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567C7" w14:textId="69A41B8C" w:rsidR="00A20735" w:rsidRPr="006828FB" w:rsidRDefault="00A20735" w:rsidP="00EB6EA7">
      <w:pPr>
        <w:pStyle w:val="paragraph"/>
        <w:widowControl w:val="0"/>
        <w:spacing w:before="0" w:beforeAutospacing="0" w:after="0" w:afterAutospacing="0" w:line="480" w:lineRule="auto"/>
        <w:jc w:val="center"/>
        <w:textAlignment w:val="baseline"/>
        <w:rPr>
          <w:rFonts w:ascii="Arial" w:hAnsi="Arial" w:cs="Arial"/>
          <w:b/>
          <w:bCs/>
          <w:sz w:val="22"/>
          <w:szCs w:val="22"/>
        </w:rPr>
      </w:pPr>
      <w:r w:rsidRPr="006828FB">
        <w:rPr>
          <w:rFonts w:ascii="Arial" w:hAnsi="Arial" w:cs="Arial"/>
          <w:b/>
          <w:bCs/>
          <w:sz w:val="22"/>
          <w:szCs w:val="22"/>
        </w:rPr>
        <w:t>Preparing to Meet the Needs of a Growing Older Adult Population with Type 1 Diabetes: A Narrative Review</w:t>
      </w:r>
    </w:p>
    <w:p w14:paraId="2C35DA10" w14:textId="77777777" w:rsidR="00337BDC" w:rsidRPr="006828FB" w:rsidRDefault="00337BDC" w:rsidP="00EB6EA7">
      <w:pPr>
        <w:pStyle w:val="paragraph"/>
        <w:widowControl w:val="0"/>
        <w:spacing w:before="0" w:beforeAutospacing="0" w:after="0" w:afterAutospacing="0" w:line="480" w:lineRule="auto"/>
        <w:textAlignment w:val="baseline"/>
        <w:rPr>
          <w:rFonts w:ascii="Arial" w:hAnsi="Arial" w:cs="Arial"/>
          <w:b/>
          <w:bCs/>
          <w:sz w:val="22"/>
          <w:szCs w:val="22"/>
        </w:rPr>
      </w:pPr>
    </w:p>
    <w:p w14:paraId="720A10A2" w14:textId="2AE996CF" w:rsidR="00F976F1" w:rsidRPr="006828FB" w:rsidRDefault="00F976F1" w:rsidP="0004556D">
      <w:pPr>
        <w:spacing w:after="0" w:line="480" w:lineRule="auto"/>
        <w:contextualSpacing/>
        <w:rPr>
          <w:rFonts w:ascii="Arial" w:hAnsi="Arial" w:cs="Arial"/>
          <w:b/>
          <w:bCs/>
        </w:rPr>
      </w:pPr>
      <w:r w:rsidRPr="006828FB">
        <w:rPr>
          <w:rFonts w:ascii="Arial" w:hAnsi="Arial" w:cs="Arial"/>
          <w:b/>
          <w:bCs/>
        </w:rPr>
        <w:t xml:space="preserve">Authors </w:t>
      </w:r>
    </w:p>
    <w:p w14:paraId="2A6A4AEB" w14:textId="4239A1C6" w:rsidR="00BE01EA" w:rsidRPr="006828FB" w:rsidRDefault="00BE01EA" w:rsidP="0004556D">
      <w:pPr>
        <w:spacing w:after="0" w:line="480" w:lineRule="auto"/>
        <w:contextualSpacing/>
        <w:rPr>
          <w:rFonts w:ascii="Arial" w:hAnsi="Arial" w:cs="Arial"/>
        </w:rPr>
      </w:pPr>
      <w:r w:rsidRPr="006828FB">
        <w:rPr>
          <w:rFonts w:ascii="Arial" w:hAnsi="Arial" w:cs="Arial"/>
        </w:rPr>
        <w:t>Anna R</w:t>
      </w:r>
      <w:r w:rsidR="00892282" w:rsidRPr="006828FB">
        <w:rPr>
          <w:rFonts w:ascii="Arial" w:hAnsi="Arial" w:cs="Arial"/>
        </w:rPr>
        <w:t>.</w:t>
      </w:r>
      <w:r w:rsidRPr="006828FB">
        <w:rPr>
          <w:rFonts w:ascii="Arial" w:hAnsi="Arial" w:cs="Arial"/>
        </w:rPr>
        <w:t xml:space="preserve"> Kahkoska</w:t>
      </w:r>
      <w:r w:rsidR="002F7117" w:rsidRPr="006828FB">
        <w:rPr>
          <w:rFonts w:ascii="Arial" w:hAnsi="Arial" w:cs="Arial"/>
        </w:rPr>
        <w:t xml:space="preserve"> MD, PhD</w:t>
      </w:r>
      <w:r w:rsidR="00BB5023" w:rsidRPr="006828FB">
        <w:rPr>
          <w:rFonts w:ascii="Arial" w:hAnsi="Arial" w:cs="Arial"/>
          <w:vertAlign w:val="superscript"/>
        </w:rPr>
        <w:t>1,2,3</w:t>
      </w:r>
      <w:r w:rsidR="002F7117" w:rsidRPr="006828FB">
        <w:rPr>
          <w:rFonts w:ascii="Arial" w:hAnsi="Arial" w:cs="Arial"/>
        </w:rPr>
        <w:t xml:space="preserve">, </w:t>
      </w:r>
      <w:r w:rsidR="00892282" w:rsidRPr="006828FB">
        <w:rPr>
          <w:rFonts w:ascii="Arial" w:hAnsi="Arial" w:cs="Arial"/>
        </w:rPr>
        <w:t>Joshua Neumille</w:t>
      </w:r>
      <w:r w:rsidR="00420FCA" w:rsidRPr="006828FB">
        <w:rPr>
          <w:rFonts w:ascii="Arial" w:hAnsi="Arial" w:cs="Arial"/>
        </w:rPr>
        <w:t>r PharmD, CDCES</w:t>
      </w:r>
      <w:r w:rsidR="00BC344B" w:rsidRPr="006828FB">
        <w:rPr>
          <w:rFonts w:ascii="Arial" w:hAnsi="Arial" w:cs="Arial"/>
          <w:vertAlign w:val="superscript"/>
        </w:rPr>
        <w:t>4</w:t>
      </w:r>
      <w:r w:rsidR="00216079" w:rsidRPr="006828FB">
        <w:rPr>
          <w:rFonts w:ascii="Arial" w:hAnsi="Arial" w:cs="Arial"/>
        </w:rPr>
        <w:t xml:space="preserve">, </w:t>
      </w:r>
      <w:r w:rsidRPr="006828FB">
        <w:rPr>
          <w:rFonts w:ascii="Arial" w:hAnsi="Arial" w:cs="Arial"/>
        </w:rPr>
        <w:t>Anastasia</w:t>
      </w:r>
      <w:r w:rsidR="00C438E6" w:rsidRPr="006828FB">
        <w:rPr>
          <w:rFonts w:ascii="Arial" w:hAnsi="Arial" w:cs="Arial"/>
        </w:rPr>
        <w:t>-Stefania</w:t>
      </w:r>
      <w:r w:rsidRPr="006828FB">
        <w:rPr>
          <w:rFonts w:ascii="Arial" w:hAnsi="Arial" w:cs="Arial"/>
        </w:rPr>
        <w:t xml:space="preserve"> Alexopoulos</w:t>
      </w:r>
      <w:r w:rsidR="001C7B03" w:rsidRPr="006828FB">
        <w:rPr>
          <w:rFonts w:ascii="Arial" w:hAnsi="Arial" w:cs="Arial"/>
        </w:rPr>
        <w:t xml:space="preserve"> MBBS, MHS</w:t>
      </w:r>
      <w:r w:rsidR="001C7B03" w:rsidRPr="006828FB">
        <w:rPr>
          <w:rFonts w:ascii="Arial" w:hAnsi="Arial" w:cs="Arial"/>
          <w:vertAlign w:val="superscript"/>
        </w:rPr>
        <w:t>5</w:t>
      </w:r>
      <w:r w:rsidR="00216079" w:rsidRPr="006828FB">
        <w:rPr>
          <w:rFonts w:ascii="Arial" w:hAnsi="Arial" w:cs="Arial"/>
        </w:rPr>
        <w:t xml:space="preserve">, </w:t>
      </w:r>
      <w:r w:rsidR="00AE696D" w:rsidRPr="006828FB">
        <w:rPr>
          <w:rFonts w:ascii="Arial" w:hAnsi="Arial" w:cs="Arial"/>
        </w:rPr>
        <w:t>Antoine Christiaens</w:t>
      </w:r>
      <w:r w:rsidR="001C7B03" w:rsidRPr="006828FB">
        <w:rPr>
          <w:rFonts w:ascii="Arial" w:hAnsi="Arial" w:cs="Arial"/>
        </w:rPr>
        <w:t xml:space="preserve"> MD, PhD</w:t>
      </w:r>
      <w:r w:rsidR="009A4473" w:rsidRPr="006828FB">
        <w:rPr>
          <w:rFonts w:ascii="Arial" w:hAnsi="Arial" w:cs="Arial"/>
          <w:vertAlign w:val="superscript"/>
        </w:rPr>
        <w:t>6,7</w:t>
      </w:r>
      <w:r w:rsidR="00216079" w:rsidRPr="006828FB">
        <w:rPr>
          <w:rFonts w:ascii="Arial" w:hAnsi="Arial" w:cs="Arial"/>
        </w:rPr>
        <w:t xml:space="preserve">, </w:t>
      </w:r>
      <w:r w:rsidR="00AE696D" w:rsidRPr="006828FB">
        <w:rPr>
          <w:rFonts w:ascii="Arial" w:hAnsi="Arial" w:cs="Arial"/>
        </w:rPr>
        <w:t>Tali Cukierman-Yaffe</w:t>
      </w:r>
      <w:r w:rsidR="00A03874" w:rsidRPr="006828FB">
        <w:rPr>
          <w:rFonts w:ascii="Arial" w:hAnsi="Arial" w:cs="Arial"/>
        </w:rPr>
        <w:t xml:space="preserve"> MD, MSC</w:t>
      </w:r>
      <w:r w:rsidR="00B95958" w:rsidRPr="006828FB">
        <w:rPr>
          <w:rFonts w:ascii="Arial" w:hAnsi="Arial" w:cs="Arial"/>
          <w:vertAlign w:val="superscript"/>
        </w:rPr>
        <w:t>8,9</w:t>
      </w:r>
      <w:r w:rsidR="00216079" w:rsidRPr="006828FB">
        <w:rPr>
          <w:rFonts w:ascii="Arial" w:hAnsi="Arial" w:cs="Arial"/>
        </w:rPr>
        <w:t xml:space="preserve">, </w:t>
      </w:r>
      <w:r w:rsidR="00AE696D" w:rsidRPr="006828FB">
        <w:rPr>
          <w:rFonts w:ascii="Arial" w:hAnsi="Arial" w:cs="Arial"/>
          <w:lang w:val="de-DE"/>
        </w:rPr>
        <w:t>Nicole M. Ehrhardt</w:t>
      </w:r>
      <w:r w:rsidR="002E1D76" w:rsidRPr="006828FB">
        <w:rPr>
          <w:rFonts w:ascii="Arial" w:hAnsi="Arial" w:cs="Arial"/>
          <w:lang w:val="de-DE"/>
        </w:rPr>
        <w:t xml:space="preserve"> MD</w:t>
      </w:r>
      <w:r w:rsidR="008D2446" w:rsidRPr="006828FB">
        <w:rPr>
          <w:rFonts w:ascii="Arial" w:hAnsi="Arial" w:cs="Arial"/>
          <w:vertAlign w:val="superscript"/>
        </w:rPr>
        <w:t>1</w:t>
      </w:r>
      <w:r w:rsidR="00B95958" w:rsidRPr="006828FB">
        <w:rPr>
          <w:rFonts w:ascii="Arial" w:hAnsi="Arial" w:cs="Arial"/>
          <w:vertAlign w:val="superscript"/>
        </w:rPr>
        <w:t>0</w:t>
      </w:r>
      <w:r w:rsidR="00216079" w:rsidRPr="006828FB">
        <w:rPr>
          <w:rFonts w:ascii="Arial" w:hAnsi="Arial" w:cs="Arial"/>
          <w:lang w:val="de-DE"/>
        </w:rPr>
        <w:t xml:space="preserve">, </w:t>
      </w:r>
      <w:r w:rsidR="00D00C86" w:rsidRPr="006828FB">
        <w:rPr>
          <w:rFonts w:ascii="Arial" w:hAnsi="Arial" w:cs="Arial"/>
        </w:rPr>
        <w:t xml:space="preserve">Elbert </w:t>
      </w:r>
      <w:r w:rsidR="00E02CAC" w:rsidRPr="006828FB">
        <w:rPr>
          <w:rFonts w:ascii="Arial" w:hAnsi="Arial" w:cs="Arial"/>
        </w:rPr>
        <w:t>S.</w:t>
      </w:r>
      <w:r w:rsidR="00D00C86" w:rsidRPr="006828FB">
        <w:rPr>
          <w:rFonts w:ascii="Arial" w:hAnsi="Arial" w:cs="Arial"/>
        </w:rPr>
        <w:t xml:space="preserve"> Huang</w:t>
      </w:r>
      <w:r w:rsidR="00F23871" w:rsidRPr="006828FB">
        <w:rPr>
          <w:rFonts w:ascii="Arial" w:hAnsi="Arial" w:cs="Arial"/>
        </w:rPr>
        <w:t xml:space="preserve"> MD, </w:t>
      </w:r>
      <w:r w:rsidR="00E02CAC" w:rsidRPr="006828FB">
        <w:rPr>
          <w:rFonts w:ascii="Arial" w:hAnsi="Arial" w:cs="Arial"/>
        </w:rPr>
        <w:t>MPH</w:t>
      </w:r>
      <w:r w:rsidR="00E060FC" w:rsidRPr="006828FB">
        <w:rPr>
          <w:rFonts w:ascii="Arial" w:hAnsi="Arial" w:cs="Arial"/>
          <w:vertAlign w:val="superscript"/>
        </w:rPr>
        <w:t>11</w:t>
      </w:r>
      <w:r w:rsidR="00216079" w:rsidRPr="006828FB">
        <w:rPr>
          <w:rFonts w:ascii="Arial" w:hAnsi="Arial" w:cs="Arial"/>
        </w:rPr>
        <w:t xml:space="preserve">, </w:t>
      </w:r>
      <w:r w:rsidR="00AE696D" w:rsidRPr="006828FB">
        <w:rPr>
          <w:rFonts w:ascii="Arial" w:hAnsi="Arial" w:cs="Arial"/>
        </w:rPr>
        <w:t>Thaer Idrees</w:t>
      </w:r>
      <w:r w:rsidR="00446250" w:rsidRPr="006828FB">
        <w:rPr>
          <w:rFonts w:ascii="Arial" w:hAnsi="Arial" w:cs="Arial"/>
        </w:rPr>
        <w:t>, MD</w:t>
      </w:r>
      <w:r w:rsidR="008D2446" w:rsidRPr="006828FB">
        <w:rPr>
          <w:rFonts w:ascii="Arial" w:hAnsi="Arial" w:cs="Arial"/>
          <w:vertAlign w:val="superscript"/>
        </w:rPr>
        <w:t>1</w:t>
      </w:r>
      <w:r w:rsidR="00E060FC" w:rsidRPr="006828FB">
        <w:rPr>
          <w:rFonts w:ascii="Arial" w:hAnsi="Arial" w:cs="Arial"/>
          <w:vertAlign w:val="superscript"/>
        </w:rPr>
        <w:t>2</w:t>
      </w:r>
      <w:r w:rsidR="00216079" w:rsidRPr="006828FB">
        <w:rPr>
          <w:rFonts w:ascii="Arial" w:hAnsi="Arial" w:cs="Arial"/>
          <w:lang w:val="en-GB"/>
        </w:rPr>
        <w:t xml:space="preserve">, </w:t>
      </w:r>
      <w:r w:rsidR="00C14D55" w:rsidRPr="006828FB">
        <w:rPr>
          <w:rFonts w:ascii="Arial" w:hAnsi="Arial" w:cs="Arial"/>
          <w:lang w:val="en-GB"/>
        </w:rPr>
        <w:t>Lori Laffel, MD,</w:t>
      </w:r>
      <w:r w:rsidR="00E060FC" w:rsidRPr="006828FB">
        <w:rPr>
          <w:rFonts w:ascii="Arial" w:hAnsi="Arial" w:cs="Arial"/>
          <w:vertAlign w:val="superscript"/>
          <w:lang w:val="en-GB"/>
        </w:rPr>
        <w:t>13,14,15</w:t>
      </w:r>
      <w:r w:rsidR="00C14D55" w:rsidRPr="006828FB">
        <w:rPr>
          <w:rFonts w:ascii="Arial" w:hAnsi="Arial" w:cs="Arial"/>
          <w:lang w:val="en-GB"/>
        </w:rPr>
        <w:t xml:space="preserve"> </w:t>
      </w:r>
      <w:r w:rsidR="00ED54E8" w:rsidRPr="006828FB">
        <w:rPr>
          <w:rFonts w:ascii="Arial" w:hAnsi="Arial" w:cs="Arial"/>
        </w:rPr>
        <w:t>Sei J. Lee</w:t>
      </w:r>
      <w:r w:rsidR="001A6903" w:rsidRPr="006828FB">
        <w:rPr>
          <w:rFonts w:ascii="Arial" w:hAnsi="Arial" w:cs="Arial"/>
        </w:rPr>
        <w:t xml:space="preserve"> MD, MAS</w:t>
      </w:r>
      <w:r w:rsidR="00B236F8" w:rsidRPr="006828FB">
        <w:rPr>
          <w:rFonts w:ascii="Arial" w:hAnsi="Arial" w:cs="Arial"/>
          <w:vertAlign w:val="superscript"/>
        </w:rPr>
        <w:t>1</w:t>
      </w:r>
      <w:r w:rsidR="009E5295" w:rsidRPr="006828FB">
        <w:rPr>
          <w:rFonts w:ascii="Arial" w:hAnsi="Arial" w:cs="Arial"/>
          <w:vertAlign w:val="superscript"/>
        </w:rPr>
        <w:t>6</w:t>
      </w:r>
      <w:r w:rsidR="00ED54E8" w:rsidRPr="006828FB">
        <w:rPr>
          <w:rFonts w:ascii="Arial" w:hAnsi="Arial" w:cs="Arial"/>
          <w:color w:val="000000" w:themeColor="text1"/>
          <w:lang w:val="en-GB"/>
        </w:rPr>
        <w:t xml:space="preserve">, </w:t>
      </w:r>
      <w:r w:rsidR="00AE696D" w:rsidRPr="006828FB">
        <w:rPr>
          <w:rFonts w:ascii="Arial" w:hAnsi="Arial" w:cs="Arial"/>
          <w:lang w:val="es-ES"/>
        </w:rPr>
        <w:t>Naushira Pandya</w:t>
      </w:r>
      <w:r w:rsidR="00B236F8" w:rsidRPr="006828FB">
        <w:rPr>
          <w:rFonts w:ascii="Arial" w:hAnsi="Arial" w:cs="Arial"/>
          <w:lang w:val="es-ES"/>
        </w:rPr>
        <w:t xml:space="preserve"> MD, CMD, FACP</w:t>
      </w:r>
      <w:r w:rsidR="00B236F8" w:rsidRPr="006828FB">
        <w:rPr>
          <w:rFonts w:ascii="Arial" w:hAnsi="Arial" w:cs="Arial"/>
          <w:vertAlign w:val="superscript"/>
        </w:rPr>
        <w:t>1</w:t>
      </w:r>
      <w:r w:rsidR="009E5295" w:rsidRPr="006828FB">
        <w:rPr>
          <w:rFonts w:ascii="Arial" w:hAnsi="Arial" w:cs="Arial"/>
          <w:vertAlign w:val="superscript"/>
        </w:rPr>
        <w:t>7</w:t>
      </w:r>
      <w:r w:rsidR="00216079" w:rsidRPr="006828FB">
        <w:rPr>
          <w:rFonts w:ascii="Arial" w:hAnsi="Arial" w:cs="Arial"/>
          <w:lang w:val="es-ES"/>
        </w:rPr>
        <w:t xml:space="preserve">, </w:t>
      </w:r>
      <w:r w:rsidR="0021322F" w:rsidRPr="006828FB">
        <w:rPr>
          <w:rFonts w:ascii="Arial" w:hAnsi="Arial" w:cs="Arial"/>
          <w:lang w:val="es-ES"/>
        </w:rPr>
        <w:t>Richard Pratley</w:t>
      </w:r>
      <w:r w:rsidR="00F23871" w:rsidRPr="006828FB">
        <w:rPr>
          <w:rFonts w:ascii="Arial" w:hAnsi="Arial" w:cs="Arial"/>
          <w:lang w:val="es-ES"/>
        </w:rPr>
        <w:t xml:space="preserve"> MD</w:t>
      </w:r>
      <w:r w:rsidR="00A75B1C" w:rsidRPr="006828FB">
        <w:rPr>
          <w:rFonts w:ascii="Arial" w:hAnsi="Arial" w:cs="Arial"/>
          <w:vertAlign w:val="superscript"/>
        </w:rPr>
        <w:t>1</w:t>
      </w:r>
      <w:r w:rsidR="009E5295" w:rsidRPr="006828FB">
        <w:rPr>
          <w:rFonts w:ascii="Arial" w:hAnsi="Arial" w:cs="Arial"/>
          <w:vertAlign w:val="superscript"/>
        </w:rPr>
        <w:t>8</w:t>
      </w:r>
      <w:r w:rsidR="00ED54E8" w:rsidRPr="006828FB">
        <w:rPr>
          <w:rFonts w:ascii="Arial" w:hAnsi="Arial" w:cs="Arial"/>
          <w:lang w:val="es-ES"/>
        </w:rPr>
        <w:t xml:space="preserve">, </w:t>
      </w:r>
      <w:r w:rsidR="0021322F" w:rsidRPr="006828FB">
        <w:rPr>
          <w:rFonts w:ascii="Arial" w:hAnsi="Arial" w:cs="Arial"/>
          <w:lang w:val="es-ES"/>
        </w:rPr>
        <w:t>Leocadio Rodr</w:t>
      </w:r>
      <w:r w:rsidR="00E94585" w:rsidRPr="006828FB">
        <w:rPr>
          <w:rFonts w:ascii="Arial" w:hAnsi="Arial" w:cs="Arial"/>
          <w:lang w:val="es-ES"/>
        </w:rPr>
        <w:t>í</w:t>
      </w:r>
      <w:r w:rsidR="0021322F" w:rsidRPr="006828FB">
        <w:rPr>
          <w:rFonts w:ascii="Arial" w:hAnsi="Arial" w:cs="Arial"/>
          <w:lang w:val="es-ES"/>
        </w:rPr>
        <w:t>guez</w:t>
      </w:r>
      <w:r w:rsidR="003C23B1" w:rsidRPr="006828FB">
        <w:rPr>
          <w:rFonts w:ascii="Arial" w:hAnsi="Arial" w:cs="Arial"/>
          <w:lang w:val="es-ES"/>
        </w:rPr>
        <w:t>-Mañas</w:t>
      </w:r>
      <w:r w:rsidR="00B236F8" w:rsidRPr="006828FB">
        <w:rPr>
          <w:rFonts w:ascii="Arial" w:hAnsi="Arial" w:cs="Arial"/>
          <w:lang w:val="es-ES"/>
        </w:rPr>
        <w:t xml:space="preserve"> MD, PhD</w:t>
      </w:r>
      <w:r w:rsidR="00A75B1C" w:rsidRPr="006828FB">
        <w:rPr>
          <w:rFonts w:ascii="Arial" w:hAnsi="Arial" w:cs="Arial"/>
          <w:vertAlign w:val="superscript"/>
        </w:rPr>
        <w:t>1</w:t>
      </w:r>
      <w:r w:rsidR="009E5295" w:rsidRPr="006828FB">
        <w:rPr>
          <w:rFonts w:ascii="Arial" w:hAnsi="Arial" w:cs="Arial"/>
          <w:vertAlign w:val="superscript"/>
        </w:rPr>
        <w:t>9</w:t>
      </w:r>
      <w:r w:rsidR="00ED54E8" w:rsidRPr="006828FB">
        <w:rPr>
          <w:rFonts w:ascii="Arial" w:hAnsi="Arial" w:cs="Arial"/>
        </w:rPr>
        <w:t xml:space="preserve">, </w:t>
      </w:r>
      <w:r w:rsidR="00AE696D" w:rsidRPr="006828FB">
        <w:rPr>
          <w:rFonts w:ascii="Arial" w:hAnsi="Arial" w:cs="Arial"/>
        </w:rPr>
        <w:t>Christine Slyne</w:t>
      </w:r>
      <w:r w:rsidR="00A75B1C" w:rsidRPr="006828FB">
        <w:rPr>
          <w:rFonts w:ascii="Arial" w:hAnsi="Arial" w:cs="Arial"/>
          <w:vertAlign w:val="superscript"/>
        </w:rPr>
        <w:t>1</w:t>
      </w:r>
      <w:r w:rsidR="009E5295" w:rsidRPr="006828FB">
        <w:rPr>
          <w:rFonts w:ascii="Arial" w:hAnsi="Arial" w:cs="Arial"/>
          <w:vertAlign w:val="superscript"/>
        </w:rPr>
        <w:t>3</w:t>
      </w:r>
      <w:r w:rsidR="00ED54E8" w:rsidRPr="006828FB">
        <w:rPr>
          <w:rFonts w:ascii="Arial" w:hAnsi="Arial" w:cs="Arial"/>
        </w:rPr>
        <w:t xml:space="preserve">, </w:t>
      </w:r>
      <w:r w:rsidR="00AE696D" w:rsidRPr="006828FB">
        <w:rPr>
          <w:rFonts w:ascii="Arial" w:hAnsi="Arial" w:cs="Arial"/>
        </w:rPr>
        <w:t>Ruth S. Weinstock</w:t>
      </w:r>
      <w:r w:rsidR="00F23871" w:rsidRPr="006828FB">
        <w:rPr>
          <w:rFonts w:ascii="Arial" w:hAnsi="Arial" w:cs="Arial"/>
        </w:rPr>
        <w:t xml:space="preserve"> MD, PhD</w:t>
      </w:r>
      <w:r w:rsidR="009E5295" w:rsidRPr="006828FB">
        <w:rPr>
          <w:rFonts w:ascii="Arial" w:hAnsi="Arial" w:cs="Arial"/>
          <w:vertAlign w:val="superscript"/>
        </w:rPr>
        <w:t>20</w:t>
      </w:r>
      <w:r w:rsidR="00ED54E8" w:rsidRPr="006828FB">
        <w:rPr>
          <w:rFonts w:ascii="Arial" w:hAnsi="Arial" w:cs="Arial"/>
        </w:rPr>
        <w:t xml:space="preserve">, </w:t>
      </w:r>
      <w:r w:rsidR="00892282" w:rsidRPr="006828FB">
        <w:rPr>
          <w:rFonts w:ascii="Arial" w:hAnsi="Arial" w:cs="Arial"/>
        </w:rPr>
        <w:t>Adriana Wisniewski</w:t>
      </w:r>
      <w:r w:rsidR="00325852" w:rsidRPr="006828FB">
        <w:rPr>
          <w:rFonts w:ascii="Arial" w:hAnsi="Arial" w:cs="Arial"/>
        </w:rPr>
        <w:t xml:space="preserve"> BS</w:t>
      </w:r>
      <w:r w:rsidR="00F307A5" w:rsidRPr="006828FB">
        <w:rPr>
          <w:rFonts w:ascii="Arial" w:hAnsi="Arial" w:cs="Arial"/>
          <w:vertAlign w:val="superscript"/>
        </w:rPr>
        <w:t>2</w:t>
      </w:r>
      <w:r w:rsidR="009E5295" w:rsidRPr="006828FB">
        <w:rPr>
          <w:rFonts w:ascii="Arial" w:hAnsi="Arial" w:cs="Arial"/>
          <w:vertAlign w:val="superscript"/>
        </w:rPr>
        <w:t>1</w:t>
      </w:r>
      <w:r w:rsidR="00ED54E8" w:rsidRPr="006828FB">
        <w:rPr>
          <w:rFonts w:ascii="Arial" w:hAnsi="Arial" w:cs="Arial"/>
        </w:rPr>
        <w:t xml:space="preserve">, </w:t>
      </w:r>
      <w:r w:rsidR="0021322F" w:rsidRPr="006828FB">
        <w:rPr>
          <w:rFonts w:ascii="Arial" w:hAnsi="Arial" w:cs="Arial"/>
        </w:rPr>
        <w:t>Carol Wysham</w:t>
      </w:r>
      <w:r w:rsidR="00E0148A" w:rsidRPr="006828FB">
        <w:rPr>
          <w:rFonts w:ascii="Arial" w:hAnsi="Arial" w:cs="Arial"/>
        </w:rPr>
        <w:t xml:space="preserve"> MD</w:t>
      </w:r>
      <w:r w:rsidR="00F307A5" w:rsidRPr="006828FB">
        <w:rPr>
          <w:rFonts w:ascii="Arial" w:hAnsi="Arial" w:cs="Arial"/>
          <w:vertAlign w:val="superscript"/>
        </w:rPr>
        <w:t>2</w:t>
      </w:r>
      <w:r w:rsidR="009E5295" w:rsidRPr="006828FB">
        <w:rPr>
          <w:rFonts w:ascii="Arial" w:hAnsi="Arial" w:cs="Arial"/>
          <w:vertAlign w:val="superscript"/>
        </w:rPr>
        <w:t>2</w:t>
      </w:r>
      <w:r w:rsidR="00ED54E8" w:rsidRPr="006828FB">
        <w:rPr>
          <w:rFonts w:ascii="Arial" w:hAnsi="Arial" w:cs="Arial"/>
        </w:rPr>
        <w:t xml:space="preserve">, </w:t>
      </w:r>
      <w:r w:rsidR="00D00C86" w:rsidRPr="006828FB">
        <w:rPr>
          <w:rFonts w:ascii="Arial" w:hAnsi="Arial" w:cs="Arial"/>
        </w:rPr>
        <w:t>Medha Munshi</w:t>
      </w:r>
      <w:r w:rsidR="00F23871" w:rsidRPr="006828FB">
        <w:rPr>
          <w:rFonts w:ascii="Arial" w:hAnsi="Arial" w:cs="Arial"/>
        </w:rPr>
        <w:t xml:space="preserve"> MD</w:t>
      </w:r>
      <w:r w:rsidR="009E5295" w:rsidRPr="006828FB">
        <w:rPr>
          <w:rFonts w:ascii="Arial" w:hAnsi="Arial" w:cs="Arial"/>
          <w:vertAlign w:val="superscript"/>
          <w:lang w:val="en-GB"/>
        </w:rPr>
        <w:t>13,14,15</w:t>
      </w:r>
    </w:p>
    <w:p w14:paraId="34FCA0F3" w14:textId="77777777" w:rsidR="0004556D" w:rsidRPr="006828FB" w:rsidRDefault="0004556D" w:rsidP="0004556D">
      <w:pPr>
        <w:spacing w:after="0" w:line="480" w:lineRule="auto"/>
        <w:contextualSpacing/>
        <w:rPr>
          <w:rFonts w:ascii="Arial" w:hAnsi="Arial" w:cs="Arial"/>
          <w:vertAlign w:val="superscript"/>
        </w:rPr>
      </w:pPr>
    </w:p>
    <w:p w14:paraId="390FB876" w14:textId="6C347F18" w:rsidR="00741C88" w:rsidRPr="006828FB" w:rsidRDefault="00741C88" w:rsidP="0004556D">
      <w:pPr>
        <w:spacing w:after="0" w:line="480" w:lineRule="auto"/>
        <w:contextualSpacing/>
        <w:rPr>
          <w:rFonts w:ascii="Arial" w:hAnsi="Arial" w:cs="Arial"/>
        </w:rPr>
      </w:pPr>
      <w:r w:rsidRPr="006828FB">
        <w:rPr>
          <w:rFonts w:ascii="Arial" w:hAnsi="Arial" w:cs="Arial"/>
          <w:vertAlign w:val="superscript"/>
        </w:rPr>
        <w:t>1</w:t>
      </w:r>
      <w:r w:rsidRPr="006828FB">
        <w:rPr>
          <w:rFonts w:ascii="Arial" w:hAnsi="Arial" w:cs="Arial"/>
        </w:rPr>
        <w:t xml:space="preserve"> Division of Endocrinology and Metabolism, University of North Carolina at Chapel Hill, Chapel Hill, NC</w:t>
      </w:r>
      <w:r w:rsidR="001C4451" w:rsidRPr="006828FB">
        <w:rPr>
          <w:rFonts w:ascii="Arial" w:hAnsi="Arial" w:cs="Arial"/>
        </w:rPr>
        <w:t xml:space="preserve">, USA </w:t>
      </w:r>
      <w:r w:rsidRPr="006828FB">
        <w:rPr>
          <w:rFonts w:ascii="Arial" w:hAnsi="Arial" w:cs="Arial"/>
        </w:rPr>
        <w:t>27</w:t>
      </w:r>
      <w:r w:rsidR="001C4451" w:rsidRPr="006828FB">
        <w:rPr>
          <w:rFonts w:ascii="Arial" w:hAnsi="Arial" w:cs="Arial"/>
        </w:rPr>
        <w:t xml:space="preserve">599 </w:t>
      </w:r>
      <w:r w:rsidRPr="006828FB">
        <w:rPr>
          <w:rFonts w:ascii="Arial" w:hAnsi="Arial" w:cs="Arial"/>
        </w:rPr>
        <w:t>(</w:t>
      </w:r>
      <w:hyperlink r:id="rId8" w:history="1">
        <w:r w:rsidRPr="006828FB">
          <w:rPr>
            <w:rStyle w:val="Lienhypertexte"/>
            <w:rFonts w:ascii="Arial" w:eastAsia="Arial" w:hAnsi="Arial" w:cs="Arial"/>
          </w:rPr>
          <w:t>anna_kahkoska@med.unc.edu</w:t>
        </w:r>
      </w:hyperlink>
      <w:proofErr w:type="gramStart"/>
      <w:r w:rsidRPr="006828FB">
        <w:rPr>
          <w:rFonts w:ascii="Arial" w:eastAsia="Arial" w:hAnsi="Arial" w:cs="Arial"/>
        </w:rPr>
        <w:t>);</w:t>
      </w:r>
      <w:proofErr w:type="gramEnd"/>
    </w:p>
    <w:p w14:paraId="2B246C3F" w14:textId="2C5883B2" w:rsidR="00741C88" w:rsidRPr="006828FB" w:rsidRDefault="00741C88" w:rsidP="0004556D">
      <w:pPr>
        <w:spacing w:after="0" w:line="480" w:lineRule="auto"/>
        <w:contextualSpacing/>
        <w:rPr>
          <w:rFonts w:ascii="Arial" w:hAnsi="Arial" w:cs="Arial"/>
        </w:rPr>
      </w:pPr>
      <w:r w:rsidRPr="006828FB">
        <w:rPr>
          <w:rFonts w:ascii="Arial" w:hAnsi="Arial" w:cs="Arial"/>
          <w:vertAlign w:val="superscript"/>
        </w:rPr>
        <w:t>2</w:t>
      </w:r>
      <w:r w:rsidRPr="006828FB">
        <w:rPr>
          <w:rFonts w:ascii="Arial" w:hAnsi="Arial" w:cs="Arial"/>
        </w:rPr>
        <w:t xml:space="preserve"> Department of Nutrition, Gillings School of Global Public Health, University of North Carolina at Chapel Hill, Chapel Hill, NC</w:t>
      </w:r>
      <w:r w:rsidR="001C4451" w:rsidRPr="006828FB">
        <w:rPr>
          <w:rFonts w:ascii="Arial" w:hAnsi="Arial" w:cs="Arial"/>
        </w:rPr>
        <w:t>, USA 27599</w:t>
      </w:r>
    </w:p>
    <w:p w14:paraId="2F597D83" w14:textId="3E499CF7" w:rsidR="00741C88" w:rsidRPr="006828FB" w:rsidRDefault="00741C88" w:rsidP="0004556D">
      <w:pPr>
        <w:spacing w:after="0" w:line="480" w:lineRule="auto"/>
        <w:contextualSpacing/>
        <w:rPr>
          <w:rFonts w:ascii="Arial" w:hAnsi="Arial" w:cs="Arial"/>
        </w:rPr>
      </w:pPr>
      <w:r w:rsidRPr="006828FB">
        <w:rPr>
          <w:rFonts w:ascii="Arial" w:hAnsi="Arial" w:cs="Arial"/>
          <w:vertAlign w:val="superscript"/>
        </w:rPr>
        <w:t>3</w:t>
      </w:r>
      <w:r w:rsidRPr="006828FB">
        <w:rPr>
          <w:rFonts w:ascii="Arial" w:hAnsi="Arial" w:cs="Arial"/>
        </w:rPr>
        <w:t xml:space="preserve"> UNC Center for Aging and Health, University of North Carolina at Chapel Hill, Chapel Hill, NC</w:t>
      </w:r>
      <w:r w:rsidR="001C4451" w:rsidRPr="006828FB">
        <w:rPr>
          <w:rFonts w:ascii="Arial" w:hAnsi="Arial" w:cs="Arial"/>
        </w:rPr>
        <w:t>, USA 27599</w:t>
      </w:r>
    </w:p>
    <w:p w14:paraId="78C95EB3" w14:textId="5DFCBFB6" w:rsidR="00C85FC8" w:rsidRPr="006828FB" w:rsidRDefault="001C7B03" w:rsidP="0004556D">
      <w:pPr>
        <w:spacing w:after="0" w:line="480" w:lineRule="auto"/>
        <w:contextualSpacing/>
        <w:rPr>
          <w:rFonts w:ascii="Arial" w:hAnsi="Arial" w:cs="Arial"/>
        </w:rPr>
      </w:pPr>
      <w:r w:rsidRPr="006828FB">
        <w:rPr>
          <w:rFonts w:ascii="Arial" w:hAnsi="Arial" w:cs="Arial"/>
          <w:color w:val="000000" w:themeColor="text1"/>
          <w:vertAlign w:val="superscript"/>
        </w:rPr>
        <w:t xml:space="preserve">4 </w:t>
      </w:r>
      <w:r w:rsidR="001C4451" w:rsidRPr="006828FB">
        <w:rPr>
          <w:rFonts w:ascii="Arial" w:hAnsi="Arial" w:cs="Arial"/>
          <w:color w:val="000000" w:themeColor="text1"/>
          <w:kern w:val="0"/>
        </w:rPr>
        <w:t xml:space="preserve">Department of Pharmacotherapy, College of Pharmacy and Pharmaceutical Sciences, Washington State University, Spokane, WA, USA </w:t>
      </w:r>
      <w:r w:rsidR="008E6A4D" w:rsidRPr="006828FB">
        <w:rPr>
          <w:rFonts w:ascii="Arial" w:hAnsi="Arial" w:cs="Arial"/>
          <w:color w:val="000000" w:themeColor="text1"/>
          <w:kern w:val="0"/>
        </w:rPr>
        <w:t>99202</w:t>
      </w:r>
    </w:p>
    <w:p w14:paraId="34DBB257" w14:textId="1066E81C" w:rsidR="00461813" w:rsidRPr="006828FB" w:rsidRDefault="001C7B03" w:rsidP="000455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contextualSpacing/>
        <w:rPr>
          <w:rFonts w:ascii="Arial" w:hAnsi="Arial" w:cs="Arial"/>
          <w:color w:val="000000" w:themeColor="text1"/>
          <w:kern w:val="0"/>
        </w:rPr>
      </w:pPr>
      <w:r w:rsidRPr="006828FB">
        <w:rPr>
          <w:rFonts w:ascii="Arial" w:hAnsi="Arial" w:cs="Arial"/>
          <w:color w:val="000000" w:themeColor="text1"/>
          <w:vertAlign w:val="superscript"/>
        </w:rPr>
        <w:t xml:space="preserve">5 </w:t>
      </w:r>
      <w:r w:rsidR="001C4451" w:rsidRPr="006828FB">
        <w:rPr>
          <w:rFonts w:ascii="Arial" w:hAnsi="Arial" w:cs="Arial"/>
          <w:color w:val="000000" w:themeColor="text1"/>
          <w:kern w:val="0"/>
        </w:rPr>
        <w:t>Department of Medicine</w:t>
      </w:r>
      <w:r w:rsidRPr="006828FB">
        <w:rPr>
          <w:rFonts w:ascii="Arial" w:hAnsi="Arial" w:cs="Arial"/>
          <w:color w:val="000000" w:themeColor="text1"/>
          <w:kern w:val="0"/>
        </w:rPr>
        <w:t>, Duke University School of Medicine</w:t>
      </w:r>
      <w:r w:rsidR="003068D5" w:rsidRPr="006828FB">
        <w:rPr>
          <w:rFonts w:ascii="Arial" w:hAnsi="Arial" w:cs="Arial"/>
          <w:color w:val="000000" w:themeColor="text1"/>
          <w:kern w:val="0"/>
        </w:rPr>
        <w:t>, Durham, NC</w:t>
      </w:r>
      <w:r w:rsidR="001C4451" w:rsidRPr="006828FB">
        <w:rPr>
          <w:rFonts w:ascii="Arial" w:hAnsi="Arial" w:cs="Arial"/>
          <w:color w:val="000000" w:themeColor="text1"/>
          <w:kern w:val="0"/>
        </w:rPr>
        <w:t>, UNC</w:t>
      </w:r>
      <w:r w:rsidR="00634E77" w:rsidRPr="006828FB">
        <w:rPr>
          <w:rFonts w:ascii="Arial" w:hAnsi="Arial" w:cs="Arial"/>
          <w:color w:val="000000" w:themeColor="text1"/>
          <w:kern w:val="0"/>
        </w:rPr>
        <w:t xml:space="preserve"> 27710</w:t>
      </w:r>
    </w:p>
    <w:p w14:paraId="4CA17A44" w14:textId="16052D99" w:rsidR="00461813" w:rsidRPr="006828FB" w:rsidRDefault="009A4473" w:rsidP="000455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contextualSpacing/>
        <w:rPr>
          <w:rFonts w:ascii="Arial" w:hAnsi="Arial" w:cs="Arial"/>
          <w:color w:val="000000" w:themeColor="text1"/>
          <w:kern w:val="0"/>
        </w:rPr>
      </w:pPr>
      <w:r w:rsidRPr="006828FB">
        <w:rPr>
          <w:rFonts w:ascii="Arial" w:hAnsi="Arial" w:cs="Arial"/>
          <w:color w:val="000000" w:themeColor="text1"/>
          <w:vertAlign w:val="superscript"/>
        </w:rPr>
        <w:t>6</w:t>
      </w:r>
      <w:r w:rsidR="00CC17CA" w:rsidRPr="006828FB">
        <w:rPr>
          <w:rFonts w:ascii="Arial" w:hAnsi="Arial" w:cs="Arial"/>
          <w:color w:val="000000" w:themeColor="text1"/>
          <w:vertAlign w:val="superscript"/>
        </w:rPr>
        <w:t xml:space="preserve"> </w:t>
      </w:r>
      <w:r w:rsidR="00CC17CA" w:rsidRPr="006828FB">
        <w:rPr>
          <w:rFonts w:ascii="Arial" w:hAnsi="Arial" w:cs="Arial"/>
          <w:color w:val="000000" w:themeColor="text1"/>
          <w:kern w:val="0"/>
        </w:rPr>
        <w:t xml:space="preserve">Clinical Pharmacy and </w:t>
      </w:r>
      <w:proofErr w:type="spellStart"/>
      <w:r w:rsidR="00CC17CA" w:rsidRPr="006828FB">
        <w:rPr>
          <w:rFonts w:ascii="Arial" w:hAnsi="Arial" w:cs="Arial"/>
          <w:color w:val="000000" w:themeColor="text1"/>
          <w:kern w:val="0"/>
        </w:rPr>
        <w:t>Pharmoepidemiology</w:t>
      </w:r>
      <w:proofErr w:type="spellEnd"/>
      <w:r w:rsidR="00CC17CA" w:rsidRPr="006828FB">
        <w:rPr>
          <w:rFonts w:ascii="Arial" w:hAnsi="Arial" w:cs="Arial"/>
          <w:color w:val="000000" w:themeColor="text1"/>
          <w:kern w:val="0"/>
        </w:rPr>
        <w:t xml:space="preserve"> research group, Louvain Drug Research Institute, Université catholique de Louvain, Brussels, Belgium</w:t>
      </w:r>
    </w:p>
    <w:p w14:paraId="2477D24E" w14:textId="5883918F" w:rsidR="00C1257D" w:rsidRPr="006828FB" w:rsidRDefault="009A4473" w:rsidP="000455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contextualSpacing/>
        <w:rPr>
          <w:rFonts w:ascii="Arial" w:hAnsi="Arial" w:cs="Arial"/>
          <w:color w:val="000000" w:themeColor="text1"/>
          <w:kern w:val="0"/>
        </w:rPr>
      </w:pPr>
      <w:r w:rsidRPr="006828FB">
        <w:rPr>
          <w:rFonts w:ascii="Arial" w:hAnsi="Arial" w:cs="Arial"/>
          <w:color w:val="000000" w:themeColor="text1"/>
          <w:vertAlign w:val="superscript"/>
        </w:rPr>
        <w:t>7</w:t>
      </w:r>
      <w:r w:rsidR="00CC17CA" w:rsidRPr="006828FB">
        <w:rPr>
          <w:rFonts w:ascii="Arial" w:hAnsi="Arial" w:cs="Arial"/>
          <w:color w:val="000000" w:themeColor="text1"/>
          <w:vertAlign w:val="superscript"/>
        </w:rPr>
        <w:t xml:space="preserve"> </w:t>
      </w:r>
      <w:r w:rsidR="00CC17CA" w:rsidRPr="006828FB">
        <w:rPr>
          <w:rFonts w:ascii="Arial" w:hAnsi="Arial" w:cs="Arial"/>
          <w:color w:val="000000" w:themeColor="text1"/>
          <w:kern w:val="0"/>
        </w:rPr>
        <w:t>Fund for Scientific Research – FNRS, Brussels, Belgium</w:t>
      </w:r>
    </w:p>
    <w:p w14:paraId="41455587" w14:textId="0331703D" w:rsidR="001C7B03" w:rsidRPr="006828FB" w:rsidRDefault="001258E5" w:rsidP="000455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contextualSpacing/>
        <w:rPr>
          <w:rFonts w:ascii="Arial" w:hAnsi="Arial" w:cs="Arial"/>
          <w:color w:val="000000" w:themeColor="text1"/>
          <w:kern w:val="0"/>
        </w:rPr>
      </w:pPr>
      <w:r w:rsidRPr="006828FB">
        <w:rPr>
          <w:rFonts w:ascii="Arial" w:hAnsi="Arial" w:cs="Arial"/>
          <w:color w:val="000000" w:themeColor="text1"/>
          <w:vertAlign w:val="superscript"/>
        </w:rPr>
        <w:t>8</w:t>
      </w:r>
      <w:r w:rsidR="00C1257D" w:rsidRPr="006828FB">
        <w:rPr>
          <w:rFonts w:ascii="Arial" w:hAnsi="Arial" w:cs="Arial"/>
          <w:color w:val="000000" w:themeColor="text1"/>
          <w:vertAlign w:val="superscript"/>
        </w:rPr>
        <w:t xml:space="preserve"> </w:t>
      </w:r>
      <w:r w:rsidR="00C1257D" w:rsidRPr="006828FB">
        <w:rPr>
          <w:rFonts w:ascii="Arial" w:hAnsi="Arial" w:cs="Arial"/>
          <w:color w:val="000000" w:themeColor="text1"/>
          <w:kern w:val="0"/>
        </w:rPr>
        <w:t xml:space="preserve">Division of Endocrinology, </w:t>
      </w:r>
      <w:r w:rsidR="00054E6D" w:rsidRPr="006828FB">
        <w:rPr>
          <w:rFonts w:ascii="Arial" w:hAnsi="Arial" w:cs="Arial"/>
          <w:color w:val="000000" w:themeColor="text1"/>
          <w:kern w:val="0"/>
        </w:rPr>
        <w:t>M</w:t>
      </w:r>
      <w:r w:rsidR="00C1257D" w:rsidRPr="006828FB">
        <w:rPr>
          <w:rFonts w:ascii="Arial" w:hAnsi="Arial" w:cs="Arial"/>
          <w:color w:val="000000" w:themeColor="text1"/>
          <w:kern w:val="0"/>
        </w:rPr>
        <w:t xml:space="preserve">etabolism and </w:t>
      </w:r>
      <w:r w:rsidR="00054E6D" w:rsidRPr="006828FB">
        <w:rPr>
          <w:rFonts w:ascii="Arial" w:hAnsi="Arial" w:cs="Arial"/>
          <w:color w:val="000000" w:themeColor="text1"/>
          <w:kern w:val="0"/>
        </w:rPr>
        <w:t>D</w:t>
      </w:r>
      <w:r w:rsidR="00C1257D" w:rsidRPr="006828FB">
        <w:rPr>
          <w:rFonts w:ascii="Arial" w:hAnsi="Arial" w:cs="Arial"/>
          <w:color w:val="000000" w:themeColor="text1"/>
          <w:kern w:val="0"/>
        </w:rPr>
        <w:t>iabetes, Sheba Medical Center</w:t>
      </w:r>
      <w:r w:rsidR="00D77B3C" w:rsidRPr="006828FB">
        <w:rPr>
          <w:rFonts w:ascii="Arial" w:hAnsi="Arial" w:cs="Arial"/>
          <w:color w:val="000000" w:themeColor="text1"/>
          <w:kern w:val="0"/>
        </w:rPr>
        <w:t xml:space="preserve">, </w:t>
      </w:r>
      <w:r w:rsidR="000C6997" w:rsidRPr="006828FB">
        <w:rPr>
          <w:rFonts w:ascii="Arial" w:hAnsi="Arial" w:cs="Arial"/>
          <w:color w:val="000000" w:themeColor="text1"/>
          <w:kern w:val="0"/>
        </w:rPr>
        <w:t>R</w:t>
      </w:r>
      <w:r w:rsidR="00D77B3C" w:rsidRPr="006828FB">
        <w:rPr>
          <w:rFonts w:ascii="Arial" w:hAnsi="Arial" w:cs="Arial"/>
          <w:color w:val="000000" w:themeColor="text1"/>
          <w:kern w:val="0"/>
        </w:rPr>
        <w:t>amat Gan, Israel</w:t>
      </w:r>
    </w:p>
    <w:p w14:paraId="7D67E8B3" w14:textId="77777777" w:rsidR="00C1257D" w:rsidRPr="006828FB" w:rsidRDefault="00C1257D" w:rsidP="000455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contextualSpacing/>
        <w:rPr>
          <w:rFonts w:ascii="Arial" w:hAnsi="Arial" w:cs="Arial"/>
          <w:color w:val="000000" w:themeColor="text1"/>
          <w:vertAlign w:val="superscript"/>
        </w:rPr>
      </w:pPr>
    </w:p>
    <w:p w14:paraId="67098AE4" w14:textId="06B839DD" w:rsidR="00C1257D" w:rsidRPr="006828FB" w:rsidRDefault="00B95958" w:rsidP="000455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contextualSpacing/>
        <w:rPr>
          <w:rFonts w:ascii="Arial" w:hAnsi="Arial" w:cs="Arial"/>
          <w:color w:val="000000" w:themeColor="text1"/>
          <w:kern w:val="0"/>
        </w:rPr>
      </w:pPr>
      <w:r w:rsidRPr="006828FB">
        <w:rPr>
          <w:rFonts w:ascii="Arial" w:hAnsi="Arial" w:cs="Arial"/>
          <w:color w:val="000000" w:themeColor="text1"/>
          <w:vertAlign w:val="superscript"/>
        </w:rPr>
        <w:lastRenderedPageBreak/>
        <w:t>9</w:t>
      </w:r>
      <w:r w:rsidR="00C1257D" w:rsidRPr="006828FB">
        <w:rPr>
          <w:rFonts w:ascii="Arial" w:hAnsi="Arial" w:cs="Arial"/>
          <w:color w:val="000000" w:themeColor="text1"/>
          <w:vertAlign w:val="superscript"/>
        </w:rPr>
        <w:t xml:space="preserve"> </w:t>
      </w:r>
      <w:r w:rsidR="00D77B3C" w:rsidRPr="006828FB">
        <w:rPr>
          <w:rFonts w:ascii="Arial" w:hAnsi="Arial" w:cs="Arial"/>
          <w:color w:val="000000" w:themeColor="text1"/>
          <w:kern w:val="0"/>
        </w:rPr>
        <w:t>D</w:t>
      </w:r>
      <w:r w:rsidR="00C1257D" w:rsidRPr="006828FB">
        <w:rPr>
          <w:rFonts w:ascii="Arial" w:hAnsi="Arial" w:cs="Arial"/>
          <w:color w:val="000000" w:themeColor="text1"/>
          <w:kern w:val="0"/>
        </w:rPr>
        <w:t>epartment</w:t>
      </w:r>
      <w:r w:rsidR="001C604A" w:rsidRPr="006828FB">
        <w:rPr>
          <w:rFonts w:ascii="Arial" w:hAnsi="Arial" w:cs="Arial"/>
          <w:color w:val="000000" w:themeColor="text1"/>
          <w:kern w:val="0"/>
        </w:rPr>
        <w:t xml:space="preserve"> of Epidemiology and Preventative Medicine, School of Public Health</w:t>
      </w:r>
      <w:r w:rsidR="00C1257D" w:rsidRPr="006828FB">
        <w:rPr>
          <w:rFonts w:ascii="Arial" w:hAnsi="Arial" w:cs="Arial"/>
          <w:color w:val="000000" w:themeColor="text1"/>
          <w:kern w:val="0"/>
        </w:rPr>
        <w:t xml:space="preserve">, </w:t>
      </w:r>
      <w:r w:rsidR="000A731B" w:rsidRPr="006828FB">
        <w:rPr>
          <w:rFonts w:ascii="Arial" w:hAnsi="Arial" w:cs="Arial"/>
          <w:color w:val="000000" w:themeColor="text1"/>
          <w:kern w:val="0"/>
        </w:rPr>
        <w:t xml:space="preserve">Faculty of Medicine, </w:t>
      </w:r>
      <w:r w:rsidR="00C1257D" w:rsidRPr="006828FB">
        <w:rPr>
          <w:rFonts w:ascii="Arial" w:hAnsi="Arial" w:cs="Arial"/>
          <w:color w:val="000000" w:themeColor="text1"/>
          <w:kern w:val="0"/>
        </w:rPr>
        <w:t xml:space="preserve">Herczeg </w:t>
      </w:r>
      <w:r w:rsidR="00054E6D" w:rsidRPr="006828FB">
        <w:rPr>
          <w:rFonts w:ascii="Arial" w:hAnsi="Arial" w:cs="Arial"/>
          <w:color w:val="000000" w:themeColor="text1"/>
          <w:kern w:val="0"/>
        </w:rPr>
        <w:t>I</w:t>
      </w:r>
      <w:r w:rsidR="00C1257D" w:rsidRPr="006828FB">
        <w:rPr>
          <w:rFonts w:ascii="Arial" w:hAnsi="Arial" w:cs="Arial"/>
          <w:color w:val="000000" w:themeColor="text1"/>
          <w:kern w:val="0"/>
        </w:rPr>
        <w:t xml:space="preserve">nstitute on </w:t>
      </w:r>
      <w:r w:rsidR="00054E6D" w:rsidRPr="006828FB">
        <w:rPr>
          <w:rFonts w:ascii="Arial" w:hAnsi="Arial" w:cs="Arial"/>
          <w:color w:val="000000" w:themeColor="text1"/>
          <w:kern w:val="0"/>
        </w:rPr>
        <w:t>A</w:t>
      </w:r>
      <w:r w:rsidR="00C1257D" w:rsidRPr="006828FB">
        <w:rPr>
          <w:rFonts w:ascii="Arial" w:hAnsi="Arial" w:cs="Arial"/>
          <w:color w:val="000000" w:themeColor="text1"/>
          <w:kern w:val="0"/>
        </w:rPr>
        <w:t xml:space="preserve">ging, Tel-Aviv </w:t>
      </w:r>
      <w:r w:rsidR="00D77B3C" w:rsidRPr="006828FB">
        <w:rPr>
          <w:rFonts w:ascii="Arial" w:hAnsi="Arial" w:cs="Arial"/>
          <w:color w:val="000000" w:themeColor="text1"/>
          <w:kern w:val="0"/>
        </w:rPr>
        <w:t>U</w:t>
      </w:r>
      <w:r w:rsidR="00C1257D" w:rsidRPr="006828FB">
        <w:rPr>
          <w:rFonts w:ascii="Arial" w:hAnsi="Arial" w:cs="Arial"/>
          <w:color w:val="000000" w:themeColor="text1"/>
          <w:kern w:val="0"/>
        </w:rPr>
        <w:t>niversity</w:t>
      </w:r>
      <w:r w:rsidR="00EA2541" w:rsidRPr="006828FB">
        <w:rPr>
          <w:rFonts w:ascii="Arial" w:hAnsi="Arial" w:cs="Arial"/>
          <w:color w:val="000000" w:themeColor="text1"/>
          <w:kern w:val="0"/>
        </w:rPr>
        <w:t>, Tel Aviv, Israel</w:t>
      </w:r>
    </w:p>
    <w:p w14:paraId="4F9A83C6" w14:textId="340E5FCE" w:rsidR="001C7B03" w:rsidRPr="006828FB" w:rsidRDefault="001C7B03" w:rsidP="000455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contextualSpacing/>
        <w:rPr>
          <w:rFonts w:ascii="Arial" w:hAnsi="Arial" w:cs="Arial"/>
          <w:color w:val="000000" w:themeColor="text1"/>
          <w:kern w:val="0"/>
        </w:rPr>
      </w:pPr>
      <w:r w:rsidRPr="006828FB">
        <w:rPr>
          <w:rFonts w:ascii="Arial" w:hAnsi="Arial" w:cs="Arial"/>
          <w:color w:val="000000" w:themeColor="text1"/>
          <w:vertAlign w:val="superscript"/>
        </w:rPr>
        <w:t>1</w:t>
      </w:r>
      <w:r w:rsidR="00E060FC" w:rsidRPr="006828FB">
        <w:rPr>
          <w:rFonts w:ascii="Arial" w:hAnsi="Arial" w:cs="Arial"/>
          <w:color w:val="000000" w:themeColor="text1"/>
          <w:vertAlign w:val="superscript"/>
        </w:rPr>
        <w:t>0</w:t>
      </w:r>
      <w:r w:rsidR="008D2446" w:rsidRPr="006828FB">
        <w:rPr>
          <w:rFonts w:ascii="Arial" w:hAnsi="Arial" w:cs="Arial"/>
          <w:color w:val="000000" w:themeColor="text1"/>
          <w:kern w:val="0"/>
        </w:rPr>
        <w:t xml:space="preserve"> </w:t>
      </w:r>
      <w:r w:rsidR="00C1257D" w:rsidRPr="006828FB">
        <w:rPr>
          <w:rFonts w:ascii="Arial" w:hAnsi="Arial" w:cs="Arial"/>
          <w:color w:val="000000" w:themeColor="text1"/>
          <w:kern w:val="0"/>
        </w:rPr>
        <w:t>Department of Metabolism, Endocrinology and Nutrition</w:t>
      </w:r>
      <w:r w:rsidR="008D2446" w:rsidRPr="006828FB">
        <w:rPr>
          <w:rFonts w:ascii="Arial" w:hAnsi="Arial" w:cs="Arial"/>
          <w:color w:val="000000" w:themeColor="text1"/>
          <w:kern w:val="0"/>
        </w:rPr>
        <w:t>, Medicine Diabetes Institute, University of Washington, Seattle, WA</w:t>
      </w:r>
      <w:r w:rsidR="00B95958" w:rsidRPr="006828FB">
        <w:rPr>
          <w:rFonts w:ascii="Arial" w:hAnsi="Arial" w:cs="Arial"/>
          <w:color w:val="000000" w:themeColor="text1"/>
          <w:kern w:val="0"/>
        </w:rPr>
        <w:t>, USA</w:t>
      </w:r>
      <w:r w:rsidR="008D2446" w:rsidRPr="006828FB">
        <w:rPr>
          <w:rFonts w:ascii="Arial" w:hAnsi="Arial" w:cs="Arial"/>
          <w:color w:val="000000" w:themeColor="text1"/>
          <w:kern w:val="0"/>
        </w:rPr>
        <w:t xml:space="preserve"> 98109</w:t>
      </w:r>
    </w:p>
    <w:p w14:paraId="6E31C13D" w14:textId="361E0BCC" w:rsidR="008939FC" w:rsidRPr="006828FB" w:rsidRDefault="001C7B03" w:rsidP="000455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contextualSpacing/>
        <w:rPr>
          <w:rFonts w:ascii="Arial" w:hAnsi="Arial" w:cs="Arial"/>
          <w:color w:val="000000" w:themeColor="text1"/>
          <w:shd w:val="clear" w:color="auto" w:fill="FFFFFF"/>
        </w:rPr>
      </w:pPr>
      <w:r w:rsidRPr="006828FB">
        <w:rPr>
          <w:rFonts w:ascii="Arial" w:hAnsi="Arial" w:cs="Arial"/>
          <w:color w:val="000000" w:themeColor="text1"/>
          <w:vertAlign w:val="superscript"/>
        </w:rPr>
        <w:t>1</w:t>
      </w:r>
      <w:r w:rsidR="00E060FC" w:rsidRPr="006828FB">
        <w:rPr>
          <w:rFonts w:ascii="Arial" w:hAnsi="Arial" w:cs="Arial"/>
          <w:color w:val="000000" w:themeColor="text1"/>
          <w:vertAlign w:val="superscript"/>
        </w:rPr>
        <w:t>1</w:t>
      </w:r>
      <w:r w:rsidR="008D2446" w:rsidRPr="006828FB">
        <w:rPr>
          <w:rFonts w:ascii="Arial" w:hAnsi="Arial" w:cs="Arial"/>
          <w:color w:val="000000" w:themeColor="text1"/>
          <w:vertAlign w:val="superscript"/>
        </w:rPr>
        <w:t xml:space="preserve"> </w:t>
      </w:r>
      <w:r w:rsidR="00325852" w:rsidRPr="006828FB">
        <w:rPr>
          <w:rFonts w:ascii="Arial" w:hAnsi="Arial" w:cs="Arial"/>
          <w:color w:val="000000" w:themeColor="text1"/>
          <w:shd w:val="clear" w:color="auto" w:fill="FFFFFF"/>
        </w:rPr>
        <w:t>Department of Medicine, University of Chicago, Chicago, I</w:t>
      </w:r>
      <w:r w:rsidR="00E060FC" w:rsidRPr="006828FB">
        <w:rPr>
          <w:rFonts w:ascii="Arial" w:hAnsi="Arial" w:cs="Arial"/>
          <w:color w:val="000000" w:themeColor="text1"/>
          <w:shd w:val="clear" w:color="auto" w:fill="FFFFFF"/>
        </w:rPr>
        <w:t xml:space="preserve">L, USA </w:t>
      </w:r>
      <w:r w:rsidR="006C6BBF" w:rsidRPr="006828FB">
        <w:rPr>
          <w:rFonts w:ascii="Arial" w:hAnsi="Arial" w:cs="Arial"/>
          <w:color w:val="000000" w:themeColor="text1"/>
          <w:shd w:val="clear" w:color="auto" w:fill="FFFFFF"/>
        </w:rPr>
        <w:t xml:space="preserve"> 60637</w:t>
      </w:r>
    </w:p>
    <w:p w14:paraId="7DE588D4" w14:textId="6F02810B" w:rsidR="001C7B03" w:rsidRPr="006828FB" w:rsidRDefault="00325852" w:rsidP="000455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contextualSpacing/>
        <w:rPr>
          <w:rFonts w:ascii="Arial" w:hAnsi="Arial" w:cs="Arial"/>
          <w:color w:val="000000" w:themeColor="text1"/>
          <w:kern w:val="0"/>
        </w:rPr>
      </w:pPr>
      <w:r w:rsidRPr="006828FB">
        <w:rPr>
          <w:rFonts w:ascii="Arial" w:hAnsi="Arial" w:cs="Arial"/>
          <w:color w:val="000000" w:themeColor="text1"/>
          <w:vertAlign w:val="superscript"/>
        </w:rPr>
        <w:t>1</w:t>
      </w:r>
      <w:r w:rsidR="00E060FC" w:rsidRPr="006828FB">
        <w:rPr>
          <w:rFonts w:ascii="Arial" w:hAnsi="Arial" w:cs="Arial"/>
          <w:color w:val="000000" w:themeColor="text1"/>
          <w:vertAlign w:val="superscript"/>
        </w:rPr>
        <w:t>2</w:t>
      </w:r>
      <w:r w:rsidRPr="006828FB">
        <w:rPr>
          <w:rFonts w:ascii="Arial" w:hAnsi="Arial" w:cs="Arial"/>
          <w:color w:val="000000" w:themeColor="text1"/>
          <w:vertAlign w:val="superscript"/>
        </w:rPr>
        <w:t xml:space="preserve"> </w:t>
      </w:r>
      <w:r w:rsidR="008D2446" w:rsidRPr="006828FB">
        <w:rPr>
          <w:rFonts w:ascii="Arial" w:hAnsi="Arial" w:cs="Arial"/>
          <w:color w:val="000000" w:themeColor="text1"/>
          <w:kern w:val="0"/>
        </w:rPr>
        <w:t>Emory University School of Medicine, Atlanta, GA</w:t>
      </w:r>
      <w:r w:rsidR="00E060FC" w:rsidRPr="006828FB">
        <w:rPr>
          <w:rFonts w:ascii="Arial" w:hAnsi="Arial" w:cs="Arial"/>
          <w:color w:val="000000" w:themeColor="text1"/>
          <w:kern w:val="0"/>
        </w:rPr>
        <w:t xml:space="preserve">, USA </w:t>
      </w:r>
      <w:r w:rsidR="008D2446" w:rsidRPr="006828FB">
        <w:rPr>
          <w:rFonts w:ascii="Arial" w:hAnsi="Arial" w:cs="Arial"/>
          <w:color w:val="000000" w:themeColor="text1"/>
          <w:kern w:val="0"/>
        </w:rPr>
        <w:t>30303</w:t>
      </w:r>
    </w:p>
    <w:p w14:paraId="0C647B21" w14:textId="29822F14" w:rsidR="00E060FC" w:rsidRPr="005C098C" w:rsidRDefault="00E060FC" w:rsidP="000455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contextualSpacing/>
        <w:rPr>
          <w:rFonts w:ascii="Arial" w:hAnsi="Arial" w:cs="Arial"/>
          <w:color w:val="000000" w:themeColor="text1"/>
          <w:shd w:val="clear" w:color="auto" w:fill="FFFFFF"/>
          <w:lang w:val="fr-BE"/>
        </w:rPr>
      </w:pPr>
      <w:r w:rsidRPr="005C098C">
        <w:rPr>
          <w:rFonts w:ascii="Arial" w:hAnsi="Arial" w:cs="Arial"/>
          <w:color w:val="000000" w:themeColor="text1"/>
          <w:vertAlign w:val="superscript"/>
          <w:lang w:val="fr-BE"/>
        </w:rPr>
        <w:t xml:space="preserve">13 </w:t>
      </w:r>
      <w:proofErr w:type="spellStart"/>
      <w:r w:rsidRPr="005C098C">
        <w:rPr>
          <w:rFonts w:ascii="Arial" w:hAnsi="Arial" w:cs="Arial"/>
          <w:color w:val="000000" w:themeColor="text1"/>
          <w:shd w:val="clear" w:color="auto" w:fill="FFFFFF"/>
          <w:lang w:val="fr-BE"/>
        </w:rPr>
        <w:t>Joslin</w:t>
      </w:r>
      <w:proofErr w:type="spellEnd"/>
      <w:r w:rsidRPr="005C098C">
        <w:rPr>
          <w:rFonts w:ascii="Arial" w:hAnsi="Arial" w:cs="Arial"/>
          <w:color w:val="000000" w:themeColor="text1"/>
          <w:shd w:val="clear" w:color="auto" w:fill="FFFFFF"/>
          <w:lang w:val="fr-BE"/>
        </w:rPr>
        <w:t xml:space="preserve"> Diabetes Center, Boston, MA 02215</w:t>
      </w:r>
    </w:p>
    <w:p w14:paraId="05D45FDB" w14:textId="1372007D" w:rsidR="00E060FC" w:rsidRPr="006828FB" w:rsidRDefault="00E060FC" w:rsidP="000455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contextualSpacing/>
        <w:rPr>
          <w:rFonts w:ascii="Arial" w:hAnsi="Arial" w:cs="Arial"/>
          <w:color w:val="000000" w:themeColor="text1"/>
          <w:shd w:val="clear" w:color="auto" w:fill="FFFFFF"/>
        </w:rPr>
      </w:pPr>
      <w:r w:rsidRPr="006828FB">
        <w:rPr>
          <w:rFonts w:ascii="Arial" w:hAnsi="Arial" w:cs="Arial"/>
          <w:color w:val="000000" w:themeColor="text1"/>
          <w:vertAlign w:val="superscript"/>
        </w:rPr>
        <w:t xml:space="preserve">14 </w:t>
      </w:r>
      <w:r w:rsidRPr="006828FB">
        <w:rPr>
          <w:rFonts w:ascii="Arial" w:hAnsi="Arial" w:cs="Arial"/>
          <w:color w:val="000000" w:themeColor="text1"/>
          <w:shd w:val="clear" w:color="auto" w:fill="FFFFFF"/>
        </w:rPr>
        <w:t>Beth Israel Deaconess Medical Center, Boston, MA 02215</w:t>
      </w:r>
    </w:p>
    <w:p w14:paraId="772BAB12" w14:textId="35D96421" w:rsidR="008939FC" w:rsidRPr="006828FB" w:rsidRDefault="00E060FC" w:rsidP="000455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contextualSpacing/>
        <w:rPr>
          <w:rFonts w:ascii="Arial" w:hAnsi="Arial" w:cs="Arial"/>
          <w:color w:val="000000" w:themeColor="text1"/>
          <w:kern w:val="0"/>
        </w:rPr>
      </w:pPr>
      <w:r w:rsidRPr="006828FB">
        <w:rPr>
          <w:rFonts w:ascii="Arial" w:hAnsi="Arial" w:cs="Arial"/>
          <w:color w:val="000000" w:themeColor="text1"/>
          <w:vertAlign w:val="superscript"/>
        </w:rPr>
        <w:t xml:space="preserve">15 </w:t>
      </w:r>
      <w:r w:rsidRPr="006828FB">
        <w:rPr>
          <w:rFonts w:ascii="Arial" w:hAnsi="Arial" w:cs="Arial"/>
          <w:color w:val="000000" w:themeColor="text1"/>
          <w:shd w:val="clear" w:color="auto" w:fill="FFFFFF"/>
        </w:rPr>
        <w:t>Harvard Medical School, Boston, MA 02215</w:t>
      </w:r>
    </w:p>
    <w:p w14:paraId="28191477" w14:textId="17ED3FF8" w:rsidR="008939FC" w:rsidRPr="006828FB" w:rsidRDefault="00325852" w:rsidP="000455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contextualSpacing/>
        <w:rPr>
          <w:rFonts w:ascii="Arial" w:hAnsi="Arial" w:cs="Arial"/>
          <w:color w:val="000000" w:themeColor="text1"/>
          <w:shd w:val="clear" w:color="auto" w:fill="FFFFFF"/>
        </w:rPr>
      </w:pPr>
      <w:r w:rsidRPr="006828FB">
        <w:rPr>
          <w:rFonts w:ascii="Arial" w:hAnsi="Arial" w:cs="Arial"/>
          <w:color w:val="000000" w:themeColor="text1"/>
          <w:vertAlign w:val="superscript"/>
        </w:rPr>
        <w:t>1</w:t>
      </w:r>
      <w:r w:rsidR="00E060FC" w:rsidRPr="006828FB">
        <w:rPr>
          <w:rFonts w:ascii="Arial" w:hAnsi="Arial" w:cs="Arial"/>
          <w:color w:val="000000" w:themeColor="text1"/>
          <w:vertAlign w:val="superscript"/>
        </w:rPr>
        <w:t>6</w:t>
      </w:r>
      <w:r w:rsidR="001A6903" w:rsidRPr="006828FB">
        <w:rPr>
          <w:rFonts w:ascii="Arial" w:hAnsi="Arial" w:cs="Arial"/>
          <w:color w:val="000000" w:themeColor="text1"/>
          <w:vertAlign w:val="superscript"/>
        </w:rPr>
        <w:t xml:space="preserve"> </w:t>
      </w:r>
      <w:r w:rsidR="005D7A73" w:rsidRPr="006828FB">
        <w:rPr>
          <w:rFonts w:ascii="Arial" w:hAnsi="Arial" w:cs="Arial"/>
          <w:color w:val="000000" w:themeColor="text1"/>
          <w:shd w:val="clear" w:color="auto" w:fill="FFFFFF"/>
        </w:rPr>
        <w:t>D</w:t>
      </w:r>
      <w:r w:rsidR="005928EF" w:rsidRPr="006828FB">
        <w:rPr>
          <w:rFonts w:ascii="Arial" w:hAnsi="Arial" w:cs="Arial"/>
          <w:color w:val="000000" w:themeColor="text1"/>
          <w:shd w:val="clear" w:color="auto" w:fill="FFFFFF"/>
        </w:rPr>
        <w:t xml:space="preserve">ivision of Geriatrics, </w:t>
      </w:r>
      <w:r w:rsidR="008939FC" w:rsidRPr="006828FB">
        <w:rPr>
          <w:rFonts w:ascii="Arial" w:hAnsi="Arial" w:cs="Arial"/>
          <w:color w:val="000000" w:themeColor="text1"/>
          <w:shd w:val="clear" w:color="auto" w:fill="FFFFFF"/>
        </w:rPr>
        <w:t>School</w:t>
      </w:r>
      <w:r w:rsidR="005D7A73" w:rsidRPr="006828FB">
        <w:rPr>
          <w:rFonts w:ascii="Arial" w:hAnsi="Arial" w:cs="Arial"/>
          <w:color w:val="000000" w:themeColor="text1"/>
          <w:shd w:val="clear" w:color="auto" w:fill="FFFFFF"/>
        </w:rPr>
        <w:t xml:space="preserve"> of Medicine, </w:t>
      </w:r>
      <w:r w:rsidR="005928EF" w:rsidRPr="006828FB">
        <w:rPr>
          <w:rFonts w:ascii="Arial" w:hAnsi="Arial" w:cs="Arial"/>
          <w:color w:val="000000" w:themeColor="text1"/>
          <w:shd w:val="clear" w:color="auto" w:fill="FFFFFF"/>
        </w:rPr>
        <w:t>University of San Francisco, CA</w:t>
      </w:r>
      <w:r w:rsidR="00E060FC" w:rsidRPr="006828FB">
        <w:rPr>
          <w:rFonts w:ascii="Arial" w:hAnsi="Arial" w:cs="Arial"/>
          <w:color w:val="000000" w:themeColor="text1"/>
          <w:shd w:val="clear" w:color="auto" w:fill="FFFFFF"/>
        </w:rPr>
        <w:t>, USA</w:t>
      </w:r>
      <w:r w:rsidR="004B7872" w:rsidRPr="006828FB">
        <w:rPr>
          <w:rFonts w:ascii="Arial" w:hAnsi="Arial" w:cs="Arial"/>
          <w:color w:val="000000" w:themeColor="text1"/>
          <w:shd w:val="clear" w:color="auto" w:fill="FFFFFF"/>
        </w:rPr>
        <w:t xml:space="preserve"> </w:t>
      </w:r>
      <w:r w:rsidR="00677490" w:rsidRPr="006828FB">
        <w:rPr>
          <w:rFonts w:ascii="Arial" w:hAnsi="Arial" w:cs="Arial"/>
          <w:color w:val="000000" w:themeColor="text1"/>
          <w:shd w:val="clear" w:color="auto" w:fill="FFFFFF"/>
        </w:rPr>
        <w:t>94143</w:t>
      </w:r>
    </w:p>
    <w:p w14:paraId="60A4E747" w14:textId="5BF64844" w:rsidR="002B1428" w:rsidRPr="006828FB" w:rsidRDefault="001C7B03" w:rsidP="000455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contextualSpacing/>
        <w:rPr>
          <w:rFonts w:ascii="Arial" w:hAnsi="Arial" w:cs="Arial"/>
          <w:color w:val="000000" w:themeColor="text1"/>
          <w:kern w:val="0"/>
        </w:rPr>
      </w:pPr>
      <w:r w:rsidRPr="006828FB">
        <w:rPr>
          <w:rFonts w:ascii="Arial" w:hAnsi="Arial" w:cs="Arial"/>
          <w:color w:val="000000" w:themeColor="text1"/>
          <w:vertAlign w:val="superscript"/>
        </w:rPr>
        <w:t>1</w:t>
      </w:r>
      <w:r w:rsidR="00E060FC" w:rsidRPr="006828FB">
        <w:rPr>
          <w:rFonts w:ascii="Arial" w:hAnsi="Arial" w:cs="Arial"/>
          <w:color w:val="000000" w:themeColor="text1"/>
          <w:vertAlign w:val="superscript"/>
        </w:rPr>
        <w:t>7</w:t>
      </w:r>
      <w:r w:rsidR="00B236F8" w:rsidRPr="006828FB">
        <w:rPr>
          <w:rFonts w:ascii="Arial" w:hAnsi="Arial" w:cs="Arial"/>
          <w:color w:val="000000" w:themeColor="text1"/>
          <w:vertAlign w:val="superscript"/>
        </w:rPr>
        <w:t xml:space="preserve"> </w:t>
      </w:r>
      <w:r w:rsidR="002B1428" w:rsidRPr="006828FB">
        <w:rPr>
          <w:rFonts w:ascii="Arial" w:hAnsi="Arial" w:cs="Arial"/>
          <w:color w:val="000000" w:themeColor="text1"/>
          <w:shd w:val="clear" w:color="auto" w:fill="FFFFFF"/>
        </w:rPr>
        <w:t>Department of Geriatrics, Dr. Kiran C. Patel College of Osteopathic Medicine, Nova Southeastern University, Fort Lauderdale, FL</w:t>
      </w:r>
      <w:r w:rsidR="00E060FC" w:rsidRPr="006828FB">
        <w:rPr>
          <w:rFonts w:ascii="Arial" w:hAnsi="Arial" w:cs="Arial"/>
          <w:color w:val="000000" w:themeColor="text1"/>
          <w:shd w:val="clear" w:color="auto" w:fill="FFFFFF"/>
        </w:rPr>
        <w:t xml:space="preserve">, USA </w:t>
      </w:r>
      <w:r w:rsidR="007F4E25" w:rsidRPr="006828FB">
        <w:rPr>
          <w:rFonts w:ascii="Arial" w:hAnsi="Arial" w:cs="Arial"/>
          <w:color w:val="000000" w:themeColor="text1"/>
          <w:shd w:val="clear" w:color="auto" w:fill="FFFFFF"/>
        </w:rPr>
        <w:t>33328</w:t>
      </w:r>
    </w:p>
    <w:p w14:paraId="19679D6B" w14:textId="2243E7BB" w:rsidR="00A75B1C" w:rsidRPr="006828FB" w:rsidRDefault="001C7B03" w:rsidP="000455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contextualSpacing/>
        <w:rPr>
          <w:rFonts w:ascii="Arial" w:hAnsi="Arial" w:cs="Arial"/>
          <w:color w:val="000000" w:themeColor="text1"/>
          <w:kern w:val="0"/>
        </w:rPr>
      </w:pPr>
      <w:r w:rsidRPr="006828FB">
        <w:rPr>
          <w:rFonts w:ascii="Arial" w:hAnsi="Arial" w:cs="Arial"/>
          <w:color w:val="000000" w:themeColor="text1"/>
          <w:vertAlign w:val="superscript"/>
        </w:rPr>
        <w:t>1</w:t>
      </w:r>
      <w:r w:rsidR="009E5295" w:rsidRPr="006828FB">
        <w:rPr>
          <w:rFonts w:ascii="Arial" w:hAnsi="Arial" w:cs="Arial"/>
          <w:color w:val="000000" w:themeColor="text1"/>
          <w:vertAlign w:val="superscript"/>
        </w:rPr>
        <w:t>8</w:t>
      </w:r>
      <w:r w:rsidR="00A75B1C" w:rsidRPr="006828FB">
        <w:rPr>
          <w:rFonts w:ascii="Arial" w:hAnsi="Arial" w:cs="Arial"/>
          <w:color w:val="000000" w:themeColor="text1"/>
          <w:vertAlign w:val="superscript"/>
        </w:rPr>
        <w:t xml:space="preserve"> </w:t>
      </w:r>
      <w:r w:rsidR="00A75B1C" w:rsidRPr="006828FB">
        <w:rPr>
          <w:rFonts w:ascii="Arial" w:hAnsi="Arial" w:cs="Arial"/>
          <w:color w:val="000000" w:themeColor="text1"/>
          <w:shd w:val="clear" w:color="auto" w:fill="FFFFFF"/>
        </w:rPr>
        <w:t>Advent Health Translational Research Institute, Orlando, FL</w:t>
      </w:r>
      <w:r w:rsidR="009E5295" w:rsidRPr="006828FB">
        <w:rPr>
          <w:rFonts w:ascii="Arial" w:hAnsi="Arial" w:cs="Arial"/>
          <w:color w:val="000000" w:themeColor="text1"/>
          <w:shd w:val="clear" w:color="auto" w:fill="FFFFFF"/>
        </w:rPr>
        <w:t>, USA</w:t>
      </w:r>
      <w:r w:rsidR="00251803" w:rsidRPr="006828FB">
        <w:rPr>
          <w:rFonts w:ascii="Arial" w:hAnsi="Arial" w:cs="Arial"/>
          <w:color w:val="000000" w:themeColor="text1"/>
          <w:shd w:val="clear" w:color="auto" w:fill="FFFFFF"/>
        </w:rPr>
        <w:t xml:space="preserve"> </w:t>
      </w:r>
      <w:r w:rsidR="007F4E25" w:rsidRPr="006828FB">
        <w:rPr>
          <w:rFonts w:ascii="Arial" w:hAnsi="Arial" w:cs="Arial"/>
          <w:color w:val="000000" w:themeColor="text1"/>
          <w:shd w:val="clear" w:color="auto" w:fill="FFFFFF"/>
        </w:rPr>
        <w:t>32804</w:t>
      </w:r>
    </w:p>
    <w:p w14:paraId="49677DAC" w14:textId="40ACF2C9" w:rsidR="00A75B1C" w:rsidRPr="006828FB" w:rsidRDefault="001C7B03" w:rsidP="000455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contextualSpacing/>
        <w:rPr>
          <w:rFonts w:ascii="Arial" w:hAnsi="Arial" w:cs="Arial"/>
          <w:color w:val="000000" w:themeColor="text1"/>
          <w:shd w:val="clear" w:color="auto" w:fill="FFFFFF"/>
        </w:rPr>
      </w:pPr>
      <w:r w:rsidRPr="006828FB">
        <w:rPr>
          <w:rFonts w:ascii="Arial" w:hAnsi="Arial" w:cs="Arial"/>
          <w:color w:val="000000" w:themeColor="text1"/>
          <w:vertAlign w:val="superscript"/>
        </w:rPr>
        <w:t>1</w:t>
      </w:r>
      <w:r w:rsidR="009E5295" w:rsidRPr="006828FB">
        <w:rPr>
          <w:rFonts w:ascii="Arial" w:hAnsi="Arial" w:cs="Arial"/>
          <w:color w:val="000000" w:themeColor="text1"/>
          <w:vertAlign w:val="superscript"/>
        </w:rPr>
        <w:t>9</w:t>
      </w:r>
      <w:r w:rsidR="00B236F8" w:rsidRPr="006828FB">
        <w:rPr>
          <w:rFonts w:ascii="Arial" w:hAnsi="Arial" w:cs="Arial"/>
          <w:color w:val="000000" w:themeColor="text1"/>
          <w:vertAlign w:val="superscript"/>
        </w:rPr>
        <w:t xml:space="preserve"> </w:t>
      </w:r>
      <w:r w:rsidR="00A75B1C" w:rsidRPr="006828FB">
        <w:rPr>
          <w:rFonts w:ascii="Arial" w:hAnsi="Arial" w:cs="Arial"/>
          <w:color w:val="000000" w:themeColor="text1"/>
          <w:shd w:val="clear" w:color="auto" w:fill="FFFFFF"/>
        </w:rPr>
        <w:t xml:space="preserve">Servicio de </w:t>
      </w:r>
      <w:proofErr w:type="spellStart"/>
      <w:r w:rsidR="00A75B1C" w:rsidRPr="006828FB">
        <w:rPr>
          <w:rFonts w:ascii="Arial" w:hAnsi="Arial" w:cs="Arial"/>
          <w:color w:val="000000" w:themeColor="text1"/>
          <w:shd w:val="clear" w:color="auto" w:fill="FFFFFF"/>
        </w:rPr>
        <w:t>Geriatria</w:t>
      </w:r>
      <w:proofErr w:type="spellEnd"/>
      <w:r w:rsidR="00A75B1C" w:rsidRPr="006828FB">
        <w:rPr>
          <w:rFonts w:ascii="Arial" w:hAnsi="Arial" w:cs="Arial"/>
          <w:color w:val="000000" w:themeColor="text1"/>
          <w:shd w:val="clear" w:color="auto" w:fill="FFFFFF"/>
        </w:rPr>
        <w:t>, Hospital Universitario de Getafe, Getafe, Spain</w:t>
      </w:r>
    </w:p>
    <w:p w14:paraId="5338D88A" w14:textId="157FEEE8" w:rsidR="00F307A5" w:rsidRPr="006828FB" w:rsidRDefault="00E72F49" w:rsidP="000455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contextualSpacing/>
        <w:rPr>
          <w:rFonts w:ascii="Arial" w:hAnsi="Arial" w:cs="Arial"/>
          <w:color w:val="000000" w:themeColor="text1"/>
          <w:shd w:val="clear" w:color="auto" w:fill="FFFFFF"/>
        </w:rPr>
      </w:pPr>
      <w:r w:rsidRPr="006828FB">
        <w:rPr>
          <w:rFonts w:ascii="Arial" w:hAnsi="Arial" w:cs="Arial"/>
          <w:color w:val="000000" w:themeColor="text1"/>
          <w:vertAlign w:val="superscript"/>
        </w:rPr>
        <w:t>2</w:t>
      </w:r>
      <w:r w:rsidR="009E5295" w:rsidRPr="006828FB">
        <w:rPr>
          <w:rFonts w:ascii="Arial" w:hAnsi="Arial" w:cs="Arial"/>
          <w:color w:val="000000" w:themeColor="text1"/>
          <w:vertAlign w:val="superscript"/>
        </w:rPr>
        <w:t>0</w:t>
      </w:r>
      <w:r w:rsidR="00F307A5" w:rsidRPr="006828FB">
        <w:rPr>
          <w:rFonts w:ascii="Arial" w:hAnsi="Arial" w:cs="Arial"/>
          <w:color w:val="000000" w:themeColor="text1"/>
          <w:vertAlign w:val="superscript"/>
        </w:rPr>
        <w:t xml:space="preserve"> </w:t>
      </w:r>
      <w:r w:rsidR="00F307A5" w:rsidRPr="006828FB">
        <w:rPr>
          <w:rFonts w:ascii="Arial" w:hAnsi="Arial" w:cs="Arial"/>
          <w:color w:val="000000" w:themeColor="text1"/>
          <w:shd w:val="clear" w:color="auto" w:fill="FFFFFF"/>
        </w:rPr>
        <w:t>Department of Medicine, Upstate Medical University, Syracuse, NY</w:t>
      </w:r>
      <w:r w:rsidR="009E5295" w:rsidRPr="006828FB">
        <w:rPr>
          <w:rFonts w:ascii="Arial" w:hAnsi="Arial" w:cs="Arial"/>
          <w:color w:val="000000" w:themeColor="text1"/>
          <w:shd w:val="clear" w:color="auto" w:fill="FFFFFF"/>
        </w:rPr>
        <w:t>, USA</w:t>
      </w:r>
      <w:r w:rsidR="008F2411" w:rsidRPr="006828FB">
        <w:rPr>
          <w:rFonts w:ascii="Arial" w:hAnsi="Arial" w:cs="Arial"/>
          <w:color w:val="000000" w:themeColor="text1"/>
          <w:shd w:val="clear" w:color="auto" w:fill="FFFFFF"/>
        </w:rPr>
        <w:t xml:space="preserve"> 13210</w:t>
      </w:r>
    </w:p>
    <w:p w14:paraId="6409DC14" w14:textId="21FADBF5" w:rsidR="00496F0A" w:rsidRPr="006828FB" w:rsidRDefault="00A75B1C" w:rsidP="000455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contextualSpacing/>
        <w:rPr>
          <w:rFonts w:ascii="Arial" w:hAnsi="Arial" w:cs="Arial"/>
          <w:color w:val="000000" w:themeColor="text1"/>
        </w:rPr>
      </w:pPr>
      <w:r w:rsidRPr="006828FB">
        <w:rPr>
          <w:rFonts w:ascii="Arial" w:hAnsi="Arial" w:cs="Arial"/>
          <w:color w:val="000000" w:themeColor="text1"/>
          <w:vertAlign w:val="superscript"/>
        </w:rPr>
        <w:t>2</w:t>
      </w:r>
      <w:r w:rsidR="009E5295" w:rsidRPr="006828FB">
        <w:rPr>
          <w:rFonts w:ascii="Arial" w:hAnsi="Arial" w:cs="Arial"/>
          <w:color w:val="000000" w:themeColor="text1"/>
          <w:vertAlign w:val="superscript"/>
        </w:rPr>
        <w:t>1</w:t>
      </w:r>
      <w:r w:rsidR="00F307A5" w:rsidRPr="006828FB">
        <w:rPr>
          <w:rFonts w:ascii="Arial" w:hAnsi="Arial" w:cs="Arial"/>
          <w:color w:val="000000" w:themeColor="text1"/>
          <w:vertAlign w:val="superscript"/>
        </w:rPr>
        <w:t xml:space="preserve"> </w:t>
      </w:r>
      <w:r w:rsidR="00F307A5" w:rsidRPr="006828FB">
        <w:rPr>
          <w:rFonts w:ascii="Arial" w:hAnsi="Arial" w:cs="Arial"/>
          <w:color w:val="000000" w:themeColor="text1"/>
        </w:rPr>
        <w:t>Department of Anthropology, University of North Carolina at Chapel Hill, Chapel Hill, NC</w:t>
      </w:r>
      <w:r w:rsidR="009E5295" w:rsidRPr="006828FB">
        <w:rPr>
          <w:rFonts w:ascii="Arial" w:hAnsi="Arial" w:cs="Arial"/>
          <w:color w:val="000000" w:themeColor="text1"/>
        </w:rPr>
        <w:t>, USA 27599</w:t>
      </w:r>
    </w:p>
    <w:p w14:paraId="1C54FE01" w14:textId="7796DE7B" w:rsidR="001C7B03" w:rsidRPr="006828FB" w:rsidRDefault="009E5295" w:rsidP="000455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contextualSpacing/>
        <w:rPr>
          <w:rFonts w:ascii="Arial" w:hAnsi="Arial" w:cs="Arial"/>
          <w:color w:val="000000" w:themeColor="text1"/>
          <w:vertAlign w:val="superscript"/>
        </w:rPr>
      </w:pPr>
      <w:r w:rsidRPr="006828FB">
        <w:rPr>
          <w:rFonts w:ascii="Arial" w:hAnsi="Arial" w:cs="Arial"/>
          <w:color w:val="000000" w:themeColor="text1"/>
          <w:vertAlign w:val="superscript"/>
        </w:rPr>
        <w:t>22</w:t>
      </w:r>
      <w:r w:rsidR="00496F0A" w:rsidRPr="006828FB">
        <w:rPr>
          <w:rFonts w:ascii="Arial" w:hAnsi="Arial" w:cs="Arial"/>
          <w:color w:val="000000" w:themeColor="text1"/>
          <w:vertAlign w:val="superscript"/>
        </w:rPr>
        <w:t xml:space="preserve"> </w:t>
      </w:r>
      <w:r w:rsidR="00496F0A" w:rsidRPr="006828FB">
        <w:rPr>
          <w:rFonts w:ascii="Arial" w:hAnsi="Arial" w:cs="Arial"/>
          <w:color w:val="000000" w:themeColor="text1"/>
          <w:shd w:val="clear" w:color="auto" w:fill="FFFFFF"/>
        </w:rPr>
        <w:t>Section of Endocrinology and Metabolism, MultiCare Rockwood Clinic, Spokane, WA</w:t>
      </w:r>
      <w:r w:rsidRPr="006828FB">
        <w:rPr>
          <w:rFonts w:ascii="Arial" w:hAnsi="Arial" w:cs="Arial"/>
          <w:color w:val="000000" w:themeColor="text1"/>
          <w:shd w:val="clear" w:color="auto" w:fill="FFFFFF"/>
        </w:rPr>
        <w:t>, USA</w:t>
      </w:r>
      <w:r w:rsidR="00496F0A" w:rsidRPr="006828FB">
        <w:rPr>
          <w:rFonts w:ascii="Arial" w:hAnsi="Arial" w:cs="Arial"/>
          <w:color w:val="000000" w:themeColor="text1"/>
          <w:shd w:val="clear" w:color="auto" w:fill="FFFFFF"/>
        </w:rPr>
        <w:t xml:space="preserve"> 99202</w:t>
      </w:r>
    </w:p>
    <w:p w14:paraId="4DFB268C" w14:textId="566300D4" w:rsidR="00B36CBE" w:rsidRPr="006828FB" w:rsidRDefault="00B36CBE" w:rsidP="0029000C">
      <w:pPr>
        <w:spacing w:after="0" w:line="240" w:lineRule="auto"/>
        <w:rPr>
          <w:rFonts w:ascii="Arial" w:hAnsi="Arial" w:cs="Arial"/>
          <w:b/>
          <w:bCs/>
        </w:rPr>
      </w:pPr>
      <w:r w:rsidRPr="006828FB">
        <w:rPr>
          <w:rFonts w:ascii="Arial" w:hAnsi="Arial" w:cs="Arial"/>
          <w:b/>
          <w:bCs/>
        </w:rPr>
        <w:t xml:space="preserve">Corresponding Author: </w:t>
      </w:r>
    </w:p>
    <w:p w14:paraId="3702AA44" w14:textId="77777777" w:rsidR="00B36CBE" w:rsidRPr="006828FB" w:rsidRDefault="00B36CBE" w:rsidP="0029000C">
      <w:pPr>
        <w:spacing w:after="0" w:line="240" w:lineRule="auto"/>
        <w:rPr>
          <w:rFonts w:ascii="Arial" w:hAnsi="Arial" w:cs="Arial"/>
          <w:lang w:val="sv-SE"/>
        </w:rPr>
      </w:pPr>
      <w:r w:rsidRPr="006828FB">
        <w:rPr>
          <w:rFonts w:ascii="Arial" w:hAnsi="Arial" w:cs="Arial"/>
          <w:lang w:val="sv-SE"/>
        </w:rPr>
        <w:t xml:space="preserve">Anna Kahkoska, MD, PhD; </w:t>
      </w:r>
    </w:p>
    <w:p w14:paraId="7C4AD1A2" w14:textId="77777777" w:rsidR="00B36CBE" w:rsidRPr="006828FB" w:rsidRDefault="00B36CBE" w:rsidP="0029000C">
      <w:pPr>
        <w:spacing w:after="0" w:line="240" w:lineRule="auto"/>
        <w:rPr>
          <w:rFonts w:ascii="Arial" w:hAnsi="Arial" w:cs="Arial"/>
          <w:lang w:val="sv-SE"/>
        </w:rPr>
      </w:pPr>
      <w:r w:rsidRPr="006828FB">
        <w:rPr>
          <w:rFonts w:ascii="Arial" w:hAnsi="Arial" w:cs="Arial"/>
          <w:lang w:val="sv-SE"/>
        </w:rPr>
        <w:t>2205a McGavran Greenberg Hall</w:t>
      </w:r>
    </w:p>
    <w:p w14:paraId="5D59395F" w14:textId="77777777" w:rsidR="00B36CBE" w:rsidRPr="006828FB" w:rsidRDefault="00B36CBE" w:rsidP="0029000C">
      <w:pPr>
        <w:spacing w:after="0" w:line="240" w:lineRule="auto"/>
        <w:rPr>
          <w:rFonts w:ascii="Arial" w:hAnsi="Arial" w:cs="Arial"/>
        </w:rPr>
      </w:pPr>
      <w:r w:rsidRPr="006828FB">
        <w:rPr>
          <w:rFonts w:ascii="Arial" w:hAnsi="Arial" w:cs="Arial"/>
        </w:rPr>
        <w:t>University of North Carolina at Chapel Hill</w:t>
      </w:r>
    </w:p>
    <w:p w14:paraId="42FAE5BA" w14:textId="77777777" w:rsidR="00B36CBE" w:rsidRPr="006828FB" w:rsidRDefault="00B36CBE" w:rsidP="0029000C">
      <w:pPr>
        <w:spacing w:after="0" w:line="240" w:lineRule="auto"/>
        <w:rPr>
          <w:rFonts w:ascii="Arial" w:hAnsi="Arial" w:cs="Arial"/>
        </w:rPr>
      </w:pPr>
      <w:r w:rsidRPr="006828FB">
        <w:rPr>
          <w:rFonts w:ascii="Arial" w:hAnsi="Arial" w:cs="Arial"/>
        </w:rPr>
        <w:t>Chapel Hill, NC, 27599</w:t>
      </w:r>
    </w:p>
    <w:p w14:paraId="2E4BDFD9" w14:textId="77777777" w:rsidR="00B36CBE" w:rsidRPr="006828FB" w:rsidRDefault="00B36CBE" w:rsidP="0029000C">
      <w:pPr>
        <w:spacing w:after="0" w:line="240" w:lineRule="auto"/>
        <w:rPr>
          <w:rFonts w:ascii="Arial" w:hAnsi="Arial" w:cs="Arial"/>
        </w:rPr>
      </w:pPr>
      <w:hyperlink r:id="rId9" w:history="1">
        <w:r w:rsidRPr="006828FB">
          <w:rPr>
            <w:rStyle w:val="Lienhypertexte"/>
            <w:rFonts w:ascii="Arial" w:hAnsi="Arial" w:cs="Arial"/>
          </w:rPr>
          <w:t>anna_kahkoska@med.unc.edu</w:t>
        </w:r>
      </w:hyperlink>
    </w:p>
    <w:p w14:paraId="17447187" w14:textId="77777777" w:rsidR="00BE01EA" w:rsidRPr="006828FB" w:rsidRDefault="00BE01EA" w:rsidP="0029000C">
      <w:pPr>
        <w:spacing w:after="0" w:line="240" w:lineRule="auto"/>
        <w:rPr>
          <w:rFonts w:ascii="Arial" w:hAnsi="Arial" w:cs="Arial"/>
        </w:rPr>
      </w:pPr>
    </w:p>
    <w:p w14:paraId="5CF5D631" w14:textId="5A695A7A" w:rsidR="00ED54E8" w:rsidRPr="006828FB" w:rsidRDefault="3F74BBC0" w:rsidP="0029000C">
      <w:pPr>
        <w:pStyle w:val="paragraph"/>
        <w:widowControl w:val="0"/>
        <w:spacing w:before="0" w:beforeAutospacing="0" w:after="0" w:afterAutospacing="0"/>
        <w:textAlignment w:val="baseline"/>
        <w:rPr>
          <w:rFonts w:ascii="Arial" w:hAnsi="Arial" w:cs="Arial"/>
          <w:b/>
          <w:bCs/>
          <w:sz w:val="22"/>
          <w:szCs w:val="22"/>
        </w:rPr>
      </w:pPr>
      <w:r w:rsidRPr="006828FB">
        <w:rPr>
          <w:rFonts w:ascii="Arial" w:hAnsi="Arial" w:cs="Arial"/>
          <w:b/>
          <w:bCs/>
          <w:sz w:val="22"/>
          <w:szCs w:val="22"/>
        </w:rPr>
        <w:t>Words: 3</w:t>
      </w:r>
      <w:r w:rsidR="0029000C" w:rsidRPr="006828FB">
        <w:rPr>
          <w:rFonts w:ascii="Arial" w:hAnsi="Arial" w:cs="Arial"/>
          <w:b/>
          <w:bCs/>
          <w:sz w:val="22"/>
          <w:szCs w:val="22"/>
        </w:rPr>
        <w:t>485</w:t>
      </w:r>
      <w:r w:rsidRPr="006828FB">
        <w:rPr>
          <w:rFonts w:ascii="Arial" w:hAnsi="Arial" w:cs="Arial"/>
          <w:b/>
          <w:bCs/>
          <w:sz w:val="22"/>
          <w:szCs w:val="22"/>
        </w:rPr>
        <w:t>/3500</w:t>
      </w:r>
    </w:p>
    <w:p w14:paraId="2F6EFF7E" w14:textId="1B98564C" w:rsidR="0029000C" w:rsidRPr="006828FB" w:rsidRDefault="00ED54E8" w:rsidP="0029000C">
      <w:pPr>
        <w:pStyle w:val="paragraph"/>
        <w:widowControl w:val="0"/>
        <w:spacing w:before="0" w:beforeAutospacing="0" w:after="0" w:afterAutospacing="0"/>
        <w:textAlignment w:val="baseline"/>
        <w:rPr>
          <w:rFonts w:ascii="Arial" w:hAnsi="Arial" w:cs="Arial"/>
          <w:b/>
          <w:bCs/>
          <w:sz w:val="22"/>
          <w:szCs w:val="22"/>
        </w:rPr>
      </w:pPr>
      <w:r w:rsidRPr="006828FB">
        <w:rPr>
          <w:rFonts w:ascii="Arial" w:hAnsi="Arial" w:cs="Arial"/>
          <w:b/>
          <w:bCs/>
          <w:sz w:val="22"/>
          <w:szCs w:val="22"/>
        </w:rPr>
        <w:t>References: 7</w:t>
      </w:r>
      <w:r w:rsidR="0029000C" w:rsidRPr="006828FB">
        <w:rPr>
          <w:rFonts w:ascii="Arial" w:hAnsi="Arial" w:cs="Arial"/>
          <w:b/>
          <w:bCs/>
          <w:sz w:val="22"/>
          <w:szCs w:val="22"/>
        </w:rPr>
        <w:t>3</w:t>
      </w:r>
      <w:r w:rsidRPr="006828FB">
        <w:rPr>
          <w:rFonts w:ascii="Arial" w:hAnsi="Arial" w:cs="Arial"/>
          <w:b/>
          <w:bCs/>
          <w:sz w:val="22"/>
          <w:szCs w:val="22"/>
        </w:rPr>
        <w:t>/75</w:t>
      </w:r>
    </w:p>
    <w:p w14:paraId="1A229174" w14:textId="76517E81" w:rsidR="00ED54E8" w:rsidRPr="006828FB" w:rsidRDefault="00ED54E8" w:rsidP="0029000C">
      <w:pPr>
        <w:pStyle w:val="paragraph"/>
        <w:widowControl w:val="0"/>
        <w:spacing w:before="0" w:beforeAutospacing="0" w:after="0" w:afterAutospacing="0"/>
        <w:textAlignment w:val="baseline"/>
        <w:rPr>
          <w:rFonts w:ascii="Arial" w:hAnsi="Arial" w:cs="Arial"/>
          <w:b/>
          <w:bCs/>
          <w:sz w:val="22"/>
          <w:szCs w:val="22"/>
        </w:rPr>
      </w:pPr>
      <w:r w:rsidRPr="006828FB">
        <w:rPr>
          <w:rFonts w:ascii="Arial" w:hAnsi="Arial" w:cs="Arial"/>
          <w:b/>
          <w:bCs/>
          <w:sz w:val="22"/>
          <w:szCs w:val="22"/>
        </w:rPr>
        <w:t>Tables/Figures: 4/4</w:t>
      </w:r>
    </w:p>
    <w:p w14:paraId="2FAA8295" w14:textId="77777777" w:rsidR="00B36CBE" w:rsidRPr="006828FB" w:rsidRDefault="00B36CBE" w:rsidP="0029000C">
      <w:pPr>
        <w:spacing w:after="0" w:line="240" w:lineRule="auto"/>
        <w:rPr>
          <w:rFonts w:ascii="Arial" w:hAnsi="Arial" w:cs="Arial"/>
          <w:b/>
          <w:bCs/>
        </w:rPr>
      </w:pPr>
      <w:r w:rsidRPr="006828FB">
        <w:rPr>
          <w:rFonts w:ascii="Arial" w:hAnsi="Arial" w:cs="Arial"/>
          <w:b/>
          <w:bCs/>
        </w:rPr>
        <w:br w:type="page"/>
      </w:r>
    </w:p>
    <w:p w14:paraId="44356EE2" w14:textId="1D0627B1" w:rsidR="005A4929" w:rsidRPr="006828FB" w:rsidRDefault="005A4929" w:rsidP="005A4929">
      <w:pPr>
        <w:spacing w:after="0" w:line="480" w:lineRule="auto"/>
        <w:rPr>
          <w:rFonts w:ascii="Arial" w:hAnsi="Arial" w:cs="Arial"/>
          <w:b/>
          <w:bCs/>
        </w:rPr>
      </w:pPr>
      <w:r w:rsidRPr="006828FB">
        <w:rPr>
          <w:rFonts w:ascii="Arial" w:hAnsi="Arial" w:cs="Arial"/>
          <w:b/>
        </w:rPr>
        <w:lastRenderedPageBreak/>
        <w:t>Abstract</w:t>
      </w:r>
      <w:r w:rsidRPr="006828FB">
        <w:rPr>
          <w:rFonts w:ascii="Arial" w:hAnsi="Arial" w:cs="Arial"/>
          <w:b/>
          <w:bCs/>
        </w:rPr>
        <w:t xml:space="preserve"> </w:t>
      </w:r>
    </w:p>
    <w:p w14:paraId="32C3C17F" w14:textId="7B8DED49" w:rsidR="00957D47" w:rsidRPr="006828FB" w:rsidRDefault="00957D47" w:rsidP="005C098C">
      <w:pPr>
        <w:spacing w:line="480" w:lineRule="auto"/>
        <w:jc w:val="both"/>
        <w:rPr>
          <w:rFonts w:ascii="Arial" w:hAnsi="Arial" w:cs="Arial"/>
        </w:rPr>
      </w:pPr>
      <w:r w:rsidRPr="006828FB">
        <w:rPr>
          <w:rFonts w:ascii="Arial" w:hAnsi="Arial" w:cs="Arial"/>
        </w:rPr>
        <w:t xml:space="preserve">The prevalence of diabetes continues to rise, particularly among older adults. While most diabetes cases in older adults are type 2 diabetes mellitus (T2D), advances in type 1 diabetes mellitus (T1D) management have translated into a growing number of individuals with T1D living into older adulthood. Heterogeneity in clinical presentation, pathobiology and disease progression across the older adult population can make it challenging to differentiate older adults with T1D from those with T2D. Care and self-management of T1D in older adults presents unique challenges due to a combination of: a) altered physiological pathways and increasing comorbidities occurring with ageing; b) high risk of hypoglycemia and its sequelae alongside the lifelong requirement for insulin and increasing polypharmacy; c) potential mismatches between intensive self-management demands and patients’ abilities, reduced cognitive abilities, and increased functional impairment; and d) age-related barriers to implementing advanced diabetes technology, such as continuous glucose monitoring and automated insulin delivery systems, as a means of improving safety and preserving independence. At the healthcare system-level, the growing population of older adults with T1D underscores a lack of access to specialized care, combined with limited training and resources for evidence-based T1D management in primary care and post-acute/long-term care settings (e.g., skilled nursing and rehabilitation centers). This emerging population thus presents timely opportunities to equip routine care settings for older adults to support T1D care and advance scientific evidence for high quality care and policy specific to the needs of the growing number of older adults living with </w:t>
      </w:r>
      <w:r w:rsidR="0029000C" w:rsidRPr="006828FB">
        <w:rPr>
          <w:rFonts w:ascii="Arial" w:hAnsi="Arial" w:cs="Arial"/>
        </w:rPr>
        <w:t>T1D.</w:t>
      </w:r>
      <w:r w:rsidRPr="006828FB">
        <w:rPr>
          <w:rFonts w:ascii="Arial" w:hAnsi="Arial" w:cs="Arial"/>
        </w:rPr>
        <w:t xml:space="preserve"> </w:t>
      </w:r>
    </w:p>
    <w:p w14:paraId="24F28C1A" w14:textId="77777777" w:rsidR="00957D47" w:rsidRPr="006828FB" w:rsidRDefault="00957D47">
      <w:pPr>
        <w:rPr>
          <w:rFonts w:ascii="Arial" w:hAnsi="Arial" w:cs="Arial"/>
        </w:rPr>
      </w:pPr>
      <w:r w:rsidRPr="006828FB">
        <w:rPr>
          <w:rFonts w:ascii="Arial" w:hAnsi="Arial" w:cs="Arial"/>
        </w:rPr>
        <w:br w:type="page"/>
      </w:r>
    </w:p>
    <w:p w14:paraId="64F21DF8" w14:textId="2E106B8D" w:rsidR="00470709" w:rsidRPr="006828FB" w:rsidRDefault="00470709" w:rsidP="00EB6EA7">
      <w:pPr>
        <w:spacing w:after="0" w:line="480" w:lineRule="auto"/>
        <w:rPr>
          <w:rFonts w:ascii="Arial" w:hAnsi="Arial" w:cs="Arial"/>
          <w:b/>
          <w:bCs/>
        </w:rPr>
      </w:pPr>
      <w:r w:rsidRPr="006828FB">
        <w:rPr>
          <w:rFonts w:ascii="Arial" w:hAnsi="Arial" w:cs="Arial"/>
          <w:b/>
          <w:bCs/>
        </w:rPr>
        <w:lastRenderedPageBreak/>
        <w:t>INTRODUCTION</w:t>
      </w:r>
    </w:p>
    <w:p w14:paraId="35B3D6FE" w14:textId="75BD7297" w:rsidR="00215630" w:rsidRPr="006828FB" w:rsidRDefault="00215630" w:rsidP="005C098C">
      <w:pPr>
        <w:spacing w:after="0" w:line="480" w:lineRule="auto"/>
        <w:ind w:firstLine="720"/>
        <w:jc w:val="both"/>
        <w:rPr>
          <w:rFonts w:ascii="Arial" w:hAnsi="Arial" w:cs="Arial"/>
        </w:rPr>
      </w:pPr>
      <w:r w:rsidRPr="006828FB">
        <w:rPr>
          <w:rFonts w:ascii="Arial" w:hAnsi="Arial" w:cs="Arial"/>
        </w:rPr>
        <w:t>In the United States (US), approximately 25% of individuals ≥65 years old have diabetes.</w:t>
      </w:r>
      <w:r w:rsidRPr="006828FB">
        <w:rPr>
          <w:rFonts w:ascii="Arial" w:hAnsi="Arial" w:cs="Arial"/>
        </w:rPr>
        <w:fldChar w:fldCharType="begin"/>
      </w:r>
      <w:r w:rsidRPr="006828FB">
        <w:rPr>
          <w:rFonts w:ascii="Arial" w:hAnsi="Arial" w:cs="Arial"/>
        </w:rPr>
        <w:instrText xml:space="preserve"> ADDIN EN.CITE &lt;EndNote&gt;&lt;Cite ExcludeYear="1"&gt;&lt;RecNum&gt;2563&lt;/RecNum&gt;&lt;DisplayText&gt;&lt;style face="superscript"&gt;1&lt;/style&gt;&lt;/DisplayText&gt;&lt;record&gt;&lt;rec-number&gt;2563&lt;/rec-number&gt;&lt;foreign-keys&gt;&lt;key app="EN" db-id="5v9tasev9xdfr0efdtk5z5rfvd5zxzvzrz0v" timestamp="1715713186"&gt;2563&lt;/key&gt;&lt;/foreign-keys&gt;&lt;ref-type name="Journal Article"&gt;17&lt;/ref-type&gt;&lt;contributors&gt;&lt;/contributors&gt;&lt;titles&gt;&lt;title&gt;Centers for Disease Control and Prevention. National Diabetes Statistics Report website. https://www.cdc.gov/diabetes/data/statistics-report/index.html. Accessed 05/14/2024.&lt;/title&gt;&lt;/titles&gt;&lt;dates&gt;&lt;/dates&gt;&lt;urls&gt;&lt;/urls&gt;&lt;/record&gt;&lt;/Cite&gt;&lt;/EndNote&gt;</w:instrText>
      </w:r>
      <w:r w:rsidRPr="006828FB">
        <w:rPr>
          <w:rFonts w:ascii="Arial" w:hAnsi="Arial" w:cs="Arial"/>
        </w:rPr>
        <w:fldChar w:fldCharType="separate"/>
      </w:r>
      <w:r w:rsidRPr="006828FB">
        <w:rPr>
          <w:rFonts w:ascii="Arial" w:hAnsi="Arial" w:cs="Arial"/>
          <w:noProof/>
          <w:vertAlign w:val="superscript"/>
        </w:rPr>
        <w:t>1</w:t>
      </w:r>
      <w:r w:rsidRPr="006828FB">
        <w:rPr>
          <w:rFonts w:ascii="Arial" w:hAnsi="Arial" w:cs="Arial"/>
        </w:rPr>
        <w:fldChar w:fldCharType="end"/>
      </w:r>
      <w:r w:rsidRPr="006828FB">
        <w:rPr>
          <w:rFonts w:ascii="Arial" w:hAnsi="Arial" w:cs="Arial"/>
        </w:rPr>
        <w:t xml:space="preserve"> As the population ages, this number continues to grow, contributing to a significant public health and healthcare system burden. Health care expenditures attributable to diabetes increase dramatically with age. In 2022, approximately 67% of </w:t>
      </w:r>
      <w:r w:rsidR="004B2C86" w:rsidRPr="006828FB">
        <w:rPr>
          <w:rFonts w:ascii="Arial" w:hAnsi="Arial" w:cs="Arial"/>
        </w:rPr>
        <w:t xml:space="preserve">US </w:t>
      </w:r>
      <w:r w:rsidRPr="006828FB">
        <w:rPr>
          <w:rFonts w:ascii="Arial" w:hAnsi="Arial" w:cs="Arial"/>
        </w:rPr>
        <w:t>healthcare expenditures for diabetes were incurred by individuals aged ≥65 years</w:t>
      </w:r>
      <w:r w:rsidRPr="006828FB">
        <w:rPr>
          <w:rFonts w:ascii="Arial" w:hAnsi="Arial" w:cs="Arial"/>
        </w:rPr>
        <w:fldChar w:fldCharType="begin"/>
      </w:r>
      <w:r w:rsidRPr="006828FB">
        <w:rPr>
          <w:rFonts w:ascii="Arial" w:hAnsi="Arial" w:cs="Arial"/>
        </w:rPr>
        <w:instrText xml:space="preserve"> ADDIN EN.CITE &lt;EndNote&gt;&lt;Cite&gt;&lt;Author&gt;Parker&lt;/Author&gt;&lt;Year&gt;2024&lt;/Year&gt;&lt;RecNum&gt;2707&lt;/RecNum&gt;&lt;DisplayText&gt;&lt;style face="superscript"&gt;2&lt;/style&gt;&lt;/DisplayText&gt;&lt;record&gt;&lt;rec-number&gt;2707&lt;/rec-number&gt;&lt;foreign-keys&gt;&lt;key app="EN" db-id="5v9tasev9xdfr0efdtk5z5rfvd5zxzvzrz0v" timestamp="1737150042"&gt;2707&lt;/key&gt;&lt;/foreign-keys&gt;&lt;ref-type name="Journal Article"&gt;17&lt;/ref-type&gt;&lt;contributors&gt;&lt;authors&gt;&lt;author&gt;Parker, Emily D&lt;/author&gt;&lt;author&gt;Lin, Janice&lt;/author&gt;&lt;author&gt;Mahoney, Troy&lt;/author&gt;&lt;author&gt;Ume, Nwanneamaka&lt;/author&gt;&lt;author&gt;Yang, Grace&lt;/author&gt;&lt;author&gt;Gabbay, Robert A&lt;/author&gt;&lt;author&gt;ElSayed, Nuha A&lt;/author&gt;&lt;author&gt;Bannuru, Raveendhara R&lt;/author&gt;&lt;/authors&gt;&lt;/contributors&gt;&lt;titles&gt;&lt;title&gt;Economic costs of diabetes in the US in 2022&lt;/title&gt;&lt;secondary-title&gt;Diabetes Care&lt;/secondary-title&gt;&lt;/titles&gt;&lt;periodical&gt;&lt;full-title&gt;Diabetes Care&lt;/full-title&gt;&lt;/periodical&gt;&lt;pages&gt;26-43&lt;/pages&gt;&lt;volume&gt;47&lt;/volume&gt;&lt;number&gt;1&lt;/number&gt;&lt;dates&gt;&lt;year&gt;2024&lt;/year&gt;&lt;/dates&gt;&lt;isbn&gt;0149-5992&lt;/isbn&gt;&lt;urls&gt;&lt;/urls&gt;&lt;/record&gt;&lt;/Cite&gt;&lt;/EndNote&gt;</w:instrText>
      </w:r>
      <w:r w:rsidRPr="006828FB">
        <w:rPr>
          <w:rFonts w:ascii="Arial" w:hAnsi="Arial" w:cs="Arial"/>
        </w:rPr>
        <w:fldChar w:fldCharType="separate"/>
      </w:r>
      <w:r w:rsidRPr="006828FB">
        <w:rPr>
          <w:rFonts w:ascii="Arial" w:hAnsi="Arial" w:cs="Arial"/>
          <w:noProof/>
          <w:vertAlign w:val="superscript"/>
        </w:rPr>
        <w:t>2</w:t>
      </w:r>
      <w:r w:rsidRPr="006828FB">
        <w:rPr>
          <w:rFonts w:ascii="Arial" w:hAnsi="Arial" w:cs="Arial"/>
        </w:rPr>
        <w:fldChar w:fldCharType="end"/>
      </w:r>
      <w:r w:rsidR="00396C78" w:rsidRPr="006828FB">
        <w:rPr>
          <w:rFonts w:ascii="Arial" w:hAnsi="Arial" w:cs="Arial"/>
        </w:rPr>
        <w:t xml:space="preserve">. </w:t>
      </w:r>
      <w:r w:rsidRPr="006828FB">
        <w:rPr>
          <w:rFonts w:ascii="Arial" w:hAnsi="Arial" w:cs="Arial"/>
        </w:rPr>
        <w:t>Similar trends have been observed in European countries.</w:t>
      </w:r>
      <w:r w:rsidRPr="006828FB">
        <w:rPr>
          <w:rFonts w:ascii="Arial" w:hAnsi="Arial" w:cs="Arial"/>
        </w:rPr>
        <w:fldChar w:fldCharType="begin"/>
      </w:r>
      <w:r w:rsidRPr="006828FB">
        <w:rPr>
          <w:rFonts w:ascii="Arial" w:hAnsi="Arial" w:cs="Arial"/>
        </w:rPr>
        <w:instrText xml:space="preserve"> ADDIN EN.CITE &lt;EndNote&gt;&lt;Cite&gt;&lt;Author&gt;Arsenijevic&lt;/Author&gt;&lt;Year&gt;2016&lt;/Year&gt;&lt;RecNum&gt;2803&lt;/RecNum&gt;&lt;DisplayText&gt;&lt;style face="superscript"&gt;3&lt;/style&gt;&lt;/DisplayText&gt;&lt;record&gt;&lt;rec-number&gt;2803&lt;/rec-number&gt;&lt;foreign-keys&gt;&lt;key app="EN" db-id="5v9tasev9xdfr0efdtk5z5rfvd5zxzvzrz0v" timestamp="1740074552"&gt;2803&lt;/key&gt;&lt;/foreign-keys&gt;&lt;ref-type name="Journal Article"&gt;17&lt;/ref-type&gt;&lt;contributors&gt;&lt;authors&gt;&lt;author&gt;Arsenijevic, Jelena&lt;/author&gt;&lt;author&gt;Pavlova, Milena&lt;/author&gt;&lt;author&gt;Rechel, Bernd&lt;/author&gt;&lt;author&gt;Groot, Wim&lt;/author&gt;&lt;/authors&gt;&lt;/contributors&gt;&lt;titles&gt;&lt;title&gt;Catastrophic health care expenditure among older people with chronic diseases in 15 European countries&lt;/title&gt;&lt;secondary-title&gt;PloS one&lt;/secondary-title&gt;&lt;/titles&gt;&lt;periodical&gt;&lt;full-title&gt;PLoS One&lt;/full-title&gt;&lt;/periodical&gt;&lt;pages&gt;e0157765&lt;/pages&gt;&lt;volume&gt;11&lt;/volume&gt;&lt;number&gt;7&lt;/number&gt;&lt;dates&gt;&lt;year&gt;2016&lt;/year&gt;&lt;/dates&gt;&lt;isbn&gt;1932-6203&lt;/isbn&gt;&lt;urls&gt;&lt;/urls&gt;&lt;/record&gt;&lt;/Cite&gt;&lt;/EndNote&gt;</w:instrText>
      </w:r>
      <w:r w:rsidRPr="006828FB">
        <w:rPr>
          <w:rFonts w:ascii="Arial" w:hAnsi="Arial" w:cs="Arial"/>
        </w:rPr>
        <w:fldChar w:fldCharType="separate"/>
      </w:r>
      <w:r w:rsidRPr="006828FB">
        <w:rPr>
          <w:rFonts w:ascii="Arial" w:hAnsi="Arial" w:cs="Arial"/>
          <w:noProof/>
          <w:vertAlign w:val="superscript"/>
        </w:rPr>
        <w:t>3</w:t>
      </w:r>
      <w:r w:rsidRPr="006828FB">
        <w:rPr>
          <w:rFonts w:ascii="Arial" w:hAnsi="Arial" w:cs="Arial"/>
        </w:rPr>
        <w:fldChar w:fldCharType="end"/>
      </w:r>
    </w:p>
    <w:p w14:paraId="4F4B9288" w14:textId="592AE7E8" w:rsidR="00215630" w:rsidRPr="006828FB" w:rsidRDefault="2A3F01DC" w:rsidP="005C098C">
      <w:pPr>
        <w:spacing w:after="0" w:line="480" w:lineRule="auto"/>
        <w:ind w:firstLine="720"/>
        <w:jc w:val="both"/>
        <w:rPr>
          <w:rFonts w:ascii="Arial" w:hAnsi="Arial" w:cs="Arial"/>
        </w:rPr>
      </w:pPr>
      <w:r w:rsidRPr="006828FB">
        <w:rPr>
          <w:rFonts w:ascii="Arial" w:hAnsi="Arial" w:cs="Arial"/>
        </w:rPr>
        <w:t>The older adult population with diabetes is heterogeneous in terms of physical, functional, and cognitive health status.</w:t>
      </w:r>
      <w:r w:rsidR="00215630" w:rsidRPr="006828FB">
        <w:rPr>
          <w:rFonts w:ascii="Arial" w:hAnsi="Arial" w:cs="Arial"/>
        </w:rPr>
        <w:fldChar w:fldCharType="begin"/>
      </w:r>
      <w:r w:rsidR="00215630" w:rsidRPr="006828FB">
        <w:rPr>
          <w:rFonts w:ascii="Arial" w:hAnsi="Arial" w:cs="Arial"/>
        </w:rPr>
        <w:instrText xml:space="preserve"> ADDIN EN.CITE &lt;EndNote&gt;&lt;Cite&gt;&lt;Author&gt;Munshi&lt;/Author&gt;&lt;Year&gt;2020&lt;/Year&gt;&lt;RecNum&gt;1464&lt;/RecNum&gt;&lt;DisplayText&gt;&lt;style face="superscript"&gt;4,5&lt;/style&gt;&lt;/DisplayText&gt;&lt;record&gt;&lt;rec-number&gt;1464&lt;/rec-number&gt;&lt;foreign-keys&gt;&lt;key app="EN" db-id="5v9tasev9xdfr0efdtk5z5rfvd5zxzvzrz0v" timestamp="0"&gt;1464&lt;/key&gt;&lt;/foreign-keys&gt;&lt;ref-type name="Journal Article"&gt;17&lt;/ref-type&gt;&lt;contributors&gt;&lt;authors&gt;&lt;author&gt;Munshi, Medha N&lt;/author&gt;&lt;author&gt;Meneilly, Graydon S&lt;/author&gt;&lt;author&gt;Rodríguez-Mañas, Leocadio&lt;/author&gt;&lt;author&gt;Close, Kelly L&lt;/author&gt;&lt;author&gt;Conlin, Paul R&lt;/author&gt;&lt;author&gt;Cukierman-Yaffe, Tali&lt;/author&gt;&lt;author&gt;Forbes, Angus&lt;/author&gt;&lt;author&gt;Ganda, Om P&lt;/author&gt;&lt;author&gt;Kahn, C Ronald&lt;/author&gt;&lt;author&gt;Huang, Elbert&lt;/author&gt;&lt;/authors&gt;&lt;/contributors&gt;&lt;titles&gt;&lt;title&gt;Diabetes in ageing: pathways for developing the evidence base for clinical guidance&lt;/title&gt;&lt;secondary-title&gt;The Lancet Diabetes &amp;amp; Endocrinology&lt;/secondary-title&gt;&lt;/titles&gt;&lt;periodical&gt;&lt;full-title&gt;The lancet Diabetes &amp;amp; endocrinology&lt;/full-title&gt;&lt;/periodical&gt;&lt;pages&gt;855-867&lt;/pages&gt;&lt;volume&gt;8&lt;/volume&gt;&lt;number&gt;10&lt;/number&gt;&lt;dates&gt;&lt;year&gt;2020&lt;/year&gt;&lt;/dates&gt;&lt;isbn&gt;2213-8587&lt;/isbn&gt;&lt;urls&gt;&lt;/urls&gt;&lt;/record&gt;&lt;/Cite&gt;&lt;Cite ExcludeAuth="1"&gt;&lt;Year&gt;2025&lt;/Year&gt;&lt;RecNum&gt;2689&lt;/RecNum&gt;&lt;record&gt;&lt;rec-number&gt;2689&lt;/rec-number&gt;&lt;foreign-keys&gt;&lt;key app="EN" db-id="5v9tasev9xdfr0efdtk5z5rfvd5zxzvzrz0v" timestamp="1736382941"&gt;2689&lt;/key&gt;&lt;/foreign-keys&gt;&lt;ref-type name="Journal Article"&gt;17&lt;/ref-type&gt;&lt;contributors&gt;&lt;/contributors&gt;&lt;titles&gt;&lt;title&gt;13. Older Adults: Standards of Care in Diabetes—2025&lt;/title&gt;&lt;secondary-title&gt;Diabetes Care&lt;/secondary-title&gt;&lt;/titles&gt;&lt;periodical&gt;&lt;full-title&gt;Diabetes Care&lt;/full-title&gt;&lt;/periodical&gt;&lt;pages&gt;S266-S282&lt;/pages&gt;&lt;volume&gt;48&lt;/volume&gt;&lt;number&gt;Supplement_1&lt;/number&gt;&lt;dates&gt;&lt;year&gt;2025&lt;/year&gt;&lt;/dates&gt;&lt;isbn&gt;0149-5992&lt;/isbn&gt;&lt;urls&gt;&lt;/urls&gt;&lt;/record&gt;&lt;/Cite&gt;&lt;/EndNote&gt;</w:instrText>
      </w:r>
      <w:r w:rsidR="00215630" w:rsidRPr="006828FB">
        <w:rPr>
          <w:rFonts w:ascii="Arial" w:hAnsi="Arial" w:cs="Arial"/>
        </w:rPr>
        <w:fldChar w:fldCharType="separate"/>
      </w:r>
      <w:r w:rsidRPr="006828FB">
        <w:rPr>
          <w:rFonts w:ascii="Arial" w:hAnsi="Arial" w:cs="Arial"/>
          <w:noProof/>
          <w:vertAlign w:val="superscript"/>
        </w:rPr>
        <w:t>4,5</w:t>
      </w:r>
      <w:r w:rsidR="00215630" w:rsidRPr="006828FB">
        <w:rPr>
          <w:rFonts w:ascii="Arial" w:hAnsi="Arial" w:cs="Arial"/>
        </w:rPr>
        <w:fldChar w:fldCharType="end"/>
      </w:r>
      <w:r w:rsidRPr="006828FB">
        <w:rPr>
          <w:rFonts w:ascii="Arial" w:hAnsi="Arial" w:cs="Arial"/>
        </w:rPr>
        <w:t xml:space="preserve"> While some older adults with diabetes remain independent and healthy, others may experience frailty, cognitive decline, and multiple comorbidities. Furthermore, social and environmental factors, such as living arrangements, access to healthcare, and family support, play a critical role in shaping care needs.</w:t>
      </w:r>
      <w:r w:rsidR="00215630" w:rsidRPr="006828FB">
        <w:rPr>
          <w:rFonts w:ascii="Arial" w:hAnsi="Arial" w:cs="Arial"/>
        </w:rPr>
        <w:fldChar w:fldCharType="begin"/>
      </w:r>
      <w:r w:rsidR="00215630" w:rsidRPr="006828FB">
        <w:rPr>
          <w:rFonts w:ascii="Arial" w:hAnsi="Arial" w:cs="Arial"/>
        </w:rPr>
        <w:instrText xml:space="preserve"> ADDIN EN.CITE &lt;EndNote&gt;&lt;Cite ExcludeAuth="1"&gt;&lt;Year&gt;2025&lt;/Year&gt;&lt;RecNum&gt;2689&lt;/RecNum&gt;&lt;DisplayText&gt;&lt;style face="superscript"&gt;5&lt;/style&gt;&lt;/DisplayText&gt;&lt;record&gt;&lt;rec-number&gt;2689&lt;/rec-number&gt;&lt;foreign-keys&gt;&lt;key app="EN" db-id="5v9tasev9xdfr0efdtk5z5rfvd5zxzvzrz0v" timestamp="1736382941"&gt;2689&lt;/key&gt;&lt;/foreign-keys&gt;&lt;ref-type name="Journal Article"&gt;17&lt;/ref-type&gt;&lt;contributors&gt;&lt;/contributors&gt;&lt;titles&gt;&lt;title&gt;13. Older Adults: Standards of Care in Diabetes—2025&lt;/title&gt;&lt;secondary-title&gt;Diabetes Care&lt;/secondary-title&gt;&lt;/titles&gt;&lt;periodical&gt;&lt;full-title&gt;Diabetes Care&lt;/full-title&gt;&lt;/periodical&gt;&lt;pages&gt;S266-S282&lt;/pages&gt;&lt;volume&gt;48&lt;/volume&gt;&lt;number&gt;Supplement_1&lt;/number&gt;&lt;dates&gt;&lt;year&gt;2025&lt;/year&gt;&lt;/dates&gt;&lt;isbn&gt;0149-5992&lt;/isbn&gt;&lt;urls&gt;&lt;/urls&gt;&lt;/record&gt;&lt;/Cite&gt;&lt;/EndNote&gt;</w:instrText>
      </w:r>
      <w:r w:rsidR="00215630" w:rsidRPr="006828FB">
        <w:rPr>
          <w:rFonts w:ascii="Arial" w:hAnsi="Arial" w:cs="Arial"/>
        </w:rPr>
        <w:fldChar w:fldCharType="separate"/>
      </w:r>
      <w:r w:rsidRPr="006828FB">
        <w:rPr>
          <w:rFonts w:ascii="Arial" w:hAnsi="Arial" w:cs="Arial"/>
          <w:noProof/>
          <w:vertAlign w:val="superscript"/>
        </w:rPr>
        <w:t>5</w:t>
      </w:r>
      <w:r w:rsidR="00215630" w:rsidRPr="006828FB">
        <w:rPr>
          <w:rFonts w:ascii="Arial" w:hAnsi="Arial" w:cs="Arial"/>
        </w:rPr>
        <w:fldChar w:fldCharType="end"/>
      </w:r>
      <w:r w:rsidRPr="006828FB">
        <w:rPr>
          <w:rFonts w:ascii="Arial" w:hAnsi="Arial" w:cs="Arial"/>
        </w:rPr>
        <w:t xml:space="preserve"> </w:t>
      </w:r>
    </w:p>
    <w:p w14:paraId="21415774" w14:textId="0325FF49" w:rsidR="00215630" w:rsidRPr="006828FB" w:rsidRDefault="1B93E546" w:rsidP="005C098C">
      <w:pPr>
        <w:spacing w:after="0" w:line="480" w:lineRule="auto"/>
        <w:ind w:firstLine="720"/>
        <w:jc w:val="both"/>
        <w:rPr>
          <w:rFonts w:ascii="Arial" w:hAnsi="Arial" w:cs="Arial"/>
        </w:rPr>
      </w:pPr>
      <w:r w:rsidRPr="006828FB">
        <w:rPr>
          <w:rFonts w:ascii="Arial" w:hAnsi="Arial" w:cs="Arial"/>
        </w:rPr>
        <w:t>T</w:t>
      </w:r>
      <w:r w:rsidR="00215630" w:rsidRPr="006828FB">
        <w:rPr>
          <w:rFonts w:ascii="Arial" w:hAnsi="Arial" w:cs="Arial"/>
        </w:rPr>
        <w:t>ype 2 diabetes (T2D</w:t>
      </w:r>
      <w:r w:rsidR="12C5A857" w:rsidRPr="006828FB">
        <w:rPr>
          <w:rFonts w:ascii="Arial" w:hAnsi="Arial" w:cs="Arial"/>
        </w:rPr>
        <w:t>)</w:t>
      </w:r>
      <w:r w:rsidR="4CC6453A" w:rsidRPr="006828FB">
        <w:rPr>
          <w:rFonts w:ascii="Arial" w:hAnsi="Arial" w:cs="Arial"/>
        </w:rPr>
        <w:t xml:space="preserve"> comprises most</w:t>
      </w:r>
      <w:r w:rsidR="00215630" w:rsidRPr="006828FB">
        <w:rPr>
          <w:rFonts w:ascii="Arial" w:hAnsi="Arial" w:cs="Arial"/>
        </w:rPr>
        <w:t xml:space="preserve"> diabetes cases in older adults</w:t>
      </w:r>
      <w:r w:rsidR="12C5A857" w:rsidRPr="006828FB">
        <w:rPr>
          <w:rFonts w:ascii="Arial" w:hAnsi="Arial" w:cs="Arial"/>
        </w:rPr>
        <w:t>.</w:t>
      </w:r>
      <w:r w:rsidR="00215630" w:rsidRPr="006828FB">
        <w:rPr>
          <w:rFonts w:ascii="Arial" w:hAnsi="Arial" w:cs="Arial"/>
        </w:rPr>
        <w:t xml:space="preserve"> However, with advances in care, an increasing number of individuals with type 1 diabetes (T1D) are now living into older adulthood; and it is increasingly recognized that T1D can be diagnosed at any age.</w:t>
      </w:r>
      <w:r w:rsidR="00215630" w:rsidRPr="006828FB">
        <w:rPr>
          <w:rFonts w:ascii="Arial" w:hAnsi="Arial" w:cs="Arial"/>
        </w:rPr>
        <w:fldChar w:fldCharType="begin">
          <w:fldData xml:space="preserve">PEVuZE5vdGU+PENpdGU+PEF1dGhvcj5MZXNsaWU8L0F1dGhvcj48WWVhcj4yMDIxPC9ZZWFyPjxS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</w:fldData>
        </w:fldChar>
      </w:r>
      <w:r w:rsidR="00215630" w:rsidRPr="006828FB">
        <w:rPr>
          <w:rFonts w:ascii="Arial" w:hAnsi="Arial" w:cs="Arial"/>
        </w:rPr>
        <w:instrText xml:space="preserve"> ADDIN EN.CITE </w:instrText>
      </w:r>
      <w:r w:rsidR="00215630" w:rsidRPr="006828FB">
        <w:rPr>
          <w:rFonts w:ascii="Arial" w:hAnsi="Arial" w:cs="Arial"/>
        </w:rPr>
        <w:fldChar w:fldCharType="begin">
          <w:fldData xml:space="preserve">PEVuZE5vdGU+PENpdGU+PEF1dGhvcj5MZXNsaWU8L0F1dGhvcj48WWVhcj4yMDIxPC9ZZWFyPjxS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</w:fldData>
        </w:fldChar>
      </w:r>
      <w:r w:rsidR="00215630" w:rsidRPr="006828FB">
        <w:rPr>
          <w:rFonts w:ascii="Arial" w:hAnsi="Arial" w:cs="Arial"/>
        </w:rPr>
        <w:instrText xml:space="preserve"> ADDIN EN.CITE.DATA </w:instrText>
      </w:r>
      <w:r w:rsidR="00215630" w:rsidRPr="006828FB">
        <w:rPr>
          <w:rFonts w:ascii="Arial" w:hAnsi="Arial" w:cs="Arial"/>
        </w:rPr>
      </w:r>
      <w:r w:rsidR="00215630" w:rsidRPr="006828FB">
        <w:rPr>
          <w:rFonts w:ascii="Arial" w:hAnsi="Arial" w:cs="Arial"/>
        </w:rPr>
        <w:fldChar w:fldCharType="end"/>
      </w:r>
      <w:r w:rsidR="00215630" w:rsidRPr="006828FB">
        <w:rPr>
          <w:rFonts w:ascii="Arial" w:hAnsi="Arial" w:cs="Arial"/>
        </w:rPr>
      </w:r>
      <w:r w:rsidR="00215630" w:rsidRPr="006828FB">
        <w:rPr>
          <w:rFonts w:ascii="Arial" w:hAnsi="Arial" w:cs="Arial"/>
        </w:rPr>
        <w:fldChar w:fldCharType="separate"/>
      </w:r>
      <w:r w:rsidR="00215630" w:rsidRPr="006828FB">
        <w:rPr>
          <w:rFonts w:ascii="Arial" w:hAnsi="Arial" w:cs="Arial"/>
          <w:noProof/>
          <w:vertAlign w:val="superscript"/>
        </w:rPr>
        <w:t>6-9</w:t>
      </w:r>
      <w:r w:rsidR="00215630" w:rsidRPr="006828FB">
        <w:rPr>
          <w:rFonts w:ascii="Arial" w:hAnsi="Arial" w:cs="Arial"/>
        </w:rPr>
        <w:fldChar w:fldCharType="end"/>
      </w:r>
      <w:r w:rsidR="00215630" w:rsidRPr="006828FB">
        <w:rPr>
          <w:rFonts w:ascii="Arial" w:hAnsi="Arial" w:cs="Arial"/>
        </w:rPr>
        <w:t xml:space="preserve"> The increasing prevalence of T1D in older adults is, in many ways, a direct testament to the successes of modern medicine,</w:t>
      </w:r>
      <w:r w:rsidR="00215630" w:rsidRPr="006828FB">
        <w:rPr>
          <w:rFonts w:ascii="Arial" w:hAnsi="Arial" w:cs="Arial"/>
        </w:rPr>
        <w:fldChar w:fldCharType="begin"/>
      </w:r>
      <w:r w:rsidR="00215630" w:rsidRPr="006828FB">
        <w:rPr>
          <w:rFonts w:ascii="Arial" w:hAnsi="Arial" w:cs="Arial"/>
        </w:rPr>
        <w:instrText xml:space="preserve"> ADDIN EN.CITE &lt;EndNote&gt;&lt;Cite&gt;&lt;Author&gt;Zhang&lt;/Author&gt;&lt;Year&gt;2024&lt;/Year&gt;&lt;RecNum&gt;2706&lt;/RecNum&gt;&lt;DisplayText&gt;&lt;style face="superscript"&gt;5,10&lt;/style&gt;&lt;/DisplayText&gt;&lt;record&gt;&lt;rec-number&gt;2706&lt;/rec-number&gt;&lt;foreign-keys&gt;&lt;key app="EN" db-id="5v9tasev9xdfr0efdtk5z5rfvd5zxzvzrz0v" timestamp="1737149546"&gt;2706&lt;/key&gt;&lt;/foreign-keys&gt;&lt;ref-type name="Generic"&gt;13&lt;/ref-type&gt;&lt;contributors&gt;&lt;authors&gt;&lt;author&gt;Zhang, Jing&lt;/author&gt;&lt;author&gt;Li, Yongze&lt;/author&gt;&lt;/authors&gt;&lt;/contributors&gt;&lt;titles&gt;&lt;title&gt;Increasing prevalence of type 1 diabetes in older age may be a good sign&lt;/title&gt;&lt;/titles&gt;&lt;volume&gt;385&lt;/volume&gt;&lt;dates&gt;&lt;year&gt;2024&lt;/year&gt;&lt;/dates&gt;&lt;publisher&gt;British Medical Journal Publishing Group&lt;/publisher&gt;&lt;isbn&gt;1756-1833&lt;/isbn&gt;&lt;urls&gt;&lt;/urls&gt;&lt;/record&gt;&lt;/Cite&gt;&lt;Cite ExcludeAuth="1"&gt;&lt;Year&gt;2025&lt;/Year&gt;&lt;RecNum&gt;2689&lt;/RecNum&gt;&lt;record&gt;&lt;rec-number&gt;2689&lt;/rec-number&gt;&lt;foreign-keys&gt;&lt;key app="EN" db-id="5v9tasev9xdfr0efdtk5z5rfvd5zxzvzrz0v" timestamp="1736382941"&gt;2689&lt;/key&gt;&lt;/foreign-keys&gt;&lt;ref-type name="Journal Article"&gt;17&lt;/ref-type&gt;&lt;contributors&gt;&lt;/contributors&gt;&lt;titles&gt;&lt;title&gt;13. Older Adults: Standards of Care in Diabetes—2025&lt;/title&gt;&lt;secondary-title&gt;Diabetes Care&lt;/secondary-title&gt;&lt;/titles&gt;&lt;periodical&gt;&lt;full-title&gt;Diabetes Care&lt;/full-title&gt;&lt;/periodical&gt;&lt;pages&gt;S266-S282&lt;/pages&gt;&lt;volume&gt;48&lt;/volume&gt;&lt;number&gt;Supplement_1&lt;/number&gt;&lt;dates&gt;&lt;year&gt;2025&lt;/year&gt;&lt;/dates&gt;&lt;isbn&gt;0149-5992&lt;/isbn&gt;&lt;urls&gt;&lt;/urls&gt;&lt;/record&gt;&lt;/Cite&gt;&lt;/EndNote&gt;</w:instrText>
      </w:r>
      <w:r w:rsidR="00215630" w:rsidRPr="006828FB">
        <w:rPr>
          <w:rFonts w:ascii="Arial" w:hAnsi="Arial" w:cs="Arial"/>
        </w:rPr>
        <w:fldChar w:fldCharType="separate"/>
      </w:r>
      <w:r w:rsidR="00215630" w:rsidRPr="006828FB">
        <w:rPr>
          <w:rFonts w:ascii="Arial" w:hAnsi="Arial" w:cs="Arial"/>
          <w:noProof/>
          <w:vertAlign w:val="superscript"/>
        </w:rPr>
        <w:t>5,10</w:t>
      </w:r>
      <w:r w:rsidR="00215630" w:rsidRPr="006828FB">
        <w:rPr>
          <w:rFonts w:ascii="Arial" w:hAnsi="Arial" w:cs="Arial"/>
        </w:rPr>
        <w:fldChar w:fldCharType="end"/>
      </w:r>
      <w:r w:rsidR="00215630" w:rsidRPr="006828FB">
        <w:rPr>
          <w:rFonts w:ascii="Arial" w:hAnsi="Arial" w:cs="Arial"/>
        </w:rPr>
        <w:t xml:space="preserve"> yet this shift in demographics presents new challenges for healthcare providers and systems.</w:t>
      </w:r>
    </w:p>
    <w:p w14:paraId="62C4D421" w14:textId="5E0F8393" w:rsidR="00215630" w:rsidRPr="006828FB" w:rsidRDefault="2A3F01DC" w:rsidP="005C098C">
      <w:pPr>
        <w:spacing w:after="0" w:line="480" w:lineRule="auto"/>
        <w:ind w:firstLine="720"/>
        <w:jc w:val="both"/>
        <w:rPr>
          <w:rFonts w:ascii="Arial" w:hAnsi="Arial" w:cs="Arial"/>
        </w:rPr>
      </w:pPr>
      <w:r w:rsidRPr="006828FB">
        <w:rPr>
          <w:rFonts w:ascii="Arial" w:hAnsi="Arial" w:cs="Arial"/>
        </w:rPr>
        <w:t xml:space="preserve">Meeting the needs of the growing population of older adults with T1D will require shifts in the paradigm of diabetes care for older adults, </w:t>
      </w:r>
      <w:r w:rsidR="140306F4" w:rsidRPr="006828FB">
        <w:rPr>
          <w:rFonts w:ascii="Arial" w:hAnsi="Arial" w:cs="Arial"/>
        </w:rPr>
        <w:t>and</w:t>
      </w:r>
      <w:r w:rsidRPr="006828FB">
        <w:rPr>
          <w:rFonts w:ascii="Arial" w:hAnsi="Arial" w:cs="Arial"/>
        </w:rPr>
        <w:t xml:space="preserve"> changes at the healthcare system and policy levels. The objective of this narrative review is to summarize existing evidence on the growing number of older adults with T1D and provide practical guidance for generalists increasingly encountering the unique challenges and complexities of this growing population. </w:t>
      </w:r>
    </w:p>
    <w:p w14:paraId="340AF1C5" w14:textId="77777777" w:rsidR="00215630" w:rsidRDefault="00215630" w:rsidP="00215630">
      <w:pPr>
        <w:spacing w:after="0" w:line="480" w:lineRule="auto"/>
        <w:ind w:firstLine="720"/>
        <w:rPr>
          <w:rFonts w:ascii="Arial" w:hAnsi="Arial" w:cs="Arial"/>
        </w:rPr>
      </w:pPr>
    </w:p>
    <w:p w14:paraId="1EC8C3FD" w14:textId="77777777" w:rsidR="000C6B67" w:rsidRDefault="000C6B67" w:rsidP="00215630">
      <w:pPr>
        <w:spacing w:after="0" w:line="480" w:lineRule="auto"/>
        <w:ind w:firstLine="720"/>
        <w:rPr>
          <w:rFonts w:ascii="Arial" w:hAnsi="Arial" w:cs="Arial"/>
        </w:rPr>
      </w:pPr>
    </w:p>
    <w:p w14:paraId="61A0A20D" w14:textId="77777777" w:rsidR="000C6B67" w:rsidRPr="006828FB" w:rsidRDefault="000C6B67" w:rsidP="00215630">
      <w:pPr>
        <w:spacing w:after="0" w:line="480" w:lineRule="auto"/>
        <w:ind w:firstLine="720"/>
        <w:rPr>
          <w:rFonts w:ascii="Arial" w:hAnsi="Arial" w:cs="Arial"/>
        </w:rPr>
      </w:pPr>
    </w:p>
    <w:p w14:paraId="22E9EF1B" w14:textId="77777777" w:rsidR="00215630" w:rsidRPr="006828FB" w:rsidRDefault="00215630" w:rsidP="00215630">
      <w:pPr>
        <w:spacing w:after="0" w:line="480" w:lineRule="auto"/>
        <w:rPr>
          <w:rFonts w:ascii="Arial" w:hAnsi="Arial" w:cs="Arial"/>
          <w:b/>
          <w:bCs/>
        </w:rPr>
      </w:pPr>
      <w:r w:rsidRPr="006828FB">
        <w:rPr>
          <w:rFonts w:ascii="Arial" w:hAnsi="Arial" w:cs="Arial"/>
          <w:b/>
          <w:bCs/>
        </w:rPr>
        <w:lastRenderedPageBreak/>
        <w:t>METHODS OF THE REVIEW</w:t>
      </w:r>
    </w:p>
    <w:p w14:paraId="03869ECD" w14:textId="3F03BC23" w:rsidR="00215630" w:rsidRPr="006828FB" w:rsidRDefault="2A3F01DC" w:rsidP="005C098C">
      <w:pPr>
        <w:spacing w:after="0" w:line="480" w:lineRule="auto"/>
        <w:ind w:firstLine="720"/>
        <w:jc w:val="both"/>
        <w:rPr>
          <w:rFonts w:ascii="Arial" w:hAnsi="Arial" w:cs="Arial"/>
        </w:rPr>
      </w:pPr>
      <w:r w:rsidRPr="006828FB">
        <w:rPr>
          <w:rFonts w:ascii="Arial" w:hAnsi="Arial" w:cs="Arial"/>
        </w:rPr>
        <w:t>The author team</w:t>
      </w:r>
      <w:r w:rsidR="03EA02F1" w:rsidRPr="006828FB">
        <w:rPr>
          <w:rFonts w:ascii="Arial" w:hAnsi="Arial" w:cs="Arial"/>
        </w:rPr>
        <w:t xml:space="preserve">, of </w:t>
      </w:r>
      <w:r w:rsidR="35D6ABAA" w:rsidRPr="006828FB">
        <w:rPr>
          <w:rFonts w:ascii="Arial" w:hAnsi="Arial" w:cs="Arial"/>
        </w:rPr>
        <w:t>31 people,</w:t>
      </w:r>
      <w:r w:rsidRPr="006828FB">
        <w:rPr>
          <w:rFonts w:ascii="Arial" w:hAnsi="Arial" w:cs="Arial"/>
        </w:rPr>
        <w:t xml:space="preserve"> included an international group of physicians </w:t>
      </w:r>
      <w:r w:rsidR="35D6ABAA" w:rsidRPr="006828FB">
        <w:rPr>
          <w:rFonts w:ascii="Arial" w:hAnsi="Arial" w:cs="Arial"/>
        </w:rPr>
        <w:t xml:space="preserve">including 13 endocrinologists, five geriatricians, one internist, one pharmacist, </w:t>
      </w:r>
      <w:r w:rsidRPr="006828FB">
        <w:rPr>
          <w:rFonts w:ascii="Arial" w:hAnsi="Arial" w:cs="Arial"/>
        </w:rPr>
        <w:t>clinical, epidemiology, and health services researchers, industry partners, and stakeholders with lived experiences of T1D in older adulthood. The authors gathered</w:t>
      </w:r>
      <w:r w:rsidR="77CCBA3B" w:rsidRPr="006828FB">
        <w:rPr>
          <w:rFonts w:ascii="Arial" w:hAnsi="Arial" w:cs="Arial"/>
        </w:rPr>
        <w:t xml:space="preserve"> in Boston</w:t>
      </w:r>
      <w:r w:rsidR="00F168E7" w:rsidRPr="006828FB">
        <w:rPr>
          <w:rFonts w:ascii="Arial" w:hAnsi="Arial" w:cs="Arial"/>
        </w:rPr>
        <w:t xml:space="preserve"> </w:t>
      </w:r>
      <w:r w:rsidRPr="006828FB">
        <w:rPr>
          <w:rFonts w:ascii="Arial" w:hAnsi="Arial" w:cs="Arial"/>
        </w:rPr>
        <w:t xml:space="preserve">at an International Geriatric Diabetes Society (IGDS) Workshop on T1D in older adults from September 4-6, 2024.  Workshop participants </w:t>
      </w:r>
      <w:r w:rsidR="3F54E1FF" w:rsidRPr="006828FB">
        <w:rPr>
          <w:rFonts w:ascii="Arial" w:hAnsi="Arial" w:cs="Arial"/>
        </w:rPr>
        <w:t xml:space="preserve">engaged in discussions </w:t>
      </w:r>
      <w:r w:rsidR="00BE32DE" w:rsidRPr="006828FB">
        <w:rPr>
          <w:rFonts w:ascii="Arial" w:hAnsi="Arial" w:cs="Arial"/>
        </w:rPr>
        <w:t>related</w:t>
      </w:r>
      <w:r w:rsidR="3F54E1FF" w:rsidRPr="006828FB">
        <w:rPr>
          <w:rFonts w:ascii="Arial" w:hAnsi="Arial" w:cs="Arial"/>
        </w:rPr>
        <w:t xml:space="preserve"> to the diagnosis and management of T1D in older adults, including challenges faced from patient/provider perspectives, recommendations for care, and identification of </w:t>
      </w:r>
      <w:r w:rsidR="00BE32DE" w:rsidRPr="006828FB">
        <w:rPr>
          <w:rFonts w:ascii="Arial" w:hAnsi="Arial" w:cs="Arial"/>
        </w:rPr>
        <w:t>critical</w:t>
      </w:r>
      <w:r w:rsidR="3F54E1FF" w:rsidRPr="006828FB">
        <w:rPr>
          <w:rFonts w:ascii="Arial" w:hAnsi="Arial" w:cs="Arial"/>
        </w:rPr>
        <w:t xml:space="preserve"> knowledge and</w:t>
      </w:r>
      <w:r w:rsidR="45C782D5" w:rsidRPr="006828FB">
        <w:rPr>
          <w:rFonts w:ascii="Arial" w:hAnsi="Arial" w:cs="Arial"/>
        </w:rPr>
        <w:t xml:space="preserve"> care gaps.</w:t>
      </w:r>
    </w:p>
    <w:p w14:paraId="5E86D698" w14:textId="1ED8CA8E" w:rsidR="00215630" w:rsidRPr="006828FB" w:rsidRDefault="2A3F01DC" w:rsidP="005C098C">
      <w:pPr>
        <w:spacing w:after="0" w:line="480" w:lineRule="auto"/>
        <w:ind w:firstLine="720"/>
        <w:jc w:val="both"/>
        <w:rPr>
          <w:rFonts w:ascii="Arial" w:hAnsi="Arial" w:cs="Arial"/>
        </w:rPr>
      </w:pPr>
      <w:r w:rsidRPr="006828FB">
        <w:rPr>
          <w:rFonts w:ascii="Arial" w:hAnsi="Arial" w:cs="Arial"/>
        </w:rPr>
        <w:t>To augment research and discussions from the workshop, we systematically evaluated the evidence base for peer-reviewed manuscripts on focused topics relevant to older adults with T1D. A separate search was conducted for each of the following topics: (1) qualitative studies; (2) frailty; (3) cognitive impairment. A medical librarian developed a comprehensive search strategy to identify eligible studies utilizing a combination of Medical Subject Headings (</w:t>
      </w:r>
      <w:proofErr w:type="spellStart"/>
      <w:r w:rsidRPr="006828FB">
        <w:rPr>
          <w:rFonts w:ascii="Arial" w:hAnsi="Arial" w:cs="Arial"/>
        </w:rPr>
        <w:t>MeSH</w:t>
      </w:r>
      <w:proofErr w:type="spellEnd"/>
      <w:r w:rsidRPr="006828FB">
        <w:rPr>
          <w:rFonts w:ascii="Arial" w:hAnsi="Arial" w:cs="Arial"/>
        </w:rPr>
        <w:t xml:space="preserve">) and text words in PubMed (U.S. National Library of Medicine, National Institutes of Health); the search terms are summarized in </w:t>
      </w:r>
      <w:r w:rsidRPr="006828FB">
        <w:rPr>
          <w:rFonts w:ascii="Arial" w:hAnsi="Arial" w:cs="Arial"/>
          <w:b/>
          <w:bCs/>
        </w:rPr>
        <w:t>Supplemental Table S1</w:t>
      </w:r>
      <w:r w:rsidRPr="006828FB">
        <w:rPr>
          <w:rFonts w:ascii="Arial" w:hAnsi="Arial" w:cs="Arial"/>
        </w:rPr>
        <w:t xml:space="preserve">. We included only peer-reviewed publications, studies published in English, and those with publication dates </w:t>
      </w:r>
      <w:r w:rsidR="67C195EB" w:rsidRPr="006828FB">
        <w:rPr>
          <w:rFonts w:ascii="Arial" w:hAnsi="Arial" w:cs="Arial"/>
        </w:rPr>
        <w:t>from 11/2004-11/</w:t>
      </w:r>
      <w:r w:rsidR="00290133" w:rsidRPr="006828FB">
        <w:rPr>
          <w:rFonts w:ascii="Arial" w:hAnsi="Arial" w:cs="Arial"/>
        </w:rPr>
        <w:t>2024.</w:t>
      </w:r>
      <w:r w:rsidRPr="006828FB">
        <w:rPr>
          <w:rFonts w:ascii="Arial" w:hAnsi="Arial" w:cs="Arial"/>
        </w:rPr>
        <w:t xml:space="preserve"> We included studies of older adults (mean age ≥65; none &lt;60 years) with T1D. We excluded studies with young or middle-aged adults or individuals with T2D. W</w:t>
      </w:r>
      <w:r w:rsidRPr="006828FB">
        <w:rPr>
          <w:rFonts w:ascii="Arial" w:hAnsi="Arial" w:cs="Arial"/>
          <w:shd w:val="clear" w:color="auto" w:fill="FFFFFF"/>
        </w:rPr>
        <w:t xml:space="preserve">e omitted searching grey literature, conference abstracts, and trial registry websites. </w:t>
      </w:r>
      <w:r w:rsidRPr="006828FB">
        <w:rPr>
          <w:rFonts w:ascii="Arial" w:hAnsi="Arial" w:cs="Arial"/>
        </w:rPr>
        <w:t>All searches were executed on November 15, 2024</w:t>
      </w:r>
      <w:r w:rsidR="43202ECE" w:rsidRPr="006828FB">
        <w:rPr>
          <w:rFonts w:ascii="Arial" w:hAnsi="Arial" w:cs="Arial"/>
        </w:rPr>
        <w:t>,</w:t>
      </w:r>
      <w:r w:rsidRPr="006828FB">
        <w:rPr>
          <w:rFonts w:ascii="Arial" w:hAnsi="Arial" w:cs="Arial"/>
        </w:rPr>
        <w:t xml:space="preserve"> in PubMed. Abstracts were screened for potential inclusion based on the pre-defined eligibility criteria using Covidence. Then, a second round of screening was performed using the full-text articles. Clinical guidelines and expert consensus reports were reviewed separately by a team of clinical experts for their key statements relevant to older adults with T1D. </w:t>
      </w:r>
    </w:p>
    <w:p w14:paraId="7F896FB3" w14:textId="77777777" w:rsidR="0029000C" w:rsidRDefault="0029000C" w:rsidP="00215630">
      <w:pPr>
        <w:spacing w:after="0" w:line="480" w:lineRule="auto"/>
        <w:rPr>
          <w:rFonts w:ascii="Arial" w:hAnsi="Arial" w:cs="Arial"/>
          <w:b/>
          <w:bCs/>
        </w:rPr>
      </w:pPr>
    </w:p>
    <w:p w14:paraId="423595F5" w14:textId="77777777" w:rsidR="00290133" w:rsidRPr="006828FB" w:rsidRDefault="00290133" w:rsidP="00215630">
      <w:pPr>
        <w:spacing w:after="0" w:line="480" w:lineRule="auto"/>
        <w:rPr>
          <w:rFonts w:ascii="Arial" w:hAnsi="Arial" w:cs="Arial"/>
          <w:b/>
          <w:bCs/>
        </w:rPr>
      </w:pPr>
    </w:p>
    <w:p w14:paraId="50532661" w14:textId="77777777" w:rsidR="00F62837" w:rsidRDefault="00F62837" w:rsidP="00215630">
      <w:pPr>
        <w:spacing w:after="0" w:line="480" w:lineRule="auto"/>
        <w:rPr>
          <w:rFonts w:ascii="Arial" w:hAnsi="Arial" w:cs="Arial"/>
          <w:b/>
          <w:bCs/>
        </w:rPr>
      </w:pPr>
    </w:p>
    <w:p w14:paraId="75E360EE" w14:textId="06C8618E" w:rsidR="00215630" w:rsidRPr="006828FB" w:rsidRDefault="00215630" w:rsidP="00215630">
      <w:pPr>
        <w:spacing w:after="0" w:line="480" w:lineRule="auto"/>
        <w:rPr>
          <w:rFonts w:ascii="Arial" w:hAnsi="Arial" w:cs="Arial"/>
          <w:b/>
          <w:bCs/>
        </w:rPr>
      </w:pPr>
      <w:r w:rsidRPr="006828FB">
        <w:rPr>
          <w:rFonts w:ascii="Arial" w:hAnsi="Arial" w:cs="Arial"/>
          <w:b/>
          <w:bCs/>
        </w:rPr>
        <w:t>EPIDEMIOLOGYOF TYPE 1 DIABETES IN OLDER ADULTHOOD</w:t>
      </w:r>
    </w:p>
    <w:p w14:paraId="5E9F17F2" w14:textId="04CE0AC3" w:rsidR="00171986" w:rsidRPr="006828FB" w:rsidRDefault="00215630" w:rsidP="005C098C">
      <w:pPr>
        <w:spacing w:after="0" w:line="480" w:lineRule="auto"/>
        <w:ind w:firstLine="720"/>
        <w:jc w:val="both"/>
        <w:rPr>
          <w:rFonts w:ascii="Arial" w:hAnsi="Arial" w:cs="Arial"/>
        </w:rPr>
      </w:pPr>
      <w:r w:rsidRPr="006828FB">
        <w:rPr>
          <w:rFonts w:ascii="Arial" w:hAnsi="Arial" w:cs="Arial"/>
        </w:rPr>
        <w:t xml:space="preserve">The burden of T1D is high and rising among older adults. </w:t>
      </w:r>
      <w:r w:rsidR="7DBCD655" w:rsidRPr="006828FB">
        <w:rPr>
          <w:rFonts w:ascii="Arial" w:hAnsi="Arial" w:cs="Arial"/>
        </w:rPr>
        <w:t>A recent review on the epidemiology of T1D in older adults found T1D incidence and prevalence vary globally, partly due to misclassification with T2D and a lack of a gold standard to differentiate T1D from T2D in older adults.</w:t>
      </w:r>
      <w:r w:rsidR="006D1C37" w:rsidRPr="006828FB">
        <w:rPr>
          <w:rFonts w:ascii="Arial" w:hAnsi="Arial" w:cs="Arial"/>
        </w:rPr>
        <w:fldChar w:fldCharType="begin"/>
      </w:r>
      <w:r w:rsidR="006D1C37" w:rsidRPr="006828FB">
        <w:rPr>
          <w:rFonts w:ascii="Arial" w:hAnsi="Arial" w:cs="Arial"/>
        </w:rPr>
        <w:instrText xml:space="preserve"> ADDIN EN.CITE &lt;EndNote&gt;&lt;Cite&gt;&lt;Author&gt;Tomic&lt;/Author&gt;&lt;Year&gt;2024&lt;/Year&gt;&lt;RecNum&gt;2665&lt;/RecNum&gt;&lt;DisplayText&gt;&lt;style face="superscript"&gt;8&lt;/style&gt;&lt;/DisplayText&gt;&lt;record&gt;&lt;rec-number&gt;2665&lt;/rec-number&gt;&lt;foreign-keys&gt;&lt;key app="EN" db-id="5v9tasev9xdfr0efdtk5z5rfvd5zxzvzrz0v" timestamp="1736290635"&gt;2665&lt;/key&gt;&lt;/foreign-keys&gt;&lt;ref-type name="Journal Article"&gt;17&lt;/ref-type&gt;&lt;contributors&gt;&lt;authors&gt;&lt;author&gt;Tomic, Dunya&lt;/author&gt;&lt;author&gt;Harding, Jessica L&lt;/author&gt;&lt;author&gt;Jenkins, Alicia J&lt;/author&gt;&lt;author&gt;Shaw, Jonathan E&lt;/author&gt;&lt;author&gt;Magliano, Dianna J&lt;/author&gt;&lt;/authors&gt;&lt;/contributors&gt;&lt;titles&gt;&lt;title&gt;The epidemiology of type 1 diabetes mellitus in older adults&lt;/title&gt;&lt;secondary-title&gt;Nature Reviews Endocrinology&lt;/secondary-title&gt;&lt;/titles&gt;&lt;periodical&gt;&lt;full-title&gt;Nature Reviews Endocrinology&lt;/full-title&gt;&lt;/periodical&gt;&lt;pages&gt;1-13&lt;/pages&gt;&lt;dates&gt;&lt;year&gt;2024&lt;/year&gt;&lt;/dates&gt;&lt;isbn&gt;1759-5029&lt;/isbn&gt;&lt;urls&gt;&lt;/urls&gt;&lt;/record&gt;&lt;/Cite&gt;&lt;/EndNote&gt;</w:instrText>
      </w:r>
      <w:r w:rsidR="006D1C37" w:rsidRPr="006828FB">
        <w:rPr>
          <w:rFonts w:ascii="Arial" w:hAnsi="Arial" w:cs="Arial"/>
        </w:rPr>
        <w:fldChar w:fldCharType="separate"/>
      </w:r>
      <w:r w:rsidR="7DBCD655" w:rsidRPr="006828FB">
        <w:rPr>
          <w:rFonts w:ascii="Arial" w:hAnsi="Arial" w:cs="Arial"/>
          <w:noProof/>
          <w:vertAlign w:val="superscript"/>
        </w:rPr>
        <w:t>8</w:t>
      </w:r>
      <w:r w:rsidR="006D1C37" w:rsidRPr="006828FB">
        <w:rPr>
          <w:rFonts w:ascii="Arial" w:hAnsi="Arial" w:cs="Arial"/>
        </w:rPr>
        <w:fldChar w:fldCharType="end"/>
      </w:r>
      <w:r w:rsidR="7262B7F1" w:rsidRPr="006828FB">
        <w:rPr>
          <w:rFonts w:ascii="Arial" w:hAnsi="Arial" w:cs="Arial"/>
        </w:rPr>
        <w:t xml:space="preserve"> </w:t>
      </w:r>
      <w:r w:rsidR="2A3F01DC" w:rsidRPr="006828FB">
        <w:rPr>
          <w:rFonts w:ascii="Arial" w:hAnsi="Arial" w:cs="Arial"/>
        </w:rPr>
        <w:t>In adults aged ≥ 65 years, T1D prevalence increased by 180% between 1990 and 2019, with 3.7 million now affected worldwide.</w:t>
      </w:r>
      <w:r w:rsidR="006D1C37" w:rsidRPr="006828FB">
        <w:rPr>
          <w:rFonts w:ascii="Arial" w:hAnsi="Arial" w:cs="Arial"/>
        </w:rPr>
        <w:fldChar w:fldCharType="begin"/>
      </w:r>
      <w:r w:rsidR="006D1C37" w:rsidRPr="006828FB">
        <w:rPr>
          <w:rFonts w:ascii="Arial" w:hAnsi="Arial" w:cs="Arial"/>
        </w:rPr>
        <w:instrText xml:space="preserve"> ADDIN EN.CITE &lt;EndNote&gt;&lt;Cite&gt;&lt;Author&gt;Yang&lt;/Author&gt;&lt;Year&gt;2024&lt;/Year&gt;&lt;RecNum&gt;2649&lt;/RecNum&gt;&lt;DisplayText&gt;&lt;style face="superscript"&gt;9&lt;/style&gt;&lt;/DisplayText&gt;&lt;record&gt;&lt;rec-number&gt;2649&lt;/rec-number&gt;&lt;foreign-keys&gt;&lt;key app="EN" db-id="5v9tasev9xdfr0efdtk5z5rfvd5zxzvzrz0v" timestamp="1727217557"&gt;2649&lt;/key&gt;&lt;/foreign-keys&gt;&lt;ref-type name="Journal Article"&gt;17&lt;/ref-type&gt;&lt;contributors&gt;&lt;authors&gt;&lt;author&gt;Yang, Kaijie&lt;/author&gt;&lt;author&gt;Yang, Xue&lt;/author&gt;&lt;author&gt;Jin, Chenye&lt;/author&gt;&lt;author&gt;Ding, Shuangning&lt;/author&gt;&lt;author&gt;Liu, Tingting&lt;/author&gt;&lt;author&gt;Ma, Bing&lt;/author&gt;&lt;author&gt;Sun, Hao&lt;/author&gt;&lt;author&gt;Zhang, Jing&lt;/author&gt;&lt;author&gt;Li, Yongze&lt;/author&gt;&lt;/authors&gt;&lt;/contributors&gt;&lt;titles&gt;&lt;title&gt;Global burden of type 1 diabetes in adults aged 65 years and older, 1990-2019: population based study&lt;/title&gt;&lt;secondary-title&gt;bmj&lt;/secondary-title&gt;&lt;/titles&gt;&lt;periodical&gt;&lt;full-title&gt;bmj&lt;/full-title&gt;&lt;/periodical&gt;&lt;volume&gt;385&lt;/volume&gt;&lt;dates&gt;&lt;year&gt;2024&lt;/year&gt;&lt;/dates&gt;&lt;isbn&gt;1756-1833&lt;/isbn&gt;&lt;urls&gt;&lt;/urls&gt;&lt;/record&gt;&lt;/Cite&gt;&lt;/EndNote&gt;</w:instrText>
      </w:r>
      <w:r w:rsidR="006D1C37" w:rsidRPr="006828FB">
        <w:rPr>
          <w:rFonts w:ascii="Arial" w:hAnsi="Arial" w:cs="Arial"/>
        </w:rPr>
        <w:fldChar w:fldCharType="separate"/>
      </w:r>
      <w:r w:rsidR="2A3F01DC" w:rsidRPr="006828FB">
        <w:rPr>
          <w:rFonts w:ascii="Arial" w:hAnsi="Arial" w:cs="Arial"/>
          <w:noProof/>
          <w:vertAlign w:val="superscript"/>
        </w:rPr>
        <w:t>9</w:t>
      </w:r>
      <w:r w:rsidR="006D1C37" w:rsidRPr="006828FB">
        <w:rPr>
          <w:rFonts w:ascii="Arial" w:hAnsi="Arial" w:cs="Arial"/>
        </w:rPr>
        <w:fldChar w:fldCharType="end"/>
      </w:r>
      <w:r w:rsidR="2A3F01DC" w:rsidRPr="006828FB">
        <w:rPr>
          <w:rFonts w:ascii="Arial" w:hAnsi="Arial" w:cs="Arial"/>
        </w:rPr>
        <w:t xml:space="preserve"> </w:t>
      </w:r>
      <w:r w:rsidR="7262B7F1" w:rsidRPr="006828FB">
        <w:rPr>
          <w:rFonts w:ascii="Arial" w:hAnsi="Arial" w:cs="Arial"/>
        </w:rPr>
        <w:t>T1D prevalence changes based on world region and economic status of the countries, but ~16% of prevalent T1D cases globally are estimated to be in the 65+ age group</w:t>
      </w:r>
      <w:r w:rsidR="000D08FA">
        <w:rPr>
          <w:rFonts w:ascii="Arial" w:hAnsi="Arial" w:cs="Arial"/>
        </w:rPr>
        <w:t>.</w:t>
      </w:r>
      <w:r w:rsidR="006D1C37" w:rsidRPr="006828FB">
        <w:rPr>
          <w:rFonts w:ascii="Arial" w:hAnsi="Arial" w:cs="Arial"/>
        </w:rPr>
        <w:fldChar w:fldCharType="begin"/>
      </w:r>
      <w:r w:rsidR="006D1C37" w:rsidRPr="006828FB">
        <w:rPr>
          <w:rFonts w:ascii="Arial" w:hAnsi="Arial" w:cs="Arial"/>
        </w:rPr>
        <w:instrText xml:space="preserve"> ADDIN EN.CITE &lt;EndNote&gt;&lt;Cite&gt;&lt;Author&gt;Green&lt;/Author&gt;&lt;Year&gt;2021&lt;/Year&gt;&lt;RecNum&gt;2810&lt;/RecNum&gt;&lt;DisplayText&gt;&lt;style face="superscript"&gt;11&lt;/style&gt;&lt;/DisplayText&gt;&lt;record&gt;&lt;rec-number&gt;2810&lt;/rec-number&gt;&lt;foreign-keys&gt;&lt;key app="EN" db-id="5v9tasev9xdfr0efdtk5z5rfvd5zxzvzrz0v" timestamp="1740496179"&gt;2810&lt;/key&gt;&lt;/foreign-keys&gt;&lt;ref-type name="Journal Article"&gt;17&lt;/ref-type&gt;&lt;contributors&gt;&lt;authors&gt;&lt;author&gt;Green, Anders&lt;/author&gt;&lt;author&gt;Hede, Simone M&lt;/author&gt;&lt;author&gt;Patterson, Christopher C&lt;/author&gt;&lt;author&gt;Wild, Sarah H&lt;/author&gt;&lt;author&gt;Imperatore, Giuseppina&lt;/author&gt;&lt;author&gt;Roglic, Gojka&lt;/author&gt;&lt;author&gt;Beran, David&lt;/author&gt;&lt;/authors&gt;&lt;/contributors&gt;&lt;titles&gt;&lt;title&gt;Type 1 diabetes in 2017: global estimates of incident and prevalent cases in children and adults&lt;/title&gt;&lt;secondary-title&gt;Diabetologia&lt;/secondary-title&gt;&lt;/titles&gt;&lt;periodical&gt;&lt;full-title&gt;Diabetologia&lt;/full-title&gt;&lt;/periodical&gt;&lt;pages&gt;2741-2750&lt;/pages&gt;&lt;volume&gt;64&lt;/volume&gt;&lt;dates&gt;&lt;year&gt;2021&lt;/year&gt;&lt;/dates&gt;&lt;isbn&gt;0012-186X&lt;/isbn&gt;&lt;urls&gt;&lt;/urls&gt;&lt;/record&gt;&lt;/Cite&gt;&lt;/EndNote&gt;</w:instrText>
      </w:r>
      <w:r w:rsidR="006D1C37" w:rsidRPr="006828FB">
        <w:rPr>
          <w:rFonts w:ascii="Arial" w:hAnsi="Arial" w:cs="Arial"/>
        </w:rPr>
        <w:fldChar w:fldCharType="separate"/>
      </w:r>
      <w:r w:rsidR="7262B7F1" w:rsidRPr="006828FB">
        <w:rPr>
          <w:rFonts w:ascii="Arial" w:hAnsi="Arial" w:cs="Arial"/>
          <w:noProof/>
          <w:vertAlign w:val="superscript"/>
        </w:rPr>
        <w:t>11</w:t>
      </w:r>
      <w:r w:rsidR="006D1C37" w:rsidRPr="006828FB">
        <w:rPr>
          <w:rFonts w:ascii="Arial" w:hAnsi="Arial" w:cs="Arial"/>
        </w:rPr>
        <w:fldChar w:fldCharType="end"/>
      </w:r>
      <w:r w:rsidR="7262B7F1" w:rsidRPr="006828FB">
        <w:rPr>
          <w:rFonts w:ascii="Arial" w:hAnsi="Arial" w:cs="Arial"/>
        </w:rPr>
        <w:t xml:space="preserve"> </w:t>
      </w:r>
      <w:r w:rsidR="000D08FA">
        <w:rPr>
          <w:rFonts w:ascii="Arial" w:hAnsi="Arial" w:cs="Arial"/>
        </w:rPr>
        <w:t>I</w:t>
      </w:r>
      <w:r w:rsidR="7262B7F1" w:rsidRPr="006828FB">
        <w:rPr>
          <w:rFonts w:ascii="Arial" w:hAnsi="Arial" w:cs="Arial"/>
        </w:rPr>
        <w:t>n high income countries, older adults are estimated to make up 18% of the population with T1D.</w:t>
      </w:r>
      <w:r w:rsidR="006D1C37" w:rsidRPr="006828FB">
        <w:rPr>
          <w:rFonts w:ascii="Arial" w:hAnsi="Arial" w:cs="Arial"/>
        </w:rPr>
        <w:fldChar w:fldCharType="begin"/>
      </w:r>
      <w:r w:rsidR="006D1C37" w:rsidRPr="006828FB">
        <w:rPr>
          <w:rFonts w:ascii="Arial" w:hAnsi="Arial" w:cs="Arial"/>
        </w:rPr>
        <w:instrText xml:space="preserve"> ADDIN EN.CITE &lt;EndNote&gt;&lt;Cite&gt;&lt;Author&gt;Rosengren&lt;/Author&gt;&lt;Year&gt;2023&lt;/Year&gt;&lt;RecNum&gt;2805&lt;/RecNum&gt;&lt;DisplayText&gt;&lt;style face="superscript"&gt;12&lt;/style&gt;&lt;/DisplayText&gt;&lt;record&gt;&lt;rec-number&gt;2805&lt;/rec-number&gt;&lt;foreign-keys&gt;&lt;key app="EN" db-id="5v9tasev9xdfr0efdtk5z5rfvd5zxzvzrz0v" timestamp="1740075039"&gt;2805&lt;/key&gt;&lt;/foreign-keys&gt;&lt;ref-type name="Journal Article"&gt;17&lt;/ref-type&gt;&lt;contributors&gt;&lt;authors&gt;&lt;author&gt;Rosengren, Annika&lt;/author&gt;&lt;author&gt;Dikaiou, Pigi&lt;/author&gt;&lt;/authors&gt;&lt;/contributors&gt;&lt;titles&gt;&lt;title&gt;Cardiovascular outcomes in type 1 and type 2 diabetes&lt;/title&gt;&lt;secondary-title&gt;Diabetologia&lt;/secondary-title&gt;&lt;/titles&gt;&lt;periodical&gt;&lt;full-title&gt;Diabetologia&lt;/full-title&gt;&lt;/periodical&gt;&lt;pages&gt;425-437&lt;/pages&gt;&lt;volume&gt;66&lt;/volume&gt;&lt;number&gt;3&lt;/number&gt;&lt;dates&gt;&lt;year&gt;2023&lt;/year&gt;&lt;/dates&gt;&lt;isbn&gt;0012-186X&lt;/isbn&gt;&lt;urls&gt;&lt;/urls&gt;&lt;/record&gt;&lt;/Cite&gt;&lt;/EndNote&gt;</w:instrText>
      </w:r>
      <w:r w:rsidR="006D1C37" w:rsidRPr="006828FB">
        <w:rPr>
          <w:rFonts w:ascii="Arial" w:hAnsi="Arial" w:cs="Arial"/>
        </w:rPr>
        <w:fldChar w:fldCharType="separate"/>
      </w:r>
      <w:r w:rsidR="7262B7F1" w:rsidRPr="006828FB">
        <w:rPr>
          <w:rFonts w:ascii="Arial" w:hAnsi="Arial" w:cs="Arial"/>
          <w:noProof/>
          <w:vertAlign w:val="superscript"/>
        </w:rPr>
        <w:t>12</w:t>
      </w:r>
      <w:r w:rsidR="006D1C37" w:rsidRPr="006828FB">
        <w:rPr>
          <w:rFonts w:ascii="Arial" w:hAnsi="Arial" w:cs="Arial"/>
        </w:rPr>
        <w:fldChar w:fldCharType="end"/>
      </w:r>
      <w:r w:rsidR="7262B7F1" w:rsidRPr="006828FB">
        <w:rPr>
          <w:rFonts w:ascii="Arial" w:hAnsi="Arial" w:cs="Arial"/>
        </w:rPr>
        <w:t xml:space="preserve"> In the US, the prevalence of T1D </w:t>
      </w:r>
      <w:r w:rsidR="1303E404" w:rsidRPr="006828FB">
        <w:rPr>
          <w:rFonts w:ascii="Arial" w:hAnsi="Arial" w:cs="Arial"/>
        </w:rPr>
        <w:t>in older adults</w:t>
      </w:r>
      <w:r w:rsidR="00A01321">
        <w:rPr>
          <w:rFonts w:ascii="Arial" w:hAnsi="Arial" w:cs="Arial"/>
        </w:rPr>
        <w:t xml:space="preserve"> </w:t>
      </w:r>
      <w:r w:rsidR="00A01321" w:rsidRPr="006828FB">
        <w:rPr>
          <w:rFonts w:ascii="Arial" w:hAnsi="Arial" w:cs="Arial"/>
        </w:rPr>
        <w:t>(65+ years</w:t>
      </w:r>
      <w:r w:rsidR="00A01321">
        <w:rPr>
          <w:rFonts w:ascii="Arial" w:hAnsi="Arial" w:cs="Arial"/>
        </w:rPr>
        <w:t>)</w:t>
      </w:r>
      <w:r w:rsidR="006E5347">
        <w:rPr>
          <w:rFonts w:ascii="Arial" w:hAnsi="Arial" w:cs="Arial"/>
        </w:rPr>
        <w:t xml:space="preserve"> </w:t>
      </w:r>
      <w:r w:rsidR="1303E404" w:rsidRPr="006828FB">
        <w:rPr>
          <w:rFonts w:ascii="Arial" w:hAnsi="Arial" w:cs="Arial"/>
        </w:rPr>
        <w:t>was</w:t>
      </w:r>
      <w:r w:rsidR="7262B7F1" w:rsidRPr="006828FB">
        <w:rPr>
          <w:rFonts w:ascii="Arial" w:hAnsi="Arial" w:cs="Arial"/>
        </w:rPr>
        <w:t xml:space="preserve"> 5.3</w:t>
      </w:r>
      <w:r w:rsidR="00467652">
        <w:rPr>
          <w:rFonts w:ascii="Arial" w:hAnsi="Arial" w:cs="Arial"/>
        </w:rPr>
        <w:t xml:space="preserve"> </w:t>
      </w:r>
      <w:r w:rsidR="00467652" w:rsidRPr="00467652">
        <w:rPr>
          <w:rFonts w:ascii="Arial" w:hAnsi="Arial" w:cs="Arial"/>
        </w:rPr>
        <w:t>per 1000 adults</w:t>
      </w:r>
      <w:r w:rsidR="006E5347">
        <w:rPr>
          <w:rFonts w:ascii="Arial" w:hAnsi="Arial" w:cs="Arial"/>
        </w:rPr>
        <w:t xml:space="preserve"> (</w:t>
      </w:r>
      <w:r w:rsidR="7262B7F1" w:rsidRPr="006828FB">
        <w:rPr>
          <w:rFonts w:ascii="Arial" w:hAnsi="Arial" w:cs="Arial"/>
        </w:rPr>
        <w:t>95%</w:t>
      </w:r>
      <w:r w:rsidR="006E5347">
        <w:rPr>
          <w:rFonts w:ascii="Arial" w:hAnsi="Arial" w:cs="Arial"/>
        </w:rPr>
        <w:t xml:space="preserve">, </w:t>
      </w:r>
      <w:r w:rsidR="7262B7F1" w:rsidRPr="006828FB">
        <w:rPr>
          <w:rFonts w:ascii="Arial" w:hAnsi="Arial" w:cs="Arial"/>
        </w:rPr>
        <w:t>CI 4.4-6.2)</w:t>
      </w:r>
      <w:r w:rsidR="759722A7" w:rsidRPr="006828FB">
        <w:rPr>
          <w:rFonts w:ascii="Arial" w:hAnsi="Arial" w:cs="Arial"/>
        </w:rPr>
        <w:t>, but highest among middle-aged adults (45-64 years</w:t>
      </w:r>
      <w:r w:rsidR="006856E5">
        <w:rPr>
          <w:rFonts w:ascii="Arial" w:hAnsi="Arial" w:cs="Arial"/>
        </w:rPr>
        <w:t xml:space="preserve">) at </w:t>
      </w:r>
      <w:r w:rsidR="759722A7" w:rsidRPr="006828FB">
        <w:rPr>
          <w:rFonts w:ascii="Arial" w:hAnsi="Arial" w:cs="Arial"/>
        </w:rPr>
        <w:t>6.1 (</w:t>
      </w:r>
      <w:r w:rsidR="00605C7F">
        <w:rPr>
          <w:rFonts w:ascii="Arial" w:hAnsi="Arial" w:cs="Arial"/>
        </w:rPr>
        <w:t>[</w:t>
      </w:r>
      <w:r w:rsidR="759722A7" w:rsidRPr="006828FB">
        <w:rPr>
          <w:rFonts w:ascii="Arial" w:hAnsi="Arial" w:cs="Arial"/>
        </w:rPr>
        <w:t>95% CI 5.2-7.1)</w:t>
      </w:r>
      <w:r w:rsidR="7262B7F1" w:rsidRPr="006828FB">
        <w:rPr>
          <w:rFonts w:ascii="Arial" w:hAnsi="Arial" w:cs="Arial"/>
        </w:rPr>
        <w:t>.</w:t>
      </w:r>
      <w:r w:rsidR="006D1C37" w:rsidRPr="006828FB">
        <w:rPr>
          <w:rFonts w:ascii="Arial" w:hAnsi="Arial" w:cs="Arial"/>
        </w:rPr>
        <w:fldChar w:fldCharType="begin"/>
      </w:r>
      <w:r w:rsidR="006D1C37" w:rsidRPr="006828FB">
        <w:rPr>
          <w:rFonts w:ascii="Arial" w:hAnsi="Arial" w:cs="Arial"/>
        </w:rPr>
        <w:instrText xml:space="preserve"> ADDIN EN.CITE &lt;EndNote&gt;&lt;Cite&gt;&lt;Author&gt;Fang&lt;/Author&gt;&lt;Year&gt;2024&lt;/Year&gt;&lt;RecNum&gt;2552&lt;/RecNum&gt;&lt;DisplayText&gt;&lt;style face="superscript"&gt;13&lt;/style&gt;&lt;/DisplayText&gt;&lt;record&gt;&lt;rec-number&gt;2552&lt;/rec-number&gt;&lt;foreign-keys&gt;&lt;key app="EN" db-id="5v9tasev9xdfr0efdtk5z5rfvd5zxzvzrz0v" timestamp="1715703230"&gt;2552&lt;/key&gt;&lt;/foreign-keys&gt;&lt;ref-type name="Journal Article"&gt;17&lt;/ref-type&gt;&lt;contributors&gt;&lt;authors&gt;&lt;author&gt;Fang, Michael&lt;/author&gt;&lt;author&gt;Wang, Dan&lt;/author&gt;&lt;author&gt;Selvin, Elizabeth&lt;/author&gt;&lt;/authors&gt;&lt;/contributors&gt;&lt;titles&gt;&lt;title&gt;Prevalence of Type 1 Diabetes Among US Children and Adults by Age, Sex, Race, and Ethnicity&lt;/title&gt;&lt;secondary-title&gt;JAMA&lt;/secondary-title&gt;&lt;/titles&gt;&lt;periodical&gt;&lt;full-title&gt;Jama&lt;/full-title&gt;&lt;/periodical&gt;&lt;dates&gt;&lt;year&gt;2024&lt;/year&gt;&lt;/dates&gt;&lt;urls&gt;&lt;/urls&gt;&lt;/record&gt;&lt;/Cite&gt;&lt;/EndNote&gt;</w:instrText>
      </w:r>
      <w:r w:rsidR="006D1C37" w:rsidRPr="006828FB">
        <w:rPr>
          <w:rFonts w:ascii="Arial" w:hAnsi="Arial" w:cs="Arial"/>
        </w:rPr>
        <w:fldChar w:fldCharType="separate"/>
      </w:r>
      <w:r w:rsidR="7262B7F1" w:rsidRPr="006828FB">
        <w:rPr>
          <w:rFonts w:ascii="Arial" w:hAnsi="Arial" w:cs="Arial"/>
          <w:noProof/>
          <w:vertAlign w:val="superscript"/>
        </w:rPr>
        <w:t>13</w:t>
      </w:r>
      <w:r w:rsidR="006D1C37" w:rsidRPr="006828FB">
        <w:rPr>
          <w:rFonts w:ascii="Arial" w:hAnsi="Arial" w:cs="Arial"/>
        </w:rPr>
        <w:fldChar w:fldCharType="end"/>
      </w:r>
    </w:p>
    <w:p w14:paraId="3F8F650F" w14:textId="5660D8FE" w:rsidR="00215630" w:rsidRPr="006828FB" w:rsidRDefault="30017636" w:rsidP="005C098C">
      <w:pPr>
        <w:spacing w:after="0" w:line="480" w:lineRule="auto"/>
        <w:ind w:firstLine="720"/>
        <w:jc w:val="both"/>
        <w:rPr>
          <w:rFonts w:ascii="Arial" w:hAnsi="Arial" w:cs="Arial"/>
        </w:rPr>
      </w:pPr>
      <w:r w:rsidRPr="006828FB">
        <w:rPr>
          <w:rFonts w:ascii="Arial" w:eastAsia="Arial" w:hAnsi="Arial" w:cs="Arial"/>
        </w:rPr>
        <w:t xml:space="preserve"> Contributing to this rise in prevalence is an overall increase in life expectancy in T1D, alongside a higher incidence of T1D diagnosis in adulthood</w:t>
      </w:r>
      <w:r w:rsidR="00215630" w:rsidRPr="006828FB">
        <w:rPr>
          <w:rFonts w:ascii="Arial" w:hAnsi="Arial" w:cs="Arial"/>
        </w:rPr>
        <w:t>.</w:t>
      </w:r>
      <w:r w:rsidR="00215630" w:rsidRPr="006828FB">
        <w:rPr>
          <w:rFonts w:ascii="Arial" w:hAnsi="Arial" w:cs="Arial"/>
        </w:rPr>
        <w:fldChar w:fldCharType="begin">
          <w:fldData xml:space="preserve">PEVuZE5vdGU+PENpdGU+PEF1dGhvcj5ZYW5nPC9BdXRob3I+PFllYXI+MjAyNDwvWWVhcj48UmVj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</w:fldData>
        </w:fldChar>
      </w:r>
      <w:r w:rsidR="00171986" w:rsidRPr="006828FB">
        <w:rPr>
          <w:rFonts w:ascii="Arial" w:hAnsi="Arial" w:cs="Arial"/>
        </w:rPr>
        <w:instrText xml:space="preserve"> ADDIN EN.CITE </w:instrText>
      </w:r>
      <w:r w:rsidR="00171986" w:rsidRPr="006828FB">
        <w:rPr>
          <w:rFonts w:ascii="Arial" w:hAnsi="Arial" w:cs="Arial"/>
        </w:rPr>
        <w:fldChar w:fldCharType="begin">
          <w:fldData xml:space="preserve">PEVuZE5vdGU+PENpdGU+PEF1dGhvcj5ZYW5nPC9BdXRob3I+PFllYXI+MjAyNDwvWWVhcj48UmVj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</w:fldData>
        </w:fldChar>
      </w:r>
      <w:r w:rsidR="00171986" w:rsidRPr="006828FB">
        <w:rPr>
          <w:rFonts w:ascii="Arial" w:hAnsi="Arial" w:cs="Arial"/>
        </w:rPr>
        <w:instrText xml:space="preserve"> ADDIN EN.CITE.DATA </w:instrText>
      </w:r>
      <w:r w:rsidR="00171986" w:rsidRPr="006828FB">
        <w:rPr>
          <w:rFonts w:ascii="Arial" w:hAnsi="Arial" w:cs="Arial"/>
        </w:rPr>
      </w:r>
      <w:r w:rsidR="00171986" w:rsidRPr="006828FB">
        <w:rPr>
          <w:rFonts w:ascii="Arial" w:hAnsi="Arial" w:cs="Arial"/>
        </w:rPr>
        <w:fldChar w:fldCharType="end"/>
      </w:r>
      <w:r w:rsidR="00215630" w:rsidRPr="006828FB">
        <w:rPr>
          <w:rFonts w:ascii="Arial" w:hAnsi="Arial" w:cs="Arial"/>
        </w:rPr>
      </w:r>
      <w:r w:rsidR="00215630" w:rsidRPr="006828FB">
        <w:rPr>
          <w:rFonts w:ascii="Arial" w:hAnsi="Arial" w:cs="Arial"/>
        </w:rPr>
        <w:fldChar w:fldCharType="separate"/>
      </w:r>
      <w:r w:rsidR="7262B7F1" w:rsidRPr="006828FB">
        <w:rPr>
          <w:rFonts w:ascii="Arial" w:hAnsi="Arial" w:cs="Arial"/>
          <w:noProof/>
          <w:vertAlign w:val="superscript"/>
        </w:rPr>
        <w:t>9,14</w:t>
      </w:r>
      <w:r w:rsidR="00215630" w:rsidRPr="006828FB">
        <w:rPr>
          <w:rFonts w:ascii="Arial" w:hAnsi="Arial" w:cs="Arial"/>
        </w:rPr>
        <w:fldChar w:fldCharType="end"/>
      </w:r>
      <w:r w:rsidR="2A3F01DC" w:rsidRPr="006828FB">
        <w:rPr>
          <w:rFonts w:ascii="Arial" w:hAnsi="Arial" w:cs="Arial"/>
        </w:rPr>
        <w:t xml:space="preserve"> </w:t>
      </w:r>
      <w:r w:rsidR="4A6031B5" w:rsidRPr="006828FB">
        <w:rPr>
          <w:rFonts w:ascii="Arial" w:hAnsi="Arial" w:cs="Arial"/>
        </w:rPr>
        <w:t>W</w:t>
      </w:r>
      <w:r w:rsidR="2A3F01DC" w:rsidRPr="006828FB">
        <w:rPr>
          <w:rFonts w:ascii="Arial" w:hAnsi="Arial" w:cs="Arial"/>
        </w:rPr>
        <w:t>hile T1D is often viewed as a disease of childhood onset, global data from 2021 indicate that the incidence of T1D is numerically higher in adults than in children (316,000 vs. 194,000).</w:t>
      </w:r>
      <w:r w:rsidR="00215630" w:rsidRPr="006828FB">
        <w:rPr>
          <w:rFonts w:ascii="Arial" w:hAnsi="Arial" w:cs="Arial"/>
        </w:rPr>
        <w:fldChar w:fldCharType="begin"/>
      </w:r>
      <w:r w:rsidR="00171986" w:rsidRPr="006828FB">
        <w:rPr>
          <w:rFonts w:ascii="Arial" w:hAnsi="Arial" w:cs="Arial"/>
        </w:rPr>
        <w:instrText xml:space="preserve"> ADDIN EN.CITE &lt;EndNote&gt;&lt;Cite&gt;&lt;Author&gt;Gregory&lt;/Author&gt;&lt;Year&gt;2022&lt;/Year&gt;&lt;RecNum&gt;2648&lt;/RecNum&gt;&lt;DisplayText&gt;&lt;style face="superscript"&gt;14&lt;/style&gt;&lt;/DisplayText&gt;&lt;record&gt;&lt;rec-number&gt;2648&lt;/rec-number&gt;&lt;foreign-keys&gt;&lt;key app="EN" db-id="5v9tasev9xdfr0efdtk5z5rfvd5zxzvzrz0v" timestamp="1727217327"&gt;2648&lt;/key&gt;&lt;/foreign-keys&gt;&lt;ref-type name="Journal Article"&gt;17&lt;/ref-type&gt;&lt;contributors&gt;&lt;authors&gt;&lt;author&gt;Gregory, Gabriel A&lt;/author&gt;&lt;author&gt;Robinson, Thomas IG&lt;/author&gt;&lt;author&gt;Linklater, Sarah E&lt;/author&gt;&lt;author&gt;Wang, Fei&lt;/author&gt;&lt;author&gt;Colagiuri, Stephen&lt;/author&gt;&lt;author&gt;de Beaufort, Carine&lt;/author&gt;&lt;author&gt;Donaghue, Kim C&lt;/author&gt;&lt;author&gt;Harding, Jessica L&lt;/author&gt;&lt;author&gt;Wander, Pandora L&lt;/author&gt;&lt;author&gt;Zhang, Xinge&lt;/author&gt;&lt;/authors&gt;&lt;/contributors&gt;&lt;titles&gt;&lt;title&gt;Global incidence, prevalence, and mortality of type 1 diabetes in 2021 with projection to 2040: a modelling study&lt;/title&gt;&lt;secondary-title&gt;The lancet Diabetes &amp;amp; endocrinology&lt;/secondary-title&gt;&lt;/titles&gt;&lt;periodical&gt;&lt;full-title&gt;The lancet Diabetes &amp;amp; endocrinology&lt;/full-title&gt;&lt;/periodical&gt;&lt;pages&gt;741-760&lt;/pages&gt;&lt;volume&gt;10&lt;/volume&gt;&lt;number&gt;10&lt;/number&gt;&lt;dates&gt;&lt;year&gt;2022&lt;/year&gt;&lt;/dates&gt;&lt;isbn&gt;2213-8587&lt;/isbn&gt;&lt;urls&gt;&lt;/urls&gt;&lt;/record&gt;&lt;/Cite&gt;&lt;/EndNote&gt;</w:instrText>
      </w:r>
      <w:r w:rsidR="00215630" w:rsidRPr="006828FB">
        <w:rPr>
          <w:rFonts w:ascii="Arial" w:hAnsi="Arial" w:cs="Arial"/>
        </w:rPr>
        <w:fldChar w:fldCharType="separate"/>
      </w:r>
      <w:r w:rsidR="7262B7F1" w:rsidRPr="006828FB">
        <w:rPr>
          <w:rFonts w:ascii="Arial" w:hAnsi="Arial" w:cs="Arial"/>
          <w:noProof/>
          <w:vertAlign w:val="superscript"/>
        </w:rPr>
        <w:t>14</w:t>
      </w:r>
      <w:r w:rsidR="00215630" w:rsidRPr="006828FB">
        <w:rPr>
          <w:rFonts w:ascii="Arial" w:hAnsi="Arial" w:cs="Arial"/>
        </w:rPr>
        <w:fldChar w:fldCharType="end"/>
      </w:r>
      <w:r w:rsidR="2A3F01DC" w:rsidRPr="006828FB">
        <w:rPr>
          <w:rFonts w:ascii="Arial" w:hAnsi="Arial" w:cs="Arial"/>
        </w:rPr>
        <w:t xml:space="preserve"> In a large cohort study of over 1,000 adults with T1D, 23.8% were diagnosed after the age of 30 (range 18-78).</w:t>
      </w:r>
      <w:r w:rsidR="00215630" w:rsidRPr="006828FB">
        <w:rPr>
          <w:rFonts w:ascii="Arial" w:hAnsi="Arial" w:cs="Arial"/>
        </w:rPr>
        <w:fldChar w:fldCharType="begin"/>
      </w:r>
      <w:r w:rsidR="00171986" w:rsidRPr="006828FB">
        <w:rPr>
          <w:rFonts w:ascii="Arial" w:hAnsi="Arial" w:cs="Arial"/>
        </w:rPr>
        <w:instrText xml:space="preserve"> ADDIN EN.CITE &lt;EndNote&gt;&lt;Cite&gt;&lt;Author&gt;Salam&lt;/Author&gt;&lt;Year&gt;2018&lt;/Year&gt;&lt;RecNum&gt;2670&lt;/RecNum&gt;&lt;DisplayText&gt;&lt;style face="superscript"&gt;15&lt;/style&gt;&lt;/DisplayText&gt;&lt;record&gt;&lt;rec-number&gt;2670&lt;/rec-number&gt;&lt;foreign-keys&gt;&lt;key app="EN" db-id="5v9tasev9xdfr0efdtk5z5rfvd5zxzvzrz0v" timestamp="1736291679"&gt;2670&lt;/key&gt;&lt;/foreign-keys&gt;&lt;ref-type name="Journal Article"&gt;17&lt;/ref-type&gt;&lt;contributors&gt;&lt;authors&gt;&lt;author&gt;Salam, Maamoun&lt;/author&gt;&lt;author&gt;Bao, Yicheng&lt;/author&gt;&lt;author&gt;Herrick, Cynthia J&lt;/author&gt;&lt;author&gt;McGill, Janet B&lt;/author&gt;&lt;author&gt;Hughes, Jing&lt;/author&gt;&lt;/authors&gt;&lt;/contributors&gt;&lt;titles&gt;&lt;title&gt;Hidden epidemic—half of T1DM is diagnosed in adulthood&lt;/title&gt;&lt;secondary-title&gt;Diabetes&lt;/secondary-title&gt;&lt;/titles&gt;&lt;periodical&gt;&lt;full-title&gt;Diabetes&lt;/full-title&gt;&lt;/periodical&gt;&lt;volume&gt;67&lt;/volume&gt;&lt;number&gt;Supplement_1&lt;/number&gt;&lt;dates&gt;&lt;year&gt;2018&lt;/year&gt;&lt;/dates&gt;&lt;isbn&gt;0012-1797&lt;/isbn&gt;&lt;urls&gt;&lt;/urls&gt;&lt;/record&gt;&lt;/Cite&gt;&lt;/EndNote&gt;</w:instrText>
      </w:r>
      <w:r w:rsidR="00215630" w:rsidRPr="006828FB">
        <w:rPr>
          <w:rFonts w:ascii="Arial" w:hAnsi="Arial" w:cs="Arial"/>
        </w:rPr>
        <w:fldChar w:fldCharType="separate"/>
      </w:r>
      <w:r w:rsidR="7262B7F1" w:rsidRPr="006828FB">
        <w:rPr>
          <w:rFonts w:ascii="Arial" w:hAnsi="Arial" w:cs="Arial"/>
          <w:noProof/>
          <w:vertAlign w:val="superscript"/>
        </w:rPr>
        <w:t>15</w:t>
      </w:r>
      <w:r w:rsidR="00215630" w:rsidRPr="006828FB">
        <w:rPr>
          <w:rFonts w:ascii="Arial" w:hAnsi="Arial" w:cs="Arial"/>
        </w:rPr>
        <w:fldChar w:fldCharType="end"/>
      </w:r>
      <w:r w:rsidR="2A3F01DC" w:rsidRPr="006828FB">
        <w:rPr>
          <w:rFonts w:ascii="Arial" w:hAnsi="Arial" w:cs="Arial"/>
        </w:rPr>
        <w:t xml:space="preserve"> The Type 1 Diabetes Exchange Registry and online patient community also conducted an exploratory study about age at the time of diabetes diagnosis, with over 3,000 participant responses (800 diagnosed in adulthood);</w:t>
      </w:r>
      <w:r w:rsidR="00215630" w:rsidRPr="006828FB">
        <w:rPr>
          <w:rFonts w:ascii="Arial" w:hAnsi="Arial" w:cs="Arial"/>
        </w:rPr>
        <w:fldChar w:fldCharType="begin"/>
      </w:r>
      <w:r w:rsidR="00171986" w:rsidRPr="006828FB">
        <w:rPr>
          <w:rFonts w:ascii="Arial" w:hAnsi="Arial" w:cs="Arial"/>
        </w:rPr>
        <w:instrText xml:space="preserve"> ADDIN EN.CITE &lt;EndNote&gt;&lt;Cite&gt;&lt;Author&gt;Muñoz&lt;/Author&gt;&lt;Year&gt;2019&lt;/Year&gt;&lt;RecNum&gt;2629&lt;/RecNum&gt;&lt;DisplayText&gt;&lt;style face="superscript"&gt;16&lt;/style&gt;&lt;/DisplayText&gt;&lt;record&gt;&lt;rec-number&gt;2629&lt;/rec-number&gt;&lt;foreign-keys&gt;&lt;key app="EN" db-id="5v9tasev9xdfr0efdtk5z5rfvd5zxzvzrz0v" timestamp="1722381845"&gt;2629&lt;/key&gt;&lt;/foreign-keys&gt;&lt;ref-type name="Journal Article"&gt;17&lt;/ref-type&gt;&lt;contributors&gt;&lt;authors&gt;&lt;author&gt;Muñoz, Cynthia&lt;/author&gt;&lt;author&gt;Floreen, Anna&lt;/author&gt;&lt;author&gt;Garey, Colleen&lt;/author&gt;&lt;author&gt;Karlya, Tom&lt;/author&gt;&lt;author&gt;Jelley, David&lt;/author&gt;&lt;author&gt;Alonso, G Todd&lt;/author&gt;&lt;author&gt;McAuliffe-Fogarty, Alicia&lt;/author&gt;&lt;/authors&gt;&lt;/contributors&gt;&lt;titles&gt;&lt;title&gt;Misdiagnosis and diabetic ketoacidosis at diagnosis of type 1 diabetes: patient and caregiver perspectives&lt;/title&gt;&lt;secondary-title&gt;Clinical Diabetes&lt;/secondary-title&gt;&lt;/titles&gt;&lt;periodical&gt;&lt;full-title&gt;Clinical Diabetes&lt;/full-title&gt;&lt;/periodical&gt;&lt;pages&gt;276-281&lt;/pages&gt;&lt;volume&gt;37&lt;/volume&gt;&lt;number&gt;3&lt;/number&gt;&lt;dates&gt;&lt;year&gt;2019&lt;/year&gt;&lt;/dates&gt;&lt;isbn&gt;0891-8929&lt;/isbn&gt;&lt;urls&gt;&lt;/urls&gt;&lt;/record&gt;&lt;/Cite&gt;&lt;/EndNote&gt;</w:instrText>
      </w:r>
      <w:r w:rsidR="00215630" w:rsidRPr="006828FB">
        <w:rPr>
          <w:rFonts w:ascii="Arial" w:hAnsi="Arial" w:cs="Arial"/>
        </w:rPr>
        <w:fldChar w:fldCharType="separate"/>
      </w:r>
      <w:r w:rsidR="7262B7F1" w:rsidRPr="006828FB">
        <w:rPr>
          <w:rFonts w:ascii="Arial" w:hAnsi="Arial" w:cs="Arial"/>
          <w:noProof/>
          <w:vertAlign w:val="superscript"/>
        </w:rPr>
        <w:t>16</w:t>
      </w:r>
      <w:r w:rsidR="00215630" w:rsidRPr="006828FB">
        <w:rPr>
          <w:rFonts w:ascii="Arial" w:hAnsi="Arial" w:cs="Arial"/>
        </w:rPr>
        <w:fldChar w:fldCharType="end"/>
      </w:r>
      <w:r w:rsidR="2A3F01DC" w:rsidRPr="006828FB">
        <w:rPr>
          <w:rFonts w:ascii="Arial" w:hAnsi="Arial" w:cs="Arial"/>
        </w:rPr>
        <w:t xml:space="preserve"> the average age at diagnosis was 31 years, with a range of 18 to 74 years.</w:t>
      </w:r>
      <w:r w:rsidR="00215630" w:rsidRPr="006828FB">
        <w:rPr>
          <w:rFonts w:ascii="Arial" w:hAnsi="Arial" w:cs="Arial"/>
        </w:rPr>
        <w:fldChar w:fldCharType="begin"/>
      </w:r>
      <w:r w:rsidR="008F70CB" w:rsidRPr="006828FB">
        <w:rPr>
          <w:rFonts w:ascii="Arial" w:hAnsi="Arial" w:cs="Arial"/>
        </w:rPr>
        <w:instrText xml:space="preserve"> ADDIN EN.CITE &lt;EndNote&gt;&lt;Cite&gt;&lt;Author&gt;Tomic&lt;/Author&gt;&lt;Year&gt;2024&lt;/Year&gt;&lt;RecNum&gt;2665&lt;/RecNum&gt;&lt;DisplayText&gt;&lt;style face="superscript"&gt;8&lt;/style&gt;&lt;/DisplayText&gt;&lt;record&gt;&lt;rec-number&gt;2665&lt;/rec-number&gt;&lt;foreign-keys&gt;&lt;key app="EN" db-id="5v9tasev9xdfr0efdtk5z5rfvd5zxzvzrz0v" timestamp="1736290635"&gt;2665&lt;/key&gt;&lt;/foreign-keys&gt;&lt;ref-type name="Journal Article"&gt;17&lt;/ref-type&gt;&lt;contributors&gt;&lt;authors&gt;&lt;author&gt;Tomic, Dunya&lt;/author&gt;&lt;author&gt;Harding, Jessica L&lt;/author&gt;&lt;author&gt;Jenkins, Alicia J&lt;/author&gt;&lt;author&gt;Shaw, Jonathan E&lt;/author&gt;&lt;author&gt;Magliano, Dianna J&lt;/author&gt;&lt;/authors&gt;&lt;/contributors&gt;&lt;titles&gt;&lt;title&gt;The epidemiology of type 1 diabetes mellitus in older adults&lt;/title&gt;&lt;secondary-title&gt;Nature Reviews Endocrinology&lt;/secondary-title&gt;&lt;/titles&gt;&lt;periodical&gt;&lt;full-title&gt;Nature Reviews Endocrinology&lt;/full-title&gt;&lt;/periodical&gt;&lt;pages&gt;1-13&lt;/pages&gt;&lt;dates&gt;&lt;year&gt;2024&lt;/year&gt;&lt;/dates&gt;&lt;isbn&gt;1759-5029&lt;/isbn&gt;&lt;urls&gt;&lt;/urls&gt;&lt;/record&gt;&lt;/Cite&gt;&lt;/EndNote&gt;</w:instrText>
      </w:r>
      <w:r w:rsidR="00215630" w:rsidRPr="006828FB">
        <w:rPr>
          <w:rFonts w:ascii="Arial" w:hAnsi="Arial" w:cs="Arial"/>
        </w:rPr>
        <w:fldChar w:fldCharType="separate"/>
      </w:r>
      <w:r w:rsidR="263D8499" w:rsidRPr="006828FB">
        <w:rPr>
          <w:rFonts w:ascii="Arial" w:hAnsi="Arial" w:cs="Arial"/>
          <w:noProof/>
          <w:vertAlign w:val="superscript"/>
        </w:rPr>
        <w:t>8</w:t>
      </w:r>
      <w:r w:rsidR="00215630" w:rsidRPr="006828FB">
        <w:rPr>
          <w:rFonts w:ascii="Arial" w:hAnsi="Arial" w:cs="Arial"/>
        </w:rPr>
        <w:fldChar w:fldCharType="end"/>
      </w:r>
      <w:r w:rsidR="2A3F01DC" w:rsidRPr="006828FB">
        <w:rPr>
          <w:rFonts w:ascii="Arial" w:hAnsi="Arial" w:cs="Arial"/>
        </w:rPr>
        <w:t xml:space="preserve"> </w:t>
      </w:r>
      <w:r w:rsidR="0029000C" w:rsidRPr="006828FB">
        <w:rPr>
          <w:rFonts w:ascii="Arial" w:hAnsi="Arial" w:cs="Arial"/>
        </w:rPr>
        <w:t xml:space="preserve"> </w:t>
      </w:r>
      <w:r w:rsidR="7262B7F1" w:rsidRPr="006828FB">
        <w:rPr>
          <w:rFonts w:ascii="Arial" w:hAnsi="Arial" w:cs="Arial"/>
        </w:rPr>
        <w:t>Although survival has improved for older adults with T1D, they still have a lower life expectancy compared to their peers without diabetes.</w:t>
      </w:r>
      <w:r w:rsidR="00171986" w:rsidRPr="006828FB">
        <w:rPr>
          <w:rFonts w:ascii="Arial" w:hAnsi="Arial" w:cs="Arial"/>
        </w:rPr>
        <w:fldChar w:fldCharType="begin"/>
      </w:r>
      <w:r w:rsidR="00171986" w:rsidRPr="006828FB">
        <w:rPr>
          <w:rFonts w:ascii="Arial" w:hAnsi="Arial" w:cs="Arial"/>
        </w:rPr>
        <w:instrText xml:space="preserve"> ADDIN EN.CITE &lt;EndNote&gt;&lt;Cite&gt;&lt;Author&gt;Tomic&lt;/Author&gt;&lt;Year&gt;2024&lt;/Year&gt;&lt;RecNum&gt;2665&lt;/RecNum&gt;&lt;DisplayText&gt;&lt;style face="superscript"&gt;8&lt;/style&gt;&lt;/DisplayText&gt;&lt;record&gt;&lt;rec-number&gt;2665&lt;/rec-number&gt;&lt;foreign-keys&gt;&lt;key app="EN" db-id="5v9tasev9xdfr0efdtk5z5rfvd5zxzvzrz0v" timestamp="1736290635"&gt;2665&lt;/key&gt;&lt;/foreign-keys&gt;&lt;ref-type name="Journal Article"&gt;17&lt;/ref-type&gt;&lt;contributors&gt;&lt;authors&gt;&lt;author&gt;Tomic, Dunya&lt;/author&gt;&lt;author&gt;Harding, Jessica L&lt;/author&gt;&lt;author&gt;Jenkins, Alicia J&lt;/author&gt;&lt;author&gt;Shaw, Jonathan E&lt;/author&gt;&lt;author&gt;Magliano, Dianna J&lt;/author&gt;&lt;/authors&gt;&lt;/contributors&gt;&lt;titles&gt;&lt;title&gt;The epidemiology of type 1 diabetes mellitus in older adults&lt;/title&gt;&lt;secondary-title&gt;Nature Reviews Endocrinology&lt;/secondary-title&gt;&lt;/titles&gt;&lt;periodical&gt;&lt;full-title&gt;Nature Reviews Endocrinology&lt;/full-title&gt;&lt;/periodical&gt;&lt;pages&gt;1-13&lt;/pages&gt;&lt;dates&gt;&lt;year&gt;2024&lt;/year&gt;&lt;/dates&gt;&lt;isbn&gt;1759-5029&lt;/isbn&gt;&lt;urls&gt;&lt;/urls&gt;&lt;/record&gt;&lt;/Cite&gt;&lt;/EndNote&gt;</w:instrText>
      </w:r>
      <w:r w:rsidR="00171986" w:rsidRPr="006828FB">
        <w:rPr>
          <w:rFonts w:ascii="Arial" w:hAnsi="Arial" w:cs="Arial"/>
        </w:rPr>
        <w:fldChar w:fldCharType="separate"/>
      </w:r>
      <w:r w:rsidR="7262B7F1" w:rsidRPr="006828FB">
        <w:rPr>
          <w:rFonts w:ascii="Arial" w:hAnsi="Arial" w:cs="Arial"/>
          <w:noProof/>
          <w:vertAlign w:val="superscript"/>
        </w:rPr>
        <w:t>8</w:t>
      </w:r>
      <w:r w:rsidR="00171986" w:rsidRPr="006828FB">
        <w:rPr>
          <w:rFonts w:ascii="Arial" w:hAnsi="Arial" w:cs="Arial"/>
        </w:rPr>
        <w:fldChar w:fldCharType="end"/>
      </w:r>
      <w:r w:rsidR="7262B7F1" w:rsidRPr="006828FB">
        <w:rPr>
          <w:rFonts w:ascii="Arial" w:hAnsi="Arial" w:cs="Arial"/>
        </w:rPr>
        <w:t xml:space="preserve"> </w:t>
      </w:r>
    </w:p>
    <w:p w14:paraId="60919596" w14:textId="77777777" w:rsidR="00F62837" w:rsidRDefault="00F62837" w:rsidP="00171986">
      <w:pPr>
        <w:spacing w:after="0" w:line="480" w:lineRule="auto"/>
        <w:ind w:firstLine="720"/>
        <w:rPr>
          <w:rFonts w:ascii="Arial" w:hAnsi="Arial" w:cs="Arial"/>
        </w:rPr>
      </w:pPr>
    </w:p>
    <w:p w14:paraId="110BF1E9" w14:textId="77777777" w:rsidR="00F62837" w:rsidRPr="006828FB" w:rsidRDefault="00F62837" w:rsidP="00171986">
      <w:pPr>
        <w:spacing w:after="0" w:line="480" w:lineRule="auto"/>
        <w:ind w:firstLine="720"/>
        <w:rPr>
          <w:rFonts w:ascii="Arial" w:hAnsi="Arial" w:cs="Arial"/>
        </w:rPr>
      </w:pPr>
    </w:p>
    <w:p w14:paraId="6199F162" w14:textId="77777777" w:rsidR="00F62837" w:rsidRDefault="00F62837" w:rsidP="00215630">
      <w:pPr>
        <w:spacing w:after="0" w:line="480" w:lineRule="auto"/>
        <w:rPr>
          <w:rFonts w:ascii="Arial" w:hAnsi="Arial" w:cs="Arial"/>
          <w:b/>
          <w:bCs/>
        </w:rPr>
      </w:pPr>
    </w:p>
    <w:p w14:paraId="7B24D2C0" w14:textId="597E6949" w:rsidR="00215630" w:rsidRPr="006828FB" w:rsidRDefault="00215630" w:rsidP="00215630">
      <w:pPr>
        <w:spacing w:after="0" w:line="480" w:lineRule="auto"/>
        <w:rPr>
          <w:rFonts w:ascii="Arial" w:hAnsi="Arial" w:cs="Arial"/>
          <w:b/>
          <w:bCs/>
        </w:rPr>
      </w:pPr>
      <w:r w:rsidRPr="006828FB">
        <w:rPr>
          <w:rFonts w:ascii="Arial" w:hAnsi="Arial" w:cs="Arial"/>
          <w:b/>
          <w:bCs/>
        </w:rPr>
        <w:lastRenderedPageBreak/>
        <w:t>CLINICALLY DISTINGUISHING TYPE 1 DIABETES FROM TYPE 2 DIABETES IN OLDER ADULTS</w:t>
      </w:r>
    </w:p>
    <w:p w14:paraId="776B6C98" w14:textId="77777777" w:rsidR="0029000C" w:rsidRPr="006828FB" w:rsidRDefault="1B9A3EA1" w:rsidP="005C098C">
      <w:pPr>
        <w:spacing w:after="0" w:line="480" w:lineRule="auto"/>
        <w:ind w:firstLine="720"/>
        <w:jc w:val="both"/>
        <w:rPr>
          <w:rFonts w:ascii="Arial" w:hAnsi="Arial" w:cs="Arial"/>
        </w:rPr>
      </w:pPr>
      <w:r w:rsidRPr="006828FB">
        <w:rPr>
          <w:rFonts w:ascii="Arial" w:hAnsi="Arial" w:cs="Arial"/>
        </w:rPr>
        <w:t>M</w:t>
      </w:r>
      <w:r w:rsidR="2A3F01DC" w:rsidRPr="006828FB">
        <w:rPr>
          <w:rFonts w:ascii="Arial" w:hAnsi="Arial" w:cs="Arial"/>
        </w:rPr>
        <w:t xml:space="preserve">isclassification of diabetes type among older adults </w:t>
      </w:r>
      <w:r w:rsidR="5D321151" w:rsidRPr="006828FB">
        <w:rPr>
          <w:rFonts w:ascii="Arial" w:hAnsi="Arial" w:cs="Arial"/>
        </w:rPr>
        <w:t>applies</w:t>
      </w:r>
      <w:r w:rsidR="2A3F01DC" w:rsidRPr="006828FB">
        <w:rPr>
          <w:rFonts w:ascii="Arial" w:hAnsi="Arial" w:cs="Arial"/>
        </w:rPr>
        <w:t xml:space="preserve"> </w:t>
      </w:r>
      <w:r w:rsidR="776DD72A" w:rsidRPr="006828FB">
        <w:rPr>
          <w:rFonts w:ascii="Arial" w:hAnsi="Arial" w:cs="Arial"/>
        </w:rPr>
        <w:t>to</w:t>
      </w:r>
      <w:r w:rsidR="5C51D02F" w:rsidRPr="006828FB">
        <w:rPr>
          <w:rFonts w:ascii="Arial" w:hAnsi="Arial" w:cs="Arial"/>
        </w:rPr>
        <w:t xml:space="preserve"> </w:t>
      </w:r>
      <w:r w:rsidR="2A3F01DC" w:rsidRPr="006828FB">
        <w:rPr>
          <w:rFonts w:ascii="Arial" w:hAnsi="Arial" w:cs="Arial"/>
        </w:rPr>
        <w:t xml:space="preserve">epidemiologic research, </w:t>
      </w:r>
      <w:r w:rsidR="515E0E28" w:rsidRPr="006828FB">
        <w:rPr>
          <w:rFonts w:ascii="Arial" w:hAnsi="Arial" w:cs="Arial"/>
        </w:rPr>
        <w:t>and</w:t>
      </w:r>
      <w:r w:rsidR="2A3F01DC" w:rsidRPr="006828FB">
        <w:rPr>
          <w:rFonts w:ascii="Arial" w:hAnsi="Arial" w:cs="Arial"/>
        </w:rPr>
        <w:t xml:space="preserve"> clinical settings. T1D and T2D are both heterogeneous diseases with significant variability in clinical presentation and disease progression, particularly due to residual endogenous insulin production that is often present in people diagnosed with T1D in adulthood. This can obscure accurate classification between T1D, T2D, and other types of diabetes.</w:t>
      </w:r>
      <w:r w:rsidR="00215630" w:rsidRPr="006828FB">
        <w:rPr>
          <w:rFonts w:ascii="Arial" w:hAnsi="Arial" w:cs="Arial"/>
        </w:rPr>
        <w:fldChar w:fldCharType="begin"/>
      </w:r>
      <w:r w:rsidR="0029000C" w:rsidRPr="006828FB">
        <w:rPr>
          <w:rFonts w:ascii="Arial" w:hAnsi="Arial" w:cs="Arial"/>
        </w:rPr>
        <w:instrText xml:space="preserve"> ADDIN EN.CITE &lt;EndNote&gt;&lt;Cite ExcludeAuth="1"&gt;&lt;Year&gt;2025&lt;/Year&gt;&lt;RecNum&gt;2666&lt;/RecNum&gt;&lt;DisplayText&gt;&lt;style face="superscript"&gt;7,17&lt;/style&gt;&lt;/DisplayText&gt;&lt;record&gt;&lt;rec-number&gt;2666&lt;/rec-number&gt;&lt;foreign-keys&gt;&lt;key app="EN" db-id="5v9tasev9xdfr0efdtk5z5rfvd5zxzvzrz0v" timestamp="1736291544"&gt;2666&lt;/key&gt;&lt;/foreign-keys&gt;&lt;ref-type name="Journal Article"&gt;17&lt;/ref-type&gt;&lt;contributors&gt;&lt;/contributors&gt;&lt;titles&gt;&lt;title&gt;2. Diagnosis and Classification of Diabetes: Standards of Care in Diabetes—2025&lt;/title&gt;&lt;secondary-title&gt;Diabetes Care&lt;/secondary-title&gt;&lt;/titles&gt;&lt;periodical&gt;&lt;full-title&gt;Diabetes Care&lt;/full-title&gt;&lt;/periodical&gt;&lt;pages&gt;S27-S49&lt;/pages&gt;&lt;volume&gt;48&lt;/volume&gt;&lt;number&gt;Supplement_1&lt;/number&gt;&lt;dates&gt;&lt;year&gt;2025&lt;/year&gt;&lt;/dates&gt;&lt;isbn&gt;0149-5992&lt;/isbn&gt;&lt;urls&gt;&lt;/urls&gt;&lt;/record&gt;&lt;/Cite&gt;&lt;Cite&gt;&lt;Author&gt;Thomas&lt;/Author&gt;&lt;Year&gt;2018&lt;/Year&gt;&lt;RecNum&gt;2500&lt;/RecNum&gt;&lt;record&gt;&lt;rec-number&gt;2500&lt;/rec-number&gt;&lt;foreign-keys&gt;&lt;key app="EN" db-id="5v9tasev9xdfr0efdtk5z5rfvd5zxzvzrz0v" timestamp="1705441117"&gt;2500&lt;/key&gt;&lt;/foreign-keys&gt;&lt;ref-type name="Journal Article"&gt;17&lt;/ref-type&gt;&lt;contributors&gt;&lt;authors&gt;&lt;author&gt;Thomas, Nicholas J&lt;/author&gt;&lt;author&gt;Jones, Samuel E&lt;/author&gt;&lt;author&gt;Weedon, Michael N&lt;/author&gt;&lt;author&gt;Shields, Beverley M&lt;/author&gt;&lt;author&gt;Oram, Richard A&lt;/author&gt;&lt;author&gt;Hattersley, Andrew T&lt;/author&gt;&lt;/authors&gt;&lt;/contributors&gt;&lt;titles&gt;&lt;title&gt;Frequency and phenotype of type 1 diabetes in the first six decades of life: a cross-sectional, genetically stratified survival analysis from UK Biobank&lt;/title&gt;&lt;secondary-title&gt;The Lancet Diabetes &amp;amp; Endocrinology&lt;/secondary-title&gt;&lt;/titles&gt;&lt;periodical&gt;&lt;full-title&gt;The lancet Diabetes &amp;amp; endocrinology&lt;/full-title&gt;&lt;/periodical&gt;&lt;pages&gt;122-129&lt;/pages&gt;&lt;volume&gt;6&lt;/volume&gt;&lt;number&gt;2&lt;/number&gt;&lt;dates&gt;&lt;year&gt;2018&lt;/year&gt;&lt;/dates&gt;&lt;isbn&gt;2213-8587&lt;/isbn&gt;&lt;urls&gt;&lt;/urls&gt;&lt;/record&gt;&lt;/Cite&gt;&lt;/EndNote&gt;</w:instrText>
      </w:r>
      <w:r w:rsidR="00215630" w:rsidRPr="006828FB">
        <w:rPr>
          <w:rFonts w:ascii="Arial" w:hAnsi="Arial" w:cs="Arial"/>
        </w:rPr>
        <w:fldChar w:fldCharType="separate"/>
      </w:r>
      <w:r w:rsidR="0029000C" w:rsidRPr="006828FB">
        <w:rPr>
          <w:rFonts w:ascii="Arial" w:hAnsi="Arial" w:cs="Arial"/>
          <w:noProof/>
          <w:vertAlign w:val="superscript"/>
        </w:rPr>
        <w:t>7,17</w:t>
      </w:r>
      <w:r w:rsidR="00215630" w:rsidRPr="006828FB">
        <w:rPr>
          <w:rFonts w:ascii="Arial" w:hAnsi="Arial" w:cs="Arial"/>
        </w:rPr>
        <w:fldChar w:fldCharType="end"/>
      </w:r>
    </w:p>
    <w:p w14:paraId="239F45D5" w14:textId="2A5E1C2B" w:rsidR="00215630" w:rsidRPr="006828FB" w:rsidRDefault="022166A4" w:rsidP="005C098C">
      <w:pPr>
        <w:spacing w:after="0" w:line="480" w:lineRule="auto"/>
        <w:ind w:firstLine="720"/>
        <w:jc w:val="both"/>
        <w:rPr>
          <w:rFonts w:ascii="Arial" w:hAnsi="Arial" w:cs="Arial"/>
        </w:rPr>
      </w:pPr>
      <w:r w:rsidRPr="006828FB">
        <w:rPr>
          <w:rFonts w:ascii="Arial" w:hAnsi="Arial" w:cs="Arial"/>
        </w:rPr>
        <w:t>The</w:t>
      </w:r>
      <w:r w:rsidR="2A3F01DC" w:rsidRPr="006828FB">
        <w:rPr>
          <w:rFonts w:ascii="Arial" w:hAnsi="Arial" w:cs="Arial"/>
        </w:rPr>
        <w:t xml:space="preserve"> historical perspective that T1D is a childhood disease is a misconception with implications for accurate diagnoses. Self-report data suggests that a true T1D diagnosis was missed in 16% of those diagnosed before the age of 18 and in 38.6% of those diagnosed at 18 years or older.</w:t>
      </w:r>
      <w:r w:rsidR="00215630" w:rsidRPr="006828FB">
        <w:rPr>
          <w:rFonts w:ascii="Arial" w:hAnsi="Arial" w:cs="Arial"/>
        </w:rPr>
        <w:fldChar w:fldCharType="begin"/>
      </w:r>
      <w:r w:rsidR="00215630" w:rsidRPr="006828FB">
        <w:rPr>
          <w:rFonts w:ascii="Arial" w:hAnsi="Arial" w:cs="Arial"/>
        </w:rPr>
        <w:instrText xml:space="preserve"> ADDIN EN.CITE &lt;EndNote&gt;&lt;Cite&gt;&lt;Author&gt;Muñoz&lt;/Author&gt;&lt;Year&gt;2019&lt;/Year&gt;&lt;RecNum&gt;2629&lt;/RecNum&gt;&lt;DisplayText&gt;&lt;style face="superscript"&gt;16&lt;/style&gt;&lt;/DisplayText&gt;&lt;record&gt;&lt;rec-number&gt;2629&lt;/rec-number&gt;&lt;foreign-keys&gt;&lt;key app="EN" db-id="5v9tasev9xdfr0efdtk5z5rfvd5zxzvzrz0v" timestamp="1722381845"&gt;2629&lt;/key&gt;&lt;/foreign-keys&gt;&lt;ref-type name="Journal Article"&gt;17&lt;/ref-type&gt;&lt;contributors&gt;&lt;authors&gt;&lt;author&gt;Muñoz, Cynthia&lt;/author&gt;&lt;author&gt;Floreen, Anna&lt;/author&gt;&lt;author&gt;Garey, Colleen&lt;/author&gt;&lt;author&gt;Karlya, Tom&lt;/author&gt;&lt;author&gt;Jelley, David&lt;/author&gt;&lt;author&gt;Alonso, G Todd&lt;/author&gt;&lt;author&gt;McAuliffe-Fogarty, Alicia&lt;/author&gt;&lt;/authors&gt;&lt;/contributors&gt;&lt;titles&gt;&lt;title&gt;Misdiagnosis and diabetic ketoacidosis at diagnosis of type 1 diabetes: patient and caregiver perspectives&lt;/title&gt;&lt;secondary-title&gt;Clinical Diabetes&lt;/secondary-title&gt;&lt;/titles&gt;&lt;periodical&gt;&lt;full-title&gt;Clinical Diabetes&lt;/full-title&gt;&lt;/periodical&gt;&lt;pages&gt;276-281&lt;/pages&gt;&lt;volume&gt;37&lt;/volume&gt;&lt;number&gt;3&lt;/number&gt;&lt;dates&gt;&lt;year&gt;2019&lt;/year&gt;&lt;/dates&gt;&lt;isbn&gt;0891-8929&lt;/isbn&gt;&lt;urls&gt;&lt;/urls&gt;&lt;/record&gt;&lt;/Cite&gt;&lt;/EndNote&gt;</w:instrText>
      </w:r>
      <w:r w:rsidR="00215630" w:rsidRPr="006828FB">
        <w:rPr>
          <w:rFonts w:ascii="Arial" w:hAnsi="Arial" w:cs="Arial"/>
        </w:rPr>
        <w:fldChar w:fldCharType="separate"/>
      </w:r>
      <w:r w:rsidR="7262B7F1" w:rsidRPr="006828FB">
        <w:rPr>
          <w:rFonts w:ascii="Arial" w:hAnsi="Arial" w:cs="Arial"/>
          <w:noProof/>
          <w:vertAlign w:val="superscript"/>
        </w:rPr>
        <w:t>16</w:t>
      </w:r>
      <w:r w:rsidR="00215630" w:rsidRPr="006828FB">
        <w:rPr>
          <w:rFonts w:ascii="Arial" w:hAnsi="Arial" w:cs="Arial"/>
        </w:rPr>
        <w:fldChar w:fldCharType="end"/>
      </w:r>
      <w:r w:rsidR="2A3F01DC" w:rsidRPr="006828FB">
        <w:rPr>
          <w:rFonts w:ascii="Arial" w:hAnsi="Arial" w:cs="Arial"/>
        </w:rPr>
        <w:t xml:space="preserve"> Among individuals over 30 years old, 46% were misdiagnosed, rising to 48% among those over 40, and exceeding 50% (55%) for those over 50 years old at the time of diagnosis.</w:t>
      </w:r>
      <w:r w:rsidR="00215630" w:rsidRPr="006828FB">
        <w:rPr>
          <w:rFonts w:ascii="Arial" w:hAnsi="Arial" w:cs="Arial"/>
        </w:rPr>
        <w:fldChar w:fldCharType="begin"/>
      </w:r>
      <w:r w:rsidR="00215630" w:rsidRPr="006828FB">
        <w:rPr>
          <w:rFonts w:ascii="Arial" w:hAnsi="Arial" w:cs="Arial"/>
        </w:rPr>
        <w:instrText xml:space="preserve"> ADDIN EN.CITE &lt;EndNote&gt;&lt;Cite&gt;&lt;Author&gt;Muñoz&lt;/Author&gt;&lt;Year&gt;2019&lt;/Year&gt;&lt;RecNum&gt;2629&lt;/RecNum&gt;&lt;DisplayText&gt;&lt;style face="superscript"&gt;16&lt;/style&gt;&lt;/DisplayText&gt;&lt;record&gt;&lt;rec-number&gt;2629&lt;/rec-number&gt;&lt;foreign-keys&gt;&lt;key app="EN" db-id="5v9tasev9xdfr0efdtk5z5rfvd5zxzvzrz0v" timestamp="1722381845"&gt;2629&lt;/key&gt;&lt;/foreign-keys&gt;&lt;ref-type name="Journal Article"&gt;17&lt;/ref-type&gt;&lt;contributors&gt;&lt;authors&gt;&lt;author&gt;Muñoz, Cynthia&lt;/author&gt;&lt;author&gt;Floreen, Anna&lt;/author&gt;&lt;author&gt;Garey, Colleen&lt;/author&gt;&lt;author&gt;Karlya, Tom&lt;/author&gt;&lt;author&gt;Jelley, David&lt;/author&gt;&lt;author&gt;Alonso, G Todd&lt;/author&gt;&lt;author&gt;McAuliffe-Fogarty, Alicia&lt;/author&gt;&lt;/authors&gt;&lt;/contributors&gt;&lt;titles&gt;&lt;title&gt;Misdiagnosis and diabetic ketoacidosis at diagnosis of type 1 diabetes: patient and caregiver perspectives&lt;/title&gt;&lt;secondary-title&gt;Clinical Diabetes&lt;/secondary-title&gt;&lt;/titles&gt;&lt;periodical&gt;&lt;full-title&gt;Clinical Diabetes&lt;/full-title&gt;&lt;/periodical&gt;&lt;pages&gt;276-281&lt;/pages&gt;&lt;volume&gt;37&lt;/volume&gt;&lt;number&gt;3&lt;/number&gt;&lt;dates&gt;&lt;year&gt;2019&lt;/year&gt;&lt;/dates&gt;&lt;isbn&gt;0891-8929&lt;/isbn&gt;&lt;urls&gt;&lt;/urls&gt;&lt;/record&gt;&lt;/Cite&gt;&lt;/EndNote&gt;</w:instrText>
      </w:r>
      <w:r w:rsidR="00215630" w:rsidRPr="006828FB">
        <w:rPr>
          <w:rFonts w:ascii="Arial" w:hAnsi="Arial" w:cs="Arial"/>
        </w:rPr>
        <w:fldChar w:fldCharType="separate"/>
      </w:r>
      <w:r w:rsidR="7262B7F1" w:rsidRPr="006828FB">
        <w:rPr>
          <w:rFonts w:ascii="Arial" w:hAnsi="Arial" w:cs="Arial"/>
          <w:noProof/>
          <w:vertAlign w:val="superscript"/>
        </w:rPr>
        <w:t>16</w:t>
      </w:r>
      <w:r w:rsidR="00215630" w:rsidRPr="006828FB">
        <w:rPr>
          <w:rFonts w:ascii="Arial" w:hAnsi="Arial" w:cs="Arial"/>
        </w:rPr>
        <w:fldChar w:fldCharType="end"/>
      </w:r>
    </w:p>
    <w:p w14:paraId="3046B5B3" w14:textId="33F922AE" w:rsidR="00215630" w:rsidRPr="006828FB" w:rsidRDefault="2A3F01DC" w:rsidP="005C098C">
      <w:pPr>
        <w:spacing w:after="0" w:line="480" w:lineRule="auto"/>
        <w:ind w:firstLine="720"/>
        <w:jc w:val="both"/>
        <w:rPr>
          <w:rFonts w:ascii="Arial" w:hAnsi="Arial" w:cs="Arial"/>
        </w:rPr>
      </w:pPr>
      <w:r w:rsidRPr="006828FB">
        <w:rPr>
          <w:rFonts w:ascii="Arial" w:hAnsi="Arial" w:cs="Arial"/>
        </w:rPr>
        <w:t xml:space="preserve">Finally, the heterogeneity of T1D in adults presents challenges as the phenotype can share characteristics </w:t>
      </w:r>
      <w:r w:rsidR="452F18A8" w:rsidRPr="006828FB">
        <w:rPr>
          <w:rFonts w:ascii="Arial" w:hAnsi="Arial" w:cs="Arial"/>
        </w:rPr>
        <w:t>with</w:t>
      </w:r>
      <w:r w:rsidRPr="006828FB">
        <w:rPr>
          <w:rFonts w:ascii="Arial" w:hAnsi="Arial" w:cs="Arial"/>
        </w:rPr>
        <w:t xml:space="preserve"> T1D and T2D. </w:t>
      </w:r>
      <w:r w:rsidR="05331AE4" w:rsidRPr="006828FB">
        <w:rPr>
          <w:rFonts w:ascii="Arial" w:hAnsi="Arial" w:cs="Arial"/>
        </w:rPr>
        <w:t>O</w:t>
      </w:r>
      <w:r w:rsidRPr="006828FB">
        <w:rPr>
          <w:rFonts w:ascii="Arial" w:hAnsi="Arial" w:cs="Arial"/>
        </w:rPr>
        <w:t>lder adults with T1D can have obesity and insulin resistance</w:t>
      </w:r>
      <w:r w:rsidR="7D3E1232" w:rsidRPr="006828FB">
        <w:rPr>
          <w:rFonts w:ascii="Arial" w:hAnsi="Arial" w:cs="Arial"/>
        </w:rPr>
        <w:t>.</w:t>
      </w:r>
      <w:r w:rsidRPr="006828FB">
        <w:rPr>
          <w:rFonts w:ascii="Arial" w:hAnsi="Arial" w:cs="Arial"/>
        </w:rPr>
        <w:t xml:space="preserve"> </w:t>
      </w:r>
      <w:r w:rsidR="03F3A9B6" w:rsidRPr="006828FB">
        <w:rPr>
          <w:rFonts w:ascii="Arial" w:hAnsi="Arial" w:cs="Arial"/>
        </w:rPr>
        <w:t>T</w:t>
      </w:r>
      <w:r w:rsidRPr="006828FB">
        <w:rPr>
          <w:rFonts w:ascii="Arial" w:hAnsi="Arial" w:cs="Arial"/>
        </w:rPr>
        <w:t>hey can share similar metabolic comorbidities with their counterparts with T2D, including sleep apnea, metabolic associated liver disease, and cardiovascular disease. Likewise, when presenting with newly-diagnosed diabetes, older adults with T1D can exhibit diverse metabolic abnormalities at diagnosis, ranging from diabetic ketoacidosis (DKA) to mild non-insulin-requiring diabetes.</w:t>
      </w:r>
      <w:r w:rsidR="00215630" w:rsidRPr="006828FB">
        <w:rPr>
          <w:rFonts w:ascii="Arial" w:hAnsi="Arial" w:cs="Arial"/>
        </w:rPr>
        <w:fldChar w:fldCharType="begin"/>
      </w:r>
      <w:r w:rsidR="00215630" w:rsidRPr="006828FB">
        <w:rPr>
          <w:rFonts w:ascii="Arial" w:hAnsi="Arial" w:cs="Arial"/>
        </w:rPr>
        <w:instrText xml:space="preserve"> ADDIN EN.CITE &lt;EndNote&gt;&lt;Cite&gt;&lt;Author&gt;Leslie&lt;/Author&gt;&lt;Year&gt;2021&lt;/Year&gt;&lt;RecNum&gt;2623&lt;/RecNum&gt;&lt;DisplayText&gt;&lt;style face="superscript"&gt;6,18&lt;/style&gt;&lt;/DisplayText&gt;&lt;record&gt;&lt;rec-number&gt;2623&lt;/rec-number&gt;&lt;foreign-keys&gt;&lt;key app="EN" db-id="5v9tasev9xdfr0efdtk5z5rfvd5zxzvzrz0v" timestamp="1722378189"&gt;2623&lt;/key&gt;&lt;/foreign-keys&gt;&lt;ref-type name="Journal Article"&gt;17&lt;/ref-type&gt;&lt;contributors&gt;&lt;authors&gt;&lt;author&gt;Leslie, R David&lt;/author&gt;&lt;author&gt;Evans-Molina, Carmella&lt;/author&gt;&lt;author&gt;Freund-Brown, Jacquelyn&lt;/author&gt;&lt;author&gt;Buzzetti, Raffaella&lt;/author&gt;&lt;author&gt;Dabelea, Dana&lt;/author&gt;&lt;author&gt;Gillespie, Kathleen M&lt;/author&gt;&lt;author&gt;Goland, Robin&lt;/author&gt;&lt;author&gt;Jones, Angus G&lt;/author&gt;&lt;author&gt;Kacher, Mark&lt;/author&gt;&lt;author&gt;Phillips, Lawrence S&lt;/author&gt;&lt;/authors&gt;&lt;/contributors&gt;&lt;titles&gt;&lt;title&gt;Adult-onset type 1 diabetes: current understanding and challenges&lt;/title&gt;&lt;secondary-title&gt;Diabetes Care&lt;/secondary-title&gt;&lt;/titles&gt;&lt;periodical&gt;&lt;full-title&gt;Diabetes Care&lt;/full-title&gt;&lt;/periodical&gt;&lt;pages&gt;2449-2456&lt;/pages&gt;&lt;volume&gt;44&lt;/volume&gt;&lt;number&gt;11&lt;/number&gt;&lt;dates&gt;&lt;year&gt;2021&lt;/year&gt;&lt;/dates&gt;&lt;isbn&gt;0149-5992&lt;/isbn&gt;&lt;urls&gt;&lt;/urls&gt;&lt;/record&gt;&lt;/Cite&gt;&lt;Cite&gt;&lt;Author&gt;Laugesen&lt;/Author&gt;&lt;Year&gt;2015&lt;/Year&gt;&lt;RecNum&gt;2668&lt;/RecNum&gt;&lt;record&gt;&lt;rec-number&gt;2668&lt;/rec-number&gt;&lt;foreign-keys&gt;&lt;key app="EN" db-id="5v9tasev9xdfr0efdtk5z5rfvd5zxzvzrz0v" timestamp="1736291637"&gt;2668&lt;/key&gt;&lt;/foreign-keys&gt;&lt;ref-type name="Journal Article"&gt;17&lt;/ref-type&gt;&lt;contributors&gt;&lt;authors&gt;&lt;author&gt;Laugesen, E&lt;/author&gt;&lt;author&gt;Østergaard, JA&lt;/author&gt;&lt;author&gt;Leslie, RDG&lt;/author&gt;&lt;author&gt;Danish Diabetes Academy Workshop&lt;/author&gt;&lt;author&gt;Workshop Speakers&lt;/author&gt;&lt;/authors&gt;&lt;/contributors&gt;&lt;titles&gt;&lt;title&gt;Latent autoimmune diabetes of the adult: current knowledge and uncertainty&lt;/title&gt;&lt;secondary-title&gt;Diabetic medicine&lt;/secondary-title&gt;&lt;/titles&gt;&lt;periodical&gt;&lt;full-title&gt;Diabetic medicine&lt;/full-title&gt;&lt;/periodical&gt;&lt;pages&gt;843-852&lt;/pages&gt;&lt;volume&gt;32&lt;/volume&gt;&lt;number&gt;7&lt;/number&gt;&lt;dates&gt;&lt;year&gt;2015&lt;/year&gt;&lt;/dates&gt;&lt;isbn&gt;0742-3071&lt;/isbn&gt;&lt;urls&gt;&lt;/urls&gt;&lt;/record&gt;&lt;/Cite&gt;&lt;/EndNote&gt;</w:instrText>
      </w:r>
      <w:r w:rsidR="00215630" w:rsidRPr="006828FB">
        <w:rPr>
          <w:rFonts w:ascii="Arial" w:hAnsi="Arial" w:cs="Arial"/>
        </w:rPr>
        <w:fldChar w:fldCharType="separate"/>
      </w:r>
      <w:r w:rsidR="7262B7F1" w:rsidRPr="006828FB">
        <w:rPr>
          <w:rFonts w:ascii="Arial" w:hAnsi="Arial" w:cs="Arial"/>
          <w:noProof/>
          <w:vertAlign w:val="superscript"/>
        </w:rPr>
        <w:t>6,18</w:t>
      </w:r>
      <w:r w:rsidR="00215630" w:rsidRPr="006828FB">
        <w:rPr>
          <w:rFonts w:ascii="Arial" w:hAnsi="Arial" w:cs="Arial"/>
        </w:rPr>
        <w:fldChar w:fldCharType="end"/>
      </w:r>
      <w:r w:rsidRPr="006828FB">
        <w:rPr>
          <w:rFonts w:ascii="Arial" w:hAnsi="Arial" w:cs="Arial"/>
        </w:rPr>
        <w:t xml:space="preserve"> Further, the rate of progression to severe insulin deficiency in adult-onset T1D varies significantly, particularly</w:t>
      </w:r>
      <w:r w:rsidR="204C1648" w:rsidRPr="006828FB">
        <w:rPr>
          <w:rFonts w:ascii="Arial" w:hAnsi="Arial" w:cs="Arial"/>
        </w:rPr>
        <w:t xml:space="preserve"> when the</w:t>
      </w:r>
      <w:r w:rsidRPr="006828FB">
        <w:rPr>
          <w:rFonts w:ascii="Arial" w:hAnsi="Arial" w:cs="Arial"/>
        </w:rPr>
        <w:t xml:space="preserve"> initial diagnosis occurs at an older age. Persistent endogenous insulin production can help prevent catastrophic events despite misdiagnosis but may delay the initiation of insulin therapy despite worsening glycemic control. The primary risk associated with severe </w:t>
      </w:r>
      <w:proofErr w:type="spellStart"/>
      <w:r w:rsidRPr="006828FB">
        <w:rPr>
          <w:rFonts w:ascii="Arial" w:hAnsi="Arial" w:cs="Arial"/>
        </w:rPr>
        <w:t>insulinopenia</w:t>
      </w:r>
      <w:proofErr w:type="spellEnd"/>
      <w:r w:rsidRPr="006828FB">
        <w:rPr>
          <w:rFonts w:ascii="Arial" w:hAnsi="Arial" w:cs="Arial"/>
        </w:rPr>
        <w:t xml:space="preserve"> and misdiagnosis is prolonged exposure to hyperglycemia, which can increase the risk for chronic complications, as well as DKA, which is associated with high morbidity and mortality.</w:t>
      </w:r>
      <w:r w:rsidR="00215630" w:rsidRPr="006828FB">
        <w:rPr>
          <w:rFonts w:ascii="Arial" w:hAnsi="Arial" w:cs="Arial"/>
        </w:rPr>
        <w:fldChar w:fldCharType="begin"/>
      </w:r>
      <w:r w:rsidR="00215630" w:rsidRPr="006828FB">
        <w:rPr>
          <w:rFonts w:ascii="Arial" w:hAnsi="Arial" w:cs="Arial"/>
        </w:rPr>
        <w:instrText xml:space="preserve"> ADDIN EN.CITE &lt;EndNote&gt;&lt;Cite&gt;&lt;Author&gt;Leslie&lt;/Author&gt;&lt;Year&gt;2021&lt;/Year&gt;&lt;RecNum&gt;2623&lt;/RecNum&gt;&lt;DisplayText&gt;&lt;style face="superscript"&gt;6&lt;/style&gt;&lt;/DisplayText&gt;&lt;record&gt;&lt;rec-number&gt;2623&lt;/rec-number&gt;&lt;foreign-keys&gt;&lt;key app="EN" db-id="5v9tasev9xdfr0efdtk5z5rfvd5zxzvzrz0v" timestamp="1722378189"&gt;2623&lt;/key&gt;&lt;/foreign-keys&gt;&lt;ref-type name="Journal Article"&gt;17&lt;/ref-type&gt;&lt;contributors&gt;&lt;authors&gt;&lt;author&gt;Leslie, R David&lt;/author&gt;&lt;author&gt;Evans-Molina, Carmella&lt;/author&gt;&lt;author&gt;Freund-Brown, Jacquelyn&lt;/author&gt;&lt;author&gt;Buzzetti, Raffaella&lt;/author&gt;&lt;author&gt;Dabelea, Dana&lt;/author&gt;&lt;author&gt;Gillespie, Kathleen M&lt;/author&gt;&lt;author&gt;Goland, Robin&lt;/author&gt;&lt;author&gt;Jones, Angus G&lt;/author&gt;&lt;author&gt;Kacher, Mark&lt;/author&gt;&lt;author&gt;Phillips, Lawrence S&lt;/author&gt;&lt;/authors&gt;&lt;/contributors&gt;&lt;titles&gt;&lt;title&gt;Adult-onset type 1 diabetes: current understanding and challenges&lt;/title&gt;&lt;secondary-title&gt;Diabetes Care&lt;/secondary-title&gt;&lt;/titles&gt;&lt;periodical&gt;&lt;full-title&gt;Diabetes Care&lt;/full-title&gt;&lt;/periodical&gt;&lt;pages&gt;2449-2456&lt;/pages&gt;&lt;volume&gt;44&lt;/volume&gt;&lt;number&gt;11&lt;/number&gt;&lt;dates&gt;&lt;year&gt;2021&lt;/year&gt;&lt;/dates&gt;&lt;isbn&gt;0149-5992&lt;/isbn&gt;&lt;urls&gt;&lt;/urls&gt;&lt;/record&gt;&lt;/Cite&gt;&lt;/EndNote&gt;</w:instrText>
      </w:r>
      <w:r w:rsidR="00215630" w:rsidRPr="006828FB">
        <w:rPr>
          <w:rFonts w:ascii="Arial" w:hAnsi="Arial" w:cs="Arial"/>
        </w:rPr>
        <w:fldChar w:fldCharType="separate"/>
      </w:r>
      <w:r w:rsidRPr="006828FB">
        <w:rPr>
          <w:rFonts w:ascii="Arial" w:hAnsi="Arial" w:cs="Arial"/>
          <w:noProof/>
          <w:vertAlign w:val="superscript"/>
        </w:rPr>
        <w:t>6</w:t>
      </w:r>
      <w:r w:rsidR="00215630" w:rsidRPr="006828FB">
        <w:rPr>
          <w:rFonts w:ascii="Arial" w:hAnsi="Arial" w:cs="Arial"/>
        </w:rPr>
        <w:fldChar w:fldCharType="end"/>
      </w:r>
      <w:r w:rsidRPr="006828FB">
        <w:rPr>
          <w:rFonts w:ascii="Arial" w:hAnsi="Arial" w:cs="Arial"/>
        </w:rPr>
        <w:t xml:space="preserve"> </w:t>
      </w:r>
    </w:p>
    <w:p w14:paraId="0202924D" w14:textId="77777777" w:rsidR="00215630" w:rsidRPr="006828FB" w:rsidRDefault="00215630" w:rsidP="00215630">
      <w:pPr>
        <w:spacing w:after="0" w:line="480" w:lineRule="auto"/>
        <w:rPr>
          <w:rFonts w:ascii="Arial" w:hAnsi="Arial" w:cs="Arial"/>
          <w:b/>
          <w:bCs/>
          <w:i/>
          <w:iCs/>
        </w:rPr>
      </w:pPr>
      <w:r w:rsidRPr="006828FB">
        <w:rPr>
          <w:rFonts w:ascii="Arial" w:hAnsi="Arial" w:cs="Arial"/>
          <w:b/>
          <w:bCs/>
          <w:i/>
          <w:iCs/>
        </w:rPr>
        <w:lastRenderedPageBreak/>
        <w:t>Special diagnostic circumstances</w:t>
      </w:r>
    </w:p>
    <w:p w14:paraId="37B332B2" w14:textId="77B44E2A" w:rsidR="00215630" w:rsidRPr="006828FB" w:rsidRDefault="2A3F01DC" w:rsidP="005C098C">
      <w:pPr>
        <w:spacing w:after="0" w:line="480" w:lineRule="auto"/>
        <w:ind w:firstLine="360"/>
        <w:jc w:val="both"/>
        <w:rPr>
          <w:rFonts w:ascii="Arial" w:hAnsi="Arial" w:cs="Arial"/>
        </w:rPr>
      </w:pPr>
      <w:r w:rsidRPr="006828FB">
        <w:rPr>
          <w:rFonts w:ascii="Arial" w:hAnsi="Arial" w:cs="Arial"/>
        </w:rPr>
        <w:t>The complexity surrounding accurate diagnosis of diabetes in older adults can be further complicated by other etiologies and risk factors. Immune checkpoint inhibitors</w:t>
      </w:r>
      <w:r w:rsidR="0AD7B87D" w:rsidRPr="006828FB">
        <w:rPr>
          <w:rFonts w:ascii="Arial" w:hAnsi="Arial" w:cs="Arial"/>
        </w:rPr>
        <w:t xml:space="preserve"> (ICI)</w:t>
      </w:r>
      <w:r w:rsidRPr="006828FB">
        <w:rPr>
          <w:rFonts w:ascii="Arial" w:hAnsi="Arial" w:cs="Arial"/>
        </w:rPr>
        <w:t>, including anti–cytotoxic T lymphocyte antigen 4 (CTLA-4), anti–programmed cell death 1 (PD-1), and anti–programmed cell death ligand 1 (PD-L1) antibodies, are currently administered to older adults to treat malignancies, including lung cancer and melanoma. Unfortunately, treatment with these agents can lead to autoimmune endocrinopathies, with ICI-induced T1D (ICI-T1D) now observed in up to 1.4% of patients receiving these potentially life-saving medications.</w:t>
      </w:r>
      <w:r w:rsidR="00215630" w:rsidRPr="006828FB">
        <w:rPr>
          <w:rFonts w:ascii="Arial" w:hAnsi="Arial" w:cs="Arial"/>
        </w:rPr>
        <w:fldChar w:fldCharType="begin"/>
      </w:r>
      <w:r w:rsidR="00215630" w:rsidRPr="006828FB">
        <w:rPr>
          <w:rFonts w:ascii="Arial" w:hAnsi="Arial" w:cs="Arial"/>
        </w:rPr>
        <w:instrText xml:space="preserve"> ADDIN EN.CITE &lt;EndNote&gt;&lt;Cite&gt;&lt;Author&gt;Chen&lt;/Author&gt;&lt;Year&gt;2022&lt;/Year&gt;&lt;RecNum&gt;2674&lt;/RecNum&gt;&lt;DisplayText&gt;&lt;style face="superscript"&gt;19&lt;/style&gt;&lt;/DisplayText&gt;&lt;record&gt;&lt;rec-number&gt;2674&lt;/rec-number&gt;&lt;foreign-keys&gt;&lt;key app="EN" db-id="5v9tasev9xdfr0efdtk5z5rfvd5zxzvzrz0v" timestamp="1736291883"&gt;2674&lt;/key&gt;&lt;/foreign-keys&gt;&lt;ref-type name="Journal Article"&gt;17&lt;/ref-type&gt;&lt;contributors&gt;&lt;authors&gt;&lt;author&gt;Chen, Xuan&lt;/author&gt;&lt;author&gt;Affinati, Alison H&lt;/author&gt;&lt;author&gt;Lee, Yungchun&lt;/author&gt;&lt;author&gt;Turcu, Adina F&lt;/author&gt;&lt;author&gt;Henry, Norah Lynn&lt;/author&gt;&lt;author&gt;Schiopu, Elena&lt;/author&gt;&lt;author&gt;Qin, Angel&lt;/author&gt;&lt;author&gt;Othus, Megan&lt;/author&gt;&lt;author&gt;Clauw, Dan&lt;/author&gt;&lt;author&gt;Ramnath, Nithya&lt;/author&gt;&lt;/authors&gt;&lt;/contributors&gt;&lt;titles&gt;&lt;title&gt;Immune checkpoint inhibitors and risk of type 1 diabetes&lt;/title&gt;&lt;secondary-title&gt;Diabetes Care&lt;/secondary-title&gt;&lt;/titles&gt;&lt;periodical&gt;&lt;full-title&gt;Diabetes Care&lt;/full-title&gt;&lt;/periodical&gt;&lt;pages&gt;1170-1176&lt;/pages&gt;&lt;volume&gt;45&lt;/volume&gt;&lt;number&gt;5&lt;/number&gt;&lt;dates&gt;&lt;year&gt;2022&lt;/year&gt;&lt;/dates&gt;&lt;isbn&gt;0149-5992&lt;/isbn&gt;&lt;urls&gt;&lt;/urls&gt;&lt;/record&gt;&lt;/Cite&gt;&lt;/EndNote&gt;</w:instrText>
      </w:r>
      <w:r w:rsidR="00215630" w:rsidRPr="006828FB">
        <w:rPr>
          <w:rFonts w:ascii="Arial" w:hAnsi="Arial" w:cs="Arial"/>
        </w:rPr>
        <w:fldChar w:fldCharType="separate"/>
      </w:r>
      <w:r w:rsidR="7262B7F1" w:rsidRPr="006828FB">
        <w:rPr>
          <w:rFonts w:ascii="Arial" w:hAnsi="Arial" w:cs="Arial"/>
          <w:noProof/>
          <w:vertAlign w:val="superscript"/>
        </w:rPr>
        <w:t>19</w:t>
      </w:r>
      <w:r w:rsidR="00215630" w:rsidRPr="006828FB">
        <w:rPr>
          <w:rFonts w:ascii="Arial" w:hAnsi="Arial" w:cs="Arial"/>
        </w:rPr>
        <w:fldChar w:fldCharType="end"/>
      </w:r>
      <w:r w:rsidRPr="006828FB">
        <w:rPr>
          <w:rFonts w:ascii="Arial" w:hAnsi="Arial" w:cs="Arial"/>
        </w:rPr>
        <w:t xml:space="preserve"> Moreover, recent data have highlighted the association with new-onset T1D following a COVID-19 infection, revealing heightened risk among older adults specifically.</w:t>
      </w:r>
      <w:r w:rsidR="00215630" w:rsidRPr="006828FB">
        <w:rPr>
          <w:rFonts w:ascii="Arial" w:hAnsi="Arial" w:cs="Arial"/>
        </w:rPr>
        <w:fldChar w:fldCharType="begin"/>
      </w:r>
      <w:r w:rsidR="00215630" w:rsidRPr="006828FB">
        <w:rPr>
          <w:rFonts w:ascii="Arial" w:hAnsi="Arial" w:cs="Arial"/>
        </w:rPr>
        <w:instrText xml:space="preserve"> ADDIN EN.CITE &lt;EndNote&gt;&lt;Cite&gt;&lt;Author&gt;Qeadan&lt;/Author&gt;&lt;Year&gt;2022&lt;/Year&gt;&lt;RecNum&gt;2675&lt;/RecNum&gt;&lt;DisplayText&gt;&lt;style face="superscript"&gt;20&lt;/style&gt;&lt;/DisplayText&gt;&lt;record&gt;&lt;rec-number&gt;2675&lt;/rec-number&gt;&lt;foreign-keys&gt;&lt;key app="EN" db-id="5v9tasev9xdfr0efdtk5z5rfvd5zxzvzrz0v" timestamp="1736292093"&gt;2675&lt;/key&gt;&lt;/foreign-keys&gt;&lt;ref-type name="Journal Article"&gt;17&lt;/ref-type&gt;&lt;contributors&gt;&lt;authors&gt;&lt;author&gt;Qeadan, Fares&lt;/author&gt;&lt;author&gt;Tingey, Benjamin&lt;/author&gt;&lt;author&gt;Egbert, Jamie&lt;/author&gt;&lt;author&gt;Pezzolesi, Marcus G&lt;/author&gt;&lt;author&gt;Burge, Mark R&lt;/author&gt;&lt;author&gt;Peterson, Kathryn A&lt;/author&gt;&lt;author&gt;Honda, Trenton&lt;/author&gt;&lt;/authors&gt;&lt;/contributors&gt;&lt;titles&gt;&lt;title&gt;The associations between COVID-19 diagnosis, type 1 diabetes, and the risk of diabetic ketoacidosis: a nationwide cohort from the US using the Cerner Real-World Data&lt;/title&gt;&lt;secondary-title&gt;PLoS One&lt;/secondary-title&gt;&lt;/titles&gt;&lt;periodical&gt;&lt;full-title&gt;PLoS One&lt;/full-title&gt;&lt;/periodical&gt;&lt;pages&gt;e0266809&lt;/pages&gt;&lt;volume&gt;17&lt;/volume&gt;&lt;number&gt;4&lt;/number&gt;&lt;dates&gt;&lt;year&gt;2022&lt;/year&gt;&lt;/dates&gt;&lt;isbn&gt;1932-6203&lt;/isbn&gt;&lt;urls&gt;&lt;/urls&gt;&lt;/record&gt;&lt;/Cite&gt;&lt;/EndNote&gt;</w:instrText>
      </w:r>
      <w:r w:rsidR="00215630" w:rsidRPr="006828FB">
        <w:rPr>
          <w:rFonts w:ascii="Arial" w:hAnsi="Arial" w:cs="Arial"/>
        </w:rPr>
        <w:fldChar w:fldCharType="separate"/>
      </w:r>
      <w:r w:rsidR="7262B7F1" w:rsidRPr="006828FB">
        <w:rPr>
          <w:rFonts w:ascii="Arial" w:hAnsi="Arial" w:cs="Arial"/>
          <w:noProof/>
          <w:vertAlign w:val="superscript"/>
        </w:rPr>
        <w:t>20</w:t>
      </w:r>
      <w:r w:rsidR="00215630" w:rsidRPr="006828FB">
        <w:rPr>
          <w:rFonts w:ascii="Arial" w:hAnsi="Arial" w:cs="Arial"/>
        </w:rPr>
        <w:fldChar w:fldCharType="end"/>
      </w:r>
      <w:r w:rsidRPr="006828FB">
        <w:rPr>
          <w:rFonts w:ascii="Arial" w:hAnsi="Arial" w:cs="Arial"/>
        </w:rPr>
        <w:t xml:space="preserve"> Finally, type 3c diabetes, also known as </w:t>
      </w:r>
      <w:proofErr w:type="spellStart"/>
      <w:r w:rsidRPr="006828FB">
        <w:rPr>
          <w:rFonts w:ascii="Arial" w:hAnsi="Arial" w:cs="Arial"/>
        </w:rPr>
        <w:t>pancreatogenic</w:t>
      </w:r>
      <w:proofErr w:type="spellEnd"/>
      <w:r w:rsidRPr="006828FB">
        <w:rPr>
          <w:rFonts w:ascii="Arial" w:hAnsi="Arial" w:cs="Arial"/>
        </w:rPr>
        <w:t xml:space="preserve"> diabetes, occurs due to diseases of the exocrine pancreas, such as acute and chronic pancreatitis, pancreatic cancer and pancreatic surgery. Type 3 diabetes accounts for 1-9% of all diabetes cases, and older adults are particularly susceptible to this form of diabetes due to the higher prevalence of these underlying pancreatic conditions in older versus younger adults.</w:t>
      </w:r>
      <w:r w:rsidR="00215630" w:rsidRPr="006828FB">
        <w:rPr>
          <w:rFonts w:ascii="Arial" w:hAnsi="Arial" w:cs="Arial"/>
        </w:rPr>
        <w:fldChar w:fldCharType="begin"/>
      </w:r>
      <w:r w:rsidR="00215630" w:rsidRPr="006828FB">
        <w:rPr>
          <w:rFonts w:ascii="Arial" w:hAnsi="Arial" w:cs="Arial"/>
        </w:rPr>
        <w:instrText xml:space="preserve"> ADDIN EN.CITE &lt;EndNote&gt;&lt;Cite&gt;&lt;Author&gt;Hart&lt;/Author&gt;&lt;Year&gt;2016&lt;/Year&gt;&lt;RecNum&gt;2676&lt;/RecNum&gt;&lt;DisplayText&gt;&lt;style face="superscript"&gt;21&lt;/style&gt;&lt;/DisplayText&gt;&lt;record&gt;&lt;rec-number&gt;2676&lt;/rec-number&gt;&lt;foreign-keys&gt;&lt;key app="EN" db-id="5v9tasev9xdfr0efdtk5z5rfvd5zxzvzrz0v" timestamp="1736292114"&gt;2676&lt;/key&gt;&lt;/foreign-keys&gt;&lt;ref-type name="Journal Article"&gt;17&lt;/ref-type&gt;&lt;contributors&gt;&lt;authors&gt;&lt;author&gt;Hart, Phil A&lt;/author&gt;&lt;author&gt;Bellin, Melena D&lt;/author&gt;&lt;author&gt;Andersen, Dana K&lt;/author&gt;&lt;author&gt;Bradley, David&lt;/author&gt;&lt;author&gt;Cruz-Monserrate, Zobeida&lt;/author&gt;&lt;author&gt;Forsmark, Christopher E&lt;/author&gt;&lt;author&gt;Goodarzi, Mark O&lt;/author&gt;&lt;author&gt;Habtezion, Aida&lt;/author&gt;&lt;author&gt;Korc, Murray&lt;/author&gt;&lt;author&gt;Kudva, Yogish C&lt;/author&gt;&lt;/authors&gt;&lt;/contributors&gt;&lt;titles&gt;&lt;title&gt;Type 3c (pancreatogenic) diabetes mellitus secondary to chronic pancreatitis and pancreatic cancer&lt;/title&gt;&lt;secondary-title&gt;The lancet Gastroenterology &amp;amp; hepatology&lt;/secondary-title&gt;&lt;/titles&gt;&lt;periodical&gt;&lt;full-title&gt;The lancet Gastroenterology &amp;amp; hepatology&lt;/full-title&gt;&lt;/periodical&gt;&lt;pages&gt;226-237&lt;/pages&gt;&lt;volume&gt;1&lt;/volume&gt;&lt;number&gt;3&lt;/number&gt;&lt;dates&gt;&lt;year&gt;2016&lt;/year&gt;&lt;/dates&gt;&lt;isbn&gt;2468-1253&lt;/isbn&gt;&lt;urls&gt;&lt;/urls&gt;&lt;/record&gt;&lt;/Cite&gt;&lt;/EndNote&gt;</w:instrText>
      </w:r>
      <w:r w:rsidR="00215630" w:rsidRPr="006828FB">
        <w:rPr>
          <w:rFonts w:ascii="Arial" w:hAnsi="Arial" w:cs="Arial"/>
        </w:rPr>
        <w:fldChar w:fldCharType="separate"/>
      </w:r>
      <w:r w:rsidR="7262B7F1" w:rsidRPr="006828FB">
        <w:rPr>
          <w:rFonts w:ascii="Arial" w:hAnsi="Arial" w:cs="Arial"/>
          <w:noProof/>
          <w:vertAlign w:val="superscript"/>
        </w:rPr>
        <w:t>21</w:t>
      </w:r>
      <w:r w:rsidR="00215630" w:rsidRPr="006828FB">
        <w:rPr>
          <w:rFonts w:ascii="Arial" w:hAnsi="Arial" w:cs="Arial"/>
        </w:rPr>
        <w:fldChar w:fldCharType="end"/>
      </w:r>
    </w:p>
    <w:p w14:paraId="28F41075" w14:textId="6FA53FF6" w:rsidR="00215630" w:rsidRPr="006828FB" w:rsidRDefault="00215630" w:rsidP="00215630">
      <w:pPr>
        <w:spacing w:after="0" w:line="480" w:lineRule="auto"/>
        <w:rPr>
          <w:rFonts w:ascii="Arial" w:hAnsi="Arial" w:cs="Arial"/>
          <w:b/>
          <w:bCs/>
        </w:rPr>
      </w:pPr>
      <w:r w:rsidRPr="006828FB">
        <w:rPr>
          <w:rFonts w:ascii="Arial" w:hAnsi="Arial" w:cs="Arial"/>
          <w:b/>
          <w:bCs/>
        </w:rPr>
        <w:t xml:space="preserve">CHALLENGES OF GROWING OLDER WITH TYPE 1 DIABETES </w:t>
      </w:r>
    </w:p>
    <w:p w14:paraId="3DBBBBAD" w14:textId="43109D4A" w:rsidR="00215630" w:rsidRPr="006828FB" w:rsidRDefault="0D9E97C5" w:rsidP="005C098C">
      <w:pPr>
        <w:spacing w:after="0" w:line="480" w:lineRule="auto"/>
        <w:ind w:firstLine="720"/>
        <w:jc w:val="both"/>
        <w:rPr>
          <w:rFonts w:ascii="Arial" w:hAnsi="Arial" w:cs="Arial"/>
        </w:rPr>
      </w:pPr>
      <w:r w:rsidRPr="006828FB">
        <w:rPr>
          <w:rFonts w:ascii="Arial" w:hAnsi="Arial" w:cs="Arial"/>
        </w:rPr>
        <w:t>O</w:t>
      </w:r>
      <w:r w:rsidR="00215630" w:rsidRPr="006828FB">
        <w:rPr>
          <w:rFonts w:ascii="Arial" w:hAnsi="Arial" w:cs="Arial"/>
        </w:rPr>
        <w:t xml:space="preserve">lder adults with diabetes are at an increased risk of developing comorbidities and functional impairments including frailty, disability, and cognitive decline. Glycemic targets thus should be tailored to the cognitive, functional state and life expectancy of the individuals. </w:t>
      </w:r>
      <w:r w:rsidR="7BF444C5" w:rsidRPr="006828FB">
        <w:rPr>
          <w:rFonts w:ascii="Arial" w:hAnsi="Arial" w:cs="Arial"/>
        </w:rPr>
        <w:t>An important</w:t>
      </w:r>
      <w:r w:rsidR="00215630" w:rsidRPr="006828FB">
        <w:rPr>
          <w:rFonts w:ascii="Arial" w:hAnsi="Arial" w:cs="Arial"/>
        </w:rPr>
        <w:t xml:space="preserve"> consideration is that all older adults with T1D require lifelong insulin therapy even in the face </w:t>
      </w:r>
      <w:r w:rsidR="0029000C" w:rsidRPr="006828FB">
        <w:rPr>
          <w:rFonts w:ascii="Arial" w:hAnsi="Arial" w:cs="Arial"/>
        </w:rPr>
        <w:t>of comorbidities</w:t>
      </w:r>
      <w:r w:rsidR="74164E4F" w:rsidRPr="006828FB">
        <w:rPr>
          <w:rFonts w:ascii="Arial" w:hAnsi="Arial" w:cs="Arial"/>
        </w:rPr>
        <w:t xml:space="preserve"> that complicate insulin</w:t>
      </w:r>
      <w:r w:rsidR="00215630" w:rsidRPr="006828FB">
        <w:rPr>
          <w:rFonts w:ascii="Arial" w:hAnsi="Arial" w:cs="Arial"/>
        </w:rPr>
        <w:t xml:space="preserve"> </w:t>
      </w:r>
      <w:r w:rsidR="74164E4F" w:rsidRPr="006828FB">
        <w:rPr>
          <w:rFonts w:ascii="Arial" w:hAnsi="Arial" w:cs="Arial"/>
        </w:rPr>
        <w:t>administration and safety,</w:t>
      </w:r>
      <w:r w:rsidR="00215630" w:rsidRPr="006828FB">
        <w:rPr>
          <w:rFonts w:ascii="Arial" w:hAnsi="Arial" w:cs="Arial"/>
        </w:rPr>
        <w:t xml:space="preserve"> such as dexterity issues, and </w:t>
      </w:r>
      <w:r w:rsidR="31595647" w:rsidRPr="006828FB">
        <w:rPr>
          <w:rFonts w:ascii="Arial" w:hAnsi="Arial" w:cs="Arial"/>
        </w:rPr>
        <w:t xml:space="preserve">cognitive </w:t>
      </w:r>
      <w:r w:rsidR="00215630" w:rsidRPr="006828FB">
        <w:rPr>
          <w:rFonts w:ascii="Arial" w:hAnsi="Arial" w:cs="Arial"/>
        </w:rPr>
        <w:t>visual impairments</w:t>
      </w:r>
      <w:r w:rsidR="0694128F" w:rsidRPr="006828FB">
        <w:rPr>
          <w:rFonts w:ascii="Arial" w:hAnsi="Arial" w:cs="Arial"/>
        </w:rPr>
        <w:t>.</w:t>
      </w:r>
    </w:p>
    <w:p w14:paraId="51DC1E2D" w14:textId="3AF37999" w:rsidR="00215630" w:rsidRPr="006828FB" w:rsidRDefault="2A3F01DC" w:rsidP="005C098C">
      <w:pPr>
        <w:spacing w:after="0" w:line="480" w:lineRule="auto"/>
        <w:ind w:firstLine="720"/>
        <w:jc w:val="both"/>
        <w:rPr>
          <w:rFonts w:ascii="Arial" w:hAnsi="Arial" w:cs="Arial"/>
        </w:rPr>
      </w:pPr>
      <w:r w:rsidRPr="006828FB">
        <w:rPr>
          <w:rFonts w:ascii="Arial" w:hAnsi="Arial" w:cs="Arial"/>
        </w:rPr>
        <w:t>To this end, advanced diabetes technologies, including insulin pumps, continuous glucose monitors (CGM), and automated insulin delivery (AID) systems, are now recommended as standard of care for T1D management.</w:t>
      </w:r>
      <w:r w:rsidR="00215630" w:rsidRPr="006828FB">
        <w:rPr>
          <w:rFonts w:ascii="Arial" w:hAnsi="Arial" w:cs="Arial"/>
        </w:rPr>
        <w:fldChar w:fldCharType="begin"/>
      </w:r>
      <w:r w:rsidR="00215630" w:rsidRPr="006828FB">
        <w:rPr>
          <w:rFonts w:ascii="Arial" w:hAnsi="Arial" w:cs="Arial"/>
        </w:rPr>
        <w:instrText xml:space="preserve"> ADDIN EN.CITE &lt;EndNote&gt;&lt;Cite ExcludeAuth="1"&gt;&lt;Year&gt;2025&lt;/Year&gt;&lt;RecNum&gt;2705&lt;/RecNum&gt;&lt;DisplayText&gt;&lt;style face="superscript"&gt;22&lt;/style&gt;&lt;/DisplayText&gt;&lt;record&gt;&lt;rec-number&gt;2705&lt;/rec-number&gt;&lt;foreign-keys&gt;&lt;key app="EN" db-id="5v9tasev9xdfr0efdtk5z5rfvd5zxzvzrz0v" timestamp="1737125423"&gt;2705&lt;/key&gt;&lt;/foreign-keys&gt;&lt;ref-type name="Journal Article"&gt;17&lt;/ref-type&gt;&lt;contributors&gt;&lt;/contributors&gt;&lt;titles&gt;&lt;title&gt;7. Diabetes Technology: Standards of Care in Diabetes—2025&lt;/title&gt;&lt;secondary-title&gt;Diabetes Care&lt;/secondary-title&gt;&lt;/titles&gt;&lt;periodical&gt;&lt;full-title&gt;Diabetes Care&lt;/full-title&gt;&lt;/periodical&gt;&lt;pages&gt;S146-S166&lt;/pages&gt;&lt;volume&gt;48&lt;/volume&gt;&lt;number&gt;Supplement_1&lt;/number&gt;&lt;dates&gt;&lt;year&gt;2025&lt;/year&gt;&lt;/dates&gt;&lt;isbn&gt;0149-5992&lt;/isbn&gt;&lt;urls&gt;&lt;/urls&gt;&lt;/record&gt;&lt;/Cite&gt;&lt;/EndNote&gt;</w:instrText>
      </w:r>
      <w:r w:rsidR="00215630" w:rsidRPr="006828FB">
        <w:rPr>
          <w:rFonts w:ascii="Arial" w:hAnsi="Arial" w:cs="Arial"/>
        </w:rPr>
        <w:fldChar w:fldCharType="separate"/>
      </w:r>
      <w:r w:rsidR="7262B7F1" w:rsidRPr="006828FB">
        <w:rPr>
          <w:rFonts w:ascii="Arial" w:hAnsi="Arial" w:cs="Arial"/>
          <w:noProof/>
          <w:vertAlign w:val="superscript"/>
        </w:rPr>
        <w:t>22</w:t>
      </w:r>
      <w:r w:rsidR="00215630" w:rsidRPr="006828FB">
        <w:rPr>
          <w:rFonts w:ascii="Arial" w:hAnsi="Arial" w:cs="Arial"/>
        </w:rPr>
        <w:fldChar w:fldCharType="end"/>
      </w:r>
      <w:r w:rsidRPr="006828FB">
        <w:rPr>
          <w:rFonts w:ascii="Arial" w:hAnsi="Arial" w:cs="Arial"/>
        </w:rPr>
        <w:t xml:space="preserve"> Randomized clinical trials enrolling older adults have demonstrated that both CGM and AID effectively reduce the risk of hypoglycemia in this age </w:t>
      </w:r>
      <w:r w:rsidR="7FE8E5C5" w:rsidRPr="006828FB">
        <w:rPr>
          <w:rFonts w:ascii="Arial" w:hAnsi="Arial" w:cs="Arial"/>
        </w:rPr>
        <w:lastRenderedPageBreak/>
        <w:t>group</w:t>
      </w:r>
      <w:r w:rsidRPr="006828FB">
        <w:rPr>
          <w:rFonts w:ascii="Arial" w:hAnsi="Arial" w:cs="Arial"/>
        </w:rPr>
        <w:t>, without increasing permissive hyperglycemia.</w:t>
      </w:r>
      <w:r w:rsidR="00215630" w:rsidRPr="006828FB">
        <w:rPr>
          <w:rFonts w:ascii="Arial" w:hAnsi="Arial" w:cs="Arial"/>
        </w:rPr>
        <w:fldChar w:fldCharType="begin"/>
      </w:r>
      <w:r w:rsidR="00215630" w:rsidRPr="006828FB">
        <w:rPr>
          <w:rFonts w:ascii="Arial" w:hAnsi="Arial" w:cs="Arial"/>
        </w:rPr>
        <w:instrText xml:space="preserve"> ADDIN EN.CITE &lt;EndNote&gt;&lt;Cite&gt;&lt;Author&gt;Huang&lt;/Author&gt;&lt;Year&gt;2023&lt;/Year&gt;&lt;RecNum&gt;2465&lt;/RecNum&gt;&lt;DisplayText&gt;&lt;style face="superscript"&gt;5,23&lt;/style&gt;&lt;/DisplayText&gt;&lt;record&gt;&lt;rec-number&gt;2465&lt;/rec-number&gt;&lt;foreign-keys&gt;&lt;key app="EN" db-id="5v9tasev9xdfr0efdtk5z5rfvd5zxzvzrz0v" timestamp="1702049016"&gt;2465&lt;/key&gt;&lt;/foreign-keys&gt;&lt;ref-type name="Journal Article"&gt;17&lt;/ref-type&gt;&lt;contributors&gt;&lt;authors&gt;&lt;author&gt;Huang, Elbert S&lt;/author&gt;&lt;author&gt;Sinclair, Alan&lt;/author&gt;&lt;author&gt;Conlin, Paul R&lt;/author&gt;&lt;author&gt;Cukierman-Yaffe, Tali&lt;/author&gt;&lt;author&gt;Hirsch, Irl B&lt;/author&gt;&lt;author&gt;Huisingh-Scheetz, Megan&lt;/author&gt;&lt;author&gt;Kahkoska, Anna R&lt;/author&gt;&lt;author&gt;Laffel, Lori&lt;/author&gt;&lt;author&gt;Lee, Alexandra K&lt;/author&gt;&lt;author&gt;Lee, Sei&lt;/author&gt;&lt;/authors&gt;&lt;/contributors&gt;&lt;titles&gt;&lt;title&gt;The growing role of Technology in the Care of older adults with diabetes&lt;/title&gt;&lt;secondary-title&gt;Diabetes Care&lt;/secondary-title&gt;&lt;/titles&gt;&lt;periodical&gt;&lt;full-title&gt;Diabetes Care&lt;/full-title&gt;&lt;/periodical&gt;&lt;pages&gt;1455-1463&lt;/pages&gt;&lt;volume&gt;46&lt;/volume&gt;&lt;number&gt;8&lt;/number&gt;&lt;dates&gt;&lt;year&gt;2023&lt;/year&gt;&lt;/dates&gt;&lt;isbn&gt;0149-5992&lt;/isbn&gt;&lt;urls&gt;&lt;/urls&gt;&lt;/record&gt;&lt;/Cite&gt;&lt;Cite ExcludeAuth="1"&gt;&lt;Year&gt;2025&lt;/Year&gt;&lt;RecNum&gt;2689&lt;/RecNum&gt;&lt;record&gt;&lt;rec-number&gt;2689&lt;/rec-number&gt;&lt;foreign-keys&gt;&lt;key app="EN" db-id="5v9tasev9xdfr0efdtk5z5rfvd5zxzvzrz0v" timestamp="1736382941"&gt;2689&lt;/key&gt;&lt;/foreign-keys&gt;&lt;ref-type name="Journal Article"&gt;17&lt;/ref-type&gt;&lt;contributors&gt;&lt;/contributors&gt;&lt;titles&gt;&lt;title&gt;13. Older Adults: Standards of Care in Diabetes—2025&lt;/title&gt;&lt;secondary-title&gt;Diabetes Care&lt;/secondary-title&gt;&lt;/titles&gt;&lt;periodical&gt;&lt;full-title&gt;Diabetes Care&lt;/full-title&gt;&lt;/periodical&gt;&lt;pages&gt;S266-S282&lt;/pages&gt;&lt;volume&gt;48&lt;/volume&gt;&lt;number&gt;Supplement_1&lt;/number&gt;&lt;dates&gt;&lt;year&gt;2025&lt;/year&gt;&lt;/dates&gt;&lt;isbn&gt;0149-5992&lt;/isbn&gt;&lt;urls&gt;&lt;/urls&gt;&lt;/record&gt;&lt;/Cite&gt;&lt;/EndNote&gt;</w:instrText>
      </w:r>
      <w:r w:rsidR="00215630" w:rsidRPr="006828FB">
        <w:rPr>
          <w:rFonts w:ascii="Arial" w:hAnsi="Arial" w:cs="Arial"/>
        </w:rPr>
        <w:fldChar w:fldCharType="separate"/>
      </w:r>
      <w:r w:rsidR="7262B7F1" w:rsidRPr="006828FB">
        <w:rPr>
          <w:rFonts w:ascii="Arial" w:hAnsi="Arial" w:cs="Arial"/>
          <w:noProof/>
          <w:vertAlign w:val="superscript"/>
        </w:rPr>
        <w:t>5,23</w:t>
      </w:r>
      <w:r w:rsidR="00215630" w:rsidRPr="006828FB">
        <w:rPr>
          <w:rFonts w:ascii="Arial" w:hAnsi="Arial" w:cs="Arial"/>
        </w:rPr>
        <w:fldChar w:fldCharType="end"/>
      </w:r>
      <w:r w:rsidRPr="006828FB">
        <w:rPr>
          <w:rFonts w:ascii="Arial" w:hAnsi="Arial" w:cs="Arial"/>
        </w:rPr>
        <w:t xml:space="preserve"> However, there are known age-related barriers to adoption and sustained use of these technologies in both T1D and T2D,</w:t>
      </w:r>
      <w:r w:rsidR="00215630" w:rsidRPr="006828FB">
        <w:rPr>
          <w:rFonts w:ascii="Arial" w:hAnsi="Arial" w:cs="Arial"/>
        </w:rPr>
        <w:fldChar w:fldCharType="begin"/>
      </w:r>
      <w:r w:rsidR="00215630" w:rsidRPr="006828FB">
        <w:rPr>
          <w:rFonts w:ascii="Arial" w:hAnsi="Arial" w:cs="Arial"/>
        </w:rPr>
        <w:instrText xml:space="preserve"> ADDIN EN.CITE &lt;EndNote&gt;&lt;Cite&gt;&lt;Author&gt;Toschi&lt;/Author&gt;&lt;Year&gt;2020&lt;/Year&gt;&lt;RecNum&gt;1983&lt;/RecNum&gt;&lt;DisplayText&gt;&lt;style face="superscript"&gt;23,24&lt;/style&gt;&lt;/DisplayText&gt;&lt;record&gt;&lt;rec-number&gt;1983&lt;/rec-number&gt;&lt;foreign-keys&gt;&lt;key app="EN" db-id="5v9tasev9xdfr0efdtk5z5rfvd5zxzvzrz0v" timestamp="1648680252"&gt;1983&lt;/key&gt;&lt;/foreign-keys&gt;&lt;ref-type name="Journal Article"&gt;17&lt;/ref-type&gt;&lt;contributors&gt;&lt;authors&gt;&lt;author&gt;Toschi, Elena&lt;/author&gt;&lt;author&gt;Munshi, Medha N&lt;/author&gt;&lt;/authors&gt;&lt;/contributors&gt;&lt;titles&gt;&lt;title&gt;Benefits and challenges of diabetes technology use in older adults&lt;/title&gt;&lt;secondary-title&gt;Endocrinology and Metabolism Clinics&lt;/secondary-title&gt;&lt;/titles&gt;&lt;pages&gt;57-67&lt;/pages&gt;&lt;volume&gt;49&lt;/volume&gt;&lt;number&gt;1&lt;/number&gt;&lt;dates&gt;&lt;year&gt;2020&lt;/year&gt;&lt;/dates&gt;&lt;isbn&gt;0889-8529&lt;/isbn&gt;&lt;urls&gt;&lt;/urls&gt;&lt;/record&gt;&lt;/Cite&gt;&lt;Cite&gt;&lt;Author&gt;Huang&lt;/Author&gt;&lt;Year&gt;2023&lt;/Year&gt;&lt;RecNum&gt;2465&lt;/RecNum&gt;&lt;record&gt;&lt;rec-number&gt;2465&lt;/rec-number&gt;&lt;foreign-keys&gt;&lt;key app="EN" db-id="5v9tasev9xdfr0efdtk5z5rfvd5zxzvzrz0v" timestamp="1702049016"&gt;2465&lt;/key&gt;&lt;/foreign-keys&gt;&lt;ref-type name="Journal Article"&gt;17&lt;/ref-type&gt;&lt;contributors&gt;&lt;authors&gt;&lt;author&gt;Huang, Elbert S&lt;/author&gt;&lt;author&gt;Sinclair, Alan&lt;/author&gt;&lt;author&gt;Conlin, Paul R&lt;/author&gt;&lt;author&gt;Cukierman-Yaffe, Tali&lt;/author&gt;&lt;author&gt;Hirsch, Irl B&lt;/author&gt;&lt;author&gt;Huisingh-Scheetz, Megan&lt;/author&gt;&lt;author&gt;Kahkoska, Anna R&lt;/author&gt;&lt;author&gt;Laffel, Lori&lt;/author&gt;&lt;author&gt;Lee, Alexandra K&lt;/author&gt;&lt;author&gt;Lee, Sei&lt;/author&gt;&lt;/authors&gt;&lt;/contributors&gt;&lt;titles&gt;&lt;title&gt;The growing role of Technology in the Care of older adults with diabetes&lt;/title&gt;&lt;secondary-title&gt;Diabetes Care&lt;/secondary-title&gt;&lt;/titles&gt;&lt;periodical&gt;&lt;full-title&gt;Diabetes Care&lt;/full-title&gt;&lt;/periodical&gt;&lt;pages&gt;1455-1463&lt;/pages&gt;&lt;volume&gt;46&lt;/volume&gt;&lt;number&gt;8&lt;/number&gt;&lt;dates&gt;&lt;year&gt;2023&lt;/year&gt;&lt;/dates&gt;&lt;isbn&gt;0149-5992&lt;/isbn&gt;&lt;urls&gt;&lt;/urls&gt;&lt;/record&gt;&lt;/Cite&gt;&lt;/EndNote&gt;</w:instrText>
      </w:r>
      <w:r w:rsidR="00215630" w:rsidRPr="006828FB">
        <w:rPr>
          <w:rFonts w:ascii="Arial" w:hAnsi="Arial" w:cs="Arial"/>
        </w:rPr>
        <w:fldChar w:fldCharType="separate"/>
      </w:r>
      <w:r w:rsidR="7262B7F1" w:rsidRPr="006828FB">
        <w:rPr>
          <w:rFonts w:ascii="Arial" w:hAnsi="Arial" w:cs="Arial"/>
          <w:noProof/>
          <w:vertAlign w:val="superscript"/>
        </w:rPr>
        <w:t>23,24</w:t>
      </w:r>
      <w:r w:rsidR="00215630" w:rsidRPr="006828FB">
        <w:rPr>
          <w:rFonts w:ascii="Arial" w:hAnsi="Arial" w:cs="Arial"/>
        </w:rPr>
        <w:fldChar w:fldCharType="end"/>
      </w:r>
      <w:r w:rsidRPr="006828FB">
        <w:rPr>
          <w:rFonts w:ascii="Arial" w:hAnsi="Arial" w:cs="Arial"/>
        </w:rPr>
        <w:t xml:space="preserve"> with uptake and sustained use highly dependent upon comfort adapting to new technology, cognitive and physical abilities, access to appropriate training programs, availability of adequate training and care partner support, payment issues, and </w:t>
      </w:r>
      <w:r w:rsidR="0029000C" w:rsidRPr="006828FB">
        <w:rPr>
          <w:rFonts w:ascii="Arial" w:hAnsi="Arial" w:cs="Arial"/>
        </w:rPr>
        <w:t>the usability of</w:t>
      </w:r>
      <w:r w:rsidRPr="006828FB">
        <w:rPr>
          <w:rFonts w:ascii="Arial" w:hAnsi="Arial" w:cs="Arial"/>
        </w:rPr>
        <w:t xml:space="preserve"> device</w:t>
      </w:r>
      <w:r w:rsidR="0029000C" w:rsidRPr="006828FB">
        <w:rPr>
          <w:rFonts w:ascii="Arial" w:hAnsi="Arial" w:cs="Arial"/>
        </w:rPr>
        <w:t xml:space="preserve"> components </w:t>
      </w:r>
      <w:r w:rsidRPr="006828FB">
        <w:rPr>
          <w:rFonts w:ascii="Arial" w:hAnsi="Arial" w:cs="Arial"/>
        </w:rPr>
        <w:t>for older adult populations.</w:t>
      </w:r>
      <w:r w:rsidR="00215630" w:rsidRPr="006828FB">
        <w:rPr>
          <w:rFonts w:ascii="Arial" w:hAnsi="Arial" w:cs="Arial"/>
        </w:rPr>
        <w:fldChar w:fldCharType="begin"/>
      </w:r>
      <w:r w:rsidR="00215630" w:rsidRPr="006828FB">
        <w:rPr>
          <w:rFonts w:ascii="Arial" w:hAnsi="Arial" w:cs="Arial"/>
        </w:rPr>
        <w:instrText xml:space="preserve"> ADDIN EN.CITE &lt;EndNote&gt;&lt;Cite&gt;&lt;Author&gt;Huang&lt;/Author&gt;&lt;Year&gt;2023&lt;/Year&gt;&lt;RecNum&gt;2465&lt;/RecNum&gt;&lt;DisplayText&gt;&lt;style face="superscript"&gt;23&lt;/style&gt;&lt;/DisplayText&gt;&lt;record&gt;&lt;rec-number&gt;2465&lt;/rec-number&gt;&lt;foreign-keys&gt;&lt;key app="EN" db-id="5v9tasev9xdfr0efdtk5z5rfvd5zxzvzrz0v" timestamp="1702049016"&gt;2465&lt;/key&gt;&lt;/foreign-keys&gt;&lt;ref-type name="Journal Article"&gt;17&lt;/ref-type&gt;&lt;contributors&gt;&lt;authors&gt;&lt;author&gt;Huang, Elbert S&lt;/author&gt;&lt;author&gt;Sinclair, Alan&lt;/author&gt;&lt;author&gt;Conlin, Paul R&lt;/author&gt;&lt;author&gt;Cukierman-Yaffe, Tali&lt;/author&gt;&lt;author&gt;Hirsch, Irl B&lt;/author&gt;&lt;author&gt;Huisingh-Scheetz, Megan&lt;/author&gt;&lt;author&gt;Kahkoska, Anna R&lt;/author&gt;&lt;author&gt;Laffel, Lori&lt;/author&gt;&lt;author&gt;Lee, Alexandra K&lt;/author&gt;&lt;author&gt;Lee, Sei&lt;/author&gt;&lt;/authors&gt;&lt;/contributors&gt;&lt;titles&gt;&lt;title&gt;The growing role of Technology in the Care of older adults with diabetes&lt;/title&gt;&lt;secondary-title&gt;Diabetes Care&lt;/secondary-title&gt;&lt;/titles&gt;&lt;periodical&gt;&lt;full-title&gt;Diabetes Care&lt;/full-title&gt;&lt;/periodical&gt;&lt;pages&gt;1455-1463&lt;/pages&gt;&lt;volume&gt;46&lt;/volume&gt;&lt;number&gt;8&lt;/number&gt;&lt;dates&gt;&lt;year&gt;2023&lt;/year&gt;&lt;/dates&gt;&lt;isbn&gt;0149-5992&lt;/isbn&gt;&lt;urls&gt;&lt;/urls&gt;&lt;/record&gt;&lt;/Cite&gt;&lt;/EndNote&gt;</w:instrText>
      </w:r>
      <w:r w:rsidR="00215630" w:rsidRPr="006828FB">
        <w:rPr>
          <w:rFonts w:ascii="Arial" w:hAnsi="Arial" w:cs="Arial"/>
        </w:rPr>
        <w:fldChar w:fldCharType="separate"/>
      </w:r>
      <w:r w:rsidR="7262B7F1" w:rsidRPr="006828FB">
        <w:rPr>
          <w:rFonts w:ascii="Arial" w:hAnsi="Arial" w:cs="Arial"/>
          <w:noProof/>
          <w:vertAlign w:val="superscript"/>
        </w:rPr>
        <w:t>23</w:t>
      </w:r>
      <w:r w:rsidR="00215630" w:rsidRPr="006828FB">
        <w:rPr>
          <w:rFonts w:ascii="Arial" w:hAnsi="Arial" w:cs="Arial"/>
        </w:rPr>
        <w:fldChar w:fldCharType="end"/>
      </w:r>
      <w:r w:rsidRPr="006828FB">
        <w:rPr>
          <w:rFonts w:ascii="Arial" w:hAnsi="Arial" w:cs="Arial"/>
        </w:rPr>
        <w:t xml:space="preserve">  </w:t>
      </w:r>
    </w:p>
    <w:p w14:paraId="03D2C814" w14:textId="77777777" w:rsidR="00215630" w:rsidRPr="006828FB" w:rsidRDefault="00215630" w:rsidP="00215630">
      <w:pPr>
        <w:spacing w:after="0" w:line="480" w:lineRule="auto"/>
        <w:rPr>
          <w:rFonts w:ascii="Arial" w:hAnsi="Arial" w:cs="Arial"/>
          <w:b/>
          <w:bCs/>
          <w:i/>
          <w:iCs/>
        </w:rPr>
      </w:pPr>
      <w:r w:rsidRPr="006828FB">
        <w:rPr>
          <w:rFonts w:ascii="Arial" w:hAnsi="Arial" w:cs="Arial"/>
          <w:b/>
          <w:bCs/>
          <w:i/>
          <w:iCs/>
        </w:rPr>
        <w:t>Cognitive Impairment in the Setting of Type 1 Diabetes</w:t>
      </w:r>
    </w:p>
    <w:p w14:paraId="48525FB0" w14:textId="70DAA810" w:rsidR="00215630" w:rsidRDefault="2A3F01DC" w:rsidP="001443CE">
      <w:pPr>
        <w:spacing w:after="0" w:line="480" w:lineRule="auto"/>
        <w:ind w:firstLine="720"/>
        <w:jc w:val="both"/>
        <w:rPr>
          <w:rFonts w:ascii="Arial" w:hAnsi="Arial" w:cs="Arial"/>
        </w:rPr>
      </w:pPr>
      <w:r w:rsidRPr="006828FB">
        <w:rPr>
          <w:rFonts w:ascii="Arial" w:hAnsi="Arial" w:cs="Arial"/>
        </w:rPr>
        <w:t>The risk for cognitive impairment increases with age for all adults; however</w:t>
      </w:r>
      <w:r w:rsidR="4E1E72CF" w:rsidRPr="006828FB">
        <w:rPr>
          <w:rFonts w:ascii="Arial" w:hAnsi="Arial" w:cs="Arial"/>
        </w:rPr>
        <w:t>,</w:t>
      </w:r>
      <w:r w:rsidRPr="006828FB">
        <w:rPr>
          <w:rFonts w:ascii="Arial" w:hAnsi="Arial" w:cs="Arial"/>
        </w:rPr>
        <w:t xml:space="preserve"> people with </w:t>
      </w:r>
      <w:r w:rsidR="19742D24" w:rsidRPr="006828FB">
        <w:rPr>
          <w:rFonts w:ascii="Arial" w:hAnsi="Arial" w:cs="Arial"/>
        </w:rPr>
        <w:t>T1D</w:t>
      </w:r>
      <w:r w:rsidRPr="006828FB">
        <w:rPr>
          <w:rFonts w:ascii="Arial" w:hAnsi="Arial" w:cs="Arial"/>
        </w:rPr>
        <w:t xml:space="preserve"> have an increased risk for </w:t>
      </w:r>
      <w:r w:rsidR="3948EA7B" w:rsidRPr="006828FB">
        <w:rPr>
          <w:rFonts w:ascii="Arial" w:hAnsi="Arial" w:cs="Arial"/>
        </w:rPr>
        <w:t>dementia, structural</w:t>
      </w:r>
      <w:r w:rsidRPr="006828FB">
        <w:rPr>
          <w:rFonts w:ascii="Arial" w:hAnsi="Arial" w:cs="Arial"/>
        </w:rPr>
        <w:t xml:space="preserve"> brain abnormalities</w:t>
      </w:r>
      <w:r w:rsidR="006828FB" w:rsidRPr="006828FB">
        <w:rPr>
          <w:rFonts w:ascii="Arial" w:hAnsi="Arial" w:cs="Arial"/>
        </w:rPr>
        <w:t>,</w:t>
      </w:r>
      <w:r w:rsidRPr="006828FB">
        <w:rPr>
          <w:rFonts w:ascii="Arial" w:hAnsi="Arial" w:cs="Arial"/>
        </w:rPr>
        <w:t xml:space="preserve"> and an accelerated rate of cognitive decline.</w:t>
      </w:r>
      <w:r w:rsidR="00215630" w:rsidRPr="006828FB">
        <w:rPr>
          <w:rFonts w:ascii="Arial" w:hAnsi="Arial" w:cs="Arial"/>
        </w:rPr>
        <w:fldChar w:fldCharType="begin">
          <w:fldData xml:space="preserve">PEVuZE5vdGU+PENpdGU+PEF1dGhvcj5TaGFsaW1vdmE8L0F1dGhvcj48WWVhcj4yMDE5PC9ZZWFy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==
</w:fldData>
        </w:fldChar>
      </w:r>
      <w:r w:rsidR="0029000C" w:rsidRPr="006828FB">
        <w:rPr>
          <w:rFonts w:ascii="Arial" w:hAnsi="Arial" w:cs="Arial"/>
        </w:rPr>
        <w:instrText xml:space="preserve"> ADDIN EN.CITE </w:instrText>
      </w:r>
      <w:r w:rsidR="0029000C" w:rsidRPr="006828FB">
        <w:rPr>
          <w:rFonts w:ascii="Arial" w:hAnsi="Arial" w:cs="Arial"/>
        </w:rPr>
        <w:fldChar w:fldCharType="begin">
          <w:fldData xml:space="preserve">PEVuZE5vdGU+PENpdGU+PEF1dGhvcj5TaGFsaW1vdmE8L0F1dGhvcj48WWVhcj4yMDE5PC9ZZWFy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==
</w:fldData>
        </w:fldChar>
      </w:r>
      <w:r w:rsidR="0029000C" w:rsidRPr="006828FB">
        <w:rPr>
          <w:rFonts w:ascii="Arial" w:hAnsi="Arial" w:cs="Arial"/>
        </w:rPr>
        <w:instrText xml:space="preserve"> ADDIN EN.CITE.DATA </w:instrText>
      </w:r>
      <w:r w:rsidR="0029000C" w:rsidRPr="006828FB">
        <w:rPr>
          <w:rFonts w:ascii="Arial" w:hAnsi="Arial" w:cs="Arial"/>
        </w:rPr>
      </w:r>
      <w:r w:rsidR="0029000C" w:rsidRPr="006828FB">
        <w:rPr>
          <w:rFonts w:ascii="Arial" w:hAnsi="Arial" w:cs="Arial"/>
        </w:rPr>
        <w:fldChar w:fldCharType="end"/>
      </w:r>
      <w:r w:rsidR="00215630" w:rsidRPr="006828FB">
        <w:rPr>
          <w:rFonts w:ascii="Arial" w:hAnsi="Arial" w:cs="Arial"/>
        </w:rPr>
      </w:r>
      <w:r w:rsidR="00215630" w:rsidRPr="006828FB">
        <w:rPr>
          <w:rFonts w:ascii="Arial" w:hAnsi="Arial" w:cs="Arial"/>
        </w:rPr>
        <w:fldChar w:fldCharType="separate"/>
      </w:r>
      <w:r w:rsidR="0029000C" w:rsidRPr="006828FB">
        <w:rPr>
          <w:rFonts w:ascii="Arial" w:hAnsi="Arial" w:cs="Arial"/>
          <w:noProof/>
          <w:vertAlign w:val="superscript"/>
        </w:rPr>
        <w:t>25,26</w:t>
      </w:r>
      <w:r w:rsidR="00215630" w:rsidRPr="006828FB">
        <w:rPr>
          <w:rFonts w:ascii="Arial" w:hAnsi="Arial" w:cs="Arial"/>
        </w:rPr>
        <w:fldChar w:fldCharType="end"/>
      </w:r>
      <w:r w:rsidRPr="006828FB">
        <w:rPr>
          <w:rFonts w:ascii="Arial" w:hAnsi="Arial" w:cs="Arial"/>
        </w:rPr>
        <w:t xml:space="preserve"> </w:t>
      </w:r>
      <w:r w:rsidR="74829507" w:rsidRPr="006828FB">
        <w:rPr>
          <w:rFonts w:ascii="Arial" w:hAnsi="Arial" w:cs="Arial"/>
        </w:rPr>
        <w:t>H</w:t>
      </w:r>
      <w:r w:rsidRPr="006828FB">
        <w:rPr>
          <w:rFonts w:ascii="Arial" w:hAnsi="Arial" w:cs="Arial"/>
        </w:rPr>
        <w:t xml:space="preserve">istory of recurrent severe hypoglycemia and hyperglycemia </w:t>
      </w:r>
      <w:r w:rsidR="7E07F6FD" w:rsidRPr="006828FB">
        <w:rPr>
          <w:rFonts w:ascii="Arial" w:hAnsi="Arial" w:cs="Arial"/>
        </w:rPr>
        <w:t xml:space="preserve">are </w:t>
      </w:r>
      <w:r w:rsidRPr="006828FB">
        <w:rPr>
          <w:rFonts w:ascii="Arial" w:hAnsi="Arial" w:cs="Arial"/>
        </w:rPr>
        <w:t xml:space="preserve">associated with an acceleration </w:t>
      </w:r>
      <w:r w:rsidR="36DF877F" w:rsidRPr="006828FB">
        <w:rPr>
          <w:rFonts w:ascii="Arial" w:hAnsi="Arial" w:cs="Arial"/>
        </w:rPr>
        <w:t>in</w:t>
      </w:r>
      <w:r w:rsidRPr="006828FB">
        <w:rPr>
          <w:rFonts w:ascii="Arial" w:hAnsi="Arial" w:cs="Arial"/>
        </w:rPr>
        <w:t xml:space="preserve"> cognitive decline.</w:t>
      </w:r>
      <w:r w:rsidR="00215630" w:rsidRPr="006828FB">
        <w:rPr>
          <w:rFonts w:ascii="Arial" w:hAnsi="Arial" w:cs="Arial"/>
        </w:rPr>
        <w:fldChar w:fldCharType="begin">
          <w:fldData xml:space="preserve">PEVuZE5vdGU+PENpdGU+PEF1dGhvcj52YW4gRHVpbmtlcmtlbjwvQXV0aG9yPjxZZWFyPjIwMTk8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</w:fldData>
        </w:fldChar>
      </w:r>
      <w:r w:rsidR="0029000C" w:rsidRPr="006828FB">
        <w:rPr>
          <w:rFonts w:ascii="Arial" w:hAnsi="Arial" w:cs="Arial"/>
        </w:rPr>
        <w:instrText xml:space="preserve"> ADDIN EN.CITE </w:instrText>
      </w:r>
      <w:r w:rsidR="0029000C" w:rsidRPr="006828FB">
        <w:rPr>
          <w:rFonts w:ascii="Arial" w:hAnsi="Arial" w:cs="Arial"/>
        </w:rPr>
        <w:fldChar w:fldCharType="begin">
          <w:fldData xml:space="preserve">PEVuZE5vdGU+PENpdGU+PEF1dGhvcj52YW4gRHVpbmtlcmtlbjwvQXV0aG9yPjxZZWFyPjIwMTk8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</w:fldData>
        </w:fldChar>
      </w:r>
      <w:r w:rsidR="0029000C" w:rsidRPr="006828FB">
        <w:rPr>
          <w:rFonts w:ascii="Arial" w:hAnsi="Arial" w:cs="Arial"/>
        </w:rPr>
        <w:instrText xml:space="preserve"> ADDIN EN.CITE.DATA </w:instrText>
      </w:r>
      <w:r w:rsidR="0029000C" w:rsidRPr="006828FB">
        <w:rPr>
          <w:rFonts w:ascii="Arial" w:hAnsi="Arial" w:cs="Arial"/>
        </w:rPr>
      </w:r>
      <w:r w:rsidR="0029000C" w:rsidRPr="006828FB">
        <w:rPr>
          <w:rFonts w:ascii="Arial" w:hAnsi="Arial" w:cs="Arial"/>
        </w:rPr>
        <w:fldChar w:fldCharType="end"/>
      </w:r>
      <w:r w:rsidR="00215630" w:rsidRPr="006828FB">
        <w:rPr>
          <w:rFonts w:ascii="Arial" w:hAnsi="Arial" w:cs="Arial"/>
        </w:rPr>
      </w:r>
      <w:r w:rsidR="00215630" w:rsidRPr="006828FB">
        <w:rPr>
          <w:rFonts w:ascii="Arial" w:hAnsi="Arial" w:cs="Arial"/>
        </w:rPr>
        <w:fldChar w:fldCharType="separate"/>
      </w:r>
      <w:r w:rsidR="0029000C" w:rsidRPr="006828FB">
        <w:rPr>
          <w:rFonts w:ascii="Arial" w:hAnsi="Arial" w:cs="Arial"/>
          <w:noProof/>
          <w:vertAlign w:val="superscript"/>
        </w:rPr>
        <w:t>26-30</w:t>
      </w:r>
      <w:r w:rsidR="00215630" w:rsidRPr="006828FB">
        <w:rPr>
          <w:rFonts w:ascii="Arial" w:hAnsi="Arial" w:cs="Arial"/>
        </w:rPr>
        <w:fldChar w:fldCharType="end"/>
      </w:r>
      <w:r w:rsidRPr="006828FB">
        <w:rPr>
          <w:rFonts w:ascii="Arial" w:hAnsi="Arial" w:cs="Arial"/>
        </w:rPr>
        <w:t xml:space="preserve"> </w:t>
      </w:r>
      <w:r w:rsidR="14F0851E" w:rsidRPr="006828FB">
        <w:rPr>
          <w:rFonts w:ascii="Arial" w:hAnsi="Arial" w:cs="Arial"/>
        </w:rPr>
        <w:t>Y</w:t>
      </w:r>
      <w:r w:rsidRPr="006828FB">
        <w:rPr>
          <w:rFonts w:ascii="Arial" w:hAnsi="Arial" w:cs="Arial"/>
        </w:rPr>
        <w:t>ounger age at diagnosis, duration of diabetes, sustained hyperglycemia, and diabetes-related complications</w:t>
      </w:r>
      <w:r w:rsidR="7189BD2E" w:rsidRPr="006828FB">
        <w:rPr>
          <w:rFonts w:ascii="Arial" w:hAnsi="Arial" w:cs="Arial"/>
        </w:rPr>
        <w:t xml:space="preserve"> also increase risk for cognitive impairment in T1D</w:t>
      </w:r>
      <w:r w:rsidRPr="006828FB">
        <w:rPr>
          <w:rFonts w:ascii="Arial" w:hAnsi="Arial" w:cs="Arial"/>
        </w:rPr>
        <w:t>.</w:t>
      </w:r>
      <w:r w:rsidR="00215630" w:rsidRPr="006828FB">
        <w:rPr>
          <w:rFonts w:ascii="Arial" w:hAnsi="Arial" w:cs="Arial"/>
        </w:rPr>
        <w:fldChar w:fldCharType="begin"/>
      </w:r>
      <w:r w:rsidR="00171986" w:rsidRPr="006828FB">
        <w:rPr>
          <w:rFonts w:ascii="Arial" w:hAnsi="Arial" w:cs="Arial"/>
        </w:rPr>
        <w:instrText xml:space="preserve"> ADDIN EN.CITE &lt;EndNote&gt;&lt;Cite&gt;&lt;Author&gt;Chaytor&lt;/Author&gt;&lt;Year&gt;2016&lt;/Year&gt;&lt;RecNum&gt;2722&lt;/RecNum&gt;&lt;DisplayText&gt;&lt;style face="superscript"&gt;31,32&lt;/style&gt;&lt;/DisplayText&gt;&lt;record&gt;&lt;rec-number&gt;2722&lt;/rec-number&gt;&lt;foreign-keys&gt;&lt;key app="EN" db-id="5v9tasev9xdfr0efdtk5z5rfvd5zxzvzrz0v" timestamp="1737563969"&gt;2722&lt;/key&gt;&lt;/foreign-keys&gt;&lt;ref-type name="Journal Article"&gt;17&lt;/ref-type&gt;&lt;contributors&gt;&lt;authors&gt;&lt;author&gt;Chaytor, Naomi S&lt;/author&gt;&lt;/authors&gt;&lt;/contributors&gt;&lt;titles&gt;&lt;title&gt;Cognition in adults and older adults with type 1 diabetes: chicken or egg?&lt;/title&gt;&lt;secondary-title&gt;Diabetes Spectrum&lt;/secondary-title&gt;&lt;/titles&gt;&lt;periodical&gt;&lt;full-title&gt;Diabetes Spectrum&lt;/full-title&gt;&lt;/periodical&gt;&lt;pages&gt;219-224&lt;/pages&gt;&lt;volume&gt;29&lt;/volume&gt;&lt;number&gt;4&lt;/number&gt;&lt;dates&gt;&lt;year&gt;2016&lt;/year&gt;&lt;/dates&gt;&lt;isbn&gt;1040-9165&lt;/isbn&gt;&lt;urls&gt;&lt;/urls&gt;&lt;/record&gt;&lt;/Cite&gt;&lt;Cite&gt;&lt;Author&gt;Jin&lt;/Author&gt;&lt;Year&gt;2022&lt;/Year&gt;&lt;RecNum&gt;2721&lt;/RecNum&gt;&lt;record&gt;&lt;rec-number&gt;2721&lt;/rec-number&gt;&lt;foreign-keys&gt;&lt;key app="EN" db-id="5v9tasev9xdfr0efdtk5z5rfvd5zxzvzrz0v" timestamp="1737563920"&gt;2721&lt;/key&gt;&lt;/foreign-keys&gt;&lt;ref-type name="Journal Article"&gt;17&lt;/ref-type&gt;&lt;contributors&gt;&lt;authors&gt;&lt;author&gt;Jin, Chen-Yang&lt;/author&gt;&lt;author&gt;Yu, Shi-Wen&lt;/author&gt;&lt;author&gt;Yin, Jun-Ting&lt;/author&gt;&lt;author&gt;Yuan, Xiao-Ying&lt;/author&gt;&lt;author&gt;Wang, Xu-Gang&lt;/author&gt;&lt;/authors&gt;&lt;/contributors&gt;&lt;titles&gt;&lt;title&gt;Corresponding risk factors between cognitive impairment and type 1 diabetes mellitus: A narrative review&lt;/title&gt;&lt;secondary-title&gt;Heliyon&lt;/secondary-title&gt;&lt;/titles&gt;&lt;periodical&gt;&lt;full-title&gt;Heliyon&lt;/full-title&gt;&lt;/periodical&gt;&lt;volume&gt;8&lt;/volume&gt;&lt;number&gt;8&lt;/number&gt;&lt;dates&gt;&lt;year&gt;2022&lt;/year&gt;&lt;/dates&gt;&lt;isbn&gt;2405-8440&lt;/isbn&gt;&lt;urls&gt;&lt;/urls&gt;&lt;/record&gt;&lt;/Cite&gt;&lt;/EndNote&gt;</w:instrText>
      </w:r>
      <w:r w:rsidR="00215630" w:rsidRPr="006828FB">
        <w:rPr>
          <w:rFonts w:ascii="Arial" w:hAnsi="Arial" w:cs="Arial"/>
        </w:rPr>
        <w:fldChar w:fldCharType="separate"/>
      </w:r>
      <w:r w:rsidR="7262B7F1" w:rsidRPr="006828FB">
        <w:rPr>
          <w:rFonts w:ascii="Arial" w:hAnsi="Arial" w:cs="Arial"/>
          <w:noProof/>
          <w:vertAlign w:val="superscript"/>
        </w:rPr>
        <w:t>31,32</w:t>
      </w:r>
      <w:r w:rsidR="00215630" w:rsidRPr="006828FB">
        <w:rPr>
          <w:rFonts w:ascii="Arial" w:hAnsi="Arial" w:cs="Arial"/>
        </w:rPr>
        <w:fldChar w:fldCharType="end"/>
      </w:r>
      <w:r w:rsidRPr="006828FB">
        <w:rPr>
          <w:rFonts w:ascii="Arial" w:hAnsi="Arial" w:cs="Arial"/>
        </w:rPr>
        <w:t xml:space="preserve"> There is a bidirectional nature of cognitive impairment and diabetes outcomes— older adults with T1D and cognitive impairment may face difficulties with self-management, inconsistent meal consumption, especially related to glucose monitoring, insulin management, and making lifestyle adjustments.</w:t>
      </w:r>
      <w:r w:rsidR="00215630" w:rsidRPr="006828FB">
        <w:rPr>
          <w:rFonts w:ascii="Arial" w:hAnsi="Arial" w:cs="Arial"/>
        </w:rPr>
        <w:fldChar w:fldCharType="begin">
          <w:fldData xml:space="preserve">PEVuZE5vdGU+PENpdGU+PEF1dGhvcj5DaGF5dG9yPC9BdXRob3I+PFllYXI+MjAxNzwvWWVhcj48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</w:fldData>
        </w:fldChar>
      </w:r>
      <w:r w:rsidR="0029000C" w:rsidRPr="006828FB">
        <w:rPr>
          <w:rFonts w:ascii="Arial" w:hAnsi="Arial" w:cs="Arial"/>
        </w:rPr>
        <w:instrText xml:space="preserve"> ADDIN EN.CITE </w:instrText>
      </w:r>
      <w:r w:rsidR="0029000C" w:rsidRPr="006828FB">
        <w:rPr>
          <w:rFonts w:ascii="Arial" w:hAnsi="Arial" w:cs="Arial"/>
        </w:rPr>
        <w:fldChar w:fldCharType="begin">
          <w:fldData xml:space="preserve">PEVuZE5vdGU+PENpdGU+PEF1dGhvcj5DaGF5dG9yPC9BdXRob3I+PFllYXI+MjAxNzwvWWVhcj48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</w:fldData>
        </w:fldChar>
      </w:r>
      <w:r w:rsidR="0029000C" w:rsidRPr="006828FB">
        <w:rPr>
          <w:rFonts w:ascii="Arial" w:hAnsi="Arial" w:cs="Arial"/>
        </w:rPr>
        <w:instrText xml:space="preserve"> ADDIN EN.CITE.DATA </w:instrText>
      </w:r>
      <w:r w:rsidR="0029000C" w:rsidRPr="006828FB">
        <w:rPr>
          <w:rFonts w:ascii="Arial" w:hAnsi="Arial" w:cs="Arial"/>
        </w:rPr>
      </w:r>
      <w:r w:rsidR="0029000C" w:rsidRPr="006828FB">
        <w:rPr>
          <w:rFonts w:ascii="Arial" w:hAnsi="Arial" w:cs="Arial"/>
        </w:rPr>
        <w:fldChar w:fldCharType="end"/>
      </w:r>
      <w:r w:rsidR="00215630" w:rsidRPr="006828FB">
        <w:rPr>
          <w:rFonts w:ascii="Arial" w:hAnsi="Arial" w:cs="Arial"/>
        </w:rPr>
      </w:r>
      <w:r w:rsidR="00215630" w:rsidRPr="006828FB">
        <w:rPr>
          <w:rFonts w:ascii="Arial" w:hAnsi="Arial" w:cs="Arial"/>
        </w:rPr>
        <w:fldChar w:fldCharType="separate"/>
      </w:r>
      <w:r w:rsidR="0029000C" w:rsidRPr="006828FB">
        <w:rPr>
          <w:rFonts w:ascii="Arial" w:hAnsi="Arial" w:cs="Arial"/>
          <w:noProof/>
          <w:vertAlign w:val="superscript"/>
        </w:rPr>
        <w:t>33,34</w:t>
      </w:r>
      <w:r w:rsidR="00215630" w:rsidRPr="006828FB">
        <w:rPr>
          <w:rFonts w:ascii="Arial" w:hAnsi="Arial" w:cs="Arial"/>
        </w:rPr>
        <w:fldChar w:fldCharType="end"/>
      </w:r>
      <w:r w:rsidRPr="006828FB">
        <w:rPr>
          <w:rFonts w:ascii="Arial" w:hAnsi="Arial" w:cs="Arial"/>
        </w:rPr>
        <w:t xml:space="preserve"> Cognitive decline directly complicates insulin administration, leading to potential under- or over-dosing. Cognitive impairment may also impact digital health literacy and ability to utilize CGMs and other diabetes technology safely and effectively. Commonly used tools to screen for cognitive impairment in older adults with T1D include the Montreal Cognitive Assessment (MoCA), </w:t>
      </w:r>
      <w:r w:rsidR="340D5BC6" w:rsidRPr="006828FB">
        <w:rPr>
          <w:rFonts w:ascii="Arial" w:hAnsi="Arial" w:cs="Arial"/>
        </w:rPr>
        <w:t>Mini Mental Status Examination</w:t>
      </w:r>
      <w:r w:rsidRPr="006828FB">
        <w:rPr>
          <w:rFonts w:ascii="Arial" w:hAnsi="Arial" w:cs="Arial"/>
        </w:rPr>
        <w:t>, Digit Symbol Substitution Test and the NIH toolbox.</w:t>
      </w:r>
      <w:r w:rsidR="00215630" w:rsidRPr="006828FB">
        <w:rPr>
          <w:rFonts w:ascii="Arial" w:hAnsi="Arial" w:cs="Arial"/>
        </w:rPr>
        <w:fldChar w:fldCharType="begin"/>
      </w:r>
      <w:r w:rsidR="00171986" w:rsidRPr="006828FB">
        <w:rPr>
          <w:rFonts w:ascii="Arial" w:hAnsi="Arial" w:cs="Arial"/>
        </w:rPr>
        <w:instrText xml:space="preserve"> ADDIN EN.CITE &lt;EndNote&gt;&lt;Cite&gt;&lt;Author&gt;Chaytor&lt;/Author&gt;&lt;Year&gt;2024&lt;/Year&gt;&lt;RecNum&gt;2727&lt;/RecNum&gt;&lt;DisplayText&gt;&lt;style face="superscript"&gt;35&lt;/style&gt;&lt;/DisplayText&gt;&lt;record&gt;&lt;rec-number&gt;2727&lt;/rec-number&gt;&lt;foreign-keys&gt;&lt;key app="EN" db-id="5v9tasev9xdfr0efdtk5z5rfvd5zxzvzrz0v" timestamp="1737564183"&gt;2727&lt;/key&gt;&lt;/foreign-keys&gt;&lt;ref-type name="Journal Article"&gt;17&lt;/ref-type&gt;&lt;contributors&gt;&lt;authors&gt;&lt;author&gt;Chaytor, Naomi S&lt;/author&gt;&lt;author&gt;Trapani, Victoria R&lt;/author&gt;&lt;author&gt;Braffett, Barbara H&lt;/author&gt;&lt;author&gt;Fonseca, Luciana M&lt;/author&gt;&lt;author&gt;Lorenzi, Gayle M&lt;/author&gt;&lt;author&gt;Gubitosi-Klug, Rose A&lt;/author&gt;&lt;author&gt;Hitt, Susan&lt;/author&gt;&lt;author&gt;Farrell, Kaleigh&lt;/author&gt;&lt;author&gt;Jacobson, Alan M&lt;/author&gt;&lt;author&gt;Ryan, Christopher M&lt;/author&gt;&lt;/authors&gt;&lt;/contributors&gt;&lt;titles&gt;&lt;title&gt;Utility of the NIH Toolbox Cognition Battery in middle to older aged adults with longstanding type 1 diabetes: the DCCT/EDIC study&lt;/title&gt;&lt;secondary-title&gt;The Clinical Neuropsychologist&lt;/secondary-title&gt;&lt;/titles&gt;&lt;periodical&gt;&lt;full-title&gt;The Clinical Neuropsychologist&lt;/full-title&gt;&lt;/periodical&gt;&lt;pages&gt;1007-1027&lt;/pages&gt;&lt;volume&gt;38&lt;/volume&gt;&lt;number&gt;4&lt;/number&gt;&lt;dates&gt;&lt;year&gt;2024&lt;/year&gt;&lt;/dates&gt;&lt;isbn&gt;1385-4046&lt;/isbn&gt;&lt;urls&gt;&lt;/urls&gt;&lt;/record&gt;&lt;/Cite&gt;&lt;/EndNote&gt;</w:instrText>
      </w:r>
      <w:r w:rsidR="00215630" w:rsidRPr="006828FB">
        <w:rPr>
          <w:rFonts w:ascii="Arial" w:hAnsi="Arial" w:cs="Arial"/>
        </w:rPr>
        <w:fldChar w:fldCharType="separate"/>
      </w:r>
      <w:r w:rsidR="7262B7F1" w:rsidRPr="006828FB">
        <w:rPr>
          <w:rFonts w:ascii="Arial" w:hAnsi="Arial" w:cs="Arial"/>
          <w:noProof/>
          <w:vertAlign w:val="superscript"/>
        </w:rPr>
        <w:t>35</w:t>
      </w:r>
      <w:r w:rsidR="00215630" w:rsidRPr="006828FB">
        <w:rPr>
          <w:rFonts w:ascii="Arial" w:hAnsi="Arial" w:cs="Arial"/>
        </w:rPr>
        <w:fldChar w:fldCharType="end"/>
      </w:r>
      <w:r w:rsidRPr="006828FB">
        <w:rPr>
          <w:rFonts w:ascii="Arial" w:hAnsi="Arial" w:cs="Arial"/>
        </w:rPr>
        <w:t xml:space="preserve"> </w:t>
      </w:r>
    </w:p>
    <w:p w14:paraId="7E2A16B5" w14:textId="77777777" w:rsidR="001443CE" w:rsidRPr="006828FB" w:rsidRDefault="001443CE" w:rsidP="005C098C">
      <w:pPr>
        <w:spacing w:after="0" w:line="480" w:lineRule="auto"/>
        <w:ind w:firstLine="720"/>
        <w:jc w:val="both"/>
        <w:rPr>
          <w:rFonts w:ascii="Arial" w:hAnsi="Arial" w:cs="Arial"/>
        </w:rPr>
      </w:pPr>
    </w:p>
    <w:p w14:paraId="43655ED6" w14:textId="77777777" w:rsidR="00215630" w:rsidRPr="006828FB" w:rsidRDefault="00215630" w:rsidP="00215630">
      <w:pPr>
        <w:spacing w:after="0" w:line="480" w:lineRule="auto"/>
        <w:rPr>
          <w:rFonts w:ascii="Arial" w:hAnsi="Arial" w:cs="Arial"/>
          <w:b/>
          <w:bCs/>
          <w:i/>
          <w:iCs/>
        </w:rPr>
      </w:pPr>
      <w:r w:rsidRPr="006828FB">
        <w:rPr>
          <w:rFonts w:ascii="Arial" w:hAnsi="Arial" w:cs="Arial"/>
          <w:b/>
          <w:bCs/>
          <w:i/>
          <w:iCs/>
        </w:rPr>
        <w:t>Frailty in the Setting of Type 1 Diabetes</w:t>
      </w:r>
    </w:p>
    <w:p w14:paraId="22F41EB2" w14:textId="541B8595" w:rsidR="00215630" w:rsidRPr="006828FB" w:rsidRDefault="2A3F01DC" w:rsidP="005C098C">
      <w:pPr>
        <w:spacing w:after="0" w:line="480" w:lineRule="auto"/>
        <w:ind w:firstLine="720"/>
        <w:jc w:val="both"/>
        <w:rPr>
          <w:rFonts w:ascii="Arial" w:hAnsi="Arial" w:cs="Arial"/>
        </w:rPr>
      </w:pPr>
      <w:r w:rsidRPr="006828FB">
        <w:rPr>
          <w:rFonts w:ascii="Arial" w:hAnsi="Arial" w:cs="Arial"/>
        </w:rPr>
        <w:t>Frailty is a multidimensional condition often associated with ageing that encompasses loss of energy, physical ability, and cognition</w:t>
      </w:r>
      <w:r w:rsidR="77EADCB3" w:rsidRPr="006828FB">
        <w:rPr>
          <w:rFonts w:ascii="Arial" w:hAnsi="Arial" w:cs="Arial"/>
        </w:rPr>
        <w:t>, and increases risk for complications related to diabetes and other comorbidities</w:t>
      </w:r>
      <w:r w:rsidRPr="006828FB">
        <w:rPr>
          <w:rFonts w:ascii="Arial" w:hAnsi="Arial" w:cs="Arial"/>
        </w:rPr>
        <w:t>.</w:t>
      </w:r>
      <w:r w:rsidR="00215630" w:rsidRPr="006828FB">
        <w:rPr>
          <w:rFonts w:ascii="Arial" w:hAnsi="Arial" w:cs="Arial"/>
        </w:rPr>
        <w:fldChar w:fldCharType="begin"/>
      </w:r>
      <w:r w:rsidR="00215630" w:rsidRPr="006828FB">
        <w:rPr>
          <w:rFonts w:ascii="Arial" w:hAnsi="Arial" w:cs="Arial"/>
        </w:rPr>
        <w:instrText xml:space="preserve"> ADDIN EN.CITE &lt;EndNote&gt;&lt;Cite&gt;&lt;Author&gt;Brooks&lt;/Author&gt;&lt;Year&gt;2019&lt;/Year&gt;&lt;RecNum&gt;2708&lt;/RecNum&gt;&lt;DisplayText&gt;&lt;style face="superscript"&gt;36&lt;/style&gt;&lt;/DisplayText&gt;&lt;record&gt;&lt;rec-number&gt;2708&lt;/rec-number&gt;&lt;foreign-keys&gt;&lt;key app="EN" db-id="5v9tasev9xdfr0efdtk5z5rfvd5zxzvzrz0v" timestamp="1737152079"&gt;2708&lt;/key&gt;&lt;/foreign-keys&gt;&lt;ref-type name="Journal Article"&gt;17&lt;/ref-type&gt;&lt;contributors&gt;&lt;authors&gt;&lt;author&gt;Brooks, A&lt;/author&gt;&lt;author&gt;Chakera, AJ&lt;/author&gt;&lt;/authors&gt;&lt;/contributors&gt;&lt;titles&gt;&lt;title&gt;The challenge of managing Type 1 diabetes in frail older people&lt;/title&gt;&lt;secondary-title&gt;Diabetic Medicine&lt;/secondary-title&gt;&lt;/titles&gt;&lt;periodical&gt;&lt;full-title&gt;Diabetic medicine&lt;/full-title&gt;&lt;/periodical&gt;&lt;volume&gt;36&lt;/volume&gt;&lt;number&gt;4&lt;/number&gt;&lt;dates&gt;&lt;year&gt;2019&lt;/year&gt;&lt;/dates&gt;&lt;isbn&gt;0742-3071&lt;/isbn&gt;&lt;urls&gt;&lt;/urls&gt;&lt;/record&gt;&lt;/Cite&gt;&lt;/EndNote&gt;</w:instrText>
      </w:r>
      <w:r w:rsidR="00215630" w:rsidRPr="006828FB">
        <w:rPr>
          <w:rFonts w:ascii="Arial" w:hAnsi="Arial" w:cs="Arial"/>
        </w:rPr>
        <w:fldChar w:fldCharType="separate"/>
      </w:r>
      <w:r w:rsidR="7262B7F1" w:rsidRPr="006828FB">
        <w:rPr>
          <w:rFonts w:ascii="Arial" w:hAnsi="Arial" w:cs="Arial"/>
          <w:noProof/>
          <w:vertAlign w:val="superscript"/>
        </w:rPr>
        <w:t>36</w:t>
      </w:r>
      <w:r w:rsidR="00215630" w:rsidRPr="006828FB">
        <w:rPr>
          <w:rFonts w:ascii="Arial" w:hAnsi="Arial" w:cs="Arial"/>
        </w:rPr>
        <w:fldChar w:fldCharType="end"/>
      </w:r>
      <w:r w:rsidRPr="006828FB">
        <w:rPr>
          <w:rFonts w:ascii="Arial" w:hAnsi="Arial" w:cs="Arial"/>
        </w:rPr>
        <w:t xml:space="preserve">  There is no single definition or way to assess frailty, but methods often </w:t>
      </w:r>
      <w:r w:rsidRPr="006828FB">
        <w:rPr>
          <w:rFonts w:ascii="Arial" w:hAnsi="Arial" w:cs="Arial"/>
        </w:rPr>
        <w:lastRenderedPageBreak/>
        <w:t>include combinations of assessing grip strength, energy levels, walking speed, physical activity levels, and unintentional weight loss.</w:t>
      </w:r>
      <w:r w:rsidR="00215630" w:rsidRPr="006828FB">
        <w:rPr>
          <w:rFonts w:ascii="Arial" w:hAnsi="Arial" w:cs="Arial"/>
        </w:rPr>
        <w:fldChar w:fldCharType="begin"/>
      </w:r>
      <w:r w:rsidR="00215630" w:rsidRPr="006828FB">
        <w:rPr>
          <w:rFonts w:ascii="Arial" w:hAnsi="Arial" w:cs="Arial"/>
        </w:rPr>
        <w:instrText xml:space="preserve"> ADDIN EN.CITE &lt;EndNote&gt;&lt;Cite&gt;&lt;Author&gt;Fried&lt;/Author&gt;&lt;Year&gt;2001&lt;/Year&gt;&lt;RecNum&gt;2709&lt;/RecNum&gt;&lt;DisplayText&gt;&lt;style face="superscript"&gt;37&lt;/style&gt;&lt;/DisplayText&gt;&lt;record&gt;&lt;rec-number&gt;2709&lt;/rec-number&gt;&lt;foreign-keys&gt;&lt;key app="EN" db-id="5v9tasev9xdfr0efdtk5z5rfvd5zxzvzrz0v" timestamp="1737152153"&gt;2709&lt;/key&gt;&lt;/foreign-keys&gt;&lt;ref-type name="Journal Article"&gt;17&lt;/ref-type&gt;&lt;contributors&gt;&lt;authors&gt;&lt;author&gt;Fried, Linda P&lt;/author&gt;&lt;author&gt;Tangen, Catherine M&lt;/author&gt;&lt;author&gt;Walston, Jeremy&lt;/author&gt;&lt;author&gt;Newman, Anne B&lt;/author&gt;&lt;author&gt;Hirsch, Calvin&lt;/author&gt;&lt;author&gt;Gottdiener, John&lt;/author&gt;&lt;author&gt;Seeman, Teresa&lt;/author&gt;&lt;author&gt;Tracy, Russell&lt;/author&gt;&lt;author&gt;Kop, Willem J&lt;/author&gt;&lt;author&gt;Burke, Gregory&lt;/author&gt;&lt;/authors&gt;&lt;/contributors&gt;&lt;titles&gt;&lt;title&gt;Frailty in older adults: evidence for a phenotype&lt;/title&gt;&lt;secondary-title&gt;The Journals of Gerontology Series A: Biological Sciences and Medical Sciences&lt;/secondary-title&gt;&lt;/titles&gt;&lt;periodical&gt;&lt;full-title&gt;The Journals of Gerontology Series A: Biological Sciences and Medical Sciences&lt;/full-title&gt;&lt;/periodical&gt;&lt;pages&gt;M146-M157&lt;/pages&gt;&lt;volume&gt;56&lt;/volume&gt;&lt;number&gt;3&lt;/number&gt;&lt;dates&gt;&lt;year&gt;2001&lt;/year&gt;&lt;/dates&gt;&lt;isbn&gt;1758-535X&lt;/isbn&gt;&lt;urls&gt;&lt;/urls&gt;&lt;/record&gt;&lt;/Cite&gt;&lt;/EndNote&gt;</w:instrText>
      </w:r>
      <w:r w:rsidR="00215630" w:rsidRPr="006828FB">
        <w:rPr>
          <w:rFonts w:ascii="Arial" w:hAnsi="Arial" w:cs="Arial"/>
        </w:rPr>
        <w:fldChar w:fldCharType="separate"/>
      </w:r>
      <w:r w:rsidR="7262B7F1" w:rsidRPr="006828FB">
        <w:rPr>
          <w:rFonts w:ascii="Arial" w:hAnsi="Arial" w:cs="Arial"/>
          <w:noProof/>
          <w:vertAlign w:val="superscript"/>
        </w:rPr>
        <w:t>37</w:t>
      </w:r>
      <w:r w:rsidR="00215630" w:rsidRPr="006828FB">
        <w:rPr>
          <w:rFonts w:ascii="Arial" w:hAnsi="Arial" w:cs="Arial"/>
        </w:rPr>
        <w:fldChar w:fldCharType="end"/>
      </w:r>
      <w:r w:rsidRPr="006828FB">
        <w:rPr>
          <w:rFonts w:ascii="Arial" w:hAnsi="Arial" w:cs="Arial"/>
        </w:rPr>
        <w:t xml:space="preserve">  </w:t>
      </w:r>
      <w:r w:rsidR="06758FDD" w:rsidRPr="006828FB">
        <w:rPr>
          <w:rFonts w:ascii="Arial" w:hAnsi="Arial" w:cs="Arial"/>
        </w:rPr>
        <w:t>F</w:t>
      </w:r>
      <w:r w:rsidR="7EB6B826" w:rsidRPr="006828FB">
        <w:rPr>
          <w:rFonts w:ascii="Arial" w:hAnsi="Arial" w:cs="Arial"/>
        </w:rPr>
        <w:t>railty</w:t>
      </w:r>
      <w:r w:rsidRPr="006828FB">
        <w:rPr>
          <w:rFonts w:ascii="Arial" w:hAnsi="Arial" w:cs="Arial"/>
        </w:rPr>
        <w:t xml:space="preserve"> and T2D in older adults has been more extensively studied which helps create a foundational understanding of relationships between diabetes and frailty. More specific research and guidelines for caring for T1D in older adults with frailty are needed, including </w:t>
      </w:r>
      <w:r w:rsidR="4D47C8F3" w:rsidRPr="006828FB">
        <w:rPr>
          <w:rFonts w:ascii="Arial" w:hAnsi="Arial" w:cs="Arial"/>
        </w:rPr>
        <w:t>how diabetes technologies can be used to improve care and safety.</w:t>
      </w:r>
    </w:p>
    <w:p w14:paraId="0A4A5C2C" w14:textId="77777777" w:rsidR="00215630" w:rsidRPr="006828FB" w:rsidRDefault="00215630" w:rsidP="00215630">
      <w:pPr>
        <w:spacing w:after="0" w:line="480" w:lineRule="auto"/>
        <w:rPr>
          <w:rFonts w:ascii="Arial" w:hAnsi="Arial" w:cs="Arial"/>
          <w:b/>
          <w:bCs/>
          <w:i/>
          <w:iCs/>
        </w:rPr>
      </w:pPr>
    </w:p>
    <w:p w14:paraId="61BEBEBA" w14:textId="77777777" w:rsidR="00215630" w:rsidRPr="006828FB" w:rsidRDefault="00215630" w:rsidP="00215630">
      <w:pPr>
        <w:spacing w:after="0" w:line="480" w:lineRule="auto"/>
        <w:rPr>
          <w:rFonts w:ascii="Arial" w:hAnsi="Arial" w:cs="Arial"/>
          <w:b/>
          <w:bCs/>
          <w:i/>
          <w:iCs/>
        </w:rPr>
      </w:pPr>
      <w:r w:rsidRPr="006828FB">
        <w:rPr>
          <w:rFonts w:ascii="Arial" w:hAnsi="Arial" w:cs="Arial"/>
          <w:b/>
          <w:bCs/>
          <w:i/>
          <w:iCs/>
        </w:rPr>
        <w:t xml:space="preserve">Impacts of Multiple Age-Related Conditions on Care and Self-Management </w:t>
      </w:r>
    </w:p>
    <w:p w14:paraId="6DA7CEFE" w14:textId="55C947D6" w:rsidR="00215630" w:rsidRPr="006828FB" w:rsidRDefault="00215630" w:rsidP="005C098C">
      <w:pPr>
        <w:spacing w:after="0" w:line="480" w:lineRule="auto"/>
        <w:ind w:firstLine="720"/>
        <w:jc w:val="both"/>
        <w:rPr>
          <w:rFonts w:ascii="Arial" w:hAnsi="Arial" w:cs="Arial"/>
        </w:rPr>
      </w:pPr>
      <w:r w:rsidRPr="006828FB">
        <w:rPr>
          <w:rFonts w:ascii="Arial" w:hAnsi="Arial" w:cs="Arial"/>
        </w:rPr>
        <w:t>The self-management of T1D is demanding</w:t>
      </w:r>
      <w:r w:rsidR="006828FB" w:rsidRPr="006828FB">
        <w:rPr>
          <w:rFonts w:ascii="Arial" w:hAnsi="Arial" w:cs="Arial"/>
        </w:rPr>
        <w:t>; o</w:t>
      </w:r>
      <w:r w:rsidRPr="006828FB">
        <w:rPr>
          <w:rFonts w:ascii="Arial" w:hAnsi="Arial" w:cs="Arial"/>
        </w:rPr>
        <w:t xml:space="preserve">lder adults living with T1D are required to inject or bolus the appropriate amount of insulin in a timely fashion, before the meal, taking into consideration the amount of carbohydrate ingested and glucose levels. They are also required to change insulin regimens according to differing life situations (physical activity, illness etc.) and react to hypoglycemia in a timely fashion to prevent severe hypoglycemia. </w:t>
      </w:r>
    </w:p>
    <w:p w14:paraId="59BCD5EA" w14:textId="1888583F" w:rsidR="00215630" w:rsidRPr="006828FB" w:rsidRDefault="2A3F01DC" w:rsidP="005C098C">
      <w:pPr>
        <w:spacing w:after="0" w:line="480" w:lineRule="auto"/>
        <w:ind w:firstLine="720"/>
        <w:jc w:val="both"/>
        <w:rPr>
          <w:rFonts w:ascii="Arial" w:hAnsi="Arial" w:cs="Arial"/>
        </w:rPr>
      </w:pPr>
      <w:r w:rsidRPr="006828FB">
        <w:rPr>
          <w:rFonts w:ascii="Arial" w:hAnsi="Arial" w:cs="Arial"/>
        </w:rPr>
        <w:t>Managing T1D in older adults is challenged by potential interactions between medical comorbidities (</w:t>
      </w:r>
      <w:r w:rsidRPr="006828FB">
        <w:rPr>
          <w:rFonts w:ascii="Arial" w:hAnsi="Arial" w:cs="Arial"/>
          <w:b/>
          <w:bCs/>
        </w:rPr>
        <w:t>Figure 1A</w:t>
      </w:r>
      <w:r w:rsidRPr="006828FB">
        <w:rPr>
          <w:rFonts w:ascii="Arial" w:hAnsi="Arial" w:cs="Arial"/>
        </w:rPr>
        <w:t>) and age-related conditions (</w:t>
      </w:r>
      <w:r w:rsidRPr="006828FB">
        <w:rPr>
          <w:rFonts w:ascii="Arial" w:hAnsi="Arial" w:cs="Arial"/>
          <w:b/>
          <w:bCs/>
        </w:rPr>
        <w:t>Figure 1B</w:t>
      </w:r>
      <w:r w:rsidRPr="006828FB">
        <w:rPr>
          <w:rFonts w:ascii="Arial" w:hAnsi="Arial" w:cs="Arial"/>
        </w:rPr>
        <w:t>). Medical comorbidities, resulting from the accumulation of conditions over time -directly caused by T1D or not (e.g., microvascular complications – including diabetic retinopathy, peripheral and diabetic nephropathy, cardiovascular diseases, depression)</w:t>
      </w:r>
      <w:r w:rsidR="00215630" w:rsidRPr="006828FB">
        <w:rPr>
          <w:rFonts w:ascii="Arial" w:hAnsi="Arial" w:cs="Arial"/>
        </w:rPr>
        <w:fldChar w:fldCharType="begin">
          <w:fldData xml:space="preserve">PEVuZE5vdGU+PENpdGU+PEF1dGhvcj5IdWFuZzwvQXV0aG9yPjxZZWFyPjIwMTY8L1llYXI+PFJl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</w:fldData>
        </w:fldChar>
      </w:r>
      <w:r w:rsidR="0029000C" w:rsidRPr="006828FB">
        <w:rPr>
          <w:rFonts w:ascii="Arial" w:hAnsi="Arial" w:cs="Arial"/>
        </w:rPr>
        <w:instrText xml:space="preserve"> ADDIN EN.CITE </w:instrText>
      </w:r>
      <w:r w:rsidR="0029000C" w:rsidRPr="006828FB">
        <w:rPr>
          <w:rFonts w:ascii="Arial" w:hAnsi="Arial" w:cs="Arial"/>
        </w:rPr>
        <w:fldChar w:fldCharType="begin">
          <w:fldData xml:space="preserve">PEVuZE5vdGU+PENpdGU+PEF1dGhvcj5IdWFuZzwvQXV0aG9yPjxZZWFyPjIwMTY8L1llYXI+PFJl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</w:fldData>
        </w:fldChar>
      </w:r>
      <w:r w:rsidR="0029000C" w:rsidRPr="006828FB">
        <w:rPr>
          <w:rFonts w:ascii="Arial" w:hAnsi="Arial" w:cs="Arial"/>
        </w:rPr>
        <w:instrText xml:space="preserve"> ADDIN EN.CITE.DATA </w:instrText>
      </w:r>
      <w:r w:rsidR="0029000C" w:rsidRPr="006828FB">
        <w:rPr>
          <w:rFonts w:ascii="Arial" w:hAnsi="Arial" w:cs="Arial"/>
        </w:rPr>
      </w:r>
      <w:r w:rsidR="0029000C" w:rsidRPr="006828FB">
        <w:rPr>
          <w:rFonts w:ascii="Arial" w:hAnsi="Arial" w:cs="Arial"/>
        </w:rPr>
        <w:fldChar w:fldCharType="end"/>
      </w:r>
      <w:r w:rsidR="00215630" w:rsidRPr="006828FB">
        <w:rPr>
          <w:rFonts w:ascii="Arial" w:hAnsi="Arial" w:cs="Arial"/>
        </w:rPr>
      </w:r>
      <w:r w:rsidR="00215630" w:rsidRPr="006828FB">
        <w:rPr>
          <w:rFonts w:ascii="Arial" w:hAnsi="Arial" w:cs="Arial"/>
        </w:rPr>
        <w:fldChar w:fldCharType="separate"/>
      </w:r>
      <w:r w:rsidR="0029000C" w:rsidRPr="006828FB">
        <w:rPr>
          <w:rFonts w:ascii="Arial" w:hAnsi="Arial" w:cs="Arial"/>
          <w:noProof/>
          <w:vertAlign w:val="superscript"/>
        </w:rPr>
        <w:t>38,39</w:t>
      </w:r>
      <w:r w:rsidR="00215630" w:rsidRPr="006828FB">
        <w:rPr>
          <w:rFonts w:ascii="Arial" w:hAnsi="Arial" w:cs="Arial"/>
        </w:rPr>
        <w:fldChar w:fldCharType="end"/>
      </w:r>
      <w:r w:rsidRPr="006828FB">
        <w:rPr>
          <w:rFonts w:ascii="Arial" w:hAnsi="Arial" w:cs="Arial"/>
        </w:rPr>
        <w:t xml:space="preserve"> </w:t>
      </w:r>
      <w:r w:rsidR="4597B986" w:rsidRPr="006828FB">
        <w:rPr>
          <w:rFonts w:ascii="Arial" w:hAnsi="Arial" w:cs="Arial"/>
        </w:rPr>
        <w:t xml:space="preserve">- </w:t>
      </w:r>
      <w:r w:rsidRPr="006828FB">
        <w:rPr>
          <w:rFonts w:ascii="Arial" w:hAnsi="Arial" w:cs="Arial"/>
        </w:rPr>
        <w:t>exacerbate the development of age-related conditions (e.g., cognitive impairment, dexterity issues, vision and hearing impairment) arising from pathological aging processes (</w:t>
      </w:r>
      <w:r w:rsidRPr="006828FB">
        <w:rPr>
          <w:rFonts w:ascii="Arial" w:hAnsi="Arial" w:cs="Arial"/>
          <w:b/>
          <w:bCs/>
        </w:rPr>
        <w:t>Figure 1C</w:t>
      </w:r>
      <w:r w:rsidRPr="006828FB">
        <w:rPr>
          <w:rFonts w:ascii="Arial" w:hAnsi="Arial" w:cs="Arial"/>
        </w:rPr>
        <w:t>).</w:t>
      </w:r>
      <w:r w:rsidR="00215630" w:rsidRPr="006828FB">
        <w:rPr>
          <w:rFonts w:ascii="Arial" w:hAnsi="Arial" w:cs="Arial"/>
        </w:rPr>
        <w:fldChar w:fldCharType="begin">
          <w:fldData xml:space="preserve">PEVuZE5vdGU+PENpdGU+PEF1dGhvcj5Gb25zZWNhPC9BdXRob3I+PFllYXI+MjAyNDwvWWVhcj48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</w:fldData>
        </w:fldChar>
      </w:r>
      <w:r w:rsidR="0029000C" w:rsidRPr="006828FB">
        <w:rPr>
          <w:rFonts w:ascii="Arial" w:hAnsi="Arial" w:cs="Arial"/>
        </w:rPr>
        <w:instrText xml:space="preserve"> ADDIN EN.CITE </w:instrText>
      </w:r>
      <w:r w:rsidR="0029000C" w:rsidRPr="006828FB">
        <w:rPr>
          <w:rFonts w:ascii="Arial" w:hAnsi="Arial" w:cs="Arial"/>
        </w:rPr>
        <w:fldChar w:fldCharType="begin">
          <w:fldData xml:space="preserve">PEVuZE5vdGU+PENpdGU+PEF1dGhvcj5Gb25zZWNhPC9BdXRob3I+PFllYXI+MjAyNDwvWWVhcj48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</w:fldData>
        </w:fldChar>
      </w:r>
      <w:r w:rsidR="0029000C" w:rsidRPr="006828FB">
        <w:rPr>
          <w:rFonts w:ascii="Arial" w:hAnsi="Arial" w:cs="Arial"/>
        </w:rPr>
        <w:instrText xml:space="preserve"> ADDIN EN.CITE.DATA </w:instrText>
      </w:r>
      <w:r w:rsidR="0029000C" w:rsidRPr="006828FB">
        <w:rPr>
          <w:rFonts w:ascii="Arial" w:hAnsi="Arial" w:cs="Arial"/>
        </w:rPr>
      </w:r>
      <w:r w:rsidR="0029000C" w:rsidRPr="006828FB">
        <w:rPr>
          <w:rFonts w:ascii="Arial" w:hAnsi="Arial" w:cs="Arial"/>
        </w:rPr>
        <w:fldChar w:fldCharType="end"/>
      </w:r>
      <w:r w:rsidR="00215630" w:rsidRPr="006828FB">
        <w:rPr>
          <w:rFonts w:ascii="Arial" w:hAnsi="Arial" w:cs="Arial"/>
        </w:rPr>
      </w:r>
      <w:r w:rsidR="00215630" w:rsidRPr="006828FB">
        <w:rPr>
          <w:rFonts w:ascii="Arial" w:hAnsi="Arial" w:cs="Arial"/>
        </w:rPr>
        <w:fldChar w:fldCharType="separate"/>
      </w:r>
      <w:r w:rsidR="0029000C" w:rsidRPr="006828FB">
        <w:rPr>
          <w:rFonts w:ascii="Arial" w:hAnsi="Arial" w:cs="Arial"/>
          <w:noProof/>
          <w:vertAlign w:val="superscript"/>
        </w:rPr>
        <w:t>40</w:t>
      </w:r>
      <w:r w:rsidR="00215630" w:rsidRPr="006828FB">
        <w:rPr>
          <w:rFonts w:ascii="Arial" w:hAnsi="Arial" w:cs="Arial"/>
        </w:rPr>
        <w:fldChar w:fldCharType="end"/>
      </w:r>
      <w:r w:rsidRPr="006828FB">
        <w:rPr>
          <w:rFonts w:ascii="Arial" w:hAnsi="Arial" w:cs="Arial"/>
        </w:rPr>
        <w:t xml:space="preserve"> In turn, these age-related conditions significantly disrupt multiple aspects of T1D self-management, including engagement with lifestyle interventions (e.g., physical activity, nutrition), diabetes technology, hypoglycemia risk management (including hypoglycemia awareness), treatment adherence, and understanding and application of therapeutic education (</w:t>
      </w:r>
      <w:r w:rsidRPr="006828FB">
        <w:rPr>
          <w:rFonts w:ascii="Arial" w:hAnsi="Arial" w:cs="Arial"/>
          <w:b/>
          <w:bCs/>
        </w:rPr>
        <w:t>Figure 1C</w:t>
      </w:r>
      <w:r w:rsidRPr="006828FB">
        <w:rPr>
          <w:rFonts w:ascii="Arial" w:hAnsi="Arial" w:cs="Arial"/>
        </w:rPr>
        <w:t>).</w:t>
      </w:r>
      <w:r w:rsidR="00215630" w:rsidRPr="006828FB">
        <w:rPr>
          <w:rFonts w:ascii="Arial" w:hAnsi="Arial" w:cs="Arial"/>
        </w:rPr>
        <w:fldChar w:fldCharType="begin">
          <w:fldData xml:space="preserve">PEVuZE5vdGU+PENpdGU+PEF1dGhvcj5NY0NveTwvQXV0aG9yPjxZZWFyPjIwMjA8L1llYXI+PFJl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</w:fldData>
        </w:fldChar>
      </w:r>
      <w:r w:rsidR="0029000C" w:rsidRPr="006828FB">
        <w:rPr>
          <w:rFonts w:ascii="Arial" w:hAnsi="Arial" w:cs="Arial"/>
        </w:rPr>
        <w:instrText xml:space="preserve"> ADDIN EN.CITE </w:instrText>
      </w:r>
      <w:r w:rsidR="0029000C" w:rsidRPr="006828FB">
        <w:rPr>
          <w:rFonts w:ascii="Arial" w:hAnsi="Arial" w:cs="Arial"/>
        </w:rPr>
        <w:fldChar w:fldCharType="begin">
          <w:fldData xml:space="preserve">PEVuZE5vdGU+PENpdGU+PEF1dGhvcj5NY0NveTwvQXV0aG9yPjxZZWFyPjIwMjA8L1llYXI+PFJl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</w:fldData>
        </w:fldChar>
      </w:r>
      <w:r w:rsidR="0029000C" w:rsidRPr="006828FB">
        <w:rPr>
          <w:rFonts w:ascii="Arial" w:hAnsi="Arial" w:cs="Arial"/>
        </w:rPr>
        <w:instrText xml:space="preserve"> ADDIN EN.CITE.DATA </w:instrText>
      </w:r>
      <w:r w:rsidR="0029000C" w:rsidRPr="006828FB">
        <w:rPr>
          <w:rFonts w:ascii="Arial" w:hAnsi="Arial" w:cs="Arial"/>
        </w:rPr>
      </w:r>
      <w:r w:rsidR="0029000C" w:rsidRPr="006828FB">
        <w:rPr>
          <w:rFonts w:ascii="Arial" w:hAnsi="Arial" w:cs="Arial"/>
        </w:rPr>
        <w:fldChar w:fldCharType="end"/>
      </w:r>
      <w:r w:rsidR="00215630" w:rsidRPr="006828FB">
        <w:rPr>
          <w:rFonts w:ascii="Arial" w:hAnsi="Arial" w:cs="Arial"/>
        </w:rPr>
      </w:r>
      <w:r w:rsidR="00215630" w:rsidRPr="006828FB">
        <w:rPr>
          <w:rFonts w:ascii="Arial" w:hAnsi="Arial" w:cs="Arial"/>
        </w:rPr>
        <w:fldChar w:fldCharType="separate"/>
      </w:r>
      <w:r w:rsidR="0029000C" w:rsidRPr="006828FB">
        <w:rPr>
          <w:rFonts w:ascii="Arial" w:hAnsi="Arial" w:cs="Arial"/>
          <w:noProof/>
          <w:vertAlign w:val="superscript"/>
        </w:rPr>
        <w:t>41</w:t>
      </w:r>
      <w:r w:rsidR="00215630" w:rsidRPr="006828FB">
        <w:rPr>
          <w:rFonts w:ascii="Arial" w:hAnsi="Arial" w:cs="Arial"/>
        </w:rPr>
        <w:fldChar w:fldCharType="end"/>
      </w:r>
      <w:r w:rsidRPr="006828FB">
        <w:rPr>
          <w:rFonts w:ascii="Arial" w:hAnsi="Arial" w:cs="Arial"/>
        </w:rPr>
        <w:t xml:space="preserve"> </w:t>
      </w:r>
    </w:p>
    <w:p w14:paraId="3C6764B9" w14:textId="6F7F84B9" w:rsidR="00215630" w:rsidRPr="006828FB" w:rsidRDefault="2A3F01DC" w:rsidP="005C098C">
      <w:pPr>
        <w:spacing w:after="0" w:line="480" w:lineRule="auto"/>
        <w:ind w:firstLine="720"/>
        <w:jc w:val="both"/>
        <w:rPr>
          <w:rFonts w:ascii="Arial" w:hAnsi="Arial" w:cs="Arial"/>
        </w:rPr>
      </w:pPr>
      <w:r w:rsidRPr="006828FB">
        <w:rPr>
          <w:rFonts w:ascii="Arial" w:hAnsi="Arial" w:cs="Arial"/>
        </w:rPr>
        <w:t>For example, cognitive impairment, hearing and vision loss, or lacking care partner support may impair nearly all dimensions of self-management.</w:t>
      </w:r>
      <w:r w:rsidR="00215630" w:rsidRPr="006828FB">
        <w:rPr>
          <w:rFonts w:ascii="Arial" w:hAnsi="Arial" w:cs="Arial"/>
        </w:rPr>
        <w:fldChar w:fldCharType="begin">
          <w:fldData xml:space="preserve">PEVuZE5vdGU+PENpdGU+PEF1dGhvcj5UYWJvYWRhIEdqb3J1cDwvQXV0aG9yPjxZZWFyPjIwMjE8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</w:fldData>
        </w:fldChar>
      </w:r>
      <w:r w:rsidR="0029000C" w:rsidRPr="006828FB">
        <w:rPr>
          <w:rFonts w:ascii="Arial" w:hAnsi="Arial" w:cs="Arial"/>
        </w:rPr>
        <w:instrText xml:space="preserve"> ADDIN EN.CITE </w:instrText>
      </w:r>
      <w:r w:rsidR="0029000C" w:rsidRPr="006828FB">
        <w:rPr>
          <w:rFonts w:ascii="Arial" w:hAnsi="Arial" w:cs="Arial"/>
        </w:rPr>
        <w:fldChar w:fldCharType="begin">
          <w:fldData xml:space="preserve">PEVuZE5vdGU+PENpdGU+PEF1dGhvcj5UYWJvYWRhIEdqb3J1cDwvQXV0aG9yPjxZZWFyPjIwMjE8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</w:fldData>
        </w:fldChar>
      </w:r>
      <w:r w:rsidR="0029000C" w:rsidRPr="006828FB">
        <w:rPr>
          <w:rFonts w:ascii="Arial" w:hAnsi="Arial" w:cs="Arial"/>
        </w:rPr>
        <w:instrText xml:space="preserve"> ADDIN EN.CITE.DATA </w:instrText>
      </w:r>
      <w:r w:rsidR="0029000C" w:rsidRPr="006828FB">
        <w:rPr>
          <w:rFonts w:ascii="Arial" w:hAnsi="Arial" w:cs="Arial"/>
        </w:rPr>
      </w:r>
      <w:r w:rsidR="0029000C" w:rsidRPr="006828FB">
        <w:rPr>
          <w:rFonts w:ascii="Arial" w:hAnsi="Arial" w:cs="Arial"/>
        </w:rPr>
        <w:fldChar w:fldCharType="end"/>
      </w:r>
      <w:r w:rsidR="00215630" w:rsidRPr="006828FB">
        <w:rPr>
          <w:rFonts w:ascii="Arial" w:hAnsi="Arial" w:cs="Arial"/>
        </w:rPr>
      </w:r>
      <w:r w:rsidR="00215630" w:rsidRPr="006828FB">
        <w:rPr>
          <w:rFonts w:ascii="Arial" w:hAnsi="Arial" w:cs="Arial"/>
        </w:rPr>
        <w:fldChar w:fldCharType="separate"/>
      </w:r>
      <w:r w:rsidR="0029000C" w:rsidRPr="006828FB">
        <w:rPr>
          <w:rFonts w:ascii="Arial" w:hAnsi="Arial" w:cs="Arial"/>
          <w:noProof/>
          <w:vertAlign w:val="superscript"/>
        </w:rPr>
        <w:t>40,42</w:t>
      </w:r>
      <w:r w:rsidR="00215630" w:rsidRPr="006828FB">
        <w:rPr>
          <w:rFonts w:ascii="Arial" w:hAnsi="Arial" w:cs="Arial"/>
        </w:rPr>
        <w:fldChar w:fldCharType="end"/>
      </w:r>
      <w:r w:rsidRPr="006828FB">
        <w:rPr>
          <w:rFonts w:ascii="Arial" w:hAnsi="Arial" w:cs="Arial"/>
        </w:rPr>
        <w:t xml:space="preserve"> Conversely, certain management domains are heavily impacted by age-related conditions, such as the ability to use </w:t>
      </w:r>
      <w:r w:rsidRPr="006828FB">
        <w:rPr>
          <w:rFonts w:ascii="Arial" w:hAnsi="Arial" w:cs="Arial"/>
        </w:rPr>
        <w:lastRenderedPageBreak/>
        <w:t>diabetes technology, which is affected by factors like dexterity issues, functional impairment, financial insecurity, cognitive decline, and hearing and vision impairments.</w:t>
      </w:r>
      <w:r w:rsidR="00215630" w:rsidRPr="006828FB">
        <w:rPr>
          <w:rFonts w:ascii="Arial" w:hAnsi="Arial" w:cs="Arial"/>
        </w:rPr>
        <w:fldChar w:fldCharType="begin">
          <w:fldData xml:space="preserve">PEVuZE5vdGU+PENpdGU+PEF1dGhvcj5Gb25zZWNhPC9BdXRob3I+PFllYXI+MjAyNDwvWWVhcj48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</w:fldData>
        </w:fldChar>
      </w:r>
      <w:r w:rsidR="0029000C" w:rsidRPr="006828FB">
        <w:rPr>
          <w:rFonts w:ascii="Arial" w:hAnsi="Arial" w:cs="Arial"/>
        </w:rPr>
        <w:instrText xml:space="preserve"> ADDIN EN.CITE </w:instrText>
      </w:r>
      <w:r w:rsidR="0029000C" w:rsidRPr="006828FB">
        <w:rPr>
          <w:rFonts w:ascii="Arial" w:hAnsi="Arial" w:cs="Arial"/>
        </w:rPr>
        <w:fldChar w:fldCharType="begin">
          <w:fldData xml:space="preserve">PEVuZE5vdGU+PENpdGU+PEF1dGhvcj5Gb25zZWNhPC9BdXRob3I+PFllYXI+MjAyNDwvWWVhcj48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</w:fldData>
        </w:fldChar>
      </w:r>
      <w:r w:rsidR="0029000C" w:rsidRPr="006828FB">
        <w:rPr>
          <w:rFonts w:ascii="Arial" w:hAnsi="Arial" w:cs="Arial"/>
        </w:rPr>
        <w:instrText xml:space="preserve"> ADDIN EN.CITE.DATA </w:instrText>
      </w:r>
      <w:r w:rsidR="0029000C" w:rsidRPr="006828FB">
        <w:rPr>
          <w:rFonts w:ascii="Arial" w:hAnsi="Arial" w:cs="Arial"/>
        </w:rPr>
      </w:r>
      <w:r w:rsidR="0029000C" w:rsidRPr="006828FB">
        <w:rPr>
          <w:rFonts w:ascii="Arial" w:hAnsi="Arial" w:cs="Arial"/>
        </w:rPr>
        <w:fldChar w:fldCharType="end"/>
      </w:r>
      <w:r w:rsidR="00215630" w:rsidRPr="006828FB">
        <w:rPr>
          <w:rFonts w:ascii="Arial" w:hAnsi="Arial" w:cs="Arial"/>
        </w:rPr>
      </w:r>
      <w:r w:rsidR="00215630" w:rsidRPr="006828FB">
        <w:rPr>
          <w:rFonts w:ascii="Arial" w:hAnsi="Arial" w:cs="Arial"/>
        </w:rPr>
        <w:fldChar w:fldCharType="separate"/>
      </w:r>
      <w:r w:rsidR="0029000C" w:rsidRPr="006828FB">
        <w:rPr>
          <w:rFonts w:ascii="Arial" w:hAnsi="Arial" w:cs="Arial"/>
          <w:noProof/>
          <w:vertAlign w:val="superscript"/>
        </w:rPr>
        <w:t>40</w:t>
      </w:r>
      <w:r w:rsidR="00215630" w:rsidRPr="006828FB">
        <w:rPr>
          <w:rFonts w:ascii="Arial" w:hAnsi="Arial" w:cs="Arial"/>
        </w:rPr>
        <w:fldChar w:fldCharType="end"/>
      </w:r>
      <w:r w:rsidRPr="006828FB">
        <w:rPr>
          <w:rFonts w:ascii="Arial" w:hAnsi="Arial" w:cs="Arial"/>
        </w:rPr>
        <w:t xml:space="preserve">  Suboptimal care and self-management can increase risk of hypoglycemia, which may accelerate cognitive decline and worsen comorbidities.</w:t>
      </w:r>
      <w:r w:rsidR="00215630" w:rsidRPr="006828FB">
        <w:rPr>
          <w:rFonts w:ascii="Arial" w:hAnsi="Arial" w:cs="Arial"/>
          <w:lang w:val="en-GB"/>
        </w:rPr>
        <w:fldChar w:fldCharType="begin">
          <w:fldData xml:space="preserve">PEVuZE5vdGU+PENpdGU+PEF1dGhvcj5Gb25zZWNhPC9BdXRob3I+PFllYXI+MjAyNDwvWWVhcj48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</w:fldData>
        </w:fldChar>
      </w:r>
      <w:r w:rsidR="0029000C" w:rsidRPr="006828FB">
        <w:rPr>
          <w:rFonts w:ascii="Arial" w:hAnsi="Arial" w:cs="Arial"/>
          <w:lang w:val="en-GB"/>
        </w:rPr>
        <w:instrText xml:space="preserve"> ADDIN EN.CITE </w:instrText>
      </w:r>
      <w:r w:rsidR="0029000C" w:rsidRPr="006828FB">
        <w:rPr>
          <w:rFonts w:ascii="Arial" w:hAnsi="Arial" w:cs="Arial"/>
          <w:lang w:val="en-GB"/>
        </w:rPr>
        <w:fldChar w:fldCharType="begin">
          <w:fldData xml:space="preserve">PEVuZE5vdGU+PENpdGU+PEF1dGhvcj5Gb25zZWNhPC9BdXRob3I+PFllYXI+MjAyNDwvWWVhcj48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</w:fldData>
        </w:fldChar>
      </w:r>
      <w:r w:rsidR="0029000C" w:rsidRPr="006828FB">
        <w:rPr>
          <w:rFonts w:ascii="Arial" w:hAnsi="Arial" w:cs="Arial"/>
          <w:lang w:val="en-GB"/>
        </w:rPr>
        <w:instrText xml:space="preserve"> ADDIN EN.CITE.DATA </w:instrText>
      </w:r>
      <w:r w:rsidR="0029000C" w:rsidRPr="006828FB">
        <w:rPr>
          <w:rFonts w:ascii="Arial" w:hAnsi="Arial" w:cs="Arial"/>
          <w:lang w:val="en-GB"/>
        </w:rPr>
      </w:r>
      <w:r w:rsidR="0029000C" w:rsidRPr="006828FB">
        <w:rPr>
          <w:rFonts w:ascii="Arial" w:hAnsi="Arial" w:cs="Arial"/>
          <w:lang w:val="en-GB"/>
        </w:rPr>
        <w:fldChar w:fldCharType="end"/>
      </w:r>
      <w:r w:rsidR="00215630" w:rsidRPr="006828FB">
        <w:rPr>
          <w:rFonts w:ascii="Arial" w:hAnsi="Arial" w:cs="Arial"/>
          <w:lang w:val="en-GB"/>
        </w:rPr>
      </w:r>
      <w:r w:rsidR="00215630" w:rsidRPr="006828FB">
        <w:rPr>
          <w:rFonts w:ascii="Arial" w:hAnsi="Arial" w:cs="Arial"/>
          <w:lang w:val="en-GB"/>
        </w:rPr>
        <w:fldChar w:fldCharType="separate"/>
      </w:r>
      <w:r w:rsidR="0029000C" w:rsidRPr="006828FB">
        <w:rPr>
          <w:rFonts w:ascii="Arial" w:hAnsi="Arial" w:cs="Arial"/>
          <w:noProof/>
          <w:vertAlign w:val="superscript"/>
          <w:lang w:val="en-GB"/>
        </w:rPr>
        <w:t>34,40,42,43</w:t>
      </w:r>
      <w:r w:rsidR="00215630" w:rsidRPr="006828FB">
        <w:rPr>
          <w:rFonts w:ascii="Arial" w:hAnsi="Arial" w:cs="Arial"/>
        </w:rPr>
        <w:fldChar w:fldCharType="end"/>
      </w:r>
    </w:p>
    <w:p w14:paraId="658FEA91" w14:textId="77777777" w:rsidR="00215630" w:rsidRPr="006828FB" w:rsidRDefault="00215630" w:rsidP="00215630">
      <w:pPr>
        <w:spacing w:after="0" w:line="480" w:lineRule="auto"/>
        <w:rPr>
          <w:rFonts w:ascii="Arial" w:hAnsi="Arial" w:cs="Arial"/>
          <w:b/>
          <w:bCs/>
        </w:rPr>
      </w:pPr>
    </w:p>
    <w:p w14:paraId="5D26A2F4" w14:textId="77777777" w:rsidR="00215630" w:rsidRPr="006828FB" w:rsidRDefault="00215630" w:rsidP="00215630">
      <w:pPr>
        <w:spacing w:after="0" w:line="480" w:lineRule="auto"/>
        <w:rPr>
          <w:rFonts w:ascii="Arial" w:hAnsi="Arial" w:cs="Arial"/>
          <w:b/>
          <w:bCs/>
        </w:rPr>
      </w:pPr>
      <w:r w:rsidRPr="006828FB">
        <w:rPr>
          <w:rFonts w:ascii="Arial" w:hAnsi="Arial" w:cs="Arial"/>
          <w:b/>
          <w:bCs/>
        </w:rPr>
        <w:t xml:space="preserve">PATIENT AND CARE PARTNER PERSPECTIVES </w:t>
      </w:r>
    </w:p>
    <w:p w14:paraId="2E464229" w14:textId="2D47259E" w:rsidR="00215630" w:rsidRPr="006828FB" w:rsidRDefault="2A3F01DC" w:rsidP="005C098C">
      <w:pPr>
        <w:spacing w:after="0" w:line="480" w:lineRule="auto"/>
        <w:ind w:firstLine="720"/>
        <w:jc w:val="both"/>
        <w:rPr>
          <w:rFonts w:ascii="Arial" w:hAnsi="Arial" w:cs="Arial"/>
          <w:b/>
          <w:bCs/>
        </w:rPr>
      </w:pPr>
      <w:r w:rsidRPr="006828FB">
        <w:rPr>
          <w:rFonts w:ascii="Arial" w:hAnsi="Arial" w:cs="Arial"/>
        </w:rPr>
        <w:t>Understanding lived experiences of older adults with T1D</w:t>
      </w:r>
      <w:r w:rsidR="3750DEE1" w:rsidRPr="006828FB">
        <w:rPr>
          <w:rFonts w:ascii="Arial" w:hAnsi="Arial" w:cs="Arial"/>
        </w:rPr>
        <w:t xml:space="preserve"> is a</w:t>
      </w:r>
      <w:r w:rsidRPr="006828FB">
        <w:rPr>
          <w:rFonts w:ascii="Arial" w:hAnsi="Arial" w:cs="Arial"/>
        </w:rPr>
        <w:t xml:space="preserve"> key gap in </w:t>
      </w:r>
      <w:r w:rsidR="006828FB" w:rsidRPr="006828FB">
        <w:rPr>
          <w:rFonts w:ascii="Arial" w:hAnsi="Arial" w:cs="Arial"/>
        </w:rPr>
        <w:t xml:space="preserve">the </w:t>
      </w:r>
      <w:r w:rsidRPr="006828FB">
        <w:rPr>
          <w:rFonts w:ascii="Arial" w:hAnsi="Arial" w:cs="Arial"/>
        </w:rPr>
        <w:t>evidence</w:t>
      </w:r>
      <w:r w:rsidR="006828FB" w:rsidRPr="006828FB">
        <w:rPr>
          <w:rFonts w:ascii="Arial" w:hAnsi="Arial" w:cs="Arial"/>
        </w:rPr>
        <w:t xml:space="preserve"> base</w:t>
      </w:r>
      <w:r w:rsidRPr="006828FB">
        <w:rPr>
          <w:rFonts w:ascii="Arial" w:hAnsi="Arial" w:cs="Arial"/>
        </w:rPr>
        <w:t>.</w:t>
      </w:r>
      <w:r w:rsidR="00215630" w:rsidRPr="006828FB">
        <w:rPr>
          <w:rFonts w:ascii="Arial" w:hAnsi="Arial" w:cs="Arial"/>
        </w:rPr>
        <w:fldChar w:fldCharType="begin"/>
      </w:r>
      <w:r w:rsidR="00215630" w:rsidRPr="006828FB">
        <w:rPr>
          <w:rFonts w:ascii="Arial" w:hAnsi="Arial" w:cs="Arial"/>
        </w:rPr>
        <w:instrText xml:space="preserve"> ADDIN EN.CITE &lt;EndNote&gt;&lt;Cite&gt;&lt;Author&gt;Munshi&lt;/Author&gt;&lt;Year&gt;2020&lt;/Year&gt;&lt;RecNum&gt;1464&lt;/RecNum&gt;&lt;DisplayText&gt;&lt;style face="superscript"&gt;4&lt;/style&gt;&lt;/DisplayText&gt;&lt;record&gt;&lt;rec-number&gt;1464&lt;/rec-number&gt;&lt;foreign-keys&gt;&lt;key app="EN" db-id="5v9tasev9xdfr0efdtk5z5rfvd5zxzvzrz0v" timestamp="0"&gt;1464&lt;/key&gt;&lt;/foreign-keys&gt;&lt;ref-type name="Journal Article"&gt;17&lt;/ref-type&gt;&lt;contributors&gt;&lt;authors&gt;&lt;author&gt;Munshi, Medha N&lt;/author&gt;&lt;author&gt;Meneilly, Graydon S&lt;/author&gt;&lt;author&gt;Rodríguez-Mañas, Leocadio&lt;/author&gt;&lt;author&gt;Close, Kelly L&lt;/author&gt;&lt;author&gt;Conlin, Paul R&lt;/author&gt;&lt;author&gt;Cukierman-Yaffe, Tali&lt;/author&gt;&lt;author&gt;Forbes, Angus&lt;/author&gt;&lt;author&gt;Ganda, Om P&lt;/author&gt;&lt;author&gt;Kahn, C Ronald&lt;/author&gt;&lt;author&gt;Huang, Elbert&lt;/author&gt;&lt;/authors&gt;&lt;/contributors&gt;&lt;titles&gt;&lt;title&gt;Diabetes in ageing: pathways for developing the evidence base for clinical guidance&lt;/title&gt;&lt;secondary-title&gt;The Lancet Diabetes &amp;amp; Endocrinology&lt;/secondary-title&gt;&lt;/titles&gt;&lt;periodical&gt;&lt;full-title&gt;The lancet Diabetes &amp;amp; endocrinology&lt;/full-title&gt;&lt;/periodical&gt;&lt;pages&gt;855-867&lt;/pages&gt;&lt;volume&gt;8&lt;/volume&gt;&lt;number&gt;10&lt;/number&gt;&lt;dates&gt;&lt;year&gt;2020&lt;/year&gt;&lt;/dates&gt;&lt;isbn&gt;2213-8587&lt;/isbn&gt;&lt;urls&gt;&lt;/urls&gt;&lt;/record&gt;&lt;/Cite&gt;&lt;/EndNote&gt;</w:instrText>
      </w:r>
      <w:r w:rsidR="00215630" w:rsidRPr="006828FB">
        <w:rPr>
          <w:rFonts w:ascii="Arial" w:hAnsi="Arial" w:cs="Arial"/>
        </w:rPr>
        <w:fldChar w:fldCharType="separate"/>
      </w:r>
      <w:r w:rsidRPr="006828FB">
        <w:rPr>
          <w:rFonts w:ascii="Arial" w:hAnsi="Arial" w:cs="Arial"/>
          <w:noProof/>
          <w:vertAlign w:val="superscript"/>
        </w:rPr>
        <w:t>4</w:t>
      </w:r>
      <w:r w:rsidR="00215630" w:rsidRPr="006828FB">
        <w:rPr>
          <w:rFonts w:ascii="Arial" w:hAnsi="Arial" w:cs="Arial"/>
        </w:rPr>
        <w:fldChar w:fldCharType="end"/>
      </w:r>
      <w:r w:rsidRPr="006828FB">
        <w:rPr>
          <w:rFonts w:ascii="Arial" w:hAnsi="Arial" w:cs="Arial"/>
        </w:rPr>
        <w:t xml:space="preserve"> Current qualitative literature aiming to understand the experiences of older adults with T1D</w:t>
      </w:r>
      <w:r w:rsidR="3E92156E" w:rsidRPr="006828FB">
        <w:rPr>
          <w:rFonts w:ascii="Arial" w:hAnsi="Arial" w:cs="Arial"/>
        </w:rPr>
        <w:t xml:space="preserve"> emphasizes the</w:t>
      </w:r>
      <w:r w:rsidRPr="006828FB">
        <w:rPr>
          <w:rFonts w:ascii="Arial" w:hAnsi="Arial" w:cs="Arial"/>
        </w:rPr>
        <w:t xml:space="preserve"> impact of technology (e.g., CGMs, insulin pumps, closed-loops</w:t>
      </w:r>
      <w:r w:rsidR="006828FB" w:rsidRPr="006828FB">
        <w:rPr>
          <w:rFonts w:ascii="Arial" w:hAnsi="Arial" w:cs="Arial"/>
        </w:rPr>
        <w:t xml:space="preserve"> and AID</w:t>
      </w:r>
      <w:r w:rsidRPr="006828FB">
        <w:rPr>
          <w:rFonts w:ascii="Arial" w:hAnsi="Arial" w:cs="Arial"/>
        </w:rPr>
        <w:t>),</w:t>
      </w:r>
      <w:r w:rsidR="00215630" w:rsidRPr="006828FB">
        <w:rPr>
          <w:rFonts w:ascii="Arial" w:hAnsi="Arial" w:cs="Arial"/>
        </w:rPr>
        <w:fldChar w:fldCharType="begin"/>
      </w:r>
      <w:r w:rsidR="00171986" w:rsidRPr="006828FB">
        <w:rPr>
          <w:rFonts w:ascii="Arial" w:hAnsi="Arial" w:cs="Arial"/>
        </w:rPr>
        <w:instrText xml:space="preserve"> ADDIN EN.CITE &lt;EndNote&gt;&lt;Cite&gt;&lt;Author&gt;Polonsky&lt;/Author&gt;&lt;Year&gt;2022&lt;/Year&gt;&lt;RecNum&gt;2477&lt;/RecNum&gt;&lt;DisplayText&gt;&lt;style face="superscript"&gt;44,45&lt;/style&gt;&lt;/DisplayText&gt;&lt;record&gt;&lt;rec-number&gt;2477&lt;/rec-number&gt;&lt;foreign-keys&gt;&lt;key app="EN" db-id="5v9tasev9xdfr0efdtk5z5rfvd5zxzvzrz0v" timestamp="1702079501"&gt;2477&lt;/key&gt;&lt;/foreign-keys&gt;&lt;ref-type name="Journal Article"&gt;17&lt;/ref-type&gt;&lt;contributors&gt;&lt;authors&gt;&lt;author&gt;Polonsky, William H&lt;/author&gt;&lt;author&gt;Fortmann, Addie L&lt;/author&gt;&lt;/authors&gt;&lt;/contributors&gt;&lt;titles&gt;&lt;title&gt;Impact of real-time CGM data sharing on quality of life in the caregivers of adults and children with type 1 diabetes&lt;/title&gt;&lt;secondary-title&gt;Journal of Diabetes Science and Technology&lt;/secondary-title&gt;&lt;/titles&gt;&lt;periodical&gt;&lt;full-title&gt;Journal of Diabetes Science and Technology&lt;/full-title&gt;&lt;/periodical&gt;&lt;pages&gt;97-105&lt;/pages&gt;&lt;volume&gt;16&lt;/volume&gt;&lt;number&gt;1&lt;/number&gt;&lt;dates&gt;&lt;year&gt;2022&lt;/year&gt;&lt;/dates&gt;&lt;isbn&gt;1932-2968&lt;/isbn&gt;&lt;urls&gt;&lt;/urls&gt;&lt;/record&gt;&lt;/Cite&gt;&lt;Cite&gt;&lt;Author&gt;Allen&lt;/Author&gt;&lt;Year&gt;2022&lt;/Year&gt;&lt;RecNum&gt;2053&lt;/RecNum&gt;&lt;record&gt;&lt;rec-number&gt;2053&lt;/rec-number&gt;&lt;foreign-keys&gt;&lt;key app="EN" db-id="5v9tasev9xdfr0efdtk5z5rfvd5zxzvzrz0v" timestamp="1653580157"&gt;2053&lt;/key&gt;&lt;/foreign-keys&gt;&lt;ref-type name="Journal Article"&gt;17&lt;/ref-type&gt;&lt;contributors&gt;&lt;authors&gt;&lt;author&gt;Allen, Nancy A&lt;/author&gt;&lt;author&gt;Litchman, Michelle L&lt;/author&gt;&lt;author&gt;Chamberlain, James&lt;/author&gt;&lt;author&gt;Grigorian, Ernest G&lt;/author&gt;&lt;author&gt;Iacob, Eli&lt;/author&gt;&lt;author&gt;Berg, Cynthia A&lt;/author&gt;&lt;/authors&gt;&lt;/contributors&gt;&lt;titles&gt;&lt;title&gt;Continuous Glucose Monitoring Data Sharing in Older Adults With Type 1 Diabetes: Pilot Intervention Study&lt;/title&gt;&lt;secondary-title&gt;JMIR diabetes&lt;/secondary-title&gt;&lt;/titles&gt;&lt;periodical&gt;&lt;full-title&gt;JMIR diabetes&lt;/full-title&gt;&lt;/periodical&gt;&lt;pages&gt;e35687&lt;/pages&gt;&lt;volume&gt;7&lt;/volume&gt;&lt;number&gt;1&lt;/number&gt;&lt;dates&gt;&lt;year&gt;2022&lt;/year&gt;&lt;/dates&gt;&lt;urls&gt;&lt;/urls&gt;&lt;/record&gt;&lt;/Cite&gt;&lt;/EndNote&gt;</w:instrText>
      </w:r>
      <w:r w:rsidR="00215630" w:rsidRPr="006828FB">
        <w:rPr>
          <w:rFonts w:ascii="Arial" w:hAnsi="Arial" w:cs="Arial"/>
        </w:rPr>
        <w:fldChar w:fldCharType="separate"/>
      </w:r>
      <w:r w:rsidR="7262B7F1" w:rsidRPr="006828FB">
        <w:rPr>
          <w:rFonts w:ascii="Arial" w:hAnsi="Arial" w:cs="Arial"/>
          <w:noProof/>
          <w:vertAlign w:val="superscript"/>
        </w:rPr>
        <w:t>44,45</w:t>
      </w:r>
      <w:r w:rsidR="00215630" w:rsidRPr="006828FB">
        <w:rPr>
          <w:rFonts w:ascii="Arial" w:hAnsi="Arial" w:cs="Arial"/>
        </w:rPr>
        <w:fldChar w:fldCharType="end"/>
      </w:r>
      <w:r w:rsidR="00215630" w:rsidRPr="006828FB">
        <w:rPr>
          <w:rFonts w:ascii="Arial" w:hAnsi="Arial" w:cs="Arial"/>
        </w:rPr>
        <w:fldChar w:fldCharType="begin">
          <w:fldData xml:space="preserve">PEVuZE5vdGU+PENpdGU+PEF1dGhvcj5LYWhrb3NrYTwvQXV0aG9yPjxZZWFyPjIwMjM8L1llYXI+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=
</w:fldData>
        </w:fldChar>
      </w:r>
      <w:r w:rsidR="0029000C" w:rsidRPr="006828FB">
        <w:rPr>
          <w:rFonts w:ascii="Arial" w:hAnsi="Arial" w:cs="Arial"/>
        </w:rPr>
        <w:instrText xml:space="preserve"> ADDIN EN.CITE </w:instrText>
      </w:r>
      <w:r w:rsidR="0029000C" w:rsidRPr="006828FB">
        <w:rPr>
          <w:rFonts w:ascii="Arial" w:hAnsi="Arial" w:cs="Arial"/>
        </w:rPr>
        <w:fldChar w:fldCharType="begin">
          <w:fldData xml:space="preserve">PEVuZE5vdGU+PENpdGU+PEF1dGhvcj5LYWhrb3NrYTwvQXV0aG9yPjxZZWFyPjIwMjM8L1llYXI+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=
</w:fldData>
        </w:fldChar>
      </w:r>
      <w:r w:rsidR="0029000C" w:rsidRPr="006828FB">
        <w:rPr>
          <w:rFonts w:ascii="Arial" w:hAnsi="Arial" w:cs="Arial"/>
        </w:rPr>
        <w:instrText xml:space="preserve"> ADDIN EN.CITE.DATA </w:instrText>
      </w:r>
      <w:r w:rsidR="0029000C" w:rsidRPr="006828FB">
        <w:rPr>
          <w:rFonts w:ascii="Arial" w:hAnsi="Arial" w:cs="Arial"/>
        </w:rPr>
      </w:r>
      <w:r w:rsidR="0029000C" w:rsidRPr="006828FB">
        <w:rPr>
          <w:rFonts w:ascii="Arial" w:hAnsi="Arial" w:cs="Arial"/>
        </w:rPr>
        <w:fldChar w:fldCharType="end"/>
      </w:r>
      <w:r w:rsidR="00215630" w:rsidRPr="006828FB">
        <w:rPr>
          <w:rFonts w:ascii="Arial" w:hAnsi="Arial" w:cs="Arial"/>
        </w:rPr>
      </w:r>
      <w:r w:rsidR="00215630" w:rsidRPr="006828FB">
        <w:rPr>
          <w:rFonts w:ascii="Arial" w:hAnsi="Arial" w:cs="Arial"/>
        </w:rPr>
        <w:fldChar w:fldCharType="separate"/>
      </w:r>
      <w:r w:rsidR="0029000C" w:rsidRPr="006828FB">
        <w:rPr>
          <w:rFonts w:ascii="Arial" w:hAnsi="Arial" w:cs="Arial"/>
          <w:noProof/>
          <w:vertAlign w:val="superscript"/>
        </w:rPr>
        <w:t>46,47</w:t>
      </w:r>
      <w:r w:rsidR="00215630" w:rsidRPr="006828FB">
        <w:rPr>
          <w:rFonts w:ascii="Arial" w:hAnsi="Arial" w:cs="Arial"/>
        </w:rPr>
        <w:fldChar w:fldCharType="end"/>
      </w:r>
      <w:r w:rsidRPr="006828FB">
        <w:rPr>
          <w:rFonts w:ascii="Arial" w:hAnsi="Arial" w:cs="Arial"/>
        </w:rPr>
        <w:t xml:space="preserve"> and sudden isolation (from the COVID-19 pandemic).</w:t>
      </w:r>
      <w:r w:rsidR="00215630" w:rsidRPr="006828FB">
        <w:rPr>
          <w:rFonts w:ascii="Arial" w:hAnsi="Arial" w:cs="Arial"/>
        </w:rPr>
        <w:fldChar w:fldCharType="begin">
          <w:fldData xml:space="preserve">PEVuZE5vdGU+PENpdGU+PEF1dGhvcj5NdW5zaGk8L0F1dGhvcj48WWVhcj4yMDIzPC9ZZWFyPjxS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==
</w:fldData>
        </w:fldChar>
      </w:r>
      <w:r w:rsidR="0029000C" w:rsidRPr="006828FB">
        <w:rPr>
          <w:rFonts w:ascii="Arial" w:hAnsi="Arial" w:cs="Arial"/>
        </w:rPr>
        <w:instrText xml:space="preserve"> ADDIN EN.CITE </w:instrText>
      </w:r>
      <w:r w:rsidR="0029000C" w:rsidRPr="006828FB">
        <w:rPr>
          <w:rFonts w:ascii="Arial" w:hAnsi="Arial" w:cs="Arial"/>
        </w:rPr>
        <w:fldChar w:fldCharType="begin">
          <w:fldData xml:space="preserve">PEVuZE5vdGU+PENpdGU+PEF1dGhvcj5NdW5zaGk8L0F1dGhvcj48WWVhcj4yMDIzPC9ZZWFyPjxS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==
</w:fldData>
        </w:fldChar>
      </w:r>
      <w:r w:rsidR="0029000C" w:rsidRPr="006828FB">
        <w:rPr>
          <w:rFonts w:ascii="Arial" w:hAnsi="Arial" w:cs="Arial"/>
        </w:rPr>
        <w:instrText xml:space="preserve"> ADDIN EN.CITE.DATA </w:instrText>
      </w:r>
      <w:r w:rsidR="0029000C" w:rsidRPr="006828FB">
        <w:rPr>
          <w:rFonts w:ascii="Arial" w:hAnsi="Arial" w:cs="Arial"/>
        </w:rPr>
      </w:r>
      <w:r w:rsidR="0029000C" w:rsidRPr="006828FB">
        <w:rPr>
          <w:rFonts w:ascii="Arial" w:hAnsi="Arial" w:cs="Arial"/>
        </w:rPr>
        <w:fldChar w:fldCharType="end"/>
      </w:r>
      <w:r w:rsidR="00215630" w:rsidRPr="006828FB">
        <w:rPr>
          <w:rFonts w:ascii="Arial" w:hAnsi="Arial" w:cs="Arial"/>
        </w:rPr>
      </w:r>
      <w:r w:rsidR="00215630" w:rsidRPr="006828FB">
        <w:rPr>
          <w:rFonts w:ascii="Arial" w:hAnsi="Arial" w:cs="Arial"/>
        </w:rPr>
        <w:fldChar w:fldCharType="separate"/>
      </w:r>
      <w:r w:rsidR="0029000C" w:rsidRPr="006828FB">
        <w:rPr>
          <w:rFonts w:ascii="Arial" w:hAnsi="Arial" w:cs="Arial"/>
          <w:noProof/>
          <w:vertAlign w:val="superscript"/>
        </w:rPr>
        <w:t>48,49</w:t>
      </w:r>
      <w:r w:rsidR="00215630" w:rsidRPr="006828FB">
        <w:rPr>
          <w:rFonts w:ascii="Arial" w:hAnsi="Arial" w:cs="Arial"/>
        </w:rPr>
        <w:fldChar w:fldCharType="end"/>
      </w:r>
      <w:r w:rsidR="307DF8F5" w:rsidRPr="006828FB">
        <w:rPr>
          <w:rFonts w:ascii="Arial" w:hAnsi="Arial" w:cs="Arial"/>
        </w:rPr>
        <w:t xml:space="preserve"> Results show</w:t>
      </w:r>
      <w:r w:rsidRPr="006828FB">
        <w:rPr>
          <w:rFonts w:ascii="Arial" w:hAnsi="Arial" w:cs="Arial"/>
        </w:rPr>
        <w:t xml:space="preserve"> positive yet complex relationships between technology use and autonomy, relationships with care partners and support systems, tighter glycemic control</w:t>
      </w:r>
      <w:r w:rsidR="3D6ACF36" w:rsidRPr="006828FB">
        <w:rPr>
          <w:rFonts w:ascii="Arial" w:hAnsi="Arial" w:cs="Arial"/>
        </w:rPr>
        <w:t>.</w:t>
      </w:r>
      <w:r w:rsidRPr="006828FB">
        <w:rPr>
          <w:rFonts w:ascii="Arial" w:hAnsi="Arial" w:cs="Arial"/>
        </w:rPr>
        <w:t xml:space="preserve"> Areas identified as unmet needs include age-specific support, for both those with T1D and their care partners, and additional clinical, educational, or care partner support to help overcome technology-related barriers.</w:t>
      </w:r>
      <w:r w:rsidR="00215630" w:rsidRPr="006828FB">
        <w:rPr>
          <w:rFonts w:ascii="Arial" w:hAnsi="Arial" w:cs="Arial"/>
        </w:rPr>
        <w:fldChar w:fldCharType="begin">
          <w:fldData xml:space="preserve">PEVuZE5vdGU+PENpdGU+PEF1dGhvcj5DcmlzdGVsbG8gU2FydGVhdTwvQXV0aG9yPjxZZWFyPjIw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</w:fldData>
        </w:fldChar>
      </w:r>
      <w:r w:rsidR="0029000C" w:rsidRPr="006828FB">
        <w:rPr>
          <w:rFonts w:ascii="Arial" w:hAnsi="Arial" w:cs="Arial"/>
        </w:rPr>
        <w:instrText xml:space="preserve"> ADDIN EN.CITE </w:instrText>
      </w:r>
      <w:r w:rsidR="0029000C" w:rsidRPr="006828FB">
        <w:rPr>
          <w:rFonts w:ascii="Arial" w:hAnsi="Arial" w:cs="Arial"/>
        </w:rPr>
        <w:fldChar w:fldCharType="begin">
          <w:fldData xml:space="preserve">PEVuZE5vdGU+PENpdGU+PEF1dGhvcj5DcmlzdGVsbG8gU2FydGVhdTwvQXV0aG9yPjxZZWFyPjIw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</w:fldData>
        </w:fldChar>
      </w:r>
      <w:r w:rsidR="0029000C" w:rsidRPr="006828FB">
        <w:rPr>
          <w:rFonts w:ascii="Arial" w:hAnsi="Arial" w:cs="Arial"/>
        </w:rPr>
        <w:instrText xml:space="preserve"> ADDIN EN.CITE.DATA </w:instrText>
      </w:r>
      <w:r w:rsidR="0029000C" w:rsidRPr="006828FB">
        <w:rPr>
          <w:rFonts w:ascii="Arial" w:hAnsi="Arial" w:cs="Arial"/>
        </w:rPr>
      </w:r>
      <w:r w:rsidR="0029000C" w:rsidRPr="006828FB">
        <w:rPr>
          <w:rFonts w:ascii="Arial" w:hAnsi="Arial" w:cs="Arial"/>
        </w:rPr>
        <w:fldChar w:fldCharType="end"/>
      </w:r>
      <w:r w:rsidR="00215630" w:rsidRPr="006828FB">
        <w:rPr>
          <w:rFonts w:ascii="Arial" w:hAnsi="Arial" w:cs="Arial"/>
        </w:rPr>
      </w:r>
      <w:r w:rsidR="00215630" w:rsidRPr="006828FB">
        <w:rPr>
          <w:rFonts w:ascii="Arial" w:hAnsi="Arial" w:cs="Arial"/>
        </w:rPr>
        <w:fldChar w:fldCharType="separate"/>
      </w:r>
      <w:r w:rsidR="0029000C" w:rsidRPr="006828FB">
        <w:rPr>
          <w:rFonts w:ascii="Arial" w:hAnsi="Arial" w:cs="Arial"/>
          <w:noProof/>
          <w:vertAlign w:val="superscript"/>
        </w:rPr>
        <w:t>47</w:t>
      </w:r>
      <w:r w:rsidR="00215630" w:rsidRPr="006828FB">
        <w:rPr>
          <w:rFonts w:ascii="Arial" w:hAnsi="Arial" w:cs="Arial"/>
        </w:rPr>
        <w:fldChar w:fldCharType="end"/>
      </w:r>
      <w:r w:rsidRPr="006828FB">
        <w:rPr>
          <w:rFonts w:ascii="Arial" w:hAnsi="Arial" w:cs="Arial"/>
        </w:rPr>
        <w:t xml:space="preserve"> Patients and partners may face considerable difficulties communicating </w:t>
      </w:r>
      <w:r w:rsidR="4E095DCB" w:rsidRPr="006828FB">
        <w:rPr>
          <w:rFonts w:ascii="Arial" w:hAnsi="Arial" w:cs="Arial"/>
        </w:rPr>
        <w:t xml:space="preserve">with </w:t>
      </w:r>
      <w:r w:rsidRPr="006828FB">
        <w:rPr>
          <w:rFonts w:ascii="Arial" w:hAnsi="Arial" w:cs="Arial"/>
        </w:rPr>
        <w:t xml:space="preserve">insurance, pharmacy and technology providers to obtain </w:t>
      </w:r>
      <w:r w:rsidR="040CAF22" w:rsidRPr="006828FB">
        <w:rPr>
          <w:rFonts w:ascii="Arial" w:hAnsi="Arial" w:cs="Arial"/>
        </w:rPr>
        <w:t>necessary</w:t>
      </w:r>
      <w:r w:rsidRPr="006828FB">
        <w:rPr>
          <w:rFonts w:ascii="Arial" w:hAnsi="Arial" w:cs="Arial"/>
        </w:rPr>
        <w:t xml:space="preserve"> </w:t>
      </w:r>
      <w:r w:rsidR="1D9D1BA4" w:rsidRPr="006828FB">
        <w:rPr>
          <w:rFonts w:ascii="Arial" w:hAnsi="Arial" w:cs="Arial"/>
        </w:rPr>
        <w:t xml:space="preserve">and affordable </w:t>
      </w:r>
      <w:r w:rsidRPr="006828FB">
        <w:rPr>
          <w:rFonts w:ascii="Arial" w:hAnsi="Arial" w:cs="Arial"/>
        </w:rPr>
        <w:t xml:space="preserve">medications and supplies. </w:t>
      </w:r>
    </w:p>
    <w:p w14:paraId="5864D85D" w14:textId="77777777" w:rsidR="00215630" w:rsidRPr="006828FB" w:rsidRDefault="00215630" w:rsidP="00215630">
      <w:pPr>
        <w:rPr>
          <w:rFonts w:ascii="Arial" w:hAnsi="Arial" w:cs="Arial"/>
        </w:rPr>
      </w:pPr>
    </w:p>
    <w:p w14:paraId="2FCD4DD7" w14:textId="77777777" w:rsidR="00215630" w:rsidRPr="006828FB" w:rsidRDefault="00215630" w:rsidP="00215630">
      <w:pPr>
        <w:spacing w:after="0" w:line="480" w:lineRule="auto"/>
        <w:rPr>
          <w:rFonts w:ascii="Arial" w:hAnsi="Arial" w:cs="Arial"/>
          <w:b/>
          <w:bCs/>
        </w:rPr>
      </w:pPr>
      <w:r w:rsidRPr="006828FB">
        <w:rPr>
          <w:rFonts w:ascii="Arial" w:hAnsi="Arial" w:cs="Arial"/>
          <w:b/>
          <w:bCs/>
        </w:rPr>
        <w:t>CARING FOR OLDER ADULTS LIVING WITH TYPE 1 DIABETES</w:t>
      </w:r>
    </w:p>
    <w:p w14:paraId="722FF3B7" w14:textId="2DCCC1C5" w:rsidR="00215630" w:rsidRPr="006828FB" w:rsidRDefault="66D8F7D1" w:rsidP="005C098C">
      <w:pPr>
        <w:spacing w:after="0" w:line="480" w:lineRule="auto"/>
        <w:ind w:firstLine="720"/>
        <w:jc w:val="both"/>
        <w:rPr>
          <w:rFonts w:ascii="Arial" w:hAnsi="Arial" w:cs="Arial"/>
        </w:rPr>
      </w:pPr>
      <w:r w:rsidRPr="006828FB">
        <w:rPr>
          <w:rFonts w:ascii="Arial" w:hAnsi="Arial" w:cs="Arial"/>
        </w:rPr>
        <w:t>Many</w:t>
      </w:r>
      <w:r w:rsidR="00215630" w:rsidRPr="006828FB">
        <w:rPr>
          <w:rFonts w:ascii="Arial" w:hAnsi="Arial" w:cs="Arial"/>
        </w:rPr>
        <w:t xml:space="preserve"> factors contribute to the heterogeneity of older adults with T1D, and decision-making when considering therapeutic options, as shown in</w:t>
      </w:r>
      <w:r w:rsidR="00215630" w:rsidRPr="006828FB">
        <w:rPr>
          <w:rFonts w:ascii="Arial" w:hAnsi="Arial" w:cs="Arial"/>
          <w:b/>
          <w:bCs/>
        </w:rPr>
        <w:t xml:space="preserve"> Figure 2</w:t>
      </w:r>
      <w:r w:rsidR="00215630" w:rsidRPr="006828FB">
        <w:rPr>
          <w:rFonts w:ascii="Arial" w:hAnsi="Arial" w:cs="Arial"/>
        </w:rPr>
        <w:t xml:space="preserve">.  In addition to varying durations of diabetes, </w:t>
      </w:r>
      <w:r w:rsidR="3B6CE9C4" w:rsidRPr="006828FB">
        <w:rPr>
          <w:rFonts w:ascii="Arial" w:hAnsi="Arial" w:cs="Arial"/>
        </w:rPr>
        <w:t>and age at diagnosis</w:t>
      </w:r>
      <w:r w:rsidR="3773EC71" w:rsidRPr="006828FB">
        <w:rPr>
          <w:rFonts w:ascii="Arial" w:hAnsi="Arial" w:cs="Arial"/>
        </w:rPr>
        <w:t xml:space="preserve">, </w:t>
      </w:r>
      <w:r w:rsidR="00215630" w:rsidRPr="006828FB">
        <w:rPr>
          <w:rFonts w:ascii="Arial" w:hAnsi="Arial" w:cs="Arial"/>
        </w:rPr>
        <w:t xml:space="preserve">some older adults have undetectable C-peptide (i.e. endogenous insulin production), whereas others have disparate amounts of residual insulin secretion and varying rates of beta cell loss – the dangers of missed insulin doses may vary widely across this spectrum of disease. </w:t>
      </w:r>
    </w:p>
    <w:p w14:paraId="34A59FAE" w14:textId="382F28DF" w:rsidR="00215630" w:rsidRPr="006828FB" w:rsidRDefault="6ED63513" w:rsidP="005C098C">
      <w:pPr>
        <w:spacing w:after="0" w:line="480" w:lineRule="auto"/>
        <w:ind w:firstLine="720"/>
        <w:jc w:val="both"/>
        <w:rPr>
          <w:rFonts w:ascii="Arial" w:hAnsi="Arial" w:cs="Arial"/>
        </w:rPr>
      </w:pPr>
      <w:r w:rsidRPr="006828FB">
        <w:rPr>
          <w:rFonts w:ascii="Arial" w:hAnsi="Arial" w:cs="Arial"/>
        </w:rPr>
        <w:t>The</w:t>
      </w:r>
      <w:r w:rsidR="2A3F01DC" w:rsidRPr="006828FB">
        <w:rPr>
          <w:rFonts w:ascii="Arial" w:hAnsi="Arial" w:cs="Arial"/>
        </w:rPr>
        <w:t xml:space="preserve"> past few decades have seen substantial advances in diabetes </w:t>
      </w:r>
      <w:r w:rsidR="731C5C67" w:rsidRPr="006828FB">
        <w:rPr>
          <w:rFonts w:ascii="Arial" w:hAnsi="Arial" w:cs="Arial"/>
        </w:rPr>
        <w:t>technology</w:t>
      </w:r>
      <w:r w:rsidR="5CC0D6A5" w:rsidRPr="006828FB">
        <w:rPr>
          <w:rFonts w:ascii="Arial" w:hAnsi="Arial" w:cs="Arial"/>
        </w:rPr>
        <w:t xml:space="preserve">, improving </w:t>
      </w:r>
      <w:r w:rsidR="2A3F01DC" w:rsidRPr="006828FB">
        <w:rPr>
          <w:rFonts w:ascii="Arial" w:hAnsi="Arial" w:cs="Arial"/>
        </w:rPr>
        <w:t xml:space="preserve">the quality of diabetes care and </w:t>
      </w:r>
      <w:r w:rsidR="38459289" w:rsidRPr="006828FB">
        <w:rPr>
          <w:rFonts w:ascii="Arial" w:hAnsi="Arial" w:cs="Arial"/>
        </w:rPr>
        <w:t>lessening</w:t>
      </w:r>
      <w:r w:rsidR="2A3F01DC" w:rsidRPr="006828FB">
        <w:rPr>
          <w:rFonts w:ascii="Arial" w:hAnsi="Arial" w:cs="Arial"/>
        </w:rPr>
        <w:t xml:space="preserve"> self-management burden. In a recent population-based </w:t>
      </w:r>
      <w:r w:rsidR="2A3F01DC" w:rsidRPr="006828FB">
        <w:rPr>
          <w:rFonts w:ascii="Arial" w:hAnsi="Arial" w:cs="Arial"/>
        </w:rPr>
        <w:lastRenderedPageBreak/>
        <w:t>study of older adults with T1D, age-standardized DALYs (which represents the loss of the equivalent of one year of full health due to a disease) decreased by 8.9% between 1990 and 2019,</w:t>
      </w:r>
      <w:r w:rsidR="00215630" w:rsidRPr="006828FB">
        <w:rPr>
          <w:rFonts w:ascii="Arial" w:hAnsi="Arial" w:cs="Arial"/>
        </w:rPr>
        <w:fldChar w:fldCharType="begin">
          <w:fldData xml:space="preserve">PEVuZE5vdGU+PENpdGU+PEF1dGhvcj5ZYW5nPC9BdXRob3I+PFllYXI+MjAyNDwvWWVhcj48UmVj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</w:fldData>
        </w:fldChar>
      </w:r>
      <w:r w:rsidR="0029000C" w:rsidRPr="006828FB">
        <w:rPr>
          <w:rFonts w:ascii="Arial" w:hAnsi="Arial" w:cs="Arial"/>
        </w:rPr>
        <w:instrText xml:space="preserve"> ADDIN EN.CITE </w:instrText>
      </w:r>
      <w:r w:rsidR="0029000C" w:rsidRPr="006828FB">
        <w:rPr>
          <w:rFonts w:ascii="Arial" w:hAnsi="Arial" w:cs="Arial"/>
        </w:rPr>
        <w:fldChar w:fldCharType="begin">
          <w:fldData xml:space="preserve">PEVuZE5vdGU+PENpdGU+PEF1dGhvcj5ZYW5nPC9BdXRob3I+PFllYXI+MjAyNDwvWWVhcj48UmVj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</w:fldData>
        </w:fldChar>
      </w:r>
      <w:r w:rsidR="0029000C" w:rsidRPr="006828FB">
        <w:rPr>
          <w:rFonts w:ascii="Arial" w:hAnsi="Arial" w:cs="Arial"/>
        </w:rPr>
        <w:instrText xml:space="preserve"> ADDIN EN.CITE.DATA </w:instrText>
      </w:r>
      <w:r w:rsidR="0029000C" w:rsidRPr="006828FB">
        <w:rPr>
          <w:rFonts w:ascii="Arial" w:hAnsi="Arial" w:cs="Arial"/>
        </w:rPr>
      </w:r>
      <w:r w:rsidR="0029000C" w:rsidRPr="006828FB">
        <w:rPr>
          <w:rFonts w:ascii="Arial" w:hAnsi="Arial" w:cs="Arial"/>
        </w:rPr>
        <w:fldChar w:fldCharType="end"/>
      </w:r>
      <w:r w:rsidR="00215630" w:rsidRPr="006828FB">
        <w:rPr>
          <w:rFonts w:ascii="Arial" w:hAnsi="Arial" w:cs="Arial"/>
        </w:rPr>
      </w:r>
      <w:r w:rsidR="00215630" w:rsidRPr="006828FB">
        <w:rPr>
          <w:rFonts w:ascii="Arial" w:hAnsi="Arial" w:cs="Arial"/>
        </w:rPr>
        <w:fldChar w:fldCharType="separate"/>
      </w:r>
      <w:r w:rsidR="0029000C" w:rsidRPr="006828FB">
        <w:rPr>
          <w:rFonts w:ascii="Arial" w:hAnsi="Arial" w:cs="Arial"/>
          <w:noProof/>
          <w:vertAlign w:val="superscript"/>
        </w:rPr>
        <w:t>50</w:t>
      </w:r>
      <w:r w:rsidR="00215630" w:rsidRPr="006828FB">
        <w:rPr>
          <w:rFonts w:ascii="Arial" w:hAnsi="Arial" w:cs="Arial"/>
        </w:rPr>
        <w:fldChar w:fldCharType="end"/>
      </w:r>
      <w:r w:rsidR="2A3F01DC" w:rsidRPr="006828FB">
        <w:rPr>
          <w:rFonts w:ascii="Arial" w:hAnsi="Arial" w:cs="Arial"/>
        </w:rPr>
        <w:t xml:space="preserve"> suggesting that advancements in diabetes care have translated into a reduction in overall burden from T1D in older adults.</w:t>
      </w:r>
    </w:p>
    <w:p w14:paraId="50EB94C6" w14:textId="77777777" w:rsidR="00215630" w:rsidRPr="006828FB" w:rsidRDefault="00215630" w:rsidP="00215630">
      <w:pPr>
        <w:spacing w:after="0" w:line="480" w:lineRule="auto"/>
        <w:ind w:firstLine="720"/>
        <w:rPr>
          <w:rFonts w:ascii="Arial" w:hAnsi="Arial" w:cs="Arial"/>
        </w:rPr>
      </w:pPr>
    </w:p>
    <w:p w14:paraId="78B76377" w14:textId="77777777" w:rsidR="00215630" w:rsidRPr="006828FB" w:rsidRDefault="00215630" w:rsidP="00215630">
      <w:pPr>
        <w:spacing w:after="0" w:line="480" w:lineRule="auto"/>
        <w:rPr>
          <w:rFonts w:ascii="Arial" w:hAnsi="Arial" w:cs="Arial"/>
          <w:i/>
          <w:iCs/>
        </w:rPr>
      </w:pPr>
      <w:r w:rsidRPr="006828FB">
        <w:rPr>
          <w:rFonts w:ascii="Arial" w:hAnsi="Arial" w:cs="Arial"/>
          <w:b/>
          <w:bCs/>
          <w:i/>
          <w:iCs/>
        </w:rPr>
        <w:t xml:space="preserve">Outpatient care </w:t>
      </w:r>
    </w:p>
    <w:p w14:paraId="2E6FCFE2" w14:textId="39417C94" w:rsidR="00215630" w:rsidRPr="006828FB" w:rsidRDefault="00215630" w:rsidP="005C098C">
      <w:pPr>
        <w:spacing w:after="0" w:line="480" w:lineRule="auto"/>
        <w:ind w:firstLine="720"/>
        <w:jc w:val="both"/>
        <w:rPr>
          <w:rFonts w:ascii="Arial" w:hAnsi="Arial" w:cs="Arial"/>
        </w:rPr>
      </w:pPr>
      <w:r w:rsidRPr="006828FB">
        <w:rPr>
          <w:rFonts w:ascii="Arial" w:hAnsi="Arial" w:cs="Arial"/>
        </w:rPr>
        <w:t xml:space="preserve">Management of T1D in the outpatient setting requires careful consideration of person-specific (e.g., personal preferences, self-care capabilities, comorbidities and complications) and environment-specific factors (e.g., financial and insurance considerations, living arrangements, care partner support) to ensure the treatment approach can be reasonably and safely implemented and maintained. </w:t>
      </w:r>
      <w:r w:rsidR="00FC3BD3">
        <w:rPr>
          <w:rFonts w:ascii="Arial" w:hAnsi="Arial" w:cs="Arial"/>
        </w:rPr>
        <w:t xml:space="preserve"> </w:t>
      </w:r>
      <w:r w:rsidRPr="006828FB">
        <w:rPr>
          <w:rFonts w:ascii="Arial" w:hAnsi="Arial" w:cs="Arial"/>
        </w:rPr>
        <w:t>However, guideline recommended basal-bolus treatment regimens have a narrow therapeutic range that can result in hypoglycemia and undertreatment in hyperglycemia; the consequences of severe events (e.g., falls, fractures, arrhythmias and cognitive impairment) may have more harmful impact in older age.</w:t>
      </w:r>
    </w:p>
    <w:p w14:paraId="1286CA20" w14:textId="107B3A61" w:rsidR="00215630" w:rsidRPr="006828FB" w:rsidRDefault="2A3F01DC" w:rsidP="005C098C">
      <w:pPr>
        <w:spacing w:after="0" w:line="480" w:lineRule="auto"/>
        <w:ind w:firstLine="720"/>
        <w:jc w:val="both"/>
        <w:rPr>
          <w:rFonts w:ascii="Arial" w:hAnsi="Arial" w:cs="Arial"/>
        </w:rPr>
      </w:pPr>
      <w:r w:rsidRPr="006828FB">
        <w:rPr>
          <w:rFonts w:ascii="Arial" w:hAnsi="Arial" w:cs="Arial"/>
        </w:rPr>
        <w:t>As the number of people with T1D living into older age increases, professional organizations are beginning to offer guidance and considerations for optimized management of this growing population</w:t>
      </w:r>
      <w:r w:rsidR="00FC3BD3">
        <w:rPr>
          <w:rFonts w:ascii="Arial" w:hAnsi="Arial" w:cs="Arial"/>
        </w:rPr>
        <w:t>.</w:t>
      </w:r>
      <w:r w:rsidR="00065F63" w:rsidRPr="006828FB">
        <w:rPr>
          <w:rFonts w:ascii="Arial" w:hAnsi="Arial" w:cs="Arial"/>
        </w:rPr>
        <w:fldChar w:fldCharType="begin">
          <w:fldData xml:space="preserve">PEVuZE5vdGU+PENpdGU+PEF1dGhvcj5NdW5zaGk8L0F1dGhvcj48WWVhcj4yMDI1PC9ZZWFyPjxS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</w:fldData>
        </w:fldChar>
      </w:r>
      <w:r w:rsidR="0029000C" w:rsidRPr="006828FB">
        <w:rPr>
          <w:rFonts w:ascii="Arial" w:hAnsi="Arial" w:cs="Arial"/>
        </w:rPr>
        <w:instrText xml:space="preserve"> ADDIN EN.CITE </w:instrText>
      </w:r>
      <w:r w:rsidR="0029000C" w:rsidRPr="006828FB">
        <w:rPr>
          <w:rFonts w:ascii="Arial" w:hAnsi="Arial" w:cs="Arial"/>
        </w:rPr>
        <w:fldChar w:fldCharType="begin">
          <w:fldData xml:space="preserve">PEVuZE5vdGU+PENpdGU+PEF1dGhvcj5NdW5zaGk8L0F1dGhvcj48WWVhcj4yMDI1PC9ZZWFyPjxS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</w:fldData>
        </w:fldChar>
      </w:r>
      <w:r w:rsidR="0029000C" w:rsidRPr="006828FB">
        <w:rPr>
          <w:rFonts w:ascii="Arial" w:hAnsi="Arial" w:cs="Arial"/>
        </w:rPr>
        <w:instrText xml:space="preserve"> ADDIN EN.CITE.DATA </w:instrText>
      </w:r>
      <w:r w:rsidR="0029000C" w:rsidRPr="006828FB">
        <w:rPr>
          <w:rFonts w:ascii="Arial" w:hAnsi="Arial" w:cs="Arial"/>
        </w:rPr>
      </w:r>
      <w:r w:rsidR="0029000C" w:rsidRPr="006828FB">
        <w:rPr>
          <w:rFonts w:ascii="Arial" w:hAnsi="Arial" w:cs="Arial"/>
        </w:rPr>
        <w:fldChar w:fldCharType="end"/>
      </w:r>
      <w:r w:rsidR="00065F63" w:rsidRPr="006828FB">
        <w:rPr>
          <w:rFonts w:ascii="Arial" w:hAnsi="Arial" w:cs="Arial"/>
        </w:rPr>
      </w:r>
      <w:r w:rsidR="00065F63" w:rsidRPr="006828FB">
        <w:rPr>
          <w:rFonts w:ascii="Arial" w:hAnsi="Arial" w:cs="Arial"/>
        </w:rPr>
        <w:fldChar w:fldCharType="separate"/>
      </w:r>
      <w:r w:rsidR="0029000C" w:rsidRPr="006828FB">
        <w:rPr>
          <w:rFonts w:ascii="Arial" w:hAnsi="Arial" w:cs="Arial"/>
          <w:noProof/>
          <w:vertAlign w:val="superscript"/>
        </w:rPr>
        <w:t>51</w:t>
      </w:r>
      <w:r w:rsidR="00065F63" w:rsidRPr="006828FB">
        <w:rPr>
          <w:rFonts w:ascii="Arial" w:hAnsi="Arial" w:cs="Arial"/>
        </w:rPr>
        <w:fldChar w:fldCharType="end"/>
      </w:r>
      <w:r w:rsidRPr="006828FB">
        <w:rPr>
          <w:rFonts w:ascii="Arial" w:hAnsi="Arial" w:cs="Arial"/>
        </w:rPr>
        <w:t xml:space="preserve"> However, there is a lack of specific robust recommendations for the treatment of T1D in older adults, which largely reflects the lack of high-quality clinical evidence and randomized trials enrolling this population. </w:t>
      </w:r>
      <w:r w:rsidRPr="006828FB">
        <w:rPr>
          <w:rFonts w:ascii="Arial" w:hAnsi="Arial" w:cs="Arial"/>
          <w:b/>
          <w:bCs/>
        </w:rPr>
        <w:t xml:space="preserve">Table </w:t>
      </w:r>
      <w:r w:rsidR="1782EA47" w:rsidRPr="006828FB">
        <w:rPr>
          <w:rFonts w:ascii="Arial" w:hAnsi="Arial" w:cs="Arial"/>
          <w:b/>
          <w:bCs/>
        </w:rPr>
        <w:t>1</w:t>
      </w:r>
      <w:r w:rsidR="3948EA7B" w:rsidRPr="006828FB">
        <w:rPr>
          <w:rFonts w:ascii="Arial" w:hAnsi="Arial" w:cs="Arial"/>
          <w:b/>
          <w:bCs/>
        </w:rPr>
        <w:t xml:space="preserve"> </w:t>
      </w:r>
      <w:r w:rsidRPr="006828FB">
        <w:rPr>
          <w:rFonts w:ascii="Arial" w:hAnsi="Arial" w:cs="Arial"/>
        </w:rPr>
        <w:t>summarizes key recommendations informing the care of older adults with T1D in the outpatient/ambulatory care setting. Notably, these guidelines and recommendations stress the importance of balancing glycemic goals and treatment approaches with the presence of key comorbidities and geriatric syndromes,</w:t>
      </w:r>
      <w:r w:rsidR="00215630" w:rsidRPr="006828FB">
        <w:rPr>
          <w:rFonts w:ascii="Arial" w:hAnsi="Arial" w:cs="Arial"/>
        </w:rPr>
        <w:fldChar w:fldCharType="begin"/>
      </w:r>
      <w:r w:rsidR="00171986" w:rsidRPr="006828FB">
        <w:rPr>
          <w:rFonts w:ascii="Arial" w:hAnsi="Arial" w:cs="Arial"/>
        </w:rPr>
        <w:instrText xml:space="preserve"> ADDIN EN.CITE &lt;EndNote&gt;&lt;Cite&gt;&lt;Author&gt;Laiteerapong&lt;/Author&gt;&lt;Year&gt;2021&lt;/Year&gt;&lt;RecNum&gt;2690&lt;/RecNum&gt;&lt;DisplayText&gt;&lt;style face="superscript"&gt;5,52&lt;/style&gt;&lt;/DisplayText&gt;&lt;record&gt;&lt;rec-number&gt;2690&lt;/rec-number&gt;&lt;foreign-keys&gt;&lt;key app="EN" db-id="5v9tasev9xdfr0efdtk5z5rfvd5zxzvzrz0v" timestamp="1736382955"&gt;2690&lt;/key&gt;&lt;/foreign-keys&gt;&lt;ref-type name="Journal Article"&gt;17&lt;/ref-type&gt;&lt;contributors&gt;&lt;authors&gt;&lt;author&gt;Laiteerapong, Neda&lt;/author&gt;&lt;author&gt;Huang, Elbert S&lt;/author&gt;&lt;/authors&gt;&lt;/contributors&gt;&lt;titles&gt;&lt;title&gt;Diabetes in older adults&lt;/title&gt;&lt;/titles&gt;&lt;dates&gt;&lt;year&gt;2021&lt;/year&gt;&lt;/dates&gt;&lt;urls&gt;&lt;/urls&gt;&lt;/record&gt;&lt;/Cite&gt;&lt;Cite ExcludeAuth="1"&gt;&lt;Year&gt;2025&lt;/Year&gt;&lt;RecNum&gt;2689&lt;/RecNum&gt;&lt;record&gt;&lt;rec-number&gt;2689&lt;/rec-number&gt;&lt;foreign-keys&gt;&lt;key app="EN" db-id="5v9tasev9xdfr0efdtk5z5rfvd5zxzvzrz0v" timestamp="1736382941"&gt;2689&lt;/key&gt;&lt;/foreign-keys&gt;&lt;ref-type name="Journal Article"&gt;17&lt;/ref-type&gt;&lt;contributors&gt;&lt;/contributors&gt;&lt;titles&gt;&lt;title&gt;13. Older Adults: Standards of Care in Diabetes—2025&lt;/title&gt;&lt;secondary-title&gt;Diabetes Care&lt;/secondary-title&gt;&lt;/titles&gt;&lt;periodical&gt;&lt;full-title&gt;Diabetes Care&lt;/full-title&gt;&lt;/periodical&gt;&lt;pages&gt;S266-S282&lt;/pages&gt;&lt;volume&gt;48&lt;/volume&gt;&lt;number&gt;Supplement_1&lt;/number&gt;&lt;dates&gt;&lt;year&gt;2025&lt;/year&gt;&lt;/dates&gt;&lt;isbn&gt;0149-5992&lt;/isbn&gt;&lt;urls&gt;&lt;/urls&gt;&lt;/record&gt;&lt;/Cite&gt;&lt;/EndNote&gt;</w:instrText>
      </w:r>
      <w:r w:rsidR="00215630" w:rsidRPr="006828FB">
        <w:rPr>
          <w:rFonts w:ascii="Arial" w:hAnsi="Arial" w:cs="Arial"/>
        </w:rPr>
        <w:fldChar w:fldCharType="separate"/>
      </w:r>
      <w:r w:rsidR="7262B7F1" w:rsidRPr="006828FB">
        <w:rPr>
          <w:rFonts w:ascii="Arial" w:hAnsi="Arial" w:cs="Arial"/>
          <w:noProof/>
          <w:vertAlign w:val="superscript"/>
        </w:rPr>
        <w:t>5,52</w:t>
      </w:r>
      <w:r w:rsidR="00215630" w:rsidRPr="006828FB">
        <w:rPr>
          <w:rFonts w:ascii="Arial" w:hAnsi="Arial" w:cs="Arial"/>
        </w:rPr>
        <w:fldChar w:fldCharType="end"/>
      </w:r>
      <w:r w:rsidRPr="006828FB">
        <w:rPr>
          <w:rFonts w:ascii="Arial" w:hAnsi="Arial" w:cs="Arial"/>
        </w:rPr>
        <w:t xml:space="preserve">  providing person-centered education, and optimizing use of technology to improve insulin use safety and prevent severe hypoglycemia; some guidelines provide recommendations with respect to treatment of all types of diabetes in older age, while others provide guidelines with respect to treatment of T1D in all age groups.</w:t>
      </w:r>
      <w:r w:rsidR="00215630" w:rsidRPr="006828FB">
        <w:rPr>
          <w:rFonts w:ascii="Arial" w:hAnsi="Arial" w:cs="Arial"/>
        </w:rPr>
        <w:fldChar w:fldCharType="begin">
          <w:fldData xml:space="preserve">PEVuZE5vdGU+PENpdGU+PFllYXI+MjAyNTwvWWVhcj48UmVjTnVtPjI2ODk8L1JlY051bT48SURU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</w:fldData>
        </w:fldChar>
      </w:r>
      <w:r w:rsidR="0029000C" w:rsidRPr="006828FB">
        <w:rPr>
          <w:rFonts w:ascii="Arial" w:hAnsi="Arial" w:cs="Arial"/>
        </w:rPr>
        <w:instrText xml:space="preserve"> ADDIN EN.CITE </w:instrText>
      </w:r>
      <w:r w:rsidR="0029000C" w:rsidRPr="006828FB">
        <w:rPr>
          <w:rFonts w:ascii="Arial" w:hAnsi="Arial" w:cs="Arial"/>
        </w:rPr>
        <w:fldChar w:fldCharType="begin">
          <w:fldData xml:space="preserve">PEVuZE5vdGU+PENpdGU+PFllYXI+MjAyNTwvWWVhcj48UmVjTnVtPjI2ODk8L1JlY051bT48SURU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</w:fldData>
        </w:fldChar>
      </w:r>
      <w:r w:rsidR="0029000C" w:rsidRPr="006828FB">
        <w:rPr>
          <w:rFonts w:ascii="Arial" w:hAnsi="Arial" w:cs="Arial"/>
        </w:rPr>
        <w:instrText xml:space="preserve"> ADDIN EN.CITE.DATA </w:instrText>
      </w:r>
      <w:r w:rsidR="0029000C" w:rsidRPr="006828FB">
        <w:rPr>
          <w:rFonts w:ascii="Arial" w:hAnsi="Arial" w:cs="Arial"/>
        </w:rPr>
      </w:r>
      <w:r w:rsidR="0029000C" w:rsidRPr="006828FB">
        <w:rPr>
          <w:rFonts w:ascii="Arial" w:hAnsi="Arial" w:cs="Arial"/>
        </w:rPr>
        <w:fldChar w:fldCharType="end"/>
      </w:r>
      <w:r w:rsidR="00215630" w:rsidRPr="006828FB">
        <w:rPr>
          <w:rFonts w:ascii="Arial" w:hAnsi="Arial" w:cs="Arial"/>
        </w:rPr>
      </w:r>
      <w:r w:rsidR="00215630" w:rsidRPr="006828FB">
        <w:rPr>
          <w:rFonts w:ascii="Arial" w:hAnsi="Arial" w:cs="Arial"/>
        </w:rPr>
        <w:fldChar w:fldCharType="separate"/>
      </w:r>
      <w:r w:rsidR="0029000C" w:rsidRPr="006828FB">
        <w:rPr>
          <w:rFonts w:ascii="Arial" w:hAnsi="Arial" w:cs="Arial"/>
          <w:noProof/>
          <w:vertAlign w:val="superscript"/>
        </w:rPr>
        <w:t>5,53-57</w:t>
      </w:r>
      <w:r w:rsidR="00215630" w:rsidRPr="006828FB">
        <w:rPr>
          <w:rFonts w:ascii="Arial" w:hAnsi="Arial" w:cs="Arial"/>
        </w:rPr>
        <w:fldChar w:fldCharType="end"/>
      </w:r>
      <w:r w:rsidRPr="006828FB">
        <w:rPr>
          <w:rFonts w:ascii="Arial" w:hAnsi="Arial" w:cs="Arial"/>
        </w:rPr>
        <w:t xml:space="preserve"> </w:t>
      </w:r>
    </w:p>
    <w:p w14:paraId="4F8CC4FC" w14:textId="77777777" w:rsidR="00215630" w:rsidRPr="006828FB" w:rsidRDefault="00215630" w:rsidP="00215630">
      <w:pPr>
        <w:pStyle w:val="paragraph"/>
        <w:widowControl w:val="0"/>
        <w:spacing w:before="0" w:beforeAutospacing="0" w:after="0" w:afterAutospacing="0" w:line="480" w:lineRule="auto"/>
        <w:textAlignment w:val="baseline"/>
        <w:rPr>
          <w:rStyle w:val="normaltextrun"/>
          <w:rFonts w:ascii="Arial" w:eastAsiaTheme="majorEastAsia" w:hAnsi="Arial" w:cs="Arial"/>
          <w:b/>
          <w:bCs/>
          <w:i/>
          <w:iCs/>
          <w:kern w:val="2"/>
          <w:sz w:val="22"/>
          <w:szCs w:val="22"/>
        </w:rPr>
      </w:pPr>
      <w:r w:rsidRPr="006828FB">
        <w:rPr>
          <w:rStyle w:val="normaltextrun"/>
          <w:rFonts w:ascii="Arial" w:eastAsiaTheme="majorEastAsia" w:hAnsi="Arial" w:cs="Arial"/>
          <w:b/>
          <w:i/>
          <w:sz w:val="22"/>
          <w:szCs w:val="22"/>
        </w:rPr>
        <w:lastRenderedPageBreak/>
        <w:t>Transitions of Care and Assisted Living</w:t>
      </w:r>
    </w:p>
    <w:p w14:paraId="666DE17E" w14:textId="148F6B17" w:rsidR="00215630" w:rsidRPr="006828FB" w:rsidRDefault="00215630" w:rsidP="005C098C">
      <w:pPr>
        <w:pStyle w:val="NormalWeb"/>
        <w:spacing w:before="0" w:beforeAutospacing="0" w:after="0" w:afterAutospacing="0" w:line="480" w:lineRule="auto"/>
        <w:ind w:firstLine="720"/>
        <w:jc w:val="both"/>
        <w:rPr>
          <w:rFonts w:ascii="Arial" w:hAnsi="Arial" w:cs="Arial"/>
          <w:sz w:val="22"/>
          <w:szCs w:val="22"/>
        </w:rPr>
      </w:pPr>
      <w:r w:rsidRPr="006828FB">
        <w:rPr>
          <w:rFonts w:ascii="Arial" w:hAnsi="Arial" w:cs="Arial"/>
          <w:b/>
          <w:bCs/>
          <w:sz w:val="22"/>
          <w:szCs w:val="22"/>
        </w:rPr>
        <w:t>Table 2</w:t>
      </w:r>
      <w:r w:rsidRPr="006828FB">
        <w:rPr>
          <w:rFonts w:ascii="Arial" w:hAnsi="Arial" w:cs="Arial"/>
          <w:sz w:val="22"/>
          <w:szCs w:val="22"/>
        </w:rPr>
        <w:t xml:space="preserve"> summarizes key recommendations informing the care of older adults with T1D in settings outside the home. </w:t>
      </w:r>
      <w:r w:rsidR="558D723F" w:rsidRPr="006828FB">
        <w:rPr>
          <w:rFonts w:ascii="Arial" w:hAnsi="Arial" w:cs="Arial"/>
          <w:sz w:val="22"/>
          <w:szCs w:val="22"/>
        </w:rPr>
        <w:t>O</w:t>
      </w:r>
      <w:r w:rsidRPr="006828FB">
        <w:rPr>
          <w:rFonts w:ascii="Arial" w:hAnsi="Arial" w:cs="Arial"/>
          <w:sz w:val="22"/>
          <w:szCs w:val="22"/>
        </w:rPr>
        <w:t xml:space="preserve">lder adults with T1D require a multidisciplinary care approach for glucose management and education during hospitalization. It is essential to provide basal insulin coverage even when patients are required to abstain from eating and drinking prior to procedures (i.e., NPO), and staff education should include training on insulin pumps, CGM, carb counting and recognition and treatment of hypoglycemia. Transitioning from intravenous to subcutaneous insulin requires a 2-4 hour overlap to avoid complications such as DKA or rebound hyperglycemia. In non-critically ill patients, the continuation of CGM and AID systems can help manage glycemic variability, though these devices are not FDA-approved for hospital use. Insulin management should avoid sliding-scale insulin, with insulin drips considered for acutely ill patients. </w:t>
      </w:r>
    </w:p>
    <w:p w14:paraId="207098D5" w14:textId="5E80FF43" w:rsidR="00215630" w:rsidRPr="006828FB" w:rsidRDefault="00215630" w:rsidP="005C098C">
      <w:pPr>
        <w:spacing w:line="480" w:lineRule="auto"/>
        <w:ind w:firstLine="720"/>
        <w:jc w:val="both"/>
        <w:rPr>
          <w:rStyle w:val="normaltextrun"/>
          <w:rFonts w:ascii="Arial" w:hAnsi="Arial" w:cs="Arial"/>
          <w:kern w:val="0"/>
          <w:sz w:val="24"/>
          <w:szCs w:val="24"/>
          <w14:ligatures w14:val="none"/>
        </w:rPr>
      </w:pPr>
      <w:r w:rsidRPr="006828FB">
        <w:rPr>
          <w:rFonts w:ascii="Arial" w:hAnsi="Arial" w:cs="Arial"/>
        </w:rPr>
        <w:t>In long-term care settings, glucose management should be individualized, avoiding reliance on HbA1c and focusing on minimizing both hypoglycemia and symptomatic hyperglycemia.</w:t>
      </w:r>
      <w:r w:rsidRPr="006828FB">
        <w:rPr>
          <w:rFonts w:ascii="Arial" w:hAnsi="Arial" w:cs="Arial"/>
          <w:vertAlign w:val="superscript"/>
        </w:rPr>
        <w:t>18,</w:t>
      </w:r>
      <w:r w:rsidRPr="006828FB">
        <w:rPr>
          <w:rFonts w:ascii="Arial" w:hAnsi="Arial" w:cs="Arial"/>
        </w:rPr>
        <w:fldChar w:fldCharType="begin">
          <w:fldData xml:space="preserve">PEVuZE5vdGU+PENpdGU+PEF1dGhvcj5EaGFsaXdhbDwvQXV0aG9yPjxZZWFyPjIwMTQ8L1llYXI+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</w:fldData>
        </w:fldChar>
      </w:r>
      <w:r w:rsidR="008F70CB" w:rsidRPr="006828FB">
        <w:rPr>
          <w:rFonts w:ascii="Arial" w:hAnsi="Arial" w:cs="Arial"/>
        </w:rPr>
        <w:instrText xml:space="preserve"> ADDIN EN.CITE </w:instrText>
      </w:r>
      <w:r w:rsidR="008F70CB" w:rsidRPr="006828FB">
        <w:rPr>
          <w:rFonts w:ascii="Arial" w:hAnsi="Arial" w:cs="Arial"/>
        </w:rPr>
        <w:fldChar w:fldCharType="begin">
          <w:fldData xml:space="preserve">PEVuZE5vdGU+PENpdGU+PEF1dGhvcj5EaGFsaXdhbDwvQXV0aG9yPjxZZWFyPjIwMTQ8L1llYXI+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</w:fldData>
        </w:fldChar>
      </w:r>
      <w:r w:rsidR="008F70CB" w:rsidRPr="006828FB">
        <w:rPr>
          <w:rFonts w:ascii="Arial" w:hAnsi="Arial" w:cs="Arial"/>
        </w:rPr>
        <w:instrText xml:space="preserve"> ADDIN EN.CITE.DATA </w:instrText>
      </w:r>
      <w:r w:rsidR="008F70CB" w:rsidRPr="006828FB">
        <w:rPr>
          <w:rFonts w:ascii="Arial" w:hAnsi="Arial" w:cs="Arial"/>
        </w:rPr>
      </w:r>
      <w:r w:rsidR="008F70CB" w:rsidRPr="006828FB">
        <w:rPr>
          <w:rFonts w:ascii="Arial" w:hAnsi="Arial" w:cs="Arial"/>
        </w:rPr>
        <w:fldChar w:fldCharType="end"/>
      </w:r>
      <w:r w:rsidRPr="006828FB">
        <w:rPr>
          <w:rFonts w:ascii="Arial" w:hAnsi="Arial" w:cs="Arial"/>
        </w:rPr>
      </w:r>
      <w:r w:rsidRPr="006828FB">
        <w:rPr>
          <w:rFonts w:ascii="Arial" w:hAnsi="Arial" w:cs="Arial"/>
        </w:rPr>
        <w:fldChar w:fldCharType="separate"/>
      </w:r>
      <w:r w:rsidR="00171986" w:rsidRPr="006828FB">
        <w:rPr>
          <w:rFonts w:ascii="Arial" w:hAnsi="Arial" w:cs="Arial"/>
          <w:noProof/>
          <w:vertAlign w:val="superscript"/>
        </w:rPr>
        <w:t>42,58-65</w:t>
      </w:r>
      <w:r w:rsidRPr="006828FB">
        <w:rPr>
          <w:rFonts w:ascii="Arial" w:hAnsi="Arial" w:cs="Arial"/>
        </w:rPr>
        <w:fldChar w:fldCharType="end"/>
      </w:r>
      <w:r w:rsidRPr="006828FB">
        <w:rPr>
          <w:rFonts w:ascii="Arial" w:hAnsi="Arial" w:cs="Arial"/>
        </w:rPr>
        <w:t xml:space="preserve"> In end-of-life care, the focus should be on comfort, reducing insulin regimens to basal insulin when appropriate, and avoiding strict glycemic control.</w:t>
      </w:r>
      <w:r w:rsidRPr="006828FB">
        <w:rPr>
          <w:rFonts w:ascii="Arial" w:hAnsi="Arial" w:cs="Arial"/>
        </w:rPr>
        <w:fldChar w:fldCharType="begin">
          <w:fldData xml:space="preserve">PEVuZE5vdGU+PENpdGU+PEF1dGhvcj5Db21taXR0ZWU8L0F1dGhvcj48WWVhcj4yMDIzPC9ZZWFy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</w:fldData>
        </w:fldChar>
      </w:r>
      <w:r w:rsidR="008F70CB" w:rsidRPr="006828FB">
        <w:rPr>
          <w:rFonts w:ascii="Arial" w:hAnsi="Arial" w:cs="Arial"/>
        </w:rPr>
        <w:instrText xml:space="preserve"> ADDIN EN.CITE </w:instrText>
      </w:r>
      <w:r w:rsidR="008F70CB" w:rsidRPr="006828FB">
        <w:rPr>
          <w:rFonts w:ascii="Arial" w:hAnsi="Arial" w:cs="Arial"/>
        </w:rPr>
        <w:fldChar w:fldCharType="begin">
          <w:fldData xml:space="preserve">PEVuZE5vdGU+PENpdGU+PEF1dGhvcj5Db21taXR0ZWU8L0F1dGhvcj48WWVhcj4yMDIzPC9ZZWFy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</w:fldData>
        </w:fldChar>
      </w:r>
      <w:r w:rsidR="008F70CB" w:rsidRPr="006828FB">
        <w:rPr>
          <w:rFonts w:ascii="Arial" w:hAnsi="Arial" w:cs="Arial"/>
        </w:rPr>
        <w:instrText xml:space="preserve"> ADDIN EN.CITE.DATA </w:instrText>
      </w:r>
      <w:r w:rsidR="008F70CB" w:rsidRPr="006828FB">
        <w:rPr>
          <w:rFonts w:ascii="Arial" w:hAnsi="Arial" w:cs="Arial"/>
        </w:rPr>
      </w:r>
      <w:r w:rsidR="008F70CB" w:rsidRPr="006828FB">
        <w:rPr>
          <w:rFonts w:ascii="Arial" w:hAnsi="Arial" w:cs="Arial"/>
        </w:rPr>
        <w:fldChar w:fldCharType="end"/>
      </w:r>
      <w:r w:rsidRPr="006828FB">
        <w:rPr>
          <w:rFonts w:ascii="Arial" w:hAnsi="Arial" w:cs="Arial"/>
        </w:rPr>
      </w:r>
      <w:r w:rsidRPr="006828FB">
        <w:rPr>
          <w:rFonts w:ascii="Arial" w:hAnsi="Arial" w:cs="Arial"/>
        </w:rPr>
        <w:fldChar w:fldCharType="separate"/>
      </w:r>
      <w:r w:rsidR="00171986" w:rsidRPr="006828FB">
        <w:rPr>
          <w:rFonts w:ascii="Arial" w:hAnsi="Arial" w:cs="Arial"/>
          <w:noProof/>
          <w:vertAlign w:val="superscript"/>
        </w:rPr>
        <w:t>64,</w:t>
      </w:r>
      <w:r w:rsidR="008F70CB" w:rsidRPr="006828FB">
        <w:rPr>
          <w:rFonts w:ascii="Arial" w:hAnsi="Arial" w:cs="Arial"/>
          <w:noProof/>
          <w:vertAlign w:val="superscript"/>
        </w:rPr>
        <w:t>65</w:t>
      </w:r>
      <w:r w:rsidRPr="006828FB">
        <w:rPr>
          <w:rFonts w:ascii="Arial" w:hAnsi="Arial" w:cs="Arial"/>
        </w:rPr>
        <w:fldChar w:fldCharType="end"/>
      </w:r>
    </w:p>
    <w:p w14:paraId="1AA3F919" w14:textId="77777777" w:rsidR="00215630" w:rsidRPr="006828FB" w:rsidRDefault="00215630" w:rsidP="00215630">
      <w:pPr>
        <w:spacing w:after="0" w:line="480" w:lineRule="auto"/>
        <w:rPr>
          <w:rFonts w:ascii="Arial" w:hAnsi="Arial" w:cs="Arial"/>
          <w:b/>
          <w:bCs/>
        </w:rPr>
      </w:pPr>
    </w:p>
    <w:p w14:paraId="1F980621" w14:textId="77777777" w:rsidR="00215630" w:rsidRPr="006828FB" w:rsidRDefault="00215630" w:rsidP="00215630">
      <w:pPr>
        <w:spacing w:after="0" w:line="480" w:lineRule="auto"/>
        <w:rPr>
          <w:rFonts w:ascii="Arial" w:hAnsi="Arial" w:cs="Arial"/>
        </w:rPr>
      </w:pPr>
      <w:r w:rsidRPr="006828FB">
        <w:rPr>
          <w:rFonts w:ascii="Arial" w:hAnsi="Arial" w:cs="Arial"/>
          <w:b/>
          <w:bCs/>
        </w:rPr>
        <w:t xml:space="preserve">BARRIERS AT THE LEVEL OF THE HEALTHCARE STYSTEM </w:t>
      </w:r>
    </w:p>
    <w:p w14:paraId="262FF5DC" w14:textId="076FA030" w:rsidR="00215630" w:rsidRPr="006828FB" w:rsidRDefault="27D7973F" w:rsidP="005C098C">
      <w:pPr>
        <w:spacing w:after="0" w:line="480" w:lineRule="auto"/>
        <w:ind w:firstLine="720"/>
        <w:jc w:val="both"/>
        <w:rPr>
          <w:rFonts w:ascii="Arial" w:hAnsi="Arial" w:cs="Arial"/>
        </w:rPr>
      </w:pPr>
      <w:r w:rsidRPr="006828FB">
        <w:rPr>
          <w:rFonts w:ascii="Arial" w:hAnsi="Arial" w:cs="Arial"/>
        </w:rPr>
        <w:t xml:space="preserve">In </w:t>
      </w:r>
      <w:r w:rsidR="00215630" w:rsidRPr="006828FB">
        <w:rPr>
          <w:rFonts w:ascii="Arial" w:hAnsi="Arial" w:cs="Arial"/>
        </w:rPr>
        <w:t xml:space="preserve">the US, many older adults do not have access to specialized diabetes care, with </w:t>
      </w:r>
      <w:r w:rsidR="00F96F09" w:rsidRPr="006828FB">
        <w:rPr>
          <w:rFonts w:ascii="Arial" w:hAnsi="Arial" w:cs="Arial"/>
        </w:rPr>
        <w:t>just under one third</w:t>
      </w:r>
      <w:r w:rsidR="00215630" w:rsidRPr="006828FB">
        <w:rPr>
          <w:rFonts w:ascii="Arial" w:hAnsi="Arial" w:cs="Arial"/>
        </w:rPr>
        <w:t xml:space="preserve"> of Medicare fee-for-service beneficiaries</w:t>
      </w:r>
      <w:r w:rsidR="00F96F09" w:rsidRPr="006828FB">
        <w:rPr>
          <w:rFonts w:ascii="Arial" w:hAnsi="Arial" w:cs="Arial"/>
        </w:rPr>
        <w:t xml:space="preserve"> with T1D</w:t>
      </w:r>
      <w:r w:rsidR="00215630" w:rsidRPr="006828FB">
        <w:rPr>
          <w:rFonts w:ascii="Arial" w:hAnsi="Arial" w:cs="Arial"/>
        </w:rPr>
        <w:t xml:space="preserve"> receiving endocrinology care in recent years, and </w:t>
      </w:r>
      <w:r w:rsidR="451E707E" w:rsidRPr="006828FB">
        <w:rPr>
          <w:rFonts w:ascii="Arial" w:hAnsi="Arial" w:cs="Arial"/>
        </w:rPr>
        <w:t>even lower</w:t>
      </w:r>
      <w:r w:rsidR="00215630" w:rsidRPr="006828FB">
        <w:rPr>
          <w:rFonts w:ascii="Arial" w:hAnsi="Arial" w:cs="Arial"/>
        </w:rPr>
        <w:t xml:space="preserve"> utilization of diabetes self-management education and support (DMSES).</w:t>
      </w:r>
      <w:r w:rsidR="00215630" w:rsidRPr="006828FB">
        <w:rPr>
          <w:rFonts w:ascii="Arial" w:hAnsi="Arial" w:cs="Arial"/>
        </w:rPr>
        <w:fldChar w:fldCharType="begin"/>
      </w:r>
      <w:r w:rsidR="00171986" w:rsidRPr="006828FB">
        <w:rPr>
          <w:rFonts w:ascii="Arial" w:hAnsi="Arial" w:cs="Arial"/>
        </w:rPr>
        <w:instrText xml:space="preserve"> ADDIN EN.CITE &lt;EndNote&gt;&lt;Cite&gt;&lt;Author&gt;Kahkoska&lt;/Author&gt;&lt;Year&gt;2024&lt;/Year&gt;&lt;RecNum&gt;2592&lt;/RecNum&gt;&lt;DisplayText&gt;&lt;style face="superscript"&gt;66&lt;/style&gt;&lt;/DisplayText&gt;&lt;record&gt;&lt;rec-number&gt;2592&lt;/rec-number&gt;&lt;foreign-keys&gt;&lt;key app="EN" db-id="5v9tasev9xdfr0efdtk5z5rfvd5zxzvzrz0v" timestamp="1716992600"&gt;2592&lt;/key&gt;&lt;/foreign-keys&gt;&lt;ref-type name="Journal Article"&gt;17&lt;/ref-type&gt;&lt;contributors&gt;&lt;authors&gt;&lt;author&gt;Kahkoska, Anna R&lt;/author&gt;&lt;author&gt;Busby-Whitehead, Jan&lt;/author&gt;&lt;author&gt;Jonsson Funk, Michele&lt;/author&gt;&lt;author&gt;Pratley, Richard E&lt;/author&gt;&lt;author&gt;Weinstock, Ruth S&lt;/author&gt;&lt;author&gt;Young, Laura A&lt;/author&gt;&lt;author&gt;Weinstein, Joshua M&lt;/author&gt;&lt;/authors&gt;&lt;/contributors&gt;&lt;titles&gt;&lt;title&gt;Receipt of Diabetes Specialty Care and Management Services by Older Adults With Diabetes in the United States, 2015–2019: An Analysis of Medicare Fee-for-Service Claims&lt;/title&gt;&lt;secondary-title&gt;Diabetes Care&lt;/secondary-title&gt;&lt;/titles&gt;&lt;periodical&gt;&lt;full-title&gt;Diabetes Care&lt;/full-title&gt;&lt;/periodical&gt;&lt;pages&gt;dc231982&lt;/pages&gt;&lt;dates&gt;&lt;year&gt;2024&lt;/year&gt;&lt;/dates&gt;&lt;isbn&gt;0149-5992&lt;/isbn&gt;&lt;urls&gt;&lt;/urls&gt;&lt;/record&gt;&lt;/Cite&gt;&lt;/EndNote&gt;</w:instrText>
      </w:r>
      <w:r w:rsidR="00215630" w:rsidRPr="006828FB">
        <w:rPr>
          <w:rFonts w:ascii="Arial" w:hAnsi="Arial" w:cs="Arial"/>
        </w:rPr>
        <w:fldChar w:fldCharType="separate"/>
      </w:r>
      <w:r w:rsidR="00171986" w:rsidRPr="006828FB">
        <w:rPr>
          <w:rFonts w:ascii="Arial" w:hAnsi="Arial" w:cs="Arial"/>
          <w:noProof/>
          <w:vertAlign w:val="superscript"/>
        </w:rPr>
        <w:t>66</w:t>
      </w:r>
      <w:r w:rsidR="00215630" w:rsidRPr="006828FB">
        <w:rPr>
          <w:rFonts w:ascii="Arial" w:hAnsi="Arial" w:cs="Arial"/>
        </w:rPr>
        <w:fldChar w:fldCharType="end"/>
      </w:r>
      <w:r w:rsidR="00215630" w:rsidRPr="006828FB">
        <w:rPr>
          <w:rFonts w:ascii="Arial" w:hAnsi="Arial" w:cs="Arial"/>
        </w:rPr>
        <w:t xml:space="preserve"> The growing number of older adults living with T1D highlights both the current and future shortage of endocrinologists, geriatricians, and diabetes specialists to provide necessary specialized care for people on complex insulin therapy and using advanced technology.</w:t>
      </w:r>
    </w:p>
    <w:p w14:paraId="18F7B28B" w14:textId="1D9BE9CA" w:rsidR="00215630" w:rsidRPr="006828FB" w:rsidRDefault="2A3F01DC" w:rsidP="005C098C">
      <w:pPr>
        <w:spacing w:after="0" w:line="480" w:lineRule="auto"/>
        <w:ind w:firstLine="720"/>
        <w:jc w:val="both"/>
        <w:rPr>
          <w:rFonts w:ascii="Arial" w:hAnsi="Arial" w:cs="Arial"/>
        </w:rPr>
      </w:pPr>
      <w:r w:rsidRPr="006828FB">
        <w:rPr>
          <w:rFonts w:ascii="Arial" w:hAnsi="Arial" w:cs="Arial"/>
        </w:rPr>
        <w:t xml:space="preserve">While T2D management is a core component of residency training for family and internal medicine, T1D </w:t>
      </w:r>
      <w:r w:rsidR="27CBE386" w:rsidRPr="006828FB">
        <w:rPr>
          <w:rFonts w:ascii="Arial" w:hAnsi="Arial" w:cs="Arial"/>
        </w:rPr>
        <w:t xml:space="preserve">management </w:t>
      </w:r>
      <w:r w:rsidRPr="006828FB">
        <w:rPr>
          <w:rFonts w:ascii="Arial" w:hAnsi="Arial" w:cs="Arial"/>
        </w:rPr>
        <w:t xml:space="preserve">often receives less attention due to its lower prevalence, and </w:t>
      </w:r>
      <w:r w:rsidRPr="006828FB">
        <w:rPr>
          <w:rFonts w:ascii="Arial" w:hAnsi="Arial" w:cs="Arial"/>
        </w:rPr>
        <w:lastRenderedPageBreak/>
        <w:t xml:space="preserve">residents tend to have limited </w:t>
      </w:r>
      <w:r w:rsidR="006828FB" w:rsidRPr="006828FB">
        <w:rPr>
          <w:rFonts w:ascii="Arial" w:hAnsi="Arial" w:cs="Arial"/>
        </w:rPr>
        <w:t>exposure to</w:t>
      </w:r>
      <w:r w:rsidRPr="006828FB">
        <w:rPr>
          <w:rFonts w:ascii="Arial" w:hAnsi="Arial" w:cs="Arial"/>
        </w:rPr>
        <w:t xml:space="preserve"> T1D care during training, especially in the older adult population. Combined with less specialized support for T1D management (e.g., lack of diabetes educators, nutritionists, diabetes technology support, etc.), general practitioners may not feel well equipped to deliver optimal T1D care to older adults in their clinic settings. </w:t>
      </w:r>
      <w:r w:rsidR="7DED7B72" w:rsidRPr="006828FB">
        <w:rPr>
          <w:rFonts w:ascii="Arial" w:hAnsi="Arial" w:cs="Arial"/>
        </w:rPr>
        <w:t>W</w:t>
      </w:r>
      <w:r w:rsidRPr="006828FB">
        <w:rPr>
          <w:rFonts w:ascii="Arial" w:hAnsi="Arial" w:cs="Arial"/>
        </w:rPr>
        <w:t xml:space="preserve">hile advanced technology options are vital for high-quality T1D care, general practice settings may struggle to justify having dedicated staff to assist with these </w:t>
      </w:r>
      <w:r w:rsidR="5C51D02F" w:rsidRPr="006828FB">
        <w:rPr>
          <w:rFonts w:ascii="Arial" w:hAnsi="Arial" w:cs="Arial"/>
        </w:rPr>
        <w:t>technolog</w:t>
      </w:r>
      <w:r w:rsidR="0636F61D" w:rsidRPr="006828FB">
        <w:rPr>
          <w:rFonts w:ascii="Arial" w:hAnsi="Arial" w:cs="Arial"/>
        </w:rPr>
        <w:t>ies</w:t>
      </w:r>
      <w:r w:rsidRPr="006828FB">
        <w:rPr>
          <w:rFonts w:ascii="Arial" w:hAnsi="Arial" w:cs="Arial"/>
        </w:rPr>
        <w:t xml:space="preserve">, as the volume of patients with T1D is </w:t>
      </w:r>
      <w:r w:rsidR="006828FB" w:rsidRPr="006828FB">
        <w:rPr>
          <w:rFonts w:ascii="Arial" w:hAnsi="Arial" w:cs="Arial"/>
        </w:rPr>
        <w:t>low overall</w:t>
      </w:r>
      <w:r w:rsidRPr="006828FB">
        <w:rPr>
          <w:rFonts w:ascii="Arial" w:hAnsi="Arial" w:cs="Arial"/>
        </w:rPr>
        <w:t xml:space="preserve"> in primary care. Finally, addressing advanced geriatric syndromes in the setting of </w:t>
      </w:r>
      <w:r w:rsidR="454FAE2C" w:rsidRPr="006828FB">
        <w:rPr>
          <w:rFonts w:ascii="Arial" w:hAnsi="Arial" w:cs="Arial"/>
        </w:rPr>
        <w:t>T1D</w:t>
      </w:r>
      <w:r w:rsidRPr="006828FB">
        <w:rPr>
          <w:rFonts w:ascii="Arial" w:hAnsi="Arial" w:cs="Arial"/>
        </w:rPr>
        <w:t xml:space="preserve"> may require intersecting expertise in both geriatrics and endocrinology; primary care providers may have variable training in geriatric medicine or support for geriatric-specific assessments. Emerging specialized post-graduate training programs and innovative multi-specialty provider networks may provide solutions to the limited availability of specialized care and resources for older adults with T1D. </w:t>
      </w:r>
    </w:p>
    <w:p w14:paraId="71894C1E" w14:textId="77777777" w:rsidR="00215630" w:rsidRPr="006828FB" w:rsidRDefault="00215630" w:rsidP="00F96F09">
      <w:pPr>
        <w:spacing w:after="0" w:line="480" w:lineRule="auto"/>
        <w:rPr>
          <w:rFonts w:ascii="Arial" w:hAnsi="Arial" w:cs="Arial"/>
          <w:b/>
          <w:bCs/>
        </w:rPr>
      </w:pPr>
    </w:p>
    <w:p w14:paraId="7C09B2E7" w14:textId="03B6F124" w:rsidR="00D2312B" w:rsidRPr="006828FB" w:rsidRDefault="00215630" w:rsidP="00171EB8">
      <w:pPr>
        <w:spacing w:after="0" w:line="480" w:lineRule="auto"/>
        <w:rPr>
          <w:rFonts w:ascii="Arial" w:hAnsi="Arial" w:cs="Arial"/>
          <w:b/>
          <w:bCs/>
        </w:rPr>
      </w:pPr>
      <w:r w:rsidRPr="006828FB">
        <w:rPr>
          <w:rFonts w:ascii="Arial" w:hAnsi="Arial" w:cs="Arial"/>
          <w:b/>
          <w:bCs/>
        </w:rPr>
        <w:t xml:space="preserve">DISCUSSION AND </w:t>
      </w:r>
      <w:r w:rsidR="1FAC2470" w:rsidRPr="006828FB">
        <w:rPr>
          <w:rFonts w:ascii="Arial" w:hAnsi="Arial" w:cs="Arial"/>
          <w:b/>
          <w:bCs/>
        </w:rPr>
        <w:t>CALL TO ACTION</w:t>
      </w:r>
    </w:p>
    <w:p w14:paraId="75B5EE87" w14:textId="2BBE7FAC" w:rsidR="0096502A" w:rsidRPr="006828FB" w:rsidRDefault="00E301CA" w:rsidP="005C098C">
      <w:pPr>
        <w:spacing w:after="0" w:line="480" w:lineRule="auto"/>
        <w:jc w:val="both"/>
        <w:rPr>
          <w:rFonts w:ascii="Arial" w:hAnsi="Arial" w:cs="Arial"/>
        </w:rPr>
      </w:pPr>
      <w:r w:rsidRPr="006828FB">
        <w:rPr>
          <w:rFonts w:ascii="Arial" w:hAnsi="Arial" w:cs="Arial"/>
        </w:rPr>
        <w:tab/>
      </w:r>
      <w:r w:rsidR="33B7A374" w:rsidRPr="006828FB">
        <w:rPr>
          <w:rStyle w:val="normaltextrun"/>
          <w:rFonts w:ascii="Arial" w:hAnsi="Arial" w:cs="Arial"/>
        </w:rPr>
        <w:t xml:space="preserve">The increasing prevalence of </w:t>
      </w:r>
      <w:r w:rsidR="3948EA7B" w:rsidRPr="006828FB">
        <w:rPr>
          <w:rStyle w:val="normaltextrun"/>
          <w:rFonts w:ascii="Arial" w:hAnsi="Arial" w:cs="Arial"/>
        </w:rPr>
        <w:t>T1D</w:t>
      </w:r>
      <w:r w:rsidR="33B7A374" w:rsidRPr="006828FB">
        <w:rPr>
          <w:rStyle w:val="normaltextrun"/>
          <w:rFonts w:ascii="Arial" w:hAnsi="Arial" w:cs="Arial"/>
        </w:rPr>
        <w:t xml:space="preserve"> in older adults is a fundamental testament to modern medicine; however, it presents challenges at patient, provider, system, and policy levels</w:t>
      </w:r>
      <w:r w:rsidR="33B7A374" w:rsidRPr="006828FB">
        <w:rPr>
          <w:rFonts w:ascii="Arial" w:hAnsi="Arial" w:cs="Arial"/>
        </w:rPr>
        <w:t xml:space="preserve">. </w:t>
      </w:r>
      <w:r w:rsidR="33CFE9D9" w:rsidRPr="006828FB">
        <w:rPr>
          <w:rFonts w:ascii="Arial" w:hAnsi="Arial" w:cs="Arial"/>
        </w:rPr>
        <w:t>U</w:t>
      </w:r>
      <w:r w:rsidR="198E8F12" w:rsidRPr="006828FB">
        <w:rPr>
          <w:rFonts w:ascii="Arial" w:hAnsi="Arial" w:cs="Arial"/>
        </w:rPr>
        <w:t>nderstanding the clinical challenges and unique needs of this population is critica</w:t>
      </w:r>
      <w:r w:rsidR="2D66A43D" w:rsidRPr="006828FB">
        <w:rPr>
          <w:rFonts w:ascii="Arial" w:hAnsi="Arial" w:cs="Arial"/>
        </w:rPr>
        <w:t>l; k</w:t>
      </w:r>
      <w:r w:rsidR="33CFE9D9" w:rsidRPr="006828FB">
        <w:rPr>
          <w:rFonts w:ascii="Arial" w:hAnsi="Arial" w:cs="Arial"/>
        </w:rPr>
        <w:t xml:space="preserve">ey points and their clinical </w:t>
      </w:r>
      <w:r w:rsidR="11B44DC1" w:rsidRPr="006828FB">
        <w:rPr>
          <w:rFonts w:ascii="Arial" w:hAnsi="Arial" w:cs="Arial"/>
        </w:rPr>
        <w:t>takeaways</w:t>
      </w:r>
      <w:r w:rsidR="33CFE9D9" w:rsidRPr="006828FB">
        <w:rPr>
          <w:rFonts w:ascii="Arial" w:hAnsi="Arial" w:cs="Arial"/>
        </w:rPr>
        <w:t xml:space="preserve"> are outlined in </w:t>
      </w:r>
      <w:r w:rsidR="33CFE9D9" w:rsidRPr="006828FB">
        <w:rPr>
          <w:rFonts w:ascii="Arial" w:hAnsi="Arial" w:cs="Arial"/>
          <w:b/>
          <w:bCs/>
        </w:rPr>
        <w:t xml:space="preserve">Figure </w:t>
      </w:r>
      <w:r w:rsidR="00082ADD" w:rsidRPr="006828FB">
        <w:rPr>
          <w:rFonts w:ascii="Arial" w:hAnsi="Arial" w:cs="Arial"/>
          <w:b/>
          <w:bCs/>
        </w:rPr>
        <w:t>2</w:t>
      </w:r>
      <w:r w:rsidR="33CFE9D9" w:rsidRPr="006828FB">
        <w:rPr>
          <w:rFonts w:ascii="Arial" w:hAnsi="Arial" w:cs="Arial"/>
          <w:b/>
          <w:bCs/>
        </w:rPr>
        <w:t xml:space="preserve">A. </w:t>
      </w:r>
    </w:p>
    <w:p w14:paraId="33DA6BC6" w14:textId="225C7286" w:rsidR="00A808EA" w:rsidRPr="006828FB" w:rsidRDefault="00F96F09" w:rsidP="005C098C">
      <w:pPr>
        <w:spacing w:after="0" w:line="480" w:lineRule="auto"/>
        <w:jc w:val="both"/>
        <w:rPr>
          <w:rFonts w:ascii="Arial" w:hAnsi="Arial" w:cs="Arial"/>
        </w:rPr>
      </w:pPr>
      <w:r w:rsidRPr="006828FB">
        <w:rPr>
          <w:rFonts w:ascii="Arial" w:hAnsi="Arial" w:cs="Arial"/>
        </w:rPr>
        <w:tab/>
      </w:r>
      <w:r w:rsidR="3948EA7B" w:rsidRPr="006828FB">
        <w:rPr>
          <w:rFonts w:ascii="Arial" w:hAnsi="Arial" w:cs="Arial"/>
        </w:rPr>
        <w:t>T</w:t>
      </w:r>
      <w:r w:rsidR="6DB7B31E" w:rsidRPr="006828FB">
        <w:rPr>
          <w:rFonts w:ascii="Arial" w:hAnsi="Arial" w:cs="Arial"/>
        </w:rPr>
        <w:t>his emerging population</w:t>
      </w:r>
      <w:r w:rsidR="09902A8E" w:rsidRPr="006828FB">
        <w:rPr>
          <w:rFonts w:ascii="Arial" w:hAnsi="Arial" w:cs="Arial"/>
        </w:rPr>
        <w:t xml:space="preserve"> </w:t>
      </w:r>
      <w:r w:rsidR="3948EA7B" w:rsidRPr="006828FB">
        <w:rPr>
          <w:rFonts w:ascii="Arial" w:hAnsi="Arial" w:cs="Arial"/>
        </w:rPr>
        <w:t xml:space="preserve">also </w:t>
      </w:r>
      <w:r w:rsidR="236EBAAC" w:rsidRPr="006828FB">
        <w:rPr>
          <w:rFonts w:ascii="Arial" w:hAnsi="Arial" w:cs="Arial"/>
        </w:rPr>
        <w:t>presents</w:t>
      </w:r>
      <w:r w:rsidR="3948EA7B" w:rsidRPr="006828FB">
        <w:rPr>
          <w:rFonts w:ascii="Arial" w:hAnsi="Arial" w:cs="Arial"/>
        </w:rPr>
        <w:t xml:space="preserve"> timely opportunities</w:t>
      </w:r>
      <w:r w:rsidR="09902A8E" w:rsidRPr="006828FB">
        <w:rPr>
          <w:rFonts w:ascii="Arial" w:hAnsi="Arial" w:cs="Arial"/>
        </w:rPr>
        <w:t xml:space="preserve"> to continue to </w:t>
      </w:r>
      <w:r w:rsidR="7E84BA2B" w:rsidRPr="006828FB">
        <w:rPr>
          <w:rFonts w:ascii="Arial" w:hAnsi="Arial" w:cs="Arial"/>
        </w:rPr>
        <w:t xml:space="preserve">modify care settings and </w:t>
      </w:r>
      <w:r w:rsidR="09902A8E" w:rsidRPr="006828FB">
        <w:rPr>
          <w:rFonts w:ascii="Arial" w:hAnsi="Arial" w:cs="Arial"/>
        </w:rPr>
        <w:t xml:space="preserve">advance </w:t>
      </w:r>
      <w:r w:rsidR="3114C8CC" w:rsidRPr="006828FB">
        <w:rPr>
          <w:rFonts w:ascii="Arial" w:hAnsi="Arial" w:cs="Arial"/>
        </w:rPr>
        <w:t>evidence</w:t>
      </w:r>
      <w:r w:rsidR="09902A8E" w:rsidRPr="006828FB">
        <w:rPr>
          <w:rFonts w:ascii="Arial" w:hAnsi="Arial" w:cs="Arial"/>
        </w:rPr>
        <w:t xml:space="preserve"> for high quality care and policy</w:t>
      </w:r>
      <w:r w:rsidR="3948EA7B" w:rsidRPr="006828FB">
        <w:rPr>
          <w:rFonts w:ascii="Arial" w:hAnsi="Arial" w:cs="Arial"/>
        </w:rPr>
        <w:t xml:space="preserve"> </w:t>
      </w:r>
      <w:r w:rsidR="0202DC70" w:rsidRPr="006828FB">
        <w:rPr>
          <w:rFonts w:ascii="Arial" w:hAnsi="Arial" w:cs="Arial"/>
        </w:rPr>
        <w:t>(</w:t>
      </w:r>
      <w:r w:rsidR="0202DC70" w:rsidRPr="006828FB">
        <w:rPr>
          <w:rFonts w:ascii="Arial" w:hAnsi="Arial" w:cs="Arial"/>
          <w:b/>
          <w:bCs/>
        </w:rPr>
        <w:t xml:space="preserve">Figure </w:t>
      </w:r>
      <w:r w:rsidR="00082ADD" w:rsidRPr="006828FB">
        <w:rPr>
          <w:rFonts w:ascii="Arial" w:hAnsi="Arial" w:cs="Arial"/>
          <w:b/>
          <w:bCs/>
        </w:rPr>
        <w:t>2</w:t>
      </w:r>
      <w:r w:rsidR="0202DC70" w:rsidRPr="006828FB">
        <w:rPr>
          <w:rFonts w:ascii="Arial" w:hAnsi="Arial" w:cs="Arial"/>
          <w:b/>
          <w:bCs/>
        </w:rPr>
        <w:t>B</w:t>
      </w:r>
      <w:r w:rsidR="7E84BA2B" w:rsidRPr="006828FB">
        <w:rPr>
          <w:rFonts w:ascii="Arial" w:hAnsi="Arial" w:cs="Arial"/>
        </w:rPr>
        <w:t xml:space="preserve">). </w:t>
      </w:r>
      <w:r w:rsidR="534F20A6" w:rsidRPr="006828FB">
        <w:rPr>
          <w:rFonts w:ascii="Arial" w:hAnsi="Arial" w:cs="Arial"/>
        </w:rPr>
        <w:t xml:space="preserve">Currently, there is a lacking availability of endocrinologists, as well as suboptimal skilled care/training and understanding about </w:t>
      </w:r>
      <w:r w:rsidR="3948EA7B" w:rsidRPr="006828FB">
        <w:rPr>
          <w:rFonts w:ascii="Arial" w:hAnsi="Arial" w:cs="Arial"/>
        </w:rPr>
        <w:t>T1D</w:t>
      </w:r>
      <w:r w:rsidR="534F20A6" w:rsidRPr="006828FB">
        <w:rPr>
          <w:rFonts w:ascii="Arial" w:hAnsi="Arial" w:cs="Arial"/>
        </w:rPr>
        <w:t xml:space="preserve"> management in post-acute and long-term care settings.</w:t>
      </w:r>
      <w:r w:rsidR="534F20A6" w:rsidRPr="006828FB">
        <w:rPr>
          <w:rFonts w:ascii="Arial" w:hAnsi="Arial" w:cs="Arial"/>
          <w:b/>
          <w:bCs/>
        </w:rPr>
        <w:t xml:space="preserve"> </w:t>
      </w:r>
      <w:r w:rsidR="0E6711B1" w:rsidRPr="006828FB">
        <w:rPr>
          <w:rFonts w:ascii="Arial" w:hAnsi="Arial" w:cs="Arial"/>
        </w:rPr>
        <w:t xml:space="preserve">Healthcare system changes may help to </w:t>
      </w:r>
      <w:r w:rsidR="5DFAA8A6" w:rsidRPr="006828FB">
        <w:rPr>
          <w:rFonts w:ascii="Arial" w:hAnsi="Arial" w:cs="Arial"/>
        </w:rPr>
        <w:t xml:space="preserve">better equip routine care settings for older adults to support </w:t>
      </w:r>
      <w:r w:rsidR="3948EA7B" w:rsidRPr="006828FB">
        <w:rPr>
          <w:rFonts w:ascii="Arial" w:hAnsi="Arial" w:cs="Arial"/>
        </w:rPr>
        <w:t>T1D</w:t>
      </w:r>
      <w:r w:rsidR="5DFAA8A6" w:rsidRPr="006828FB">
        <w:rPr>
          <w:rFonts w:ascii="Arial" w:hAnsi="Arial" w:cs="Arial"/>
        </w:rPr>
        <w:t xml:space="preserve"> care, including resources of implementing advanced diabetes technologies and increasing</w:t>
      </w:r>
      <w:r w:rsidR="7DBD9643" w:rsidRPr="006828FB">
        <w:rPr>
          <w:rFonts w:ascii="Arial" w:hAnsi="Arial" w:cs="Arial"/>
        </w:rPr>
        <w:t xml:space="preserve"> access to </w:t>
      </w:r>
      <w:r w:rsidR="5DFAA8A6" w:rsidRPr="006828FB">
        <w:rPr>
          <w:rFonts w:ascii="Arial" w:hAnsi="Arial" w:cs="Arial"/>
        </w:rPr>
        <w:t xml:space="preserve">subspeciality </w:t>
      </w:r>
      <w:r w:rsidR="7DBD9643" w:rsidRPr="006828FB">
        <w:rPr>
          <w:rFonts w:ascii="Arial" w:hAnsi="Arial" w:cs="Arial"/>
        </w:rPr>
        <w:t>care teams</w:t>
      </w:r>
      <w:r w:rsidR="10E02B39" w:rsidRPr="006828FB">
        <w:rPr>
          <w:rFonts w:ascii="Arial" w:hAnsi="Arial" w:cs="Arial"/>
        </w:rPr>
        <w:t xml:space="preserve"> (</w:t>
      </w:r>
      <w:r w:rsidR="006828FB" w:rsidRPr="006828FB">
        <w:rPr>
          <w:rFonts w:ascii="Arial" w:hAnsi="Arial" w:cs="Arial"/>
        </w:rPr>
        <w:t>e.g. endocrinologists</w:t>
      </w:r>
      <w:r w:rsidR="7DBD9643" w:rsidRPr="006828FB">
        <w:rPr>
          <w:rFonts w:ascii="Arial" w:hAnsi="Arial" w:cs="Arial"/>
        </w:rPr>
        <w:t>, diabetologists, geriatricians, and diabetes educators</w:t>
      </w:r>
      <w:r w:rsidR="006828FB" w:rsidRPr="006828FB">
        <w:rPr>
          <w:rFonts w:ascii="Arial" w:hAnsi="Arial" w:cs="Arial"/>
        </w:rPr>
        <w:t>)</w:t>
      </w:r>
      <w:r w:rsidR="7DBD9643" w:rsidRPr="006828FB">
        <w:rPr>
          <w:rFonts w:ascii="Arial" w:hAnsi="Arial" w:cs="Arial"/>
        </w:rPr>
        <w:t>—incorporating virtual care delivery models where feasible</w:t>
      </w:r>
      <w:r w:rsidR="2CD597CF" w:rsidRPr="006828FB">
        <w:rPr>
          <w:rFonts w:ascii="Arial" w:hAnsi="Arial" w:cs="Arial"/>
        </w:rPr>
        <w:t xml:space="preserve">, as well as collaborative </w:t>
      </w:r>
      <w:r w:rsidR="2CD597CF" w:rsidRPr="006828FB">
        <w:rPr>
          <w:rFonts w:ascii="Arial" w:hAnsi="Arial" w:cs="Arial"/>
        </w:rPr>
        <w:lastRenderedPageBreak/>
        <w:t xml:space="preserve">care models from pediatric settings that rely on </w:t>
      </w:r>
      <w:r w:rsidR="5DFAA8A6" w:rsidRPr="006828FB">
        <w:rPr>
          <w:rFonts w:ascii="Arial" w:hAnsi="Arial" w:cs="Arial"/>
        </w:rPr>
        <w:t>multidisciplinary teams (e.g., nutrition, pharmacy, and behavioral health)</w:t>
      </w:r>
      <w:r w:rsidR="2CD597CF" w:rsidRPr="006828FB">
        <w:rPr>
          <w:rFonts w:ascii="Arial" w:hAnsi="Arial" w:cs="Arial"/>
        </w:rPr>
        <w:t>.</w:t>
      </w:r>
      <w:r w:rsidR="5E53150D" w:rsidRPr="006828FB">
        <w:rPr>
          <w:rFonts w:ascii="Arial" w:hAnsi="Arial" w:cs="Arial"/>
        </w:rPr>
        <w:t xml:space="preserve"> </w:t>
      </w:r>
      <w:r w:rsidR="0A63F598" w:rsidRPr="006828FB">
        <w:rPr>
          <w:rFonts w:ascii="Arial" w:hAnsi="Arial" w:cs="Arial"/>
        </w:rPr>
        <w:t xml:space="preserve">Providing more support and enhancing staff and practitioner competencies across care settings, such as hospitals, rehabilitation centers, and skilled nursing facilities, will also be necessary to better accommodate older adults with </w:t>
      </w:r>
      <w:r w:rsidR="3948EA7B" w:rsidRPr="006828FB">
        <w:rPr>
          <w:rFonts w:ascii="Arial" w:hAnsi="Arial" w:cs="Arial"/>
        </w:rPr>
        <w:t>T1D</w:t>
      </w:r>
      <w:r w:rsidR="0A63F598" w:rsidRPr="006828FB">
        <w:rPr>
          <w:rFonts w:ascii="Arial" w:hAnsi="Arial" w:cs="Arial"/>
        </w:rPr>
        <w:t>, including focused risk mitigation during transitions of care</w:t>
      </w:r>
      <w:r w:rsidR="25510320" w:rsidRPr="006828FB">
        <w:rPr>
          <w:rFonts w:ascii="Arial" w:hAnsi="Arial" w:cs="Arial"/>
        </w:rPr>
        <w:t>.</w:t>
      </w:r>
      <w:r w:rsidR="0A63F598" w:rsidRPr="006828FB">
        <w:rPr>
          <w:rFonts w:ascii="Arial" w:hAnsi="Arial" w:cs="Arial"/>
        </w:rPr>
        <w:t xml:space="preserve"> </w:t>
      </w:r>
      <w:r w:rsidR="3E81776F" w:rsidRPr="006828FB">
        <w:rPr>
          <w:rFonts w:ascii="Arial" w:hAnsi="Arial" w:cs="Arial"/>
        </w:rPr>
        <w:t xml:space="preserve">Medical alerts and best practice advisories </w:t>
      </w:r>
      <w:r w:rsidR="5E53150D" w:rsidRPr="006828FB">
        <w:rPr>
          <w:rFonts w:ascii="Arial" w:hAnsi="Arial" w:cs="Arial"/>
        </w:rPr>
        <w:t>may</w:t>
      </w:r>
      <w:r w:rsidR="3E81776F" w:rsidRPr="006828FB">
        <w:rPr>
          <w:rFonts w:ascii="Arial" w:hAnsi="Arial" w:cs="Arial"/>
        </w:rPr>
        <w:t xml:space="preserve"> ensure safer management across care settings, particularly when prescribing insulin.</w:t>
      </w:r>
      <w:r w:rsidR="5E53150D" w:rsidRPr="006828FB">
        <w:rPr>
          <w:rFonts w:ascii="Arial" w:hAnsi="Arial" w:cs="Arial"/>
        </w:rPr>
        <w:t xml:space="preserve"> </w:t>
      </w:r>
      <w:r w:rsidR="51007F3E" w:rsidRPr="006828FB">
        <w:rPr>
          <w:rFonts w:ascii="Arial" w:hAnsi="Arial" w:cs="Arial"/>
        </w:rPr>
        <w:t xml:space="preserve">Quality </w:t>
      </w:r>
      <w:r w:rsidR="3B0C8178" w:rsidRPr="006828FB">
        <w:rPr>
          <w:rFonts w:ascii="Arial" w:hAnsi="Arial" w:cs="Arial"/>
        </w:rPr>
        <w:t xml:space="preserve">improvement initiatives are </w:t>
      </w:r>
      <w:r w:rsidR="5E53150D" w:rsidRPr="006828FB">
        <w:rPr>
          <w:rFonts w:ascii="Arial" w:hAnsi="Arial" w:cs="Arial"/>
        </w:rPr>
        <w:t xml:space="preserve">needed to test these innovative models of care, </w:t>
      </w:r>
      <w:r w:rsidR="7B2AC76B" w:rsidRPr="006828FB">
        <w:rPr>
          <w:rFonts w:ascii="Arial" w:hAnsi="Arial" w:cs="Arial"/>
        </w:rPr>
        <w:t xml:space="preserve">to explore </w:t>
      </w:r>
      <w:r w:rsidR="5E53150D" w:rsidRPr="006828FB">
        <w:rPr>
          <w:rFonts w:ascii="Arial" w:hAnsi="Arial" w:cs="Arial"/>
        </w:rPr>
        <w:t xml:space="preserve">the feasibility and impact of training and continuing medical education </w:t>
      </w:r>
      <w:r w:rsidR="7B2AC76B" w:rsidRPr="006828FB">
        <w:rPr>
          <w:rFonts w:ascii="Arial" w:hAnsi="Arial" w:cs="Arial"/>
        </w:rPr>
        <w:t>initiatives</w:t>
      </w:r>
      <w:r w:rsidR="5E53150D" w:rsidRPr="006828FB">
        <w:rPr>
          <w:rFonts w:ascii="Arial" w:hAnsi="Arial" w:cs="Arial"/>
        </w:rPr>
        <w:t xml:space="preserve">, and </w:t>
      </w:r>
      <w:r w:rsidR="7B2AC76B" w:rsidRPr="006828FB">
        <w:rPr>
          <w:rFonts w:ascii="Arial" w:hAnsi="Arial" w:cs="Arial"/>
        </w:rPr>
        <w:t xml:space="preserve">to identify other processes to </w:t>
      </w:r>
      <w:r w:rsidR="5E2F8BB5" w:rsidRPr="006828FB">
        <w:rPr>
          <w:rFonts w:ascii="Arial" w:hAnsi="Arial" w:cs="Arial"/>
        </w:rPr>
        <w:t>improve safety at care transitions.</w:t>
      </w:r>
    </w:p>
    <w:p w14:paraId="385DFD85" w14:textId="12D51E6C" w:rsidR="004A468C" w:rsidRPr="006828FB" w:rsidRDefault="00081A55" w:rsidP="005C098C">
      <w:pPr>
        <w:spacing w:after="0" w:line="480" w:lineRule="auto"/>
        <w:jc w:val="both"/>
        <w:rPr>
          <w:rFonts w:ascii="Arial" w:hAnsi="Arial" w:cs="Arial"/>
        </w:rPr>
      </w:pPr>
      <w:r w:rsidRPr="006828FB">
        <w:rPr>
          <w:rFonts w:ascii="Arial" w:hAnsi="Arial" w:cs="Arial"/>
        </w:rPr>
        <w:tab/>
      </w:r>
      <w:r w:rsidR="51007F3E" w:rsidRPr="006828FB">
        <w:rPr>
          <w:rFonts w:ascii="Arial" w:hAnsi="Arial" w:cs="Arial"/>
        </w:rPr>
        <w:t>Above all, r</w:t>
      </w:r>
      <w:r w:rsidR="66CCDBFC" w:rsidRPr="006828FB">
        <w:rPr>
          <w:rFonts w:ascii="Arial" w:hAnsi="Arial" w:cs="Arial"/>
        </w:rPr>
        <w:t xml:space="preserve">igorous clinical evidence for </w:t>
      </w:r>
      <w:r w:rsidR="49551244" w:rsidRPr="006828FB">
        <w:rPr>
          <w:rFonts w:ascii="Arial" w:hAnsi="Arial" w:cs="Arial"/>
        </w:rPr>
        <w:t xml:space="preserve">older adults with </w:t>
      </w:r>
      <w:r w:rsidR="3948EA7B" w:rsidRPr="006828FB">
        <w:rPr>
          <w:rFonts w:ascii="Arial" w:hAnsi="Arial" w:cs="Arial"/>
        </w:rPr>
        <w:t>T1D</w:t>
      </w:r>
      <w:r w:rsidR="3B0C8178" w:rsidRPr="006828FB">
        <w:rPr>
          <w:rFonts w:ascii="Arial" w:hAnsi="Arial" w:cs="Arial"/>
        </w:rPr>
        <w:t xml:space="preserve"> remains sparse, and the</w:t>
      </w:r>
      <w:r w:rsidR="66CCDBFC" w:rsidRPr="006828FB">
        <w:rPr>
          <w:rFonts w:ascii="Arial" w:hAnsi="Arial" w:cs="Arial"/>
        </w:rPr>
        <w:t xml:space="preserve"> need to generate high-quality clinical evidence to improve care for this population is urgent</w:t>
      </w:r>
      <w:r w:rsidR="48CC0D0E" w:rsidRPr="006828FB">
        <w:rPr>
          <w:rFonts w:ascii="Arial" w:hAnsi="Arial" w:cs="Arial"/>
        </w:rPr>
        <w:t xml:space="preserve">. </w:t>
      </w:r>
      <w:r w:rsidR="0F1DF0BF" w:rsidRPr="006828FB">
        <w:rPr>
          <w:rFonts w:ascii="Arial" w:hAnsi="Arial" w:cs="Arial"/>
        </w:rPr>
        <w:t xml:space="preserve">Clinical </w:t>
      </w:r>
      <w:r w:rsidR="02FAB212" w:rsidRPr="006828FB">
        <w:rPr>
          <w:rFonts w:ascii="Arial" w:hAnsi="Arial" w:cs="Arial"/>
        </w:rPr>
        <w:t xml:space="preserve">research focusing on older adults who receive their </w:t>
      </w:r>
      <w:r w:rsidR="3948EA7B" w:rsidRPr="006828FB">
        <w:rPr>
          <w:rFonts w:ascii="Arial" w:hAnsi="Arial" w:cs="Arial"/>
        </w:rPr>
        <w:t>T1D</w:t>
      </w:r>
      <w:r w:rsidR="02FAB212" w:rsidRPr="006828FB">
        <w:rPr>
          <w:rFonts w:ascii="Arial" w:hAnsi="Arial" w:cs="Arial"/>
        </w:rPr>
        <w:t xml:space="preserve"> care in primary care settings, </w:t>
      </w:r>
      <w:r w:rsidR="5D48EE34" w:rsidRPr="006828FB">
        <w:rPr>
          <w:rFonts w:ascii="Arial" w:hAnsi="Arial" w:cs="Arial"/>
        </w:rPr>
        <w:t>and</w:t>
      </w:r>
      <w:r w:rsidR="02FAB212" w:rsidRPr="006828FB">
        <w:rPr>
          <w:rFonts w:ascii="Arial" w:hAnsi="Arial" w:cs="Arial"/>
        </w:rPr>
        <w:t xml:space="preserve"> those with cognitive and other severe functional </w:t>
      </w:r>
      <w:r w:rsidR="32C62AA1" w:rsidRPr="006828FB">
        <w:rPr>
          <w:rFonts w:ascii="Arial" w:hAnsi="Arial" w:cs="Arial"/>
        </w:rPr>
        <w:t xml:space="preserve">impairment may identify unmet needs and novel strategies to address them in these understudied populations. </w:t>
      </w:r>
      <w:r w:rsidR="6CA9E78C" w:rsidRPr="006828FB">
        <w:rPr>
          <w:rFonts w:ascii="Arial" w:hAnsi="Arial" w:cs="Arial"/>
        </w:rPr>
        <w:t xml:space="preserve">Research </w:t>
      </w:r>
      <w:r w:rsidR="1914C927" w:rsidRPr="006828FB">
        <w:rPr>
          <w:rFonts w:ascii="Arial" w:hAnsi="Arial" w:cs="Arial"/>
        </w:rPr>
        <w:t xml:space="preserve">to </w:t>
      </w:r>
      <w:r w:rsidR="70EE2F66" w:rsidRPr="006828FB">
        <w:rPr>
          <w:rFonts w:ascii="Arial" w:hAnsi="Arial" w:cs="Arial"/>
        </w:rPr>
        <w:t>support changes across healthcare systems and at the policy level may also facilitate improved care and outcomes for older adults with T1D</w:t>
      </w:r>
      <w:r w:rsidR="3948EA7B" w:rsidRPr="006828FB">
        <w:rPr>
          <w:rFonts w:ascii="Arial" w:hAnsi="Arial" w:cs="Arial"/>
        </w:rPr>
        <w:t xml:space="preserve">. </w:t>
      </w:r>
      <w:r w:rsidR="2A3F01DC" w:rsidRPr="006828FB">
        <w:rPr>
          <w:rFonts w:ascii="Arial" w:hAnsi="Arial" w:cs="Arial"/>
        </w:rPr>
        <w:t>New scientific evidence, in combination with education, policy change, and multi-specialty collaboration</w:t>
      </w:r>
      <w:r w:rsidR="14EDC758" w:rsidRPr="006828FB">
        <w:rPr>
          <w:rFonts w:ascii="Arial" w:hAnsi="Arial" w:cs="Arial"/>
        </w:rPr>
        <w:t xml:space="preserve"> and research</w:t>
      </w:r>
      <w:r w:rsidR="0FC3AD08" w:rsidRPr="006828FB">
        <w:rPr>
          <w:rFonts w:ascii="Arial" w:hAnsi="Arial" w:cs="Arial"/>
        </w:rPr>
        <w:t xml:space="preserve"> in these areas</w:t>
      </w:r>
      <w:r w:rsidR="2A3F01DC" w:rsidRPr="006828FB">
        <w:rPr>
          <w:rFonts w:ascii="Arial" w:hAnsi="Arial" w:cs="Arial"/>
        </w:rPr>
        <w:t xml:space="preserve">, </w:t>
      </w:r>
      <w:r w:rsidR="5F778E3B" w:rsidRPr="006828FB">
        <w:rPr>
          <w:rFonts w:ascii="Arial" w:hAnsi="Arial" w:cs="Arial"/>
        </w:rPr>
        <w:t>w</w:t>
      </w:r>
      <w:r w:rsidR="03B5033F" w:rsidRPr="006828FB">
        <w:rPr>
          <w:rFonts w:ascii="Arial" w:hAnsi="Arial" w:cs="Arial"/>
        </w:rPr>
        <w:t>ill ensure that</w:t>
      </w:r>
      <w:r w:rsidR="7D6E81E8" w:rsidRPr="006828FB">
        <w:rPr>
          <w:rFonts w:ascii="Arial" w:hAnsi="Arial" w:cs="Arial"/>
        </w:rPr>
        <w:t xml:space="preserve"> healthcar</w:t>
      </w:r>
      <w:r w:rsidR="2D66A43D" w:rsidRPr="006828FB">
        <w:rPr>
          <w:rFonts w:ascii="Arial" w:hAnsi="Arial" w:cs="Arial"/>
        </w:rPr>
        <w:t xml:space="preserve">e providers and their healthcare systems are equipped and prepared to better meet the needs of the growing number of older adults with </w:t>
      </w:r>
      <w:r w:rsidR="3948EA7B" w:rsidRPr="006828FB">
        <w:rPr>
          <w:rFonts w:ascii="Arial" w:hAnsi="Arial" w:cs="Arial"/>
        </w:rPr>
        <w:t>T1D</w:t>
      </w:r>
      <w:r w:rsidR="2D66A43D" w:rsidRPr="006828FB">
        <w:rPr>
          <w:rFonts w:ascii="Arial" w:hAnsi="Arial" w:cs="Arial"/>
        </w:rPr>
        <w:t xml:space="preserve">. </w:t>
      </w:r>
    </w:p>
    <w:p w14:paraId="1D24C3E2" w14:textId="77777777" w:rsidR="00177B64" w:rsidRPr="006828FB" w:rsidRDefault="00177B64" w:rsidP="005C098C">
      <w:pPr>
        <w:jc w:val="both"/>
        <w:rPr>
          <w:rFonts w:ascii="Arial" w:eastAsia="Calibri" w:hAnsi="Arial" w:cs="Arial"/>
          <w:b/>
          <w:bCs/>
        </w:rPr>
      </w:pPr>
      <w:r w:rsidRPr="006828FB">
        <w:rPr>
          <w:rFonts w:ascii="Arial" w:eastAsia="Calibri" w:hAnsi="Arial" w:cs="Arial"/>
          <w:b/>
          <w:bCs/>
        </w:rPr>
        <w:br w:type="page"/>
      </w:r>
    </w:p>
    <w:p w14:paraId="6425FA23" w14:textId="09E123BD" w:rsidR="00E56E58" w:rsidRPr="006828FB" w:rsidRDefault="00E56E58" w:rsidP="00E56E58">
      <w:pPr>
        <w:rPr>
          <w:rFonts w:ascii="Arial" w:eastAsia="Calibri" w:hAnsi="Arial" w:cs="Arial"/>
          <w:b/>
          <w:bCs/>
        </w:rPr>
      </w:pPr>
      <w:r w:rsidRPr="006828FB">
        <w:rPr>
          <w:rFonts w:ascii="Arial" w:eastAsia="Calibri" w:hAnsi="Arial" w:cs="Arial"/>
          <w:b/>
          <w:bCs/>
        </w:rPr>
        <w:lastRenderedPageBreak/>
        <w:t xml:space="preserve">Author Contributions: </w:t>
      </w:r>
    </w:p>
    <w:p w14:paraId="1FFA06E1" w14:textId="7F9AF2DB" w:rsidR="00E56E58" w:rsidRPr="006828FB" w:rsidRDefault="00E56E58" w:rsidP="00E56E58">
      <w:pPr>
        <w:rPr>
          <w:rFonts w:ascii="Arial" w:eastAsia="Calibri" w:hAnsi="Arial" w:cs="Arial"/>
        </w:rPr>
      </w:pPr>
      <w:r w:rsidRPr="006828FB">
        <w:rPr>
          <w:rFonts w:ascii="Arial" w:eastAsia="Calibri" w:hAnsi="Arial" w:cs="Arial"/>
        </w:rPr>
        <w:t>The first draft of the manuscript was written by ARK and all authors commented on previous versions of the manuscript.</w:t>
      </w:r>
    </w:p>
    <w:p w14:paraId="55E6AA5F" w14:textId="77777777" w:rsidR="00E56E58" w:rsidRPr="006828FB" w:rsidRDefault="00E56E58" w:rsidP="00E56E58">
      <w:pPr>
        <w:rPr>
          <w:rFonts w:ascii="Arial" w:eastAsia="Calibri" w:hAnsi="Arial" w:cs="Arial"/>
          <w:b/>
          <w:bCs/>
        </w:rPr>
      </w:pPr>
      <w:r w:rsidRPr="006828FB">
        <w:rPr>
          <w:rFonts w:ascii="Arial" w:eastAsia="Calibri" w:hAnsi="Arial" w:cs="Arial"/>
          <w:b/>
          <w:bCs/>
        </w:rPr>
        <w:t xml:space="preserve">Acknowledgements: </w:t>
      </w:r>
    </w:p>
    <w:p w14:paraId="0D22E70A" w14:textId="21B8ECB1" w:rsidR="00E56E58" w:rsidRPr="006828FB" w:rsidRDefault="00E56E58" w:rsidP="00E56E58">
      <w:pPr>
        <w:rPr>
          <w:rFonts w:ascii="Arial" w:hAnsi="Arial" w:cs="Arial"/>
          <w:color w:val="383636"/>
        </w:rPr>
      </w:pPr>
      <w:r w:rsidRPr="006828FB">
        <w:rPr>
          <w:rFonts w:ascii="Arial" w:hAnsi="Arial" w:cs="Arial"/>
          <w:color w:val="383636"/>
          <w:highlight w:val="yellow"/>
        </w:rPr>
        <w:t>IGDS</w:t>
      </w:r>
      <w:r w:rsidR="006828FB" w:rsidRPr="006828FB">
        <w:rPr>
          <w:rFonts w:ascii="Arial" w:hAnsi="Arial" w:cs="Arial"/>
          <w:color w:val="383636"/>
          <w:highlight w:val="yellow"/>
        </w:rPr>
        <w:t xml:space="preserve"> Workshop</w:t>
      </w:r>
      <w:r w:rsidRPr="006828FB">
        <w:rPr>
          <w:rFonts w:ascii="Arial" w:hAnsi="Arial" w:cs="Arial"/>
          <w:color w:val="383636"/>
          <w:highlight w:val="yellow"/>
        </w:rPr>
        <w:t xml:space="preserve"> Funding</w:t>
      </w:r>
    </w:p>
    <w:p w14:paraId="0F062D06" w14:textId="77777777" w:rsidR="00E56E58" w:rsidRPr="006828FB" w:rsidRDefault="00E56E58" w:rsidP="00E56E58">
      <w:pPr>
        <w:rPr>
          <w:rFonts w:ascii="Arial" w:hAnsi="Arial" w:cs="Arial"/>
          <w:b/>
        </w:rPr>
      </w:pPr>
      <w:r w:rsidRPr="006828FB">
        <w:rPr>
          <w:rFonts w:ascii="Arial" w:hAnsi="Arial" w:cs="Arial"/>
          <w:b/>
        </w:rPr>
        <w:t xml:space="preserve">Conflict of Interest: </w:t>
      </w:r>
    </w:p>
    <w:p w14:paraId="140EA78B" w14:textId="32B70AC3" w:rsidR="001D739A" w:rsidRDefault="00A752F4" w:rsidP="00E56E58">
      <w:pPr>
        <w:rPr>
          <w:rFonts w:ascii="Arial" w:hAnsi="Arial" w:cs="Arial"/>
        </w:rPr>
      </w:pPr>
      <w:r w:rsidRPr="00542629">
        <w:rPr>
          <w:rFonts w:ascii="Arial" w:eastAsia="Arial" w:hAnsi="Arial" w:cs="Arial"/>
        </w:rPr>
        <w:t>JJN has r</w:t>
      </w:r>
      <w:r w:rsidR="00542629" w:rsidRPr="00542629">
        <w:rPr>
          <w:rFonts w:ascii="Arial" w:eastAsia="Arial" w:hAnsi="Arial" w:cs="Arial"/>
        </w:rPr>
        <w:t>eceived</w:t>
      </w:r>
      <w:r w:rsidR="00542629" w:rsidRPr="005C098C">
        <w:rPr>
          <w:rFonts w:ascii="Arial" w:hAnsi="Arial" w:cs="Arial"/>
        </w:rPr>
        <w:t xml:space="preserve"> personal fees and other support from Bayer AG, Novo Nordisk, Boehringer Ingelheim, Eli Lilly, </w:t>
      </w:r>
      <w:r w:rsidR="002B5159">
        <w:rPr>
          <w:rFonts w:ascii="Arial" w:hAnsi="Arial" w:cs="Arial"/>
        </w:rPr>
        <w:t xml:space="preserve">and </w:t>
      </w:r>
      <w:r w:rsidR="00542629" w:rsidRPr="005C098C">
        <w:rPr>
          <w:rFonts w:ascii="Arial" w:hAnsi="Arial" w:cs="Arial"/>
        </w:rPr>
        <w:t>Proteomics International</w:t>
      </w:r>
      <w:r w:rsidR="00045EB8">
        <w:rPr>
          <w:rFonts w:ascii="Arial" w:hAnsi="Arial" w:cs="Arial"/>
        </w:rPr>
        <w:t>.</w:t>
      </w:r>
    </w:p>
    <w:p w14:paraId="7DA6B861" w14:textId="60E97F8B" w:rsidR="00DC3BF4" w:rsidRPr="00542629" w:rsidRDefault="00DC3BF4" w:rsidP="00E56E58">
      <w:pPr>
        <w:rPr>
          <w:rFonts w:ascii="Arial" w:eastAsia="Arial" w:hAnsi="Arial" w:cs="Arial"/>
        </w:rPr>
      </w:pPr>
      <w:r>
        <w:rPr>
          <w:rFonts w:ascii="Arial" w:hAnsi="Arial" w:cs="Arial"/>
        </w:rPr>
        <w:t>AC has received speaker fees from Novo Nordisk.</w:t>
      </w:r>
    </w:p>
    <w:p w14:paraId="7AF9F01B" w14:textId="6FFAA76E" w:rsidR="00E56E58" w:rsidRPr="006828FB" w:rsidRDefault="7ADA4CCE" w:rsidP="00E56E58">
      <w:pPr>
        <w:rPr>
          <w:rFonts w:ascii="Arial" w:eastAsia="Arial" w:hAnsi="Arial" w:cs="Arial"/>
        </w:rPr>
      </w:pPr>
      <w:r w:rsidRPr="006828FB">
        <w:rPr>
          <w:rFonts w:ascii="Arial" w:eastAsia="Arial" w:hAnsi="Arial" w:cs="Arial"/>
        </w:rPr>
        <w:t>RP</w:t>
      </w:r>
      <w:r w:rsidR="00E56E58" w:rsidRPr="006828FB">
        <w:rPr>
          <w:rFonts w:ascii="Arial" w:eastAsia="Arial" w:hAnsi="Arial" w:cs="Arial"/>
        </w:rPr>
        <w:t xml:space="preserve"> has received the following: speaker fees from Lilly and Novo Nordisk; stock options from </w:t>
      </w:r>
      <w:proofErr w:type="spellStart"/>
      <w:r w:rsidR="00E56E58" w:rsidRPr="006828FB">
        <w:rPr>
          <w:rFonts w:ascii="Arial" w:eastAsia="Arial" w:hAnsi="Arial" w:cs="Arial"/>
        </w:rPr>
        <w:t>Altanine</w:t>
      </w:r>
      <w:proofErr w:type="spellEnd"/>
      <w:r w:rsidR="00E56E58" w:rsidRPr="006828FB">
        <w:rPr>
          <w:rFonts w:ascii="Arial" w:eastAsia="Arial" w:hAnsi="Arial" w:cs="Arial"/>
        </w:rPr>
        <w:t xml:space="preserve">, Inc.; consulting fees from AbbVie Inc., </w:t>
      </w:r>
      <w:proofErr w:type="spellStart"/>
      <w:r w:rsidR="00E56E58" w:rsidRPr="006828FB">
        <w:rPr>
          <w:rFonts w:ascii="Arial" w:eastAsia="Arial" w:hAnsi="Arial" w:cs="Arial"/>
        </w:rPr>
        <w:t>Altanine</w:t>
      </w:r>
      <w:proofErr w:type="spellEnd"/>
      <w:r w:rsidR="00E56E58" w:rsidRPr="006828FB">
        <w:rPr>
          <w:rFonts w:ascii="Arial" w:eastAsia="Arial" w:hAnsi="Arial" w:cs="Arial"/>
        </w:rPr>
        <w:t xml:space="preserve"> Inc., Amgen Inc., AstraZeneca Pharmaceuticals LP, Bayer AG, Bayer HealthCare Pharmaceuticals, Inc., Boehringer Ingelheim Pharmaceuticals, Inc., </w:t>
      </w:r>
      <w:proofErr w:type="spellStart"/>
      <w:r w:rsidR="00E56E58" w:rsidRPr="006828FB">
        <w:rPr>
          <w:rFonts w:ascii="Arial" w:eastAsia="Arial" w:hAnsi="Arial" w:cs="Arial"/>
        </w:rPr>
        <w:t>Corcept</w:t>
      </w:r>
      <w:proofErr w:type="spellEnd"/>
      <w:r w:rsidR="00E56E58" w:rsidRPr="006828FB">
        <w:rPr>
          <w:rFonts w:ascii="Arial" w:eastAsia="Arial" w:hAnsi="Arial" w:cs="Arial"/>
        </w:rPr>
        <w:t xml:space="preserve"> Therapeutics Incorporated, Eli Lilly and Company, </w:t>
      </w:r>
      <w:proofErr w:type="spellStart"/>
      <w:r w:rsidR="00E56E58" w:rsidRPr="006828FB">
        <w:rPr>
          <w:rFonts w:ascii="Arial" w:eastAsia="Arial" w:hAnsi="Arial" w:cs="Arial"/>
        </w:rPr>
        <w:t>Endogenex</w:t>
      </w:r>
      <w:proofErr w:type="spellEnd"/>
      <w:r w:rsidR="00E56E58" w:rsidRPr="006828FB">
        <w:rPr>
          <w:rFonts w:ascii="Arial" w:eastAsia="Arial" w:hAnsi="Arial" w:cs="Arial"/>
        </w:rPr>
        <w:t xml:space="preserve">, Inc., Gasherbrum Bio, Inc., </w:t>
      </w:r>
      <w:proofErr w:type="spellStart"/>
      <w:r w:rsidR="00E56E58" w:rsidRPr="006828FB">
        <w:rPr>
          <w:rFonts w:ascii="Arial" w:eastAsia="Arial" w:hAnsi="Arial" w:cs="Arial"/>
        </w:rPr>
        <w:t>Genprex</w:t>
      </w:r>
      <w:proofErr w:type="spellEnd"/>
      <w:r w:rsidR="00E56E58" w:rsidRPr="006828FB">
        <w:rPr>
          <w:rFonts w:ascii="Arial" w:eastAsia="Arial" w:hAnsi="Arial" w:cs="Arial"/>
        </w:rPr>
        <w:t xml:space="preserve">, Getz Pharma, Hanmi Pharmaceutical Co., </w:t>
      </w:r>
      <w:proofErr w:type="spellStart"/>
      <w:r w:rsidR="00E56E58" w:rsidRPr="006828FB">
        <w:rPr>
          <w:rFonts w:ascii="Arial" w:eastAsia="Arial" w:hAnsi="Arial" w:cs="Arial"/>
        </w:rPr>
        <w:t>Intas</w:t>
      </w:r>
      <w:proofErr w:type="spellEnd"/>
      <w:r w:rsidR="00E56E58" w:rsidRPr="006828FB">
        <w:rPr>
          <w:rFonts w:ascii="Arial" w:eastAsia="Arial" w:hAnsi="Arial" w:cs="Arial"/>
        </w:rPr>
        <w:t xml:space="preserve"> Pharmaceuticals, Inc., Lexicon Pharmaceuticals, Lilly USA, Novo Nordisk, Pfizer, Regeneron, Scholar Rock Inc., and Sun Pharmaceutical Industries; and grants from </w:t>
      </w:r>
      <w:proofErr w:type="spellStart"/>
      <w:r w:rsidR="00E56E58" w:rsidRPr="006828FB">
        <w:rPr>
          <w:rFonts w:ascii="Arial" w:eastAsia="Arial" w:hAnsi="Arial" w:cs="Arial"/>
        </w:rPr>
        <w:t>Biomea</w:t>
      </w:r>
      <w:proofErr w:type="spellEnd"/>
      <w:r w:rsidR="00E56E58" w:rsidRPr="006828FB">
        <w:rPr>
          <w:rFonts w:ascii="Arial" w:eastAsia="Arial" w:hAnsi="Arial" w:cs="Arial"/>
        </w:rPr>
        <w:t xml:space="preserve"> Fusion, </w:t>
      </w:r>
      <w:proofErr w:type="spellStart"/>
      <w:r w:rsidR="00E56E58" w:rsidRPr="006828FB">
        <w:rPr>
          <w:rFonts w:ascii="Arial" w:eastAsia="Arial" w:hAnsi="Arial" w:cs="Arial"/>
        </w:rPr>
        <w:t>Carmot</w:t>
      </w:r>
      <w:proofErr w:type="spellEnd"/>
      <w:r w:rsidR="00E56E58" w:rsidRPr="006828FB">
        <w:rPr>
          <w:rFonts w:ascii="Arial" w:eastAsia="Arial" w:hAnsi="Arial" w:cs="Arial"/>
        </w:rPr>
        <w:t xml:space="preserve"> Therapeutics, Dompe, </w:t>
      </w:r>
      <w:proofErr w:type="spellStart"/>
      <w:r w:rsidR="00E56E58" w:rsidRPr="006828FB">
        <w:rPr>
          <w:rFonts w:ascii="Arial" w:eastAsia="Arial" w:hAnsi="Arial" w:cs="Arial"/>
        </w:rPr>
        <w:t>Endogenex</w:t>
      </w:r>
      <w:proofErr w:type="spellEnd"/>
      <w:r w:rsidR="00E56E58" w:rsidRPr="006828FB">
        <w:rPr>
          <w:rFonts w:ascii="Arial" w:eastAsia="Arial" w:hAnsi="Arial" w:cs="Arial"/>
        </w:rPr>
        <w:t xml:space="preserve">, Inc., </w:t>
      </w:r>
      <w:proofErr w:type="spellStart"/>
      <w:r w:rsidR="00E56E58" w:rsidRPr="006828FB">
        <w:rPr>
          <w:rFonts w:ascii="Arial" w:eastAsia="Arial" w:hAnsi="Arial" w:cs="Arial"/>
        </w:rPr>
        <w:t>Fractyl</w:t>
      </w:r>
      <w:proofErr w:type="spellEnd"/>
      <w:r w:rsidR="00E56E58" w:rsidRPr="006828FB">
        <w:rPr>
          <w:rFonts w:ascii="Arial" w:eastAsia="Arial" w:hAnsi="Arial" w:cs="Arial"/>
        </w:rPr>
        <w:t>, Lilly, Novo Nordisk, and Sanofi.</w:t>
      </w:r>
    </w:p>
    <w:p w14:paraId="50FD58BF" w14:textId="4FF594E7" w:rsidR="35A873A6" w:rsidRDefault="52943E2A" w:rsidP="47191717">
      <w:pPr>
        <w:rPr>
          <w:rFonts w:ascii="Arial" w:eastAsia="Arial" w:hAnsi="Arial" w:cs="Arial"/>
        </w:rPr>
      </w:pPr>
      <w:r w:rsidRPr="006828FB">
        <w:rPr>
          <w:rFonts w:ascii="Arial" w:eastAsia="Arial" w:hAnsi="Arial" w:cs="Arial"/>
        </w:rPr>
        <w:t xml:space="preserve">NE has received investigator-initiated grants from Dexcom and </w:t>
      </w:r>
      <w:proofErr w:type="spellStart"/>
      <w:r w:rsidRPr="006828FB">
        <w:rPr>
          <w:rFonts w:ascii="Arial" w:eastAsia="Arial" w:hAnsi="Arial" w:cs="Arial"/>
        </w:rPr>
        <w:t>Novonordisk</w:t>
      </w:r>
      <w:proofErr w:type="spellEnd"/>
      <w:r w:rsidRPr="006828FB">
        <w:rPr>
          <w:rFonts w:ascii="Arial" w:eastAsia="Arial" w:hAnsi="Arial" w:cs="Arial"/>
        </w:rPr>
        <w:t xml:space="preserve">. She has received educational grants from Merck, </w:t>
      </w:r>
      <w:proofErr w:type="spellStart"/>
      <w:r w:rsidRPr="006828FB">
        <w:rPr>
          <w:rFonts w:ascii="Arial" w:eastAsia="Arial" w:hAnsi="Arial" w:cs="Arial"/>
        </w:rPr>
        <w:t>Novonordisk</w:t>
      </w:r>
      <w:proofErr w:type="spellEnd"/>
      <w:r w:rsidRPr="006828FB">
        <w:rPr>
          <w:rFonts w:ascii="Arial" w:eastAsia="Arial" w:hAnsi="Arial" w:cs="Arial"/>
        </w:rPr>
        <w:t xml:space="preserve">, and Boehringer Ingelheim. She has participated in advisory boards for </w:t>
      </w:r>
      <w:proofErr w:type="spellStart"/>
      <w:r w:rsidRPr="006828FB">
        <w:rPr>
          <w:rFonts w:ascii="Arial" w:eastAsia="Arial" w:hAnsi="Arial" w:cs="Arial"/>
        </w:rPr>
        <w:t>NovoNordisk</w:t>
      </w:r>
      <w:proofErr w:type="spellEnd"/>
      <w:r w:rsidRPr="006828FB">
        <w:rPr>
          <w:rFonts w:ascii="Arial" w:eastAsia="Arial" w:hAnsi="Arial" w:cs="Arial"/>
        </w:rPr>
        <w:t>, Bayer and Dexcom.</w:t>
      </w:r>
    </w:p>
    <w:p w14:paraId="35EF3039" w14:textId="0B815520" w:rsidR="00066544" w:rsidRPr="006828FB" w:rsidRDefault="00066544" w:rsidP="47191717">
      <w:pPr>
        <w:rPr>
          <w:rFonts w:ascii="Arial" w:eastAsia="Arial" w:hAnsi="Arial" w:cs="Arial"/>
        </w:rPr>
      </w:pPr>
      <w:r w:rsidRPr="00066544">
        <w:rPr>
          <w:rFonts w:ascii="Arial" w:eastAsia="Arial" w:hAnsi="Arial" w:cs="Arial"/>
        </w:rPr>
        <w:t>TI has received research support (to Emory University) from Abbvie.</w:t>
      </w:r>
    </w:p>
    <w:p w14:paraId="617D2D19" w14:textId="77777777" w:rsidR="00E56E58" w:rsidRPr="006828FB" w:rsidRDefault="00E56E58" w:rsidP="00E56E58">
      <w:pPr>
        <w:rPr>
          <w:rFonts w:ascii="Arial" w:hAnsi="Arial" w:cs="Arial"/>
          <w:bCs/>
        </w:rPr>
      </w:pPr>
      <w:r w:rsidRPr="006828FB">
        <w:rPr>
          <w:rFonts w:ascii="Arial" w:hAnsi="Arial" w:cs="Arial"/>
          <w:bCs/>
        </w:rPr>
        <w:t xml:space="preserve">The remaining authors declare that there is no conflict of interest. </w:t>
      </w:r>
    </w:p>
    <w:p w14:paraId="1A380A80" w14:textId="77777777" w:rsidR="00E56E58" w:rsidRPr="006828FB" w:rsidRDefault="00E56E58" w:rsidP="00E56E58">
      <w:pPr>
        <w:rPr>
          <w:rFonts w:ascii="Arial" w:hAnsi="Arial" w:cs="Arial"/>
          <w:b/>
          <w:bCs/>
        </w:rPr>
      </w:pPr>
      <w:proofErr w:type="gramStart"/>
      <w:r w:rsidRPr="006828FB">
        <w:rPr>
          <w:rFonts w:ascii="Arial" w:hAnsi="Arial" w:cs="Arial"/>
          <w:b/>
          <w:bCs/>
        </w:rPr>
        <w:t>Funding</w:t>
      </w:r>
      <w:proofErr w:type="gramEnd"/>
      <w:r w:rsidRPr="006828FB">
        <w:rPr>
          <w:rFonts w:ascii="Arial" w:hAnsi="Arial" w:cs="Arial"/>
          <w:b/>
          <w:bCs/>
        </w:rPr>
        <w:t xml:space="preserve">: </w:t>
      </w:r>
    </w:p>
    <w:p w14:paraId="72F791FC" w14:textId="0395C887" w:rsidR="00E56E58" w:rsidRDefault="00E56E58" w:rsidP="00E56E58">
      <w:pPr>
        <w:rPr>
          <w:rFonts w:ascii="Arial" w:hAnsi="Arial" w:cs="Arial"/>
          <w:bCs/>
        </w:rPr>
      </w:pPr>
      <w:r w:rsidRPr="006828FB">
        <w:rPr>
          <w:rFonts w:ascii="Arial" w:hAnsi="Arial" w:cs="Arial"/>
          <w:bCs/>
        </w:rPr>
        <w:t>ARK is supported by the National Institutes on Aging, National Institutes of Health, through Grant K01-AG084971.</w:t>
      </w:r>
      <w:r w:rsidRPr="006828FB">
        <w:rPr>
          <w:rFonts w:ascii="Arial" w:hAnsi="Arial" w:cs="Arial"/>
        </w:rPr>
        <w:t xml:space="preserve"> </w:t>
      </w:r>
      <w:r w:rsidRPr="006828FB">
        <w:rPr>
          <w:rFonts w:ascii="Arial" w:hAnsi="Arial" w:cs="Arial"/>
          <w:bCs/>
        </w:rPr>
        <w:t xml:space="preserve">REP is supported by the National Institutes of Health, through Grants U01-DK127384-04, U01-DK127392, U01-DK35131, R01-DK138060, and R01-AG060153. The content is solely the responsibility of the authors and does not necessarily represent the official views of the NIH. </w:t>
      </w:r>
    </w:p>
    <w:p w14:paraId="598A83DD" w14:textId="6459FB98" w:rsidR="00045EB8" w:rsidRPr="009B5FAA" w:rsidRDefault="00045EB8" w:rsidP="00E56E58">
      <w:pPr>
        <w:rPr>
          <w:rFonts w:ascii="Arial" w:hAnsi="Arial" w:cs="Arial"/>
          <w:bCs/>
        </w:rPr>
      </w:pPr>
      <w:r w:rsidRPr="009B5FAA">
        <w:rPr>
          <w:rFonts w:ascii="Arial" w:hAnsi="Arial" w:cs="Arial"/>
          <w:bCs/>
        </w:rPr>
        <w:t xml:space="preserve">JJN is supported </w:t>
      </w:r>
      <w:r w:rsidR="009B5FAA" w:rsidRPr="005C098C">
        <w:rPr>
          <w:rFonts w:ascii="Arial" w:hAnsi="Arial" w:cs="Arial"/>
        </w:rPr>
        <w:t>by NIH research grant OT2OD032581</w:t>
      </w:r>
      <w:r w:rsidR="009B5FAA">
        <w:rPr>
          <w:rFonts w:ascii="Arial" w:hAnsi="Arial" w:cs="Arial"/>
        </w:rPr>
        <w:t xml:space="preserve"> and a grant from the </w:t>
      </w:r>
      <w:r w:rsidR="007E7B68">
        <w:rPr>
          <w:rFonts w:ascii="Arial" w:hAnsi="Arial" w:cs="Arial"/>
        </w:rPr>
        <w:t xml:space="preserve">American College of Clinical Pharmacy (ACCP) Foundation. </w:t>
      </w:r>
    </w:p>
    <w:p w14:paraId="611E3B3E" w14:textId="3D184AB6" w:rsidR="2697467D" w:rsidRDefault="2697467D" w:rsidP="572E9D71">
      <w:pPr>
        <w:rPr>
          <w:rFonts w:ascii="Arial" w:eastAsia="Arial" w:hAnsi="Arial" w:cs="Arial"/>
        </w:rPr>
      </w:pPr>
      <w:r w:rsidRPr="006828FB">
        <w:rPr>
          <w:rFonts w:ascii="Arial" w:eastAsia="Arial" w:hAnsi="Arial" w:cs="Arial"/>
        </w:rPr>
        <w:t>ASA was supported by the Duke Clinical and Translational Science Institute (award number KL2TR002554).</w:t>
      </w:r>
    </w:p>
    <w:p w14:paraId="091AEB81" w14:textId="532C614E" w:rsidR="00DC3BF4" w:rsidRPr="006828FB" w:rsidRDefault="00DC3BF4" w:rsidP="572E9D71">
      <w:pPr>
        <w:rPr>
          <w:rFonts w:ascii="Arial" w:eastAsia="Arial" w:hAnsi="Arial" w:cs="Arial"/>
        </w:rPr>
      </w:pPr>
      <w:r>
        <w:rPr>
          <w:rFonts w:ascii="Arial" w:eastAsia="Arial" w:hAnsi="Arial" w:cs="Arial"/>
        </w:rPr>
        <w:t xml:space="preserve">AC is supported by the Fund for Scientific Research - FNRS, Belgium (Grant number FC23595). </w:t>
      </w:r>
    </w:p>
    <w:p w14:paraId="075CEBCE" w14:textId="0D1EC815" w:rsidR="79667FBE" w:rsidRPr="006828FB" w:rsidRDefault="79667FBE" w:rsidP="572E9D71">
      <w:pPr>
        <w:rPr>
          <w:rFonts w:ascii="Arial" w:eastAsia="Arial" w:hAnsi="Arial" w:cs="Arial"/>
        </w:rPr>
      </w:pPr>
      <w:r w:rsidRPr="006828FB">
        <w:rPr>
          <w:rFonts w:ascii="Arial" w:eastAsia="Arial" w:hAnsi="Arial" w:cs="Arial"/>
        </w:rPr>
        <w:t xml:space="preserve">AW is supported by the NSF Graduate Research Fellowship under Grant No. DGE-2439854 and </w:t>
      </w:r>
      <w:r w:rsidRPr="006828FB">
        <w:rPr>
          <w:rFonts w:ascii="Arial" w:eastAsia="Arial" w:hAnsi="Arial" w:cs="Arial"/>
          <w:color w:val="000000" w:themeColor="text1"/>
        </w:rPr>
        <w:t>by NICHD of the National Institutes of Health under award number T32 HD091058</w:t>
      </w:r>
      <w:r w:rsidRPr="006828FB">
        <w:rPr>
          <w:rFonts w:ascii="Arial" w:eastAsia="Arial" w:hAnsi="Arial" w:cs="Arial"/>
        </w:rPr>
        <w:t>.</w:t>
      </w:r>
    </w:p>
    <w:p w14:paraId="1EA86750" w14:textId="77777777" w:rsidR="00E56E58" w:rsidRPr="006828FB" w:rsidRDefault="00E56E58" w:rsidP="00E56E58">
      <w:pPr>
        <w:rPr>
          <w:rFonts w:ascii="Arial" w:hAnsi="Arial" w:cs="Arial"/>
          <w:b/>
        </w:rPr>
      </w:pPr>
      <w:r w:rsidRPr="006828FB">
        <w:rPr>
          <w:rFonts w:ascii="Arial" w:hAnsi="Arial" w:cs="Arial"/>
          <w:b/>
        </w:rPr>
        <w:t>Sponsor’s Role:</w:t>
      </w:r>
    </w:p>
    <w:p w14:paraId="3D9017CB" w14:textId="77777777" w:rsidR="00E56E58" w:rsidRPr="006828FB" w:rsidRDefault="00E56E58" w:rsidP="00E56E58">
      <w:pPr>
        <w:rPr>
          <w:rFonts w:ascii="Arial" w:hAnsi="Arial" w:cs="Arial"/>
          <w:bCs/>
          <w:color w:val="383636"/>
        </w:rPr>
      </w:pPr>
      <w:r w:rsidRPr="006828FB">
        <w:rPr>
          <w:rFonts w:ascii="Arial" w:hAnsi="Arial" w:cs="Arial"/>
          <w:bCs/>
        </w:rPr>
        <w:lastRenderedPageBreak/>
        <w:t>The sponsor had no role in the study design, data collection, analysis, interpretation, or writing of the manuscript.</w:t>
      </w:r>
    </w:p>
    <w:p w14:paraId="5BED9545" w14:textId="77777777" w:rsidR="00E56E58" w:rsidRPr="006828FB" w:rsidRDefault="00E56E58" w:rsidP="00E56E58">
      <w:pPr>
        <w:rPr>
          <w:rFonts w:ascii="Arial" w:hAnsi="Arial" w:cs="Arial"/>
          <w:b/>
          <w:bCs/>
        </w:rPr>
      </w:pPr>
      <w:r w:rsidRPr="006828FB">
        <w:rPr>
          <w:rFonts w:ascii="Arial" w:hAnsi="Arial" w:cs="Arial"/>
          <w:b/>
          <w:bCs/>
        </w:rPr>
        <w:br w:type="page"/>
      </w:r>
    </w:p>
    <w:p w14:paraId="7B9BFB4B" w14:textId="00D21557" w:rsidR="00BC054A" w:rsidRPr="006828FB" w:rsidRDefault="00BC054A" w:rsidP="00BC054A">
      <w:pPr>
        <w:rPr>
          <w:rFonts w:ascii="Arial" w:hAnsi="Arial" w:cs="Arial"/>
          <w:b/>
          <w:bCs/>
        </w:rPr>
      </w:pPr>
      <w:r w:rsidRPr="006828FB">
        <w:rPr>
          <w:rFonts w:ascii="Arial" w:hAnsi="Arial" w:cs="Arial"/>
          <w:b/>
          <w:bCs/>
        </w:rPr>
        <w:lastRenderedPageBreak/>
        <w:t>REFERENCES</w:t>
      </w:r>
    </w:p>
    <w:p w14:paraId="35D1F63F" w14:textId="2EEAD907" w:rsidR="0029000C" w:rsidRPr="006828FB" w:rsidRDefault="00BC054A" w:rsidP="0029000C">
      <w:pPr>
        <w:pStyle w:val="EndNoteBibliography"/>
        <w:spacing w:after="0"/>
        <w:rPr>
          <w:rFonts w:ascii="Arial" w:hAnsi="Arial" w:cs="Arial"/>
        </w:rPr>
      </w:pPr>
      <w:r w:rsidRPr="006828FB">
        <w:rPr>
          <w:rFonts w:ascii="Arial" w:hAnsi="Arial" w:cs="Arial"/>
        </w:rPr>
        <w:fldChar w:fldCharType="begin"/>
      </w:r>
      <w:r w:rsidRPr="006828FB">
        <w:rPr>
          <w:rFonts w:ascii="Arial" w:hAnsi="Arial" w:cs="Arial"/>
        </w:rPr>
        <w:instrText xml:space="preserve"> ADDIN EN.REFLIST </w:instrText>
      </w:r>
      <w:r w:rsidRPr="006828FB">
        <w:rPr>
          <w:rFonts w:ascii="Arial" w:hAnsi="Arial" w:cs="Arial"/>
        </w:rPr>
        <w:fldChar w:fldCharType="separate"/>
      </w:r>
      <w:r w:rsidR="0029000C" w:rsidRPr="006828FB">
        <w:rPr>
          <w:rFonts w:ascii="Arial" w:hAnsi="Arial" w:cs="Arial"/>
        </w:rPr>
        <w:t>1.</w:t>
      </w:r>
      <w:r w:rsidR="0029000C" w:rsidRPr="006828FB">
        <w:rPr>
          <w:rFonts w:ascii="Arial" w:hAnsi="Arial" w:cs="Arial"/>
        </w:rPr>
        <w:tab/>
        <w:t xml:space="preserve">Centers for Disease Control and Prevention. National Diabetes Statistics Report website. </w:t>
      </w:r>
      <w:hyperlink r:id="rId10" w:history="1">
        <w:r w:rsidR="0029000C" w:rsidRPr="006828FB">
          <w:rPr>
            <w:rStyle w:val="Lienhypertexte"/>
            <w:rFonts w:ascii="Arial" w:hAnsi="Arial" w:cs="Arial"/>
          </w:rPr>
          <w:t>https://www.cdc.gov/diabetes/data/statistics-report/index.html</w:t>
        </w:r>
      </w:hyperlink>
      <w:r w:rsidR="0029000C" w:rsidRPr="006828FB">
        <w:rPr>
          <w:rFonts w:ascii="Arial" w:hAnsi="Arial" w:cs="Arial"/>
        </w:rPr>
        <w:t xml:space="preserve">. Accessed 05/14/2024. </w:t>
      </w:r>
    </w:p>
    <w:p w14:paraId="5DCC649E" w14:textId="77777777" w:rsidR="0029000C" w:rsidRPr="006828FB" w:rsidRDefault="0029000C" w:rsidP="0029000C">
      <w:pPr>
        <w:pStyle w:val="EndNoteBibliography"/>
        <w:spacing w:after="0"/>
        <w:rPr>
          <w:rFonts w:ascii="Arial" w:hAnsi="Arial" w:cs="Arial"/>
        </w:rPr>
      </w:pPr>
      <w:r w:rsidRPr="006828FB">
        <w:rPr>
          <w:rFonts w:ascii="Arial" w:hAnsi="Arial" w:cs="Arial"/>
        </w:rPr>
        <w:t>2.</w:t>
      </w:r>
      <w:r w:rsidRPr="006828FB">
        <w:rPr>
          <w:rFonts w:ascii="Arial" w:hAnsi="Arial" w:cs="Arial"/>
        </w:rPr>
        <w:tab/>
        <w:t xml:space="preserve">Parker ED, Lin J, Mahoney T, et al. Economic costs of diabetes in the US in 2022. </w:t>
      </w:r>
      <w:r w:rsidRPr="006828FB">
        <w:rPr>
          <w:rFonts w:ascii="Arial" w:hAnsi="Arial" w:cs="Arial"/>
          <w:i/>
        </w:rPr>
        <w:t>Diabetes Care</w:t>
      </w:r>
      <w:r w:rsidRPr="006828FB">
        <w:rPr>
          <w:rFonts w:ascii="Arial" w:hAnsi="Arial" w:cs="Arial"/>
        </w:rPr>
        <w:t xml:space="preserve">. 2024;47(1):26-43. </w:t>
      </w:r>
    </w:p>
    <w:p w14:paraId="0FACEB8B" w14:textId="77777777" w:rsidR="0029000C" w:rsidRPr="005C098C" w:rsidRDefault="0029000C" w:rsidP="0029000C">
      <w:pPr>
        <w:pStyle w:val="EndNoteBibliography"/>
        <w:spacing w:after="0"/>
        <w:rPr>
          <w:rFonts w:ascii="Arial" w:hAnsi="Arial" w:cs="Arial"/>
          <w:lang w:val="fr-BE"/>
        </w:rPr>
      </w:pPr>
      <w:r w:rsidRPr="006828FB">
        <w:rPr>
          <w:rFonts w:ascii="Arial" w:hAnsi="Arial" w:cs="Arial"/>
        </w:rPr>
        <w:t>3.</w:t>
      </w:r>
      <w:r w:rsidRPr="006828FB">
        <w:rPr>
          <w:rFonts w:ascii="Arial" w:hAnsi="Arial" w:cs="Arial"/>
        </w:rPr>
        <w:tab/>
        <w:t xml:space="preserve">Arsenijevic J, Pavlova M, Rechel B, Groot W. Catastrophic health care expenditure among older people with chronic diseases in 15 European countries. </w:t>
      </w:r>
      <w:r w:rsidRPr="005C098C">
        <w:rPr>
          <w:rFonts w:ascii="Arial" w:hAnsi="Arial" w:cs="Arial"/>
          <w:i/>
          <w:lang w:val="fr-BE"/>
        </w:rPr>
        <w:t>PloS one</w:t>
      </w:r>
      <w:r w:rsidRPr="005C098C">
        <w:rPr>
          <w:rFonts w:ascii="Arial" w:hAnsi="Arial" w:cs="Arial"/>
          <w:lang w:val="fr-BE"/>
        </w:rPr>
        <w:t xml:space="preserve">. 2016;11(7):e0157765. </w:t>
      </w:r>
    </w:p>
    <w:p w14:paraId="19AD870B" w14:textId="77777777" w:rsidR="0029000C" w:rsidRPr="006828FB" w:rsidRDefault="0029000C" w:rsidP="0029000C">
      <w:pPr>
        <w:pStyle w:val="EndNoteBibliography"/>
        <w:spacing w:after="0"/>
        <w:rPr>
          <w:rFonts w:ascii="Arial" w:hAnsi="Arial" w:cs="Arial"/>
        </w:rPr>
      </w:pPr>
      <w:r w:rsidRPr="005C098C">
        <w:rPr>
          <w:rFonts w:ascii="Arial" w:hAnsi="Arial" w:cs="Arial"/>
          <w:lang w:val="fr-BE"/>
        </w:rPr>
        <w:t>4.</w:t>
      </w:r>
      <w:r w:rsidRPr="005C098C">
        <w:rPr>
          <w:rFonts w:ascii="Arial" w:hAnsi="Arial" w:cs="Arial"/>
          <w:lang w:val="fr-BE"/>
        </w:rPr>
        <w:tab/>
        <w:t xml:space="preserve">Munshi MN, Meneilly GS, Rodríguez-Mañas L, et al. </w:t>
      </w:r>
      <w:r w:rsidRPr="006828FB">
        <w:rPr>
          <w:rFonts w:ascii="Arial" w:hAnsi="Arial" w:cs="Arial"/>
        </w:rPr>
        <w:t xml:space="preserve">Diabetes in ageing: pathways for developing the evidence base for clinical guidance. </w:t>
      </w:r>
      <w:r w:rsidRPr="006828FB">
        <w:rPr>
          <w:rFonts w:ascii="Arial" w:hAnsi="Arial" w:cs="Arial"/>
          <w:i/>
        </w:rPr>
        <w:t>The Lancet Diabetes &amp; Endocrinology</w:t>
      </w:r>
      <w:r w:rsidRPr="006828FB">
        <w:rPr>
          <w:rFonts w:ascii="Arial" w:hAnsi="Arial" w:cs="Arial"/>
        </w:rPr>
        <w:t xml:space="preserve">. 2020;8(10):855-867. </w:t>
      </w:r>
    </w:p>
    <w:p w14:paraId="5A82898C" w14:textId="77777777" w:rsidR="0029000C" w:rsidRPr="006828FB" w:rsidRDefault="0029000C" w:rsidP="0029000C">
      <w:pPr>
        <w:pStyle w:val="EndNoteBibliography"/>
        <w:spacing w:after="0"/>
        <w:rPr>
          <w:rFonts w:ascii="Arial" w:hAnsi="Arial" w:cs="Arial"/>
        </w:rPr>
      </w:pPr>
      <w:r w:rsidRPr="006828FB">
        <w:rPr>
          <w:rFonts w:ascii="Arial" w:hAnsi="Arial" w:cs="Arial"/>
        </w:rPr>
        <w:t>5.</w:t>
      </w:r>
      <w:r w:rsidRPr="006828FB">
        <w:rPr>
          <w:rFonts w:ascii="Arial" w:hAnsi="Arial" w:cs="Arial"/>
        </w:rPr>
        <w:tab/>
        <w:t xml:space="preserve">13. Older Adults: Standards of Care in Diabetes—2025. </w:t>
      </w:r>
      <w:r w:rsidRPr="006828FB">
        <w:rPr>
          <w:rFonts w:ascii="Arial" w:hAnsi="Arial" w:cs="Arial"/>
          <w:i/>
        </w:rPr>
        <w:t>Diabetes Care</w:t>
      </w:r>
      <w:r w:rsidRPr="006828FB">
        <w:rPr>
          <w:rFonts w:ascii="Arial" w:hAnsi="Arial" w:cs="Arial"/>
        </w:rPr>
        <w:t xml:space="preserve">. 2025;48(Supplement_1):S266-S282. </w:t>
      </w:r>
    </w:p>
    <w:p w14:paraId="2321B2FA" w14:textId="77777777" w:rsidR="0029000C" w:rsidRPr="006828FB" w:rsidRDefault="0029000C" w:rsidP="0029000C">
      <w:pPr>
        <w:pStyle w:val="EndNoteBibliography"/>
        <w:spacing w:after="0"/>
        <w:rPr>
          <w:rFonts w:ascii="Arial" w:hAnsi="Arial" w:cs="Arial"/>
        </w:rPr>
      </w:pPr>
      <w:r w:rsidRPr="006828FB">
        <w:rPr>
          <w:rFonts w:ascii="Arial" w:hAnsi="Arial" w:cs="Arial"/>
        </w:rPr>
        <w:t>6.</w:t>
      </w:r>
      <w:r w:rsidRPr="006828FB">
        <w:rPr>
          <w:rFonts w:ascii="Arial" w:hAnsi="Arial" w:cs="Arial"/>
        </w:rPr>
        <w:tab/>
        <w:t xml:space="preserve">Leslie RD, Evans-Molina C, Freund-Brown J, et al. Adult-onset type 1 diabetes: current understanding and challenges. </w:t>
      </w:r>
      <w:r w:rsidRPr="006828FB">
        <w:rPr>
          <w:rFonts w:ascii="Arial" w:hAnsi="Arial" w:cs="Arial"/>
          <w:i/>
        </w:rPr>
        <w:t>Diabetes Care</w:t>
      </w:r>
      <w:r w:rsidRPr="006828FB">
        <w:rPr>
          <w:rFonts w:ascii="Arial" w:hAnsi="Arial" w:cs="Arial"/>
        </w:rPr>
        <w:t xml:space="preserve">. 2021;44(11):2449-2456. </w:t>
      </w:r>
    </w:p>
    <w:p w14:paraId="39878E06" w14:textId="77777777" w:rsidR="0029000C" w:rsidRPr="006828FB" w:rsidRDefault="0029000C" w:rsidP="0029000C">
      <w:pPr>
        <w:pStyle w:val="EndNoteBibliography"/>
        <w:spacing w:after="0"/>
        <w:rPr>
          <w:rFonts w:ascii="Arial" w:hAnsi="Arial" w:cs="Arial"/>
        </w:rPr>
      </w:pPr>
      <w:r w:rsidRPr="006828FB">
        <w:rPr>
          <w:rFonts w:ascii="Arial" w:hAnsi="Arial" w:cs="Arial"/>
        </w:rPr>
        <w:t>7.</w:t>
      </w:r>
      <w:r w:rsidRPr="006828FB">
        <w:rPr>
          <w:rFonts w:ascii="Arial" w:hAnsi="Arial" w:cs="Arial"/>
        </w:rPr>
        <w:tab/>
        <w:t xml:space="preserve">2. Diagnosis and Classification of Diabetes: Standards of Care in Diabetes—2025. </w:t>
      </w:r>
      <w:r w:rsidRPr="006828FB">
        <w:rPr>
          <w:rFonts w:ascii="Arial" w:hAnsi="Arial" w:cs="Arial"/>
          <w:i/>
        </w:rPr>
        <w:t>Diabetes Care</w:t>
      </w:r>
      <w:r w:rsidRPr="006828FB">
        <w:rPr>
          <w:rFonts w:ascii="Arial" w:hAnsi="Arial" w:cs="Arial"/>
        </w:rPr>
        <w:t xml:space="preserve">. 2025;48(Supplement_1):S27-S49. </w:t>
      </w:r>
    </w:p>
    <w:p w14:paraId="292482C2" w14:textId="77777777" w:rsidR="0029000C" w:rsidRPr="006828FB" w:rsidRDefault="0029000C" w:rsidP="0029000C">
      <w:pPr>
        <w:pStyle w:val="EndNoteBibliography"/>
        <w:spacing w:after="0"/>
        <w:rPr>
          <w:rFonts w:ascii="Arial" w:hAnsi="Arial" w:cs="Arial"/>
        </w:rPr>
      </w:pPr>
      <w:r w:rsidRPr="006828FB">
        <w:rPr>
          <w:rFonts w:ascii="Arial" w:hAnsi="Arial" w:cs="Arial"/>
        </w:rPr>
        <w:t>8.</w:t>
      </w:r>
      <w:r w:rsidRPr="006828FB">
        <w:rPr>
          <w:rFonts w:ascii="Arial" w:hAnsi="Arial" w:cs="Arial"/>
        </w:rPr>
        <w:tab/>
        <w:t xml:space="preserve">Tomic D, Harding JL, Jenkins AJ, Shaw JE, Magliano DJ. The epidemiology of type 1 diabetes mellitus in older adults. </w:t>
      </w:r>
      <w:r w:rsidRPr="006828FB">
        <w:rPr>
          <w:rFonts w:ascii="Arial" w:hAnsi="Arial" w:cs="Arial"/>
          <w:i/>
        </w:rPr>
        <w:t>Nature Reviews Endocrinology</w:t>
      </w:r>
      <w:r w:rsidRPr="006828FB">
        <w:rPr>
          <w:rFonts w:ascii="Arial" w:hAnsi="Arial" w:cs="Arial"/>
        </w:rPr>
        <w:t xml:space="preserve">. 2024:1-13. </w:t>
      </w:r>
    </w:p>
    <w:p w14:paraId="311931E0" w14:textId="77777777" w:rsidR="0029000C" w:rsidRPr="006828FB" w:rsidRDefault="0029000C" w:rsidP="0029000C">
      <w:pPr>
        <w:pStyle w:val="EndNoteBibliography"/>
        <w:spacing w:after="0"/>
        <w:rPr>
          <w:rFonts w:ascii="Arial" w:hAnsi="Arial" w:cs="Arial"/>
        </w:rPr>
      </w:pPr>
      <w:r w:rsidRPr="006828FB">
        <w:rPr>
          <w:rFonts w:ascii="Arial" w:hAnsi="Arial" w:cs="Arial"/>
        </w:rPr>
        <w:t>9.</w:t>
      </w:r>
      <w:r w:rsidRPr="006828FB">
        <w:rPr>
          <w:rFonts w:ascii="Arial" w:hAnsi="Arial" w:cs="Arial"/>
        </w:rPr>
        <w:tab/>
        <w:t xml:space="preserve">Yang K, Yang X, Jin C, et al. Global burden of type 1 diabetes in adults aged 65 years and older, 1990-2019: population based study. </w:t>
      </w:r>
      <w:r w:rsidRPr="006828FB">
        <w:rPr>
          <w:rFonts w:ascii="Arial" w:hAnsi="Arial" w:cs="Arial"/>
          <w:i/>
        </w:rPr>
        <w:t>bmj</w:t>
      </w:r>
      <w:r w:rsidRPr="006828FB">
        <w:rPr>
          <w:rFonts w:ascii="Arial" w:hAnsi="Arial" w:cs="Arial"/>
        </w:rPr>
        <w:t>. 2024;385</w:t>
      </w:r>
    </w:p>
    <w:p w14:paraId="12EDF17C" w14:textId="77777777" w:rsidR="0029000C" w:rsidRPr="006828FB" w:rsidRDefault="0029000C" w:rsidP="0029000C">
      <w:pPr>
        <w:pStyle w:val="EndNoteBibliography"/>
        <w:spacing w:after="0"/>
        <w:rPr>
          <w:rFonts w:ascii="Arial" w:hAnsi="Arial" w:cs="Arial"/>
        </w:rPr>
      </w:pPr>
      <w:r w:rsidRPr="006828FB">
        <w:rPr>
          <w:rFonts w:ascii="Arial" w:hAnsi="Arial" w:cs="Arial"/>
        </w:rPr>
        <w:t>10.</w:t>
      </w:r>
      <w:r w:rsidRPr="006828FB">
        <w:rPr>
          <w:rFonts w:ascii="Arial" w:hAnsi="Arial" w:cs="Arial"/>
        </w:rPr>
        <w:tab/>
        <w:t>Zhang J, Li Y. Increasing prevalence of type 1 diabetes in older age may be a good sign. British Medical Journal Publishing Group; 2024.</w:t>
      </w:r>
    </w:p>
    <w:p w14:paraId="734B648E" w14:textId="77777777" w:rsidR="0029000C" w:rsidRPr="006828FB" w:rsidRDefault="0029000C" w:rsidP="0029000C">
      <w:pPr>
        <w:pStyle w:val="EndNoteBibliography"/>
        <w:spacing w:after="0"/>
        <w:rPr>
          <w:rFonts w:ascii="Arial" w:hAnsi="Arial" w:cs="Arial"/>
        </w:rPr>
      </w:pPr>
      <w:r w:rsidRPr="006828FB">
        <w:rPr>
          <w:rFonts w:ascii="Arial" w:hAnsi="Arial" w:cs="Arial"/>
        </w:rPr>
        <w:t>11.</w:t>
      </w:r>
      <w:r w:rsidRPr="006828FB">
        <w:rPr>
          <w:rFonts w:ascii="Arial" w:hAnsi="Arial" w:cs="Arial"/>
        </w:rPr>
        <w:tab/>
        <w:t xml:space="preserve">Green A, Hede SM, Patterson CC, et al. Type 1 diabetes in 2017: global estimates of incident and prevalent cases in children and adults. </w:t>
      </w:r>
      <w:r w:rsidRPr="006828FB">
        <w:rPr>
          <w:rFonts w:ascii="Arial" w:hAnsi="Arial" w:cs="Arial"/>
          <w:i/>
        </w:rPr>
        <w:t>Diabetologia</w:t>
      </w:r>
      <w:r w:rsidRPr="006828FB">
        <w:rPr>
          <w:rFonts w:ascii="Arial" w:hAnsi="Arial" w:cs="Arial"/>
        </w:rPr>
        <w:t xml:space="preserve">. 2021;64:2741-2750. </w:t>
      </w:r>
    </w:p>
    <w:p w14:paraId="2326B686" w14:textId="77777777" w:rsidR="0029000C" w:rsidRPr="006828FB" w:rsidRDefault="0029000C" w:rsidP="0029000C">
      <w:pPr>
        <w:pStyle w:val="EndNoteBibliography"/>
        <w:spacing w:after="0"/>
        <w:rPr>
          <w:rFonts w:ascii="Arial" w:hAnsi="Arial" w:cs="Arial"/>
        </w:rPr>
      </w:pPr>
      <w:r w:rsidRPr="006828FB">
        <w:rPr>
          <w:rFonts w:ascii="Arial" w:hAnsi="Arial" w:cs="Arial"/>
        </w:rPr>
        <w:t>12.</w:t>
      </w:r>
      <w:r w:rsidRPr="006828FB">
        <w:rPr>
          <w:rFonts w:ascii="Arial" w:hAnsi="Arial" w:cs="Arial"/>
        </w:rPr>
        <w:tab/>
        <w:t xml:space="preserve">Rosengren A, Dikaiou P. Cardiovascular outcomes in type 1 and type 2 diabetes. </w:t>
      </w:r>
      <w:r w:rsidRPr="006828FB">
        <w:rPr>
          <w:rFonts w:ascii="Arial" w:hAnsi="Arial" w:cs="Arial"/>
          <w:i/>
        </w:rPr>
        <w:t>Diabetologia</w:t>
      </w:r>
      <w:r w:rsidRPr="006828FB">
        <w:rPr>
          <w:rFonts w:ascii="Arial" w:hAnsi="Arial" w:cs="Arial"/>
        </w:rPr>
        <w:t xml:space="preserve">. 2023;66(3):425-437. </w:t>
      </w:r>
    </w:p>
    <w:p w14:paraId="5092E2F9" w14:textId="77777777" w:rsidR="0029000C" w:rsidRPr="006828FB" w:rsidRDefault="0029000C" w:rsidP="0029000C">
      <w:pPr>
        <w:pStyle w:val="EndNoteBibliography"/>
        <w:spacing w:after="0"/>
        <w:rPr>
          <w:rFonts w:ascii="Arial" w:hAnsi="Arial" w:cs="Arial"/>
        </w:rPr>
      </w:pPr>
      <w:r w:rsidRPr="006828FB">
        <w:rPr>
          <w:rFonts w:ascii="Arial" w:hAnsi="Arial" w:cs="Arial"/>
        </w:rPr>
        <w:t>13.</w:t>
      </w:r>
      <w:r w:rsidRPr="006828FB">
        <w:rPr>
          <w:rFonts w:ascii="Arial" w:hAnsi="Arial" w:cs="Arial"/>
        </w:rPr>
        <w:tab/>
        <w:t xml:space="preserve">Fang M, Wang D, Selvin E. Prevalence of Type 1 Diabetes Among US Children and Adults by Age, Sex, Race, and Ethnicity. </w:t>
      </w:r>
      <w:r w:rsidRPr="006828FB">
        <w:rPr>
          <w:rFonts w:ascii="Arial" w:hAnsi="Arial" w:cs="Arial"/>
          <w:i/>
        </w:rPr>
        <w:t>JAMA</w:t>
      </w:r>
      <w:r w:rsidRPr="006828FB">
        <w:rPr>
          <w:rFonts w:ascii="Arial" w:hAnsi="Arial" w:cs="Arial"/>
        </w:rPr>
        <w:t>. 2024;</w:t>
      </w:r>
    </w:p>
    <w:p w14:paraId="57DF9C5A" w14:textId="77777777" w:rsidR="0029000C" w:rsidRPr="006828FB" w:rsidRDefault="0029000C" w:rsidP="0029000C">
      <w:pPr>
        <w:pStyle w:val="EndNoteBibliography"/>
        <w:spacing w:after="0"/>
        <w:rPr>
          <w:rFonts w:ascii="Arial" w:hAnsi="Arial" w:cs="Arial"/>
        </w:rPr>
      </w:pPr>
      <w:r w:rsidRPr="006828FB">
        <w:rPr>
          <w:rFonts w:ascii="Arial" w:hAnsi="Arial" w:cs="Arial"/>
        </w:rPr>
        <w:t>14.</w:t>
      </w:r>
      <w:r w:rsidRPr="006828FB">
        <w:rPr>
          <w:rFonts w:ascii="Arial" w:hAnsi="Arial" w:cs="Arial"/>
        </w:rPr>
        <w:tab/>
        <w:t xml:space="preserve">Gregory GA, Robinson TI, Linklater SE, et al. Global incidence, prevalence, and mortality of type 1 diabetes in 2021 with projection to 2040: a modelling study. </w:t>
      </w:r>
      <w:r w:rsidRPr="006828FB">
        <w:rPr>
          <w:rFonts w:ascii="Arial" w:hAnsi="Arial" w:cs="Arial"/>
          <w:i/>
        </w:rPr>
        <w:t>The lancet Diabetes &amp; endocrinology</w:t>
      </w:r>
      <w:r w:rsidRPr="006828FB">
        <w:rPr>
          <w:rFonts w:ascii="Arial" w:hAnsi="Arial" w:cs="Arial"/>
        </w:rPr>
        <w:t xml:space="preserve">. 2022;10(10):741-760. </w:t>
      </w:r>
    </w:p>
    <w:p w14:paraId="0258C579" w14:textId="77777777" w:rsidR="0029000C" w:rsidRPr="005C098C" w:rsidRDefault="0029000C" w:rsidP="0029000C">
      <w:pPr>
        <w:pStyle w:val="EndNoteBibliography"/>
        <w:spacing w:after="0"/>
        <w:rPr>
          <w:rFonts w:ascii="Arial" w:hAnsi="Arial" w:cs="Arial"/>
          <w:lang w:val="fr-BE"/>
        </w:rPr>
      </w:pPr>
      <w:r w:rsidRPr="006828FB">
        <w:rPr>
          <w:rFonts w:ascii="Arial" w:hAnsi="Arial" w:cs="Arial"/>
        </w:rPr>
        <w:t>15.</w:t>
      </w:r>
      <w:r w:rsidRPr="006828FB">
        <w:rPr>
          <w:rFonts w:ascii="Arial" w:hAnsi="Arial" w:cs="Arial"/>
        </w:rPr>
        <w:tab/>
        <w:t xml:space="preserve">Salam M, Bao Y, Herrick CJ, McGill JB, Hughes J. Hidden epidemic—half of T1DM is diagnosed in adulthood. </w:t>
      </w:r>
      <w:r w:rsidRPr="005C098C">
        <w:rPr>
          <w:rFonts w:ascii="Arial" w:hAnsi="Arial" w:cs="Arial"/>
          <w:i/>
          <w:lang w:val="fr-BE"/>
        </w:rPr>
        <w:t>Diabetes</w:t>
      </w:r>
      <w:r w:rsidRPr="005C098C">
        <w:rPr>
          <w:rFonts w:ascii="Arial" w:hAnsi="Arial" w:cs="Arial"/>
          <w:lang w:val="fr-BE"/>
        </w:rPr>
        <w:t>. 2018;67(Supplement_1)</w:t>
      </w:r>
    </w:p>
    <w:p w14:paraId="648E47F2" w14:textId="77777777" w:rsidR="0029000C" w:rsidRPr="006828FB" w:rsidRDefault="0029000C" w:rsidP="0029000C">
      <w:pPr>
        <w:pStyle w:val="EndNoteBibliography"/>
        <w:spacing w:after="0"/>
        <w:rPr>
          <w:rFonts w:ascii="Arial" w:hAnsi="Arial" w:cs="Arial"/>
        </w:rPr>
      </w:pPr>
      <w:r w:rsidRPr="005C098C">
        <w:rPr>
          <w:rFonts w:ascii="Arial" w:hAnsi="Arial" w:cs="Arial"/>
          <w:lang w:val="fr-BE"/>
        </w:rPr>
        <w:t>16.</w:t>
      </w:r>
      <w:r w:rsidRPr="005C098C">
        <w:rPr>
          <w:rFonts w:ascii="Arial" w:hAnsi="Arial" w:cs="Arial"/>
          <w:lang w:val="fr-BE"/>
        </w:rPr>
        <w:tab/>
        <w:t xml:space="preserve">Muñoz C, Floreen A, Garey C, et al. </w:t>
      </w:r>
      <w:r w:rsidRPr="006828FB">
        <w:rPr>
          <w:rFonts w:ascii="Arial" w:hAnsi="Arial" w:cs="Arial"/>
        </w:rPr>
        <w:t xml:space="preserve">Misdiagnosis and diabetic ketoacidosis at diagnosis of type 1 diabetes: patient and caregiver perspectives. </w:t>
      </w:r>
      <w:r w:rsidRPr="006828FB">
        <w:rPr>
          <w:rFonts w:ascii="Arial" w:hAnsi="Arial" w:cs="Arial"/>
          <w:i/>
        </w:rPr>
        <w:t>Clinical Diabetes</w:t>
      </w:r>
      <w:r w:rsidRPr="006828FB">
        <w:rPr>
          <w:rFonts w:ascii="Arial" w:hAnsi="Arial" w:cs="Arial"/>
        </w:rPr>
        <w:t xml:space="preserve">. 2019;37(3):276-281. </w:t>
      </w:r>
    </w:p>
    <w:p w14:paraId="4A24E1C7" w14:textId="77777777" w:rsidR="0029000C" w:rsidRPr="006828FB" w:rsidRDefault="0029000C" w:rsidP="0029000C">
      <w:pPr>
        <w:pStyle w:val="EndNoteBibliography"/>
        <w:spacing w:after="0"/>
        <w:rPr>
          <w:rFonts w:ascii="Arial" w:hAnsi="Arial" w:cs="Arial"/>
        </w:rPr>
      </w:pPr>
      <w:r w:rsidRPr="006828FB">
        <w:rPr>
          <w:rFonts w:ascii="Arial" w:hAnsi="Arial" w:cs="Arial"/>
        </w:rPr>
        <w:t>17.</w:t>
      </w:r>
      <w:r w:rsidRPr="006828FB">
        <w:rPr>
          <w:rFonts w:ascii="Arial" w:hAnsi="Arial" w:cs="Arial"/>
        </w:rPr>
        <w:tab/>
        <w:t xml:space="preserve">Thomas NJ, Jones SE, Weedon MN, Shields BM, Oram RA, Hattersley AT. Frequency and phenotype of type 1 diabetes in the first six decades of life: a cross-sectional, genetically stratified survival analysis from UK Biobank. </w:t>
      </w:r>
      <w:r w:rsidRPr="006828FB">
        <w:rPr>
          <w:rFonts w:ascii="Arial" w:hAnsi="Arial" w:cs="Arial"/>
          <w:i/>
        </w:rPr>
        <w:t>The Lancet Diabetes &amp; Endocrinology</w:t>
      </w:r>
      <w:r w:rsidRPr="006828FB">
        <w:rPr>
          <w:rFonts w:ascii="Arial" w:hAnsi="Arial" w:cs="Arial"/>
        </w:rPr>
        <w:t xml:space="preserve">. 2018;6(2):122-129. </w:t>
      </w:r>
    </w:p>
    <w:p w14:paraId="48B1FF53" w14:textId="77777777" w:rsidR="0029000C" w:rsidRPr="006828FB" w:rsidRDefault="0029000C" w:rsidP="0029000C">
      <w:pPr>
        <w:pStyle w:val="EndNoteBibliography"/>
        <w:spacing w:after="0"/>
        <w:rPr>
          <w:rFonts w:ascii="Arial" w:hAnsi="Arial" w:cs="Arial"/>
        </w:rPr>
      </w:pPr>
      <w:r w:rsidRPr="006828FB">
        <w:rPr>
          <w:rFonts w:ascii="Arial" w:hAnsi="Arial" w:cs="Arial"/>
        </w:rPr>
        <w:t>18.</w:t>
      </w:r>
      <w:r w:rsidRPr="006828FB">
        <w:rPr>
          <w:rFonts w:ascii="Arial" w:hAnsi="Arial" w:cs="Arial"/>
        </w:rPr>
        <w:tab/>
        <w:t xml:space="preserve">Laugesen E, Østergaard J, Leslie R, Workshop DDA, Speakers W. Latent autoimmune diabetes of the adult: current knowledge and uncertainty. </w:t>
      </w:r>
      <w:r w:rsidRPr="006828FB">
        <w:rPr>
          <w:rFonts w:ascii="Arial" w:hAnsi="Arial" w:cs="Arial"/>
          <w:i/>
        </w:rPr>
        <w:t>Diabetic medicine</w:t>
      </w:r>
      <w:r w:rsidRPr="006828FB">
        <w:rPr>
          <w:rFonts w:ascii="Arial" w:hAnsi="Arial" w:cs="Arial"/>
        </w:rPr>
        <w:t xml:space="preserve">. 2015;32(7):843-852. </w:t>
      </w:r>
    </w:p>
    <w:p w14:paraId="5B1A4117" w14:textId="77777777" w:rsidR="0029000C" w:rsidRPr="006828FB" w:rsidRDefault="0029000C" w:rsidP="0029000C">
      <w:pPr>
        <w:pStyle w:val="EndNoteBibliography"/>
        <w:spacing w:after="0"/>
        <w:rPr>
          <w:rFonts w:ascii="Arial" w:hAnsi="Arial" w:cs="Arial"/>
        </w:rPr>
      </w:pPr>
      <w:r w:rsidRPr="006828FB">
        <w:rPr>
          <w:rFonts w:ascii="Arial" w:hAnsi="Arial" w:cs="Arial"/>
        </w:rPr>
        <w:t>19.</w:t>
      </w:r>
      <w:r w:rsidRPr="006828FB">
        <w:rPr>
          <w:rFonts w:ascii="Arial" w:hAnsi="Arial" w:cs="Arial"/>
        </w:rPr>
        <w:tab/>
        <w:t xml:space="preserve">Chen X, Affinati AH, Lee Y, et al. Immune checkpoint inhibitors and risk of type 1 diabetes. </w:t>
      </w:r>
      <w:r w:rsidRPr="006828FB">
        <w:rPr>
          <w:rFonts w:ascii="Arial" w:hAnsi="Arial" w:cs="Arial"/>
          <w:i/>
        </w:rPr>
        <w:t>Diabetes Care</w:t>
      </w:r>
      <w:r w:rsidRPr="006828FB">
        <w:rPr>
          <w:rFonts w:ascii="Arial" w:hAnsi="Arial" w:cs="Arial"/>
        </w:rPr>
        <w:t xml:space="preserve">. 2022;45(5):1170-1176. </w:t>
      </w:r>
    </w:p>
    <w:p w14:paraId="30FA4952" w14:textId="77777777" w:rsidR="0029000C" w:rsidRPr="006828FB" w:rsidRDefault="0029000C" w:rsidP="0029000C">
      <w:pPr>
        <w:pStyle w:val="EndNoteBibliography"/>
        <w:spacing w:after="0"/>
        <w:rPr>
          <w:rFonts w:ascii="Arial" w:hAnsi="Arial" w:cs="Arial"/>
        </w:rPr>
      </w:pPr>
      <w:r w:rsidRPr="006828FB">
        <w:rPr>
          <w:rFonts w:ascii="Arial" w:hAnsi="Arial" w:cs="Arial"/>
        </w:rPr>
        <w:t>20.</w:t>
      </w:r>
      <w:r w:rsidRPr="006828FB">
        <w:rPr>
          <w:rFonts w:ascii="Arial" w:hAnsi="Arial" w:cs="Arial"/>
        </w:rPr>
        <w:tab/>
        <w:t xml:space="preserve">Qeadan F, Tingey B, Egbert J, et al. The associations between COVID-19 diagnosis, type 1 diabetes, and the risk of diabetic ketoacidosis: a nationwide cohort from the US using the Cerner Real-World Data. </w:t>
      </w:r>
      <w:r w:rsidRPr="006828FB">
        <w:rPr>
          <w:rFonts w:ascii="Arial" w:hAnsi="Arial" w:cs="Arial"/>
          <w:i/>
        </w:rPr>
        <w:t>PLoS One</w:t>
      </w:r>
      <w:r w:rsidRPr="006828FB">
        <w:rPr>
          <w:rFonts w:ascii="Arial" w:hAnsi="Arial" w:cs="Arial"/>
        </w:rPr>
        <w:t xml:space="preserve">. 2022;17(4):e0266809. </w:t>
      </w:r>
    </w:p>
    <w:p w14:paraId="5F03FB23" w14:textId="77777777" w:rsidR="0029000C" w:rsidRPr="006828FB" w:rsidRDefault="0029000C" w:rsidP="0029000C">
      <w:pPr>
        <w:pStyle w:val="EndNoteBibliography"/>
        <w:spacing w:after="0"/>
        <w:rPr>
          <w:rFonts w:ascii="Arial" w:hAnsi="Arial" w:cs="Arial"/>
        </w:rPr>
      </w:pPr>
      <w:r w:rsidRPr="006828FB">
        <w:rPr>
          <w:rFonts w:ascii="Arial" w:hAnsi="Arial" w:cs="Arial"/>
        </w:rPr>
        <w:lastRenderedPageBreak/>
        <w:t>21.</w:t>
      </w:r>
      <w:r w:rsidRPr="006828FB">
        <w:rPr>
          <w:rFonts w:ascii="Arial" w:hAnsi="Arial" w:cs="Arial"/>
        </w:rPr>
        <w:tab/>
        <w:t xml:space="preserve">Hart PA, Bellin MD, Andersen DK, et al. Type 3c (pancreatogenic) diabetes mellitus secondary to chronic pancreatitis and pancreatic cancer. </w:t>
      </w:r>
      <w:r w:rsidRPr="006828FB">
        <w:rPr>
          <w:rFonts w:ascii="Arial" w:hAnsi="Arial" w:cs="Arial"/>
          <w:i/>
        </w:rPr>
        <w:t>The lancet Gastroenterology &amp; hepatology</w:t>
      </w:r>
      <w:r w:rsidRPr="006828FB">
        <w:rPr>
          <w:rFonts w:ascii="Arial" w:hAnsi="Arial" w:cs="Arial"/>
        </w:rPr>
        <w:t xml:space="preserve">. 2016;1(3):226-237. </w:t>
      </w:r>
    </w:p>
    <w:p w14:paraId="62EB3A0B" w14:textId="77777777" w:rsidR="0029000C" w:rsidRPr="006828FB" w:rsidRDefault="0029000C" w:rsidP="0029000C">
      <w:pPr>
        <w:pStyle w:val="EndNoteBibliography"/>
        <w:spacing w:after="0"/>
        <w:rPr>
          <w:rFonts w:ascii="Arial" w:hAnsi="Arial" w:cs="Arial"/>
        </w:rPr>
      </w:pPr>
      <w:r w:rsidRPr="006828FB">
        <w:rPr>
          <w:rFonts w:ascii="Arial" w:hAnsi="Arial" w:cs="Arial"/>
        </w:rPr>
        <w:t>22.</w:t>
      </w:r>
      <w:r w:rsidRPr="006828FB">
        <w:rPr>
          <w:rFonts w:ascii="Arial" w:hAnsi="Arial" w:cs="Arial"/>
        </w:rPr>
        <w:tab/>
        <w:t xml:space="preserve">7. Diabetes Technology: Standards of Care in Diabetes—2025. </w:t>
      </w:r>
      <w:r w:rsidRPr="006828FB">
        <w:rPr>
          <w:rFonts w:ascii="Arial" w:hAnsi="Arial" w:cs="Arial"/>
          <w:i/>
        </w:rPr>
        <w:t>Diabetes Care</w:t>
      </w:r>
      <w:r w:rsidRPr="006828FB">
        <w:rPr>
          <w:rFonts w:ascii="Arial" w:hAnsi="Arial" w:cs="Arial"/>
        </w:rPr>
        <w:t xml:space="preserve">. 2025;48(Supplement_1):S146-S166. </w:t>
      </w:r>
    </w:p>
    <w:p w14:paraId="3442E895" w14:textId="77777777" w:rsidR="0029000C" w:rsidRPr="006828FB" w:rsidRDefault="0029000C" w:rsidP="0029000C">
      <w:pPr>
        <w:pStyle w:val="EndNoteBibliography"/>
        <w:spacing w:after="0"/>
        <w:rPr>
          <w:rFonts w:ascii="Arial" w:hAnsi="Arial" w:cs="Arial"/>
        </w:rPr>
      </w:pPr>
      <w:r w:rsidRPr="005C098C">
        <w:rPr>
          <w:rFonts w:ascii="Arial" w:hAnsi="Arial" w:cs="Arial"/>
          <w:lang w:val="fr-BE"/>
        </w:rPr>
        <w:t>23.</w:t>
      </w:r>
      <w:r w:rsidRPr="005C098C">
        <w:rPr>
          <w:rFonts w:ascii="Arial" w:hAnsi="Arial" w:cs="Arial"/>
          <w:lang w:val="fr-BE"/>
        </w:rPr>
        <w:tab/>
        <w:t xml:space="preserve">Huang ES, Sinclair A, Conlin PR, et al. </w:t>
      </w:r>
      <w:r w:rsidRPr="006828FB">
        <w:rPr>
          <w:rFonts w:ascii="Arial" w:hAnsi="Arial" w:cs="Arial"/>
        </w:rPr>
        <w:t xml:space="preserve">The growing role of Technology in the Care of older adults with diabetes. </w:t>
      </w:r>
      <w:r w:rsidRPr="006828FB">
        <w:rPr>
          <w:rFonts w:ascii="Arial" w:hAnsi="Arial" w:cs="Arial"/>
          <w:i/>
        </w:rPr>
        <w:t>Diabetes Care</w:t>
      </w:r>
      <w:r w:rsidRPr="006828FB">
        <w:rPr>
          <w:rFonts w:ascii="Arial" w:hAnsi="Arial" w:cs="Arial"/>
        </w:rPr>
        <w:t xml:space="preserve">. 2023;46(8):1455-1463. </w:t>
      </w:r>
    </w:p>
    <w:p w14:paraId="16C669D8" w14:textId="77777777" w:rsidR="0029000C" w:rsidRPr="006828FB" w:rsidRDefault="0029000C" w:rsidP="0029000C">
      <w:pPr>
        <w:pStyle w:val="EndNoteBibliography"/>
        <w:spacing w:after="0"/>
        <w:rPr>
          <w:rFonts w:ascii="Arial" w:hAnsi="Arial" w:cs="Arial"/>
        </w:rPr>
      </w:pPr>
      <w:r w:rsidRPr="006828FB">
        <w:rPr>
          <w:rFonts w:ascii="Arial" w:hAnsi="Arial" w:cs="Arial"/>
        </w:rPr>
        <w:t>24.</w:t>
      </w:r>
      <w:r w:rsidRPr="006828FB">
        <w:rPr>
          <w:rFonts w:ascii="Arial" w:hAnsi="Arial" w:cs="Arial"/>
        </w:rPr>
        <w:tab/>
        <w:t xml:space="preserve">Toschi E, Munshi MN. Benefits and challenges of diabetes technology use in older adults. </w:t>
      </w:r>
      <w:r w:rsidRPr="006828FB">
        <w:rPr>
          <w:rFonts w:ascii="Arial" w:hAnsi="Arial" w:cs="Arial"/>
          <w:i/>
        </w:rPr>
        <w:t>Endocrinology and Metabolism Clinics</w:t>
      </w:r>
      <w:r w:rsidRPr="006828FB">
        <w:rPr>
          <w:rFonts w:ascii="Arial" w:hAnsi="Arial" w:cs="Arial"/>
        </w:rPr>
        <w:t xml:space="preserve">. 2020;49(1):57-67. </w:t>
      </w:r>
    </w:p>
    <w:p w14:paraId="751BC016" w14:textId="77777777" w:rsidR="0029000C" w:rsidRPr="006828FB" w:rsidRDefault="0029000C" w:rsidP="0029000C">
      <w:pPr>
        <w:pStyle w:val="EndNoteBibliography"/>
        <w:spacing w:after="0"/>
        <w:rPr>
          <w:rFonts w:ascii="Arial" w:hAnsi="Arial" w:cs="Arial"/>
        </w:rPr>
      </w:pPr>
      <w:r w:rsidRPr="006828FB">
        <w:rPr>
          <w:rFonts w:ascii="Arial" w:hAnsi="Arial" w:cs="Arial"/>
        </w:rPr>
        <w:t>25.</w:t>
      </w:r>
      <w:r w:rsidRPr="006828FB">
        <w:rPr>
          <w:rFonts w:ascii="Arial" w:hAnsi="Arial" w:cs="Arial"/>
        </w:rPr>
        <w:tab/>
        <w:t xml:space="preserve">Shalimova A, Graff B, Gąsecki D, et al. Cognitive dysfunction in type 1 diabetes mellitus. </w:t>
      </w:r>
      <w:r w:rsidRPr="006828FB">
        <w:rPr>
          <w:rFonts w:ascii="Arial" w:hAnsi="Arial" w:cs="Arial"/>
          <w:i/>
        </w:rPr>
        <w:t>The Journal of Clinical Endocrinology &amp; Metabolism</w:t>
      </w:r>
      <w:r w:rsidRPr="006828FB">
        <w:rPr>
          <w:rFonts w:ascii="Arial" w:hAnsi="Arial" w:cs="Arial"/>
        </w:rPr>
        <w:t xml:space="preserve">. 2019;104(6):2239-2249. </w:t>
      </w:r>
    </w:p>
    <w:p w14:paraId="562EFEF8" w14:textId="77777777" w:rsidR="0029000C" w:rsidRPr="006828FB" w:rsidRDefault="0029000C" w:rsidP="0029000C">
      <w:pPr>
        <w:pStyle w:val="EndNoteBibliography"/>
        <w:spacing w:after="0"/>
        <w:rPr>
          <w:rFonts w:ascii="Arial" w:hAnsi="Arial" w:cs="Arial"/>
        </w:rPr>
      </w:pPr>
      <w:r w:rsidRPr="006828FB">
        <w:rPr>
          <w:rFonts w:ascii="Arial" w:hAnsi="Arial" w:cs="Arial"/>
        </w:rPr>
        <w:t>26.</w:t>
      </w:r>
      <w:r w:rsidRPr="006828FB">
        <w:rPr>
          <w:rFonts w:ascii="Arial" w:hAnsi="Arial" w:cs="Arial"/>
        </w:rPr>
        <w:tab/>
        <w:t xml:space="preserve">Jacobson AM, Ryan CM, Braffett BH, et al. Cognitive performance declines in older adults with type 1 diabetes: results from 32 years of follow-up in the DCCT and EDIC Study. </w:t>
      </w:r>
      <w:r w:rsidRPr="006828FB">
        <w:rPr>
          <w:rFonts w:ascii="Arial" w:hAnsi="Arial" w:cs="Arial"/>
          <w:i/>
        </w:rPr>
        <w:t>The Lancet Diabetes &amp; Endocrinology</w:t>
      </w:r>
      <w:r w:rsidRPr="006828FB">
        <w:rPr>
          <w:rFonts w:ascii="Arial" w:hAnsi="Arial" w:cs="Arial"/>
        </w:rPr>
        <w:t xml:space="preserve">. 2021;9(7):436-445. </w:t>
      </w:r>
    </w:p>
    <w:p w14:paraId="4602B577" w14:textId="77777777" w:rsidR="0029000C" w:rsidRPr="006828FB" w:rsidRDefault="0029000C" w:rsidP="0029000C">
      <w:pPr>
        <w:pStyle w:val="EndNoteBibliography"/>
        <w:spacing w:after="0"/>
        <w:rPr>
          <w:rFonts w:ascii="Arial" w:hAnsi="Arial" w:cs="Arial"/>
        </w:rPr>
      </w:pPr>
      <w:r w:rsidRPr="006828FB">
        <w:rPr>
          <w:rFonts w:ascii="Arial" w:hAnsi="Arial" w:cs="Arial"/>
        </w:rPr>
        <w:t>27.</w:t>
      </w:r>
      <w:r w:rsidRPr="006828FB">
        <w:rPr>
          <w:rFonts w:ascii="Arial" w:hAnsi="Arial" w:cs="Arial"/>
        </w:rPr>
        <w:tab/>
        <w:t>van Duinkerken E, Snoek FJ. Cognition in elderly with type 1 diabetes: Is there an interaction between glycemia and aging? 2019. p. 4-5.</w:t>
      </w:r>
    </w:p>
    <w:p w14:paraId="754CF7F7" w14:textId="77777777" w:rsidR="0029000C" w:rsidRPr="006828FB" w:rsidRDefault="0029000C" w:rsidP="0029000C">
      <w:pPr>
        <w:pStyle w:val="EndNoteBibliography"/>
        <w:spacing w:after="0"/>
        <w:rPr>
          <w:rFonts w:ascii="Arial" w:hAnsi="Arial" w:cs="Arial"/>
        </w:rPr>
      </w:pPr>
      <w:r w:rsidRPr="006828FB">
        <w:rPr>
          <w:rFonts w:ascii="Arial" w:hAnsi="Arial" w:cs="Arial"/>
        </w:rPr>
        <w:t>28.</w:t>
      </w:r>
      <w:r w:rsidRPr="006828FB">
        <w:rPr>
          <w:rFonts w:ascii="Arial" w:hAnsi="Arial" w:cs="Arial"/>
        </w:rPr>
        <w:tab/>
        <w:t xml:space="preserve">Shigemoto S, Imbe H, Fujisawa R, et al. Decreased cognitive function is associated with preceding severe hypoglycemia and impaired blood glucose control in the elderly individuals with type 1 diabetes. </w:t>
      </w:r>
      <w:r w:rsidRPr="006828FB">
        <w:rPr>
          <w:rFonts w:ascii="Arial" w:hAnsi="Arial" w:cs="Arial"/>
          <w:i/>
        </w:rPr>
        <w:t>Diabetology international</w:t>
      </w:r>
      <w:r w:rsidRPr="006828FB">
        <w:rPr>
          <w:rFonts w:ascii="Arial" w:hAnsi="Arial" w:cs="Arial"/>
        </w:rPr>
        <w:t xml:space="preserve">. 2022;13(4):679-686. </w:t>
      </w:r>
    </w:p>
    <w:p w14:paraId="4007CB0F" w14:textId="77777777" w:rsidR="0029000C" w:rsidRPr="006828FB" w:rsidRDefault="0029000C" w:rsidP="0029000C">
      <w:pPr>
        <w:pStyle w:val="EndNoteBibliography"/>
        <w:spacing w:after="0"/>
        <w:rPr>
          <w:rFonts w:ascii="Arial" w:hAnsi="Arial" w:cs="Arial"/>
        </w:rPr>
      </w:pPr>
      <w:r w:rsidRPr="006828FB">
        <w:rPr>
          <w:rFonts w:ascii="Arial" w:hAnsi="Arial" w:cs="Arial"/>
        </w:rPr>
        <w:t>29.</w:t>
      </w:r>
      <w:r w:rsidRPr="006828FB">
        <w:rPr>
          <w:rFonts w:ascii="Arial" w:hAnsi="Arial" w:cs="Arial"/>
        </w:rPr>
        <w:tab/>
        <w:t xml:space="preserve">Lacy ME, Gilsanz P, Eng C, Beeri MS, Karter AJ, Whitmer RA. Severe hypoglycemia and cognitive function in older adults with type 1 diabetes: the study of longevity in diabetes (SOLID). </w:t>
      </w:r>
      <w:r w:rsidRPr="006828FB">
        <w:rPr>
          <w:rFonts w:ascii="Arial" w:hAnsi="Arial" w:cs="Arial"/>
          <w:i/>
        </w:rPr>
        <w:t>Diabetes care</w:t>
      </w:r>
      <w:r w:rsidRPr="006828FB">
        <w:rPr>
          <w:rFonts w:ascii="Arial" w:hAnsi="Arial" w:cs="Arial"/>
        </w:rPr>
        <w:t xml:space="preserve">. 2020;43(3):541-548. </w:t>
      </w:r>
    </w:p>
    <w:p w14:paraId="4E279CF0" w14:textId="77777777" w:rsidR="0029000C" w:rsidRPr="006828FB" w:rsidRDefault="0029000C" w:rsidP="0029000C">
      <w:pPr>
        <w:pStyle w:val="EndNoteBibliography"/>
        <w:spacing w:after="0"/>
        <w:rPr>
          <w:rFonts w:ascii="Arial" w:hAnsi="Arial" w:cs="Arial"/>
        </w:rPr>
      </w:pPr>
      <w:r w:rsidRPr="006828FB">
        <w:rPr>
          <w:rFonts w:ascii="Arial" w:hAnsi="Arial" w:cs="Arial"/>
        </w:rPr>
        <w:t>30.</w:t>
      </w:r>
      <w:r w:rsidRPr="006828FB">
        <w:rPr>
          <w:rFonts w:ascii="Arial" w:hAnsi="Arial" w:cs="Arial"/>
        </w:rPr>
        <w:tab/>
        <w:t xml:space="preserve">Bispham JA, Hughes AS, Driscoll KA, McAuliffe-Fogarty AH. Novel challenges in aging with type 1 diabetes. </w:t>
      </w:r>
      <w:r w:rsidRPr="006828FB">
        <w:rPr>
          <w:rFonts w:ascii="Arial" w:hAnsi="Arial" w:cs="Arial"/>
          <w:i/>
        </w:rPr>
        <w:t>Current Diabetes Reports</w:t>
      </w:r>
      <w:r w:rsidRPr="006828FB">
        <w:rPr>
          <w:rFonts w:ascii="Arial" w:hAnsi="Arial" w:cs="Arial"/>
        </w:rPr>
        <w:t xml:space="preserve">. 2020;20:1-9. </w:t>
      </w:r>
    </w:p>
    <w:p w14:paraId="3BA4D53D" w14:textId="77777777" w:rsidR="0029000C" w:rsidRPr="005C098C" w:rsidRDefault="0029000C" w:rsidP="0029000C">
      <w:pPr>
        <w:pStyle w:val="EndNoteBibliography"/>
        <w:spacing w:after="0"/>
        <w:rPr>
          <w:rFonts w:ascii="Arial" w:hAnsi="Arial" w:cs="Arial"/>
          <w:lang w:val="fr-BE"/>
        </w:rPr>
      </w:pPr>
      <w:r w:rsidRPr="006828FB">
        <w:rPr>
          <w:rFonts w:ascii="Arial" w:hAnsi="Arial" w:cs="Arial"/>
        </w:rPr>
        <w:t>31.</w:t>
      </w:r>
      <w:r w:rsidRPr="006828FB">
        <w:rPr>
          <w:rFonts w:ascii="Arial" w:hAnsi="Arial" w:cs="Arial"/>
        </w:rPr>
        <w:tab/>
        <w:t xml:space="preserve">Chaytor NS. Cognition in adults and older adults with type 1 diabetes: chicken or egg? </w:t>
      </w:r>
      <w:r w:rsidRPr="005C098C">
        <w:rPr>
          <w:rFonts w:ascii="Arial" w:hAnsi="Arial" w:cs="Arial"/>
          <w:i/>
          <w:lang w:val="fr-BE"/>
        </w:rPr>
        <w:t>Diabetes Spectrum</w:t>
      </w:r>
      <w:r w:rsidRPr="005C098C">
        <w:rPr>
          <w:rFonts w:ascii="Arial" w:hAnsi="Arial" w:cs="Arial"/>
          <w:lang w:val="fr-BE"/>
        </w:rPr>
        <w:t xml:space="preserve">. 2016;29(4):219-224. </w:t>
      </w:r>
    </w:p>
    <w:p w14:paraId="563922B4" w14:textId="77777777" w:rsidR="0029000C" w:rsidRPr="006828FB" w:rsidRDefault="0029000C" w:rsidP="0029000C">
      <w:pPr>
        <w:pStyle w:val="EndNoteBibliography"/>
        <w:spacing w:after="0"/>
        <w:rPr>
          <w:rFonts w:ascii="Arial" w:hAnsi="Arial" w:cs="Arial"/>
        </w:rPr>
      </w:pPr>
      <w:r w:rsidRPr="005C098C">
        <w:rPr>
          <w:rFonts w:ascii="Arial" w:hAnsi="Arial" w:cs="Arial"/>
          <w:lang w:val="fr-BE"/>
        </w:rPr>
        <w:t>32.</w:t>
      </w:r>
      <w:r w:rsidRPr="005C098C">
        <w:rPr>
          <w:rFonts w:ascii="Arial" w:hAnsi="Arial" w:cs="Arial"/>
          <w:lang w:val="fr-BE"/>
        </w:rPr>
        <w:tab/>
        <w:t xml:space="preserve">Jin C-Y, Yu S-W, Yin J-T, Yuan X-Y, Wang X-G. </w:t>
      </w:r>
      <w:r w:rsidRPr="006828FB">
        <w:rPr>
          <w:rFonts w:ascii="Arial" w:hAnsi="Arial" w:cs="Arial"/>
        </w:rPr>
        <w:t xml:space="preserve">Corresponding risk factors between cognitive impairment and type 1 diabetes mellitus: A narrative review. </w:t>
      </w:r>
      <w:r w:rsidRPr="006828FB">
        <w:rPr>
          <w:rFonts w:ascii="Arial" w:hAnsi="Arial" w:cs="Arial"/>
          <w:i/>
        </w:rPr>
        <w:t>Heliyon</w:t>
      </w:r>
      <w:r w:rsidRPr="006828FB">
        <w:rPr>
          <w:rFonts w:ascii="Arial" w:hAnsi="Arial" w:cs="Arial"/>
        </w:rPr>
        <w:t>. 2022;8(8)</w:t>
      </w:r>
    </w:p>
    <w:p w14:paraId="57FE7C4A" w14:textId="77777777" w:rsidR="0029000C" w:rsidRPr="005C098C" w:rsidRDefault="0029000C" w:rsidP="0029000C">
      <w:pPr>
        <w:pStyle w:val="EndNoteBibliography"/>
        <w:spacing w:after="0"/>
        <w:rPr>
          <w:rFonts w:ascii="Arial" w:hAnsi="Arial" w:cs="Arial"/>
          <w:lang w:val="fr-BE"/>
        </w:rPr>
      </w:pPr>
      <w:r w:rsidRPr="006828FB">
        <w:rPr>
          <w:rFonts w:ascii="Arial" w:hAnsi="Arial" w:cs="Arial"/>
        </w:rPr>
        <w:t>33.</w:t>
      </w:r>
      <w:r w:rsidRPr="006828FB">
        <w:rPr>
          <w:rFonts w:ascii="Arial" w:hAnsi="Arial" w:cs="Arial"/>
        </w:rPr>
        <w:tab/>
        <w:t xml:space="preserve">Chaytor NS, Riddlesworth TD, Bzdick S, et al. The relationship between neuropsychological assessment, numeracy, and functional status in older adults with type 1 diabetes. </w:t>
      </w:r>
      <w:r w:rsidRPr="005C098C">
        <w:rPr>
          <w:rFonts w:ascii="Arial" w:hAnsi="Arial" w:cs="Arial"/>
          <w:i/>
          <w:lang w:val="fr-BE"/>
        </w:rPr>
        <w:t>Neuropsychological rehabilitation</w:t>
      </w:r>
      <w:r w:rsidRPr="005C098C">
        <w:rPr>
          <w:rFonts w:ascii="Arial" w:hAnsi="Arial" w:cs="Arial"/>
          <w:lang w:val="fr-BE"/>
        </w:rPr>
        <w:t xml:space="preserve">. 2017;27(4):507-521. </w:t>
      </w:r>
    </w:p>
    <w:p w14:paraId="7AA98B8F" w14:textId="77777777" w:rsidR="0029000C" w:rsidRPr="006828FB" w:rsidRDefault="0029000C" w:rsidP="0029000C">
      <w:pPr>
        <w:pStyle w:val="EndNoteBibliography"/>
        <w:spacing w:after="0"/>
        <w:rPr>
          <w:rFonts w:ascii="Arial" w:hAnsi="Arial" w:cs="Arial"/>
        </w:rPr>
      </w:pPr>
      <w:r w:rsidRPr="005C098C">
        <w:rPr>
          <w:rFonts w:ascii="Arial" w:hAnsi="Arial" w:cs="Arial"/>
          <w:lang w:val="fr-BE"/>
        </w:rPr>
        <w:t>34.</w:t>
      </w:r>
      <w:r w:rsidRPr="005C098C">
        <w:rPr>
          <w:rFonts w:ascii="Arial" w:hAnsi="Arial" w:cs="Arial"/>
          <w:lang w:val="fr-BE"/>
        </w:rPr>
        <w:tab/>
        <w:t xml:space="preserve">Fonseca LM, Kanapka L, Miller K, et al. </w:t>
      </w:r>
      <w:r w:rsidRPr="006828FB">
        <w:rPr>
          <w:rFonts w:ascii="Arial" w:hAnsi="Arial" w:cs="Arial"/>
        </w:rPr>
        <w:t xml:space="preserve">Risk factors associated with cognitive performance and cognitive impairment in older adults with type 1 diabetes: Data from the Wireless Innovation for Seniors with Diabetes Mellitus (WISDM) study. </w:t>
      </w:r>
      <w:r w:rsidRPr="006828FB">
        <w:rPr>
          <w:rFonts w:ascii="Arial" w:hAnsi="Arial" w:cs="Arial"/>
          <w:i/>
        </w:rPr>
        <w:t>J Diabetes Complications</w:t>
      </w:r>
      <w:r w:rsidRPr="006828FB">
        <w:rPr>
          <w:rFonts w:ascii="Arial" w:hAnsi="Arial" w:cs="Arial"/>
        </w:rPr>
        <w:t>. May 2024;38(5):108739. doi:10.1016/j.jdiacomp.2024.108739</w:t>
      </w:r>
    </w:p>
    <w:p w14:paraId="3B72CB98" w14:textId="77777777" w:rsidR="0029000C" w:rsidRPr="006828FB" w:rsidRDefault="0029000C" w:rsidP="0029000C">
      <w:pPr>
        <w:pStyle w:val="EndNoteBibliography"/>
        <w:spacing w:after="0"/>
        <w:rPr>
          <w:rFonts w:ascii="Arial" w:hAnsi="Arial" w:cs="Arial"/>
        </w:rPr>
      </w:pPr>
      <w:r w:rsidRPr="006828FB">
        <w:rPr>
          <w:rFonts w:ascii="Arial" w:hAnsi="Arial" w:cs="Arial"/>
        </w:rPr>
        <w:t>35.</w:t>
      </w:r>
      <w:r w:rsidRPr="006828FB">
        <w:rPr>
          <w:rFonts w:ascii="Arial" w:hAnsi="Arial" w:cs="Arial"/>
        </w:rPr>
        <w:tab/>
        <w:t xml:space="preserve">Chaytor NS, Trapani VR, Braffett BH, et al. Utility of the NIH Toolbox Cognition Battery in middle to older aged adults with longstanding type 1 diabetes: the DCCT/EDIC study. </w:t>
      </w:r>
      <w:r w:rsidRPr="006828FB">
        <w:rPr>
          <w:rFonts w:ascii="Arial" w:hAnsi="Arial" w:cs="Arial"/>
          <w:i/>
        </w:rPr>
        <w:t>The Clinical Neuropsychologist</w:t>
      </w:r>
      <w:r w:rsidRPr="006828FB">
        <w:rPr>
          <w:rFonts w:ascii="Arial" w:hAnsi="Arial" w:cs="Arial"/>
        </w:rPr>
        <w:t xml:space="preserve">. 2024;38(4):1007-1027. </w:t>
      </w:r>
    </w:p>
    <w:p w14:paraId="1FB0D61C" w14:textId="77777777" w:rsidR="0029000C" w:rsidRPr="006828FB" w:rsidRDefault="0029000C" w:rsidP="0029000C">
      <w:pPr>
        <w:pStyle w:val="EndNoteBibliography"/>
        <w:spacing w:after="0"/>
        <w:rPr>
          <w:rFonts w:ascii="Arial" w:hAnsi="Arial" w:cs="Arial"/>
        </w:rPr>
      </w:pPr>
      <w:r w:rsidRPr="006828FB">
        <w:rPr>
          <w:rFonts w:ascii="Arial" w:hAnsi="Arial" w:cs="Arial"/>
        </w:rPr>
        <w:t>36.</w:t>
      </w:r>
      <w:r w:rsidRPr="006828FB">
        <w:rPr>
          <w:rFonts w:ascii="Arial" w:hAnsi="Arial" w:cs="Arial"/>
        </w:rPr>
        <w:tab/>
        <w:t xml:space="preserve">Brooks A, Chakera A. The challenge of managing Type 1 diabetes in frail older people. </w:t>
      </w:r>
      <w:r w:rsidRPr="006828FB">
        <w:rPr>
          <w:rFonts w:ascii="Arial" w:hAnsi="Arial" w:cs="Arial"/>
          <w:i/>
        </w:rPr>
        <w:t>Diabetic Medicine</w:t>
      </w:r>
      <w:r w:rsidRPr="006828FB">
        <w:rPr>
          <w:rFonts w:ascii="Arial" w:hAnsi="Arial" w:cs="Arial"/>
        </w:rPr>
        <w:t>. 2019;36(4)</w:t>
      </w:r>
    </w:p>
    <w:p w14:paraId="1841286A" w14:textId="77777777" w:rsidR="0029000C" w:rsidRPr="006828FB" w:rsidRDefault="0029000C" w:rsidP="0029000C">
      <w:pPr>
        <w:pStyle w:val="EndNoteBibliography"/>
        <w:spacing w:after="0"/>
        <w:rPr>
          <w:rFonts w:ascii="Arial" w:hAnsi="Arial" w:cs="Arial"/>
        </w:rPr>
      </w:pPr>
      <w:r w:rsidRPr="006828FB">
        <w:rPr>
          <w:rFonts w:ascii="Arial" w:hAnsi="Arial" w:cs="Arial"/>
        </w:rPr>
        <w:t>37.</w:t>
      </w:r>
      <w:r w:rsidRPr="006828FB">
        <w:rPr>
          <w:rFonts w:ascii="Arial" w:hAnsi="Arial" w:cs="Arial"/>
        </w:rPr>
        <w:tab/>
        <w:t xml:space="preserve">Fried LP, Tangen CM, Walston J, et al. Frailty in older adults: evidence for a phenotype. </w:t>
      </w:r>
      <w:r w:rsidRPr="006828FB">
        <w:rPr>
          <w:rFonts w:ascii="Arial" w:hAnsi="Arial" w:cs="Arial"/>
          <w:i/>
        </w:rPr>
        <w:t>The Journals of Gerontology Series A: Biological Sciences and Medical Sciences</w:t>
      </w:r>
      <w:r w:rsidRPr="006828FB">
        <w:rPr>
          <w:rFonts w:ascii="Arial" w:hAnsi="Arial" w:cs="Arial"/>
        </w:rPr>
        <w:t xml:space="preserve">. 2001;56(3):M146-M157. </w:t>
      </w:r>
    </w:p>
    <w:p w14:paraId="77067FA0" w14:textId="77777777" w:rsidR="0029000C" w:rsidRPr="006828FB" w:rsidRDefault="0029000C" w:rsidP="0029000C">
      <w:pPr>
        <w:pStyle w:val="EndNoteBibliography"/>
        <w:spacing w:after="0"/>
        <w:rPr>
          <w:rFonts w:ascii="Arial" w:hAnsi="Arial" w:cs="Arial"/>
        </w:rPr>
      </w:pPr>
      <w:r w:rsidRPr="006828FB">
        <w:rPr>
          <w:rFonts w:ascii="Arial" w:hAnsi="Arial" w:cs="Arial"/>
        </w:rPr>
        <w:t>38.</w:t>
      </w:r>
      <w:r w:rsidRPr="006828FB">
        <w:rPr>
          <w:rFonts w:ascii="Arial" w:hAnsi="Arial" w:cs="Arial"/>
        </w:rPr>
        <w:tab/>
        <w:t xml:space="preserve">Huang ES. Management of diabetes mellitus in older people with comorbidities. </w:t>
      </w:r>
      <w:r w:rsidRPr="006828FB">
        <w:rPr>
          <w:rFonts w:ascii="Arial" w:hAnsi="Arial" w:cs="Arial"/>
          <w:i/>
        </w:rPr>
        <w:t>BMJ</w:t>
      </w:r>
      <w:r w:rsidRPr="006828FB">
        <w:rPr>
          <w:rFonts w:ascii="Arial" w:hAnsi="Arial" w:cs="Arial"/>
        </w:rPr>
        <w:t>. Jun 15 2016;353:i2200. doi:10.1136/bmj.i2200</w:t>
      </w:r>
    </w:p>
    <w:p w14:paraId="7541B41B" w14:textId="77777777" w:rsidR="0029000C" w:rsidRPr="006828FB" w:rsidRDefault="0029000C" w:rsidP="0029000C">
      <w:pPr>
        <w:pStyle w:val="EndNoteBibliography"/>
        <w:spacing w:after="0"/>
        <w:rPr>
          <w:rFonts w:ascii="Arial" w:hAnsi="Arial" w:cs="Arial"/>
        </w:rPr>
      </w:pPr>
      <w:r w:rsidRPr="006828FB">
        <w:rPr>
          <w:rFonts w:ascii="Arial" w:hAnsi="Arial" w:cs="Arial"/>
        </w:rPr>
        <w:t>39.</w:t>
      </w:r>
      <w:r w:rsidRPr="006828FB">
        <w:rPr>
          <w:rFonts w:ascii="Arial" w:hAnsi="Arial" w:cs="Arial"/>
        </w:rPr>
        <w:tab/>
        <w:t xml:space="preserve">Lee PG, Halter JB. The Pathophysiology of Hyperglycemia in Older Adults: Clinical Considerations. </w:t>
      </w:r>
      <w:r w:rsidRPr="006828FB">
        <w:rPr>
          <w:rFonts w:ascii="Arial" w:hAnsi="Arial" w:cs="Arial"/>
          <w:i/>
        </w:rPr>
        <w:t>Diabetes Care</w:t>
      </w:r>
      <w:r w:rsidRPr="006828FB">
        <w:rPr>
          <w:rFonts w:ascii="Arial" w:hAnsi="Arial" w:cs="Arial"/>
        </w:rPr>
        <w:t>. Apr 2017;40(4):444-452. doi:10.2337/dc16-1732</w:t>
      </w:r>
    </w:p>
    <w:p w14:paraId="387DDA70" w14:textId="77777777" w:rsidR="0029000C" w:rsidRPr="006828FB" w:rsidRDefault="0029000C" w:rsidP="0029000C">
      <w:pPr>
        <w:pStyle w:val="EndNoteBibliography"/>
        <w:spacing w:after="0"/>
        <w:rPr>
          <w:rFonts w:ascii="Arial" w:hAnsi="Arial" w:cs="Arial"/>
        </w:rPr>
      </w:pPr>
      <w:r w:rsidRPr="006828FB">
        <w:rPr>
          <w:rFonts w:ascii="Arial" w:hAnsi="Arial" w:cs="Arial"/>
        </w:rPr>
        <w:t>40.</w:t>
      </w:r>
      <w:r w:rsidRPr="006828FB">
        <w:rPr>
          <w:rFonts w:ascii="Arial" w:hAnsi="Arial" w:cs="Arial"/>
        </w:rPr>
        <w:tab/>
        <w:t xml:space="preserve">Fonseca LM, Schmidt JJ, Snoek FJ, et al. Barriers and Facilitators of Self-Management in Older People with Type 1 Diabetes: A Narrative Review Focusing on Cognitive Impairment. </w:t>
      </w:r>
      <w:r w:rsidRPr="006828FB">
        <w:rPr>
          <w:rFonts w:ascii="Arial" w:hAnsi="Arial" w:cs="Arial"/>
          <w:i/>
        </w:rPr>
        <w:t>Diabetes Metab Syndr Obes</w:t>
      </w:r>
      <w:r w:rsidRPr="006828FB">
        <w:rPr>
          <w:rFonts w:ascii="Arial" w:hAnsi="Arial" w:cs="Arial"/>
        </w:rPr>
        <w:t>. 2024;17:2403-2417. doi:10.2147/DMSO.S410363</w:t>
      </w:r>
    </w:p>
    <w:p w14:paraId="4EFFDAFE" w14:textId="77777777" w:rsidR="0029000C" w:rsidRPr="006828FB" w:rsidRDefault="0029000C" w:rsidP="0029000C">
      <w:pPr>
        <w:pStyle w:val="EndNoteBibliography"/>
        <w:spacing w:after="0"/>
        <w:rPr>
          <w:rFonts w:ascii="Arial" w:hAnsi="Arial" w:cs="Arial"/>
        </w:rPr>
      </w:pPr>
      <w:r w:rsidRPr="006828FB">
        <w:rPr>
          <w:rFonts w:ascii="Arial" w:hAnsi="Arial" w:cs="Arial"/>
        </w:rPr>
        <w:lastRenderedPageBreak/>
        <w:t>41.</w:t>
      </w:r>
      <w:r w:rsidRPr="006828FB">
        <w:rPr>
          <w:rFonts w:ascii="Arial" w:hAnsi="Arial" w:cs="Arial"/>
        </w:rPr>
        <w:tab/>
        <w:t xml:space="preserve">McCoy RG, Lipska KJ, Van Houten HK, Shah ND. Association of Cumulative Multimorbidity, Glycemic Control, and Medication Use With Hypoglycemia-Related Emergency Department Visits and Hospitalizations Among Adults With Diabetes. </w:t>
      </w:r>
      <w:r w:rsidRPr="006828FB">
        <w:rPr>
          <w:rFonts w:ascii="Arial" w:hAnsi="Arial" w:cs="Arial"/>
          <w:i/>
        </w:rPr>
        <w:t>JAMA Netw Open</w:t>
      </w:r>
      <w:r w:rsidRPr="006828FB">
        <w:rPr>
          <w:rFonts w:ascii="Arial" w:hAnsi="Arial" w:cs="Arial"/>
        </w:rPr>
        <w:t>. Jan 3 2020;3(1):e1919099. doi:10.1001/jamanetworkopen.2019.19099</w:t>
      </w:r>
    </w:p>
    <w:p w14:paraId="5C9E9570" w14:textId="77777777" w:rsidR="0029000C" w:rsidRPr="006828FB" w:rsidRDefault="0029000C" w:rsidP="0029000C">
      <w:pPr>
        <w:pStyle w:val="EndNoteBibliography"/>
        <w:spacing w:after="0"/>
        <w:rPr>
          <w:rFonts w:ascii="Arial" w:hAnsi="Arial" w:cs="Arial"/>
        </w:rPr>
      </w:pPr>
      <w:r w:rsidRPr="006828FB">
        <w:rPr>
          <w:rFonts w:ascii="Arial" w:hAnsi="Arial" w:cs="Arial"/>
        </w:rPr>
        <w:t>42.</w:t>
      </w:r>
      <w:r w:rsidRPr="006828FB">
        <w:rPr>
          <w:rFonts w:ascii="Arial" w:hAnsi="Arial" w:cs="Arial"/>
        </w:rPr>
        <w:tab/>
        <w:t xml:space="preserve">Taboada Gjorup AL, Snoek FJ, van Duinkerken E. Diabetes Self-Care in Older Adults With Type 1 Diabetes Mellitus: How Does Cognition Influence Self-Management. </w:t>
      </w:r>
      <w:r w:rsidRPr="006828FB">
        <w:rPr>
          <w:rFonts w:ascii="Arial" w:hAnsi="Arial" w:cs="Arial"/>
          <w:i/>
        </w:rPr>
        <w:t>Front Clin Diabetes Healthc</w:t>
      </w:r>
      <w:r w:rsidRPr="006828FB">
        <w:rPr>
          <w:rFonts w:ascii="Arial" w:hAnsi="Arial" w:cs="Arial"/>
        </w:rPr>
        <w:t>. 2021;2:727029. doi:10.3389/fcdhc.2021.727029</w:t>
      </w:r>
    </w:p>
    <w:p w14:paraId="57152E6E" w14:textId="77777777" w:rsidR="0029000C" w:rsidRPr="006828FB" w:rsidRDefault="0029000C" w:rsidP="0029000C">
      <w:pPr>
        <w:pStyle w:val="EndNoteBibliography"/>
        <w:spacing w:after="0"/>
        <w:rPr>
          <w:rFonts w:ascii="Arial" w:hAnsi="Arial" w:cs="Arial"/>
        </w:rPr>
      </w:pPr>
      <w:r w:rsidRPr="006828FB">
        <w:rPr>
          <w:rFonts w:ascii="Arial" w:hAnsi="Arial" w:cs="Arial"/>
        </w:rPr>
        <w:t>43.</w:t>
      </w:r>
      <w:r w:rsidRPr="006828FB">
        <w:rPr>
          <w:rFonts w:ascii="Arial" w:hAnsi="Arial" w:cs="Arial"/>
        </w:rPr>
        <w:tab/>
        <w:t xml:space="preserve">Li W, Huang E, Gao S. Type 1 Diabetes Mellitus and Cognitive Impairments: A Systematic Review. </w:t>
      </w:r>
      <w:r w:rsidRPr="006828FB">
        <w:rPr>
          <w:rFonts w:ascii="Arial" w:hAnsi="Arial" w:cs="Arial"/>
          <w:i/>
        </w:rPr>
        <w:t>J Alzheimers Dis</w:t>
      </w:r>
      <w:r w:rsidRPr="006828FB">
        <w:rPr>
          <w:rFonts w:ascii="Arial" w:hAnsi="Arial" w:cs="Arial"/>
        </w:rPr>
        <w:t>. 2017;57(1):29-36. doi:10.3233/JAD-161250</w:t>
      </w:r>
    </w:p>
    <w:p w14:paraId="1160DCF1" w14:textId="77777777" w:rsidR="0029000C" w:rsidRPr="006828FB" w:rsidRDefault="0029000C" w:rsidP="0029000C">
      <w:pPr>
        <w:pStyle w:val="EndNoteBibliography"/>
        <w:spacing w:after="0"/>
        <w:rPr>
          <w:rFonts w:ascii="Arial" w:hAnsi="Arial" w:cs="Arial"/>
        </w:rPr>
      </w:pPr>
      <w:r w:rsidRPr="006828FB">
        <w:rPr>
          <w:rFonts w:ascii="Arial" w:hAnsi="Arial" w:cs="Arial"/>
        </w:rPr>
        <w:t>44.</w:t>
      </w:r>
      <w:r w:rsidRPr="006828FB">
        <w:rPr>
          <w:rFonts w:ascii="Arial" w:hAnsi="Arial" w:cs="Arial"/>
        </w:rPr>
        <w:tab/>
        <w:t xml:space="preserve">Polonsky WH, Fortmann AL. Impact of real-time CGM data sharing on quality of life in the caregivers of adults and children with type 1 diabetes. </w:t>
      </w:r>
      <w:r w:rsidRPr="006828FB">
        <w:rPr>
          <w:rFonts w:ascii="Arial" w:hAnsi="Arial" w:cs="Arial"/>
          <w:i/>
        </w:rPr>
        <w:t>Journal of Diabetes Science and Technology</w:t>
      </w:r>
      <w:r w:rsidRPr="006828FB">
        <w:rPr>
          <w:rFonts w:ascii="Arial" w:hAnsi="Arial" w:cs="Arial"/>
        </w:rPr>
        <w:t xml:space="preserve">. 2022;16(1):97-105. </w:t>
      </w:r>
    </w:p>
    <w:p w14:paraId="42B42CCC" w14:textId="77777777" w:rsidR="0029000C" w:rsidRPr="006828FB" w:rsidRDefault="0029000C" w:rsidP="0029000C">
      <w:pPr>
        <w:pStyle w:val="EndNoteBibliography"/>
        <w:spacing w:after="0"/>
        <w:rPr>
          <w:rFonts w:ascii="Arial" w:hAnsi="Arial" w:cs="Arial"/>
        </w:rPr>
      </w:pPr>
      <w:r w:rsidRPr="006828FB">
        <w:rPr>
          <w:rFonts w:ascii="Arial" w:hAnsi="Arial" w:cs="Arial"/>
        </w:rPr>
        <w:t>45.</w:t>
      </w:r>
      <w:r w:rsidRPr="006828FB">
        <w:rPr>
          <w:rFonts w:ascii="Arial" w:hAnsi="Arial" w:cs="Arial"/>
        </w:rPr>
        <w:tab/>
        <w:t xml:space="preserve">Allen NA, Litchman ML, Chamberlain J, Grigorian EG, Iacob E, Berg CA. Continuous Glucose Monitoring Data Sharing in Older Adults With Type 1 Diabetes: Pilot Intervention Study. </w:t>
      </w:r>
      <w:r w:rsidRPr="006828FB">
        <w:rPr>
          <w:rFonts w:ascii="Arial" w:hAnsi="Arial" w:cs="Arial"/>
          <w:i/>
        </w:rPr>
        <w:t>JMIR diabetes</w:t>
      </w:r>
      <w:r w:rsidRPr="006828FB">
        <w:rPr>
          <w:rFonts w:ascii="Arial" w:hAnsi="Arial" w:cs="Arial"/>
        </w:rPr>
        <w:t xml:space="preserve">. 2022;7(1):e35687. </w:t>
      </w:r>
    </w:p>
    <w:p w14:paraId="0D86E0BE" w14:textId="77777777" w:rsidR="0029000C" w:rsidRPr="006828FB" w:rsidRDefault="0029000C" w:rsidP="0029000C">
      <w:pPr>
        <w:pStyle w:val="EndNoteBibliography"/>
        <w:spacing w:after="0"/>
        <w:rPr>
          <w:rFonts w:ascii="Arial" w:hAnsi="Arial" w:cs="Arial"/>
        </w:rPr>
      </w:pPr>
      <w:r w:rsidRPr="006828FB">
        <w:rPr>
          <w:rFonts w:ascii="Arial" w:hAnsi="Arial" w:cs="Arial"/>
        </w:rPr>
        <w:t>46.</w:t>
      </w:r>
      <w:r w:rsidRPr="006828FB">
        <w:rPr>
          <w:rFonts w:ascii="Arial" w:hAnsi="Arial" w:cs="Arial"/>
        </w:rPr>
        <w:tab/>
        <w:t xml:space="preserve">Kahkoska AR, Smith C, Thambuluru S, et al. “Nothing is linear”: characterizing the determinants and dynamics of CGM use in older adults with type 1 diabetes. </w:t>
      </w:r>
      <w:r w:rsidRPr="006828FB">
        <w:rPr>
          <w:rFonts w:ascii="Arial" w:hAnsi="Arial" w:cs="Arial"/>
          <w:i/>
        </w:rPr>
        <w:t>Diabetes research and clinical practice</w:t>
      </w:r>
      <w:r w:rsidRPr="006828FB">
        <w:rPr>
          <w:rFonts w:ascii="Arial" w:hAnsi="Arial" w:cs="Arial"/>
        </w:rPr>
        <w:t xml:space="preserve">. 2023;196:110204. </w:t>
      </w:r>
    </w:p>
    <w:p w14:paraId="386B3BA4" w14:textId="77777777" w:rsidR="0029000C" w:rsidRPr="006828FB" w:rsidRDefault="0029000C" w:rsidP="0029000C">
      <w:pPr>
        <w:pStyle w:val="EndNoteBibliography"/>
        <w:spacing w:after="0"/>
        <w:rPr>
          <w:rFonts w:ascii="Arial" w:hAnsi="Arial" w:cs="Arial"/>
        </w:rPr>
      </w:pPr>
      <w:r w:rsidRPr="006828FB">
        <w:rPr>
          <w:rFonts w:ascii="Arial" w:hAnsi="Arial" w:cs="Arial"/>
        </w:rPr>
        <w:t>47.</w:t>
      </w:r>
      <w:r w:rsidRPr="006828FB">
        <w:rPr>
          <w:rFonts w:ascii="Arial" w:hAnsi="Arial" w:cs="Arial"/>
        </w:rPr>
        <w:tab/>
        <w:t xml:space="preserve">Cristello Sarteau A, Muthukkumar R, Smith C, et al. Supporting the 'lived expertise' of older adults with type 1 diabetes: An applied focus group analysis to characterize barriers, facilitators, and strategies for self-management in a growing and understudied population. </w:t>
      </w:r>
      <w:r w:rsidRPr="006828FB">
        <w:rPr>
          <w:rFonts w:ascii="Arial" w:hAnsi="Arial" w:cs="Arial"/>
          <w:i/>
        </w:rPr>
        <w:t>Diabet Med</w:t>
      </w:r>
      <w:r w:rsidRPr="006828FB">
        <w:rPr>
          <w:rFonts w:ascii="Arial" w:hAnsi="Arial" w:cs="Arial"/>
        </w:rPr>
        <w:t>. Jun 6 2023:e15156. doi:10.1111/dme.15156</w:t>
      </w:r>
    </w:p>
    <w:p w14:paraId="3EBFD627" w14:textId="77777777" w:rsidR="0029000C" w:rsidRPr="006828FB" w:rsidRDefault="0029000C" w:rsidP="0029000C">
      <w:pPr>
        <w:pStyle w:val="EndNoteBibliography"/>
        <w:spacing w:after="0"/>
        <w:rPr>
          <w:rFonts w:ascii="Arial" w:hAnsi="Arial" w:cs="Arial"/>
        </w:rPr>
      </w:pPr>
      <w:r w:rsidRPr="006828FB">
        <w:rPr>
          <w:rFonts w:ascii="Arial" w:hAnsi="Arial" w:cs="Arial"/>
        </w:rPr>
        <w:t>48.</w:t>
      </w:r>
      <w:r w:rsidRPr="006828FB">
        <w:rPr>
          <w:rFonts w:ascii="Arial" w:hAnsi="Arial" w:cs="Arial"/>
        </w:rPr>
        <w:tab/>
        <w:t xml:space="preserve">Munshi M, Slyne C, Weinger K, et al. Self-care barriers and facilitators in older adults with T1D during a time of sudden isolation. </w:t>
      </w:r>
      <w:r w:rsidRPr="006828FB">
        <w:rPr>
          <w:rFonts w:ascii="Arial" w:hAnsi="Arial" w:cs="Arial"/>
          <w:i/>
        </w:rPr>
        <w:t>Scientific Reports</w:t>
      </w:r>
      <w:r w:rsidRPr="006828FB">
        <w:rPr>
          <w:rFonts w:ascii="Arial" w:hAnsi="Arial" w:cs="Arial"/>
        </w:rPr>
        <w:t xml:space="preserve">. 2023;13(1):7026. </w:t>
      </w:r>
    </w:p>
    <w:p w14:paraId="40F688B3" w14:textId="77777777" w:rsidR="0029000C" w:rsidRPr="005C098C" w:rsidRDefault="0029000C" w:rsidP="0029000C">
      <w:pPr>
        <w:pStyle w:val="EndNoteBibliography"/>
        <w:spacing w:after="0"/>
        <w:rPr>
          <w:rFonts w:ascii="Arial" w:hAnsi="Arial" w:cs="Arial"/>
          <w:lang w:val="fr-BE"/>
        </w:rPr>
      </w:pPr>
      <w:r w:rsidRPr="006828FB">
        <w:rPr>
          <w:rFonts w:ascii="Arial" w:hAnsi="Arial" w:cs="Arial"/>
        </w:rPr>
        <w:t>49.</w:t>
      </w:r>
      <w:r w:rsidRPr="006828FB">
        <w:rPr>
          <w:rFonts w:ascii="Arial" w:hAnsi="Arial" w:cs="Arial"/>
        </w:rPr>
        <w:tab/>
        <w:t xml:space="preserve">Toschi E, Slyne C, Weinger K, et al. Use of telecommunication and diabetes-related Technologies in Older Adults with Type 1 diabetes during a time of sudden isolation: mixed methods study. </w:t>
      </w:r>
      <w:r w:rsidRPr="005C098C">
        <w:rPr>
          <w:rFonts w:ascii="Arial" w:hAnsi="Arial" w:cs="Arial"/>
          <w:i/>
          <w:lang w:val="fr-BE"/>
        </w:rPr>
        <w:t>JMIR diabetes</w:t>
      </w:r>
      <w:r w:rsidRPr="005C098C">
        <w:rPr>
          <w:rFonts w:ascii="Arial" w:hAnsi="Arial" w:cs="Arial"/>
          <w:lang w:val="fr-BE"/>
        </w:rPr>
        <w:t xml:space="preserve">. 2022;7(4):e38869. </w:t>
      </w:r>
    </w:p>
    <w:p w14:paraId="58B0B377" w14:textId="77777777" w:rsidR="0029000C" w:rsidRPr="006828FB" w:rsidRDefault="0029000C" w:rsidP="0029000C">
      <w:pPr>
        <w:pStyle w:val="EndNoteBibliography"/>
        <w:spacing w:after="0"/>
        <w:rPr>
          <w:rFonts w:ascii="Arial" w:hAnsi="Arial" w:cs="Arial"/>
        </w:rPr>
      </w:pPr>
      <w:r w:rsidRPr="005C098C">
        <w:rPr>
          <w:rFonts w:ascii="Arial" w:hAnsi="Arial" w:cs="Arial"/>
          <w:lang w:val="fr-BE"/>
        </w:rPr>
        <w:t>50.</w:t>
      </w:r>
      <w:r w:rsidRPr="005C098C">
        <w:rPr>
          <w:rFonts w:ascii="Arial" w:hAnsi="Arial" w:cs="Arial"/>
          <w:lang w:val="fr-BE"/>
        </w:rPr>
        <w:tab/>
        <w:t xml:space="preserve">Yang K, Yang X, Jin C, et al. </w:t>
      </w:r>
      <w:r w:rsidRPr="006828FB">
        <w:rPr>
          <w:rFonts w:ascii="Arial" w:hAnsi="Arial" w:cs="Arial"/>
        </w:rPr>
        <w:t xml:space="preserve">Global burden of type 1 diabetes in adults aged 65 years and older, 1990-2019: population based study. </w:t>
      </w:r>
      <w:r w:rsidRPr="006828FB">
        <w:rPr>
          <w:rFonts w:ascii="Arial" w:hAnsi="Arial" w:cs="Arial"/>
          <w:i/>
        </w:rPr>
        <w:t>BMJ</w:t>
      </w:r>
      <w:r w:rsidRPr="006828FB">
        <w:rPr>
          <w:rFonts w:ascii="Arial" w:hAnsi="Arial" w:cs="Arial"/>
        </w:rPr>
        <w:t>. Jun 12 2024;385:e078432. doi:10.1136/bmj-2023-078432</w:t>
      </w:r>
    </w:p>
    <w:p w14:paraId="1C6E4080" w14:textId="77777777" w:rsidR="0029000C" w:rsidRPr="006828FB" w:rsidRDefault="0029000C" w:rsidP="0029000C">
      <w:pPr>
        <w:pStyle w:val="EndNoteBibliography"/>
        <w:spacing w:after="0"/>
        <w:rPr>
          <w:rFonts w:ascii="Arial" w:hAnsi="Arial" w:cs="Arial"/>
        </w:rPr>
      </w:pPr>
      <w:r w:rsidRPr="006828FB">
        <w:rPr>
          <w:rFonts w:ascii="Arial" w:hAnsi="Arial" w:cs="Arial"/>
        </w:rPr>
        <w:t>51.</w:t>
      </w:r>
      <w:r w:rsidRPr="006828FB">
        <w:rPr>
          <w:rFonts w:ascii="Arial" w:hAnsi="Arial" w:cs="Arial"/>
        </w:rPr>
        <w:tab/>
        <w:t xml:space="preserve">Munshi M, Kahkoska AR, Neumiller JJ, et al. Realigning diabetes regimens in older adults: a 4S Pathway to guide simplification and deprescribing strategies. </w:t>
      </w:r>
      <w:r w:rsidRPr="006828FB">
        <w:rPr>
          <w:rFonts w:ascii="Arial" w:hAnsi="Arial" w:cs="Arial"/>
          <w:i/>
        </w:rPr>
        <w:t>Lancet Diabetes Endocrinol</w:t>
      </w:r>
      <w:r w:rsidRPr="006828FB">
        <w:rPr>
          <w:rFonts w:ascii="Arial" w:hAnsi="Arial" w:cs="Arial"/>
        </w:rPr>
        <w:t>. Feb 17 2025;doi:10.1016/S2213-8587(24)00372-3</w:t>
      </w:r>
    </w:p>
    <w:p w14:paraId="29FA3A1D" w14:textId="77777777" w:rsidR="0029000C" w:rsidRPr="006828FB" w:rsidRDefault="0029000C" w:rsidP="0029000C">
      <w:pPr>
        <w:pStyle w:val="EndNoteBibliography"/>
        <w:spacing w:after="0"/>
        <w:rPr>
          <w:rFonts w:ascii="Arial" w:hAnsi="Arial" w:cs="Arial"/>
        </w:rPr>
      </w:pPr>
      <w:r w:rsidRPr="006828FB">
        <w:rPr>
          <w:rFonts w:ascii="Arial" w:hAnsi="Arial" w:cs="Arial"/>
        </w:rPr>
        <w:t>52.</w:t>
      </w:r>
      <w:r w:rsidRPr="006828FB">
        <w:rPr>
          <w:rFonts w:ascii="Arial" w:hAnsi="Arial" w:cs="Arial"/>
        </w:rPr>
        <w:tab/>
        <w:t>Laiteerapong N, Huang ES. Diabetes in older adults. 2021;</w:t>
      </w:r>
    </w:p>
    <w:p w14:paraId="7363C753" w14:textId="77777777" w:rsidR="0029000C" w:rsidRPr="006828FB" w:rsidRDefault="0029000C" w:rsidP="0029000C">
      <w:pPr>
        <w:pStyle w:val="EndNoteBibliography"/>
        <w:spacing w:after="0"/>
        <w:rPr>
          <w:rFonts w:ascii="Arial" w:hAnsi="Arial" w:cs="Arial"/>
        </w:rPr>
      </w:pPr>
      <w:r w:rsidRPr="006828FB">
        <w:rPr>
          <w:rFonts w:ascii="Arial" w:hAnsi="Arial" w:cs="Arial"/>
        </w:rPr>
        <w:t>53.</w:t>
      </w:r>
      <w:r w:rsidRPr="006828FB">
        <w:rPr>
          <w:rFonts w:ascii="Arial" w:hAnsi="Arial" w:cs="Arial"/>
        </w:rPr>
        <w:tab/>
        <w:t xml:space="preserve">LeRoith D, Biessels GJ, Braithwaite SS, et al. Treatment of Diabetes in Older Adults: An Endocrine Society* Clinical Practice Guideline. </w:t>
      </w:r>
      <w:r w:rsidRPr="006828FB">
        <w:rPr>
          <w:rFonts w:ascii="Arial" w:hAnsi="Arial" w:cs="Arial"/>
          <w:i/>
        </w:rPr>
        <w:t>J Clin Endocrinol Metab</w:t>
      </w:r>
      <w:r w:rsidRPr="006828FB">
        <w:rPr>
          <w:rFonts w:ascii="Arial" w:hAnsi="Arial" w:cs="Arial"/>
        </w:rPr>
        <w:t>. May 1 2019;104(5):1520-1574. doi:10.1210/jc.2019-00198</w:t>
      </w:r>
    </w:p>
    <w:p w14:paraId="025D6720" w14:textId="7A5BA001" w:rsidR="0029000C" w:rsidRPr="006828FB" w:rsidRDefault="0029000C" w:rsidP="0029000C">
      <w:pPr>
        <w:pStyle w:val="EndNoteBibliography"/>
        <w:spacing w:after="0"/>
        <w:rPr>
          <w:rFonts w:ascii="Arial" w:hAnsi="Arial" w:cs="Arial"/>
        </w:rPr>
      </w:pPr>
      <w:r w:rsidRPr="006828FB">
        <w:rPr>
          <w:rFonts w:ascii="Arial" w:hAnsi="Arial" w:cs="Arial"/>
        </w:rPr>
        <w:t>54.</w:t>
      </w:r>
      <w:r w:rsidRPr="006828FB">
        <w:rPr>
          <w:rFonts w:ascii="Arial" w:hAnsi="Arial" w:cs="Arial"/>
        </w:rPr>
        <w:tab/>
      </w:r>
      <w:hyperlink r:id="rId11" w:history="1">
        <w:r w:rsidRPr="006828FB">
          <w:rPr>
            <w:rStyle w:val="Lienhypertexte"/>
            <w:rFonts w:ascii="Arial" w:hAnsi="Arial" w:cs="Arial"/>
          </w:rPr>
          <w:t>https://www.nice.org.uk/guidance/qs208</w:t>
        </w:r>
      </w:hyperlink>
      <w:r w:rsidRPr="006828FB">
        <w:rPr>
          <w:rFonts w:ascii="Arial" w:hAnsi="Arial" w:cs="Arial"/>
        </w:rPr>
        <w:t xml:space="preserve"> NIfHaCEQsQTdiaN. </w:t>
      </w:r>
    </w:p>
    <w:p w14:paraId="3CCE67BC" w14:textId="77777777" w:rsidR="0029000C" w:rsidRPr="006828FB" w:rsidRDefault="0029000C" w:rsidP="0029000C">
      <w:pPr>
        <w:pStyle w:val="EndNoteBibliography"/>
        <w:spacing w:after="0"/>
        <w:rPr>
          <w:rFonts w:ascii="Arial" w:hAnsi="Arial" w:cs="Arial"/>
        </w:rPr>
      </w:pPr>
      <w:r w:rsidRPr="006828FB">
        <w:rPr>
          <w:rFonts w:ascii="Arial" w:hAnsi="Arial" w:cs="Arial"/>
        </w:rPr>
        <w:t>55.</w:t>
      </w:r>
      <w:r w:rsidRPr="006828FB">
        <w:rPr>
          <w:rFonts w:ascii="Arial" w:hAnsi="Arial" w:cs="Arial"/>
        </w:rPr>
        <w:tab/>
        <w:t xml:space="preserve">McCall AL, Lieb DC, Gianchandani R, et al. Management of Individuals With Diabetes at High Risk for Hypoglycemia: An Endocrine Society Clinical Practice Guideline. </w:t>
      </w:r>
      <w:r w:rsidRPr="006828FB">
        <w:rPr>
          <w:rFonts w:ascii="Arial" w:hAnsi="Arial" w:cs="Arial"/>
          <w:i/>
        </w:rPr>
        <w:t>J Clin Endocrinol Metab</w:t>
      </w:r>
      <w:r w:rsidRPr="006828FB">
        <w:rPr>
          <w:rFonts w:ascii="Arial" w:hAnsi="Arial" w:cs="Arial"/>
        </w:rPr>
        <w:t>. Feb 15 2023;108(3):529-562. doi:10.1210/clinem/dgac596</w:t>
      </w:r>
    </w:p>
    <w:p w14:paraId="0AAC09BC" w14:textId="5ADA8F50" w:rsidR="0029000C" w:rsidRPr="006828FB" w:rsidRDefault="0029000C" w:rsidP="0029000C">
      <w:pPr>
        <w:pStyle w:val="EndNoteBibliography"/>
        <w:spacing w:after="0"/>
        <w:rPr>
          <w:rFonts w:ascii="Arial" w:hAnsi="Arial" w:cs="Arial"/>
        </w:rPr>
      </w:pPr>
      <w:r w:rsidRPr="006828FB">
        <w:rPr>
          <w:rFonts w:ascii="Arial" w:hAnsi="Arial" w:cs="Arial"/>
        </w:rPr>
        <w:t>56.</w:t>
      </w:r>
      <w:r w:rsidRPr="006828FB">
        <w:rPr>
          <w:rFonts w:ascii="Arial" w:hAnsi="Arial" w:cs="Arial"/>
        </w:rPr>
        <w:tab/>
      </w:r>
      <w:hyperlink r:id="rId12" w:history="1">
        <w:r w:rsidRPr="006828FB">
          <w:rPr>
            <w:rStyle w:val="Lienhypertexte"/>
            <w:rFonts w:ascii="Arial" w:hAnsi="Arial" w:cs="Arial"/>
          </w:rPr>
          <w:t>https://www.nice.org.uk/guidance/ng17</w:t>
        </w:r>
      </w:hyperlink>
      <w:r w:rsidRPr="006828FB">
        <w:rPr>
          <w:rFonts w:ascii="Arial" w:hAnsi="Arial" w:cs="Arial"/>
        </w:rPr>
        <w:t xml:space="preserve"> NIfHaCENgNTdiadamN. </w:t>
      </w:r>
    </w:p>
    <w:p w14:paraId="3C63A15C" w14:textId="77777777" w:rsidR="0029000C" w:rsidRPr="006828FB" w:rsidRDefault="0029000C" w:rsidP="0029000C">
      <w:pPr>
        <w:pStyle w:val="EndNoteBibliography"/>
        <w:spacing w:after="0"/>
        <w:rPr>
          <w:rFonts w:ascii="Arial" w:hAnsi="Arial" w:cs="Arial"/>
        </w:rPr>
      </w:pPr>
      <w:r w:rsidRPr="006828FB">
        <w:rPr>
          <w:rFonts w:ascii="Arial" w:hAnsi="Arial" w:cs="Arial"/>
        </w:rPr>
        <w:t>57.</w:t>
      </w:r>
      <w:r w:rsidRPr="006828FB">
        <w:rPr>
          <w:rFonts w:ascii="Arial" w:hAnsi="Arial" w:cs="Arial"/>
        </w:rPr>
        <w:tab/>
        <w:t xml:space="preserve">Grunberger G, Sherr J, Allende M, et al. American Association of Clinical Endocrinology Clinical Practice Guideline: The Use of Advanced Technology in the Management of Persons With Diabetes Mellitus. </w:t>
      </w:r>
      <w:r w:rsidRPr="006828FB">
        <w:rPr>
          <w:rFonts w:ascii="Arial" w:hAnsi="Arial" w:cs="Arial"/>
          <w:i/>
        </w:rPr>
        <w:t>Endocr Pract</w:t>
      </w:r>
      <w:r w:rsidRPr="006828FB">
        <w:rPr>
          <w:rFonts w:ascii="Arial" w:hAnsi="Arial" w:cs="Arial"/>
        </w:rPr>
        <w:t>. Jun 2021;27(6):505-537. doi:10.1016/j.eprac.2021.04.008</w:t>
      </w:r>
    </w:p>
    <w:p w14:paraId="7F099C23" w14:textId="77777777" w:rsidR="0029000C" w:rsidRPr="006828FB" w:rsidRDefault="0029000C" w:rsidP="0029000C">
      <w:pPr>
        <w:pStyle w:val="EndNoteBibliography"/>
        <w:spacing w:after="0"/>
        <w:rPr>
          <w:rFonts w:ascii="Arial" w:hAnsi="Arial" w:cs="Arial"/>
        </w:rPr>
      </w:pPr>
      <w:r w:rsidRPr="006828FB">
        <w:rPr>
          <w:rFonts w:ascii="Arial" w:hAnsi="Arial" w:cs="Arial"/>
        </w:rPr>
        <w:t>58.</w:t>
      </w:r>
      <w:r w:rsidRPr="006828FB">
        <w:rPr>
          <w:rFonts w:ascii="Arial" w:hAnsi="Arial" w:cs="Arial"/>
        </w:rPr>
        <w:tab/>
        <w:t xml:space="preserve">Dhaliwal R, Weinstock RS. Management of Type 1 Diabetes in Older Adults. </w:t>
      </w:r>
      <w:r w:rsidRPr="006828FB">
        <w:rPr>
          <w:rFonts w:ascii="Arial" w:hAnsi="Arial" w:cs="Arial"/>
          <w:i/>
        </w:rPr>
        <w:t>Diabetes Spectr</w:t>
      </w:r>
      <w:r w:rsidRPr="006828FB">
        <w:rPr>
          <w:rFonts w:ascii="Arial" w:hAnsi="Arial" w:cs="Arial"/>
        </w:rPr>
        <w:t>. Feb 2014;27(1):9-20. doi:10.2337/diaspect.27.1.9</w:t>
      </w:r>
    </w:p>
    <w:p w14:paraId="3498C420" w14:textId="77777777" w:rsidR="0029000C" w:rsidRPr="005C098C" w:rsidRDefault="0029000C" w:rsidP="0029000C">
      <w:pPr>
        <w:pStyle w:val="EndNoteBibliography"/>
        <w:spacing w:after="0"/>
        <w:rPr>
          <w:rFonts w:ascii="Arial" w:hAnsi="Arial" w:cs="Arial"/>
          <w:lang w:val="fr-BE"/>
        </w:rPr>
      </w:pPr>
      <w:r w:rsidRPr="006828FB">
        <w:rPr>
          <w:rFonts w:ascii="Arial" w:hAnsi="Arial" w:cs="Arial"/>
        </w:rPr>
        <w:t>59.</w:t>
      </w:r>
      <w:r w:rsidRPr="006828FB">
        <w:rPr>
          <w:rFonts w:ascii="Arial" w:hAnsi="Arial" w:cs="Arial"/>
        </w:rPr>
        <w:tab/>
        <w:t xml:space="preserve">Holt RIG, DeVries JH, Hess-Fischl A, et al. The Management of Type 1 Diabetes in Adults. A Consensus Report by the American Diabetes Association (ADA) and the European Association for the Study of Diabetes (EASD). </w:t>
      </w:r>
      <w:r w:rsidRPr="005C098C">
        <w:rPr>
          <w:rFonts w:ascii="Arial" w:hAnsi="Arial" w:cs="Arial"/>
          <w:i/>
          <w:lang w:val="fr-BE"/>
        </w:rPr>
        <w:t>Diabetes Care</w:t>
      </w:r>
      <w:r w:rsidRPr="005C098C">
        <w:rPr>
          <w:rFonts w:ascii="Arial" w:hAnsi="Arial" w:cs="Arial"/>
          <w:lang w:val="fr-BE"/>
        </w:rPr>
        <w:t>. 2021;44(11):2589-2625. doi:10.2337/dci21-0043</w:t>
      </w:r>
    </w:p>
    <w:p w14:paraId="6071D2FA" w14:textId="77777777" w:rsidR="0029000C" w:rsidRPr="005C098C" w:rsidRDefault="0029000C" w:rsidP="0029000C">
      <w:pPr>
        <w:pStyle w:val="EndNoteBibliography"/>
        <w:spacing w:after="0"/>
        <w:rPr>
          <w:rFonts w:ascii="Arial" w:hAnsi="Arial" w:cs="Arial"/>
          <w:lang w:val="fr-BE"/>
        </w:rPr>
      </w:pPr>
      <w:r w:rsidRPr="005C098C">
        <w:rPr>
          <w:rFonts w:ascii="Arial" w:hAnsi="Arial" w:cs="Arial"/>
          <w:lang w:val="fr-BE"/>
        </w:rPr>
        <w:lastRenderedPageBreak/>
        <w:t>60.</w:t>
      </w:r>
      <w:r w:rsidRPr="005C098C">
        <w:rPr>
          <w:rFonts w:ascii="Arial" w:hAnsi="Arial" w:cs="Arial"/>
          <w:lang w:val="fr-BE"/>
        </w:rPr>
        <w:tab/>
        <w:t xml:space="preserve">Munshi MN, Florez H, Huang ES, et al. </w:t>
      </w:r>
      <w:r w:rsidRPr="006828FB">
        <w:rPr>
          <w:rFonts w:ascii="Arial" w:hAnsi="Arial" w:cs="Arial"/>
        </w:rPr>
        <w:t xml:space="preserve">Management of Diabetes in Long-term Care and Skilled Nursing Facilities: A Position Statement of the American Diabetes Association. </w:t>
      </w:r>
      <w:r w:rsidRPr="005C098C">
        <w:rPr>
          <w:rFonts w:ascii="Arial" w:hAnsi="Arial" w:cs="Arial"/>
          <w:i/>
          <w:lang w:val="fr-BE"/>
        </w:rPr>
        <w:t>Diabetes Care</w:t>
      </w:r>
      <w:r w:rsidRPr="005C098C">
        <w:rPr>
          <w:rFonts w:ascii="Arial" w:hAnsi="Arial" w:cs="Arial"/>
          <w:lang w:val="fr-BE"/>
        </w:rPr>
        <w:t>. Feb 2016;39(2):308-18. doi:10.2337/dc15-2512</w:t>
      </w:r>
    </w:p>
    <w:p w14:paraId="4866C650" w14:textId="77777777" w:rsidR="0029000C" w:rsidRPr="006828FB" w:rsidRDefault="0029000C" w:rsidP="0029000C">
      <w:pPr>
        <w:pStyle w:val="EndNoteBibliography"/>
        <w:spacing w:after="0"/>
        <w:rPr>
          <w:rFonts w:ascii="Arial" w:hAnsi="Arial" w:cs="Arial"/>
        </w:rPr>
      </w:pPr>
      <w:r w:rsidRPr="005C098C">
        <w:rPr>
          <w:rFonts w:ascii="Arial" w:hAnsi="Arial" w:cs="Arial"/>
          <w:lang w:val="fr-BE"/>
        </w:rPr>
        <w:t>61.</w:t>
      </w:r>
      <w:r w:rsidRPr="005C098C">
        <w:rPr>
          <w:rFonts w:ascii="Arial" w:hAnsi="Arial" w:cs="Arial"/>
          <w:lang w:val="fr-BE"/>
        </w:rPr>
        <w:tab/>
        <w:t xml:space="preserve">LeRoith D, Biessels GJ, Braithwaite SS, et al. </w:t>
      </w:r>
      <w:r w:rsidRPr="006828FB">
        <w:rPr>
          <w:rFonts w:ascii="Arial" w:hAnsi="Arial" w:cs="Arial"/>
        </w:rPr>
        <w:t xml:space="preserve">Treatment of Diabetes in Older Adults: An Endocrine Society* Clinical Practice Guideline. </w:t>
      </w:r>
      <w:r w:rsidRPr="006828FB">
        <w:rPr>
          <w:rFonts w:ascii="Arial" w:hAnsi="Arial" w:cs="Arial"/>
          <w:i/>
        </w:rPr>
        <w:t>The Journal of Clinical Endocrinology &amp; Metabolism</w:t>
      </w:r>
      <w:r w:rsidRPr="006828FB">
        <w:rPr>
          <w:rFonts w:ascii="Arial" w:hAnsi="Arial" w:cs="Arial"/>
        </w:rPr>
        <w:t>. 2019;104(5):1520-1574. doi:10.1210/jc.2019-00198</w:t>
      </w:r>
    </w:p>
    <w:p w14:paraId="279F58DD" w14:textId="77777777" w:rsidR="0029000C" w:rsidRPr="006828FB" w:rsidRDefault="0029000C" w:rsidP="0029000C">
      <w:pPr>
        <w:pStyle w:val="EndNoteBibliography"/>
        <w:spacing w:after="0"/>
        <w:rPr>
          <w:rFonts w:ascii="Arial" w:hAnsi="Arial" w:cs="Arial"/>
        </w:rPr>
      </w:pPr>
      <w:r w:rsidRPr="006828FB">
        <w:rPr>
          <w:rFonts w:ascii="Arial" w:hAnsi="Arial" w:cs="Arial"/>
        </w:rPr>
        <w:t>62.</w:t>
      </w:r>
      <w:r w:rsidRPr="006828FB">
        <w:rPr>
          <w:rFonts w:ascii="Arial" w:hAnsi="Arial" w:cs="Arial"/>
        </w:rPr>
        <w:tab/>
        <w:t xml:space="preserve">Meneilly GS, Knip A, Miller DB, Sherifali D, Tessier D, Zahedi A. Diabetes in Older People. </w:t>
      </w:r>
      <w:r w:rsidRPr="006828FB">
        <w:rPr>
          <w:rFonts w:ascii="Arial" w:hAnsi="Arial" w:cs="Arial"/>
          <w:i/>
        </w:rPr>
        <w:t>Can J Diabetes</w:t>
      </w:r>
      <w:r w:rsidRPr="006828FB">
        <w:rPr>
          <w:rFonts w:ascii="Arial" w:hAnsi="Arial" w:cs="Arial"/>
        </w:rPr>
        <w:t>. Apr 2018;42 Suppl 1:S283-s295. doi:10.1016/j.jcjd.2017.10.021</w:t>
      </w:r>
    </w:p>
    <w:p w14:paraId="43CF6F12" w14:textId="77777777" w:rsidR="0029000C" w:rsidRPr="006828FB" w:rsidRDefault="0029000C" w:rsidP="0029000C">
      <w:pPr>
        <w:pStyle w:val="EndNoteBibliography"/>
        <w:spacing w:after="0"/>
        <w:rPr>
          <w:rFonts w:ascii="Arial" w:hAnsi="Arial" w:cs="Arial"/>
        </w:rPr>
      </w:pPr>
      <w:r w:rsidRPr="005C098C">
        <w:rPr>
          <w:rFonts w:ascii="Arial" w:hAnsi="Arial" w:cs="Arial"/>
          <w:lang w:val="fr-BE"/>
        </w:rPr>
        <w:t>63.</w:t>
      </w:r>
      <w:r w:rsidRPr="005C098C">
        <w:rPr>
          <w:rFonts w:ascii="Arial" w:hAnsi="Arial" w:cs="Arial"/>
          <w:lang w:val="fr-BE"/>
        </w:rPr>
        <w:tab/>
        <w:t xml:space="preserve">Thaer I, Iris AC-R, Alexandra LM, Emmelin Marie M, Guillermo EU. </w:t>
      </w:r>
      <w:r w:rsidRPr="006828FB">
        <w:rPr>
          <w:rFonts w:ascii="Arial" w:hAnsi="Arial" w:cs="Arial"/>
        </w:rPr>
        <w:t xml:space="preserve">Update on the management of diabetes in long-term care facilities. </w:t>
      </w:r>
      <w:r w:rsidRPr="006828FB">
        <w:rPr>
          <w:rFonts w:ascii="Arial" w:hAnsi="Arial" w:cs="Arial"/>
          <w:i/>
        </w:rPr>
        <w:t>BMJ Open Diabetes Research &amp; Care</w:t>
      </w:r>
      <w:r w:rsidRPr="006828FB">
        <w:rPr>
          <w:rFonts w:ascii="Arial" w:hAnsi="Arial" w:cs="Arial"/>
        </w:rPr>
        <w:t>. 2022;10(4):e002705. doi:10.1136/bmjdrc-2021-002705</w:t>
      </w:r>
    </w:p>
    <w:p w14:paraId="70A89D5E" w14:textId="77777777" w:rsidR="0029000C" w:rsidRPr="006828FB" w:rsidRDefault="0029000C" w:rsidP="0029000C">
      <w:pPr>
        <w:pStyle w:val="EndNoteBibliography"/>
        <w:spacing w:after="0"/>
        <w:rPr>
          <w:rFonts w:ascii="Arial" w:hAnsi="Arial" w:cs="Arial"/>
        </w:rPr>
      </w:pPr>
      <w:r w:rsidRPr="006828FB">
        <w:rPr>
          <w:rFonts w:ascii="Arial" w:hAnsi="Arial" w:cs="Arial"/>
        </w:rPr>
        <w:t>64.</w:t>
      </w:r>
      <w:r w:rsidRPr="006828FB">
        <w:rPr>
          <w:rFonts w:ascii="Arial" w:hAnsi="Arial" w:cs="Arial"/>
        </w:rPr>
        <w:tab/>
        <w:t xml:space="preserve">Committee ADAPP. 13. Older Adults: Standards of Care in Diabetes—2024. </w:t>
      </w:r>
      <w:r w:rsidRPr="006828FB">
        <w:rPr>
          <w:rFonts w:ascii="Arial" w:hAnsi="Arial" w:cs="Arial"/>
          <w:i/>
        </w:rPr>
        <w:t>Diabetes Care</w:t>
      </w:r>
      <w:r w:rsidRPr="006828FB">
        <w:rPr>
          <w:rFonts w:ascii="Arial" w:hAnsi="Arial" w:cs="Arial"/>
        </w:rPr>
        <w:t>. 2023;47(Supplement_1):S244-S257. doi:10.2337/dc24-S013</w:t>
      </w:r>
    </w:p>
    <w:p w14:paraId="0BD51935" w14:textId="77777777" w:rsidR="0029000C" w:rsidRPr="006828FB" w:rsidRDefault="0029000C" w:rsidP="0029000C">
      <w:pPr>
        <w:pStyle w:val="EndNoteBibliography"/>
        <w:spacing w:after="0"/>
        <w:rPr>
          <w:rFonts w:ascii="Arial" w:hAnsi="Arial" w:cs="Arial"/>
        </w:rPr>
      </w:pPr>
      <w:r w:rsidRPr="006828FB">
        <w:rPr>
          <w:rFonts w:ascii="Arial" w:hAnsi="Arial" w:cs="Arial"/>
        </w:rPr>
        <w:t>65.</w:t>
      </w:r>
      <w:r w:rsidRPr="006828FB">
        <w:rPr>
          <w:rFonts w:ascii="Arial" w:hAnsi="Arial" w:cs="Arial"/>
        </w:rPr>
        <w:tab/>
        <w:t xml:space="preserve">Pandya N, Hames E, Sandhu S. Challenges and Strategies for Managing Diabetes in the Elderly in Long-Term Care Settings. </w:t>
      </w:r>
      <w:r w:rsidRPr="006828FB">
        <w:rPr>
          <w:rFonts w:ascii="Arial" w:hAnsi="Arial" w:cs="Arial"/>
          <w:i/>
        </w:rPr>
        <w:t>Diabetes Spectr</w:t>
      </w:r>
      <w:r w:rsidRPr="006828FB">
        <w:rPr>
          <w:rFonts w:ascii="Arial" w:hAnsi="Arial" w:cs="Arial"/>
        </w:rPr>
        <w:t>. Aug 2020;33(3):236-245. doi:10.2337/ds20-0018</w:t>
      </w:r>
    </w:p>
    <w:p w14:paraId="5AAEF33C" w14:textId="77777777" w:rsidR="0029000C" w:rsidRPr="006828FB" w:rsidRDefault="0029000C" w:rsidP="0029000C">
      <w:pPr>
        <w:pStyle w:val="EndNoteBibliography"/>
        <w:spacing w:after="0"/>
        <w:rPr>
          <w:rFonts w:ascii="Arial" w:hAnsi="Arial" w:cs="Arial"/>
        </w:rPr>
      </w:pPr>
      <w:r w:rsidRPr="006828FB">
        <w:rPr>
          <w:rFonts w:ascii="Arial" w:hAnsi="Arial" w:cs="Arial"/>
        </w:rPr>
        <w:t>66.</w:t>
      </w:r>
      <w:r w:rsidRPr="006828FB">
        <w:rPr>
          <w:rFonts w:ascii="Arial" w:hAnsi="Arial" w:cs="Arial"/>
        </w:rPr>
        <w:tab/>
        <w:t xml:space="preserve">Kahkoska AR, Busby-Whitehead J, Jonsson Funk M, et al. Receipt of Diabetes Specialty Care and Management Services by Older Adults With Diabetes in the United States, 2015–2019: An Analysis of Medicare Fee-for-Service Claims. </w:t>
      </w:r>
      <w:r w:rsidRPr="006828FB">
        <w:rPr>
          <w:rFonts w:ascii="Arial" w:hAnsi="Arial" w:cs="Arial"/>
          <w:i/>
        </w:rPr>
        <w:t>Diabetes Care</w:t>
      </w:r>
      <w:r w:rsidRPr="006828FB">
        <w:rPr>
          <w:rFonts w:ascii="Arial" w:hAnsi="Arial" w:cs="Arial"/>
        </w:rPr>
        <w:t xml:space="preserve">. 2024:dc231982. </w:t>
      </w:r>
    </w:p>
    <w:p w14:paraId="1CF9BE8F" w14:textId="77777777" w:rsidR="0029000C" w:rsidRPr="006828FB" w:rsidRDefault="0029000C" w:rsidP="0029000C">
      <w:pPr>
        <w:pStyle w:val="EndNoteBibliography"/>
        <w:spacing w:after="0"/>
        <w:rPr>
          <w:rFonts w:ascii="Arial" w:hAnsi="Arial" w:cs="Arial"/>
        </w:rPr>
      </w:pPr>
      <w:r w:rsidRPr="006828FB">
        <w:rPr>
          <w:rFonts w:ascii="Arial" w:hAnsi="Arial" w:cs="Arial"/>
        </w:rPr>
        <w:t>67.</w:t>
      </w:r>
      <w:r w:rsidRPr="006828FB">
        <w:rPr>
          <w:rFonts w:ascii="Arial" w:hAnsi="Arial" w:cs="Arial"/>
        </w:rPr>
        <w:tab/>
        <w:t xml:space="preserve">Umpierrez GE, Pasquel FJ. Management of Inpatient Hyperglycemia and Diabetes in Older Adults. </w:t>
      </w:r>
      <w:r w:rsidRPr="006828FB">
        <w:rPr>
          <w:rFonts w:ascii="Arial" w:hAnsi="Arial" w:cs="Arial"/>
          <w:i/>
        </w:rPr>
        <w:t>Diabetes Care</w:t>
      </w:r>
      <w:r w:rsidRPr="006828FB">
        <w:rPr>
          <w:rFonts w:ascii="Arial" w:hAnsi="Arial" w:cs="Arial"/>
        </w:rPr>
        <w:t>. Apr 2017;40(4):509-517. doi:10.2337/dc16-0989</w:t>
      </w:r>
    </w:p>
    <w:p w14:paraId="2C6F84DC" w14:textId="77777777" w:rsidR="0029000C" w:rsidRPr="006828FB" w:rsidRDefault="0029000C" w:rsidP="0029000C">
      <w:pPr>
        <w:pStyle w:val="EndNoteBibliography"/>
        <w:spacing w:after="0"/>
        <w:rPr>
          <w:rFonts w:ascii="Arial" w:hAnsi="Arial" w:cs="Arial"/>
        </w:rPr>
      </w:pPr>
      <w:r w:rsidRPr="006828FB">
        <w:rPr>
          <w:rFonts w:ascii="Arial" w:hAnsi="Arial" w:cs="Arial"/>
        </w:rPr>
        <w:t>68.</w:t>
      </w:r>
      <w:r w:rsidRPr="006828FB">
        <w:rPr>
          <w:rFonts w:ascii="Arial" w:hAnsi="Arial" w:cs="Arial"/>
        </w:rPr>
        <w:tab/>
        <w:t xml:space="preserve">Vasilevskis EE. The Challenges of Diabetes Medication Management at Hospital Discharge in Older Adults. </w:t>
      </w:r>
      <w:r w:rsidRPr="006828FB">
        <w:rPr>
          <w:rFonts w:ascii="Arial" w:hAnsi="Arial" w:cs="Arial"/>
          <w:i/>
        </w:rPr>
        <w:t>JAMA Network Open</w:t>
      </w:r>
      <w:r w:rsidRPr="006828FB">
        <w:rPr>
          <w:rFonts w:ascii="Arial" w:hAnsi="Arial" w:cs="Arial"/>
        </w:rPr>
        <w:t>. 2020;3(3):e201500-e201500. doi:10.1001/jamanetworkopen.2020.1500</w:t>
      </w:r>
    </w:p>
    <w:p w14:paraId="7E58DCA7" w14:textId="77777777" w:rsidR="0029000C" w:rsidRPr="006828FB" w:rsidRDefault="0029000C" w:rsidP="0029000C">
      <w:pPr>
        <w:pStyle w:val="EndNoteBibliography"/>
        <w:spacing w:after="0"/>
        <w:rPr>
          <w:rFonts w:ascii="Arial" w:hAnsi="Arial" w:cs="Arial"/>
        </w:rPr>
      </w:pPr>
      <w:r w:rsidRPr="006828FB">
        <w:rPr>
          <w:rFonts w:ascii="Arial" w:hAnsi="Arial" w:cs="Arial"/>
        </w:rPr>
        <w:t>69.</w:t>
      </w:r>
      <w:r w:rsidRPr="006828FB">
        <w:rPr>
          <w:rFonts w:ascii="Arial" w:hAnsi="Arial" w:cs="Arial"/>
        </w:rPr>
        <w:tab/>
        <w:t xml:space="preserve">Anderson TS, Lee S, Jing B, et al. Prevalence of Diabetes Medication Intensifications in Older Adults Discharged From US Veterans Health Administration Hospitals. </w:t>
      </w:r>
      <w:r w:rsidRPr="006828FB">
        <w:rPr>
          <w:rFonts w:ascii="Arial" w:hAnsi="Arial" w:cs="Arial"/>
          <w:i/>
        </w:rPr>
        <w:t>JAMA Network Open</w:t>
      </w:r>
      <w:r w:rsidRPr="006828FB">
        <w:rPr>
          <w:rFonts w:ascii="Arial" w:hAnsi="Arial" w:cs="Arial"/>
        </w:rPr>
        <w:t>. 2020;3(3):e201511-e201511. doi:10.1001/jamanetworkopen.2020.1511</w:t>
      </w:r>
    </w:p>
    <w:p w14:paraId="10E4D1D0" w14:textId="77777777" w:rsidR="0029000C" w:rsidRPr="006828FB" w:rsidRDefault="0029000C" w:rsidP="0029000C">
      <w:pPr>
        <w:pStyle w:val="EndNoteBibliography"/>
        <w:spacing w:after="0"/>
        <w:rPr>
          <w:rFonts w:ascii="Arial" w:hAnsi="Arial" w:cs="Arial"/>
        </w:rPr>
      </w:pPr>
      <w:r w:rsidRPr="006828FB">
        <w:rPr>
          <w:rFonts w:ascii="Arial" w:hAnsi="Arial" w:cs="Arial"/>
        </w:rPr>
        <w:t>70.</w:t>
      </w:r>
      <w:r w:rsidRPr="006828FB">
        <w:rPr>
          <w:rFonts w:ascii="Arial" w:hAnsi="Arial" w:cs="Arial"/>
        </w:rPr>
        <w:tab/>
        <w:t xml:space="preserve">Committee ADAPP. 16. Diabetes Care in the Hospital: Standards of Care in Diabetes—2024. </w:t>
      </w:r>
      <w:r w:rsidRPr="006828FB">
        <w:rPr>
          <w:rFonts w:ascii="Arial" w:hAnsi="Arial" w:cs="Arial"/>
          <w:i/>
        </w:rPr>
        <w:t>Diabetes Care</w:t>
      </w:r>
      <w:r w:rsidRPr="006828FB">
        <w:rPr>
          <w:rFonts w:ascii="Arial" w:hAnsi="Arial" w:cs="Arial"/>
        </w:rPr>
        <w:t>. 2023;47(Supplement_1):S295-S306. doi:10.2337/dc24-S016</w:t>
      </w:r>
    </w:p>
    <w:p w14:paraId="416BE9BD" w14:textId="77777777" w:rsidR="0029000C" w:rsidRPr="006828FB" w:rsidRDefault="0029000C" w:rsidP="0029000C">
      <w:pPr>
        <w:pStyle w:val="EndNoteBibliography"/>
        <w:spacing w:after="0"/>
        <w:rPr>
          <w:rFonts w:ascii="Arial" w:hAnsi="Arial" w:cs="Arial"/>
        </w:rPr>
      </w:pPr>
      <w:r w:rsidRPr="006828FB">
        <w:rPr>
          <w:rFonts w:ascii="Arial" w:hAnsi="Arial" w:cs="Arial"/>
        </w:rPr>
        <w:t>71.</w:t>
      </w:r>
      <w:r w:rsidRPr="006828FB">
        <w:rPr>
          <w:rFonts w:ascii="Arial" w:hAnsi="Arial" w:cs="Arial"/>
        </w:rPr>
        <w:tab/>
        <w:t xml:space="preserve">Palmer RM. The Acute Care for Elders Unit Model of Care. </w:t>
      </w:r>
      <w:r w:rsidRPr="006828FB">
        <w:rPr>
          <w:rFonts w:ascii="Arial" w:hAnsi="Arial" w:cs="Arial"/>
          <w:i/>
        </w:rPr>
        <w:t>Geriatrics (Basel)</w:t>
      </w:r>
      <w:r w:rsidRPr="006828FB">
        <w:rPr>
          <w:rFonts w:ascii="Arial" w:hAnsi="Arial" w:cs="Arial"/>
        </w:rPr>
        <w:t>. Sep 11 2018;3(3)doi:10.3390/geriatrics3030059</w:t>
      </w:r>
    </w:p>
    <w:p w14:paraId="5D301865" w14:textId="77777777" w:rsidR="0029000C" w:rsidRPr="005C098C" w:rsidRDefault="0029000C" w:rsidP="0029000C">
      <w:pPr>
        <w:pStyle w:val="EndNoteBibliography"/>
        <w:spacing w:after="0"/>
        <w:rPr>
          <w:rFonts w:ascii="Arial" w:hAnsi="Arial" w:cs="Arial"/>
          <w:lang w:val="fr-BE"/>
        </w:rPr>
      </w:pPr>
      <w:r w:rsidRPr="006828FB">
        <w:rPr>
          <w:rFonts w:ascii="Arial" w:hAnsi="Arial" w:cs="Arial"/>
        </w:rPr>
        <w:t>72.</w:t>
      </w:r>
      <w:r w:rsidRPr="006828FB">
        <w:rPr>
          <w:rFonts w:ascii="Arial" w:hAnsi="Arial" w:cs="Arial"/>
        </w:rPr>
        <w:tab/>
        <w:t xml:space="preserve">Mate KS, Berman A, Laderman M, Kabcenell A, Fulmer T. Creating Age-Friendly Health Systems - A vision for better care of older adults. </w:t>
      </w:r>
      <w:r w:rsidRPr="005C098C">
        <w:rPr>
          <w:rFonts w:ascii="Arial" w:hAnsi="Arial" w:cs="Arial"/>
          <w:i/>
          <w:lang w:val="fr-BE"/>
        </w:rPr>
        <w:t>Healthc (Amst)</w:t>
      </w:r>
      <w:r w:rsidRPr="005C098C">
        <w:rPr>
          <w:rFonts w:ascii="Arial" w:hAnsi="Arial" w:cs="Arial"/>
          <w:lang w:val="fr-BE"/>
        </w:rPr>
        <w:t>. Mar 2018;6(1):4-6. doi:10.1016/j.hjdsi.2017.05.005</w:t>
      </w:r>
    </w:p>
    <w:p w14:paraId="3B361EAA" w14:textId="77777777" w:rsidR="0029000C" w:rsidRPr="006828FB" w:rsidRDefault="0029000C" w:rsidP="0029000C">
      <w:pPr>
        <w:pStyle w:val="EndNoteBibliography"/>
        <w:rPr>
          <w:rFonts w:ascii="Arial" w:hAnsi="Arial" w:cs="Arial"/>
        </w:rPr>
      </w:pPr>
      <w:r w:rsidRPr="005C098C">
        <w:rPr>
          <w:rFonts w:ascii="Arial" w:hAnsi="Arial" w:cs="Arial"/>
          <w:lang w:val="fr-BE"/>
        </w:rPr>
        <w:t>73.</w:t>
      </w:r>
      <w:r w:rsidRPr="005C098C">
        <w:rPr>
          <w:rFonts w:ascii="Arial" w:hAnsi="Arial" w:cs="Arial"/>
          <w:lang w:val="fr-BE"/>
        </w:rPr>
        <w:tab/>
        <w:t xml:space="preserve">Battelino T, Danne T, Bergenstal RM, et al. </w:t>
      </w:r>
      <w:r w:rsidRPr="006828FB">
        <w:rPr>
          <w:rFonts w:ascii="Arial" w:hAnsi="Arial" w:cs="Arial"/>
        </w:rPr>
        <w:t xml:space="preserve">Clinical Targets for Continuous Glucose Monitoring Data Interpretation: Recommendations From the International Consensus on Time in Range. </w:t>
      </w:r>
      <w:r w:rsidRPr="006828FB">
        <w:rPr>
          <w:rFonts w:ascii="Arial" w:hAnsi="Arial" w:cs="Arial"/>
          <w:i/>
        </w:rPr>
        <w:t>Diabetes Care</w:t>
      </w:r>
      <w:r w:rsidRPr="006828FB">
        <w:rPr>
          <w:rFonts w:ascii="Arial" w:hAnsi="Arial" w:cs="Arial"/>
        </w:rPr>
        <w:t>. Aug 2019;42(8):1593-1603. doi:10.2337/dci19-0028</w:t>
      </w:r>
    </w:p>
    <w:p w14:paraId="37B16FCE" w14:textId="32567E40" w:rsidR="00000134" w:rsidRPr="006828FB" w:rsidRDefault="00BC054A" w:rsidP="001101A4">
      <w:pPr>
        <w:rPr>
          <w:rFonts w:ascii="Arial" w:hAnsi="Arial" w:cs="Arial"/>
        </w:rPr>
        <w:sectPr w:rsidR="00000134" w:rsidRPr="006828FB">
          <w:headerReference w:type="default" r:id="rId13"/>
          <w:footerReference w:type="default" r:id="rId14"/>
          <w:pgSz w:w="12240" w:h="15840"/>
          <w:pgMar w:top="1440" w:right="1440" w:bottom="1440" w:left="1440" w:header="720" w:footer="720" w:gutter="0"/>
          <w:cols w:space="720"/>
          <w:docGrid w:linePitch="360"/>
        </w:sectPr>
      </w:pPr>
      <w:r w:rsidRPr="006828FB">
        <w:rPr>
          <w:rFonts w:ascii="Arial" w:hAnsi="Arial" w:cs="Arial"/>
        </w:rPr>
        <w:fldChar w:fldCharType="end"/>
      </w:r>
    </w:p>
    <w:tbl>
      <w:tblPr>
        <w:tblStyle w:val="Grilledutableau"/>
        <w:tblW w:w="0" w:type="auto"/>
        <w:tblLook w:val="04A0" w:firstRow="1" w:lastRow="0" w:firstColumn="1" w:lastColumn="0" w:noHBand="0" w:noVBand="1"/>
      </w:tblPr>
      <w:tblGrid>
        <w:gridCol w:w="2605"/>
        <w:gridCol w:w="9889"/>
      </w:tblGrid>
      <w:tr w:rsidR="006828FB" w:rsidRPr="006828FB" w14:paraId="3E793B26" w14:textId="77777777" w:rsidTr="006828FB">
        <w:trPr>
          <w:trHeight w:val="300"/>
        </w:trPr>
        <w:tc>
          <w:tcPr>
            <w:tcW w:w="12494" w:type="dxa"/>
            <w:gridSpan w:val="2"/>
            <w:vAlign w:val="center"/>
          </w:tcPr>
          <w:p w14:paraId="0108823E" w14:textId="77777777" w:rsidR="006828FB" w:rsidRPr="006828FB" w:rsidRDefault="006828FB" w:rsidP="006828FB">
            <w:pPr>
              <w:rPr>
                <w:rFonts w:ascii="Arial" w:hAnsi="Arial" w:cs="Arial"/>
              </w:rPr>
            </w:pPr>
            <w:r w:rsidRPr="006828FB">
              <w:rPr>
                <w:rFonts w:ascii="Arial" w:hAnsi="Arial" w:cs="Arial"/>
                <w:b/>
                <w:bCs/>
              </w:rPr>
              <w:lastRenderedPageBreak/>
              <w:t xml:space="preserve">Table 1. </w:t>
            </w:r>
            <w:r w:rsidRPr="006828FB">
              <w:rPr>
                <w:rFonts w:ascii="Arial" w:hAnsi="Arial" w:cs="Arial"/>
              </w:rPr>
              <w:t>Summary of key recommendations informing care of older adults with T1D in the ambulatory care setting</w:t>
            </w:r>
          </w:p>
        </w:tc>
      </w:tr>
      <w:tr w:rsidR="006828FB" w:rsidRPr="006828FB" w14:paraId="76884854" w14:textId="77777777" w:rsidTr="002741C3">
        <w:trPr>
          <w:trHeight w:val="300"/>
        </w:trPr>
        <w:tc>
          <w:tcPr>
            <w:tcW w:w="2605" w:type="dxa"/>
            <w:shd w:val="clear" w:color="auto" w:fill="E8E8E8" w:themeFill="background2"/>
            <w:vAlign w:val="center"/>
          </w:tcPr>
          <w:p w14:paraId="4BDEE43E" w14:textId="77777777" w:rsidR="006828FB" w:rsidRPr="006828FB" w:rsidRDefault="006828FB" w:rsidP="006828FB">
            <w:pPr>
              <w:jc w:val="center"/>
              <w:rPr>
                <w:rFonts w:ascii="Arial" w:hAnsi="Arial" w:cs="Arial"/>
              </w:rPr>
            </w:pPr>
            <w:r w:rsidRPr="006828FB">
              <w:rPr>
                <w:rFonts w:ascii="Arial" w:hAnsi="Arial" w:cs="Arial"/>
                <w:b/>
                <w:bCs/>
              </w:rPr>
              <w:t>Guideline/Position Statement</w:t>
            </w:r>
          </w:p>
        </w:tc>
        <w:tc>
          <w:tcPr>
            <w:tcW w:w="9889" w:type="dxa"/>
            <w:shd w:val="clear" w:color="auto" w:fill="E8E8E8" w:themeFill="background2"/>
            <w:vAlign w:val="center"/>
          </w:tcPr>
          <w:p w14:paraId="40E6EFBF" w14:textId="77777777" w:rsidR="006828FB" w:rsidRPr="006828FB" w:rsidRDefault="006828FB" w:rsidP="006828FB">
            <w:pPr>
              <w:jc w:val="center"/>
              <w:rPr>
                <w:rFonts w:ascii="Arial" w:hAnsi="Arial" w:cs="Arial"/>
              </w:rPr>
            </w:pPr>
            <w:r w:rsidRPr="006828FB">
              <w:rPr>
                <w:rFonts w:ascii="Arial" w:hAnsi="Arial" w:cs="Arial"/>
                <w:b/>
                <w:bCs/>
              </w:rPr>
              <w:t>Select Recommendations/Statements</w:t>
            </w:r>
          </w:p>
        </w:tc>
      </w:tr>
      <w:tr w:rsidR="006828FB" w:rsidRPr="006828FB" w14:paraId="57E25CF4" w14:textId="77777777" w:rsidTr="002741C3">
        <w:trPr>
          <w:trHeight w:val="300"/>
        </w:trPr>
        <w:tc>
          <w:tcPr>
            <w:tcW w:w="2605" w:type="dxa"/>
          </w:tcPr>
          <w:p w14:paraId="654BA577" w14:textId="77777777" w:rsidR="006828FB" w:rsidRPr="006828FB" w:rsidRDefault="006828FB" w:rsidP="006828FB">
            <w:pPr>
              <w:rPr>
                <w:rFonts w:ascii="Arial" w:hAnsi="Arial" w:cs="Arial"/>
              </w:rPr>
            </w:pPr>
            <w:r w:rsidRPr="006828FB">
              <w:rPr>
                <w:rFonts w:ascii="Arial" w:hAnsi="Arial" w:cs="Arial"/>
              </w:rPr>
              <w:t>2025 ADA Standards of Care in Diabetes</w:t>
            </w:r>
            <w:r w:rsidRPr="006828FB">
              <w:rPr>
                <w:rFonts w:ascii="Arial" w:hAnsi="Arial" w:cs="Arial"/>
              </w:rPr>
              <w:fldChar w:fldCharType="begin"/>
            </w:r>
            <w:r w:rsidRPr="006828FB">
              <w:rPr>
                <w:rFonts w:ascii="Arial" w:hAnsi="Arial" w:cs="Arial"/>
              </w:rPr>
              <w:instrText xml:space="preserve"> ADDIN EN.CITE &lt;EndNote&gt;&lt;Cite ExcludeAuth="1"&gt;&lt;Year&gt;2025&lt;/Year&gt;&lt;RecNum&gt;2689&lt;/RecNum&gt;&lt;DisplayText&gt;&lt;style face="superscript"&gt;5&lt;/style&gt;&lt;/DisplayText&gt;&lt;record&gt;&lt;rec-number&gt;2689&lt;/rec-number&gt;&lt;foreign-keys&gt;&lt;key app="EN" db-id="5v9tasev9xdfr0efdtk5z5rfvd5zxzvzrz0v" timestamp="1736382941"&gt;2689&lt;/key&gt;&lt;/foreign-keys&gt;&lt;ref-type name="Journal Article"&gt;17&lt;/ref-type&gt;&lt;contributors&gt;&lt;/contributors&gt;&lt;titles&gt;&lt;title&gt;13. Older Adults: Standards of Care in Diabetes—2025&lt;/title&gt;&lt;secondary-title&gt;Diabetes Care&lt;/secondary-title&gt;&lt;/titles&gt;&lt;periodical&gt;&lt;full-title&gt;Diabetes Care&lt;/full-title&gt;&lt;/periodical&gt;&lt;pages&gt;S266-S282&lt;/pages&gt;&lt;volume&gt;48&lt;/volume&gt;&lt;number&gt;Supplement_1&lt;/number&gt;&lt;dates&gt;&lt;year&gt;2025&lt;/year&gt;&lt;/dates&gt;&lt;isbn&gt;0149-5992&lt;/isbn&gt;&lt;urls&gt;&lt;/urls&gt;&lt;/record&gt;&lt;/Cite&gt;&lt;/EndNote&gt;</w:instrText>
            </w:r>
            <w:r w:rsidRPr="006828FB">
              <w:rPr>
                <w:rFonts w:ascii="Arial" w:hAnsi="Arial" w:cs="Arial"/>
              </w:rPr>
              <w:fldChar w:fldCharType="separate"/>
            </w:r>
            <w:r w:rsidRPr="006828FB">
              <w:rPr>
                <w:rFonts w:ascii="Arial" w:hAnsi="Arial" w:cs="Arial"/>
                <w:noProof/>
                <w:vertAlign w:val="superscript"/>
              </w:rPr>
              <w:t>5</w:t>
            </w:r>
            <w:r w:rsidRPr="006828FB">
              <w:rPr>
                <w:rFonts w:ascii="Arial" w:hAnsi="Arial" w:cs="Arial"/>
              </w:rPr>
              <w:fldChar w:fldCharType="end"/>
            </w:r>
            <w:r w:rsidRPr="006828FB">
              <w:rPr>
                <w:rFonts w:ascii="Arial" w:hAnsi="Arial" w:cs="Arial"/>
              </w:rPr>
              <w:t xml:space="preserve"> </w:t>
            </w:r>
          </w:p>
        </w:tc>
        <w:tc>
          <w:tcPr>
            <w:tcW w:w="9889" w:type="dxa"/>
          </w:tcPr>
          <w:p w14:paraId="2217B640" w14:textId="77777777" w:rsidR="006828FB" w:rsidRPr="006828FB" w:rsidRDefault="006828FB" w:rsidP="006828FB">
            <w:pPr>
              <w:rPr>
                <w:rFonts w:ascii="Arial" w:hAnsi="Arial" w:cs="Arial"/>
                <w:b/>
                <w:bCs/>
                <w:i/>
                <w:iCs/>
              </w:rPr>
            </w:pPr>
            <w:r w:rsidRPr="006828FB">
              <w:rPr>
                <w:rFonts w:ascii="Arial" w:hAnsi="Arial" w:cs="Arial"/>
                <w:b/>
                <w:bCs/>
                <w:i/>
                <w:iCs/>
              </w:rPr>
              <w:t>Balancing Diabetes Management with Comorbidities</w:t>
            </w:r>
          </w:p>
          <w:p w14:paraId="02B77DEF" w14:textId="77777777" w:rsidR="006828FB" w:rsidRPr="006828FB" w:rsidRDefault="006828FB" w:rsidP="006828FB">
            <w:pPr>
              <w:pStyle w:val="Paragraphedeliste"/>
              <w:numPr>
                <w:ilvl w:val="0"/>
                <w:numId w:val="18"/>
              </w:numPr>
              <w:rPr>
                <w:rFonts w:ascii="Arial" w:hAnsi="Arial" w:cs="Arial"/>
              </w:rPr>
            </w:pPr>
            <w:r w:rsidRPr="006828FB">
              <w:rPr>
                <w:rFonts w:ascii="Arial" w:hAnsi="Arial" w:cs="Arial"/>
              </w:rPr>
              <w:t>Consider the assessment of medical, psychological, functional (self-management abilities), and social domains in older adults (older adults) with diabetes to provide a framework to determine goals and therapeutic approaches for diabetes management.</w:t>
            </w:r>
          </w:p>
          <w:p w14:paraId="5466F4A4" w14:textId="77777777" w:rsidR="006828FB" w:rsidRPr="006828FB" w:rsidRDefault="006828FB" w:rsidP="006828FB">
            <w:pPr>
              <w:pStyle w:val="Paragraphedeliste"/>
              <w:numPr>
                <w:ilvl w:val="0"/>
                <w:numId w:val="18"/>
              </w:numPr>
              <w:rPr>
                <w:rFonts w:ascii="Arial" w:hAnsi="Arial" w:cs="Arial"/>
              </w:rPr>
            </w:pPr>
            <w:r w:rsidRPr="006828FB">
              <w:rPr>
                <w:rFonts w:ascii="Arial" w:hAnsi="Arial" w:cs="Arial"/>
              </w:rPr>
              <w:t>Screen for geriatric syndromes (e.g., cognitive impairment, depression, urinary incontinence, falls, persistent pain, and frailty) and polypharmacy in older adults with diabetes, as they may affect diabetes self-management and diminish quality of life.</w:t>
            </w:r>
          </w:p>
          <w:p w14:paraId="0CC427FA" w14:textId="77777777" w:rsidR="006828FB" w:rsidRPr="006828FB" w:rsidRDefault="006828FB" w:rsidP="006828FB">
            <w:pPr>
              <w:rPr>
                <w:rFonts w:ascii="Arial" w:hAnsi="Arial" w:cs="Arial"/>
                <w:b/>
                <w:bCs/>
                <w:i/>
                <w:iCs/>
              </w:rPr>
            </w:pPr>
            <w:r w:rsidRPr="006828FB">
              <w:rPr>
                <w:rFonts w:ascii="Arial" w:hAnsi="Arial" w:cs="Arial"/>
                <w:b/>
                <w:bCs/>
                <w:i/>
                <w:iCs/>
              </w:rPr>
              <w:t>Cognition Assessment</w:t>
            </w:r>
          </w:p>
          <w:p w14:paraId="5C3E579E" w14:textId="77777777" w:rsidR="006828FB" w:rsidRPr="006828FB" w:rsidRDefault="006828FB" w:rsidP="006828FB">
            <w:pPr>
              <w:pStyle w:val="Paragraphedeliste"/>
              <w:numPr>
                <w:ilvl w:val="0"/>
                <w:numId w:val="19"/>
              </w:numPr>
              <w:rPr>
                <w:rFonts w:ascii="Arial" w:hAnsi="Arial" w:cs="Arial"/>
              </w:rPr>
            </w:pPr>
            <w:r w:rsidRPr="006828FB">
              <w:rPr>
                <w:rFonts w:ascii="Arial" w:hAnsi="Arial" w:cs="Arial"/>
              </w:rPr>
              <w:t>Screening for early detection of mild cognitive impairment or dementia should be performed for adults 65 years of age and older at the initial visit, annually, and as appropriate.</w:t>
            </w:r>
          </w:p>
          <w:p w14:paraId="5EB43245" w14:textId="77777777" w:rsidR="006828FB" w:rsidRPr="006828FB" w:rsidRDefault="006828FB" w:rsidP="006828FB">
            <w:pPr>
              <w:rPr>
                <w:rFonts w:ascii="Arial" w:hAnsi="Arial" w:cs="Arial"/>
                <w:b/>
                <w:bCs/>
                <w:i/>
                <w:iCs/>
              </w:rPr>
            </w:pPr>
            <w:r w:rsidRPr="006828FB">
              <w:rPr>
                <w:rFonts w:ascii="Arial" w:hAnsi="Arial" w:cs="Arial"/>
                <w:b/>
                <w:bCs/>
                <w:i/>
                <w:iCs/>
              </w:rPr>
              <w:t>Treatment</w:t>
            </w:r>
          </w:p>
          <w:p w14:paraId="41F97428" w14:textId="77777777" w:rsidR="006828FB" w:rsidRPr="006828FB" w:rsidRDefault="006828FB" w:rsidP="006828FB">
            <w:pPr>
              <w:pStyle w:val="Paragraphedeliste"/>
              <w:numPr>
                <w:ilvl w:val="0"/>
                <w:numId w:val="20"/>
              </w:numPr>
              <w:rPr>
                <w:rFonts w:ascii="Arial" w:hAnsi="Arial" w:cs="Arial"/>
              </w:rPr>
            </w:pPr>
            <w:r w:rsidRPr="006828FB">
              <w:rPr>
                <w:rFonts w:ascii="Arial" w:hAnsi="Arial" w:cs="Arial"/>
              </w:rPr>
              <w:t xml:space="preserve">Simplification of complex treatment plans (especially insulin) is recommended to reduce the risk of hypoglycemia and polypharmacy and decrease the treatment burden if it can be achieved using the individualized glycemic goals. </w:t>
            </w:r>
          </w:p>
          <w:p w14:paraId="19E9FC5F" w14:textId="77777777" w:rsidR="006828FB" w:rsidRPr="006828FB" w:rsidRDefault="006828FB" w:rsidP="006828FB">
            <w:pPr>
              <w:rPr>
                <w:rFonts w:ascii="Arial" w:hAnsi="Arial" w:cs="Arial"/>
              </w:rPr>
            </w:pPr>
            <w:r w:rsidRPr="006828FB">
              <w:rPr>
                <w:rFonts w:ascii="Arial" w:hAnsi="Arial" w:cs="Arial"/>
                <w:b/>
                <w:bCs/>
                <w:i/>
                <w:iCs/>
              </w:rPr>
              <w:t>Technology</w:t>
            </w:r>
          </w:p>
          <w:p w14:paraId="40839A2F" w14:textId="77777777" w:rsidR="006828FB" w:rsidRPr="006828FB" w:rsidRDefault="006828FB" w:rsidP="006828FB">
            <w:pPr>
              <w:pStyle w:val="Paragraphedeliste"/>
              <w:numPr>
                <w:ilvl w:val="0"/>
                <w:numId w:val="19"/>
              </w:numPr>
              <w:rPr>
                <w:rFonts w:ascii="Arial" w:hAnsi="Arial" w:cs="Arial"/>
              </w:rPr>
            </w:pPr>
            <w:r w:rsidRPr="006828FB">
              <w:rPr>
                <w:rFonts w:ascii="Arial" w:hAnsi="Arial" w:cs="Arial"/>
              </w:rPr>
              <w:t>For older adults with T1D, CGM is recommended to reduce hypoglycemia.</w:t>
            </w:r>
          </w:p>
          <w:p w14:paraId="13BED677" w14:textId="77777777" w:rsidR="006828FB" w:rsidRPr="006828FB" w:rsidRDefault="006828FB" w:rsidP="006828FB">
            <w:pPr>
              <w:pStyle w:val="Paragraphedeliste"/>
              <w:numPr>
                <w:ilvl w:val="0"/>
                <w:numId w:val="19"/>
              </w:numPr>
              <w:rPr>
                <w:rFonts w:ascii="Arial" w:hAnsi="Arial" w:cs="Arial"/>
              </w:rPr>
            </w:pPr>
            <w:r w:rsidRPr="006828FB">
              <w:rPr>
                <w:rFonts w:ascii="Arial" w:hAnsi="Arial" w:cs="Arial"/>
              </w:rPr>
              <w:t xml:space="preserve">For older adults with T1D, consider use of AID systems and other advanced insulin delivery devices such as connected pens to reduce risk of hypoglycemia, based on individual ability and support system. </w:t>
            </w:r>
          </w:p>
          <w:p w14:paraId="1B366175" w14:textId="77777777" w:rsidR="006828FB" w:rsidRPr="006828FB" w:rsidRDefault="006828FB" w:rsidP="006828FB">
            <w:pPr>
              <w:rPr>
                <w:rFonts w:ascii="Arial" w:hAnsi="Arial" w:cs="Arial"/>
              </w:rPr>
            </w:pPr>
            <w:r w:rsidRPr="006828FB">
              <w:rPr>
                <w:rFonts w:ascii="Arial" w:hAnsi="Arial" w:cs="Arial"/>
                <w:b/>
                <w:bCs/>
                <w:i/>
                <w:iCs/>
              </w:rPr>
              <w:t>Nutrition &amp; Physical Activity</w:t>
            </w:r>
          </w:p>
          <w:p w14:paraId="10459142" w14:textId="77777777" w:rsidR="006828FB" w:rsidRPr="006828FB" w:rsidRDefault="006828FB" w:rsidP="006828FB">
            <w:pPr>
              <w:pStyle w:val="Paragraphedeliste"/>
              <w:numPr>
                <w:ilvl w:val="0"/>
                <w:numId w:val="34"/>
              </w:numPr>
              <w:rPr>
                <w:rFonts w:ascii="Arial" w:hAnsi="Arial" w:cs="Arial"/>
              </w:rPr>
            </w:pPr>
            <w:r w:rsidRPr="006828FB">
              <w:rPr>
                <w:rFonts w:ascii="Arial" w:hAnsi="Arial" w:cs="Arial"/>
              </w:rPr>
              <w:t xml:space="preserve">Optimal nutrition and protein intake is recommended for older adults with diabetes; regular exercise, including aerobic activity, weight-bearing exercise, and/or resistance training, should be encouraged in all older adults with diabetes who can safely engage in such activities. </w:t>
            </w:r>
          </w:p>
        </w:tc>
      </w:tr>
      <w:tr w:rsidR="006828FB" w:rsidRPr="006828FB" w14:paraId="7C1F1B0B" w14:textId="77777777" w:rsidTr="002741C3">
        <w:trPr>
          <w:trHeight w:val="300"/>
        </w:trPr>
        <w:tc>
          <w:tcPr>
            <w:tcW w:w="2605" w:type="dxa"/>
          </w:tcPr>
          <w:p w14:paraId="2214DD86" w14:textId="77777777" w:rsidR="006828FB" w:rsidRPr="006828FB" w:rsidRDefault="006828FB" w:rsidP="006828FB">
            <w:pPr>
              <w:rPr>
                <w:rFonts w:ascii="Arial" w:hAnsi="Arial" w:cs="Arial"/>
              </w:rPr>
            </w:pPr>
            <w:r w:rsidRPr="006828FB">
              <w:rPr>
                <w:rFonts w:ascii="Arial" w:hAnsi="Arial" w:cs="Arial"/>
              </w:rPr>
              <w:t>Endocrine Society Clinical Practice Guideline on Treatment of Diabetes in Older Adults</w:t>
            </w:r>
            <w:r w:rsidRPr="006828FB">
              <w:rPr>
                <w:rFonts w:ascii="Arial" w:hAnsi="Arial" w:cs="Arial"/>
              </w:rPr>
              <w:fldChar w:fldCharType="begin">
                <w:fldData xml:space="preserve">PEVuZE5vdGU+PENpdGU+PEF1dGhvcj5MZVJvaXRoPC9BdXRob3I+PFllYXI+MjAxOTwvWWVhcj48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</w:fldData>
              </w:fldChar>
            </w:r>
            <w:r w:rsidRPr="006828FB">
              <w:rPr>
                <w:rFonts w:ascii="Arial" w:hAnsi="Arial" w:cs="Arial"/>
              </w:rPr>
              <w:instrText xml:space="preserve"> ADDIN EN.CITE </w:instrText>
            </w:r>
            <w:r w:rsidRPr="006828FB">
              <w:rPr>
                <w:rFonts w:ascii="Arial" w:hAnsi="Arial" w:cs="Arial"/>
              </w:rPr>
              <w:fldChar w:fldCharType="begin">
                <w:fldData xml:space="preserve">PEVuZE5vdGU+PENpdGU+PEF1dGhvcj5MZVJvaXRoPC9BdXRob3I+PFllYXI+MjAxOTwvWWVhcj48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</w:fldData>
              </w:fldChar>
            </w:r>
            <w:r w:rsidRPr="006828FB">
              <w:rPr>
                <w:rFonts w:ascii="Arial" w:hAnsi="Arial" w:cs="Arial"/>
              </w:rPr>
              <w:instrText xml:space="preserve"> ADDIN EN.CITE.DATA </w:instrText>
            </w:r>
            <w:r w:rsidRPr="006828FB">
              <w:rPr>
                <w:rFonts w:ascii="Arial" w:hAnsi="Arial" w:cs="Arial"/>
              </w:rPr>
            </w:r>
            <w:r w:rsidRPr="006828FB">
              <w:rPr>
                <w:rFonts w:ascii="Arial" w:hAnsi="Arial" w:cs="Arial"/>
              </w:rPr>
              <w:fldChar w:fldCharType="end"/>
            </w:r>
            <w:r w:rsidRPr="006828FB">
              <w:rPr>
                <w:rFonts w:ascii="Arial" w:hAnsi="Arial" w:cs="Arial"/>
              </w:rPr>
            </w:r>
            <w:r w:rsidRPr="006828FB">
              <w:rPr>
                <w:rFonts w:ascii="Arial" w:hAnsi="Arial" w:cs="Arial"/>
              </w:rPr>
              <w:fldChar w:fldCharType="separate"/>
            </w:r>
            <w:r w:rsidRPr="006828FB">
              <w:rPr>
                <w:rFonts w:ascii="Arial" w:hAnsi="Arial" w:cs="Arial"/>
                <w:noProof/>
                <w:vertAlign w:val="superscript"/>
              </w:rPr>
              <w:t>53</w:t>
            </w:r>
            <w:r w:rsidRPr="006828FB">
              <w:rPr>
                <w:rFonts w:ascii="Arial" w:hAnsi="Arial" w:cs="Arial"/>
              </w:rPr>
              <w:fldChar w:fldCharType="end"/>
            </w:r>
            <w:r w:rsidRPr="006828FB">
              <w:rPr>
                <w:rFonts w:ascii="Arial" w:hAnsi="Arial" w:cs="Arial"/>
              </w:rPr>
              <w:t xml:space="preserve"> </w:t>
            </w:r>
          </w:p>
        </w:tc>
        <w:tc>
          <w:tcPr>
            <w:tcW w:w="9889" w:type="dxa"/>
          </w:tcPr>
          <w:p w14:paraId="15833234" w14:textId="77777777" w:rsidR="006828FB" w:rsidRPr="006828FB" w:rsidRDefault="006828FB" w:rsidP="006828FB">
            <w:pPr>
              <w:rPr>
                <w:rFonts w:ascii="Arial" w:hAnsi="Arial" w:cs="Arial"/>
                <w:b/>
                <w:bCs/>
                <w:i/>
                <w:iCs/>
              </w:rPr>
            </w:pPr>
            <w:r w:rsidRPr="006828FB">
              <w:rPr>
                <w:rFonts w:ascii="Arial" w:hAnsi="Arial" w:cs="Arial"/>
                <w:b/>
                <w:bCs/>
                <w:i/>
                <w:iCs/>
              </w:rPr>
              <w:t>Balancing Diabetes Management with Comorbidities</w:t>
            </w:r>
          </w:p>
          <w:p w14:paraId="6529A42B" w14:textId="77777777" w:rsidR="006828FB" w:rsidRPr="006828FB" w:rsidRDefault="006828FB" w:rsidP="006828FB">
            <w:pPr>
              <w:pStyle w:val="Paragraphedeliste"/>
              <w:numPr>
                <w:ilvl w:val="0"/>
                <w:numId w:val="22"/>
              </w:numPr>
              <w:rPr>
                <w:rFonts w:ascii="Arial" w:hAnsi="Arial" w:cs="Arial"/>
              </w:rPr>
            </w:pPr>
            <w:r w:rsidRPr="006828FB">
              <w:rPr>
                <w:rFonts w:ascii="Arial" w:hAnsi="Arial" w:cs="Arial"/>
              </w:rPr>
              <w:t xml:space="preserve">In patients aged 65 years and older with diabetes, we advise assessing the patient’s overall health and personal values prior to the determination of treatment goals and strategies. </w:t>
            </w:r>
          </w:p>
          <w:p w14:paraId="098BF711" w14:textId="77777777" w:rsidR="006828FB" w:rsidRPr="006828FB" w:rsidRDefault="006828FB" w:rsidP="006828FB">
            <w:pPr>
              <w:rPr>
                <w:rFonts w:ascii="Arial" w:hAnsi="Arial" w:cs="Arial"/>
              </w:rPr>
            </w:pPr>
            <w:r w:rsidRPr="006828FB">
              <w:rPr>
                <w:rFonts w:ascii="Arial" w:hAnsi="Arial" w:cs="Arial"/>
                <w:b/>
                <w:bCs/>
                <w:i/>
                <w:iCs/>
              </w:rPr>
              <w:t>Cognition Assessment</w:t>
            </w:r>
          </w:p>
          <w:p w14:paraId="5991FACD" w14:textId="77777777" w:rsidR="006828FB" w:rsidRPr="006828FB" w:rsidRDefault="006828FB" w:rsidP="006828FB">
            <w:pPr>
              <w:pStyle w:val="Paragraphedeliste"/>
              <w:numPr>
                <w:ilvl w:val="0"/>
                <w:numId w:val="23"/>
              </w:numPr>
              <w:rPr>
                <w:rFonts w:ascii="Arial" w:hAnsi="Arial" w:cs="Arial"/>
              </w:rPr>
            </w:pPr>
            <w:r w:rsidRPr="006828FB">
              <w:rPr>
                <w:rFonts w:ascii="Arial" w:hAnsi="Arial" w:cs="Arial"/>
              </w:rPr>
              <w:t xml:space="preserve">In patients aged 65 years and older with diabetes, we suggest that periodic cognitive screening should be performed to identify undiagnosed cognitive impairment. </w:t>
            </w:r>
          </w:p>
          <w:p w14:paraId="504F6A15" w14:textId="77777777" w:rsidR="006828FB" w:rsidRPr="006828FB" w:rsidRDefault="006828FB" w:rsidP="006828FB">
            <w:pPr>
              <w:pStyle w:val="Paragraphedeliste"/>
              <w:numPr>
                <w:ilvl w:val="0"/>
                <w:numId w:val="23"/>
              </w:numPr>
              <w:rPr>
                <w:rFonts w:ascii="Arial" w:hAnsi="Arial" w:cs="Arial"/>
              </w:rPr>
            </w:pPr>
            <w:r w:rsidRPr="006828FB">
              <w:rPr>
                <w:rFonts w:ascii="Arial" w:hAnsi="Arial" w:cs="Arial"/>
              </w:rPr>
              <w:t xml:space="preserve">In patients aged 65 years and older with diabetes and a diagnosis of cognitive impairment, we suggest that medication regimens should be simplified and glycemic targets tailored to improve compliance and prevent treatment-related complications. </w:t>
            </w:r>
          </w:p>
          <w:p w14:paraId="11A578C8" w14:textId="77777777" w:rsidR="006828FB" w:rsidRPr="006828FB" w:rsidRDefault="006828FB" w:rsidP="006828FB">
            <w:pPr>
              <w:rPr>
                <w:rFonts w:ascii="Arial" w:hAnsi="Arial" w:cs="Arial"/>
              </w:rPr>
            </w:pPr>
            <w:r w:rsidRPr="006828FB">
              <w:rPr>
                <w:rFonts w:ascii="Arial" w:hAnsi="Arial" w:cs="Arial"/>
                <w:b/>
                <w:bCs/>
                <w:i/>
                <w:iCs/>
              </w:rPr>
              <w:lastRenderedPageBreak/>
              <w:t>Technology</w:t>
            </w:r>
          </w:p>
          <w:p w14:paraId="14173945" w14:textId="77777777" w:rsidR="006828FB" w:rsidRPr="006828FB" w:rsidRDefault="006828FB" w:rsidP="006828FB">
            <w:pPr>
              <w:pStyle w:val="Paragraphedeliste"/>
              <w:numPr>
                <w:ilvl w:val="0"/>
                <w:numId w:val="24"/>
              </w:numPr>
              <w:rPr>
                <w:rFonts w:ascii="Arial" w:hAnsi="Arial" w:cs="Arial"/>
              </w:rPr>
            </w:pPr>
            <w:r w:rsidRPr="006828FB">
              <w:rPr>
                <w:rFonts w:ascii="Arial" w:hAnsi="Arial" w:cs="Arial"/>
              </w:rPr>
              <w:t xml:space="preserve">In patients aged 65 years and older with diabetes who are treated with insulin, we recommend frequent fingerstick glucose monitoring and/or CGM in addition to A1C. </w:t>
            </w:r>
          </w:p>
          <w:p w14:paraId="59FCD0C6" w14:textId="77777777" w:rsidR="006828FB" w:rsidRPr="006828FB" w:rsidRDefault="006828FB" w:rsidP="006828FB">
            <w:pPr>
              <w:rPr>
                <w:rFonts w:ascii="Arial" w:hAnsi="Arial" w:cs="Arial"/>
                <w:b/>
                <w:bCs/>
                <w:i/>
                <w:iCs/>
              </w:rPr>
            </w:pPr>
            <w:r w:rsidRPr="006828FB">
              <w:rPr>
                <w:rFonts w:ascii="Arial" w:hAnsi="Arial" w:cs="Arial"/>
                <w:b/>
                <w:bCs/>
                <w:i/>
                <w:iCs/>
              </w:rPr>
              <w:t>Nutrition</w:t>
            </w:r>
          </w:p>
          <w:p w14:paraId="52E22B6C" w14:textId="77777777" w:rsidR="006828FB" w:rsidRPr="006828FB" w:rsidRDefault="006828FB" w:rsidP="006828FB">
            <w:pPr>
              <w:pStyle w:val="Paragraphedeliste"/>
              <w:numPr>
                <w:ilvl w:val="0"/>
                <w:numId w:val="25"/>
              </w:numPr>
              <w:rPr>
                <w:rFonts w:ascii="Arial" w:hAnsi="Arial" w:cs="Arial"/>
              </w:rPr>
            </w:pPr>
            <w:r w:rsidRPr="006828FB">
              <w:rPr>
                <w:rFonts w:ascii="Arial" w:hAnsi="Arial" w:cs="Arial"/>
              </w:rPr>
              <w:t>In patients aged 65 years and older with diabetes, we recommend assessing nutritional status to detect and manage malnutrition.</w:t>
            </w:r>
          </w:p>
          <w:p w14:paraId="49A8B2DD" w14:textId="77777777" w:rsidR="006828FB" w:rsidRPr="006828FB" w:rsidRDefault="006828FB" w:rsidP="006828FB">
            <w:pPr>
              <w:rPr>
                <w:rFonts w:ascii="Arial" w:hAnsi="Arial" w:cs="Arial"/>
              </w:rPr>
            </w:pPr>
            <w:r w:rsidRPr="006828FB">
              <w:rPr>
                <w:rFonts w:ascii="Arial" w:hAnsi="Arial" w:cs="Arial"/>
                <w:b/>
                <w:bCs/>
                <w:i/>
                <w:iCs/>
              </w:rPr>
              <w:t>Frailty</w:t>
            </w:r>
          </w:p>
          <w:p w14:paraId="67E29FF3" w14:textId="77777777" w:rsidR="006828FB" w:rsidRPr="006828FB" w:rsidRDefault="006828FB" w:rsidP="006828FB">
            <w:pPr>
              <w:pStyle w:val="Paragraphedeliste"/>
              <w:numPr>
                <w:ilvl w:val="0"/>
                <w:numId w:val="34"/>
              </w:numPr>
              <w:rPr>
                <w:rFonts w:ascii="Arial" w:hAnsi="Arial" w:cs="Arial"/>
                <w:b/>
                <w:bCs/>
                <w:i/>
                <w:iCs/>
              </w:rPr>
            </w:pPr>
            <w:r w:rsidRPr="006828FB">
              <w:rPr>
                <w:rFonts w:ascii="Arial" w:hAnsi="Arial" w:cs="Arial"/>
              </w:rPr>
              <w:t xml:space="preserve">In patients aged 65 years and older with diabetes and frailty, we suggest the use of diets rich in protein and energy to prevent malnutrition and weight loss. </w:t>
            </w:r>
          </w:p>
        </w:tc>
      </w:tr>
      <w:tr w:rsidR="006828FB" w:rsidRPr="006828FB" w14:paraId="7EC8C342" w14:textId="77777777" w:rsidTr="002741C3">
        <w:trPr>
          <w:trHeight w:val="300"/>
        </w:trPr>
        <w:tc>
          <w:tcPr>
            <w:tcW w:w="2605" w:type="dxa"/>
          </w:tcPr>
          <w:p w14:paraId="505D792B" w14:textId="77777777" w:rsidR="006828FB" w:rsidRPr="006828FB" w:rsidRDefault="006828FB" w:rsidP="006828FB">
            <w:pPr>
              <w:rPr>
                <w:rFonts w:ascii="Arial" w:hAnsi="Arial" w:cs="Arial"/>
              </w:rPr>
            </w:pPr>
            <w:r w:rsidRPr="006828FB">
              <w:rPr>
                <w:rFonts w:ascii="Arial" w:hAnsi="Arial" w:cs="Arial"/>
              </w:rPr>
              <w:lastRenderedPageBreak/>
              <w:t>NICE Quality Standard for T1D in Adults</w:t>
            </w:r>
            <w:r w:rsidRPr="006828FB">
              <w:rPr>
                <w:rFonts w:ascii="Arial" w:hAnsi="Arial" w:cs="Arial"/>
              </w:rPr>
              <w:fldChar w:fldCharType="begin"/>
            </w:r>
            <w:r w:rsidRPr="006828FB">
              <w:rPr>
                <w:rFonts w:ascii="Arial" w:hAnsi="Arial" w:cs="Arial"/>
              </w:rPr>
              <w:instrText xml:space="preserve"> ADDIN EN.CITE &lt;EndNote&gt;&lt;Cite ExcludeYear="1"&gt;&lt;Author&gt;https://www.nice.org.uk/guidance/qs208&lt;/Author&gt;&lt;RecNum&gt;2694&lt;/RecNum&gt;&lt;DisplayText&gt;&lt;style face="superscript"&gt;54&lt;/style&gt;&lt;/DisplayText&gt;&lt;record&gt;&lt;rec-number&gt;2694&lt;/rec-number&gt;&lt;foreign-keys&gt;&lt;key app="EN" db-id="5v9tasev9xdfr0efdtk5z5rfvd5zxzvzrz0v" timestamp="1736383555"&gt;2694&lt;/key&gt;&lt;/foreign-keys&gt;&lt;ref-type name="Journal Article"&gt;17&lt;/ref-type&gt;&lt;contributors&gt;&lt;authors&gt;&lt;author&gt;National Institute for Health and Care Excellence. (2023). Quality standard QS208: Type 1 diabetes in adults. NICE. https://www.nice.org.uk/guidance/qs208&lt;/author&gt;&lt;/authors&gt;&lt;/contributors&gt;&lt;titles&gt;&lt;/titles&gt;&lt;dates&gt;&lt;/dates&gt;&lt;urls&gt;&lt;/urls&gt;&lt;/record&gt;&lt;/Cite&gt;&lt;/EndNote&gt;</w:instrText>
            </w:r>
            <w:r w:rsidRPr="006828FB">
              <w:rPr>
                <w:rFonts w:ascii="Arial" w:hAnsi="Arial" w:cs="Arial"/>
              </w:rPr>
              <w:fldChar w:fldCharType="separate"/>
            </w:r>
            <w:r w:rsidRPr="006828FB">
              <w:rPr>
                <w:rFonts w:ascii="Arial" w:hAnsi="Arial" w:cs="Arial"/>
                <w:noProof/>
                <w:vertAlign w:val="superscript"/>
              </w:rPr>
              <w:t>54</w:t>
            </w:r>
            <w:r w:rsidRPr="006828FB">
              <w:rPr>
                <w:rFonts w:ascii="Arial" w:hAnsi="Arial" w:cs="Arial"/>
              </w:rPr>
              <w:fldChar w:fldCharType="end"/>
            </w:r>
            <w:r w:rsidRPr="006828FB">
              <w:rPr>
                <w:rFonts w:ascii="Arial" w:hAnsi="Arial" w:cs="Arial"/>
              </w:rPr>
              <w:t xml:space="preserve"> </w:t>
            </w:r>
          </w:p>
        </w:tc>
        <w:tc>
          <w:tcPr>
            <w:tcW w:w="9889" w:type="dxa"/>
          </w:tcPr>
          <w:p w14:paraId="2CFE5059" w14:textId="77777777" w:rsidR="006828FB" w:rsidRPr="006828FB" w:rsidRDefault="006828FB" w:rsidP="006828FB">
            <w:pPr>
              <w:rPr>
                <w:rFonts w:ascii="Arial" w:hAnsi="Arial" w:cs="Arial"/>
              </w:rPr>
            </w:pPr>
            <w:r w:rsidRPr="006828FB">
              <w:rPr>
                <w:rFonts w:ascii="Arial" w:hAnsi="Arial" w:cs="Arial"/>
                <w:b/>
                <w:bCs/>
                <w:i/>
                <w:iCs/>
              </w:rPr>
              <w:t>Education</w:t>
            </w:r>
          </w:p>
          <w:p w14:paraId="335D251F" w14:textId="77777777" w:rsidR="006828FB" w:rsidRPr="006828FB" w:rsidRDefault="006828FB" w:rsidP="006828FB">
            <w:pPr>
              <w:pStyle w:val="Paragraphedeliste"/>
              <w:numPr>
                <w:ilvl w:val="0"/>
                <w:numId w:val="21"/>
              </w:numPr>
              <w:rPr>
                <w:rFonts w:ascii="Arial" w:hAnsi="Arial" w:cs="Arial"/>
              </w:rPr>
            </w:pPr>
            <w:r w:rsidRPr="006828FB">
              <w:rPr>
                <w:rFonts w:ascii="Arial" w:hAnsi="Arial" w:cs="Arial"/>
                <w:i/>
                <w:iCs/>
              </w:rPr>
              <w:t>Quality Statement</w:t>
            </w:r>
            <w:r w:rsidRPr="006828FB">
              <w:rPr>
                <w:rFonts w:ascii="Arial" w:hAnsi="Arial" w:cs="Arial"/>
              </w:rPr>
              <w:t>: Adults with T1D are offered a structured education program.</w:t>
            </w:r>
          </w:p>
          <w:p w14:paraId="1765F858" w14:textId="77777777" w:rsidR="006828FB" w:rsidRPr="006828FB" w:rsidRDefault="006828FB" w:rsidP="006828FB">
            <w:pPr>
              <w:rPr>
                <w:rFonts w:ascii="Arial" w:hAnsi="Arial" w:cs="Arial"/>
              </w:rPr>
            </w:pPr>
            <w:r w:rsidRPr="006828FB">
              <w:rPr>
                <w:rFonts w:ascii="Arial" w:hAnsi="Arial" w:cs="Arial"/>
                <w:b/>
                <w:bCs/>
                <w:i/>
                <w:iCs/>
              </w:rPr>
              <w:t>Technology</w:t>
            </w:r>
          </w:p>
          <w:p w14:paraId="3DF518E4" w14:textId="77777777" w:rsidR="006828FB" w:rsidRPr="006828FB" w:rsidRDefault="006828FB" w:rsidP="006828FB">
            <w:pPr>
              <w:pStyle w:val="Paragraphedeliste"/>
              <w:numPr>
                <w:ilvl w:val="0"/>
                <w:numId w:val="35"/>
              </w:numPr>
              <w:rPr>
                <w:rFonts w:ascii="Arial" w:hAnsi="Arial" w:cs="Arial"/>
              </w:rPr>
            </w:pPr>
            <w:r w:rsidRPr="006828FB">
              <w:rPr>
                <w:rFonts w:ascii="Arial" w:hAnsi="Arial" w:cs="Arial"/>
                <w:i/>
                <w:iCs/>
              </w:rPr>
              <w:t>Quality Statement:</w:t>
            </w:r>
            <w:r w:rsidRPr="006828FB">
              <w:rPr>
                <w:rFonts w:ascii="Arial" w:hAnsi="Arial" w:cs="Arial"/>
              </w:rPr>
              <w:t xml:space="preserve"> Adults with T1D are offered a choice of real-time or intermittently scanned CGM. </w:t>
            </w:r>
          </w:p>
        </w:tc>
      </w:tr>
      <w:tr w:rsidR="006828FB" w:rsidRPr="006828FB" w14:paraId="26A7E667" w14:textId="77777777" w:rsidTr="002741C3">
        <w:trPr>
          <w:trHeight w:val="300"/>
        </w:trPr>
        <w:tc>
          <w:tcPr>
            <w:tcW w:w="2605" w:type="dxa"/>
          </w:tcPr>
          <w:p w14:paraId="76F7B269" w14:textId="77777777" w:rsidR="006828FB" w:rsidRPr="006828FB" w:rsidRDefault="006828FB" w:rsidP="006828FB">
            <w:pPr>
              <w:rPr>
                <w:rFonts w:ascii="Arial" w:hAnsi="Arial" w:cs="Arial"/>
              </w:rPr>
            </w:pPr>
            <w:r w:rsidRPr="006828FB">
              <w:rPr>
                <w:rFonts w:ascii="Arial" w:hAnsi="Arial" w:cs="Arial"/>
              </w:rPr>
              <w:t>Endocrine Society Clinical Practice Guideline on Management of Individuals with Diabetes at High Risk for Hypoglycemia</w:t>
            </w:r>
            <w:r w:rsidRPr="006828FB">
              <w:rPr>
                <w:rFonts w:ascii="Arial" w:hAnsi="Arial" w:cs="Arial"/>
              </w:rPr>
              <w:fldChar w:fldCharType="begin">
                <w:fldData xml:space="preserve">PEVuZE5vdGU+PENpdGU+PEF1dGhvcj5NY0NhbGw8L0F1dGhvcj48WWVhcj4yMDIzPC9ZZWFyPjxS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</w:fldData>
              </w:fldChar>
            </w:r>
            <w:r w:rsidRPr="006828FB">
              <w:rPr>
                <w:rFonts w:ascii="Arial" w:hAnsi="Arial" w:cs="Arial"/>
              </w:rPr>
              <w:instrText xml:space="preserve"> ADDIN EN.CITE </w:instrText>
            </w:r>
            <w:r w:rsidRPr="006828FB">
              <w:rPr>
                <w:rFonts w:ascii="Arial" w:hAnsi="Arial" w:cs="Arial"/>
              </w:rPr>
              <w:fldChar w:fldCharType="begin">
                <w:fldData xml:space="preserve">PEVuZE5vdGU+PENpdGU+PEF1dGhvcj5NY0NhbGw8L0F1dGhvcj48WWVhcj4yMDIzPC9ZZWFyPjxS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</w:fldData>
              </w:fldChar>
            </w:r>
            <w:r w:rsidRPr="006828FB">
              <w:rPr>
                <w:rFonts w:ascii="Arial" w:hAnsi="Arial" w:cs="Arial"/>
              </w:rPr>
              <w:instrText xml:space="preserve"> ADDIN EN.CITE.DATA </w:instrText>
            </w:r>
            <w:r w:rsidRPr="006828FB">
              <w:rPr>
                <w:rFonts w:ascii="Arial" w:hAnsi="Arial" w:cs="Arial"/>
              </w:rPr>
            </w:r>
            <w:r w:rsidRPr="006828FB">
              <w:rPr>
                <w:rFonts w:ascii="Arial" w:hAnsi="Arial" w:cs="Arial"/>
              </w:rPr>
              <w:fldChar w:fldCharType="end"/>
            </w:r>
            <w:r w:rsidRPr="006828FB">
              <w:rPr>
                <w:rFonts w:ascii="Arial" w:hAnsi="Arial" w:cs="Arial"/>
              </w:rPr>
            </w:r>
            <w:r w:rsidRPr="006828FB">
              <w:rPr>
                <w:rFonts w:ascii="Arial" w:hAnsi="Arial" w:cs="Arial"/>
              </w:rPr>
              <w:fldChar w:fldCharType="separate"/>
            </w:r>
            <w:r w:rsidRPr="006828FB">
              <w:rPr>
                <w:rFonts w:ascii="Arial" w:hAnsi="Arial" w:cs="Arial"/>
                <w:noProof/>
                <w:vertAlign w:val="superscript"/>
              </w:rPr>
              <w:t>55</w:t>
            </w:r>
            <w:r w:rsidRPr="006828FB">
              <w:rPr>
                <w:rFonts w:ascii="Arial" w:hAnsi="Arial" w:cs="Arial"/>
              </w:rPr>
              <w:fldChar w:fldCharType="end"/>
            </w:r>
          </w:p>
        </w:tc>
        <w:tc>
          <w:tcPr>
            <w:tcW w:w="9889" w:type="dxa"/>
          </w:tcPr>
          <w:p w14:paraId="178454AB" w14:textId="77777777" w:rsidR="006828FB" w:rsidRPr="006828FB" w:rsidRDefault="006828FB" w:rsidP="006828FB">
            <w:pPr>
              <w:rPr>
                <w:rFonts w:ascii="Arial" w:hAnsi="Arial" w:cs="Arial"/>
              </w:rPr>
            </w:pPr>
            <w:r w:rsidRPr="006828FB">
              <w:rPr>
                <w:rFonts w:ascii="Arial" w:hAnsi="Arial" w:cs="Arial"/>
                <w:b/>
                <w:bCs/>
                <w:i/>
                <w:iCs/>
              </w:rPr>
              <w:t>Education</w:t>
            </w:r>
          </w:p>
          <w:p w14:paraId="4AB0D499" w14:textId="77777777" w:rsidR="006828FB" w:rsidRPr="006828FB" w:rsidRDefault="006828FB" w:rsidP="006828FB">
            <w:pPr>
              <w:pStyle w:val="Paragraphedeliste"/>
              <w:numPr>
                <w:ilvl w:val="0"/>
                <w:numId w:val="26"/>
              </w:numPr>
              <w:rPr>
                <w:rFonts w:ascii="Arial" w:hAnsi="Arial" w:cs="Arial"/>
              </w:rPr>
            </w:pPr>
            <w:r w:rsidRPr="006828FB">
              <w:rPr>
                <w:rFonts w:ascii="Arial" w:hAnsi="Arial" w:cs="Arial"/>
              </w:rPr>
              <w:t>We recommend that a structured program of patient education over unstructured advice be used for adult outpatients with T1D.</w:t>
            </w:r>
          </w:p>
          <w:p w14:paraId="7CD8DF6C" w14:textId="77777777" w:rsidR="006828FB" w:rsidRPr="006828FB" w:rsidRDefault="006828FB" w:rsidP="006828FB">
            <w:pPr>
              <w:rPr>
                <w:rFonts w:ascii="Arial" w:hAnsi="Arial" w:cs="Arial"/>
              </w:rPr>
            </w:pPr>
            <w:r w:rsidRPr="006828FB">
              <w:rPr>
                <w:rFonts w:ascii="Arial" w:hAnsi="Arial" w:cs="Arial"/>
                <w:b/>
                <w:bCs/>
                <w:i/>
                <w:iCs/>
              </w:rPr>
              <w:t>Treatment</w:t>
            </w:r>
          </w:p>
          <w:p w14:paraId="27003D61" w14:textId="77777777" w:rsidR="006828FB" w:rsidRPr="006828FB" w:rsidRDefault="006828FB" w:rsidP="006828FB">
            <w:pPr>
              <w:pStyle w:val="Paragraphedeliste"/>
              <w:numPr>
                <w:ilvl w:val="0"/>
                <w:numId w:val="21"/>
              </w:numPr>
              <w:rPr>
                <w:rFonts w:ascii="Arial" w:hAnsi="Arial" w:cs="Arial"/>
              </w:rPr>
            </w:pPr>
            <w:r w:rsidRPr="006828FB">
              <w:rPr>
                <w:rFonts w:ascii="Arial" w:hAnsi="Arial" w:cs="Arial"/>
              </w:rPr>
              <w:t>We recommend CGM rather than SMBG by fingerstick for patients with T1D receiving multiple daily injections.</w:t>
            </w:r>
          </w:p>
          <w:p w14:paraId="4F3F718D" w14:textId="77777777" w:rsidR="006828FB" w:rsidRPr="006828FB" w:rsidRDefault="006828FB" w:rsidP="006828FB">
            <w:pPr>
              <w:pStyle w:val="Paragraphedeliste"/>
              <w:numPr>
                <w:ilvl w:val="0"/>
                <w:numId w:val="21"/>
              </w:numPr>
              <w:rPr>
                <w:rFonts w:ascii="Arial" w:hAnsi="Arial" w:cs="Arial"/>
              </w:rPr>
            </w:pPr>
            <w:r w:rsidRPr="006828FB">
              <w:rPr>
                <w:rFonts w:ascii="Arial" w:hAnsi="Arial" w:cs="Arial"/>
              </w:rPr>
              <w:t>We suggest long-acting insulin analogs be used rather than NPH insulin for adult outpatients on basal insulin therapy who are at high risk for hypoglycemia.</w:t>
            </w:r>
          </w:p>
          <w:p w14:paraId="4FF41AB8" w14:textId="77777777" w:rsidR="006828FB" w:rsidRPr="006828FB" w:rsidRDefault="006828FB" w:rsidP="006828FB">
            <w:pPr>
              <w:pStyle w:val="Paragraphedeliste"/>
              <w:numPr>
                <w:ilvl w:val="0"/>
                <w:numId w:val="21"/>
              </w:numPr>
              <w:rPr>
                <w:rFonts w:ascii="Arial" w:hAnsi="Arial" w:cs="Arial"/>
              </w:rPr>
            </w:pPr>
            <w:r w:rsidRPr="006828FB">
              <w:rPr>
                <w:rFonts w:ascii="Arial" w:hAnsi="Arial" w:cs="Arial"/>
              </w:rPr>
              <w:t>We suggest that rapid-acting insulin analogs be used rather than regular human insulin for adult patients on basal-bolus insulin therapy who are at high risk for hypoglycemia.</w:t>
            </w:r>
          </w:p>
          <w:p w14:paraId="62B1DF48" w14:textId="77777777" w:rsidR="006828FB" w:rsidRPr="006828FB" w:rsidRDefault="006828FB" w:rsidP="006828FB">
            <w:pPr>
              <w:rPr>
                <w:rFonts w:ascii="Arial" w:hAnsi="Arial" w:cs="Arial"/>
              </w:rPr>
            </w:pPr>
            <w:r w:rsidRPr="006828FB">
              <w:rPr>
                <w:rFonts w:ascii="Arial" w:hAnsi="Arial" w:cs="Arial"/>
                <w:b/>
                <w:bCs/>
                <w:i/>
                <w:iCs/>
              </w:rPr>
              <w:t>Hypoglycemia Treatment</w:t>
            </w:r>
          </w:p>
          <w:p w14:paraId="5CCFB036" w14:textId="77777777" w:rsidR="006828FB" w:rsidRPr="006828FB" w:rsidRDefault="006828FB" w:rsidP="006828FB">
            <w:pPr>
              <w:pStyle w:val="Paragraphedeliste"/>
              <w:numPr>
                <w:ilvl w:val="0"/>
                <w:numId w:val="35"/>
              </w:numPr>
              <w:rPr>
                <w:rFonts w:ascii="Arial" w:hAnsi="Arial" w:cs="Arial"/>
              </w:rPr>
            </w:pPr>
            <w:r w:rsidRPr="006828FB">
              <w:rPr>
                <w:rFonts w:ascii="Arial" w:hAnsi="Arial" w:cs="Arial"/>
              </w:rPr>
              <w:t>We recommend that glucagon preparations that do not have to be reconstituted over glucagon preparations that do have to be reconstituted (</w:t>
            </w:r>
            <w:proofErr w:type="spellStart"/>
            <w:r w:rsidRPr="006828FB">
              <w:rPr>
                <w:rFonts w:ascii="Arial" w:hAnsi="Arial" w:cs="Arial"/>
              </w:rPr>
              <w:t>i.e</w:t>
            </w:r>
            <w:proofErr w:type="spellEnd"/>
            <w:r w:rsidRPr="006828FB">
              <w:rPr>
                <w:rFonts w:ascii="Arial" w:hAnsi="Arial" w:cs="Arial"/>
              </w:rPr>
              <w:t xml:space="preserve">, available as a powder and diluent) be used for outpatients with severe hypoglycemia. </w:t>
            </w:r>
          </w:p>
        </w:tc>
      </w:tr>
      <w:tr w:rsidR="006828FB" w:rsidRPr="006828FB" w14:paraId="1FE3DEF7" w14:textId="77777777" w:rsidTr="002741C3">
        <w:trPr>
          <w:trHeight w:val="300"/>
        </w:trPr>
        <w:tc>
          <w:tcPr>
            <w:tcW w:w="2605" w:type="dxa"/>
          </w:tcPr>
          <w:p w14:paraId="123ECEA5" w14:textId="77777777" w:rsidR="006828FB" w:rsidRPr="006828FB" w:rsidRDefault="006828FB" w:rsidP="006828FB">
            <w:pPr>
              <w:rPr>
                <w:rFonts w:ascii="Arial" w:hAnsi="Arial" w:cs="Arial"/>
              </w:rPr>
            </w:pPr>
            <w:r w:rsidRPr="006828FB">
              <w:rPr>
                <w:rFonts w:ascii="Arial" w:hAnsi="Arial" w:cs="Arial"/>
              </w:rPr>
              <w:t>NICE Quality Standard for T1D in Adults: Diagnosis and Management</w:t>
            </w:r>
            <w:r w:rsidRPr="006828FB">
              <w:rPr>
                <w:rFonts w:ascii="Arial" w:hAnsi="Arial" w:cs="Arial"/>
              </w:rPr>
              <w:fldChar w:fldCharType="begin"/>
            </w:r>
            <w:r w:rsidRPr="006828FB">
              <w:rPr>
                <w:rFonts w:ascii="Arial" w:hAnsi="Arial" w:cs="Arial"/>
              </w:rPr>
              <w:instrText xml:space="preserve"> ADDIN EN.CITE &lt;EndNote&gt;&lt;Cite ExcludeYear="1"&gt;&lt;Author&gt;https://www.nice.org.uk/guidance/ng17&lt;/Author&gt;&lt;RecNum&gt;2695&lt;/RecNum&gt;&lt;DisplayText&gt;&lt;style face="superscript"&gt;56&lt;/style&gt;&lt;/DisplayText&gt;&lt;record&gt;&lt;rec-number&gt;2695&lt;/rec-number&gt;&lt;foreign-keys&gt;&lt;key app="EN" db-id="5v9tasev9xdfr0efdtk5z5rfvd5zxzvzrz0v" timestamp="1736383642"&gt;2695&lt;/key&gt;&lt;/foreign-keys&gt;&lt;ref-type name="Journal Article"&gt;17&lt;/ref-type&gt;&lt;contributors&gt;&lt;authors&gt;&lt;author&gt;National Institute for Health and Care Excellence. (2022). NICE guidance NG17: Type 1 diabetes in adults: diagnosis and management. NICE. https://www.nice.org.uk/guidance/ng17&lt;/author&gt;&lt;/authors&gt;&lt;/contributors&gt;&lt;titles&gt;&lt;/titles&gt;&lt;dates&gt;&lt;/dates&gt;&lt;urls&gt;&lt;/urls&gt;&lt;/record&gt;&lt;/Cite&gt;&lt;/EndNote&gt;</w:instrText>
            </w:r>
            <w:r w:rsidRPr="006828FB">
              <w:rPr>
                <w:rFonts w:ascii="Arial" w:hAnsi="Arial" w:cs="Arial"/>
              </w:rPr>
              <w:fldChar w:fldCharType="separate"/>
            </w:r>
            <w:r w:rsidRPr="006828FB">
              <w:rPr>
                <w:rFonts w:ascii="Arial" w:hAnsi="Arial" w:cs="Arial"/>
                <w:noProof/>
                <w:vertAlign w:val="superscript"/>
              </w:rPr>
              <w:t>56</w:t>
            </w:r>
            <w:r w:rsidRPr="006828FB">
              <w:rPr>
                <w:rFonts w:ascii="Arial" w:hAnsi="Arial" w:cs="Arial"/>
              </w:rPr>
              <w:fldChar w:fldCharType="end"/>
            </w:r>
            <w:r w:rsidRPr="006828FB">
              <w:rPr>
                <w:rFonts w:ascii="Arial" w:hAnsi="Arial" w:cs="Arial"/>
              </w:rPr>
              <w:t xml:space="preserve"> </w:t>
            </w:r>
          </w:p>
        </w:tc>
        <w:tc>
          <w:tcPr>
            <w:tcW w:w="9889" w:type="dxa"/>
          </w:tcPr>
          <w:p w14:paraId="0E8A3F86" w14:textId="77777777" w:rsidR="006828FB" w:rsidRPr="006828FB" w:rsidRDefault="006828FB" w:rsidP="006828FB">
            <w:pPr>
              <w:rPr>
                <w:rFonts w:ascii="Arial" w:hAnsi="Arial" w:cs="Arial"/>
                <w:b/>
                <w:bCs/>
                <w:i/>
                <w:iCs/>
              </w:rPr>
            </w:pPr>
            <w:r w:rsidRPr="006828FB">
              <w:rPr>
                <w:rFonts w:ascii="Arial" w:hAnsi="Arial" w:cs="Arial"/>
                <w:b/>
                <w:bCs/>
                <w:i/>
                <w:iCs/>
              </w:rPr>
              <w:t>Balancing Diabetes Management with Comorbidities</w:t>
            </w:r>
          </w:p>
          <w:p w14:paraId="68B3B844" w14:textId="77777777" w:rsidR="006828FB" w:rsidRPr="006828FB" w:rsidRDefault="006828FB" w:rsidP="006828FB">
            <w:pPr>
              <w:pStyle w:val="Paragraphedeliste"/>
              <w:numPr>
                <w:ilvl w:val="0"/>
                <w:numId w:val="26"/>
              </w:numPr>
              <w:rPr>
                <w:rFonts w:ascii="Arial" w:hAnsi="Arial" w:cs="Arial"/>
              </w:rPr>
            </w:pPr>
            <w:r w:rsidRPr="006828FB">
              <w:rPr>
                <w:rFonts w:ascii="Arial" w:hAnsi="Arial" w:cs="Arial"/>
              </w:rPr>
              <w:t>Take account of any disabilities, including visual impairment, when planning and delivering care for adults with T1D.</w:t>
            </w:r>
          </w:p>
          <w:p w14:paraId="51B0F892" w14:textId="77777777" w:rsidR="006828FB" w:rsidRPr="006828FB" w:rsidRDefault="006828FB" w:rsidP="006828FB">
            <w:pPr>
              <w:pStyle w:val="Paragraphedeliste"/>
              <w:numPr>
                <w:ilvl w:val="0"/>
                <w:numId w:val="26"/>
              </w:numPr>
              <w:rPr>
                <w:rFonts w:ascii="Arial" w:hAnsi="Arial" w:cs="Arial"/>
              </w:rPr>
            </w:pPr>
            <w:r w:rsidRPr="006828FB">
              <w:rPr>
                <w:rFonts w:ascii="Arial" w:hAnsi="Arial" w:cs="Arial"/>
              </w:rPr>
              <w:t>View each adult with T1D as an individual, rather than as a member of any cultural, economic or health-affected group.</w:t>
            </w:r>
          </w:p>
          <w:p w14:paraId="0D3CDA26" w14:textId="77777777" w:rsidR="006828FB" w:rsidRPr="006828FB" w:rsidRDefault="006828FB" w:rsidP="006828FB">
            <w:pPr>
              <w:rPr>
                <w:rFonts w:ascii="Arial" w:hAnsi="Arial" w:cs="Arial"/>
              </w:rPr>
            </w:pPr>
            <w:r w:rsidRPr="006828FB">
              <w:rPr>
                <w:rFonts w:ascii="Arial" w:hAnsi="Arial" w:cs="Arial"/>
                <w:b/>
                <w:bCs/>
                <w:i/>
                <w:iCs/>
              </w:rPr>
              <w:t>Education</w:t>
            </w:r>
          </w:p>
          <w:p w14:paraId="7289A6DD" w14:textId="77777777" w:rsidR="006828FB" w:rsidRPr="006828FB" w:rsidRDefault="006828FB" w:rsidP="006828FB">
            <w:pPr>
              <w:pStyle w:val="Paragraphedeliste"/>
              <w:numPr>
                <w:ilvl w:val="0"/>
                <w:numId w:val="26"/>
              </w:numPr>
              <w:rPr>
                <w:rFonts w:ascii="Arial" w:hAnsi="Arial" w:cs="Arial"/>
              </w:rPr>
            </w:pPr>
            <w:r w:rsidRPr="006828FB">
              <w:rPr>
                <w:rFonts w:ascii="Arial" w:hAnsi="Arial" w:cs="Arial"/>
              </w:rPr>
              <w:t xml:space="preserve">Advice to adults with T1D should be provided by a range of professionals with skills in diabetes care, working together in a coordinated approach. </w:t>
            </w:r>
          </w:p>
          <w:p w14:paraId="25D35BEE" w14:textId="77777777" w:rsidR="006828FB" w:rsidRPr="006828FB" w:rsidRDefault="006828FB" w:rsidP="006828FB">
            <w:pPr>
              <w:pStyle w:val="Paragraphedeliste"/>
              <w:numPr>
                <w:ilvl w:val="0"/>
                <w:numId w:val="26"/>
              </w:numPr>
              <w:rPr>
                <w:rFonts w:ascii="Arial" w:hAnsi="Arial" w:cs="Arial"/>
              </w:rPr>
            </w:pPr>
            <w:r w:rsidRPr="006828FB">
              <w:rPr>
                <w:rFonts w:ascii="Arial" w:hAnsi="Arial" w:cs="Arial"/>
              </w:rPr>
              <w:lastRenderedPageBreak/>
              <w:t>Offer all adults with T1D a structured education program of proven benefit.</w:t>
            </w:r>
          </w:p>
          <w:p w14:paraId="387A85D0" w14:textId="77777777" w:rsidR="006828FB" w:rsidRPr="006828FB" w:rsidRDefault="006828FB" w:rsidP="006828FB">
            <w:pPr>
              <w:rPr>
                <w:rFonts w:ascii="Arial" w:hAnsi="Arial" w:cs="Arial"/>
              </w:rPr>
            </w:pPr>
            <w:r w:rsidRPr="006828FB">
              <w:rPr>
                <w:rFonts w:ascii="Arial" w:hAnsi="Arial" w:cs="Arial"/>
                <w:b/>
                <w:bCs/>
                <w:i/>
                <w:iCs/>
              </w:rPr>
              <w:t>Technology</w:t>
            </w:r>
          </w:p>
          <w:p w14:paraId="4F6C59EC" w14:textId="77777777" w:rsidR="006828FB" w:rsidRPr="006828FB" w:rsidRDefault="006828FB" w:rsidP="006828FB">
            <w:pPr>
              <w:pStyle w:val="Paragraphedeliste"/>
              <w:numPr>
                <w:ilvl w:val="0"/>
                <w:numId w:val="27"/>
              </w:numPr>
              <w:rPr>
                <w:rFonts w:ascii="Arial" w:hAnsi="Arial" w:cs="Arial"/>
              </w:rPr>
            </w:pPr>
            <w:r w:rsidRPr="006828FB">
              <w:rPr>
                <w:rFonts w:ascii="Arial" w:hAnsi="Arial" w:cs="Arial"/>
              </w:rPr>
              <w:t>Offer adults with T1D a choice of real-time or intermittently scanned CGM, based on their individual preferences, needs, characteristics, and the functionality of the devices available.</w:t>
            </w:r>
          </w:p>
          <w:p w14:paraId="0AC29904" w14:textId="77777777" w:rsidR="006828FB" w:rsidRPr="006828FB" w:rsidRDefault="006828FB" w:rsidP="006828FB">
            <w:pPr>
              <w:rPr>
                <w:rFonts w:ascii="Arial" w:hAnsi="Arial" w:cs="Arial"/>
              </w:rPr>
            </w:pPr>
            <w:r w:rsidRPr="006828FB">
              <w:rPr>
                <w:rFonts w:ascii="Arial" w:hAnsi="Arial" w:cs="Arial"/>
                <w:b/>
                <w:bCs/>
                <w:i/>
                <w:iCs/>
              </w:rPr>
              <w:t>Nutrition &amp; Physical Activity</w:t>
            </w:r>
          </w:p>
          <w:p w14:paraId="6674DF9B" w14:textId="77777777" w:rsidR="006828FB" w:rsidRPr="006828FB" w:rsidRDefault="006828FB" w:rsidP="006828FB">
            <w:pPr>
              <w:pStyle w:val="Paragraphedeliste"/>
              <w:numPr>
                <w:ilvl w:val="0"/>
                <w:numId w:val="28"/>
              </w:numPr>
              <w:rPr>
                <w:rFonts w:ascii="Arial" w:hAnsi="Arial" w:cs="Arial"/>
              </w:rPr>
            </w:pPr>
            <w:r w:rsidRPr="006828FB">
              <w:rPr>
                <w:rFonts w:ascii="Arial" w:hAnsi="Arial" w:cs="Arial"/>
              </w:rPr>
              <w:t>Provide nutritional information individually and as part of a structured education program.</w:t>
            </w:r>
          </w:p>
          <w:p w14:paraId="2CB31D25" w14:textId="77777777" w:rsidR="006828FB" w:rsidRPr="006828FB" w:rsidRDefault="006828FB" w:rsidP="006828FB">
            <w:pPr>
              <w:pStyle w:val="Paragraphedeliste"/>
              <w:numPr>
                <w:ilvl w:val="0"/>
                <w:numId w:val="28"/>
              </w:numPr>
              <w:rPr>
                <w:rFonts w:ascii="Arial" w:hAnsi="Arial" w:cs="Arial"/>
              </w:rPr>
            </w:pPr>
            <w:r w:rsidRPr="006828FB">
              <w:rPr>
                <w:rFonts w:ascii="Arial" w:hAnsi="Arial" w:cs="Arial"/>
              </w:rPr>
              <w:t xml:space="preserve">Modify nutritional recommendations to adults with T1D to take account of associated features of diabetes, </w:t>
            </w:r>
            <w:proofErr w:type="gramStart"/>
            <w:r w:rsidRPr="006828FB">
              <w:rPr>
                <w:rFonts w:ascii="Arial" w:hAnsi="Arial" w:cs="Arial"/>
              </w:rPr>
              <w:t>including:</w:t>
            </w:r>
            <w:proofErr w:type="gramEnd"/>
            <w:r w:rsidRPr="006828FB">
              <w:rPr>
                <w:rFonts w:ascii="Arial" w:hAnsi="Arial" w:cs="Arial"/>
              </w:rPr>
              <w:t xml:space="preserve"> excess weight and obesity, underweight, disordered eating, hypertension, renal failure. </w:t>
            </w:r>
          </w:p>
          <w:p w14:paraId="6E71D421" w14:textId="77777777" w:rsidR="006828FB" w:rsidRPr="006828FB" w:rsidRDefault="006828FB" w:rsidP="006828FB">
            <w:pPr>
              <w:rPr>
                <w:rFonts w:ascii="Arial" w:hAnsi="Arial" w:cs="Arial"/>
              </w:rPr>
            </w:pPr>
            <w:r w:rsidRPr="006828FB">
              <w:rPr>
                <w:rFonts w:ascii="Arial" w:hAnsi="Arial" w:cs="Arial"/>
              </w:rPr>
              <w:t xml:space="preserve">For adults with T1D who choose to increase their level of physical activity as part of a healthier lifestyle, provide information </w:t>
            </w:r>
            <w:proofErr w:type="gramStart"/>
            <w:r w:rsidRPr="006828FB">
              <w:rPr>
                <w:rFonts w:ascii="Arial" w:hAnsi="Arial" w:cs="Arial"/>
              </w:rPr>
              <w:t>about:</w:t>
            </w:r>
            <w:proofErr w:type="gramEnd"/>
            <w:r w:rsidRPr="006828FB">
              <w:rPr>
                <w:rFonts w:ascii="Arial" w:hAnsi="Arial" w:cs="Arial"/>
              </w:rPr>
              <w:t xml:space="preserve"> appropriate intensity and frequency, self-monitoring their changed insulin and/or nutritional needs, effect of physical activity on blood glucose levels, and appropriate adjustments of insulin dosage or nutritional intake.</w:t>
            </w:r>
          </w:p>
        </w:tc>
      </w:tr>
      <w:tr w:rsidR="006828FB" w:rsidRPr="006828FB" w14:paraId="5835D86B" w14:textId="77777777" w:rsidTr="002741C3">
        <w:trPr>
          <w:trHeight w:val="300"/>
        </w:trPr>
        <w:tc>
          <w:tcPr>
            <w:tcW w:w="2605" w:type="dxa"/>
          </w:tcPr>
          <w:p w14:paraId="03ED6FA4" w14:textId="77777777" w:rsidR="006828FB" w:rsidRPr="006828FB" w:rsidRDefault="006828FB" w:rsidP="006828FB">
            <w:pPr>
              <w:rPr>
                <w:rFonts w:ascii="Arial" w:hAnsi="Arial" w:cs="Arial"/>
              </w:rPr>
            </w:pPr>
            <w:r w:rsidRPr="006828FB">
              <w:rPr>
                <w:rFonts w:ascii="Arial" w:hAnsi="Arial" w:cs="Arial"/>
              </w:rPr>
              <w:lastRenderedPageBreak/>
              <w:t>AACE Guideline on Use of Advanced Technology in the Management of Persons with Diabetes</w:t>
            </w:r>
            <w:r w:rsidRPr="006828FB">
              <w:rPr>
                <w:rFonts w:ascii="Arial" w:hAnsi="Arial" w:cs="Arial"/>
              </w:rPr>
              <w:fldChar w:fldCharType="begin">
                <w:fldData xml:space="preserve">PEVuZE5vdGU+PENpdGU+PEF1dGhvcj5HcnVuYmVyZ2VyPC9BdXRob3I+PFllYXI+MjAyMTwvWWVh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</w:fldData>
              </w:fldChar>
            </w:r>
            <w:r w:rsidRPr="006828FB">
              <w:rPr>
                <w:rFonts w:ascii="Arial" w:hAnsi="Arial" w:cs="Arial"/>
              </w:rPr>
              <w:instrText xml:space="preserve"> ADDIN EN.CITE </w:instrText>
            </w:r>
            <w:r w:rsidRPr="006828FB">
              <w:rPr>
                <w:rFonts w:ascii="Arial" w:hAnsi="Arial" w:cs="Arial"/>
              </w:rPr>
              <w:fldChar w:fldCharType="begin">
                <w:fldData xml:space="preserve">PEVuZE5vdGU+PENpdGU+PEF1dGhvcj5HcnVuYmVyZ2VyPC9BdXRob3I+PFllYXI+MjAyMTwvWWVh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</w:fldData>
              </w:fldChar>
            </w:r>
            <w:r w:rsidRPr="006828FB">
              <w:rPr>
                <w:rFonts w:ascii="Arial" w:hAnsi="Arial" w:cs="Arial"/>
              </w:rPr>
              <w:instrText xml:space="preserve"> ADDIN EN.CITE.DATA </w:instrText>
            </w:r>
            <w:r w:rsidRPr="006828FB">
              <w:rPr>
                <w:rFonts w:ascii="Arial" w:hAnsi="Arial" w:cs="Arial"/>
              </w:rPr>
            </w:r>
            <w:r w:rsidRPr="006828FB">
              <w:rPr>
                <w:rFonts w:ascii="Arial" w:hAnsi="Arial" w:cs="Arial"/>
              </w:rPr>
              <w:fldChar w:fldCharType="end"/>
            </w:r>
            <w:r w:rsidRPr="006828FB">
              <w:rPr>
                <w:rFonts w:ascii="Arial" w:hAnsi="Arial" w:cs="Arial"/>
              </w:rPr>
            </w:r>
            <w:r w:rsidRPr="006828FB">
              <w:rPr>
                <w:rFonts w:ascii="Arial" w:hAnsi="Arial" w:cs="Arial"/>
              </w:rPr>
              <w:fldChar w:fldCharType="separate"/>
            </w:r>
            <w:r w:rsidRPr="006828FB">
              <w:rPr>
                <w:rFonts w:ascii="Arial" w:hAnsi="Arial" w:cs="Arial"/>
                <w:noProof/>
                <w:vertAlign w:val="superscript"/>
              </w:rPr>
              <w:t>57</w:t>
            </w:r>
            <w:r w:rsidRPr="006828FB">
              <w:rPr>
                <w:rFonts w:ascii="Arial" w:hAnsi="Arial" w:cs="Arial"/>
              </w:rPr>
              <w:fldChar w:fldCharType="end"/>
            </w:r>
            <w:r w:rsidRPr="006828FB">
              <w:rPr>
                <w:rFonts w:ascii="Arial" w:hAnsi="Arial" w:cs="Arial"/>
              </w:rPr>
              <w:t xml:space="preserve"> </w:t>
            </w:r>
          </w:p>
        </w:tc>
        <w:tc>
          <w:tcPr>
            <w:tcW w:w="9889" w:type="dxa"/>
          </w:tcPr>
          <w:p w14:paraId="46E0AC1D" w14:textId="77777777" w:rsidR="006828FB" w:rsidRPr="006828FB" w:rsidRDefault="006828FB" w:rsidP="006828FB">
            <w:pPr>
              <w:rPr>
                <w:rFonts w:ascii="Arial" w:hAnsi="Arial" w:cs="Arial"/>
              </w:rPr>
            </w:pPr>
            <w:r w:rsidRPr="006828FB">
              <w:rPr>
                <w:rFonts w:ascii="Arial" w:hAnsi="Arial" w:cs="Arial"/>
                <w:b/>
                <w:bCs/>
                <w:i/>
                <w:iCs/>
              </w:rPr>
              <w:t>Technology</w:t>
            </w:r>
          </w:p>
          <w:p w14:paraId="34379D97" w14:textId="77777777" w:rsidR="006828FB" w:rsidRPr="006828FB" w:rsidRDefault="006828FB" w:rsidP="006828FB">
            <w:pPr>
              <w:pStyle w:val="Paragraphedeliste"/>
              <w:numPr>
                <w:ilvl w:val="0"/>
                <w:numId w:val="29"/>
              </w:numPr>
              <w:rPr>
                <w:rFonts w:ascii="Arial" w:hAnsi="Arial" w:cs="Arial"/>
              </w:rPr>
            </w:pPr>
            <w:r w:rsidRPr="006828FB">
              <w:rPr>
                <w:rFonts w:ascii="Arial" w:hAnsi="Arial" w:cs="Arial"/>
              </w:rPr>
              <w:t xml:space="preserve">CGM is strongly recommended for all persons with diabetes treated with intensive insulin therapy, defined as 3 or more injections of insulin per day or the use of an insulin pump. </w:t>
            </w:r>
          </w:p>
          <w:p w14:paraId="54A58784" w14:textId="77777777" w:rsidR="006828FB" w:rsidRPr="006828FB" w:rsidRDefault="006828FB" w:rsidP="006828FB">
            <w:pPr>
              <w:pStyle w:val="Paragraphedeliste"/>
              <w:numPr>
                <w:ilvl w:val="0"/>
                <w:numId w:val="29"/>
              </w:numPr>
              <w:rPr>
                <w:rFonts w:ascii="Arial" w:hAnsi="Arial" w:cs="Arial"/>
              </w:rPr>
            </w:pPr>
            <w:r w:rsidRPr="006828FB">
              <w:rPr>
                <w:rFonts w:ascii="Arial" w:hAnsi="Arial" w:cs="Arial"/>
              </w:rPr>
              <w:t xml:space="preserve">Connected pens may be recommended for all persons with diabetes who are treated with intensive insulin management, with 3 or more injections per day and who are not on insulin pump therapy, in whom an assessment of insulin dosing may help the person with diabetes and the clinician to further optimize the insulin regimen and avoid the stacking of rapid-acting insulin doses that could lead to hypoglycemia. </w:t>
            </w:r>
          </w:p>
          <w:p w14:paraId="6D4CAEBD" w14:textId="77777777" w:rsidR="006828FB" w:rsidRPr="006828FB" w:rsidRDefault="006828FB" w:rsidP="006828FB">
            <w:pPr>
              <w:pStyle w:val="Paragraphedeliste"/>
              <w:numPr>
                <w:ilvl w:val="0"/>
                <w:numId w:val="29"/>
              </w:numPr>
              <w:rPr>
                <w:rFonts w:ascii="Arial" w:hAnsi="Arial" w:cs="Arial"/>
              </w:rPr>
            </w:pPr>
            <w:r w:rsidRPr="006828FB">
              <w:rPr>
                <w:rFonts w:ascii="Arial" w:hAnsi="Arial" w:cs="Arial"/>
              </w:rPr>
              <w:t xml:space="preserve">AID systems are strongly recommended for all persons with T1D. </w:t>
            </w:r>
          </w:p>
          <w:p w14:paraId="31D8760F" w14:textId="77777777" w:rsidR="006828FB" w:rsidRPr="006828FB" w:rsidRDefault="006828FB" w:rsidP="006828FB">
            <w:pPr>
              <w:rPr>
                <w:rFonts w:ascii="Arial" w:hAnsi="Arial" w:cs="Arial"/>
              </w:rPr>
            </w:pPr>
            <w:r w:rsidRPr="006828FB">
              <w:rPr>
                <w:rFonts w:ascii="Arial" w:hAnsi="Arial" w:cs="Arial"/>
              </w:rPr>
              <w:t>Clinicians should strongly consider the discontinuation of insulin pump therapy based on an individual’s ability to use it effectively and safely or based on the personal preference of a person with diabetes to discontinue this insulin delivery modality.</w:t>
            </w:r>
          </w:p>
        </w:tc>
      </w:tr>
      <w:tr w:rsidR="006828FB" w:rsidRPr="006828FB" w14:paraId="3399CC82" w14:textId="77777777" w:rsidTr="006828FB">
        <w:trPr>
          <w:trHeight w:val="300"/>
        </w:trPr>
        <w:tc>
          <w:tcPr>
            <w:tcW w:w="12494" w:type="dxa"/>
            <w:gridSpan w:val="2"/>
          </w:tcPr>
          <w:p w14:paraId="24BC58D7" w14:textId="77777777" w:rsidR="006828FB" w:rsidRPr="006828FB" w:rsidRDefault="006828FB" w:rsidP="006828FB">
            <w:pPr>
              <w:rPr>
                <w:rFonts w:ascii="Arial" w:hAnsi="Arial" w:cs="Arial"/>
              </w:rPr>
            </w:pPr>
            <w:r w:rsidRPr="006828FB">
              <w:rPr>
                <w:rFonts w:ascii="Arial" w:hAnsi="Arial" w:cs="Arial"/>
                <w:b/>
                <w:bCs/>
              </w:rPr>
              <w:t>Abbreviations:</w:t>
            </w:r>
            <w:r w:rsidRPr="006828FB">
              <w:rPr>
                <w:rFonts w:ascii="Arial" w:hAnsi="Arial" w:cs="Arial"/>
              </w:rPr>
              <w:t xml:space="preserve"> </w:t>
            </w:r>
            <w:r w:rsidRPr="006828FB">
              <w:rPr>
                <w:rFonts w:ascii="Arial" w:hAnsi="Arial" w:cs="Arial"/>
                <w:b/>
                <w:bCs/>
              </w:rPr>
              <w:t>A1C</w:t>
            </w:r>
            <w:r w:rsidRPr="006828FB">
              <w:rPr>
                <w:rFonts w:ascii="Arial" w:hAnsi="Arial" w:cs="Arial"/>
              </w:rPr>
              <w:t xml:space="preserve">, glycated hemoglobin A1c; </w:t>
            </w:r>
            <w:r w:rsidRPr="006828FB">
              <w:rPr>
                <w:rFonts w:ascii="Arial" w:hAnsi="Arial" w:cs="Arial"/>
                <w:b/>
                <w:bCs/>
              </w:rPr>
              <w:t>ADA</w:t>
            </w:r>
            <w:r w:rsidRPr="006828FB">
              <w:rPr>
                <w:rFonts w:ascii="Arial" w:hAnsi="Arial" w:cs="Arial"/>
              </w:rPr>
              <w:t xml:space="preserve">, American Diabetes Association; </w:t>
            </w:r>
            <w:r w:rsidRPr="006828FB">
              <w:rPr>
                <w:rFonts w:ascii="Arial" w:hAnsi="Arial" w:cs="Arial"/>
                <w:b/>
                <w:bCs/>
              </w:rPr>
              <w:t>AID</w:t>
            </w:r>
            <w:r w:rsidRPr="006828FB">
              <w:rPr>
                <w:rFonts w:ascii="Arial" w:hAnsi="Arial" w:cs="Arial"/>
              </w:rPr>
              <w:t xml:space="preserve">, automated insulin delivery; </w:t>
            </w:r>
            <w:r w:rsidRPr="006828FB">
              <w:rPr>
                <w:rFonts w:ascii="Arial" w:hAnsi="Arial" w:cs="Arial"/>
                <w:b/>
                <w:bCs/>
              </w:rPr>
              <w:t>CGM</w:t>
            </w:r>
            <w:r w:rsidRPr="006828FB">
              <w:rPr>
                <w:rFonts w:ascii="Arial" w:hAnsi="Arial" w:cs="Arial"/>
              </w:rPr>
              <w:t xml:space="preserve">, continuous glucose monitoring; </w:t>
            </w:r>
            <w:r w:rsidRPr="006828FB">
              <w:rPr>
                <w:rFonts w:ascii="Arial" w:hAnsi="Arial" w:cs="Arial"/>
                <w:b/>
                <w:bCs/>
              </w:rPr>
              <w:t>NICE</w:t>
            </w:r>
            <w:r w:rsidRPr="006828FB">
              <w:rPr>
                <w:rFonts w:ascii="Arial" w:hAnsi="Arial" w:cs="Arial"/>
              </w:rPr>
              <w:t xml:space="preserve">, National Institute for Health and Care Excellence; </w:t>
            </w:r>
            <w:r w:rsidRPr="006828FB">
              <w:rPr>
                <w:rFonts w:ascii="Arial" w:hAnsi="Arial" w:cs="Arial"/>
                <w:b/>
                <w:bCs/>
              </w:rPr>
              <w:t>NPH</w:t>
            </w:r>
            <w:r w:rsidRPr="006828FB">
              <w:rPr>
                <w:rFonts w:ascii="Arial" w:hAnsi="Arial" w:cs="Arial"/>
              </w:rPr>
              <w:t xml:space="preserve">, Neutral Protamine Hagedorn; </w:t>
            </w:r>
            <w:r w:rsidRPr="006828FB">
              <w:rPr>
                <w:rFonts w:ascii="Arial" w:hAnsi="Arial" w:cs="Arial"/>
                <w:b/>
                <w:bCs/>
              </w:rPr>
              <w:t>SMBG</w:t>
            </w:r>
            <w:r w:rsidRPr="006828FB">
              <w:rPr>
                <w:rFonts w:ascii="Arial" w:hAnsi="Arial" w:cs="Arial"/>
              </w:rPr>
              <w:t xml:space="preserve">, self-monitoring of blood glucose; </w:t>
            </w:r>
            <w:r w:rsidRPr="006828FB">
              <w:rPr>
                <w:rFonts w:ascii="Arial" w:hAnsi="Arial" w:cs="Arial"/>
                <w:b/>
                <w:bCs/>
              </w:rPr>
              <w:t>T1D</w:t>
            </w:r>
            <w:r w:rsidRPr="006828FB">
              <w:rPr>
                <w:rFonts w:ascii="Arial" w:hAnsi="Arial" w:cs="Arial"/>
              </w:rPr>
              <w:t>, type 1 diabetes.</w:t>
            </w:r>
          </w:p>
          <w:p w14:paraId="68A8ED05" w14:textId="77777777" w:rsidR="006828FB" w:rsidRPr="006828FB" w:rsidRDefault="006828FB" w:rsidP="006828FB">
            <w:pPr>
              <w:rPr>
                <w:rFonts w:ascii="Arial" w:hAnsi="Arial" w:cs="Arial"/>
              </w:rPr>
            </w:pPr>
          </w:p>
        </w:tc>
      </w:tr>
    </w:tbl>
    <w:p w14:paraId="5A46E914" w14:textId="22DAF97A" w:rsidR="47191717" w:rsidRDefault="47191717" w:rsidP="47191717">
      <w:pPr>
        <w:rPr>
          <w:rFonts w:ascii="Arial" w:hAnsi="Arial" w:cs="Arial"/>
          <w:b/>
          <w:bCs/>
        </w:rPr>
      </w:pPr>
    </w:p>
    <w:p w14:paraId="2BA9ABE5" w14:textId="77777777" w:rsidR="002741C3" w:rsidRDefault="002741C3" w:rsidP="47191717">
      <w:pPr>
        <w:rPr>
          <w:rFonts w:ascii="Arial" w:hAnsi="Arial" w:cs="Arial"/>
          <w:b/>
          <w:bCs/>
        </w:rPr>
      </w:pPr>
    </w:p>
    <w:p w14:paraId="79C1D51B" w14:textId="77777777" w:rsidR="006828FB" w:rsidRDefault="006828FB" w:rsidP="47191717">
      <w:pPr>
        <w:rPr>
          <w:rFonts w:ascii="Arial" w:hAnsi="Arial" w:cs="Arial"/>
          <w:b/>
          <w:bCs/>
        </w:rPr>
      </w:pPr>
    </w:p>
    <w:p w14:paraId="1638A0AF" w14:textId="77777777" w:rsidR="006828FB" w:rsidRPr="006828FB" w:rsidRDefault="006828FB" w:rsidP="47191717">
      <w:pPr>
        <w:rPr>
          <w:rFonts w:ascii="Arial" w:hAnsi="Arial" w:cs="Arial"/>
          <w:b/>
          <w:bCs/>
        </w:rPr>
      </w:pPr>
    </w:p>
    <w:tbl>
      <w:tblPr>
        <w:tblStyle w:val="Grilledutableau"/>
        <w:tblW w:w="5000" w:type="pct"/>
        <w:jc w:val="center"/>
        <w:tblLook w:val="04A0" w:firstRow="1" w:lastRow="0" w:firstColumn="1" w:lastColumn="0" w:noHBand="0" w:noVBand="1"/>
      </w:tblPr>
      <w:tblGrid>
        <w:gridCol w:w="2628"/>
        <w:gridCol w:w="10322"/>
      </w:tblGrid>
      <w:tr w:rsidR="47191717" w:rsidRPr="006828FB" w14:paraId="18ECB805" w14:textId="77777777" w:rsidTr="002741C3">
        <w:trPr>
          <w:trHeight w:val="530"/>
          <w:jc w:val="center"/>
        </w:trPr>
        <w:tc>
          <w:tcPr>
            <w:tcW w:w="5000" w:type="pct"/>
            <w:gridSpan w:val="2"/>
          </w:tcPr>
          <w:p w14:paraId="35931627" w14:textId="59FAA0B4" w:rsidR="47191717" w:rsidRPr="002741C3" w:rsidRDefault="2351104D" w:rsidP="006828FB">
            <w:pPr>
              <w:rPr>
                <w:rFonts w:ascii="Arial" w:hAnsi="Arial" w:cs="Arial"/>
              </w:rPr>
            </w:pPr>
            <w:r w:rsidRPr="006828FB">
              <w:rPr>
                <w:rFonts w:ascii="Arial" w:hAnsi="Arial" w:cs="Arial"/>
                <w:b/>
                <w:bCs/>
              </w:rPr>
              <w:lastRenderedPageBreak/>
              <w:t xml:space="preserve">Table 2. </w:t>
            </w:r>
            <w:r w:rsidRPr="006828FB">
              <w:rPr>
                <w:rFonts w:ascii="Arial" w:hAnsi="Arial" w:cs="Arial"/>
              </w:rPr>
              <w:t>Summary of key recommendations informing care of older adults with T1D in environments specific to older adult patients</w:t>
            </w:r>
            <w:r w:rsidR="0946F420" w:rsidRPr="006828FB">
              <w:rPr>
                <w:rFonts w:ascii="Arial" w:hAnsi="Arial" w:cs="Arial"/>
              </w:rPr>
              <w:t xml:space="preserve"> outside of the home</w:t>
            </w:r>
          </w:p>
        </w:tc>
      </w:tr>
      <w:tr w:rsidR="47191717" w:rsidRPr="006828FB" w14:paraId="1EB76815" w14:textId="77777777" w:rsidTr="002741C3">
        <w:trPr>
          <w:trHeight w:val="300"/>
          <w:jc w:val="center"/>
        </w:trPr>
        <w:tc>
          <w:tcPr>
            <w:tcW w:w="797" w:type="pct"/>
            <w:shd w:val="clear" w:color="auto" w:fill="E8E8E8" w:themeFill="background2"/>
          </w:tcPr>
          <w:p w14:paraId="66074ED5" w14:textId="77777777" w:rsidR="47191717" w:rsidRPr="006828FB" w:rsidRDefault="47191717" w:rsidP="47191717">
            <w:pPr>
              <w:jc w:val="center"/>
              <w:rPr>
                <w:rFonts w:ascii="Arial" w:hAnsi="Arial" w:cs="Arial"/>
              </w:rPr>
            </w:pPr>
            <w:r w:rsidRPr="006828FB">
              <w:rPr>
                <w:rFonts w:ascii="Arial" w:hAnsi="Arial" w:cs="Arial"/>
                <w:b/>
                <w:bCs/>
              </w:rPr>
              <w:t>Location</w:t>
            </w:r>
          </w:p>
        </w:tc>
        <w:tc>
          <w:tcPr>
            <w:tcW w:w="4203" w:type="pct"/>
            <w:shd w:val="clear" w:color="auto" w:fill="E8E8E8" w:themeFill="background2"/>
          </w:tcPr>
          <w:p w14:paraId="659CCB3F" w14:textId="77777777" w:rsidR="47191717" w:rsidRPr="006828FB" w:rsidRDefault="47191717" w:rsidP="47191717">
            <w:pPr>
              <w:jc w:val="center"/>
              <w:rPr>
                <w:rFonts w:ascii="Arial" w:hAnsi="Arial" w:cs="Arial"/>
              </w:rPr>
            </w:pPr>
            <w:r w:rsidRPr="006828FB">
              <w:rPr>
                <w:rFonts w:ascii="Arial" w:hAnsi="Arial" w:cs="Arial"/>
                <w:b/>
                <w:bCs/>
              </w:rPr>
              <w:t>Select Recommendations/Statements</w:t>
            </w:r>
          </w:p>
        </w:tc>
      </w:tr>
      <w:tr w:rsidR="47191717" w:rsidRPr="006828FB" w14:paraId="5EE0B2B3" w14:textId="77777777" w:rsidTr="002741C3">
        <w:trPr>
          <w:trHeight w:val="300"/>
          <w:jc w:val="center"/>
        </w:trPr>
        <w:tc>
          <w:tcPr>
            <w:tcW w:w="797" w:type="pct"/>
          </w:tcPr>
          <w:p w14:paraId="68A1C698" w14:textId="364D7AF5" w:rsidR="47191717" w:rsidRPr="006828FB" w:rsidRDefault="47191717" w:rsidP="47191717">
            <w:pPr>
              <w:rPr>
                <w:rFonts w:ascii="Arial" w:hAnsi="Arial" w:cs="Arial"/>
              </w:rPr>
            </w:pPr>
            <w:r w:rsidRPr="006828FB">
              <w:rPr>
                <w:rFonts w:ascii="Arial" w:hAnsi="Arial" w:cs="Arial"/>
              </w:rPr>
              <w:t>Hospitalization</w:t>
            </w:r>
            <w:r w:rsidRPr="006828FB">
              <w:rPr>
                <w:rFonts w:ascii="Arial" w:hAnsi="Arial" w:cs="Arial"/>
              </w:rPr>
              <w:fldChar w:fldCharType="begin">
                <w:fldData xml:space="preserve">PEVuZE5vdGU+PENpdGU+PEF1dGhvcj5MZVJvaXRoPC9BdXRob3I+PFllYXI+MjAxOTwvWWVhcj48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</w:fldData>
              </w:fldChar>
            </w:r>
            <w:r w:rsidR="008F70CB" w:rsidRPr="006828FB">
              <w:rPr>
                <w:rFonts w:ascii="Arial" w:hAnsi="Arial" w:cs="Arial"/>
              </w:rPr>
              <w:instrText xml:space="preserve"> ADDIN EN.CITE </w:instrText>
            </w:r>
            <w:r w:rsidR="008F70CB" w:rsidRPr="006828FB">
              <w:rPr>
                <w:rFonts w:ascii="Arial" w:hAnsi="Arial" w:cs="Arial"/>
              </w:rPr>
              <w:fldChar w:fldCharType="begin">
                <w:fldData xml:space="preserve">PEVuZE5vdGU+PENpdGU+PEF1dGhvcj5MZVJvaXRoPC9BdXRob3I+PFllYXI+MjAxOTwvWWVhcj48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</w:fldData>
              </w:fldChar>
            </w:r>
            <w:r w:rsidR="008F70CB" w:rsidRPr="006828FB">
              <w:rPr>
                <w:rFonts w:ascii="Arial" w:hAnsi="Arial" w:cs="Arial"/>
              </w:rPr>
              <w:instrText xml:space="preserve"> ADDIN EN.CITE.DATA </w:instrText>
            </w:r>
            <w:r w:rsidR="008F70CB" w:rsidRPr="006828FB">
              <w:rPr>
                <w:rFonts w:ascii="Arial" w:hAnsi="Arial" w:cs="Arial"/>
              </w:rPr>
            </w:r>
            <w:r w:rsidR="008F70CB" w:rsidRPr="006828FB">
              <w:rPr>
                <w:rFonts w:ascii="Arial" w:hAnsi="Arial" w:cs="Arial"/>
              </w:rPr>
              <w:fldChar w:fldCharType="end"/>
            </w:r>
            <w:r w:rsidRPr="006828FB">
              <w:rPr>
                <w:rFonts w:ascii="Arial" w:hAnsi="Arial" w:cs="Arial"/>
              </w:rPr>
            </w:r>
            <w:r w:rsidRPr="006828FB">
              <w:rPr>
                <w:rFonts w:ascii="Arial" w:hAnsi="Arial" w:cs="Arial"/>
              </w:rPr>
              <w:fldChar w:fldCharType="separate"/>
            </w:r>
            <w:r w:rsidR="00171986" w:rsidRPr="006828FB">
              <w:rPr>
                <w:rFonts w:ascii="Arial" w:hAnsi="Arial" w:cs="Arial"/>
                <w:noProof/>
                <w:vertAlign w:val="superscript"/>
              </w:rPr>
              <w:t>59,61,62,64,67-70</w:t>
            </w:r>
            <w:r w:rsidRPr="006828FB">
              <w:rPr>
                <w:rFonts w:ascii="Arial" w:hAnsi="Arial" w:cs="Arial"/>
              </w:rPr>
              <w:fldChar w:fldCharType="end"/>
            </w:r>
          </w:p>
          <w:p w14:paraId="605BFFA3" w14:textId="77777777" w:rsidR="47191717" w:rsidRPr="006828FB" w:rsidRDefault="47191717" w:rsidP="47191717">
            <w:pPr>
              <w:rPr>
                <w:rFonts w:ascii="Arial" w:hAnsi="Arial" w:cs="Arial"/>
              </w:rPr>
            </w:pPr>
          </w:p>
          <w:p w14:paraId="7CCA7A78" w14:textId="77777777" w:rsidR="47191717" w:rsidRPr="006828FB" w:rsidRDefault="47191717" w:rsidP="47191717">
            <w:pPr>
              <w:rPr>
                <w:rFonts w:ascii="Arial" w:hAnsi="Arial" w:cs="Arial"/>
              </w:rPr>
            </w:pPr>
          </w:p>
          <w:p w14:paraId="373B331E" w14:textId="77777777" w:rsidR="47191717" w:rsidRPr="006828FB" w:rsidRDefault="47191717" w:rsidP="47191717">
            <w:pPr>
              <w:rPr>
                <w:rFonts w:ascii="Arial" w:hAnsi="Arial" w:cs="Arial"/>
              </w:rPr>
            </w:pPr>
          </w:p>
          <w:p w14:paraId="0CA884D9" w14:textId="77777777" w:rsidR="47191717" w:rsidRPr="006828FB" w:rsidRDefault="47191717" w:rsidP="47191717">
            <w:pPr>
              <w:rPr>
                <w:rFonts w:ascii="Arial" w:hAnsi="Arial" w:cs="Arial"/>
              </w:rPr>
            </w:pPr>
          </w:p>
          <w:p w14:paraId="4D47E9AB" w14:textId="77777777" w:rsidR="47191717" w:rsidRPr="006828FB" w:rsidRDefault="47191717" w:rsidP="47191717">
            <w:pPr>
              <w:rPr>
                <w:rFonts w:ascii="Arial" w:hAnsi="Arial" w:cs="Arial"/>
              </w:rPr>
            </w:pPr>
          </w:p>
          <w:p w14:paraId="27590E94" w14:textId="77777777" w:rsidR="47191717" w:rsidRPr="006828FB" w:rsidRDefault="47191717" w:rsidP="47191717">
            <w:pPr>
              <w:rPr>
                <w:rFonts w:ascii="Arial" w:hAnsi="Arial" w:cs="Arial"/>
              </w:rPr>
            </w:pPr>
          </w:p>
          <w:p w14:paraId="2453675A" w14:textId="77777777" w:rsidR="47191717" w:rsidRPr="006828FB" w:rsidRDefault="47191717" w:rsidP="47191717">
            <w:pPr>
              <w:rPr>
                <w:rFonts w:ascii="Arial" w:hAnsi="Arial" w:cs="Arial"/>
              </w:rPr>
            </w:pPr>
          </w:p>
          <w:p w14:paraId="38850185" w14:textId="77777777" w:rsidR="47191717" w:rsidRPr="006828FB" w:rsidRDefault="47191717" w:rsidP="47191717">
            <w:pPr>
              <w:rPr>
                <w:rFonts w:ascii="Arial" w:hAnsi="Arial" w:cs="Arial"/>
              </w:rPr>
            </w:pPr>
          </w:p>
          <w:p w14:paraId="2A0528D8" w14:textId="77777777" w:rsidR="47191717" w:rsidRPr="006828FB" w:rsidRDefault="47191717" w:rsidP="47191717">
            <w:pPr>
              <w:rPr>
                <w:rFonts w:ascii="Arial" w:hAnsi="Arial" w:cs="Arial"/>
              </w:rPr>
            </w:pPr>
          </w:p>
        </w:tc>
        <w:tc>
          <w:tcPr>
            <w:tcW w:w="4203" w:type="pct"/>
          </w:tcPr>
          <w:p w14:paraId="6BA830C3" w14:textId="77777777" w:rsidR="47191717" w:rsidRPr="006828FB" w:rsidRDefault="47191717" w:rsidP="47191717">
            <w:pPr>
              <w:rPr>
                <w:rFonts w:ascii="Arial" w:hAnsi="Arial" w:cs="Arial"/>
                <w:b/>
                <w:bCs/>
              </w:rPr>
            </w:pPr>
            <w:r w:rsidRPr="006828FB">
              <w:rPr>
                <w:rFonts w:ascii="Arial" w:hAnsi="Arial" w:cs="Arial"/>
                <w:b/>
                <w:bCs/>
              </w:rPr>
              <w:t>General approaches:</w:t>
            </w:r>
          </w:p>
          <w:p w14:paraId="15AEE107" w14:textId="77777777" w:rsidR="47191717" w:rsidRPr="006828FB" w:rsidRDefault="47191717" w:rsidP="47191717">
            <w:pPr>
              <w:pStyle w:val="Paragraphedeliste"/>
              <w:numPr>
                <w:ilvl w:val="0"/>
                <w:numId w:val="11"/>
              </w:numPr>
              <w:rPr>
                <w:rFonts w:ascii="Arial" w:hAnsi="Arial" w:cs="Arial"/>
              </w:rPr>
            </w:pPr>
            <w:r w:rsidRPr="006828FB">
              <w:rPr>
                <w:rFonts w:ascii="Arial" w:hAnsi="Arial" w:cs="Arial"/>
              </w:rPr>
              <w:t>Implement multidisciplinary care for glucose management and education upon admission for better outcomes</w:t>
            </w:r>
          </w:p>
          <w:p w14:paraId="32A1AB4A" w14:textId="5B28B253" w:rsidR="47191717" w:rsidRPr="006828FB" w:rsidRDefault="47191717" w:rsidP="47191717">
            <w:pPr>
              <w:pStyle w:val="Paragraphedeliste"/>
              <w:numPr>
                <w:ilvl w:val="0"/>
                <w:numId w:val="11"/>
              </w:numPr>
              <w:rPr>
                <w:rFonts w:ascii="Arial" w:hAnsi="Arial" w:cs="Arial"/>
              </w:rPr>
            </w:pPr>
            <w:r w:rsidRPr="006828FB">
              <w:rPr>
                <w:rFonts w:ascii="Arial" w:hAnsi="Arial" w:cs="Arial"/>
              </w:rPr>
              <w:t>Screen for frailty and consider admission to ACE units</w:t>
            </w:r>
            <w:r w:rsidRPr="006828FB">
              <w:rPr>
                <w:rFonts w:ascii="Arial" w:eastAsia="Beijing" w:hAnsi="Arial" w:cs="Arial"/>
              </w:rPr>
              <w:fldChar w:fldCharType="begin">
                <w:fldData xml:space="preserve">PEVuZE5vdGU+PENpdGU+PEF1dGhvcj5QYWxtZXI8L0F1dGhvcj48WWVhcj4yMDE4PC9ZZWFyPjxS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</w:fldData>
              </w:fldChar>
            </w:r>
            <w:r w:rsidR="0029000C" w:rsidRPr="006828FB">
              <w:rPr>
                <w:rFonts w:ascii="Arial" w:eastAsia="Beijing" w:hAnsi="Arial" w:cs="Arial"/>
              </w:rPr>
              <w:instrText xml:space="preserve"> ADDIN EN.CITE </w:instrText>
            </w:r>
            <w:r w:rsidR="0029000C" w:rsidRPr="006828FB">
              <w:rPr>
                <w:rFonts w:ascii="Arial" w:eastAsia="Beijing" w:hAnsi="Arial" w:cs="Arial"/>
              </w:rPr>
              <w:fldChar w:fldCharType="begin">
                <w:fldData xml:space="preserve">PEVuZE5vdGU+PENpdGU+PEF1dGhvcj5QYWxtZXI8L0F1dGhvcj48WWVhcj4yMDE4PC9ZZWFyPjxS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</w:fldData>
              </w:fldChar>
            </w:r>
            <w:r w:rsidR="0029000C" w:rsidRPr="006828FB">
              <w:rPr>
                <w:rFonts w:ascii="Arial" w:eastAsia="Beijing" w:hAnsi="Arial" w:cs="Arial"/>
              </w:rPr>
              <w:instrText xml:space="preserve"> ADDIN EN.CITE.DATA </w:instrText>
            </w:r>
            <w:r w:rsidR="0029000C" w:rsidRPr="006828FB">
              <w:rPr>
                <w:rFonts w:ascii="Arial" w:eastAsia="Beijing" w:hAnsi="Arial" w:cs="Arial"/>
              </w:rPr>
            </w:r>
            <w:r w:rsidR="0029000C" w:rsidRPr="006828FB">
              <w:rPr>
                <w:rFonts w:ascii="Arial" w:eastAsia="Beijing" w:hAnsi="Arial" w:cs="Arial"/>
              </w:rPr>
              <w:fldChar w:fldCharType="end"/>
            </w:r>
            <w:r w:rsidRPr="006828FB">
              <w:rPr>
                <w:rFonts w:ascii="Arial" w:eastAsia="Beijing" w:hAnsi="Arial" w:cs="Arial"/>
              </w:rPr>
            </w:r>
            <w:r w:rsidRPr="006828FB">
              <w:rPr>
                <w:rFonts w:ascii="Arial" w:eastAsia="Beijing" w:hAnsi="Arial" w:cs="Arial"/>
              </w:rPr>
              <w:fldChar w:fldCharType="separate"/>
            </w:r>
            <w:r w:rsidR="0029000C" w:rsidRPr="006828FB">
              <w:rPr>
                <w:rFonts w:ascii="Arial" w:eastAsia="Beijing" w:hAnsi="Arial" w:cs="Arial"/>
                <w:noProof/>
                <w:vertAlign w:val="superscript"/>
              </w:rPr>
              <w:t>71,72</w:t>
            </w:r>
            <w:r w:rsidRPr="006828FB">
              <w:rPr>
                <w:rFonts w:ascii="Arial" w:eastAsia="Beijing" w:hAnsi="Arial" w:cs="Arial"/>
              </w:rPr>
              <w:fldChar w:fldCharType="end"/>
            </w:r>
          </w:p>
          <w:p w14:paraId="2607C303" w14:textId="77777777" w:rsidR="47191717" w:rsidRPr="006828FB" w:rsidRDefault="47191717" w:rsidP="47191717">
            <w:pPr>
              <w:ind w:left="177" w:hanging="183"/>
              <w:rPr>
                <w:rFonts w:ascii="Arial" w:hAnsi="Arial" w:cs="Arial"/>
              </w:rPr>
            </w:pPr>
          </w:p>
          <w:p w14:paraId="44E01501" w14:textId="77777777" w:rsidR="47191717" w:rsidRPr="006828FB" w:rsidRDefault="47191717" w:rsidP="47191717">
            <w:pPr>
              <w:rPr>
                <w:rFonts w:ascii="Arial" w:hAnsi="Arial" w:cs="Arial"/>
                <w:b/>
                <w:bCs/>
                <w:u w:val="single"/>
              </w:rPr>
            </w:pPr>
            <w:r w:rsidRPr="006828FB">
              <w:rPr>
                <w:rFonts w:ascii="Arial" w:hAnsi="Arial" w:cs="Arial"/>
                <w:b/>
                <w:bCs/>
                <w:u w:val="single"/>
              </w:rPr>
              <w:t>Staff Education:</w:t>
            </w:r>
          </w:p>
          <w:p w14:paraId="1D449E6D" w14:textId="77777777" w:rsidR="47191717" w:rsidRPr="006828FB" w:rsidRDefault="47191717" w:rsidP="47191717">
            <w:pPr>
              <w:pStyle w:val="Paragraphedeliste"/>
              <w:numPr>
                <w:ilvl w:val="0"/>
                <w:numId w:val="12"/>
              </w:numPr>
              <w:rPr>
                <w:rFonts w:ascii="Arial" w:hAnsi="Arial" w:cs="Arial"/>
              </w:rPr>
            </w:pPr>
            <w:r w:rsidRPr="006828FB">
              <w:rPr>
                <w:rFonts w:ascii="Arial" w:hAnsi="Arial" w:cs="Arial"/>
              </w:rPr>
              <w:t>Older adults (older adults) with T1D need basal insulin coverage even when they have no oral intake</w:t>
            </w:r>
          </w:p>
          <w:p w14:paraId="24EFED52" w14:textId="77777777" w:rsidR="47191717" w:rsidRPr="006828FB" w:rsidRDefault="47191717" w:rsidP="47191717">
            <w:pPr>
              <w:pStyle w:val="Paragraphedeliste"/>
              <w:numPr>
                <w:ilvl w:val="0"/>
                <w:numId w:val="12"/>
              </w:numPr>
              <w:rPr>
                <w:rFonts w:ascii="Arial" w:hAnsi="Arial" w:cs="Arial"/>
              </w:rPr>
            </w:pPr>
            <w:r w:rsidRPr="006828FB">
              <w:rPr>
                <w:rFonts w:ascii="Arial" w:hAnsi="Arial" w:cs="Arial"/>
              </w:rPr>
              <w:t>Consider teaching nursing staff about carb counting</w:t>
            </w:r>
          </w:p>
          <w:p w14:paraId="34902A05" w14:textId="77777777" w:rsidR="47191717" w:rsidRPr="006828FB" w:rsidRDefault="47191717" w:rsidP="47191717">
            <w:pPr>
              <w:pStyle w:val="Paragraphedeliste"/>
              <w:numPr>
                <w:ilvl w:val="0"/>
                <w:numId w:val="12"/>
              </w:numPr>
              <w:rPr>
                <w:rFonts w:ascii="Arial" w:hAnsi="Arial" w:cs="Arial"/>
              </w:rPr>
            </w:pPr>
            <w:r w:rsidRPr="006828FB">
              <w:rPr>
                <w:rFonts w:ascii="Arial" w:hAnsi="Arial" w:cs="Arial"/>
              </w:rPr>
              <w:t>CGM and insulin pumps basics (if applicable)</w:t>
            </w:r>
          </w:p>
          <w:p w14:paraId="08AE072A" w14:textId="77777777" w:rsidR="47191717" w:rsidRPr="006828FB" w:rsidRDefault="47191717" w:rsidP="47191717">
            <w:pPr>
              <w:rPr>
                <w:rFonts w:ascii="Arial" w:hAnsi="Arial" w:cs="Arial"/>
              </w:rPr>
            </w:pPr>
            <w:r w:rsidRPr="006828FB">
              <w:rPr>
                <w:rFonts w:ascii="Arial" w:hAnsi="Arial" w:cs="Arial"/>
              </w:rPr>
              <w:t xml:space="preserve">  </w:t>
            </w:r>
          </w:p>
          <w:p w14:paraId="4EC5BAA6" w14:textId="77777777" w:rsidR="47191717" w:rsidRPr="006828FB" w:rsidRDefault="47191717" w:rsidP="47191717">
            <w:pPr>
              <w:rPr>
                <w:rFonts w:ascii="Arial" w:hAnsi="Arial" w:cs="Arial"/>
                <w:b/>
                <w:bCs/>
                <w:u w:val="single"/>
              </w:rPr>
            </w:pPr>
            <w:r w:rsidRPr="006828FB">
              <w:rPr>
                <w:rFonts w:ascii="Arial" w:hAnsi="Arial" w:cs="Arial"/>
                <w:b/>
                <w:bCs/>
                <w:u w:val="single"/>
              </w:rPr>
              <w:t>Management:</w:t>
            </w:r>
          </w:p>
          <w:p w14:paraId="61167A36" w14:textId="77777777" w:rsidR="47191717" w:rsidRPr="006828FB" w:rsidRDefault="47191717" w:rsidP="47191717">
            <w:pPr>
              <w:pStyle w:val="Paragraphedeliste"/>
              <w:numPr>
                <w:ilvl w:val="0"/>
                <w:numId w:val="14"/>
              </w:numPr>
              <w:rPr>
                <w:rFonts w:ascii="Arial" w:hAnsi="Arial" w:cs="Arial"/>
              </w:rPr>
            </w:pPr>
            <w:r w:rsidRPr="006828FB">
              <w:rPr>
                <w:rFonts w:ascii="Arial" w:hAnsi="Arial" w:cs="Arial"/>
              </w:rPr>
              <w:t>Transition to subcutaneous insulin from intravenous requires 2-4 h of overlap to prevent recurrence of DKA or rebound hyperglycemia</w:t>
            </w:r>
          </w:p>
          <w:p w14:paraId="3F290D63" w14:textId="77777777" w:rsidR="47191717" w:rsidRPr="006828FB" w:rsidRDefault="47191717" w:rsidP="47191717">
            <w:pPr>
              <w:pStyle w:val="Paragraphedeliste"/>
              <w:numPr>
                <w:ilvl w:val="0"/>
                <w:numId w:val="14"/>
              </w:numPr>
              <w:rPr>
                <w:rFonts w:ascii="Arial" w:hAnsi="Arial" w:cs="Arial"/>
              </w:rPr>
            </w:pPr>
            <w:r w:rsidRPr="006828FB">
              <w:rPr>
                <w:rFonts w:ascii="Arial" w:hAnsi="Arial" w:cs="Arial"/>
              </w:rPr>
              <w:t xml:space="preserve">Encourage the continuation of CGM and AID upon hospital admission to reducing glycemic variability and hypoglycemia in selected, noncritically ill patients (CGM and AID are not FDA approved to manage DM in hospital) + SMBG confirmation using hospital-calibrated glucometer </w:t>
            </w:r>
          </w:p>
          <w:p w14:paraId="40AB655A" w14:textId="77777777" w:rsidR="47191717" w:rsidRPr="006828FB" w:rsidRDefault="47191717" w:rsidP="47191717">
            <w:pPr>
              <w:pStyle w:val="Paragraphedeliste"/>
              <w:numPr>
                <w:ilvl w:val="0"/>
                <w:numId w:val="14"/>
              </w:numPr>
              <w:rPr>
                <w:rFonts w:ascii="Arial" w:hAnsi="Arial" w:cs="Arial"/>
              </w:rPr>
            </w:pPr>
            <w:r w:rsidRPr="006828FB">
              <w:rPr>
                <w:rFonts w:ascii="Arial" w:hAnsi="Arial" w:cs="Arial"/>
              </w:rPr>
              <w:t>Assure enough supplies for AIDs or CGM</w:t>
            </w:r>
          </w:p>
          <w:p w14:paraId="409BD086" w14:textId="77777777" w:rsidR="47191717" w:rsidRPr="006828FB" w:rsidRDefault="47191717" w:rsidP="47191717">
            <w:pPr>
              <w:pStyle w:val="Paragraphedeliste"/>
              <w:numPr>
                <w:ilvl w:val="0"/>
                <w:numId w:val="14"/>
              </w:numPr>
              <w:rPr>
                <w:rFonts w:ascii="Arial" w:hAnsi="Arial" w:cs="Arial"/>
              </w:rPr>
            </w:pPr>
            <w:r w:rsidRPr="006828FB">
              <w:rPr>
                <w:rFonts w:ascii="Arial" w:hAnsi="Arial" w:cs="Arial"/>
              </w:rPr>
              <w:t>Check infusion/ injection sites in hospital</w:t>
            </w:r>
          </w:p>
          <w:p w14:paraId="2C017A8A" w14:textId="77777777" w:rsidR="47191717" w:rsidRPr="006828FB" w:rsidRDefault="47191717" w:rsidP="47191717">
            <w:pPr>
              <w:pStyle w:val="Paragraphedeliste"/>
              <w:numPr>
                <w:ilvl w:val="0"/>
                <w:numId w:val="14"/>
              </w:numPr>
              <w:rPr>
                <w:rFonts w:ascii="Arial" w:hAnsi="Arial" w:cs="Arial"/>
              </w:rPr>
            </w:pPr>
            <w:r w:rsidRPr="006828FB">
              <w:rPr>
                <w:rFonts w:ascii="Arial" w:hAnsi="Arial" w:cs="Arial"/>
              </w:rPr>
              <w:t>Avoid SGLT2i if admitted with HF</w:t>
            </w:r>
          </w:p>
          <w:p w14:paraId="5516F388" w14:textId="77777777" w:rsidR="47191717" w:rsidRPr="006828FB" w:rsidRDefault="47191717" w:rsidP="47191717">
            <w:pPr>
              <w:pStyle w:val="Paragraphedeliste"/>
              <w:numPr>
                <w:ilvl w:val="0"/>
                <w:numId w:val="14"/>
              </w:numPr>
              <w:rPr>
                <w:rFonts w:ascii="Arial" w:hAnsi="Arial" w:cs="Arial"/>
              </w:rPr>
            </w:pPr>
            <w:r w:rsidRPr="006828FB">
              <w:rPr>
                <w:rFonts w:ascii="Arial" w:hAnsi="Arial" w:cs="Arial"/>
              </w:rPr>
              <w:t xml:space="preserve">Falls precautions protocol </w:t>
            </w:r>
          </w:p>
          <w:p w14:paraId="4E7BD346" w14:textId="77777777" w:rsidR="47191717" w:rsidRPr="006828FB" w:rsidRDefault="47191717" w:rsidP="47191717">
            <w:pPr>
              <w:pStyle w:val="Paragraphedeliste"/>
              <w:numPr>
                <w:ilvl w:val="0"/>
                <w:numId w:val="14"/>
              </w:numPr>
              <w:rPr>
                <w:rFonts w:ascii="Arial" w:hAnsi="Arial" w:cs="Arial"/>
              </w:rPr>
            </w:pPr>
            <w:r w:rsidRPr="006828FB">
              <w:rPr>
                <w:rFonts w:ascii="Arial" w:hAnsi="Arial" w:cs="Arial"/>
              </w:rPr>
              <w:t>Initiation of physical therapy/ walks</w:t>
            </w:r>
          </w:p>
          <w:p w14:paraId="2D2D4341" w14:textId="77777777" w:rsidR="47191717" w:rsidRPr="006828FB" w:rsidRDefault="47191717" w:rsidP="47191717">
            <w:pPr>
              <w:rPr>
                <w:rFonts w:ascii="Arial" w:hAnsi="Arial" w:cs="Arial"/>
              </w:rPr>
            </w:pPr>
          </w:p>
          <w:p w14:paraId="3AC5B898" w14:textId="77777777" w:rsidR="47191717" w:rsidRPr="006828FB" w:rsidRDefault="47191717" w:rsidP="47191717">
            <w:pPr>
              <w:rPr>
                <w:rFonts w:ascii="Arial" w:hAnsi="Arial" w:cs="Arial"/>
                <w:b/>
                <w:bCs/>
                <w:u w:val="single"/>
              </w:rPr>
            </w:pPr>
            <w:r w:rsidRPr="006828FB">
              <w:rPr>
                <w:rFonts w:ascii="Arial" w:hAnsi="Arial" w:cs="Arial"/>
                <w:b/>
                <w:bCs/>
                <w:u w:val="single"/>
              </w:rPr>
              <w:t>Screen daily for:</w:t>
            </w:r>
          </w:p>
          <w:p w14:paraId="7034756B" w14:textId="77777777" w:rsidR="47191717" w:rsidRPr="006828FB" w:rsidRDefault="47191717" w:rsidP="47191717">
            <w:pPr>
              <w:pStyle w:val="Paragraphedeliste"/>
              <w:numPr>
                <w:ilvl w:val="0"/>
                <w:numId w:val="15"/>
              </w:numPr>
              <w:rPr>
                <w:rFonts w:ascii="Arial" w:hAnsi="Arial" w:cs="Arial"/>
              </w:rPr>
            </w:pPr>
            <w:r w:rsidRPr="006828FB">
              <w:rPr>
                <w:rFonts w:ascii="Arial" w:hAnsi="Arial" w:cs="Arial"/>
              </w:rPr>
              <w:t xml:space="preserve">Erratic food intake, TF/TPN changes, </w:t>
            </w:r>
          </w:p>
          <w:p w14:paraId="4867FF4C" w14:textId="77777777" w:rsidR="47191717" w:rsidRPr="006828FB" w:rsidRDefault="47191717" w:rsidP="47191717">
            <w:pPr>
              <w:pStyle w:val="Paragraphedeliste"/>
              <w:numPr>
                <w:ilvl w:val="0"/>
                <w:numId w:val="15"/>
              </w:numPr>
              <w:rPr>
                <w:rFonts w:ascii="Arial" w:hAnsi="Arial" w:cs="Arial"/>
              </w:rPr>
            </w:pPr>
            <w:r w:rsidRPr="006828FB">
              <w:rPr>
                <w:rFonts w:ascii="Arial" w:hAnsi="Arial" w:cs="Arial"/>
              </w:rPr>
              <w:t>Medications affecting BG (e.g., corticosteroids, antipsychotics, antiretroviral therapy</w:t>
            </w:r>
          </w:p>
          <w:p w14:paraId="64DE91CA" w14:textId="77777777" w:rsidR="47191717" w:rsidRPr="006828FB" w:rsidRDefault="47191717" w:rsidP="47191717">
            <w:pPr>
              <w:pStyle w:val="Paragraphedeliste"/>
              <w:numPr>
                <w:ilvl w:val="0"/>
                <w:numId w:val="15"/>
              </w:numPr>
              <w:rPr>
                <w:rFonts w:ascii="Arial" w:hAnsi="Arial" w:cs="Arial"/>
              </w:rPr>
            </w:pPr>
            <w:r w:rsidRPr="006828FB">
              <w:rPr>
                <w:rFonts w:ascii="Arial" w:hAnsi="Arial" w:cs="Arial"/>
              </w:rPr>
              <w:t>Renal function</w:t>
            </w:r>
          </w:p>
          <w:p w14:paraId="73F1B8AD" w14:textId="77777777" w:rsidR="47191717" w:rsidRPr="006828FB" w:rsidRDefault="47191717" w:rsidP="47191717">
            <w:pPr>
              <w:pStyle w:val="Paragraphedeliste"/>
              <w:numPr>
                <w:ilvl w:val="0"/>
                <w:numId w:val="15"/>
              </w:numPr>
              <w:rPr>
                <w:rFonts w:ascii="Arial" w:hAnsi="Arial" w:cs="Arial"/>
              </w:rPr>
            </w:pPr>
            <w:r w:rsidRPr="006828FB">
              <w:rPr>
                <w:rFonts w:ascii="Arial" w:hAnsi="Arial" w:cs="Arial"/>
              </w:rPr>
              <w:t>Dextrose containing fluids</w:t>
            </w:r>
          </w:p>
          <w:p w14:paraId="7B72E8B9" w14:textId="77777777" w:rsidR="47191717" w:rsidRPr="006828FB" w:rsidRDefault="47191717" w:rsidP="47191717">
            <w:pPr>
              <w:rPr>
                <w:rFonts w:ascii="Arial" w:hAnsi="Arial" w:cs="Arial"/>
              </w:rPr>
            </w:pPr>
          </w:p>
          <w:p w14:paraId="722A1165" w14:textId="77777777" w:rsidR="47191717" w:rsidRPr="006828FB" w:rsidRDefault="47191717" w:rsidP="47191717">
            <w:pPr>
              <w:rPr>
                <w:rFonts w:ascii="Arial" w:hAnsi="Arial" w:cs="Arial"/>
              </w:rPr>
            </w:pPr>
            <w:r w:rsidRPr="006828FB">
              <w:rPr>
                <w:rFonts w:ascii="Arial" w:hAnsi="Arial" w:cs="Arial"/>
                <w:b/>
                <w:bCs/>
                <w:u w:val="single"/>
              </w:rPr>
              <w:t>Diet</w:t>
            </w:r>
            <w:r w:rsidRPr="006828FB">
              <w:rPr>
                <w:rFonts w:ascii="Arial" w:hAnsi="Arial" w:cs="Arial"/>
                <w:u w:val="single"/>
              </w:rPr>
              <w:t>:</w:t>
            </w:r>
            <w:r w:rsidRPr="006828FB">
              <w:rPr>
                <w:rFonts w:ascii="Arial" w:hAnsi="Arial" w:cs="Arial"/>
              </w:rPr>
              <w:t xml:space="preserve"> High protein carb-controlled diet and eliminate sweetened beverages</w:t>
            </w:r>
          </w:p>
          <w:p w14:paraId="4AE27261" w14:textId="77777777" w:rsidR="47191717" w:rsidRPr="006828FB" w:rsidRDefault="47191717" w:rsidP="47191717">
            <w:pPr>
              <w:tabs>
                <w:tab w:val="left" w:pos="714"/>
                <w:tab w:val="left" w:pos="1359"/>
              </w:tabs>
              <w:ind w:firstLine="714"/>
              <w:rPr>
                <w:rFonts w:ascii="Arial" w:hAnsi="Arial" w:cs="Arial"/>
              </w:rPr>
            </w:pPr>
          </w:p>
          <w:p w14:paraId="186042E0" w14:textId="77777777" w:rsidR="47191717" w:rsidRPr="006828FB" w:rsidRDefault="47191717" w:rsidP="47191717">
            <w:pPr>
              <w:tabs>
                <w:tab w:val="left" w:pos="1359"/>
              </w:tabs>
              <w:rPr>
                <w:rFonts w:ascii="Arial" w:hAnsi="Arial" w:cs="Arial"/>
                <w:b/>
                <w:bCs/>
                <w:u w:val="single"/>
              </w:rPr>
            </w:pPr>
            <w:r w:rsidRPr="006828FB">
              <w:rPr>
                <w:rFonts w:ascii="Arial" w:hAnsi="Arial" w:cs="Arial"/>
                <w:b/>
                <w:bCs/>
                <w:u w:val="single"/>
              </w:rPr>
              <w:t>Insulin orders:</w:t>
            </w:r>
          </w:p>
          <w:p w14:paraId="091AEC98" w14:textId="77777777" w:rsidR="47191717" w:rsidRPr="006828FB" w:rsidRDefault="47191717" w:rsidP="47191717">
            <w:pPr>
              <w:pStyle w:val="Paragraphedeliste"/>
              <w:numPr>
                <w:ilvl w:val="0"/>
                <w:numId w:val="13"/>
              </w:numPr>
              <w:rPr>
                <w:rFonts w:ascii="Arial" w:hAnsi="Arial" w:cs="Arial"/>
                <w:u w:val="single"/>
              </w:rPr>
            </w:pPr>
            <w:r w:rsidRPr="006828FB">
              <w:rPr>
                <w:rFonts w:ascii="Arial" w:hAnsi="Arial" w:cs="Arial"/>
              </w:rPr>
              <w:lastRenderedPageBreak/>
              <w:t xml:space="preserve">Avoid reliance on sliding scale regular insulin </w:t>
            </w:r>
          </w:p>
          <w:p w14:paraId="7181F9DE" w14:textId="77777777" w:rsidR="47191717" w:rsidRPr="006828FB" w:rsidRDefault="47191717" w:rsidP="47191717">
            <w:pPr>
              <w:pStyle w:val="Paragraphedeliste"/>
              <w:numPr>
                <w:ilvl w:val="0"/>
                <w:numId w:val="13"/>
              </w:numPr>
              <w:rPr>
                <w:rFonts w:ascii="Arial" w:hAnsi="Arial" w:cs="Arial"/>
              </w:rPr>
            </w:pPr>
            <w:r w:rsidRPr="006828FB">
              <w:rPr>
                <w:rFonts w:ascii="Arial" w:hAnsi="Arial" w:cs="Arial"/>
              </w:rPr>
              <w:t xml:space="preserve">Consider insulin drip for acutely ill patients in the ICU and post-surgery and avoid subcutaneous insulin, </w:t>
            </w:r>
            <w:proofErr w:type="gramStart"/>
            <w:r w:rsidRPr="006828FB">
              <w:rPr>
                <w:rFonts w:ascii="Arial" w:hAnsi="Arial" w:cs="Arial"/>
              </w:rPr>
              <w:t>in particular during</w:t>
            </w:r>
            <w:proofErr w:type="gramEnd"/>
            <w:r w:rsidRPr="006828FB">
              <w:rPr>
                <w:rFonts w:ascii="Arial" w:hAnsi="Arial" w:cs="Arial"/>
              </w:rPr>
              <w:t xml:space="preserve"> hypotension/shock</w:t>
            </w:r>
          </w:p>
          <w:p w14:paraId="4A4C52DF" w14:textId="77777777" w:rsidR="47191717" w:rsidRPr="006828FB" w:rsidRDefault="47191717" w:rsidP="47191717">
            <w:pPr>
              <w:pStyle w:val="Paragraphedeliste"/>
              <w:numPr>
                <w:ilvl w:val="0"/>
                <w:numId w:val="13"/>
              </w:numPr>
              <w:rPr>
                <w:rFonts w:ascii="Arial" w:hAnsi="Arial" w:cs="Arial"/>
              </w:rPr>
            </w:pPr>
            <w:r w:rsidRPr="006828FB">
              <w:rPr>
                <w:rFonts w:ascii="Arial" w:hAnsi="Arial" w:cs="Arial"/>
              </w:rPr>
              <w:t>Consider starting total daily dose at (TDD) at 0.2 to 0.3 units/kg per day</w:t>
            </w:r>
          </w:p>
          <w:p w14:paraId="19ED9E6F" w14:textId="77777777" w:rsidR="47191717" w:rsidRPr="006828FB" w:rsidRDefault="47191717" w:rsidP="47191717">
            <w:pPr>
              <w:pStyle w:val="Paragraphedeliste"/>
              <w:numPr>
                <w:ilvl w:val="0"/>
                <w:numId w:val="13"/>
              </w:numPr>
              <w:rPr>
                <w:rFonts w:ascii="Arial" w:hAnsi="Arial" w:cs="Arial"/>
              </w:rPr>
            </w:pPr>
            <w:r w:rsidRPr="006828FB">
              <w:rPr>
                <w:rFonts w:ascii="Arial" w:hAnsi="Arial" w:cs="Arial"/>
              </w:rPr>
              <w:t>Insulin adjustments if BG &lt; 100 mg/dL</w:t>
            </w:r>
          </w:p>
          <w:p w14:paraId="67E07075" w14:textId="77777777" w:rsidR="47191717" w:rsidRPr="006828FB" w:rsidRDefault="47191717" w:rsidP="47191717">
            <w:pPr>
              <w:pStyle w:val="Paragraphedeliste"/>
              <w:numPr>
                <w:ilvl w:val="0"/>
                <w:numId w:val="13"/>
              </w:numPr>
              <w:rPr>
                <w:rFonts w:ascii="Arial" w:hAnsi="Arial" w:cs="Arial"/>
              </w:rPr>
            </w:pPr>
            <w:r w:rsidRPr="006828FB">
              <w:rPr>
                <w:rFonts w:ascii="Arial" w:hAnsi="Arial" w:cs="Arial"/>
              </w:rPr>
              <w:t>Prandial insulin after meals for unpredictable oral intake</w:t>
            </w:r>
          </w:p>
          <w:p w14:paraId="3EB0CDFF" w14:textId="77777777" w:rsidR="47191717" w:rsidRPr="006828FB" w:rsidRDefault="47191717" w:rsidP="47191717">
            <w:pPr>
              <w:ind w:left="360"/>
              <w:rPr>
                <w:rFonts w:ascii="Arial" w:hAnsi="Arial" w:cs="Arial"/>
              </w:rPr>
            </w:pPr>
          </w:p>
          <w:p w14:paraId="1FCB55FC" w14:textId="77777777" w:rsidR="47191717" w:rsidRPr="006828FB" w:rsidRDefault="47191717" w:rsidP="47191717">
            <w:pPr>
              <w:rPr>
                <w:rFonts w:ascii="Arial" w:hAnsi="Arial" w:cs="Arial"/>
                <w:b/>
                <w:bCs/>
                <w:u w:val="single"/>
              </w:rPr>
            </w:pPr>
            <w:r w:rsidRPr="006828FB">
              <w:rPr>
                <w:rFonts w:ascii="Arial" w:hAnsi="Arial" w:cs="Arial"/>
                <w:b/>
                <w:bCs/>
                <w:u w:val="single"/>
              </w:rPr>
              <w:t xml:space="preserve">Glucose targets: </w:t>
            </w:r>
          </w:p>
          <w:p w14:paraId="230696B2" w14:textId="77777777" w:rsidR="47191717" w:rsidRPr="006828FB" w:rsidRDefault="47191717" w:rsidP="47191717">
            <w:pPr>
              <w:rPr>
                <w:rFonts w:ascii="Arial" w:hAnsi="Arial" w:cs="Arial"/>
              </w:rPr>
            </w:pPr>
            <w:r w:rsidRPr="006828FB">
              <w:rPr>
                <w:rFonts w:ascii="Arial" w:hAnsi="Arial" w:cs="Arial"/>
                <w:b/>
                <w:bCs/>
              </w:rPr>
              <w:t>140 – 180 mg/dL</w:t>
            </w:r>
            <w:r w:rsidRPr="006828FB">
              <w:rPr>
                <w:rFonts w:ascii="Arial" w:hAnsi="Arial" w:cs="Arial"/>
              </w:rPr>
              <w:t xml:space="preserve"> while </w:t>
            </w:r>
            <w:r w:rsidRPr="006828FB">
              <w:rPr>
                <w:rFonts w:ascii="Arial" w:hAnsi="Arial" w:cs="Arial"/>
                <w:u w:val="single"/>
              </w:rPr>
              <w:t xml:space="preserve">avoiding hypoglycemia in the hospital, but can accept up to </w:t>
            </w:r>
            <w:r w:rsidRPr="006828FB">
              <w:rPr>
                <w:rFonts w:ascii="Arial" w:hAnsi="Arial" w:cs="Arial"/>
              </w:rPr>
              <w:t>250 mg/dL in:</w:t>
            </w:r>
          </w:p>
          <w:p w14:paraId="6F7D733A" w14:textId="77777777" w:rsidR="47191717" w:rsidRPr="006828FB" w:rsidRDefault="47191717" w:rsidP="47191717">
            <w:pPr>
              <w:pStyle w:val="Paragraphedeliste"/>
              <w:numPr>
                <w:ilvl w:val="0"/>
                <w:numId w:val="16"/>
              </w:numPr>
              <w:rPr>
                <w:rFonts w:ascii="Arial" w:hAnsi="Arial" w:cs="Arial"/>
              </w:rPr>
            </w:pPr>
            <w:r w:rsidRPr="006828FB">
              <w:rPr>
                <w:rFonts w:ascii="Arial" w:hAnsi="Arial" w:cs="Arial"/>
              </w:rPr>
              <w:t>Advanced CKD</w:t>
            </w:r>
          </w:p>
          <w:p w14:paraId="1A45A165" w14:textId="77777777" w:rsidR="47191717" w:rsidRPr="006828FB" w:rsidRDefault="47191717" w:rsidP="47191717">
            <w:pPr>
              <w:pStyle w:val="Paragraphedeliste"/>
              <w:numPr>
                <w:ilvl w:val="0"/>
                <w:numId w:val="16"/>
              </w:numPr>
              <w:rPr>
                <w:rFonts w:ascii="Arial" w:hAnsi="Arial" w:cs="Arial"/>
              </w:rPr>
            </w:pPr>
            <w:r w:rsidRPr="006828FB">
              <w:rPr>
                <w:rFonts w:ascii="Arial" w:hAnsi="Arial" w:cs="Arial"/>
              </w:rPr>
              <w:t xml:space="preserve">High risk for hypoglycemia </w:t>
            </w:r>
          </w:p>
          <w:p w14:paraId="4CC845E1" w14:textId="77777777" w:rsidR="47191717" w:rsidRPr="006828FB" w:rsidRDefault="47191717" w:rsidP="47191717">
            <w:pPr>
              <w:pStyle w:val="Paragraphedeliste"/>
              <w:numPr>
                <w:ilvl w:val="0"/>
                <w:numId w:val="16"/>
              </w:numPr>
              <w:rPr>
                <w:rFonts w:ascii="Arial" w:hAnsi="Arial" w:cs="Arial"/>
              </w:rPr>
            </w:pPr>
            <w:r w:rsidRPr="006828FB">
              <w:rPr>
                <w:rFonts w:ascii="Arial" w:hAnsi="Arial" w:cs="Arial"/>
              </w:rPr>
              <w:t xml:space="preserve">Brittle diabetes with significant glycemic </w:t>
            </w:r>
            <w:proofErr w:type="spellStart"/>
            <w:r w:rsidRPr="006828FB">
              <w:rPr>
                <w:rFonts w:ascii="Arial" w:hAnsi="Arial" w:cs="Arial"/>
              </w:rPr>
              <w:t>cursions</w:t>
            </w:r>
            <w:proofErr w:type="spellEnd"/>
          </w:p>
          <w:p w14:paraId="2ED6C050" w14:textId="77777777" w:rsidR="47191717" w:rsidRPr="006828FB" w:rsidRDefault="47191717" w:rsidP="47191717">
            <w:pPr>
              <w:pStyle w:val="Paragraphedeliste"/>
              <w:numPr>
                <w:ilvl w:val="0"/>
                <w:numId w:val="16"/>
              </w:numPr>
              <w:rPr>
                <w:rFonts w:ascii="Arial" w:hAnsi="Arial" w:cs="Arial"/>
              </w:rPr>
            </w:pPr>
            <w:r w:rsidRPr="006828FB">
              <w:rPr>
                <w:rFonts w:ascii="Arial" w:hAnsi="Arial" w:cs="Arial"/>
              </w:rPr>
              <w:t>No BG targets are established for rehabilitation, consider individualization of therapy according to frailty/ functional level</w:t>
            </w:r>
          </w:p>
          <w:p w14:paraId="63DF56B5" w14:textId="77777777" w:rsidR="47191717" w:rsidRPr="006828FB" w:rsidRDefault="47191717" w:rsidP="47191717">
            <w:pPr>
              <w:rPr>
                <w:rFonts w:ascii="Arial" w:hAnsi="Arial" w:cs="Arial"/>
              </w:rPr>
            </w:pPr>
          </w:p>
          <w:p w14:paraId="4D500022" w14:textId="77777777" w:rsidR="47191717" w:rsidRPr="006828FB" w:rsidRDefault="47191717" w:rsidP="47191717">
            <w:pPr>
              <w:rPr>
                <w:rFonts w:ascii="Arial" w:hAnsi="Arial" w:cs="Arial"/>
                <w:b/>
                <w:bCs/>
                <w:u w:val="single"/>
              </w:rPr>
            </w:pPr>
            <w:r w:rsidRPr="006828FB">
              <w:rPr>
                <w:rFonts w:ascii="Arial" w:hAnsi="Arial" w:cs="Arial"/>
                <w:b/>
                <w:bCs/>
                <w:u w:val="single"/>
              </w:rPr>
              <w:t>Vision aids:</w:t>
            </w:r>
          </w:p>
          <w:p w14:paraId="7AA80552" w14:textId="77777777" w:rsidR="47191717" w:rsidRPr="006828FB" w:rsidRDefault="47191717" w:rsidP="47191717">
            <w:pPr>
              <w:pStyle w:val="Paragraphedeliste"/>
              <w:numPr>
                <w:ilvl w:val="0"/>
                <w:numId w:val="31"/>
              </w:numPr>
              <w:rPr>
                <w:rFonts w:ascii="Arial" w:hAnsi="Arial" w:cs="Arial"/>
              </w:rPr>
            </w:pPr>
            <w:r w:rsidRPr="006828FB">
              <w:rPr>
                <w:rFonts w:ascii="Arial" w:hAnsi="Arial" w:cs="Arial"/>
              </w:rPr>
              <w:t>Discharge on insulin pen with teaching +/- magnifier or,</w:t>
            </w:r>
          </w:p>
          <w:p w14:paraId="6FBD6879" w14:textId="77777777" w:rsidR="47191717" w:rsidRPr="006828FB" w:rsidRDefault="47191717" w:rsidP="47191717">
            <w:pPr>
              <w:pStyle w:val="Paragraphedeliste"/>
              <w:numPr>
                <w:ilvl w:val="0"/>
                <w:numId w:val="31"/>
              </w:numPr>
              <w:rPr>
                <w:rFonts w:ascii="Arial" w:hAnsi="Arial" w:cs="Arial"/>
              </w:rPr>
            </w:pPr>
            <w:r w:rsidRPr="006828FB">
              <w:rPr>
                <w:rFonts w:ascii="Arial" w:hAnsi="Arial" w:cs="Arial"/>
              </w:rPr>
              <w:t>teach counting clicks for dosing</w:t>
            </w:r>
          </w:p>
        </w:tc>
      </w:tr>
      <w:tr w:rsidR="47191717" w:rsidRPr="006828FB" w14:paraId="2695BAC2" w14:textId="77777777" w:rsidTr="002741C3">
        <w:trPr>
          <w:trHeight w:val="300"/>
          <w:jc w:val="center"/>
        </w:trPr>
        <w:tc>
          <w:tcPr>
            <w:tcW w:w="797" w:type="pct"/>
          </w:tcPr>
          <w:p w14:paraId="4438E603" w14:textId="77777777" w:rsidR="47191717" w:rsidRPr="006828FB" w:rsidRDefault="47191717" w:rsidP="47191717">
            <w:pPr>
              <w:rPr>
                <w:rFonts w:ascii="Arial" w:hAnsi="Arial" w:cs="Arial"/>
              </w:rPr>
            </w:pPr>
            <w:r w:rsidRPr="006828FB">
              <w:rPr>
                <w:rFonts w:ascii="Arial" w:hAnsi="Arial" w:cs="Arial"/>
              </w:rPr>
              <w:lastRenderedPageBreak/>
              <w:t>Skilled rehabilitation (SNF)</w:t>
            </w:r>
            <w:r w:rsidRPr="006828FB">
              <w:rPr>
                <w:rFonts w:ascii="Arial" w:hAnsi="Arial" w:cs="Arial"/>
                <w:vertAlign w:val="superscript"/>
              </w:rPr>
              <w:t>18</w:t>
            </w:r>
          </w:p>
        </w:tc>
        <w:tc>
          <w:tcPr>
            <w:tcW w:w="4203" w:type="pct"/>
          </w:tcPr>
          <w:p w14:paraId="687B2A88" w14:textId="77777777" w:rsidR="47191717" w:rsidRPr="006828FB" w:rsidRDefault="47191717" w:rsidP="47191717">
            <w:pPr>
              <w:rPr>
                <w:rFonts w:ascii="Arial" w:hAnsi="Arial" w:cs="Arial"/>
                <w:b/>
                <w:bCs/>
                <w:u w:val="single"/>
              </w:rPr>
            </w:pPr>
            <w:r w:rsidRPr="006828FB">
              <w:rPr>
                <w:rFonts w:ascii="Arial" w:hAnsi="Arial" w:cs="Arial"/>
                <w:b/>
                <w:bCs/>
                <w:u w:val="single"/>
              </w:rPr>
              <w:t>General approach</w:t>
            </w:r>
          </w:p>
          <w:p w14:paraId="6C689739" w14:textId="77777777" w:rsidR="47191717" w:rsidRPr="006828FB" w:rsidRDefault="47191717" w:rsidP="47191717">
            <w:pPr>
              <w:pStyle w:val="Paragraphedeliste"/>
              <w:numPr>
                <w:ilvl w:val="0"/>
                <w:numId w:val="30"/>
              </w:numPr>
              <w:rPr>
                <w:rFonts w:ascii="Arial" w:hAnsi="Arial" w:cs="Arial"/>
              </w:rPr>
            </w:pPr>
            <w:r w:rsidRPr="006828FB">
              <w:rPr>
                <w:rFonts w:ascii="Arial" w:hAnsi="Arial" w:cs="Arial"/>
              </w:rPr>
              <w:t>Comprehensive assessment of comorbidities, mentation, mobility, medications (insulin regimen and BG monitoring), and goals of care</w:t>
            </w:r>
          </w:p>
          <w:p w14:paraId="6E9FEC3A" w14:textId="77777777" w:rsidR="47191717" w:rsidRPr="006828FB" w:rsidRDefault="47191717" w:rsidP="47191717">
            <w:pPr>
              <w:pStyle w:val="Paragraphedeliste"/>
              <w:numPr>
                <w:ilvl w:val="0"/>
                <w:numId w:val="30"/>
              </w:numPr>
              <w:rPr>
                <w:rFonts w:ascii="Arial" w:hAnsi="Arial" w:cs="Arial"/>
              </w:rPr>
            </w:pPr>
            <w:r w:rsidRPr="006828FB">
              <w:rPr>
                <w:rFonts w:ascii="Arial" w:hAnsi="Arial" w:cs="Arial"/>
              </w:rPr>
              <w:t>Evaluate potential for discharge, caregiver and community support</w:t>
            </w:r>
          </w:p>
          <w:p w14:paraId="1BEB74A4" w14:textId="77777777" w:rsidR="47191717" w:rsidRPr="006828FB" w:rsidRDefault="47191717" w:rsidP="47191717">
            <w:pPr>
              <w:pStyle w:val="Paragraphedeliste"/>
              <w:numPr>
                <w:ilvl w:val="0"/>
                <w:numId w:val="30"/>
              </w:numPr>
              <w:rPr>
                <w:rFonts w:ascii="Arial" w:hAnsi="Arial" w:cs="Arial"/>
              </w:rPr>
            </w:pPr>
            <w:r w:rsidRPr="006828FB">
              <w:rPr>
                <w:rFonts w:ascii="Arial" w:hAnsi="Arial" w:cs="Arial"/>
              </w:rPr>
              <w:t xml:space="preserve">Evaluate </w:t>
            </w:r>
            <w:proofErr w:type="spellStart"/>
            <w:r w:rsidRPr="006828FB">
              <w:rPr>
                <w:rFonts w:ascii="Arial" w:hAnsi="Arial" w:cs="Arial"/>
              </w:rPr>
              <w:t>self care</w:t>
            </w:r>
            <w:proofErr w:type="spellEnd"/>
            <w:r w:rsidRPr="006828FB">
              <w:rPr>
                <w:rFonts w:ascii="Arial" w:hAnsi="Arial" w:cs="Arial"/>
              </w:rPr>
              <w:t xml:space="preserve"> and functional ability</w:t>
            </w:r>
          </w:p>
          <w:p w14:paraId="37F6F461" w14:textId="77777777" w:rsidR="47191717" w:rsidRPr="006828FB" w:rsidRDefault="47191717" w:rsidP="47191717">
            <w:pPr>
              <w:pStyle w:val="Paragraphedeliste"/>
              <w:numPr>
                <w:ilvl w:val="0"/>
                <w:numId w:val="30"/>
              </w:numPr>
              <w:rPr>
                <w:rFonts w:ascii="Arial" w:hAnsi="Arial" w:cs="Arial"/>
              </w:rPr>
            </w:pPr>
            <w:r w:rsidRPr="006828FB">
              <w:rPr>
                <w:rFonts w:ascii="Arial" w:hAnsi="Arial" w:cs="Arial"/>
              </w:rPr>
              <w:t>Providers and institution to standardize system and parameters for glucose emergencies communications</w:t>
            </w:r>
          </w:p>
          <w:p w14:paraId="53EE604D" w14:textId="77777777" w:rsidR="47191717" w:rsidRPr="006828FB" w:rsidRDefault="47191717" w:rsidP="47191717">
            <w:pPr>
              <w:pStyle w:val="Paragraphedeliste"/>
              <w:numPr>
                <w:ilvl w:val="0"/>
                <w:numId w:val="30"/>
              </w:numPr>
              <w:rPr>
                <w:rFonts w:ascii="Arial" w:hAnsi="Arial" w:cs="Arial"/>
              </w:rPr>
            </w:pPr>
            <w:r w:rsidRPr="006828FB">
              <w:rPr>
                <w:rFonts w:ascii="Arial" w:hAnsi="Arial" w:cs="Arial"/>
              </w:rPr>
              <w:t xml:space="preserve">BG monitoring </w:t>
            </w:r>
            <w:proofErr w:type="gramStart"/>
            <w:r w:rsidRPr="006828FB">
              <w:rPr>
                <w:rFonts w:ascii="Arial" w:hAnsi="Arial" w:cs="Arial"/>
              </w:rPr>
              <w:t>frequency;</w:t>
            </w:r>
            <w:proofErr w:type="gramEnd"/>
            <w:r w:rsidRPr="006828FB">
              <w:rPr>
                <w:rFonts w:ascii="Arial" w:hAnsi="Arial" w:cs="Arial"/>
              </w:rPr>
              <w:t xml:space="preserve"> 3 to 5 times a day (AC and HS or PPG if indicated) if no CGM</w:t>
            </w:r>
          </w:p>
          <w:p w14:paraId="39939F50" w14:textId="77777777" w:rsidR="47191717" w:rsidRPr="006828FB" w:rsidRDefault="47191717" w:rsidP="47191717">
            <w:pPr>
              <w:pStyle w:val="Paragraphedeliste"/>
              <w:numPr>
                <w:ilvl w:val="0"/>
                <w:numId w:val="30"/>
              </w:numPr>
              <w:rPr>
                <w:rFonts w:ascii="Arial" w:hAnsi="Arial" w:cs="Arial"/>
              </w:rPr>
            </w:pPr>
            <w:r w:rsidRPr="006828FB">
              <w:rPr>
                <w:rFonts w:ascii="Arial" w:hAnsi="Arial" w:cs="Arial"/>
              </w:rPr>
              <w:t>Consult endocrinologist if BG control is suboptimal or patient has complex insulin delivery system</w:t>
            </w:r>
          </w:p>
          <w:p w14:paraId="663FE81A" w14:textId="77777777" w:rsidR="47191717" w:rsidRPr="006828FB" w:rsidRDefault="47191717" w:rsidP="47191717">
            <w:pPr>
              <w:rPr>
                <w:rFonts w:ascii="Arial" w:hAnsi="Arial" w:cs="Arial"/>
              </w:rPr>
            </w:pPr>
          </w:p>
          <w:p w14:paraId="0F81D78B" w14:textId="77777777" w:rsidR="47191717" w:rsidRPr="006828FB" w:rsidRDefault="47191717" w:rsidP="47191717">
            <w:pPr>
              <w:rPr>
                <w:rFonts w:ascii="Arial" w:hAnsi="Arial" w:cs="Arial"/>
                <w:b/>
                <w:bCs/>
                <w:u w:val="single"/>
              </w:rPr>
            </w:pPr>
            <w:r w:rsidRPr="006828FB">
              <w:rPr>
                <w:rFonts w:ascii="Arial" w:hAnsi="Arial" w:cs="Arial"/>
                <w:b/>
                <w:bCs/>
                <w:u w:val="single"/>
              </w:rPr>
              <w:t>Staff and Practitioner Education:</w:t>
            </w:r>
          </w:p>
          <w:p w14:paraId="333FC404" w14:textId="77777777" w:rsidR="47191717" w:rsidRPr="006828FB" w:rsidRDefault="47191717" w:rsidP="47191717">
            <w:pPr>
              <w:pStyle w:val="Paragraphedeliste"/>
              <w:numPr>
                <w:ilvl w:val="0"/>
                <w:numId w:val="30"/>
              </w:numPr>
              <w:rPr>
                <w:rFonts w:ascii="Arial" w:hAnsi="Arial" w:cs="Arial"/>
              </w:rPr>
            </w:pPr>
            <w:r w:rsidRPr="006828FB">
              <w:rPr>
                <w:rFonts w:ascii="Arial" w:hAnsi="Arial" w:cs="Arial"/>
              </w:rPr>
              <w:t>older adults with T1D need basal insulin coverage even when NPO</w:t>
            </w:r>
          </w:p>
          <w:p w14:paraId="0BC2408F" w14:textId="77777777" w:rsidR="47191717" w:rsidRPr="006828FB" w:rsidRDefault="47191717" w:rsidP="47191717">
            <w:pPr>
              <w:pStyle w:val="Paragraphedeliste"/>
              <w:numPr>
                <w:ilvl w:val="0"/>
                <w:numId w:val="30"/>
              </w:numPr>
              <w:rPr>
                <w:rFonts w:ascii="Arial" w:hAnsi="Arial" w:cs="Arial"/>
              </w:rPr>
            </w:pPr>
            <w:r w:rsidRPr="006828FB">
              <w:rPr>
                <w:rFonts w:ascii="Arial" w:hAnsi="Arial" w:cs="Arial"/>
              </w:rPr>
              <w:t>CGM and insulin pumps basics (if applicable, and was used prior to SNF transfer)</w:t>
            </w:r>
          </w:p>
          <w:p w14:paraId="512B33FE" w14:textId="77777777" w:rsidR="47191717" w:rsidRPr="006828FB" w:rsidRDefault="47191717" w:rsidP="47191717">
            <w:pPr>
              <w:pStyle w:val="Paragraphedeliste"/>
              <w:numPr>
                <w:ilvl w:val="0"/>
                <w:numId w:val="30"/>
              </w:numPr>
              <w:rPr>
                <w:rFonts w:ascii="Arial" w:hAnsi="Arial" w:cs="Arial"/>
              </w:rPr>
            </w:pPr>
            <w:r w:rsidRPr="006828FB">
              <w:rPr>
                <w:rFonts w:ascii="Arial" w:hAnsi="Arial" w:cs="Arial"/>
              </w:rPr>
              <w:t>Insulin requirements may increase during infections, cardiovascular events and other emergencies</w:t>
            </w:r>
          </w:p>
          <w:p w14:paraId="2F20E704" w14:textId="77777777" w:rsidR="47191717" w:rsidRPr="006828FB" w:rsidRDefault="47191717" w:rsidP="47191717">
            <w:pPr>
              <w:pStyle w:val="Paragraphedeliste"/>
              <w:numPr>
                <w:ilvl w:val="0"/>
                <w:numId w:val="30"/>
              </w:numPr>
              <w:rPr>
                <w:rFonts w:ascii="Arial" w:hAnsi="Arial" w:cs="Arial"/>
              </w:rPr>
            </w:pPr>
            <w:r w:rsidRPr="006828FB">
              <w:rPr>
                <w:rFonts w:ascii="Arial" w:hAnsi="Arial" w:cs="Arial"/>
              </w:rPr>
              <w:t>Recognition and treatment of hypoglycemia</w:t>
            </w:r>
          </w:p>
          <w:p w14:paraId="3DAF9E38" w14:textId="77777777" w:rsidR="47191717" w:rsidRPr="006828FB" w:rsidRDefault="47191717" w:rsidP="47191717">
            <w:pPr>
              <w:rPr>
                <w:rFonts w:ascii="Arial" w:hAnsi="Arial" w:cs="Arial"/>
              </w:rPr>
            </w:pPr>
          </w:p>
          <w:p w14:paraId="39878CC3" w14:textId="77777777" w:rsidR="47191717" w:rsidRPr="006828FB" w:rsidRDefault="47191717" w:rsidP="47191717">
            <w:pPr>
              <w:rPr>
                <w:rFonts w:ascii="Arial" w:hAnsi="Arial" w:cs="Arial"/>
                <w:b/>
                <w:bCs/>
                <w:u w:val="single"/>
              </w:rPr>
            </w:pPr>
            <w:r w:rsidRPr="006828FB">
              <w:rPr>
                <w:rFonts w:ascii="Arial" w:hAnsi="Arial" w:cs="Arial"/>
                <w:b/>
                <w:bCs/>
                <w:u w:val="single"/>
              </w:rPr>
              <w:t>Treatment targets</w:t>
            </w:r>
          </w:p>
          <w:p w14:paraId="59177651" w14:textId="77777777" w:rsidR="47191717" w:rsidRPr="006828FB" w:rsidRDefault="47191717" w:rsidP="47191717">
            <w:pPr>
              <w:pStyle w:val="Paragraphedeliste"/>
              <w:numPr>
                <w:ilvl w:val="0"/>
                <w:numId w:val="30"/>
              </w:numPr>
              <w:rPr>
                <w:rFonts w:ascii="Arial" w:hAnsi="Arial" w:cs="Arial"/>
              </w:rPr>
            </w:pPr>
            <w:r w:rsidRPr="006828FB">
              <w:rPr>
                <w:rFonts w:ascii="Arial" w:hAnsi="Arial" w:cs="Arial"/>
              </w:rPr>
              <w:t>Avoid reliance on A1C due to acute illness</w:t>
            </w:r>
          </w:p>
          <w:p w14:paraId="7ED47647" w14:textId="77777777" w:rsidR="47191717" w:rsidRPr="006828FB" w:rsidRDefault="47191717" w:rsidP="47191717">
            <w:pPr>
              <w:pStyle w:val="Paragraphedeliste"/>
              <w:numPr>
                <w:ilvl w:val="0"/>
                <w:numId w:val="30"/>
              </w:numPr>
              <w:rPr>
                <w:rFonts w:ascii="Arial" w:hAnsi="Arial" w:cs="Arial"/>
              </w:rPr>
            </w:pPr>
            <w:r w:rsidRPr="006828FB">
              <w:rPr>
                <w:rFonts w:ascii="Arial" w:hAnsi="Arial" w:cs="Arial"/>
              </w:rPr>
              <w:t>Fasting and pre-meal BG targets 100-200mg/dL (5.6-11.1 mmol/L</w:t>
            </w:r>
          </w:p>
          <w:p w14:paraId="4170C891" w14:textId="77777777" w:rsidR="47191717" w:rsidRPr="006828FB" w:rsidRDefault="47191717" w:rsidP="47191717">
            <w:pPr>
              <w:pStyle w:val="Paragraphedeliste"/>
              <w:numPr>
                <w:ilvl w:val="0"/>
                <w:numId w:val="30"/>
              </w:numPr>
              <w:rPr>
                <w:rFonts w:ascii="Arial" w:hAnsi="Arial" w:cs="Arial"/>
              </w:rPr>
            </w:pPr>
            <w:r w:rsidRPr="006828FB">
              <w:rPr>
                <w:rFonts w:ascii="Arial" w:hAnsi="Arial" w:cs="Arial"/>
              </w:rPr>
              <w:t>Discontinue sliding scale insulin administration</w:t>
            </w:r>
          </w:p>
          <w:p w14:paraId="11D0397D" w14:textId="77777777" w:rsidR="47191717" w:rsidRPr="006828FB" w:rsidRDefault="47191717" w:rsidP="47191717">
            <w:pPr>
              <w:rPr>
                <w:rFonts w:ascii="Arial" w:hAnsi="Arial" w:cs="Arial"/>
                <w:b/>
                <w:bCs/>
                <w:u w:val="single"/>
              </w:rPr>
            </w:pPr>
          </w:p>
          <w:p w14:paraId="756FEE6A" w14:textId="77777777" w:rsidR="47191717" w:rsidRPr="006828FB" w:rsidRDefault="47191717" w:rsidP="47191717">
            <w:pPr>
              <w:rPr>
                <w:rFonts w:ascii="Arial" w:hAnsi="Arial" w:cs="Arial"/>
                <w:b/>
                <w:bCs/>
                <w:u w:val="single"/>
              </w:rPr>
            </w:pPr>
            <w:r w:rsidRPr="006828FB">
              <w:rPr>
                <w:rFonts w:ascii="Arial" w:hAnsi="Arial" w:cs="Arial"/>
                <w:b/>
                <w:bCs/>
                <w:u w:val="single"/>
              </w:rPr>
              <w:t>Screen for:</w:t>
            </w:r>
          </w:p>
          <w:p w14:paraId="6F1F6BA7" w14:textId="77777777" w:rsidR="47191717" w:rsidRPr="006828FB" w:rsidRDefault="47191717" w:rsidP="47191717">
            <w:pPr>
              <w:pStyle w:val="Paragraphedeliste"/>
              <w:numPr>
                <w:ilvl w:val="0"/>
                <w:numId w:val="30"/>
              </w:numPr>
              <w:rPr>
                <w:rFonts w:ascii="Arial" w:hAnsi="Arial" w:cs="Arial"/>
              </w:rPr>
            </w:pPr>
            <w:r w:rsidRPr="006828FB">
              <w:rPr>
                <w:rFonts w:ascii="Arial" w:hAnsi="Arial" w:cs="Arial"/>
              </w:rPr>
              <w:t>Renal insufficiency</w:t>
            </w:r>
          </w:p>
          <w:p w14:paraId="555E0C5E" w14:textId="77777777" w:rsidR="47191717" w:rsidRPr="006828FB" w:rsidRDefault="47191717" w:rsidP="47191717">
            <w:pPr>
              <w:pStyle w:val="Paragraphedeliste"/>
              <w:numPr>
                <w:ilvl w:val="0"/>
                <w:numId w:val="30"/>
              </w:numPr>
              <w:rPr>
                <w:rFonts w:ascii="Arial" w:hAnsi="Arial" w:cs="Arial"/>
              </w:rPr>
            </w:pPr>
            <w:r w:rsidRPr="006828FB">
              <w:rPr>
                <w:rFonts w:ascii="Arial" w:hAnsi="Arial" w:cs="Arial"/>
              </w:rPr>
              <w:t>Irregular meal intake and weight loss</w:t>
            </w:r>
          </w:p>
          <w:p w14:paraId="4B99308E" w14:textId="77777777" w:rsidR="47191717" w:rsidRPr="006828FB" w:rsidRDefault="47191717" w:rsidP="47191717">
            <w:pPr>
              <w:pStyle w:val="Paragraphedeliste"/>
              <w:numPr>
                <w:ilvl w:val="0"/>
                <w:numId w:val="30"/>
              </w:numPr>
              <w:rPr>
                <w:rFonts w:ascii="Arial" w:hAnsi="Arial" w:cs="Arial"/>
              </w:rPr>
            </w:pPr>
            <w:r w:rsidRPr="006828FB">
              <w:rPr>
                <w:rFonts w:ascii="Arial" w:hAnsi="Arial" w:cs="Arial"/>
              </w:rPr>
              <w:t>Depression and cognitive impairment (</w:t>
            </w:r>
            <w:proofErr w:type="gramStart"/>
            <w:r w:rsidRPr="006828FB">
              <w:rPr>
                <w:rFonts w:ascii="Arial" w:hAnsi="Arial" w:cs="Arial"/>
              </w:rPr>
              <w:t>affects</w:t>
            </w:r>
            <w:proofErr w:type="gramEnd"/>
            <w:r w:rsidRPr="006828FB">
              <w:rPr>
                <w:rFonts w:ascii="Arial" w:hAnsi="Arial" w:cs="Arial"/>
              </w:rPr>
              <w:t xml:space="preserve"> self-care)</w:t>
            </w:r>
          </w:p>
          <w:p w14:paraId="687420D2" w14:textId="77777777" w:rsidR="47191717" w:rsidRPr="006828FB" w:rsidRDefault="47191717" w:rsidP="47191717">
            <w:pPr>
              <w:pStyle w:val="Paragraphedeliste"/>
              <w:numPr>
                <w:ilvl w:val="0"/>
                <w:numId w:val="30"/>
              </w:numPr>
              <w:rPr>
                <w:rFonts w:ascii="Arial" w:hAnsi="Arial" w:cs="Arial"/>
              </w:rPr>
            </w:pPr>
            <w:r w:rsidRPr="006828FB">
              <w:rPr>
                <w:rFonts w:ascii="Arial" w:hAnsi="Arial" w:cs="Arial"/>
              </w:rPr>
              <w:t xml:space="preserve">Foot problems </w:t>
            </w:r>
          </w:p>
          <w:p w14:paraId="3CE57DD5" w14:textId="77777777" w:rsidR="47191717" w:rsidRPr="006828FB" w:rsidRDefault="47191717" w:rsidP="47191717">
            <w:pPr>
              <w:rPr>
                <w:rFonts w:ascii="Arial" w:hAnsi="Arial" w:cs="Arial"/>
              </w:rPr>
            </w:pPr>
          </w:p>
          <w:p w14:paraId="55098FDB" w14:textId="77777777" w:rsidR="47191717" w:rsidRPr="006828FB" w:rsidRDefault="47191717" w:rsidP="47191717">
            <w:pPr>
              <w:rPr>
                <w:rFonts w:ascii="Arial" w:hAnsi="Arial" w:cs="Arial"/>
                <w:b/>
                <w:bCs/>
                <w:u w:val="single"/>
              </w:rPr>
            </w:pPr>
            <w:r w:rsidRPr="006828FB">
              <w:rPr>
                <w:rFonts w:ascii="Arial" w:hAnsi="Arial" w:cs="Arial"/>
                <w:b/>
                <w:bCs/>
                <w:u w:val="single"/>
              </w:rPr>
              <w:t>Insulin order:</w:t>
            </w:r>
          </w:p>
          <w:p w14:paraId="63157FF4" w14:textId="77777777" w:rsidR="47191717" w:rsidRPr="006828FB" w:rsidRDefault="47191717" w:rsidP="47191717">
            <w:pPr>
              <w:pStyle w:val="Paragraphedeliste"/>
              <w:numPr>
                <w:ilvl w:val="0"/>
                <w:numId w:val="10"/>
              </w:numPr>
              <w:rPr>
                <w:rFonts w:ascii="Arial" w:hAnsi="Arial" w:cs="Arial"/>
              </w:rPr>
            </w:pPr>
            <w:r w:rsidRPr="006828FB">
              <w:rPr>
                <w:rFonts w:ascii="Arial" w:hAnsi="Arial" w:cs="Arial"/>
              </w:rPr>
              <w:t>Administer prandial insulin immediately after meals for unpredictable oral intake</w:t>
            </w:r>
          </w:p>
          <w:p w14:paraId="0132634C" w14:textId="77777777" w:rsidR="47191717" w:rsidRPr="006828FB" w:rsidRDefault="47191717" w:rsidP="47191717">
            <w:pPr>
              <w:pStyle w:val="Paragraphedeliste"/>
              <w:numPr>
                <w:ilvl w:val="0"/>
                <w:numId w:val="10"/>
              </w:numPr>
              <w:rPr>
                <w:rFonts w:ascii="Arial" w:hAnsi="Arial" w:cs="Arial"/>
              </w:rPr>
            </w:pPr>
            <w:r w:rsidRPr="006828FB">
              <w:rPr>
                <w:rFonts w:ascii="Arial" w:hAnsi="Arial" w:cs="Arial"/>
              </w:rPr>
              <w:t>Avoid NPH/R due to higher risk of hypoglycaemia, or provide more frequent snacks</w:t>
            </w:r>
          </w:p>
          <w:p w14:paraId="046D99B0" w14:textId="77777777" w:rsidR="47191717" w:rsidRPr="006828FB" w:rsidRDefault="47191717" w:rsidP="47191717">
            <w:pPr>
              <w:pStyle w:val="Paragraphedeliste"/>
              <w:numPr>
                <w:ilvl w:val="0"/>
                <w:numId w:val="10"/>
              </w:numPr>
              <w:rPr>
                <w:rFonts w:ascii="Arial" w:hAnsi="Arial" w:cs="Arial"/>
              </w:rPr>
            </w:pPr>
            <w:r w:rsidRPr="006828FB">
              <w:rPr>
                <w:rFonts w:ascii="Arial" w:hAnsi="Arial" w:cs="Arial"/>
              </w:rPr>
              <w:t>Recommended Degludec U100 insulin or glargine U300 insulin for basal coverage</w:t>
            </w:r>
          </w:p>
          <w:p w14:paraId="095D6ED5" w14:textId="77777777" w:rsidR="47191717" w:rsidRPr="006828FB" w:rsidRDefault="47191717" w:rsidP="47191717">
            <w:pPr>
              <w:pStyle w:val="Paragraphedeliste"/>
              <w:numPr>
                <w:ilvl w:val="0"/>
                <w:numId w:val="10"/>
              </w:numPr>
              <w:rPr>
                <w:rFonts w:ascii="Arial" w:hAnsi="Arial" w:cs="Arial"/>
              </w:rPr>
            </w:pPr>
            <w:r w:rsidRPr="006828FB">
              <w:rPr>
                <w:rFonts w:ascii="Arial" w:hAnsi="Arial" w:cs="Arial"/>
              </w:rPr>
              <w:t xml:space="preserve">Avoid sliding scale with regular insulin </w:t>
            </w:r>
          </w:p>
          <w:p w14:paraId="04F0530C" w14:textId="77777777" w:rsidR="47191717" w:rsidRPr="006828FB" w:rsidRDefault="47191717" w:rsidP="47191717">
            <w:pPr>
              <w:rPr>
                <w:rFonts w:ascii="Arial" w:hAnsi="Arial" w:cs="Arial"/>
                <w:b/>
                <w:bCs/>
                <w:u w:val="single"/>
              </w:rPr>
            </w:pPr>
          </w:p>
        </w:tc>
      </w:tr>
      <w:tr w:rsidR="47191717" w:rsidRPr="006828FB" w14:paraId="2DA48F20" w14:textId="77777777" w:rsidTr="002741C3">
        <w:trPr>
          <w:trHeight w:val="300"/>
          <w:jc w:val="center"/>
        </w:trPr>
        <w:tc>
          <w:tcPr>
            <w:tcW w:w="797" w:type="pct"/>
          </w:tcPr>
          <w:p w14:paraId="404657C6" w14:textId="77777777" w:rsidR="47191717" w:rsidRPr="006828FB" w:rsidRDefault="47191717" w:rsidP="47191717">
            <w:pPr>
              <w:rPr>
                <w:rFonts w:ascii="Arial" w:hAnsi="Arial" w:cs="Arial"/>
              </w:rPr>
            </w:pPr>
            <w:r w:rsidRPr="006828FB">
              <w:rPr>
                <w:rFonts w:ascii="Arial" w:hAnsi="Arial" w:cs="Arial"/>
              </w:rPr>
              <w:lastRenderedPageBreak/>
              <w:t>Assisted living facilities</w:t>
            </w:r>
            <w:r w:rsidRPr="006828FB">
              <w:rPr>
                <w:rFonts w:ascii="Arial" w:hAnsi="Arial" w:cs="Arial"/>
                <w:vertAlign w:val="superscript"/>
              </w:rPr>
              <w:t>12,16,18</w:t>
            </w:r>
          </w:p>
        </w:tc>
        <w:tc>
          <w:tcPr>
            <w:tcW w:w="4203" w:type="pct"/>
          </w:tcPr>
          <w:p w14:paraId="4C562E05" w14:textId="77777777" w:rsidR="47191717" w:rsidRPr="006828FB" w:rsidRDefault="47191717" w:rsidP="47191717">
            <w:pPr>
              <w:rPr>
                <w:rFonts w:ascii="Arial" w:hAnsi="Arial" w:cs="Arial"/>
                <w:b/>
                <w:bCs/>
                <w:u w:val="single"/>
              </w:rPr>
            </w:pPr>
            <w:r w:rsidRPr="006828FB">
              <w:rPr>
                <w:rFonts w:ascii="Arial" w:hAnsi="Arial" w:cs="Arial"/>
                <w:b/>
                <w:bCs/>
                <w:u w:val="single"/>
              </w:rPr>
              <w:t>General approaches</w:t>
            </w:r>
          </w:p>
          <w:p w14:paraId="1694B7DB" w14:textId="77777777" w:rsidR="47191717" w:rsidRPr="006828FB" w:rsidRDefault="47191717" w:rsidP="47191717">
            <w:pPr>
              <w:pStyle w:val="Paragraphedeliste"/>
              <w:numPr>
                <w:ilvl w:val="0"/>
                <w:numId w:val="17"/>
              </w:numPr>
              <w:rPr>
                <w:rFonts w:ascii="Arial" w:hAnsi="Arial" w:cs="Arial"/>
              </w:rPr>
            </w:pPr>
            <w:r w:rsidRPr="006828FB">
              <w:rPr>
                <w:rFonts w:ascii="Arial" w:hAnsi="Arial" w:cs="Arial"/>
              </w:rPr>
              <w:t>Comprehensive assessment of comorbidities, mentation, mobility, medications (insulin regimen and BG monitoring), and goals of care</w:t>
            </w:r>
          </w:p>
          <w:p w14:paraId="4C030BE5" w14:textId="77777777" w:rsidR="47191717" w:rsidRPr="006828FB" w:rsidRDefault="47191717" w:rsidP="47191717">
            <w:pPr>
              <w:pStyle w:val="Paragraphedeliste"/>
              <w:numPr>
                <w:ilvl w:val="0"/>
                <w:numId w:val="17"/>
              </w:numPr>
              <w:rPr>
                <w:rFonts w:ascii="Arial" w:hAnsi="Arial" w:cs="Arial"/>
              </w:rPr>
            </w:pPr>
            <w:r w:rsidRPr="006828FB">
              <w:rPr>
                <w:rFonts w:ascii="Arial" w:hAnsi="Arial" w:cs="Arial"/>
              </w:rPr>
              <w:t>Evaluate patient diabetes self-management ability</w:t>
            </w:r>
          </w:p>
          <w:p w14:paraId="305188BA" w14:textId="77777777" w:rsidR="47191717" w:rsidRPr="006828FB" w:rsidRDefault="47191717" w:rsidP="47191717">
            <w:pPr>
              <w:pStyle w:val="Paragraphedeliste"/>
              <w:numPr>
                <w:ilvl w:val="0"/>
                <w:numId w:val="17"/>
              </w:numPr>
              <w:rPr>
                <w:rFonts w:ascii="Arial" w:hAnsi="Arial" w:cs="Arial"/>
              </w:rPr>
            </w:pPr>
            <w:r w:rsidRPr="006828FB">
              <w:rPr>
                <w:rFonts w:ascii="Arial" w:hAnsi="Arial" w:cs="Arial"/>
              </w:rPr>
              <w:t>Assess staffing capability (BG monitoring and injections)</w:t>
            </w:r>
          </w:p>
          <w:p w14:paraId="143ED0AA" w14:textId="77777777" w:rsidR="47191717" w:rsidRPr="006828FB" w:rsidRDefault="47191717" w:rsidP="47191717">
            <w:pPr>
              <w:pStyle w:val="Paragraphedeliste"/>
              <w:numPr>
                <w:ilvl w:val="0"/>
                <w:numId w:val="17"/>
              </w:numPr>
              <w:rPr>
                <w:rFonts w:ascii="Arial" w:hAnsi="Arial" w:cs="Arial"/>
                <w:b/>
                <w:bCs/>
                <w:u w:val="single"/>
              </w:rPr>
            </w:pPr>
            <w:r w:rsidRPr="006828FB">
              <w:rPr>
                <w:rFonts w:ascii="Arial" w:hAnsi="Arial" w:cs="Arial"/>
              </w:rPr>
              <w:t>Assess engaged caregiver and community support</w:t>
            </w:r>
          </w:p>
          <w:p w14:paraId="6CC798D0" w14:textId="6B92952A" w:rsidR="47191717" w:rsidRPr="002741C3" w:rsidRDefault="47191717" w:rsidP="47191717">
            <w:pPr>
              <w:rPr>
                <w:rFonts w:ascii="Arial" w:hAnsi="Arial" w:cs="Arial"/>
                <w:b/>
                <w:bCs/>
                <w:u w:val="single"/>
              </w:rPr>
            </w:pPr>
            <w:r w:rsidRPr="006828FB">
              <w:rPr>
                <w:rFonts w:ascii="Arial" w:hAnsi="Arial" w:cs="Arial"/>
                <w:b/>
                <w:bCs/>
                <w:u w:val="single"/>
              </w:rPr>
              <w:t>NOTE: Care of T1D patients in this setting is usually not feasible without competent patient or caregiver</w:t>
            </w:r>
          </w:p>
        </w:tc>
      </w:tr>
      <w:tr w:rsidR="47191717" w:rsidRPr="006828FB" w14:paraId="79A427BE" w14:textId="77777777" w:rsidTr="002741C3">
        <w:trPr>
          <w:trHeight w:val="300"/>
          <w:jc w:val="center"/>
        </w:trPr>
        <w:tc>
          <w:tcPr>
            <w:tcW w:w="797" w:type="pct"/>
          </w:tcPr>
          <w:p w14:paraId="53305377" w14:textId="77777777" w:rsidR="47191717" w:rsidRPr="006828FB" w:rsidRDefault="47191717" w:rsidP="47191717">
            <w:pPr>
              <w:rPr>
                <w:rFonts w:ascii="Arial" w:hAnsi="Arial" w:cs="Arial"/>
                <w:vertAlign w:val="superscript"/>
              </w:rPr>
            </w:pPr>
            <w:r w:rsidRPr="006828FB">
              <w:rPr>
                <w:rFonts w:ascii="Arial" w:hAnsi="Arial" w:cs="Arial"/>
              </w:rPr>
              <w:t>Long term care facilities (LTCF)</w:t>
            </w:r>
            <w:r w:rsidRPr="006828FB">
              <w:rPr>
                <w:rFonts w:ascii="Arial" w:hAnsi="Arial" w:cs="Arial"/>
                <w:vertAlign w:val="superscript"/>
              </w:rPr>
              <w:t xml:space="preserve"> </w:t>
            </w:r>
          </w:p>
          <w:p w14:paraId="1103870A" w14:textId="3C405223" w:rsidR="47191717" w:rsidRPr="006828FB" w:rsidRDefault="47191717" w:rsidP="47191717">
            <w:pPr>
              <w:rPr>
                <w:rFonts w:ascii="Arial" w:hAnsi="Arial" w:cs="Arial"/>
              </w:rPr>
            </w:pPr>
            <w:r w:rsidRPr="006828FB">
              <w:rPr>
                <w:rFonts w:ascii="Arial" w:hAnsi="Arial" w:cs="Arial"/>
                <w:vertAlign w:val="superscript"/>
              </w:rPr>
              <w:t>18,</w:t>
            </w:r>
            <w:r w:rsidRPr="006828FB">
              <w:rPr>
                <w:rFonts w:ascii="Arial" w:hAnsi="Arial" w:cs="Arial"/>
              </w:rPr>
              <w:fldChar w:fldCharType="begin">
                <w:fldData xml:space="preserve">PEVuZE5vdGU+PENpdGU+PEF1dGhvcj5EaGFsaXdhbDwvQXV0aG9yPjxZZWFyPjIwMTQ8L1llYXI+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</w:fldData>
              </w:fldChar>
            </w:r>
            <w:r w:rsidR="008F70CB" w:rsidRPr="006828FB">
              <w:rPr>
                <w:rFonts w:ascii="Arial" w:hAnsi="Arial" w:cs="Arial"/>
              </w:rPr>
              <w:instrText xml:space="preserve"> ADDIN EN.CITE </w:instrText>
            </w:r>
            <w:r w:rsidR="008F70CB" w:rsidRPr="006828FB">
              <w:rPr>
                <w:rFonts w:ascii="Arial" w:hAnsi="Arial" w:cs="Arial"/>
              </w:rPr>
              <w:fldChar w:fldCharType="begin">
                <w:fldData xml:space="preserve">PEVuZE5vdGU+PENpdGU+PEF1dGhvcj5EaGFsaXdhbDwvQXV0aG9yPjxZZWFyPjIwMTQ8L1llYXI+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</w:fldData>
              </w:fldChar>
            </w:r>
            <w:r w:rsidR="008F70CB" w:rsidRPr="006828FB">
              <w:rPr>
                <w:rFonts w:ascii="Arial" w:hAnsi="Arial" w:cs="Arial"/>
              </w:rPr>
              <w:instrText xml:space="preserve"> ADDIN EN.CITE.DATA </w:instrText>
            </w:r>
            <w:r w:rsidR="008F70CB" w:rsidRPr="006828FB">
              <w:rPr>
                <w:rFonts w:ascii="Arial" w:hAnsi="Arial" w:cs="Arial"/>
              </w:rPr>
            </w:r>
            <w:r w:rsidR="008F70CB" w:rsidRPr="006828FB">
              <w:rPr>
                <w:rFonts w:ascii="Arial" w:hAnsi="Arial" w:cs="Arial"/>
              </w:rPr>
              <w:fldChar w:fldCharType="end"/>
            </w:r>
            <w:r w:rsidRPr="006828FB">
              <w:rPr>
                <w:rFonts w:ascii="Arial" w:hAnsi="Arial" w:cs="Arial"/>
              </w:rPr>
            </w:r>
            <w:r w:rsidRPr="006828FB">
              <w:rPr>
                <w:rFonts w:ascii="Arial" w:hAnsi="Arial" w:cs="Arial"/>
              </w:rPr>
              <w:fldChar w:fldCharType="separate"/>
            </w:r>
            <w:r w:rsidR="00171986" w:rsidRPr="006828FB">
              <w:rPr>
                <w:rFonts w:ascii="Arial" w:hAnsi="Arial" w:cs="Arial"/>
                <w:noProof/>
                <w:vertAlign w:val="superscript"/>
              </w:rPr>
              <w:t>42,58-65</w:t>
            </w:r>
            <w:r w:rsidRPr="006828FB">
              <w:rPr>
                <w:rFonts w:ascii="Arial" w:hAnsi="Arial" w:cs="Arial"/>
              </w:rPr>
              <w:fldChar w:fldCharType="end"/>
            </w:r>
          </w:p>
          <w:p w14:paraId="050635B5" w14:textId="77777777" w:rsidR="47191717" w:rsidRPr="006828FB" w:rsidRDefault="47191717" w:rsidP="47191717">
            <w:pPr>
              <w:rPr>
                <w:rFonts w:ascii="Arial" w:hAnsi="Arial" w:cs="Arial"/>
              </w:rPr>
            </w:pPr>
          </w:p>
          <w:p w14:paraId="61C40F3F" w14:textId="77777777" w:rsidR="47191717" w:rsidRPr="006828FB" w:rsidRDefault="47191717" w:rsidP="47191717">
            <w:pPr>
              <w:rPr>
                <w:rFonts w:ascii="Arial" w:hAnsi="Arial" w:cs="Arial"/>
              </w:rPr>
            </w:pPr>
          </w:p>
          <w:p w14:paraId="66C788C7" w14:textId="77777777" w:rsidR="47191717" w:rsidRPr="006828FB" w:rsidRDefault="47191717" w:rsidP="47191717">
            <w:pPr>
              <w:rPr>
                <w:rFonts w:ascii="Arial" w:hAnsi="Arial" w:cs="Arial"/>
              </w:rPr>
            </w:pPr>
          </w:p>
          <w:p w14:paraId="0EB1DFCB" w14:textId="77777777" w:rsidR="47191717" w:rsidRPr="006828FB" w:rsidRDefault="47191717" w:rsidP="47191717">
            <w:pPr>
              <w:rPr>
                <w:rFonts w:ascii="Arial" w:hAnsi="Arial" w:cs="Arial"/>
              </w:rPr>
            </w:pPr>
          </w:p>
          <w:p w14:paraId="7719F37E" w14:textId="77777777" w:rsidR="47191717" w:rsidRPr="006828FB" w:rsidRDefault="47191717" w:rsidP="47191717">
            <w:pPr>
              <w:rPr>
                <w:rFonts w:ascii="Arial" w:hAnsi="Arial" w:cs="Arial"/>
              </w:rPr>
            </w:pPr>
            <w:r w:rsidRPr="006828FB">
              <w:rPr>
                <w:rFonts w:ascii="Arial" w:hAnsi="Arial" w:cs="Arial"/>
              </w:rPr>
              <w:t xml:space="preserve"> </w:t>
            </w:r>
          </w:p>
          <w:p w14:paraId="1160F710" w14:textId="77777777" w:rsidR="47191717" w:rsidRPr="006828FB" w:rsidRDefault="47191717" w:rsidP="47191717">
            <w:pPr>
              <w:rPr>
                <w:rFonts w:ascii="Arial" w:hAnsi="Arial" w:cs="Arial"/>
              </w:rPr>
            </w:pPr>
          </w:p>
        </w:tc>
        <w:tc>
          <w:tcPr>
            <w:tcW w:w="4203" w:type="pct"/>
          </w:tcPr>
          <w:p w14:paraId="133879E2" w14:textId="77777777" w:rsidR="47191717" w:rsidRPr="006828FB" w:rsidRDefault="47191717" w:rsidP="47191717">
            <w:pPr>
              <w:rPr>
                <w:rFonts w:ascii="Arial" w:hAnsi="Arial" w:cs="Arial"/>
                <w:b/>
                <w:bCs/>
              </w:rPr>
            </w:pPr>
            <w:r w:rsidRPr="006828FB">
              <w:rPr>
                <w:rFonts w:ascii="Arial" w:hAnsi="Arial" w:cs="Arial"/>
                <w:b/>
                <w:bCs/>
              </w:rPr>
              <w:t>General approaches:</w:t>
            </w:r>
          </w:p>
          <w:p w14:paraId="0EB4538A" w14:textId="77777777" w:rsidR="47191717" w:rsidRPr="006828FB" w:rsidRDefault="47191717" w:rsidP="47191717">
            <w:pPr>
              <w:pStyle w:val="Paragraphedeliste"/>
              <w:numPr>
                <w:ilvl w:val="0"/>
                <w:numId w:val="9"/>
              </w:numPr>
              <w:rPr>
                <w:rFonts w:ascii="Arial" w:hAnsi="Arial" w:cs="Arial"/>
              </w:rPr>
            </w:pPr>
            <w:r w:rsidRPr="006828FB">
              <w:rPr>
                <w:rFonts w:ascii="Arial" w:hAnsi="Arial" w:cs="Arial"/>
                <w:b/>
                <w:bCs/>
                <w:u w:val="single"/>
              </w:rPr>
              <w:t xml:space="preserve">Comprehensive assessment of comorbidities, mentation, mobility, medications (insulin regimen and BG monitoring), and goals of </w:t>
            </w:r>
          </w:p>
          <w:p w14:paraId="55A7AA4B" w14:textId="77777777" w:rsidR="47191717" w:rsidRPr="006828FB" w:rsidRDefault="47191717" w:rsidP="47191717">
            <w:pPr>
              <w:pStyle w:val="Paragraphedeliste"/>
              <w:numPr>
                <w:ilvl w:val="0"/>
                <w:numId w:val="9"/>
              </w:numPr>
              <w:rPr>
                <w:rFonts w:ascii="Arial" w:hAnsi="Arial" w:cs="Arial"/>
              </w:rPr>
            </w:pPr>
            <w:r w:rsidRPr="006828FB">
              <w:rPr>
                <w:rFonts w:ascii="Arial" w:hAnsi="Arial" w:cs="Arial"/>
              </w:rPr>
              <w:t>Providers and institution to standardize system and parameters for glucose emergencies communications</w:t>
            </w:r>
          </w:p>
          <w:p w14:paraId="60E57568" w14:textId="77777777" w:rsidR="47191717" w:rsidRPr="006828FB" w:rsidRDefault="47191717" w:rsidP="47191717">
            <w:pPr>
              <w:pStyle w:val="Paragraphedeliste"/>
              <w:numPr>
                <w:ilvl w:val="0"/>
                <w:numId w:val="9"/>
              </w:numPr>
              <w:rPr>
                <w:rFonts w:ascii="Arial" w:hAnsi="Arial" w:cs="Arial"/>
              </w:rPr>
            </w:pPr>
            <w:r w:rsidRPr="006828FB">
              <w:rPr>
                <w:rFonts w:ascii="Arial" w:hAnsi="Arial" w:cs="Arial"/>
              </w:rPr>
              <w:t xml:space="preserve">Treatment can be adjusted remotely </w:t>
            </w:r>
          </w:p>
          <w:p w14:paraId="083EB325" w14:textId="77777777" w:rsidR="47191717" w:rsidRPr="006828FB" w:rsidRDefault="47191717" w:rsidP="47191717">
            <w:pPr>
              <w:rPr>
                <w:rFonts w:ascii="Arial" w:hAnsi="Arial" w:cs="Arial"/>
              </w:rPr>
            </w:pPr>
          </w:p>
          <w:p w14:paraId="6BE02788" w14:textId="77777777" w:rsidR="47191717" w:rsidRPr="006828FB" w:rsidRDefault="47191717" w:rsidP="47191717">
            <w:pPr>
              <w:rPr>
                <w:rFonts w:ascii="Arial" w:hAnsi="Arial" w:cs="Arial"/>
                <w:b/>
                <w:bCs/>
                <w:u w:val="single"/>
              </w:rPr>
            </w:pPr>
            <w:r w:rsidRPr="006828FB">
              <w:rPr>
                <w:rFonts w:ascii="Arial" w:hAnsi="Arial" w:cs="Arial"/>
                <w:b/>
                <w:bCs/>
                <w:u w:val="single"/>
              </w:rPr>
              <w:t>Staff and Practitioner Education:</w:t>
            </w:r>
          </w:p>
          <w:p w14:paraId="14F0DBB2" w14:textId="77777777" w:rsidR="47191717" w:rsidRPr="006828FB" w:rsidRDefault="47191717" w:rsidP="47191717">
            <w:pPr>
              <w:pStyle w:val="Paragraphedeliste"/>
              <w:numPr>
                <w:ilvl w:val="0"/>
                <w:numId w:val="8"/>
              </w:numPr>
              <w:rPr>
                <w:rFonts w:ascii="Arial" w:hAnsi="Arial" w:cs="Arial"/>
              </w:rPr>
            </w:pPr>
            <w:r w:rsidRPr="006828FB">
              <w:rPr>
                <w:rFonts w:ascii="Arial" w:hAnsi="Arial" w:cs="Arial"/>
              </w:rPr>
              <w:t>older adults with T1D need basal insulin coverage even when NPO</w:t>
            </w:r>
          </w:p>
          <w:p w14:paraId="07EE640F" w14:textId="77777777" w:rsidR="47191717" w:rsidRPr="006828FB" w:rsidRDefault="47191717" w:rsidP="47191717">
            <w:pPr>
              <w:pStyle w:val="Paragraphedeliste"/>
              <w:numPr>
                <w:ilvl w:val="0"/>
                <w:numId w:val="8"/>
              </w:numPr>
              <w:rPr>
                <w:rFonts w:ascii="Arial" w:hAnsi="Arial" w:cs="Arial"/>
              </w:rPr>
            </w:pPr>
            <w:r w:rsidRPr="006828FB">
              <w:rPr>
                <w:rFonts w:ascii="Arial" w:hAnsi="Arial" w:cs="Arial"/>
              </w:rPr>
              <w:lastRenderedPageBreak/>
              <w:t>CGM and insulin pumps basics (if applicable, and was continued in LTCF)</w:t>
            </w:r>
          </w:p>
          <w:p w14:paraId="3450045E" w14:textId="77777777" w:rsidR="47191717" w:rsidRPr="006828FB" w:rsidRDefault="47191717" w:rsidP="47191717">
            <w:pPr>
              <w:pStyle w:val="Paragraphedeliste"/>
              <w:numPr>
                <w:ilvl w:val="0"/>
                <w:numId w:val="8"/>
              </w:numPr>
              <w:rPr>
                <w:rFonts w:ascii="Arial" w:hAnsi="Arial" w:cs="Arial"/>
              </w:rPr>
            </w:pPr>
            <w:r w:rsidRPr="006828FB">
              <w:rPr>
                <w:rFonts w:ascii="Arial" w:hAnsi="Arial" w:cs="Arial"/>
              </w:rPr>
              <w:t>Insulin requirements may increase during infections, cardiovascular events and other emergencies</w:t>
            </w:r>
          </w:p>
          <w:p w14:paraId="23C0BAA6" w14:textId="77777777" w:rsidR="47191717" w:rsidRPr="006828FB" w:rsidRDefault="47191717" w:rsidP="47191717">
            <w:pPr>
              <w:pStyle w:val="Paragraphedeliste"/>
              <w:numPr>
                <w:ilvl w:val="0"/>
                <w:numId w:val="8"/>
              </w:numPr>
              <w:rPr>
                <w:rFonts w:ascii="Arial" w:hAnsi="Arial" w:cs="Arial"/>
              </w:rPr>
            </w:pPr>
            <w:r w:rsidRPr="006828FB">
              <w:rPr>
                <w:rFonts w:ascii="Arial" w:hAnsi="Arial" w:cs="Arial"/>
              </w:rPr>
              <w:t>Recognition and treatment of hypoglycemia (especially if cognitively impaired)</w:t>
            </w:r>
          </w:p>
          <w:p w14:paraId="1A146520" w14:textId="77777777" w:rsidR="47191717" w:rsidRPr="006828FB" w:rsidRDefault="47191717" w:rsidP="47191717">
            <w:pPr>
              <w:rPr>
                <w:rFonts w:ascii="Arial" w:hAnsi="Arial" w:cs="Arial"/>
              </w:rPr>
            </w:pPr>
          </w:p>
          <w:p w14:paraId="474C9F04" w14:textId="77777777" w:rsidR="47191717" w:rsidRPr="006828FB" w:rsidRDefault="47191717" w:rsidP="47191717">
            <w:pPr>
              <w:rPr>
                <w:rFonts w:ascii="Arial" w:hAnsi="Arial" w:cs="Arial"/>
                <w:b/>
                <w:bCs/>
                <w:u w:val="single"/>
              </w:rPr>
            </w:pPr>
            <w:r w:rsidRPr="006828FB">
              <w:rPr>
                <w:rFonts w:ascii="Arial" w:hAnsi="Arial" w:cs="Arial"/>
                <w:b/>
                <w:bCs/>
                <w:u w:val="single"/>
              </w:rPr>
              <w:t>Targets:</w:t>
            </w:r>
          </w:p>
          <w:p w14:paraId="7DCC9C46" w14:textId="66C0F1B5" w:rsidR="47191717" w:rsidRPr="006828FB" w:rsidRDefault="47191717" w:rsidP="47191717">
            <w:pPr>
              <w:rPr>
                <w:rFonts w:ascii="Arial" w:hAnsi="Arial" w:cs="Arial"/>
              </w:rPr>
            </w:pPr>
            <w:r w:rsidRPr="006828FB">
              <w:rPr>
                <w:rFonts w:ascii="Arial" w:hAnsi="Arial" w:cs="Arial"/>
              </w:rPr>
              <w:t xml:space="preserve">100–200 mg/dL on SMBG, or </w:t>
            </w:r>
            <w:r w:rsidRPr="006828FB">
              <w:rPr>
                <w:rFonts w:ascii="Arial" w:hAnsi="Arial" w:cs="Arial"/>
                <w:b/>
                <w:bCs/>
              </w:rPr>
              <w:t>TIR</w:t>
            </w:r>
            <w:r w:rsidRPr="006828FB">
              <w:rPr>
                <w:rFonts w:ascii="Arial" w:hAnsi="Arial" w:cs="Arial"/>
              </w:rPr>
              <w:t xml:space="preserve"> &gt;50%, with </w:t>
            </w:r>
            <w:r w:rsidRPr="006828FB">
              <w:rPr>
                <w:rFonts w:ascii="Arial" w:hAnsi="Arial" w:cs="Arial"/>
                <w:b/>
                <w:bCs/>
              </w:rPr>
              <w:t>TBR</w:t>
            </w:r>
            <w:r w:rsidRPr="006828FB">
              <w:rPr>
                <w:rFonts w:ascii="Arial" w:hAnsi="Arial" w:cs="Arial"/>
              </w:rPr>
              <w:t xml:space="preserve">&lt;1% on CGM </w:t>
            </w:r>
            <w:r w:rsidRPr="006828FB">
              <w:rPr>
                <w:rFonts w:ascii="Arial" w:hAnsi="Arial" w:cs="Arial"/>
              </w:rPr>
              <w:fldChar w:fldCharType="begin">
                <w:fldData xml:space="preserve">PEVuZE5vdGU+PENpdGU+PEF1dGhvcj5CYXR0ZWxpbm88L0F1dGhvcj48WWVhcj4yMDE5PC9ZZWFy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</w:fldData>
              </w:fldChar>
            </w:r>
            <w:r w:rsidR="0029000C" w:rsidRPr="006828FB">
              <w:rPr>
                <w:rFonts w:ascii="Arial" w:hAnsi="Arial" w:cs="Arial"/>
              </w:rPr>
              <w:instrText xml:space="preserve"> ADDIN EN.CITE </w:instrText>
            </w:r>
            <w:r w:rsidR="0029000C" w:rsidRPr="006828FB">
              <w:rPr>
                <w:rFonts w:ascii="Arial" w:hAnsi="Arial" w:cs="Arial"/>
              </w:rPr>
              <w:fldChar w:fldCharType="begin">
                <w:fldData xml:space="preserve">PEVuZE5vdGU+PENpdGU+PEF1dGhvcj5CYXR0ZWxpbm88L0F1dGhvcj48WWVhcj4yMDE5PC9ZZWFy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</w:fldData>
              </w:fldChar>
            </w:r>
            <w:r w:rsidR="0029000C" w:rsidRPr="006828FB">
              <w:rPr>
                <w:rFonts w:ascii="Arial" w:hAnsi="Arial" w:cs="Arial"/>
              </w:rPr>
              <w:instrText xml:space="preserve"> ADDIN EN.CITE.DATA </w:instrText>
            </w:r>
            <w:r w:rsidR="0029000C" w:rsidRPr="006828FB">
              <w:rPr>
                <w:rFonts w:ascii="Arial" w:hAnsi="Arial" w:cs="Arial"/>
              </w:rPr>
            </w:r>
            <w:r w:rsidR="0029000C" w:rsidRPr="006828FB">
              <w:rPr>
                <w:rFonts w:ascii="Arial" w:hAnsi="Arial" w:cs="Arial"/>
              </w:rPr>
              <w:fldChar w:fldCharType="end"/>
            </w:r>
            <w:r w:rsidRPr="006828FB">
              <w:rPr>
                <w:rFonts w:ascii="Arial" w:hAnsi="Arial" w:cs="Arial"/>
              </w:rPr>
            </w:r>
            <w:r w:rsidRPr="006828FB">
              <w:rPr>
                <w:rFonts w:ascii="Arial" w:hAnsi="Arial" w:cs="Arial"/>
              </w:rPr>
              <w:fldChar w:fldCharType="separate"/>
            </w:r>
            <w:r w:rsidR="0029000C" w:rsidRPr="006828FB">
              <w:rPr>
                <w:rFonts w:ascii="Arial" w:hAnsi="Arial" w:cs="Arial"/>
                <w:noProof/>
                <w:vertAlign w:val="superscript"/>
              </w:rPr>
              <w:t>73</w:t>
            </w:r>
            <w:r w:rsidRPr="006828FB">
              <w:rPr>
                <w:rFonts w:ascii="Arial" w:hAnsi="Arial" w:cs="Arial"/>
              </w:rPr>
              <w:fldChar w:fldCharType="end"/>
            </w:r>
          </w:p>
          <w:p w14:paraId="42FBD8DA" w14:textId="77777777" w:rsidR="47191717" w:rsidRPr="006828FB" w:rsidRDefault="47191717" w:rsidP="47191717">
            <w:pPr>
              <w:pStyle w:val="Paragraphedeliste"/>
              <w:numPr>
                <w:ilvl w:val="0"/>
                <w:numId w:val="7"/>
              </w:numPr>
              <w:rPr>
                <w:rFonts w:ascii="Arial" w:hAnsi="Arial" w:cs="Arial"/>
              </w:rPr>
            </w:pPr>
            <w:r w:rsidRPr="006828FB">
              <w:rPr>
                <w:rFonts w:ascii="Arial" w:hAnsi="Arial" w:cs="Arial"/>
                <w:u w:val="single"/>
              </w:rPr>
              <w:t>Providers to individualize targets according to</w:t>
            </w:r>
            <w:r w:rsidRPr="006828FB">
              <w:rPr>
                <w:rFonts w:ascii="Arial" w:hAnsi="Arial" w:cs="Arial"/>
                <w:b/>
                <w:bCs/>
                <w:u w:val="single"/>
              </w:rPr>
              <w:t xml:space="preserve"> </w:t>
            </w:r>
            <w:r w:rsidRPr="006828FB">
              <w:rPr>
                <w:rFonts w:ascii="Arial" w:hAnsi="Arial" w:cs="Arial"/>
              </w:rPr>
              <w:t xml:space="preserve">functional status and life expectancy and not based on age </w:t>
            </w:r>
          </w:p>
          <w:p w14:paraId="1DB5F1DD" w14:textId="77777777" w:rsidR="47191717" w:rsidRPr="006828FB" w:rsidRDefault="47191717" w:rsidP="47191717">
            <w:pPr>
              <w:pStyle w:val="Paragraphedeliste"/>
              <w:numPr>
                <w:ilvl w:val="0"/>
                <w:numId w:val="7"/>
              </w:numPr>
              <w:rPr>
                <w:rFonts w:ascii="Arial" w:hAnsi="Arial" w:cs="Arial"/>
              </w:rPr>
            </w:pPr>
            <w:r w:rsidRPr="006828FB">
              <w:rPr>
                <w:rFonts w:ascii="Arial" w:hAnsi="Arial" w:cs="Arial"/>
              </w:rPr>
              <w:t xml:space="preserve">Less reliance on A1c </w:t>
            </w:r>
          </w:p>
          <w:p w14:paraId="092CC24C" w14:textId="77777777" w:rsidR="47191717" w:rsidRPr="006828FB" w:rsidRDefault="47191717" w:rsidP="47191717">
            <w:pPr>
              <w:pStyle w:val="Paragraphedeliste"/>
              <w:numPr>
                <w:ilvl w:val="0"/>
                <w:numId w:val="7"/>
              </w:numPr>
              <w:rPr>
                <w:rFonts w:ascii="Arial" w:hAnsi="Arial" w:cs="Arial"/>
              </w:rPr>
            </w:pPr>
            <w:r w:rsidRPr="006828FB">
              <w:rPr>
                <w:rFonts w:ascii="Arial" w:hAnsi="Arial" w:cs="Arial"/>
              </w:rPr>
              <w:t>Avoid hypoglycemia and symptomatic hyperglycemia</w:t>
            </w:r>
          </w:p>
          <w:p w14:paraId="43F7D0B4" w14:textId="77777777" w:rsidR="47191717" w:rsidRPr="006828FB" w:rsidRDefault="47191717" w:rsidP="47191717">
            <w:pPr>
              <w:pStyle w:val="Paragraphedeliste"/>
              <w:numPr>
                <w:ilvl w:val="0"/>
                <w:numId w:val="7"/>
              </w:numPr>
              <w:rPr>
                <w:rFonts w:ascii="Arial" w:hAnsi="Arial" w:cs="Arial"/>
              </w:rPr>
            </w:pPr>
            <w:r w:rsidRPr="006828FB">
              <w:rPr>
                <w:rFonts w:ascii="Arial" w:hAnsi="Arial" w:cs="Arial"/>
              </w:rPr>
              <w:t>Discontinue sliding scale insulin administration</w:t>
            </w:r>
          </w:p>
          <w:p w14:paraId="1C69F0E0" w14:textId="77777777" w:rsidR="47191717" w:rsidRPr="006828FB" w:rsidRDefault="47191717" w:rsidP="47191717">
            <w:pPr>
              <w:rPr>
                <w:rFonts w:ascii="Arial" w:hAnsi="Arial" w:cs="Arial"/>
              </w:rPr>
            </w:pPr>
          </w:p>
          <w:p w14:paraId="66CB4FCC" w14:textId="77777777" w:rsidR="47191717" w:rsidRPr="006828FB" w:rsidRDefault="47191717" w:rsidP="47191717">
            <w:pPr>
              <w:rPr>
                <w:rFonts w:ascii="Arial" w:hAnsi="Arial" w:cs="Arial"/>
                <w:b/>
                <w:bCs/>
                <w:u w:val="single"/>
              </w:rPr>
            </w:pPr>
            <w:r w:rsidRPr="006828FB">
              <w:rPr>
                <w:rFonts w:ascii="Arial" w:hAnsi="Arial" w:cs="Arial"/>
                <w:b/>
                <w:bCs/>
                <w:u w:val="single"/>
              </w:rPr>
              <w:t>Screen for:</w:t>
            </w:r>
          </w:p>
          <w:p w14:paraId="0AEF8CD4" w14:textId="77777777" w:rsidR="47191717" w:rsidRPr="006828FB" w:rsidRDefault="47191717" w:rsidP="47191717">
            <w:pPr>
              <w:pStyle w:val="Paragraphedeliste"/>
              <w:numPr>
                <w:ilvl w:val="0"/>
                <w:numId w:val="6"/>
              </w:numPr>
              <w:rPr>
                <w:rFonts w:ascii="Arial" w:hAnsi="Arial" w:cs="Arial"/>
              </w:rPr>
            </w:pPr>
            <w:r w:rsidRPr="006828FB">
              <w:rPr>
                <w:rFonts w:ascii="Arial" w:hAnsi="Arial" w:cs="Arial"/>
              </w:rPr>
              <w:t>Cognitive impairment and medications that masks hypoglycemia awareness</w:t>
            </w:r>
          </w:p>
          <w:p w14:paraId="2B2C455F" w14:textId="77777777" w:rsidR="47191717" w:rsidRPr="006828FB" w:rsidRDefault="47191717" w:rsidP="47191717">
            <w:pPr>
              <w:pStyle w:val="Paragraphedeliste"/>
              <w:numPr>
                <w:ilvl w:val="0"/>
                <w:numId w:val="6"/>
              </w:numPr>
              <w:rPr>
                <w:rFonts w:ascii="Arial" w:hAnsi="Arial" w:cs="Arial"/>
              </w:rPr>
            </w:pPr>
            <w:r w:rsidRPr="006828FB">
              <w:rPr>
                <w:rFonts w:ascii="Arial" w:hAnsi="Arial" w:cs="Arial"/>
              </w:rPr>
              <w:t>Chronic pain</w:t>
            </w:r>
          </w:p>
          <w:p w14:paraId="27F31038" w14:textId="77777777" w:rsidR="47191717" w:rsidRPr="006828FB" w:rsidRDefault="47191717" w:rsidP="47191717">
            <w:pPr>
              <w:pStyle w:val="Paragraphedeliste"/>
              <w:numPr>
                <w:ilvl w:val="0"/>
                <w:numId w:val="6"/>
              </w:numPr>
              <w:rPr>
                <w:rFonts w:ascii="Arial" w:hAnsi="Arial" w:cs="Arial"/>
              </w:rPr>
            </w:pPr>
            <w:r w:rsidRPr="006828FB">
              <w:rPr>
                <w:rFonts w:ascii="Arial" w:hAnsi="Arial" w:cs="Arial"/>
              </w:rPr>
              <w:t>Polypharmacy and potential to simplify or deintensify treatment regimen</w:t>
            </w:r>
          </w:p>
          <w:p w14:paraId="59F7C130" w14:textId="77777777" w:rsidR="47191717" w:rsidRPr="006828FB" w:rsidRDefault="47191717" w:rsidP="47191717">
            <w:pPr>
              <w:pStyle w:val="Paragraphedeliste"/>
              <w:numPr>
                <w:ilvl w:val="0"/>
                <w:numId w:val="6"/>
              </w:numPr>
              <w:rPr>
                <w:rFonts w:ascii="Arial" w:hAnsi="Arial" w:cs="Arial"/>
              </w:rPr>
            </w:pPr>
            <w:r w:rsidRPr="006828FB">
              <w:rPr>
                <w:rFonts w:ascii="Arial" w:hAnsi="Arial" w:cs="Arial"/>
              </w:rPr>
              <w:t>Recurrent falls</w:t>
            </w:r>
          </w:p>
          <w:p w14:paraId="4E46404A" w14:textId="77777777" w:rsidR="47191717" w:rsidRPr="006828FB" w:rsidRDefault="47191717" w:rsidP="47191717">
            <w:pPr>
              <w:pStyle w:val="Paragraphedeliste"/>
              <w:numPr>
                <w:ilvl w:val="0"/>
                <w:numId w:val="6"/>
              </w:numPr>
              <w:rPr>
                <w:rFonts w:ascii="Arial" w:hAnsi="Arial" w:cs="Arial"/>
              </w:rPr>
            </w:pPr>
            <w:r w:rsidRPr="006828FB">
              <w:rPr>
                <w:rFonts w:ascii="Arial" w:hAnsi="Arial" w:cs="Arial"/>
              </w:rPr>
              <w:t>Depression</w:t>
            </w:r>
          </w:p>
          <w:p w14:paraId="5052D6FF" w14:textId="77777777" w:rsidR="47191717" w:rsidRPr="006828FB" w:rsidRDefault="47191717" w:rsidP="47191717">
            <w:pPr>
              <w:pStyle w:val="Paragraphedeliste"/>
              <w:numPr>
                <w:ilvl w:val="0"/>
                <w:numId w:val="6"/>
              </w:numPr>
              <w:rPr>
                <w:rFonts w:ascii="Arial" w:hAnsi="Arial" w:cs="Arial"/>
              </w:rPr>
            </w:pPr>
            <w:r w:rsidRPr="006828FB">
              <w:rPr>
                <w:rFonts w:ascii="Arial" w:hAnsi="Arial" w:cs="Arial"/>
              </w:rPr>
              <w:t>Urinary incontinence</w:t>
            </w:r>
          </w:p>
          <w:p w14:paraId="34D388FB" w14:textId="77777777" w:rsidR="47191717" w:rsidRPr="006828FB" w:rsidRDefault="47191717" w:rsidP="47191717">
            <w:pPr>
              <w:rPr>
                <w:rFonts w:ascii="Arial" w:hAnsi="Arial" w:cs="Arial"/>
              </w:rPr>
            </w:pPr>
          </w:p>
          <w:p w14:paraId="61F4431A" w14:textId="77777777" w:rsidR="47191717" w:rsidRPr="006828FB" w:rsidRDefault="47191717" w:rsidP="47191717">
            <w:pPr>
              <w:rPr>
                <w:rFonts w:ascii="Arial" w:hAnsi="Arial" w:cs="Arial"/>
                <w:b/>
                <w:bCs/>
                <w:u w:val="single"/>
              </w:rPr>
            </w:pPr>
            <w:r w:rsidRPr="006828FB">
              <w:rPr>
                <w:rFonts w:ascii="Arial" w:hAnsi="Arial" w:cs="Arial"/>
                <w:b/>
                <w:bCs/>
                <w:u w:val="single"/>
              </w:rPr>
              <w:t>Diet:</w:t>
            </w:r>
          </w:p>
          <w:p w14:paraId="2E0F4D04" w14:textId="77777777" w:rsidR="47191717" w:rsidRPr="006828FB" w:rsidRDefault="47191717" w:rsidP="47191717">
            <w:pPr>
              <w:rPr>
                <w:rFonts w:ascii="Arial" w:hAnsi="Arial" w:cs="Arial"/>
              </w:rPr>
            </w:pPr>
            <w:r w:rsidRPr="006828FB">
              <w:rPr>
                <w:rFonts w:ascii="Arial" w:hAnsi="Arial" w:cs="Arial"/>
              </w:rPr>
              <w:t xml:space="preserve">Consider healthful diet with high protein </w:t>
            </w:r>
          </w:p>
          <w:p w14:paraId="6BAABCC9" w14:textId="77777777" w:rsidR="47191717" w:rsidRPr="006828FB" w:rsidRDefault="47191717" w:rsidP="47191717">
            <w:pPr>
              <w:rPr>
                <w:rFonts w:ascii="Arial" w:hAnsi="Arial" w:cs="Arial"/>
                <w:u w:val="single"/>
              </w:rPr>
            </w:pPr>
          </w:p>
          <w:p w14:paraId="259A469A" w14:textId="77777777" w:rsidR="47191717" w:rsidRPr="006828FB" w:rsidRDefault="47191717" w:rsidP="47191717">
            <w:pPr>
              <w:rPr>
                <w:rFonts w:ascii="Arial" w:hAnsi="Arial" w:cs="Arial"/>
                <w:b/>
                <w:bCs/>
                <w:u w:val="single"/>
              </w:rPr>
            </w:pPr>
            <w:r w:rsidRPr="006828FB">
              <w:rPr>
                <w:rFonts w:ascii="Arial" w:hAnsi="Arial" w:cs="Arial"/>
                <w:b/>
                <w:bCs/>
                <w:u w:val="single"/>
              </w:rPr>
              <w:t>Insulin order:</w:t>
            </w:r>
          </w:p>
          <w:p w14:paraId="7AEAA3D4" w14:textId="77777777" w:rsidR="47191717" w:rsidRPr="006828FB" w:rsidRDefault="47191717" w:rsidP="47191717">
            <w:pPr>
              <w:pStyle w:val="Paragraphedeliste"/>
              <w:numPr>
                <w:ilvl w:val="0"/>
                <w:numId w:val="5"/>
              </w:numPr>
              <w:rPr>
                <w:rFonts w:ascii="Arial" w:hAnsi="Arial" w:cs="Arial"/>
              </w:rPr>
            </w:pPr>
            <w:r w:rsidRPr="006828FB">
              <w:rPr>
                <w:rFonts w:ascii="Arial" w:hAnsi="Arial" w:cs="Arial"/>
              </w:rPr>
              <w:t>Administer prandial insulin immediately after meals for unpredictable oral intake</w:t>
            </w:r>
          </w:p>
          <w:p w14:paraId="7427E96D" w14:textId="77777777" w:rsidR="47191717" w:rsidRPr="006828FB" w:rsidRDefault="47191717" w:rsidP="47191717">
            <w:pPr>
              <w:pStyle w:val="Paragraphedeliste"/>
              <w:numPr>
                <w:ilvl w:val="0"/>
                <w:numId w:val="5"/>
              </w:numPr>
              <w:rPr>
                <w:rFonts w:ascii="Arial" w:hAnsi="Arial" w:cs="Arial"/>
              </w:rPr>
            </w:pPr>
            <w:r w:rsidRPr="006828FB">
              <w:rPr>
                <w:rFonts w:ascii="Arial" w:hAnsi="Arial" w:cs="Arial"/>
              </w:rPr>
              <w:t>Avoid NPH/R due to higher risk of hypoglycemia, or provide more frequent snacks</w:t>
            </w:r>
          </w:p>
          <w:p w14:paraId="62BAD63A" w14:textId="77777777" w:rsidR="47191717" w:rsidRPr="006828FB" w:rsidRDefault="47191717" w:rsidP="47191717">
            <w:pPr>
              <w:pStyle w:val="Paragraphedeliste"/>
              <w:numPr>
                <w:ilvl w:val="0"/>
                <w:numId w:val="5"/>
              </w:numPr>
              <w:rPr>
                <w:rFonts w:ascii="Arial" w:hAnsi="Arial" w:cs="Arial"/>
              </w:rPr>
            </w:pPr>
            <w:r w:rsidRPr="006828FB">
              <w:rPr>
                <w:rFonts w:ascii="Arial" w:hAnsi="Arial" w:cs="Arial"/>
              </w:rPr>
              <w:t>Recommended Degludec U100 insulin or glargine U300 insulin for basal coverage</w:t>
            </w:r>
          </w:p>
          <w:p w14:paraId="3A057B51" w14:textId="77777777" w:rsidR="47191717" w:rsidRPr="006828FB" w:rsidRDefault="47191717" w:rsidP="47191717">
            <w:pPr>
              <w:pStyle w:val="Paragraphedeliste"/>
              <w:numPr>
                <w:ilvl w:val="0"/>
                <w:numId w:val="5"/>
              </w:numPr>
              <w:rPr>
                <w:rFonts w:ascii="Arial" w:hAnsi="Arial" w:cs="Arial"/>
              </w:rPr>
            </w:pPr>
            <w:r w:rsidRPr="006828FB">
              <w:rPr>
                <w:rFonts w:ascii="Arial" w:hAnsi="Arial" w:cs="Arial"/>
              </w:rPr>
              <w:t xml:space="preserve">Avoid sliding scale with regular insulin </w:t>
            </w:r>
          </w:p>
          <w:p w14:paraId="4EFF6822" w14:textId="77777777" w:rsidR="47191717" w:rsidRPr="006828FB" w:rsidRDefault="47191717" w:rsidP="47191717">
            <w:pPr>
              <w:pStyle w:val="Paragraphedeliste"/>
              <w:ind w:left="177"/>
              <w:rPr>
                <w:rFonts w:ascii="Arial" w:hAnsi="Arial" w:cs="Arial"/>
              </w:rPr>
            </w:pPr>
          </w:p>
          <w:p w14:paraId="3A015F3B" w14:textId="77777777" w:rsidR="47191717" w:rsidRPr="002741C3" w:rsidRDefault="47191717" w:rsidP="47191717">
            <w:pPr>
              <w:rPr>
                <w:rFonts w:ascii="Arial" w:hAnsi="Arial" w:cs="Arial"/>
                <w:u w:val="single"/>
              </w:rPr>
            </w:pPr>
            <w:r w:rsidRPr="002741C3">
              <w:rPr>
                <w:rFonts w:ascii="Arial" w:hAnsi="Arial" w:cs="Arial"/>
                <w:b/>
                <w:bCs/>
                <w:u w:val="single"/>
              </w:rPr>
              <w:t>Other management:</w:t>
            </w:r>
            <w:r w:rsidRPr="002741C3">
              <w:rPr>
                <w:rFonts w:ascii="Arial" w:hAnsi="Arial" w:cs="Arial"/>
                <w:u w:val="single"/>
              </w:rPr>
              <w:t xml:space="preserve"> </w:t>
            </w:r>
          </w:p>
          <w:p w14:paraId="574B82C2" w14:textId="77777777" w:rsidR="47191717" w:rsidRPr="006828FB" w:rsidRDefault="47191717" w:rsidP="47191717">
            <w:pPr>
              <w:pStyle w:val="Paragraphedeliste"/>
              <w:numPr>
                <w:ilvl w:val="0"/>
                <w:numId w:val="4"/>
              </w:numPr>
              <w:rPr>
                <w:rFonts w:ascii="Arial" w:hAnsi="Arial" w:cs="Arial"/>
              </w:rPr>
            </w:pPr>
            <w:r w:rsidRPr="006828FB">
              <w:rPr>
                <w:rFonts w:ascii="Arial" w:hAnsi="Arial" w:cs="Arial"/>
              </w:rPr>
              <w:t xml:space="preserve">Encourage weightlifting and resistant exercises </w:t>
            </w:r>
          </w:p>
          <w:p w14:paraId="4E1261DB" w14:textId="77777777" w:rsidR="47191717" w:rsidRPr="006828FB" w:rsidRDefault="47191717" w:rsidP="47191717">
            <w:pPr>
              <w:pStyle w:val="Paragraphedeliste"/>
              <w:numPr>
                <w:ilvl w:val="0"/>
                <w:numId w:val="4"/>
              </w:numPr>
              <w:rPr>
                <w:rFonts w:ascii="Arial" w:hAnsi="Arial" w:cs="Arial"/>
              </w:rPr>
            </w:pPr>
            <w:r w:rsidRPr="006828FB">
              <w:rPr>
                <w:rFonts w:ascii="Arial" w:hAnsi="Arial" w:cs="Arial"/>
              </w:rPr>
              <w:t xml:space="preserve">Address HTN and HLD in individuals with higher risk for ASCVD and have longer life expectancy. </w:t>
            </w:r>
          </w:p>
          <w:p w14:paraId="269B5806" w14:textId="77777777" w:rsidR="47191717" w:rsidRPr="006828FB" w:rsidRDefault="47191717" w:rsidP="47191717">
            <w:pPr>
              <w:pStyle w:val="Paragraphedeliste"/>
              <w:numPr>
                <w:ilvl w:val="0"/>
                <w:numId w:val="4"/>
              </w:numPr>
              <w:rPr>
                <w:rFonts w:ascii="Arial" w:hAnsi="Arial" w:cs="Arial"/>
                <w:u w:val="single"/>
              </w:rPr>
            </w:pPr>
            <w:r w:rsidRPr="006828FB">
              <w:rPr>
                <w:rFonts w:ascii="Arial" w:hAnsi="Arial" w:cs="Arial"/>
                <w:u w:val="single"/>
              </w:rPr>
              <w:t xml:space="preserve">BP targets: </w:t>
            </w:r>
          </w:p>
          <w:p w14:paraId="3D3E09DE" w14:textId="77777777" w:rsidR="47191717" w:rsidRPr="006828FB" w:rsidRDefault="47191717" w:rsidP="47191717">
            <w:pPr>
              <w:pStyle w:val="Paragraphedeliste"/>
              <w:numPr>
                <w:ilvl w:val="0"/>
                <w:numId w:val="3"/>
              </w:numPr>
              <w:rPr>
                <w:rFonts w:ascii="Arial" w:hAnsi="Arial" w:cs="Arial"/>
              </w:rPr>
            </w:pPr>
            <w:r w:rsidRPr="006828FB">
              <w:rPr>
                <w:rFonts w:ascii="Arial" w:hAnsi="Arial" w:cs="Arial"/>
              </w:rPr>
              <w:lastRenderedPageBreak/>
              <w:t>Complex/Intermediate: 140/80 mmHg,</w:t>
            </w:r>
          </w:p>
          <w:p w14:paraId="5F02AAD4" w14:textId="77777777" w:rsidR="47191717" w:rsidRPr="006828FB" w:rsidRDefault="47191717" w:rsidP="47191717">
            <w:pPr>
              <w:pStyle w:val="Paragraphedeliste"/>
              <w:numPr>
                <w:ilvl w:val="0"/>
                <w:numId w:val="3"/>
              </w:numPr>
              <w:rPr>
                <w:rFonts w:ascii="Arial" w:hAnsi="Arial" w:cs="Arial"/>
              </w:rPr>
            </w:pPr>
            <w:r w:rsidRPr="006828FB">
              <w:rPr>
                <w:rFonts w:ascii="Arial" w:hAnsi="Arial" w:cs="Arial"/>
              </w:rPr>
              <w:t>Very complex/poor health: &lt;150/90 mmHg</w:t>
            </w:r>
          </w:p>
          <w:p w14:paraId="60E73E7A" w14:textId="77777777" w:rsidR="47191717" w:rsidRPr="006828FB" w:rsidRDefault="47191717" w:rsidP="47191717">
            <w:pPr>
              <w:rPr>
                <w:rFonts w:ascii="Arial" w:hAnsi="Arial" w:cs="Arial"/>
              </w:rPr>
            </w:pPr>
          </w:p>
        </w:tc>
      </w:tr>
      <w:tr w:rsidR="47191717" w:rsidRPr="006828FB" w14:paraId="00727614" w14:textId="77777777" w:rsidTr="002741C3">
        <w:trPr>
          <w:trHeight w:val="300"/>
          <w:jc w:val="center"/>
        </w:trPr>
        <w:tc>
          <w:tcPr>
            <w:tcW w:w="797" w:type="pct"/>
          </w:tcPr>
          <w:p w14:paraId="25E9CD99" w14:textId="77777777" w:rsidR="47191717" w:rsidRPr="006828FB" w:rsidRDefault="47191717" w:rsidP="47191717">
            <w:pPr>
              <w:rPr>
                <w:rFonts w:ascii="Arial" w:hAnsi="Arial" w:cs="Arial"/>
              </w:rPr>
            </w:pPr>
            <w:r w:rsidRPr="006828FB">
              <w:rPr>
                <w:rFonts w:ascii="Arial" w:hAnsi="Arial" w:cs="Arial"/>
              </w:rPr>
              <w:lastRenderedPageBreak/>
              <w:t>Discharge Planning</w:t>
            </w:r>
            <w:r w:rsidRPr="006828FB">
              <w:rPr>
                <w:rFonts w:ascii="Arial" w:hAnsi="Arial" w:cs="Arial"/>
                <w:vertAlign w:val="superscript"/>
              </w:rPr>
              <w:t>18</w:t>
            </w:r>
            <w:r w:rsidRPr="006828FB">
              <w:rPr>
                <w:rFonts w:ascii="Arial" w:hAnsi="Arial" w:cs="Arial"/>
              </w:rPr>
              <w:t xml:space="preserve"> </w:t>
            </w:r>
          </w:p>
        </w:tc>
        <w:tc>
          <w:tcPr>
            <w:tcW w:w="4203" w:type="pct"/>
          </w:tcPr>
          <w:p w14:paraId="6D8727E6" w14:textId="77777777" w:rsidR="47191717" w:rsidRPr="006828FB" w:rsidRDefault="47191717" w:rsidP="47191717">
            <w:pPr>
              <w:pStyle w:val="Paragraphedeliste"/>
              <w:numPr>
                <w:ilvl w:val="0"/>
                <w:numId w:val="2"/>
              </w:numPr>
              <w:rPr>
                <w:rFonts w:ascii="Arial" w:hAnsi="Arial" w:cs="Arial"/>
              </w:rPr>
            </w:pPr>
            <w:r w:rsidRPr="006828FB">
              <w:rPr>
                <w:rFonts w:ascii="Arial" w:hAnsi="Arial" w:cs="Arial"/>
              </w:rPr>
              <w:t>Avoid medication intensification at hospital discharge</w:t>
            </w:r>
          </w:p>
          <w:p w14:paraId="6D211B5A" w14:textId="77777777" w:rsidR="47191717" w:rsidRPr="006828FB" w:rsidRDefault="47191717" w:rsidP="47191717">
            <w:pPr>
              <w:pStyle w:val="Paragraphedeliste"/>
              <w:numPr>
                <w:ilvl w:val="0"/>
                <w:numId w:val="2"/>
              </w:numPr>
              <w:rPr>
                <w:rFonts w:ascii="Arial" w:hAnsi="Arial" w:cs="Arial"/>
              </w:rPr>
            </w:pPr>
            <w:r w:rsidRPr="006828FB">
              <w:rPr>
                <w:rFonts w:ascii="Arial" w:hAnsi="Arial" w:cs="Arial"/>
              </w:rPr>
              <w:t xml:space="preserve">Involve caregiver in all discharge instructions </w:t>
            </w:r>
          </w:p>
          <w:p w14:paraId="61ACB8A8" w14:textId="77777777" w:rsidR="47191717" w:rsidRPr="006828FB" w:rsidRDefault="47191717" w:rsidP="47191717">
            <w:pPr>
              <w:pStyle w:val="Paragraphedeliste"/>
              <w:numPr>
                <w:ilvl w:val="0"/>
                <w:numId w:val="2"/>
              </w:numPr>
              <w:rPr>
                <w:rFonts w:ascii="Arial" w:hAnsi="Arial" w:cs="Arial"/>
              </w:rPr>
            </w:pPr>
            <w:r w:rsidRPr="006828FB">
              <w:rPr>
                <w:rFonts w:ascii="Arial" w:hAnsi="Arial" w:cs="Arial"/>
              </w:rPr>
              <w:t>Screen for and address visual impairment, functional status to assess self-management abilities, one can appropriately recommend</w:t>
            </w:r>
          </w:p>
          <w:p w14:paraId="17D3EB21" w14:textId="77777777" w:rsidR="47191717" w:rsidRPr="006828FB" w:rsidRDefault="47191717" w:rsidP="47191717">
            <w:pPr>
              <w:pStyle w:val="Paragraphedeliste"/>
              <w:numPr>
                <w:ilvl w:val="0"/>
                <w:numId w:val="2"/>
              </w:numPr>
              <w:rPr>
                <w:rFonts w:ascii="Arial" w:hAnsi="Arial" w:cs="Arial"/>
              </w:rPr>
            </w:pPr>
            <w:r w:rsidRPr="006828FB">
              <w:rPr>
                <w:rFonts w:ascii="Arial" w:hAnsi="Arial" w:cs="Arial"/>
              </w:rPr>
              <w:t>Discuss goals of care</w:t>
            </w:r>
          </w:p>
          <w:p w14:paraId="4798D9E7" w14:textId="77777777" w:rsidR="47191717" w:rsidRPr="006828FB" w:rsidRDefault="47191717" w:rsidP="47191717">
            <w:pPr>
              <w:pStyle w:val="Paragraphedeliste"/>
              <w:numPr>
                <w:ilvl w:val="0"/>
                <w:numId w:val="2"/>
              </w:numPr>
              <w:rPr>
                <w:rFonts w:ascii="Arial" w:hAnsi="Arial" w:cs="Arial"/>
              </w:rPr>
            </w:pPr>
            <w:r w:rsidRPr="006828FB">
              <w:rPr>
                <w:rFonts w:ascii="Arial" w:hAnsi="Arial" w:cs="Arial"/>
              </w:rPr>
              <w:t>Review all medications (indications, doses, and changes) with patient and caregiver</w:t>
            </w:r>
          </w:p>
          <w:p w14:paraId="6D8557B7" w14:textId="77777777" w:rsidR="47191717" w:rsidRPr="006828FB" w:rsidRDefault="47191717" w:rsidP="47191717">
            <w:pPr>
              <w:pStyle w:val="Paragraphedeliste"/>
              <w:numPr>
                <w:ilvl w:val="0"/>
                <w:numId w:val="2"/>
              </w:numPr>
              <w:rPr>
                <w:rFonts w:ascii="Arial" w:hAnsi="Arial" w:cs="Arial"/>
              </w:rPr>
            </w:pPr>
            <w:r w:rsidRPr="006828FB">
              <w:rPr>
                <w:rFonts w:ascii="Arial" w:hAnsi="Arial" w:cs="Arial"/>
              </w:rPr>
              <w:t>Home health referral</w:t>
            </w:r>
          </w:p>
          <w:p w14:paraId="086EBBDC" w14:textId="77777777" w:rsidR="47191717" w:rsidRPr="006828FB" w:rsidRDefault="47191717" w:rsidP="47191717">
            <w:pPr>
              <w:pStyle w:val="Paragraphedeliste"/>
              <w:numPr>
                <w:ilvl w:val="0"/>
                <w:numId w:val="2"/>
              </w:numPr>
              <w:rPr>
                <w:rFonts w:ascii="Arial" w:hAnsi="Arial" w:cs="Arial"/>
              </w:rPr>
            </w:pPr>
            <w:r w:rsidRPr="006828FB">
              <w:rPr>
                <w:rFonts w:ascii="Arial" w:hAnsi="Arial" w:cs="Arial"/>
              </w:rPr>
              <w:t>Avoid medication intensification at hospital discharge</w:t>
            </w:r>
          </w:p>
          <w:p w14:paraId="3A930E77" w14:textId="77777777" w:rsidR="47191717" w:rsidRPr="006828FB" w:rsidRDefault="47191717" w:rsidP="47191717">
            <w:pPr>
              <w:pStyle w:val="Paragraphedeliste"/>
              <w:numPr>
                <w:ilvl w:val="0"/>
                <w:numId w:val="2"/>
              </w:numPr>
              <w:rPr>
                <w:rFonts w:ascii="Arial" w:hAnsi="Arial" w:cs="Arial"/>
              </w:rPr>
            </w:pPr>
            <w:r w:rsidRPr="006828FB">
              <w:rPr>
                <w:rFonts w:ascii="Arial" w:hAnsi="Arial" w:cs="Arial"/>
              </w:rPr>
              <w:t>Provide AVS with big size font instruction</w:t>
            </w:r>
          </w:p>
          <w:p w14:paraId="0DF577C7" w14:textId="77777777" w:rsidR="47191717" w:rsidRPr="006828FB" w:rsidRDefault="47191717" w:rsidP="47191717">
            <w:pPr>
              <w:pStyle w:val="Paragraphedeliste"/>
              <w:numPr>
                <w:ilvl w:val="0"/>
                <w:numId w:val="2"/>
              </w:numPr>
              <w:rPr>
                <w:rFonts w:ascii="Arial" w:hAnsi="Arial" w:cs="Arial"/>
              </w:rPr>
            </w:pPr>
            <w:r w:rsidRPr="006828FB">
              <w:rPr>
                <w:rFonts w:ascii="Arial" w:hAnsi="Arial" w:cs="Arial"/>
              </w:rPr>
              <w:t>Provide talking glucometer if vision impairment is present</w:t>
            </w:r>
          </w:p>
          <w:p w14:paraId="7E73D12C" w14:textId="77777777" w:rsidR="47191717" w:rsidRPr="006828FB" w:rsidRDefault="47191717" w:rsidP="47191717">
            <w:pPr>
              <w:pStyle w:val="Paragraphedeliste"/>
              <w:numPr>
                <w:ilvl w:val="0"/>
                <w:numId w:val="2"/>
              </w:numPr>
              <w:rPr>
                <w:rFonts w:ascii="Arial" w:hAnsi="Arial" w:cs="Arial"/>
              </w:rPr>
            </w:pPr>
            <w:r w:rsidRPr="006828FB">
              <w:rPr>
                <w:rFonts w:ascii="Arial" w:hAnsi="Arial" w:cs="Arial"/>
              </w:rPr>
              <w:t>Assist in scheduling follow-up visits with primary clinician and selected specialists</w:t>
            </w:r>
          </w:p>
          <w:p w14:paraId="7EB2301F" w14:textId="77777777" w:rsidR="47191717" w:rsidRPr="006828FB" w:rsidRDefault="47191717" w:rsidP="47191717">
            <w:pPr>
              <w:pStyle w:val="Paragraphedeliste"/>
              <w:numPr>
                <w:ilvl w:val="0"/>
                <w:numId w:val="2"/>
              </w:numPr>
              <w:rPr>
                <w:rFonts w:ascii="Arial" w:hAnsi="Arial" w:cs="Arial"/>
              </w:rPr>
            </w:pPr>
            <w:r w:rsidRPr="006828FB">
              <w:rPr>
                <w:rFonts w:ascii="Arial" w:hAnsi="Arial" w:cs="Arial"/>
              </w:rPr>
              <w:t>Transfer hospital records or discharge summary to primary clinician</w:t>
            </w:r>
          </w:p>
          <w:p w14:paraId="268E32DF" w14:textId="77777777" w:rsidR="47191717" w:rsidRPr="006828FB" w:rsidRDefault="47191717" w:rsidP="47191717">
            <w:pPr>
              <w:pStyle w:val="Paragraphedeliste"/>
              <w:numPr>
                <w:ilvl w:val="0"/>
                <w:numId w:val="2"/>
              </w:numPr>
              <w:rPr>
                <w:rFonts w:ascii="Arial" w:hAnsi="Arial" w:cs="Arial"/>
              </w:rPr>
            </w:pPr>
            <w:r w:rsidRPr="006828FB">
              <w:rPr>
                <w:rFonts w:ascii="Arial" w:hAnsi="Arial" w:cs="Arial"/>
              </w:rPr>
              <w:t xml:space="preserve">Assist patient or caregiver with access to medical records through patient portal if available </w:t>
            </w:r>
          </w:p>
          <w:p w14:paraId="18F7252B" w14:textId="77777777" w:rsidR="47191717" w:rsidRPr="006828FB" w:rsidRDefault="47191717" w:rsidP="47191717">
            <w:pPr>
              <w:rPr>
                <w:rFonts w:ascii="Arial" w:hAnsi="Arial" w:cs="Arial"/>
              </w:rPr>
            </w:pPr>
          </w:p>
        </w:tc>
      </w:tr>
      <w:tr w:rsidR="47191717" w:rsidRPr="006828FB" w14:paraId="11D8F6FA" w14:textId="77777777" w:rsidTr="002741C3">
        <w:trPr>
          <w:trHeight w:val="300"/>
          <w:jc w:val="center"/>
        </w:trPr>
        <w:tc>
          <w:tcPr>
            <w:tcW w:w="797" w:type="pct"/>
          </w:tcPr>
          <w:p w14:paraId="5EBECF24" w14:textId="7830BEBF" w:rsidR="47191717" w:rsidRPr="006828FB" w:rsidRDefault="47191717" w:rsidP="47191717">
            <w:pPr>
              <w:rPr>
                <w:rFonts w:ascii="Arial" w:hAnsi="Arial" w:cs="Arial"/>
              </w:rPr>
            </w:pPr>
            <w:r w:rsidRPr="006828FB">
              <w:rPr>
                <w:rFonts w:ascii="Arial" w:hAnsi="Arial" w:cs="Arial"/>
              </w:rPr>
              <w:t>End of life</w:t>
            </w:r>
            <w:r w:rsidRPr="006828FB">
              <w:rPr>
                <w:rFonts w:ascii="Arial" w:hAnsi="Arial" w:cs="Arial"/>
              </w:rPr>
              <w:fldChar w:fldCharType="begin">
                <w:fldData xml:space="preserve">PEVuZE5vdGU+PENpdGU+PEF1dGhvcj5Db21taXR0ZWU8L0F1dGhvcj48WWVhcj4yMDIzPC9ZZWFy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</w:fldData>
              </w:fldChar>
            </w:r>
            <w:r w:rsidR="008F70CB" w:rsidRPr="006828FB">
              <w:rPr>
                <w:rFonts w:ascii="Arial" w:hAnsi="Arial" w:cs="Arial"/>
              </w:rPr>
              <w:instrText xml:space="preserve"> ADDIN EN.CITE </w:instrText>
            </w:r>
            <w:r w:rsidR="008F70CB" w:rsidRPr="006828FB">
              <w:rPr>
                <w:rFonts w:ascii="Arial" w:hAnsi="Arial" w:cs="Arial"/>
              </w:rPr>
              <w:fldChar w:fldCharType="begin">
                <w:fldData xml:space="preserve">PEVuZE5vdGU+PENpdGU+PEF1dGhvcj5Db21taXR0ZWU8L0F1dGhvcj48WWVhcj4yMDIzPC9ZZWFy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</w:fldData>
              </w:fldChar>
            </w:r>
            <w:r w:rsidR="008F70CB" w:rsidRPr="006828FB">
              <w:rPr>
                <w:rFonts w:ascii="Arial" w:hAnsi="Arial" w:cs="Arial"/>
              </w:rPr>
              <w:instrText xml:space="preserve"> ADDIN EN.CITE.DATA </w:instrText>
            </w:r>
            <w:r w:rsidR="008F70CB" w:rsidRPr="006828FB">
              <w:rPr>
                <w:rFonts w:ascii="Arial" w:hAnsi="Arial" w:cs="Arial"/>
              </w:rPr>
            </w:r>
            <w:r w:rsidR="008F70CB" w:rsidRPr="006828FB">
              <w:rPr>
                <w:rFonts w:ascii="Arial" w:hAnsi="Arial" w:cs="Arial"/>
              </w:rPr>
              <w:fldChar w:fldCharType="end"/>
            </w:r>
            <w:r w:rsidRPr="006828FB">
              <w:rPr>
                <w:rFonts w:ascii="Arial" w:hAnsi="Arial" w:cs="Arial"/>
              </w:rPr>
            </w:r>
            <w:r w:rsidRPr="006828FB">
              <w:rPr>
                <w:rFonts w:ascii="Arial" w:hAnsi="Arial" w:cs="Arial"/>
              </w:rPr>
              <w:fldChar w:fldCharType="separate"/>
            </w:r>
            <w:r w:rsidR="00171986" w:rsidRPr="006828FB">
              <w:rPr>
                <w:rFonts w:ascii="Arial" w:hAnsi="Arial" w:cs="Arial"/>
                <w:noProof/>
                <w:vertAlign w:val="superscript"/>
              </w:rPr>
              <w:t>64,</w:t>
            </w:r>
            <w:r w:rsidR="008F70CB" w:rsidRPr="006828FB">
              <w:rPr>
                <w:rFonts w:ascii="Arial" w:hAnsi="Arial" w:cs="Arial"/>
                <w:noProof/>
                <w:vertAlign w:val="superscript"/>
              </w:rPr>
              <w:t>65</w:t>
            </w:r>
            <w:r w:rsidRPr="006828FB">
              <w:rPr>
                <w:rFonts w:ascii="Arial" w:hAnsi="Arial" w:cs="Arial"/>
              </w:rPr>
              <w:fldChar w:fldCharType="end"/>
            </w:r>
          </w:p>
        </w:tc>
        <w:tc>
          <w:tcPr>
            <w:tcW w:w="4203" w:type="pct"/>
          </w:tcPr>
          <w:p w14:paraId="34F19CD8" w14:textId="77777777" w:rsidR="47191717" w:rsidRPr="002741C3" w:rsidRDefault="47191717" w:rsidP="47191717">
            <w:pPr>
              <w:rPr>
                <w:rFonts w:ascii="Arial" w:hAnsi="Arial" w:cs="Arial"/>
                <w:b/>
                <w:bCs/>
                <w:u w:val="single"/>
              </w:rPr>
            </w:pPr>
            <w:r w:rsidRPr="002741C3">
              <w:rPr>
                <w:rFonts w:ascii="Arial" w:hAnsi="Arial" w:cs="Arial"/>
                <w:b/>
                <w:bCs/>
                <w:u w:val="single"/>
              </w:rPr>
              <w:t>General approaches:</w:t>
            </w:r>
          </w:p>
          <w:p w14:paraId="4E8E4446" w14:textId="77777777" w:rsidR="47191717" w:rsidRPr="006828FB" w:rsidRDefault="47191717" w:rsidP="47191717">
            <w:pPr>
              <w:pStyle w:val="Paragraphedeliste"/>
              <w:numPr>
                <w:ilvl w:val="0"/>
                <w:numId w:val="1"/>
              </w:numPr>
              <w:rPr>
                <w:rFonts w:ascii="Arial" w:hAnsi="Arial" w:cs="Arial"/>
              </w:rPr>
            </w:pPr>
            <w:r w:rsidRPr="006828FB">
              <w:rPr>
                <w:rFonts w:ascii="Arial" w:hAnsi="Arial" w:cs="Arial"/>
              </w:rPr>
              <w:t xml:space="preserve">Address goals and intensity of care with care partners </w:t>
            </w:r>
          </w:p>
          <w:p w14:paraId="6A971AAD" w14:textId="77777777" w:rsidR="47191717" w:rsidRPr="006828FB" w:rsidRDefault="47191717" w:rsidP="47191717">
            <w:pPr>
              <w:pStyle w:val="Paragraphedeliste"/>
              <w:numPr>
                <w:ilvl w:val="0"/>
                <w:numId w:val="1"/>
              </w:numPr>
              <w:rPr>
                <w:rFonts w:ascii="Arial" w:hAnsi="Arial" w:cs="Arial"/>
              </w:rPr>
            </w:pPr>
            <w:r w:rsidRPr="006828FB">
              <w:rPr>
                <w:rFonts w:ascii="Arial" w:hAnsi="Arial" w:cs="Arial"/>
              </w:rPr>
              <w:t>Avoid strict glucose and blood pressure management</w:t>
            </w:r>
          </w:p>
          <w:p w14:paraId="43B67F4E" w14:textId="77777777" w:rsidR="47191717" w:rsidRPr="006828FB" w:rsidRDefault="47191717" w:rsidP="47191717">
            <w:pPr>
              <w:pStyle w:val="Paragraphedeliste"/>
              <w:numPr>
                <w:ilvl w:val="0"/>
                <w:numId w:val="1"/>
              </w:numPr>
              <w:rPr>
                <w:rFonts w:ascii="Arial" w:hAnsi="Arial" w:cs="Arial"/>
              </w:rPr>
            </w:pPr>
            <w:r w:rsidRPr="006828FB">
              <w:rPr>
                <w:rFonts w:ascii="Arial" w:hAnsi="Arial" w:cs="Arial"/>
              </w:rPr>
              <w:t>No role for A1C measurements</w:t>
            </w:r>
          </w:p>
          <w:p w14:paraId="383A232E" w14:textId="77777777" w:rsidR="47191717" w:rsidRPr="006828FB" w:rsidRDefault="47191717" w:rsidP="47191717">
            <w:pPr>
              <w:pStyle w:val="Paragraphedeliste"/>
              <w:numPr>
                <w:ilvl w:val="0"/>
                <w:numId w:val="1"/>
              </w:numPr>
              <w:rPr>
                <w:rFonts w:ascii="Arial" w:hAnsi="Arial" w:cs="Arial"/>
              </w:rPr>
            </w:pPr>
            <w:r w:rsidRPr="006828FB">
              <w:rPr>
                <w:rFonts w:ascii="Arial" w:hAnsi="Arial" w:cs="Arial"/>
              </w:rPr>
              <w:t>Encourage simplification/ reduction of insulin regimen possibly to basal insulin only</w:t>
            </w:r>
          </w:p>
          <w:p w14:paraId="09D0516F" w14:textId="77777777" w:rsidR="47191717" w:rsidRPr="006828FB" w:rsidRDefault="47191717" w:rsidP="47191717">
            <w:pPr>
              <w:pStyle w:val="Paragraphedeliste"/>
              <w:numPr>
                <w:ilvl w:val="0"/>
                <w:numId w:val="1"/>
              </w:numPr>
              <w:rPr>
                <w:rFonts w:ascii="Arial" w:hAnsi="Arial" w:cs="Arial"/>
              </w:rPr>
            </w:pPr>
            <w:r w:rsidRPr="006828FB">
              <w:rPr>
                <w:rFonts w:ascii="Arial" w:hAnsi="Arial" w:cs="Arial"/>
              </w:rPr>
              <w:t xml:space="preserve">goal to prevent severe hypoglycemia and hyperglycemia to promote comfort and preserve quality of life </w:t>
            </w:r>
          </w:p>
          <w:p w14:paraId="410410DC" w14:textId="77777777" w:rsidR="47191717" w:rsidRPr="006828FB" w:rsidRDefault="47191717" w:rsidP="47191717">
            <w:pPr>
              <w:rPr>
                <w:rFonts w:ascii="Arial" w:hAnsi="Arial" w:cs="Arial"/>
              </w:rPr>
            </w:pPr>
          </w:p>
        </w:tc>
      </w:tr>
      <w:tr w:rsidR="47191717" w:rsidRPr="006828FB" w14:paraId="6B99A69C" w14:textId="77777777" w:rsidTr="002741C3">
        <w:trPr>
          <w:trHeight w:val="300"/>
          <w:jc w:val="center"/>
        </w:trPr>
        <w:tc>
          <w:tcPr>
            <w:tcW w:w="5000" w:type="pct"/>
            <w:gridSpan w:val="2"/>
          </w:tcPr>
          <w:p w14:paraId="52252FD5" w14:textId="2B9961FC" w:rsidR="243BE615" w:rsidRPr="006828FB" w:rsidRDefault="243BE615" w:rsidP="47191717">
            <w:pPr>
              <w:rPr>
                <w:rFonts w:ascii="Arial" w:hAnsi="Arial" w:cs="Arial"/>
              </w:rPr>
            </w:pPr>
            <w:r w:rsidRPr="006828FB">
              <w:rPr>
                <w:rFonts w:ascii="Arial" w:hAnsi="Arial" w:cs="Arial"/>
                <w:b/>
                <w:bCs/>
              </w:rPr>
              <w:t>Abbreviations:</w:t>
            </w:r>
            <w:r w:rsidRPr="006828FB">
              <w:rPr>
                <w:rFonts w:ascii="Arial" w:hAnsi="Arial" w:cs="Arial"/>
              </w:rPr>
              <w:t xml:space="preserve"> </w:t>
            </w:r>
            <w:r w:rsidRPr="006828FB">
              <w:rPr>
                <w:rFonts w:ascii="Arial" w:hAnsi="Arial" w:cs="Arial"/>
                <w:b/>
                <w:bCs/>
              </w:rPr>
              <w:t>A1C</w:t>
            </w:r>
            <w:r w:rsidRPr="006828FB">
              <w:rPr>
                <w:rFonts w:ascii="Arial" w:hAnsi="Arial" w:cs="Arial"/>
              </w:rPr>
              <w:t xml:space="preserve">, glycated hemoglobin A1c; </w:t>
            </w:r>
            <w:r w:rsidRPr="006828FB">
              <w:rPr>
                <w:rFonts w:ascii="Arial" w:hAnsi="Arial" w:cs="Arial"/>
                <w:b/>
                <w:bCs/>
              </w:rPr>
              <w:t>ACE</w:t>
            </w:r>
            <w:r w:rsidRPr="006828FB">
              <w:rPr>
                <w:rFonts w:ascii="Arial" w:hAnsi="Arial" w:cs="Arial"/>
              </w:rPr>
              <w:t>, Acute Care for Elders units</w:t>
            </w:r>
            <w:r w:rsidRPr="006828FB">
              <w:rPr>
                <w:rFonts w:ascii="Arial" w:hAnsi="Arial" w:cs="Arial"/>
                <w:vertAlign w:val="superscript"/>
              </w:rPr>
              <w:t>58,59</w:t>
            </w:r>
            <w:r w:rsidRPr="006828FB">
              <w:rPr>
                <w:rFonts w:ascii="Arial" w:hAnsi="Arial" w:cs="Arial"/>
              </w:rPr>
              <w:t xml:space="preserve">; </w:t>
            </w:r>
            <w:r w:rsidRPr="006828FB">
              <w:rPr>
                <w:rFonts w:ascii="Arial" w:hAnsi="Arial" w:cs="Arial"/>
                <w:b/>
                <w:bCs/>
              </w:rPr>
              <w:t>AID</w:t>
            </w:r>
            <w:r w:rsidRPr="006828FB">
              <w:rPr>
                <w:rFonts w:ascii="Arial" w:hAnsi="Arial" w:cs="Arial"/>
              </w:rPr>
              <w:t xml:space="preserve">, automated insulin delivery; </w:t>
            </w:r>
            <w:r w:rsidRPr="006828FB">
              <w:rPr>
                <w:rFonts w:ascii="Arial" w:hAnsi="Arial" w:cs="Arial"/>
                <w:b/>
                <w:bCs/>
              </w:rPr>
              <w:t>CGM</w:t>
            </w:r>
            <w:r w:rsidRPr="006828FB">
              <w:rPr>
                <w:rFonts w:ascii="Arial" w:hAnsi="Arial" w:cs="Arial"/>
              </w:rPr>
              <w:t xml:space="preserve">, continuous glucose monitoring; </w:t>
            </w:r>
            <w:r w:rsidRPr="006828FB">
              <w:rPr>
                <w:rFonts w:ascii="Arial" w:hAnsi="Arial" w:cs="Arial"/>
                <w:b/>
                <w:bCs/>
              </w:rPr>
              <w:t>HF</w:t>
            </w:r>
            <w:r w:rsidRPr="006828FB">
              <w:rPr>
                <w:rFonts w:ascii="Arial" w:hAnsi="Arial" w:cs="Arial"/>
              </w:rPr>
              <w:t xml:space="preserve">, heart failure; </w:t>
            </w:r>
            <w:r w:rsidRPr="006828FB">
              <w:rPr>
                <w:rFonts w:ascii="Arial" w:hAnsi="Arial" w:cs="Arial"/>
                <w:b/>
                <w:bCs/>
              </w:rPr>
              <w:t>NPH</w:t>
            </w:r>
            <w:r w:rsidRPr="006828FB">
              <w:rPr>
                <w:rFonts w:ascii="Arial" w:hAnsi="Arial" w:cs="Arial"/>
              </w:rPr>
              <w:t xml:space="preserve">, Neutral Protamine Hagedorn; </w:t>
            </w:r>
            <w:r w:rsidRPr="006828FB">
              <w:rPr>
                <w:rFonts w:ascii="Arial" w:hAnsi="Arial" w:cs="Arial"/>
                <w:b/>
                <w:bCs/>
              </w:rPr>
              <w:t>SMBG</w:t>
            </w:r>
            <w:r w:rsidRPr="006828FB">
              <w:rPr>
                <w:rFonts w:ascii="Arial" w:hAnsi="Arial" w:cs="Arial"/>
              </w:rPr>
              <w:t xml:space="preserve">, self-monitoring of blood glucose; </w:t>
            </w:r>
            <w:r w:rsidRPr="006828FB">
              <w:rPr>
                <w:rFonts w:ascii="Arial" w:hAnsi="Arial" w:cs="Arial"/>
                <w:b/>
                <w:bCs/>
              </w:rPr>
              <w:t>SNF</w:t>
            </w:r>
            <w:r w:rsidRPr="006828FB">
              <w:rPr>
                <w:rFonts w:ascii="Arial" w:hAnsi="Arial" w:cs="Arial"/>
              </w:rPr>
              <w:t xml:space="preserve">, skilled nursing facility; </w:t>
            </w:r>
            <w:r w:rsidRPr="006828FB">
              <w:rPr>
                <w:rFonts w:ascii="Arial" w:hAnsi="Arial" w:cs="Arial"/>
                <w:b/>
                <w:bCs/>
              </w:rPr>
              <w:t>T1D</w:t>
            </w:r>
            <w:r w:rsidRPr="006828FB">
              <w:rPr>
                <w:rFonts w:ascii="Arial" w:hAnsi="Arial" w:cs="Arial"/>
              </w:rPr>
              <w:t>, type 1 diabetes.</w:t>
            </w:r>
          </w:p>
          <w:p w14:paraId="23E53F15" w14:textId="040F3404" w:rsidR="47191717" w:rsidRPr="006828FB" w:rsidRDefault="47191717" w:rsidP="47191717">
            <w:pPr>
              <w:rPr>
                <w:rFonts w:ascii="Arial" w:hAnsi="Arial" w:cs="Arial"/>
              </w:rPr>
            </w:pPr>
          </w:p>
        </w:tc>
      </w:tr>
    </w:tbl>
    <w:p w14:paraId="326306E4" w14:textId="6DE3F825" w:rsidR="00290D4C" w:rsidRPr="006828FB" w:rsidRDefault="00290D4C" w:rsidP="008F1BB8">
      <w:pPr>
        <w:rPr>
          <w:rFonts w:ascii="Arial" w:hAnsi="Arial" w:cs="Arial"/>
          <w:b/>
          <w:bCs/>
        </w:rPr>
        <w:sectPr w:rsidR="00290D4C" w:rsidRPr="006828FB" w:rsidSect="006828FB">
          <w:pgSz w:w="15840" w:h="12240" w:orient="landscape"/>
          <w:pgMar w:top="1440" w:right="1440" w:bottom="1440" w:left="1440" w:header="720" w:footer="720" w:gutter="0"/>
          <w:cols w:space="720"/>
          <w:docGrid w:linePitch="360"/>
        </w:sectPr>
      </w:pPr>
    </w:p>
    <w:p w14:paraId="385476D0" w14:textId="65664A76" w:rsidR="00000134" w:rsidRPr="006828FB" w:rsidRDefault="00A01417" w:rsidP="007E4FBE">
      <w:pPr>
        <w:rPr>
          <w:rFonts w:ascii="Arial" w:hAnsi="Arial" w:cs="Arial"/>
          <w:b/>
          <w:bCs/>
        </w:rPr>
      </w:pPr>
      <w:r w:rsidRPr="006828FB">
        <w:rPr>
          <w:rFonts w:ascii="Arial" w:hAnsi="Arial" w:cs="Arial"/>
          <w:b/>
          <w:bCs/>
        </w:rPr>
        <w:lastRenderedPageBreak/>
        <w:t xml:space="preserve">Figure 1. Interactions between medical comorbidities, age-related conditions, and </w:t>
      </w:r>
      <w:r w:rsidR="00D31054" w:rsidRPr="006828FB">
        <w:rPr>
          <w:rFonts w:ascii="Arial" w:hAnsi="Arial" w:cs="Arial"/>
          <w:b/>
          <w:bCs/>
        </w:rPr>
        <w:t xml:space="preserve">care and </w:t>
      </w:r>
      <w:r w:rsidRPr="006828FB">
        <w:rPr>
          <w:rFonts w:ascii="Arial" w:hAnsi="Arial" w:cs="Arial"/>
          <w:b/>
          <w:bCs/>
        </w:rPr>
        <w:t xml:space="preserve">self-management challenges in older adults living with type 1 diabetes. </w:t>
      </w:r>
      <w:r w:rsidRPr="006828FB">
        <w:rPr>
          <w:rFonts w:ascii="Arial" w:hAnsi="Arial" w:cs="Arial"/>
          <w:u w:val="single"/>
        </w:rPr>
        <w:t>Legend:</w:t>
      </w:r>
      <w:r w:rsidRPr="006828FB">
        <w:rPr>
          <w:rFonts w:ascii="Arial" w:hAnsi="Arial" w:cs="Arial"/>
        </w:rPr>
        <w:t xml:space="preserve"> </w:t>
      </w:r>
      <w:r w:rsidRPr="006828FB">
        <w:rPr>
          <w:rFonts w:ascii="Arial" w:hAnsi="Arial" w:cs="Arial"/>
          <w:b/>
          <w:bCs/>
        </w:rPr>
        <w:t>(A)</w:t>
      </w:r>
      <w:r w:rsidRPr="006828FB">
        <w:rPr>
          <w:rFonts w:ascii="Arial" w:hAnsi="Arial" w:cs="Arial"/>
        </w:rPr>
        <w:t xml:space="preserve"> List of common medical comorbidities associated with aging and type 1 diabetes in older adults; </w:t>
      </w:r>
      <w:r w:rsidRPr="006828FB">
        <w:rPr>
          <w:rFonts w:ascii="Arial" w:hAnsi="Arial" w:cs="Arial"/>
          <w:b/>
          <w:bCs/>
        </w:rPr>
        <w:t>(B)</w:t>
      </w:r>
      <w:r w:rsidRPr="006828FB">
        <w:rPr>
          <w:rFonts w:ascii="Arial" w:hAnsi="Arial" w:cs="Arial"/>
        </w:rPr>
        <w:t xml:space="preserve"> List of age-related conditions in older adults living with type 1 diabetes; </w:t>
      </w:r>
      <w:r w:rsidRPr="006828FB">
        <w:rPr>
          <w:rFonts w:ascii="Arial" w:hAnsi="Arial" w:cs="Arial"/>
          <w:b/>
          <w:bCs/>
        </w:rPr>
        <w:t>(C)</w:t>
      </w:r>
      <w:r w:rsidRPr="006828FB">
        <w:rPr>
          <w:rFonts w:ascii="Arial" w:hAnsi="Arial" w:cs="Arial"/>
        </w:rPr>
        <w:t xml:space="preserve"> Pathways showing how type 1 diabetes, medical comorbidities, and age-related conditions interact and potentially affect </w:t>
      </w:r>
      <w:r w:rsidR="00D31054" w:rsidRPr="006828FB">
        <w:rPr>
          <w:rFonts w:ascii="Arial" w:hAnsi="Arial" w:cs="Arial"/>
        </w:rPr>
        <w:t xml:space="preserve">care and </w:t>
      </w:r>
      <w:r w:rsidRPr="006828FB">
        <w:rPr>
          <w:rFonts w:ascii="Arial" w:hAnsi="Arial" w:cs="Arial"/>
        </w:rPr>
        <w:t>self-management domains</w:t>
      </w:r>
      <w:r w:rsidR="00DA06D1" w:rsidRPr="006828FB">
        <w:rPr>
          <w:rFonts w:ascii="Arial" w:hAnsi="Arial" w:cs="Arial"/>
        </w:rPr>
        <w:t xml:space="preserve">; </w:t>
      </w:r>
      <w:r w:rsidR="00DA06D1" w:rsidRPr="006828FB">
        <w:rPr>
          <w:rFonts w:ascii="Arial" w:hAnsi="Arial" w:cs="Arial"/>
          <w:b/>
          <w:bCs/>
        </w:rPr>
        <w:t xml:space="preserve">(D) </w:t>
      </w:r>
      <w:r w:rsidR="00A80BB3" w:rsidRPr="006828FB">
        <w:rPr>
          <w:rFonts w:ascii="Arial" w:hAnsi="Arial" w:cs="Arial"/>
        </w:rPr>
        <w:t>Factors contributing to heterogeneity among older adults living with type 1 diabetes</w:t>
      </w:r>
      <w:r w:rsidRPr="006828FB">
        <w:rPr>
          <w:rFonts w:ascii="Arial" w:hAnsi="Arial" w:cs="Arial"/>
        </w:rPr>
        <w:t xml:space="preserve">. </w:t>
      </w:r>
    </w:p>
    <w:p w14:paraId="3E4BE477" w14:textId="05F10503" w:rsidR="00870C34" w:rsidRPr="006828FB" w:rsidRDefault="00601FB6">
      <w:pPr>
        <w:rPr>
          <w:rFonts w:ascii="Arial" w:hAnsi="Arial" w:cs="Arial"/>
          <w:b/>
          <w:bCs/>
        </w:rPr>
      </w:pPr>
      <w:r w:rsidRPr="006828FB">
        <w:rPr>
          <w:rFonts w:ascii="Arial" w:hAnsi="Arial" w:cs="Arial"/>
          <w:b/>
          <w:bCs/>
          <w:noProof/>
        </w:rPr>
        <w:drawing>
          <wp:inline distT="0" distB="0" distL="0" distR="0" wp14:anchorId="0A5A04E8" wp14:editId="33512967">
            <wp:extent cx="6333137" cy="2902688"/>
            <wp:effectExtent l="0" t="0" r="4445" b="5715"/>
            <wp:docPr id="4" name="Picture 3" descr="A diagram of a diagram of a person's face&#10;&#10;AI-generated content may be incorrect.">
              <a:extLst xmlns:a="http://schemas.openxmlformats.org/drawingml/2006/main">
                <a:ext uri="{FF2B5EF4-FFF2-40B4-BE49-F238E27FC236}">
                  <a16:creationId xmlns:a16="http://schemas.microsoft.com/office/drawing/2014/main" id="{26BF7306-8061-65A0-850D-18C7F43CD7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diagram of a diagram of a person's face&#10;&#10;AI-generated content may be incorrect.">
                      <a:extLst>
                        <a:ext uri="{FF2B5EF4-FFF2-40B4-BE49-F238E27FC236}">
                          <a16:creationId xmlns:a16="http://schemas.microsoft.com/office/drawing/2014/main" id="{26BF7306-8061-65A0-850D-18C7F43CD705}"/>
                        </a:ext>
                      </a:extLst>
                    </pic:cNvPr>
                    <pic:cNvPicPr>
                      <a:picLocks noChangeAspect="1"/>
                    </pic:cNvPicPr>
                  </pic:nvPicPr>
                  <pic:blipFill>
                    <a:blip r:embed="rId15"/>
                    <a:stretch>
                      <a:fillRect/>
                    </a:stretch>
                  </pic:blipFill>
                  <pic:spPr>
                    <a:xfrm>
                      <a:off x="0" y="0"/>
                      <a:ext cx="6333137" cy="2902688"/>
                    </a:xfrm>
                    <a:prstGeom prst="rect">
                      <a:avLst/>
                    </a:prstGeom>
                  </pic:spPr>
                </pic:pic>
              </a:graphicData>
            </a:graphic>
          </wp:inline>
        </w:drawing>
      </w:r>
    </w:p>
    <w:p w14:paraId="4DD221AD" w14:textId="77777777" w:rsidR="00601FB6" w:rsidRPr="006828FB" w:rsidRDefault="00601FB6" w:rsidP="00870C34">
      <w:pPr>
        <w:rPr>
          <w:rFonts w:ascii="Arial" w:hAnsi="Arial" w:cs="Arial"/>
          <w:b/>
          <w:bCs/>
        </w:rPr>
      </w:pPr>
    </w:p>
    <w:p w14:paraId="169AD5DC" w14:textId="77777777" w:rsidR="00601FB6" w:rsidRPr="006828FB" w:rsidRDefault="00601FB6" w:rsidP="00870C34">
      <w:pPr>
        <w:rPr>
          <w:rFonts w:ascii="Arial" w:hAnsi="Arial" w:cs="Arial"/>
          <w:b/>
          <w:bCs/>
        </w:rPr>
      </w:pPr>
    </w:p>
    <w:p w14:paraId="3E45FB70" w14:textId="77777777" w:rsidR="00601FB6" w:rsidRPr="006828FB" w:rsidRDefault="00601FB6" w:rsidP="00870C34">
      <w:pPr>
        <w:rPr>
          <w:rFonts w:ascii="Arial" w:hAnsi="Arial" w:cs="Arial"/>
          <w:b/>
          <w:bCs/>
        </w:rPr>
      </w:pPr>
    </w:p>
    <w:p w14:paraId="310C4461" w14:textId="77777777" w:rsidR="00601FB6" w:rsidRPr="006828FB" w:rsidRDefault="00601FB6" w:rsidP="00870C34">
      <w:pPr>
        <w:rPr>
          <w:rFonts w:ascii="Arial" w:hAnsi="Arial" w:cs="Arial"/>
          <w:b/>
          <w:bCs/>
        </w:rPr>
      </w:pPr>
    </w:p>
    <w:p w14:paraId="4D4E7CB1" w14:textId="77777777" w:rsidR="00601FB6" w:rsidRPr="006828FB" w:rsidRDefault="00601FB6" w:rsidP="00870C34">
      <w:pPr>
        <w:rPr>
          <w:rFonts w:ascii="Arial" w:hAnsi="Arial" w:cs="Arial"/>
          <w:b/>
          <w:bCs/>
        </w:rPr>
      </w:pPr>
    </w:p>
    <w:p w14:paraId="7B97328B" w14:textId="77777777" w:rsidR="00601FB6" w:rsidRPr="006828FB" w:rsidRDefault="00601FB6" w:rsidP="00870C34">
      <w:pPr>
        <w:rPr>
          <w:rFonts w:ascii="Arial" w:hAnsi="Arial" w:cs="Arial"/>
          <w:b/>
          <w:bCs/>
        </w:rPr>
      </w:pPr>
    </w:p>
    <w:p w14:paraId="74EB7ACA" w14:textId="77777777" w:rsidR="00601FB6" w:rsidRPr="006828FB" w:rsidRDefault="00601FB6" w:rsidP="00870C34">
      <w:pPr>
        <w:rPr>
          <w:rFonts w:ascii="Arial" w:hAnsi="Arial" w:cs="Arial"/>
          <w:b/>
          <w:bCs/>
        </w:rPr>
      </w:pPr>
    </w:p>
    <w:p w14:paraId="10C675FC" w14:textId="77777777" w:rsidR="00601FB6" w:rsidRPr="006828FB" w:rsidRDefault="00601FB6" w:rsidP="00870C34">
      <w:pPr>
        <w:rPr>
          <w:rFonts w:ascii="Arial" w:hAnsi="Arial" w:cs="Arial"/>
          <w:b/>
          <w:bCs/>
        </w:rPr>
      </w:pPr>
    </w:p>
    <w:p w14:paraId="77A4144D" w14:textId="77777777" w:rsidR="00601FB6" w:rsidRPr="006828FB" w:rsidRDefault="00601FB6" w:rsidP="00870C34">
      <w:pPr>
        <w:rPr>
          <w:rFonts w:ascii="Arial" w:hAnsi="Arial" w:cs="Arial"/>
          <w:b/>
          <w:bCs/>
        </w:rPr>
      </w:pPr>
    </w:p>
    <w:p w14:paraId="16AF7EE9" w14:textId="77777777" w:rsidR="00601FB6" w:rsidRPr="006828FB" w:rsidRDefault="00601FB6" w:rsidP="00870C34">
      <w:pPr>
        <w:rPr>
          <w:rFonts w:ascii="Arial" w:hAnsi="Arial" w:cs="Arial"/>
          <w:b/>
          <w:bCs/>
        </w:rPr>
      </w:pPr>
    </w:p>
    <w:p w14:paraId="6F1A8580" w14:textId="77777777" w:rsidR="00601FB6" w:rsidRPr="006828FB" w:rsidRDefault="00601FB6" w:rsidP="00870C34">
      <w:pPr>
        <w:rPr>
          <w:rFonts w:ascii="Arial" w:hAnsi="Arial" w:cs="Arial"/>
          <w:b/>
          <w:bCs/>
        </w:rPr>
      </w:pPr>
    </w:p>
    <w:p w14:paraId="44AD90CC" w14:textId="77777777" w:rsidR="00601FB6" w:rsidRPr="006828FB" w:rsidRDefault="00601FB6" w:rsidP="00870C34">
      <w:pPr>
        <w:rPr>
          <w:rFonts w:ascii="Arial" w:hAnsi="Arial" w:cs="Arial"/>
          <w:b/>
          <w:bCs/>
        </w:rPr>
      </w:pPr>
    </w:p>
    <w:p w14:paraId="7BE4D57E" w14:textId="6A69B501" w:rsidR="00601FB6" w:rsidRPr="006828FB" w:rsidRDefault="00601FB6" w:rsidP="00870C34">
      <w:pPr>
        <w:rPr>
          <w:rFonts w:ascii="Arial" w:hAnsi="Arial" w:cs="Arial"/>
          <w:b/>
          <w:bCs/>
        </w:rPr>
      </w:pPr>
    </w:p>
    <w:p w14:paraId="3884A17B" w14:textId="31D4D6F2" w:rsidR="00082ADD" w:rsidRPr="006828FB" w:rsidRDefault="00C44E6B">
      <w:pPr>
        <w:rPr>
          <w:rFonts w:ascii="Arial" w:hAnsi="Arial" w:cs="Arial"/>
        </w:rPr>
      </w:pPr>
      <w:r w:rsidRPr="006828FB">
        <w:rPr>
          <w:rFonts w:ascii="Arial" w:hAnsi="Arial" w:cs="Arial"/>
          <w:b/>
          <w:bCs/>
        </w:rPr>
        <w:lastRenderedPageBreak/>
        <w:t xml:space="preserve">Figure 2: </w:t>
      </w:r>
      <w:r w:rsidR="009C5337">
        <w:rPr>
          <w:rFonts w:ascii="Arial" w:hAnsi="Arial" w:cs="Arial"/>
          <w:b/>
          <w:bCs/>
        </w:rPr>
        <w:t>Current knowledge and opportunities to</w:t>
      </w:r>
      <w:r w:rsidR="00082ADD" w:rsidRPr="006828FB">
        <w:rPr>
          <w:rFonts w:ascii="Arial" w:hAnsi="Arial" w:cs="Arial"/>
          <w:b/>
          <w:bCs/>
        </w:rPr>
        <w:t xml:space="preserve"> improve care for older adults with type 1 diabetes</w:t>
      </w:r>
    </w:p>
    <w:p w14:paraId="27861323" w14:textId="603AA7CA" w:rsidR="22C5E7B5" w:rsidRPr="006828FB" w:rsidRDefault="22C5E7B5" w:rsidP="3A3CA0A0">
      <w:pPr>
        <w:jc w:val="both"/>
        <w:rPr>
          <w:rFonts w:ascii="Arial" w:hAnsi="Arial" w:cs="Arial"/>
        </w:rPr>
      </w:pPr>
      <w:r w:rsidRPr="006828FB">
        <w:rPr>
          <w:rFonts w:ascii="Arial" w:hAnsi="Arial" w:cs="Arial"/>
        </w:rPr>
        <w:t xml:space="preserve">   </w:t>
      </w:r>
      <w:r w:rsidR="57402028" w:rsidRPr="006828FB">
        <w:rPr>
          <w:rFonts w:ascii="Arial" w:hAnsi="Arial" w:cs="Arial"/>
          <w:noProof/>
        </w:rPr>
        <w:drawing>
          <wp:inline distT="0" distB="0" distL="0" distR="0" wp14:anchorId="444DD0DA" wp14:editId="31A641C3">
            <wp:extent cx="5811529" cy="3408058"/>
            <wp:effectExtent l="0" t="0" r="0" b="0"/>
            <wp:docPr id="294486610" name="Picture 294486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48661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811529" cy="3408058"/>
                    </a:xfrm>
                    <a:prstGeom prst="rect">
                      <a:avLst/>
                    </a:prstGeom>
                  </pic:spPr>
                </pic:pic>
              </a:graphicData>
            </a:graphic>
          </wp:inline>
        </w:drawing>
      </w:r>
    </w:p>
    <w:p w14:paraId="715E724F" w14:textId="62A41609" w:rsidR="3A3CA0A0" w:rsidRPr="006828FB" w:rsidRDefault="3A3CA0A0" w:rsidP="3A3CA0A0">
      <w:pPr>
        <w:jc w:val="both"/>
        <w:rPr>
          <w:rFonts w:ascii="Arial" w:hAnsi="Arial" w:cs="Arial"/>
        </w:rPr>
      </w:pPr>
    </w:p>
    <w:p w14:paraId="106C7777" w14:textId="1D512CBE" w:rsidR="00870C34" w:rsidRPr="006828FB" w:rsidRDefault="15E52269" w:rsidP="00510477">
      <w:pPr>
        <w:jc w:val="center"/>
        <w:rPr>
          <w:rFonts w:ascii="Arial" w:hAnsi="Arial" w:cs="Arial"/>
          <w:b/>
          <w:bCs/>
        </w:rPr>
      </w:pPr>
      <w:r w:rsidRPr="006828FB">
        <w:rPr>
          <w:rFonts w:ascii="Arial" w:hAnsi="Arial" w:cs="Arial"/>
          <w:noProof/>
        </w:rPr>
        <w:drawing>
          <wp:inline distT="0" distB="0" distL="0" distR="0" wp14:anchorId="0042D0E1" wp14:editId="618B220D">
            <wp:extent cx="5838713" cy="3238500"/>
            <wp:effectExtent l="0" t="0" r="0" b="0"/>
            <wp:docPr id="486512339" name="Picture 486512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51233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38713" cy="3238500"/>
                    </a:xfrm>
                    <a:prstGeom prst="rect">
                      <a:avLst/>
                    </a:prstGeom>
                  </pic:spPr>
                </pic:pic>
              </a:graphicData>
            </a:graphic>
          </wp:inline>
        </w:drawing>
      </w:r>
      <w:r w:rsidR="00870C34" w:rsidRPr="006828FB">
        <w:rPr>
          <w:rFonts w:ascii="Arial" w:hAnsi="Arial" w:cs="Arial"/>
          <w:b/>
          <w:bCs/>
        </w:rPr>
        <w:br w:type="page"/>
      </w:r>
    </w:p>
    <w:p w14:paraId="0CE48EA0" w14:textId="46E82EFE" w:rsidR="00CB0E67" w:rsidRPr="006828FB" w:rsidRDefault="33B12934" w:rsidP="008F70CB">
      <w:pPr>
        <w:jc w:val="center"/>
        <w:rPr>
          <w:rFonts w:ascii="Arial" w:hAnsi="Arial" w:cs="Arial"/>
          <w:b/>
          <w:bCs/>
        </w:rPr>
      </w:pPr>
      <w:r w:rsidRPr="006828FB">
        <w:rPr>
          <w:rFonts w:ascii="Arial" w:hAnsi="Arial" w:cs="Arial"/>
          <w:b/>
          <w:bCs/>
        </w:rPr>
        <w:lastRenderedPageBreak/>
        <w:t xml:space="preserve">Supplemental </w:t>
      </w:r>
      <w:r w:rsidR="7705F70F" w:rsidRPr="006828FB">
        <w:rPr>
          <w:rFonts w:ascii="Arial" w:hAnsi="Arial" w:cs="Arial"/>
          <w:b/>
          <w:bCs/>
        </w:rPr>
        <w:t>Material</w:t>
      </w:r>
    </w:p>
    <w:p w14:paraId="736A0387" w14:textId="17DB1DBD" w:rsidR="00CB0E67" w:rsidRPr="006828FB" w:rsidRDefault="33B12934" w:rsidP="1070AFEA">
      <w:pPr>
        <w:jc w:val="center"/>
        <w:rPr>
          <w:rFonts w:ascii="Arial" w:hAnsi="Arial" w:cs="Arial"/>
          <w:b/>
          <w:bCs/>
        </w:rPr>
      </w:pPr>
      <w:r w:rsidRPr="006828FB">
        <w:rPr>
          <w:rFonts w:ascii="Arial" w:hAnsi="Arial" w:cs="Arial"/>
          <w:b/>
          <w:bCs/>
        </w:rPr>
        <w:t xml:space="preserve">Table of Comments </w:t>
      </w:r>
    </w:p>
    <w:p w14:paraId="4B590E21" w14:textId="333E312A" w:rsidR="00CB0E67" w:rsidRPr="006828FB" w:rsidRDefault="00CB0E67" w:rsidP="1070AFEA">
      <w:pPr>
        <w:rPr>
          <w:rFonts w:ascii="Arial" w:hAnsi="Arial" w:cs="Arial"/>
          <w:b/>
          <w:bCs/>
        </w:rPr>
      </w:pPr>
    </w:p>
    <w:p w14:paraId="4DC65A55" w14:textId="5EE92CD3" w:rsidR="00CB0E67" w:rsidRPr="006828FB" w:rsidRDefault="33B12934" w:rsidP="1070AFEA">
      <w:pPr>
        <w:rPr>
          <w:rFonts w:ascii="Arial" w:hAnsi="Arial" w:cs="Arial"/>
          <w:b/>
          <w:bCs/>
        </w:rPr>
      </w:pPr>
      <w:r w:rsidRPr="006828FB">
        <w:rPr>
          <w:rFonts w:ascii="Arial" w:hAnsi="Arial" w:cs="Arial"/>
          <w:b/>
          <w:bCs/>
        </w:rPr>
        <w:t>Table S1 – Search terms for literature review</w:t>
      </w:r>
      <w:r w:rsidR="5B53950D" w:rsidRPr="006828FB">
        <w:rPr>
          <w:rFonts w:ascii="Arial" w:hAnsi="Arial" w:cs="Arial"/>
          <w:b/>
          <w:bCs/>
        </w:rPr>
        <w:t xml:space="preserve"> </w:t>
      </w:r>
      <w:r w:rsidR="00CB0E67" w:rsidRPr="006828FB">
        <w:rPr>
          <w:rFonts w:ascii="Arial" w:hAnsi="Arial" w:cs="Arial"/>
        </w:rPr>
        <w:tab/>
      </w:r>
      <w:r w:rsidR="00CB0E67" w:rsidRPr="006828FB">
        <w:rPr>
          <w:rFonts w:ascii="Arial" w:hAnsi="Arial" w:cs="Arial"/>
        </w:rPr>
        <w:tab/>
      </w:r>
      <w:r w:rsidR="00CB0E67" w:rsidRPr="006828FB">
        <w:rPr>
          <w:rFonts w:ascii="Arial" w:hAnsi="Arial" w:cs="Arial"/>
        </w:rPr>
        <w:tab/>
      </w:r>
      <w:r w:rsidR="00CB0E67" w:rsidRPr="006828FB">
        <w:rPr>
          <w:rFonts w:ascii="Arial" w:hAnsi="Arial" w:cs="Arial"/>
        </w:rPr>
        <w:tab/>
      </w:r>
      <w:r w:rsidR="00CB0E67" w:rsidRPr="006828FB">
        <w:rPr>
          <w:rFonts w:ascii="Arial" w:hAnsi="Arial" w:cs="Arial"/>
        </w:rPr>
        <w:tab/>
      </w:r>
      <w:r w:rsidR="5B53950D" w:rsidRPr="006828FB">
        <w:rPr>
          <w:rFonts w:ascii="Arial" w:hAnsi="Arial" w:cs="Arial"/>
          <w:b/>
          <w:bCs/>
        </w:rPr>
        <w:t xml:space="preserve">          p. 1 - 2</w:t>
      </w:r>
    </w:p>
    <w:p w14:paraId="3D206A6A" w14:textId="4B7F78EE" w:rsidR="00CB0E67" w:rsidRPr="006828FB" w:rsidRDefault="00CB0E67" w:rsidP="1070AFEA">
      <w:pPr>
        <w:rPr>
          <w:rFonts w:ascii="Arial" w:hAnsi="Arial" w:cs="Arial"/>
          <w:b/>
          <w:bCs/>
        </w:rPr>
      </w:pPr>
    </w:p>
    <w:p w14:paraId="7A20D029" w14:textId="62AA0D84" w:rsidR="00CB0E67" w:rsidRPr="006828FB" w:rsidRDefault="00CB0E67" w:rsidP="1070AFEA">
      <w:pPr>
        <w:rPr>
          <w:rFonts w:ascii="Arial" w:hAnsi="Arial" w:cs="Arial"/>
          <w:b/>
          <w:bCs/>
        </w:rPr>
      </w:pPr>
    </w:p>
    <w:p w14:paraId="7B5F2F16" w14:textId="5220651A" w:rsidR="00CB0E67" w:rsidRPr="006828FB" w:rsidRDefault="00CB0E67" w:rsidP="1070AFEA">
      <w:pPr>
        <w:rPr>
          <w:rFonts w:ascii="Arial" w:hAnsi="Arial" w:cs="Arial"/>
          <w:b/>
          <w:bCs/>
        </w:rPr>
      </w:pPr>
    </w:p>
    <w:p w14:paraId="1352D33C" w14:textId="4D9172D2" w:rsidR="00CB0E67" w:rsidRPr="006828FB" w:rsidRDefault="00CB0E67" w:rsidP="1070AFEA">
      <w:pPr>
        <w:rPr>
          <w:rFonts w:ascii="Arial" w:hAnsi="Arial" w:cs="Arial"/>
          <w:b/>
          <w:bCs/>
        </w:rPr>
      </w:pPr>
    </w:p>
    <w:p w14:paraId="7A133C2B" w14:textId="3A00EC32" w:rsidR="00CB0E67" w:rsidRPr="006828FB" w:rsidRDefault="00CB0E67" w:rsidP="1070AFEA">
      <w:pPr>
        <w:rPr>
          <w:rFonts w:ascii="Arial" w:hAnsi="Arial" w:cs="Arial"/>
          <w:b/>
          <w:bCs/>
        </w:rPr>
      </w:pPr>
    </w:p>
    <w:p w14:paraId="7CC64A1F" w14:textId="7ACD0804" w:rsidR="00CB0E67" w:rsidRPr="006828FB" w:rsidRDefault="00CB0E67" w:rsidP="1070AFEA">
      <w:pPr>
        <w:rPr>
          <w:rFonts w:ascii="Arial" w:hAnsi="Arial" w:cs="Arial"/>
          <w:b/>
          <w:bCs/>
        </w:rPr>
      </w:pPr>
    </w:p>
    <w:p w14:paraId="43ACA8B9" w14:textId="3C4E5337" w:rsidR="00CB0E67" w:rsidRPr="006828FB" w:rsidRDefault="00CB0E67" w:rsidP="1070AFEA">
      <w:pPr>
        <w:rPr>
          <w:rFonts w:ascii="Arial" w:hAnsi="Arial" w:cs="Arial"/>
          <w:b/>
          <w:bCs/>
        </w:rPr>
      </w:pPr>
    </w:p>
    <w:p w14:paraId="09EA3A74" w14:textId="2D318990" w:rsidR="00CB0E67" w:rsidRPr="006828FB" w:rsidRDefault="00CB0E67" w:rsidP="1070AFEA">
      <w:pPr>
        <w:rPr>
          <w:rFonts w:ascii="Arial" w:hAnsi="Arial" w:cs="Arial"/>
          <w:b/>
          <w:bCs/>
        </w:rPr>
      </w:pPr>
    </w:p>
    <w:p w14:paraId="71E9F607" w14:textId="29AFA0A4" w:rsidR="00CB0E67" w:rsidRPr="006828FB" w:rsidRDefault="00CB0E67" w:rsidP="1070AFEA">
      <w:pPr>
        <w:rPr>
          <w:rFonts w:ascii="Arial" w:hAnsi="Arial" w:cs="Arial"/>
          <w:b/>
          <w:bCs/>
        </w:rPr>
      </w:pPr>
    </w:p>
    <w:p w14:paraId="4AB7163E" w14:textId="49F74514" w:rsidR="00CB0E67" w:rsidRPr="006828FB" w:rsidRDefault="00CB0E67" w:rsidP="1070AFEA">
      <w:pPr>
        <w:rPr>
          <w:rFonts w:ascii="Arial" w:hAnsi="Arial" w:cs="Arial"/>
          <w:b/>
          <w:bCs/>
        </w:rPr>
      </w:pPr>
    </w:p>
    <w:p w14:paraId="07980587" w14:textId="0408A853" w:rsidR="00CB0E67" w:rsidRPr="006828FB" w:rsidRDefault="00CB0E67" w:rsidP="1070AFEA">
      <w:pPr>
        <w:rPr>
          <w:rFonts w:ascii="Arial" w:hAnsi="Arial" w:cs="Arial"/>
          <w:b/>
          <w:bCs/>
        </w:rPr>
      </w:pPr>
    </w:p>
    <w:p w14:paraId="1DEDBA13" w14:textId="773BD4B4" w:rsidR="00CB0E67" w:rsidRPr="006828FB" w:rsidRDefault="00CB0E67" w:rsidP="1070AFEA">
      <w:pPr>
        <w:rPr>
          <w:rFonts w:ascii="Arial" w:hAnsi="Arial" w:cs="Arial"/>
          <w:b/>
          <w:bCs/>
        </w:rPr>
      </w:pPr>
    </w:p>
    <w:p w14:paraId="1856BDE6" w14:textId="517ADBF4" w:rsidR="00CB0E67" w:rsidRPr="006828FB" w:rsidRDefault="00CB0E67" w:rsidP="1070AFEA">
      <w:pPr>
        <w:rPr>
          <w:rFonts w:ascii="Arial" w:hAnsi="Arial" w:cs="Arial"/>
          <w:b/>
          <w:bCs/>
        </w:rPr>
      </w:pPr>
    </w:p>
    <w:p w14:paraId="7BB2865B" w14:textId="55BD424C" w:rsidR="00CB0E67" w:rsidRPr="006828FB" w:rsidRDefault="00CB0E67" w:rsidP="1070AFEA">
      <w:pPr>
        <w:rPr>
          <w:rFonts w:ascii="Arial" w:hAnsi="Arial" w:cs="Arial"/>
          <w:b/>
          <w:bCs/>
        </w:rPr>
      </w:pPr>
    </w:p>
    <w:p w14:paraId="31F61FB7" w14:textId="49E0A358" w:rsidR="00CB0E67" w:rsidRPr="006828FB" w:rsidRDefault="00CB0E67" w:rsidP="1070AFEA">
      <w:pPr>
        <w:rPr>
          <w:rFonts w:ascii="Arial" w:hAnsi="Arial" w:cs="Arial"/>
          <w:b/>
          <w:bCs/>
        </w:rPr>
      </w:pPr>
    </w:p>
    <w:p w14:paraId="33856FEC" w14:textId="770E54EE" w:rsidR="00CB0E67" w:rsidRPr="006828FB" w:rsidRDefault="00CB0E67" w:rsidP="1070AFEA">
      <w:pPr>
        <w:rPr>
          <w:rFonts w:ascii="Arial" w:hAnsi="Arial" w:cs="Arial"/>
          <w:b/>
          <w:bCs/>
        </w:rPr>
      </w:pPr>
    </w:p>
    <w:p w14:paraId="72D47EA8" w14:textId="6C517BF4" w:rsidR="00CB0E67" w:rsidRPr="006828FB" w:rsidRDefault="00CB0E67" w:rsidP="1070AFEA">
      <w:pPr>
        <w:rPr>
          <w:rFonts w:ascii="Arial" w:hAnsi="Arial" w:cs="Arial"/>
          <w:b/>
          <w:bCs/>
        </w:rPr>
      </w:pPr>
    </w:p>
    <w:p w14:paraId="22055AFE" w14:textId="2F541F20" w:rsidR="00CB0E67" w:rsidRPr="006828FB" w:rsidRDefault="00CB0E67" w:rsidP="1070AFEA">
      <w:pPr>
        <w:rPr>
          <w:rFonts w:ascii="Arial" w:hAnsi="Arial" w:cs="Arial"/>
          <w:b/>
          <w:bCs/>
        </w:rPr>
      </w:pPr>
    </w:p>
    <w:p w14:paraId="062E3506" w14:textId="44D8F8C3" w:rsidR="00CB0E67" w:rsidRPr="006828FB" w:rsidRDefault="00CB0E67" w:rsidP="1070AFEA">
      <w:pPr>
        <w:rPr>
          <w:rFonts w:ascii="Arial" w:hAnsi="Arial" w:cs="Arial"/>
          <w:b/>
          <w:bCs/>
        </w:rPr>
      </w:pPr>
    </w:p>
    <w:p w14:paraId="6AC06E19" w14:textId="479F59B2" w:rsidR="00CB0E67" w:rsidRPr="006828FB" w:rsidRDefault="00CB0E67" w:rsidP="1070AFEA">
      <w:pPr>
        <w:rPr>
          <w:rFonts w:ascii="Arial" w:hAnsi="Arial" w:cs="Arial"/>
          <w:b/>
          <w:bCs/>
        </w:rPr>
      </w:pPr>
    </w:p>
    <w:p w14:paraId="628F1B6F" w14:textId="5906CA8B" w:rsidR="00CB0E67" w:rsidRPr="006828FB" w:rsidRDefault="00CB0E67" w:rsidP="1070AFEA">
      <w:pPr>
        <w:rPr>
          <w:rFonts w:ascii="Arial" w:hAnsi="Arial" w:cs="Arial"/>
          <w:b/>
          <w:bCs/>
        </w:rPr>
      </w:pPr>
    </w:p>
    <w:p w14:paraId="3E71F6D0" w14:textId="1B0F2FAC" w:rsidR="00CB0E67" w:rsidRPr="006828FB" w:rsidRDefault="00CB0E67" w:rsidP="1070AFEA">
      <w:pPr>
        <w:rPr>
          <w:rFonts w:ascii="Arial" w:hAnsi="Arial" w:cs="Arial"/>
          <w:b/>
          <w:bCs/>
        </w:rPr>
      </w:pPr>
    </w:p>
    <w:p w14:paraId="1A0599C2" w14:textId="01A280FB" w:rsidR="00CB0E67" w:rsidRPr="006828FB" w:rsidRDefault="00CB0E67" w:rsidP="1070AFEA">
      <w:pPr>
        <w:rPr>
          <w:rFonts w:ascii="Arial" w:hAnsi="Arial" w:cs="Arial"/>
          <w:b/>
          <w:bCs/>
        </w:rPr>
      </w:pPr>
    </w:p>
    <w:p w14:paraId="43628C36" w14:textId="3F76B075" w:rsidR="00CB0E67" w:rsidRPr="006828FB" w:rsidRDefault="00CB0E67" w:rsidP="1070AFEA">
      <w:pPr>
        <w:rPr>
          <w:rFonts w:ascii="Arial" w:hAnsi="Arial" w:cs="Arial"/>
          <w:b/>
          <w:bCs/>
        </w:rPr>
      </w:pPr>
    </w:p>
    <w:p w14:paraId="764C4948" w14:textId="72BF6BB7" w:rsidR="00CB0E67" w:rsidRPr="006828FB" w:rsidRDefault="00CB0E67" w:rsidP="1070AFEA">
      <w:pPr>
        <w:rPr>
          <w:rFonts w:ascii="Arial" w:hAnsi="Arial" w:cs="Arial"/>
          <w:b/>
          <w:bCs/>
        </w:rPr>
      </w:pPr>
    </w:p>
    <w:p w14:paraId="49F85557" w14:textId="5EC8EC53" w:rsidR="00CB0E67" w:rsidRPr="006828FB" w:rsidRDefault="00CB0E67" w:rsidP="1070AFEA">
      <w:pPr>
        <w:rPr>
          <w:rFonts w:ascii="Arial" w:hAnsi="Arial" w:cs="Arial"/>
          <w:b/>
          <w:bCs/>
        </w:rPr>
      </w:pPr>
    </w:p>
    <w:p w14:paraId="7CF0B3E4" w14:textId="0FE465E2" w:rsidR="00CB0E67" w:rsidRPr="006828FB" w:rsidRDefault="00CB0E67" w:rsidP="1070AFEA">
      <w:pPr>
        <w:rPr>
          <w:rFonts w:ascii="Arial" w:hAnsi="Arial" w:cs="Arial"/>
          <w:b/>
          <w:bCs/>
        </w:rPr>
      </w:pPr>
    </w:p>
    <w:p w14:paraId="2277CFD1" w14:textId="6475B0EC" w:rsidR="00CB0E67" w:rsidRPr="006828FB" w:rsidRDefault="00CB0E67" w:rsidP="00CB0E67">
      <w:pPr>
        <w:rPr>
          <w:rFonts w:ascii="Arial" w:hAnsi="Arial" w:cs="Arial"/>
          <w:b/>
          <w:bCs/>
        </w:rPr>
      </w:pPr>
      <w:r w:rsidRPr="006828FB">
        <w:rPr>
          <w:rFonts w:ascii="Arial" w:hAnsi="Arial" w:cs="Arial"/>
          <w:b/>
          <w:bCs/>
        </w:rPr>
        <w:t>Supplemental Material</w:t>
      </w:r>
    </w:p>
    <w:tbl>
      <w:tblPr>
        <w:tblStyle w:val="Grilledutableau"/>
        <w:tblW w:w="9442" w:type="dxa"/>
        <w:tblLook w:val="04A0" w:firstRow="1" w:lastRow="0" w:firstColumn="1" w:lastColumn="0" w:noHBand="0" w:noVBand="1"/>
      </w:tblPr>
      <w:tblGrid>
        <w:gridCol w:w="1440"/>
        <w:gridCol w:w="8002"/>
      </w:tblGrid>
      <w:tr w:rsidR="00CB0E67" w:rsidRPr="006828FB" w14:paraId="7CD2BE80" w14:textId="77777777" w:rsidTr="1070AFEA">
        <w:trPr>
          <w:trHeight w:val="300"/>
        </w:trPr>
        <w:tc>
          <w:tcPr>
            <w:tcW w:w="9442" w:type="dxa"/>
            <w:gridSpan w:val="2"/>
            <w:noWrap/>
          </w:tcPr>
          <w:p w14:paraId="696C5A58" w14:textId="3AC60C45" w:rsidR="00CB0E67" w:rsidRPr="006828FB" w:rsidRDefault="00CB0E67" w:rsidP="001755C1">
            <w:pPr>
              <w:rPr>
                <w:rFonts w:ascii="Arial" w:eastAsia="Times New Roman" w:hAnsi="Arial" w:cs="Arial"/>
                <w:color w:val="000000"/>
                <w:kern w:val="0"/>
                <w14:ligatures w14:val="none"/>
              </w:rPr>
            </w:pPr>
            <w:r w:rsidRPr="006828FB">
              <w:rPr>
                <w:rFonts w:ascii="Arial" w:eastAsia="Times New Roman" w:hAnsi="Arial" w:cs="Arial"/>
                <w:color w:val="000000"/>
                <w:kern w:val="0"/>
                <w14:ligatures w14:val="none"/>
              </w:rPr>
              <w:t>Table S</w:t>
            </w:r>
            <w:r w:rsidR="00F50A3D" w:rsidRPr="006828FB">
              <w:rPr>
                <w:rFonts w:ascii="Arial" w:eastAsia="Times New Roman" w:hAnsi="Arial" w:cs="Arial"/>
                <w:color w:val="000000"/>
                <w:kern w:val="0"/>
                <w14:ligatures w14:val="none"/>
              </w:rPr>
              <w:t>1</w:t>
            </w:r>
            <w:r w:rsidRPr="006828FB">
              <w:rPr>
                <w:rFonts w:ascii="Arial" w:eastAsia="Times New Roman" w:hAnsi="Arial" w:cs="Arial"/>
                <w:color w:val="000000"/>
                <w:kern w:val="0"/>
                <w14:ligatures w14:val="none"/>
              </w:rPr>
              <w:t>: Search terms for literature review</w:t>
            </w:r>
            <w:r w:rsidRPr="006828FB">
              <w:rPr>
                <w:rFonts w:ascii="Arial" w:eastAsia="Times New Roman" w:hAnsi="Arial" w:cs="Arial"/>
                <w:color w:val="000000"/>
                <w:kern w:val="0"/>
                <w:vertAlign w:val="superscript"/>
                <w14:ligatures w14:val="none"/>
              </w:rPr>
              <w:t>1</w:t>
            </w:r>
          </w:p>
        </w:tc>
      </w:tr>
      <w:tr w:rsidR="00CB0E67" w:rsidRPr="006828FB" w14:paraId="5F62A5AF" w14:textId="77777777" w:rsidTr="1070AFEA">
        <w:trPr>
          <w:trHeight w:val="300"/>
        </w:trPr>
        <w:tc>
          <w:tcPr>
            <w:tcW w:w="1440" w:type="dxa"/>
            <w:noWrap/>
            <w:hideMark/>
          </w:tcPr>
          <w:p w14:paraId="3BE34137" w14:textId="77777777" w:rsidR="00CB0E67" w:rsidRPr="006828FB" w:rsidRDefault="00CB0E67" w:rsidP="001755C1">
            <w:pPr>
              <w:rPr>
                <w:rFonts w:ascii="Arial" w:eastAsia="Times New Roman" w:hAnsi="Arial" w:cs="Arial"/>
                <w:color w:val="000000"/>
                <w:kern w:val="0"/>
                <w14:ligatures w14:val="none"/>
              </w:rPr>
            </w:pPr>
            <w:r w:rsidRPr="006828FB">
              <w:rPr>
                <w:rFonts w:ascii="Arial" w:eastAsia="Times New Roman" w:hAnsi="Arial" w:cs="Arial"/>
                <w:color w:val="000000"/>
                <w:kern w:val="0"/>
                <w14:ligatures w14:val="none"/>
              </w:rPr>
              <w:t>Focus: Qualitative studies</w:t>
            </w:r>
          </w:p>
        </w:tc>
        <w:tc>
          <w:tcPr>
            <w:tcW w:w="8002" w:type="dxa"/>
            <w:noWrap/>
            <w:hideMark/>
          </w:tcPr>
          <w:p w14:paraId="1849B99E" w14:textId="77777777" w:rsidR="00CB0E67" w:rsidRPr="006828FB" w:rsidRDefault="00CB0E67" w:rsidP="001755C1">
            <w:pPr>
              <w:rPr>
                <w:rFonts w:ascii="Arial" w:eastAsia="Times New Roman" w:hAnsi="Arial" w:cs="Arial"/>
                <w:color w:val="000000"/>
                <w:kern w:val="0"/>
                <w14:ligatures w14:val="none"/>
              </w:rPr>
            </w:pPr>
            <w:r w:rsidRPr="006828FB">
              <w:rPr>
                <w:rFonts w:ascii="Arial" w:eastAsia="Times New Roman" w:hAnsi="Arial" w:cs="Arial"/>
                <w:color w:val="000000"/>
                <w:kern w:val="0"/>
                <w14:ligatures w14:val="none"/>
              </w:rPr>
              <w:t>(("older adults"[Title/Abstract] OR "aged"[</w:t>
            </w:r>
            <w:proofErr w:type="spellStart"/>
            <w:r w:rsidRPr="006828FB">
              <w:rPr>
                <w:rFonts w:ascii="Arial" w:eastAsia="Times New Roman" w:hAnsi="Arial" w:cs="Arial"/>
                <w:color w:val="000000"/>
                <w:kern w:val="0"/>
                <w14:ligatures w14:val="none"/>
              </w:rPr>
              <w:t>MeSH</w:t>
            </w:r>
            <w:proofErr w:type="spellEnd"/>
            <w:r w:rsidRPr="006828FB">
              <w:rPr>
                <w:rFonts w:ascii="Arial" w:eastAsia="Times New Roman" w:hAnsi="Arial" w:cs="Arial"/>
                <w:color w:val="000000"/>
                <w:kern w:val="0"/>
                <w14:ligatures w14:val="none"/>
              </w:rPr>
              <w:t xml:space="preserve"> Terms] OR "elderly"[Title/Abstract] OR "seniors"[Title/Abstract] OR "senior citizens"[Title/Abstract]) AND ("type 1 diabetes"[Title/Abstract] OR "diabetes mellitus, type 1"[</w:t>
            </w:r>
            <w:proofErr w:type="spellStart"/>
            <w:r w:rsidRPr="006828FB">
              <w:rPr>
                <w:rFonts w:ascii="Arial" w:eastAsia="Times New Roman" w:hAnsi="Arial" w:cs="Arial"/>
                <w:color w:val="000000"/>
                <w:kern w:val="0"/>
                <w14:ligatures w14:val="none"/>
              </w:rPr>
              <w:t>MeSH</w:t>
            </w:r>
            <w:proofErr w:type="spellEnd"/>
            <w:r w:rsidRPr="006828FB">
              <w:rPr>
                <w:rFonts w:ascii="Arial" w:eastAsia="Times New Roman" w:hAnsi="Arial" w:cs="Arial"/>
                <w:color w:val="000000"/>
                <w:kern w:val="0"/>
                <w14:ligatures w14:val="none"/>
              </w:rPr>
              <w:t xml:space="preserve"> Terms] OR "diabetes type 1"[Title/Abstract] OR "diabetes mellitus insulin dependent"[Title/Abstract] OR "type 1 diabetes"[Title/Abstract] OR "diabetes type 1"[Title/Abstract] OR "diabetes mellitus insulin dependent"[Title/Abstract] OR "diabetes mellitus insulin dependent"[Title/Abstract] OR "insulin dependent diabetes mellitus"[Title/Abstract] OR "diabetes mellitus juvenile onset"[Title/Abstract] OR "diabetes mellitus juvenile onset"[Title/Abstract] OR "juvenile onset diabetes mellitus"[Title/Abstract] OR "IDDM"[Title/Abstract] OR "diabetes mellitus type i"[Title/Abstract] OR (("diabetes mellitus"[</w:t>
            </w:r>
            <w:proofErr w:type="spellStart"/>
            <w:r w:rsidRPr="006828FB">
              <w:rPr>
                <w:rFonts w:ascii="Arial" w:eastAsia="Times New Roman" w:hAnsi="Arial" w:cs="Arial"/>
                <w:color w:val="000000"/>
                <w:kern w:val="0"/>
                <w14:ligatures w14:val="none"/>
              </w:rPr>
              <w:t>MeSH</w:t>
            </w:r>
            <w:proofErr w:type="spellEnd"/>
            <w:r w:rsidRPr="006828FB">
              <w:rPr>
                <w:rFonts w:ascii="Arial" w:eastAsia="Times New Roman" w:hAnsi="Arial" w:cs="Arial"/>
                <w:color w:val="000000"/>
                <w:kern w:val="0"/>
                <w14:ligatures w14:val="none"/>
              </w:rPr>
              <w:t xml:space="preserve"> Terms] OR ("Diabetes"[All Fields] AND "Mellitus"[All Fields]) OR "diabetes mellitus"[All Fields]) AND "Sudden-Onset"[Title/Abstract]) OR (("diabetes mellitus"[</w:t>
            </w:r>
            <w:proofErr w:type="spellStart"/>
            <w:r w:rsidRPr="006828FB">
              <w:rPr>
                <w:rFonts w:ascii="Arial" w:eastAsia="Times New Roman" w:hAnsi="Arial" w:cs="Arial"/>
                <w:color w:val="000000"/>
                <w:kern w:val="0"/>
                <w14:ligatures w14:val="none"/>
              </w:rPr>
              <w:t>MeSH</w:t>
            </w:r>
            <w:proofErr w:type="spellEnd"/>
            <w:r w:rsidRPr="006828FB">
              <w:rPr>
                <w:rFonts w:ascii="Arial" w:eastAsia="Times New Roman" w:hAnsi="Arial" w:cs="Arial"/>
                <w:color w:val="000000"/>
                <w:kern w:val="0"/>
                <w14:ligatures w14:val="none"/>
              </w:rPr>
              <w:t xml:space="preserve"> Terms] OR ("Diabetes"[All Fields] AND "Mellitus"[All Fields]) OR "diabetes mellitus"[All Fields]) AND "Sudden-Onset"[Title/Abstract]) OR "sudden onset diabetes mellitus"[Title/Abstract] OR "type 1 diabetes mellitus"[Title/Abstract] OR (("diabetes mellitus, type 1"[</w:t>
            </w:r>
            <w:proofErr w:type="spellStart"/>
            <w:r w:rsidRPr="006828FB">
              <w:rPr>
                <w:rFonts w:ascii="Arial" w:eastAsia="Times New Roman" w:hAnsi="Arial" w:cs="Arial"/>
                <w:color w:val="000000"/>
                <w:kern w:val="0"/>
                <w14:ligatures w14:val="none"/>
              </w:rPr>
              <w:t>MeSH</w:t>
            </w:r>
            <w:proofErr w:type="spellEnd"/>
            <w:r w:rsidRPr="006828FB">
              <w:rPr>
                <w:rFonts w:ascii="Arial" w:eastAsia="Times New Roman" w:hAnsi="Arial" w:cs="Arial"/>
                <w:color w:val="000000"/>
                <w:kern w:val="0"/>
                <w14:ligatures w14:val="none"/>
              </w:rPr>
              <w:t xml:space="preserve"> Terms] OR "type 1 diabetes mellitus"[All Fields] OR ("Diabetes"[All Fields] AND "Mellitus"[All Fields] AND "Insulin"[All Fields] AND "Dependent"[All Fields]) OR "diabetes mellitus insulin dependent"[All Fields]) AND "1"[Title/Abstract]) OR "insulin dependent diabetes mellitus 1"[Title/Abstract] OR "insulin dependent diabetes mellitus 1"[Title/Abstract] OR "juvenile onset diabetes"[Title/Abstract] OR "diabetes juvenile onset"[Title/Abstract] OR "juvenile onset diabetes"[Title/Abstract] OR "diabetes autoimmune"[Title/Abstract] OR "autoimmune diabetes"[Title/Abstract] OR "diabetes mellitus brittle"[Title/Abstract] OR "brittle diabetes mellitus"[Title/Abstract] OR (("diabetes mellitus"[</w:t>
            </w:r>
            <w:proofErr w:type="spellStart"/>
            <w:r w:rsidRPr="006828FB">
              <w:rPr>
                <w:rFonts w:ascii="Arial" w:eastAsia="Times New Roman" w:hAnsi="Arial" w:cs="Arial"/>
                <w:color w:val="000000"/>
                <w:kern w:val="0"/>
                <w14:ligatures w14:val="none"/>
              </w:rPr>
              <w:t>MeSH</w:t>
            </w:r>
            <w:proofErr w:type="spellEnd"/>
            <w:r w:rsidRPr="006828FB">
              <w:rPr>
                <w:rFonts w:ascii="Arial" w:eastAsia="Times New Roman" w:hAnsi="Arial" w:cs="Arial"/>
                <w:color w:val="000000"/>
                <w:kern w:val="0"/>
                <w14:ligatures w14:val="none"/>
              </w:rPr>
              <w:t xml:space="preserve"> Terms] OR ("Diabetes"[All Fields] AND "Mellitus"[All Fields]) OR "diabetes mellitus"[All Fields]) AND "Ketosis-Prone"[Title/Abstract]) OR (("diabetes mellitus"[</w:t>
            </w:r>
            <w:proofErr w:type="spellStart"/>
            <w:r w:rsidRPr="006828FB">
              <w:rPr>
                <w:rFonts w:ascii="Arial" w:eastAsia="Times New Roman" w:hAnsi="Arial" w:cs="Arial"/>
                <w:color w:val="000000"/>
                <w:kern w:val="0"/>
                <w14:ligatures w14:val="none"/>
              </w:rPr>
              <w:t>MeSH</w:t>
            </w:r>
            <w:proofErr w:type="spellEnd"/>
            <w:r w:rsidRPr="006828FB">
              <w:rPr>
                <w:rFonts w:ascii="Arial" w:eastAsia="Times New Roman" w:hAnsi="Arial" w:cs="Arial"/>
                <w:color w:val="000000"/>
                <w:kern w:val="0"/>
                <w14:ligatures w14:val="none"/>
              </w:rPr>
              <w:t xml:space="preserve"> Terms] OR ("Diabetes"[All Fields] AND "Mellitus"[All Fields]) OR "diabetes mellitus"[All Fields]) AND "Ketosis-Prone"[Title/Abstract]) OR "ketosis prone diabetes mellitus"[Title/Abstract]) AND ("qualitative"[Title/Abstract] OR "themes"[Title/Abstract])) NOT (diabetes mellitus, type 2 [mesh])</w:t>
            </w:r>
          </w:p>
        </w:tc>
      </w:tr>
      <w:tr w:rsidR="00CB0E67" w:rsidRPr="006828FB" w14:paraId="77B743C1" w14:textId="77777777" w:rsidTr="1070AFEA">
        <w:trPr>
          <w:trHeight w:val="300"/>
        </w:trPr>
        <w:tc>
          <w:tcPr>
            <w:tcW w:w="1440" w:type="dxa"/>
            <w:noWrap/>
            <w:hideMark/>
          </w:tcPr>
          <w:p w14:paraId="667B08C2" w14:textId="77777777" w:rsidR="00CB0E67" w:rsidRPr="006828FB" w:rsidRDefault="00CB0E67" w:rsidP="001755C1">
            <w:pPr>
              <w:rPr>
                <w:rFonts w:ascii="Arial" w:eastAsia="Times New Roman" w:hAnsi="Arial" w:cs="Arial"/>
                <w:color w:val="000000"/>
                <w:kern w:val="0"/>
                <w14:ligatures w14:val="none"/>
              </w:rPr>
            </w:pPr>
            <w:r w:rsidRPr="006828FB">
              <w:rPr>
                <w:rFonts w:ascii="Arial" w:eastAsia="Times New Roman" w:hAnsi="Arial" w:cs="Arial"/>
                <w:color w:val="000000"/>
                <w:kern w:val="0"/>
                <w14:ligatures w14:val="none"/>
              </w:rPr>
              <w:t xml:space="preserve">Focus: Cognitive impairment </w:t>
            </w:r>
          </w:p>
        </w:tc>
        <w:tc>
          <w:tcPr>
            <w:tcW w:w="8002" w:type="dxa"/>
            <w:noWrap/>
            <w:hideMark/>
          </w:tcPr>
          <w:p w14:paraId="190BE0AE" w14:textId="77777777" w:rsidR="00CB0E67" w:rsidRPr="006828FB" w:rsidRDefault="00CB0E67" w:rsidP="001755C1">
            <w:pPr>
              <w:rPr>
                <w:rFonts w:ascii="Arial" w:hAnsi="Arial" w:cs="Arial"/>
                <w:color w:val="000000"/>
              </w:rPr>
            </w:pPr>
            <w:r w:rsidRPr="006828FB">
              <w:rPr>
                <w:rFonts w:ascii="Arial" w:hAnsi="Arial" w:cs="Arial"/>
                <w:color w:val="000000" w:themeColor="text1"/>
              </w:rPr>
              <w:t>(((Older adults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aged [mesh] OR elderly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seniors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senior citizens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AND (Type 1 diabetes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diabetes mellitus, type 1 [mesh] OR diabetes, type 1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diabetes mellitus, insulin dependent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Type 1 Diabetes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Diabetes, Type 1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Diabetes Mellitus, Insulin-Dependent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Diabetes Mellitus, Insulin Dependent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Insulin-Dependent Diabetes Mellitus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Diabetes Mellitus, Juvenile-Onset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Diabetes Mellitus, Juvenile Onset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Juvenile-Onset Diabetes Mellitus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IDDM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Diabetes Mellitus, Type I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Diabetes Mellitus, Sudden-Onset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Diabetes Mellitus, Sudden Onset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Sudden-Onset Diabetes Mellitus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Type 1 Diabetes Mellitus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Diabetes Mellitus, Insulin-Dependent, 1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Insulin-Dependent Diabetes Mellitus 1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Insulin Dependent Diabetes Mellitus 1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Juvenile-Onset Diabetes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Diabetes, Juvenile-Onset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xml:space="preserve">] OR Juvenile Onset </w:t>
            </w:r>
            <w:r w:rsidRPr="006828FB">
              <w:rPr>
                <w:rFonts w:ascii="Arial" w:hAnsi="Arial" w:cs="Arial"/>
                <w:color w:val="000000" w:themeColor="text1"/>
              </w:rPr>
              <w:lastRenderedPageBreak/>
              <w:t>Diabetes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Diabetes, Autoimmune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Autoimmune Diabetes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Diabetes Mellitus, Brittle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Brittle Diabetes Mellitus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Diabetes Mellitus, Ketosis-Prone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Diabetes Mellitus, Ketosis Prone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Ketosis-Prone Diabetes Mellitus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AND (Cognitive impairment OR Cognitive dysfunction [mesh] OR Cognitive Dysfunctions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Dysfunction, Cognitive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Dysfunctions, Cognitive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Cognitive Disorder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Cognitive Disorders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Disorder, Cognitive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Disorders, Cognitive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Cognitive Impairments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Cognitive Impairment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Impairment, Cognitive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Impairments, Cognitive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Mild Cognitive Impairment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Cognitive Impairment, Mild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Cognitive Impairments, Mild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Impairment, Mild Cognitive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Impairments, Mild Cognitive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Mild Cognitive Impairments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Cognitive Decline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Cognitive Declines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Decline, Cognitive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Declines, Cognitive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Mental Deterioration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Deterioration, Mental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Deteriorations, Mental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 OR Mental Deteriorations [</w:t>
            </w:r>
            <w:proofErr w:type="spellStart"/>
            <w:r w:rsidRPr="006828FB">
              <w:rPr>
                <w:rFonts w:ascii="Arial" w:hAnsi="Arial" w:cs="Arial"/>
                <w:color w:val="000000" w:themeColor="text1"/>
              </w:rPr>
              <w:t>tiab</w:t>
            </w:r>
            <w:proofErr w:type="spellEnd"/>
            <w:r w:rsidRPr="006828FB">
              <w:rPr>
                <w:rFonts w:ascii="Arial" w:hAnsi="Arial" w:cs="Arial"/>
                <w:color w:val="000000" w:themeColor="text1"/>
              </w:rPr>
              <w:t>])</w:t>
            </w:r>
          </w:p>
        </w:tc>
      </w:tr>
      <w:tr w:rsidR="00CB0E67" w:rsidRPr="006828FB" w14:paraId="65B9CB73" w14:textId="77777777" w:rsidTr="1070AFEA">
        <w:trPr>
          <w:trHeight w:val="300"/>
        </w:trPr>
        <w:tc>
          <w:tcPr>
            <w:tcW w:w="1440" w:type="dxa"/>
            <w:noWrap/>
            <w:hideMark/>
          </w:tcPr>
          <w:p w14:paraId="4CAF4D6E" w14:textId="77777777" w:rsidR="00CB0E67" w:rsidRPr="006828FB" w:rsidRDefault="00CB0E67" w:rsidP="001755C1">
            <w:pPr>
              <w:rPr>
                <w:rFonts w:ascii="Arial" w:eastAsia="Times New Roman" w:hAnsi="Arial" w:cs="Arial"/>
                <w:color w:val="000000"/>
                <w:kern w:val="0"/>
                <w14:ligatures w14:val="none"/>
              </w:rPr>
            </w:pPr>
            <w:r w:rsidRPr="006828FB">
              <w:rPr>
                <w:rFonts w:ascii="Arial" w:eastAsia="Times New Roman" w:hAnsi="Arial" w:cs="Arial"/>
                <w:color w:val="000000"/>
                <w:kern w:val="0"/>
                <w14:ligatures w14:val="none"/>
              </w:rPr>
              <w:lastRenderedPageBreak/>
              <w:t xml:space="preserve">Focus: Frailty </w:t>
            </w:r>
          </w:p>
        </w:tc>
        <w:tc>
          <w:tcPr>
            <w:tcW w:w="8002" w:type="dxa"/>
            <w:noWrap/>
            <w:hideMark/>
          </w:tcPr>
          <w:p w14:paraId="7C3A5AC9" w14:textId="77777777" w:rsidR="00CB0E67" w:rsidRPr="006828FB" w:rsidRDefault="00CB0E67" w:rsidP="001755C1">
            <w:pPr>
              <w:rPr>
                <w:rFonts w:ascii="Arial" w:eastAsia="Times New Roman" w:hAnsi="Arial" w:cs="Arial"/>
                <w:color w:val="000000"/>
                <w:kern w:val="0"/>
                <w14:ligatures w14:val="none"/>
              </w:rPr>
            </w:pPr>
            <w:r w:rsidRPr="006828FB">
              <w:rPr>
                <w:rFonts w:ascii="Arial" w:eastAsia="Times New Roman" w:hAnsi="Arial" w:cs="Arial"/>
                <w:color w:val="000000"/>
                <w:kern w:val="0"/>
                <w14:ligatures w14:val="none"/>
              </w:rPr>
              <w:t>(((Older adults [</w:t>
            </w:r>
            <w:proofErr w:type="spellStart"/>
            <w:r w:rsidRPr="006828FB">
              <w:rPr>
                <w:rFonts w:ascii="Arial" w:eastAsia="Times New Roman" w:hAnsi="Arial" w:cs="Arial"/>
                <w:color w:val="000000"/>
                <w:kern w:val="0"/>
                <w14:ligatures w14:val="none"/>
              </w:rPr>
              <w:t>tiab</w:t>
            </w:r>
            <w:proofErr w:type="spellEnd"/>
            <w:r w:rsidRPr="006828FB">
              <w:rPr>
                <w:rFonts w:ascii="Arial" w:eastAsia="Times New Roman" w:hAnsi="Arial" w:cs="Arial"/>
                <w:color w:val="000000"/>
                <w:kern w:val="0"/>
                <w14:ligatures w14:val="none"/>
              </w:rPr>
              <w:t>] OR aged [mesh] OR elderly [</w:t>
            </w:r>
            <w:proofErr w:type="spellStart"/>
            <w:r w:rsidRPr="006828FB">
              <w:rPr>
                <w:rFonts w:ascii="Arial" w:eastAsia="Times New Roman" w:hAnsi="Arial" w:cs="Arial"/>
                <w:color w:val="000000"/>
                <w:kern w:val="0"/>
                <w14:ligatures w14:val="none"/>
              </w:rPr>
              <w:t>tiab</w:t>
            </w:r>
            <w:proofErr w:type="spellEnd"/>
            <w:r w:rsidRPr="006828FB">
              <w:rPr>
                <w:rFonts w:ascii="Arial" w:eastAsia="Times New Roman" w:hAnsi="Arial" w:cs="Arial"/>
                <w:color w:val="000000"/>
                <w:kern w:val="0"/>
                <w14:ligatures w14:val="none"/>
              </w:rPr>
              <w:t>] OR seniors [</w:t>
            </w:r>
            <w:proofErr w:type="spellStart"/>
            <w:r w:rsidRPr="006828FB">
              <w:rPr>
                <w:rFonts w:ascii="Arial" w:eastAsia="Times New Roman" w:hAnsi="Arial" w:cs="Arial"/>
                <w:color w:val="000000"/>
                <w:kern w:val="0"/>
                <w14:ligatures w14:val="none"/>
              </w:rPr>
              <w:t>tiab</w:t>
            </w:r>
            <w:proofErr w:type="spellEnd"/>
            <w:r w:rsidRPr="006828FB">
              <w:rPr>
                <w:rFonts w:ascii="Arial" w:eastAsia="Times New Roman" w:hAnsi="Arial" w:cs="Arial"/>
                <w:color w:val="000000"/>
                <w:kern w:val="0"/>
                <w14:ligatures w14:val="none"/>
              </w:rPr>
              <w:t>] OR senior citizens [</w:t>
            </w:r>
            <w:proofErr w:type="spellStart"/>
            <w:r w:rsidRPr="006828FB">
              <w:rPr>
                <w:rFonts w:ascii="Arial" w:eastAsia="Times New Roman" w:hAnsi="Arial" w:cs="Arial"/>
                <w:color w:val="000000"/>
                <w:kern w:val="0"/>
                <w14:ligatures w14:val="none"/>
              </w:rPr>
              <w:t>tiab</w:t>
            </w:r>
            <w:proofErr w:type="spellEnd"/>
            <w:r w:rsidRPr="006828FB">
              <w:rPr>
                <w:rFonts w:ascii="Arial" w:eastAsia="Times New Roman" w:hAnsi="Arial" w:cs="Arial"/>
                <w:color w:val="000000"/>
                <w:kern w:val="0"/>
                <w14:ligatures w14:val="none"/>
              </w:rPr>
              <w:t>]) AND (Type 1 diabetes [</w:t>
            </w:r>
            <w:proofErr w:type="spellStart"/>
            <w:r w:rsidRPr="006828FB">
              <w:rPr>
                <w:rFonts w:ascii="Arial" w:eastAsia="Times New Roman" w:hAnsi="Arial" w:cs="Arial"/>
                <w:color w:val="000000"/>
                <w:kern w:val="0"/>
                <w14:ligatures w14:val="none"/>
              </w:rPr>
              <w:t>tiab</w:t>
            </w:r>
            <w:proofErr w:type="spellEnd"/>
            <w:r w:rsidRPr="006828FB">
              <w:rPr>
                <w:rFonts w:ascii="Arial" w:eastAsia="Times New Roman" w:hAnsi="Arial" w:cs="Arial"/>
                <w:color w:val="000000"/>
                <w:kern w:val="0"/>
                <w14:ligatures w14:val="none"/>
              </w:rPr>
              <w:t>] OR diabetes mellitus, type 1 [mesh] OR diabetes, type 1 [</w:t>
            </w:r>
            <w:proofErr w:type="spellStart"/>
            <w:r w:rsidRPr="006828FB">
              <w:rPr>
                <w:rFonts w:ascii="Arial" w:eastAsia="Times New Roman" w:hAnsi="Arial" w:cs="Arial"/>
                <w:color w:val="000000"/>
                <w:kern w:val="0"/>
                <w14:ligatures w14:val="none"/>
              </w:rPr>
              <w:t>tiab</w:t>
            </w:r>
            <w:proofErr w:type="spellEnd"/>
            <w:r w:rsidRPr="006828FB">
              <w:rPr>
                <w:rFonts w:ascii="Arial" w:eastAsia="Times New Roman" w:hAnsi="Arial" w:cs="Arial"/>
                <w:color w:val="000000"/>
                <w:kern w:val="0"/>
                <w14:ligatures w14:val="none"/>
              </w:rPr>
              <w:t>] OR diabetes mellitus, insulin dependent [</w:t>
            </w:r>
            <w:proofErr w:type="spellStart"/>
            <w:r w:rsidRPr="006828FB">
              <w:rPr>
                <w:rFonts w:ascii="Arial" w:eastAsia="Times New Roman" w:hAnsi="Arial" w:cs="Arial"/>
                <w:color w:val="000000"/>
                <w:kern w:val="0"/>
                <w14:ligatures w14:val="none"/>
              </w:rPr>
              <w:t>tiab</w:t>
            </w:r>
            <w:proofErr w:type="spellEnd"/>
            <w:r w:rsidRPr="006828FB">
              <w:rPr>
                <w:rFonts w:ascii="Arial" w:eastAsia="Times New Roman" w:hAnsi="Arial" w:cs="Arial"/>
                <w:color w:val="000000"/>
                <w:kern w:val="0"/>
                <w14:ligatures w14:val="none"/>
              </w:rPr>
              <w:t>] OR Type 1 Diabetes [</w:t>
            </w:r>
            <w:proofErr w:type="spellStart"/>
            <w:r w:rsidRPr="006828FB">
              <w:rPr>
                <w:rFonts w:ascii="Arial" w:eastAsia="Times New Roman" w:hAnsi="Arial" w:cs="Arial"/>
                <w:color w:val="000000"/>
                <w:kern w:val="0"/>
                <w14:ligatures w14:val="none"/>
              </w:rPr>
              <w:t>tiab</w:t>
            </w:r>
            <w:proofErr w:type="spellEnd"/>
            <w:r w:rsidRPr="006828FB">
              <w:rPr>
                <w:rFonts w:ascii="Arial" w:eastAsia="Times New Roman" w:hAnsi="Arial" w:cs="Arial"/>
                <w:color w:val="000000"/>
                <w:kern w:val="0"/>
                <w14:ligatures w14:val="none"/>
              </w:rPr>
              <w:t>] OR Diabetes, Type 1 [</w:t>
            </w:r>
            <w:proofErr w:type="spellStart"/>
            <w:r w:rsidRPr="006828FB">
              <w:rPr>
                <w:rFonts w:ascii="Arial" w:eastAsia="Times New Roman" w:hAnsi="Arial" w:cs="Arial"/>
                <w:color w:val="000000"/>
                <w:kern w:val="0"/>
                <w14:ligatures w14:val="none"/>
              </w:rPr>
              <w:t>tiab</w:t>
            </w:r>
            <w:proofErr w:type="spellEnd"/>
            <w:r w:rsidRPr="006828FB">
              <w:rPr>
                <w:rFonts w:ascii="Arial" w:eastAsia="Times New Roman" w:hAnsi="Arial" w:cs="Arial"/>
                <w:color w:val="000000"/>
                <w:kern w:val="0"/>
                <w14:ligatures w14:val="none"/>
              </w:rPr>
              <w:t>] OR Diabetes Mellitus, Insulin-Dependent [</w:t>
            </w:r>
            <w:proofErr w:type="spellStart"/>
            <w:r w:rsidRPr="006828FB">
              <w:rPr>
                <w:rFonts w:ascii="Arial" w:eastAsia="Times New Roman" w:hAnsi="Arial" w:cs="Arial"/>
                <w:color w:val="000000"/>
                <w:kern w:val="0"/>
                <w14:ligatures w14:val="none"/>
              </w:rPr>
              <w:t>tiab</w:t>
            </w:r>
            <w:proofErr w:type="spellEnd"/>
            <w:r w:rsidRPr="006828FB">
              <w:rPr>
                <w:rFonts w:ascii="Arial" w:eastAsia="Times New Roman" w:hAnsi="Arial" w:cs="Arial"/>
                <w:color w:val="000000"/>
                <w:kern w:val="0"/>
                <w14:ligatures w14:val="none"/>
              </w:rPr>
              <w:t>] OR Diabetes Mellitus, Insulin Dependent [</w:t>
            </w:r>
            <w:proofErr w:type="spellStart"/>
            <w:r w:rsidRPr="006828FB">
              <w:rPr>
                <w:rFonts w:ascii="Arial" w:eastAsia="Times New Roman" w:hAnsi="Arial" w:cs="Arial"/>
                <w:color w:val="000000"/>
                <w:kern w:val="0"/>
                <w14:ligatures w14:val="none"/>
              </w:rPr>
              <w:t>tiab</w:t>
            </w:r>
            <w:proofErr w:type="spellEnd"/>
            <w:r w:rsidRPr="006828FB">
              <w:rPr>
                <w:rFonts w:ascii="Arial" w:eastAsia="Times New Roman" w:hAnsi="Arial" w:cs="Arial"/>
                <w:color w:val="000000"/>
                <w:kern w:val="0"/>
                <w14:ligatures w14:val="none"/>
              </w:rPr>
              <w:t>] OR Insulin-Dependent Diabetes Mellitus [</w:t>
            </w:r>
            <w:proofErr w:type="spellStart"/>
            <w:r w:rsidRPr="006828FB">
              <w:rPr>
                <w:rFonts w:ascii="Arial" w:eastAsia="Times New Roman" w:hAnsi="Arial" w:cs="Arial"/>
                <w:color w:val="000000"/>
                <w:kern w:val="0"/>
                <w14:ligatures w14:val="none"/>
              </w:rPr>
              <w:t>tiab</w:t>
            </w:r>
            <w:proofErr w:type="spellEnd"/>
            <w:r w:rsidRPr="006828FB">
              <w:rPr>
                <w:rFonts w:ascii="Arial" w:eastAsia="Times New Roman" w:hAnsi="Arial" w:cs="Arial"/>
                <w:color w:val="000000"/>
                <w:kern w:val="0"/>
                <w14:ligatures w14:val="none"/>
              </w:rPr>
              <w:t>] OR Diabetes Mellitus, Juvenile-Onset [</w:t>
            </w:r>
            <w:proofErr w:type="spellStart"/>
            <w:r w:rsidRPr="006828FB">
              <w:rPr>
                <w:rFonts w:ascii="Arial" w:eastAsia="Times New Roman" w:hAnsi="Arial" w:cs="Arial"/>
                <w:color w:val="000000"/>
                <w:kern w:val="0"/>
                <w14:ligatures w14:val="none"/>
              </w:rPr>
              <w:t>tiab</w:t>
            </w:r>
            <w:proofErr w:type="spellEnd"/>
            <w:r w:rsidRPr="006828FB">
              <w:rPr>
                <w:rFonts w:ascii="Arial" w:eastAsia="Times New Roman" w:hAnsi="Arial" w:cs="Arial"/>
                <w:color w:val="000000"/>
                <w:kern w:val="0"/>
                <w14:ligatures w14:val="none"/>
              </w:rPr>
              <w:t>] OR Diabetes Mellitus, Juvenile Onset [</w:t>
            </w:r>
            <w:proofErr w:type="spellStart"/>
            <w:r w:rsidRPr="006828FB">
              <w:rPr>
                <w:rFonts w:ascii="Arial" w:eastAsia="Times New Roman" w:hAnsi="Arial" w:cs="Arial"/>
                <w:color w:val="000000"/>
                <w:kern w:val="0"/>
                <w14:ligatures w14:val="none"/>
              </w:rPr>
              <w:t>tiab</w:t>
            </w:r>
            <w:proofErr w:type="spellEnd"/>
            <w:r w:rsidRPr="006828FB">
              <w:rPr>
                <w:rFonts w:ascii="Arial" w:eastAsia="Times New Roman" w:hAnsi="Arial" w:cs="Arial"/>
                <w:color w:val="000000"/>
                <w:kern w:val="0"/>
                <w14:ligatures w14:val="none"/>
              </w:rPr>
              <w:t>] OR Juvenile-Onset Diabetes Mellitus [</w:t>
            </w:r>
            <w:proofErr w:type="spellStart"/>
            <w:r w:rsidRPr="006828FB">
              <w:rPr>
                <w:rFonts w:ascii="Arial" w:eastAsia="Times New Roman" w:hAnsi="Arial" w:cs="Arial"/>
                <w:color w:val="000000"/>
                <w:kern w:val="0"/>
                <w14:ligatures w14:val="none"/>
              </w:rPr>
              <w:t>tiab</w:t>
            </w:r>
            <w:proofErr w:type="spellEnd"/>
            <w:r w:rsidRPr="006828FB">
              <w:rPr>
                <w:rFonts w:ascii="Arial" w:eastAsia="Times New Roman" w:hAnsi="Arial" w:cs="Arial"/>
                <w:color w:val="000000"/>
                <w:kern w:val="0"/>
                <w14:ligatures w14:val="none"/>
              </w:rPr>
              <w:t>] OR IDDM [</w:t>
            </w:r>
            <w:proofErr w:type="spellStart"/>
            <w:r w:rsidRPr="006828FB">
              <w:rPr>
                <w:rFonts w:ascii="Arial" w:eastAsia="Times New Roman" w:hAnsi="Arial" w:cs="Arial"/>
                <w:color w:val="000000"/>
                <w:kern w:val="0"/>
                <w14:ligatures w14:val="none"/>
              </w:rPr>
              <w:t>tiab</w:t>
            </w:r>
            <w:proofErr w:type="spellEnd"/>
            <w:r w:rsidRPr="006828FB">
              <w:rPr>
                <w:rFonts w:ascii="Arial" w:eastAsia="Times New Roman" w:hAnsi="Arial" w:cs="Arial"/>
                <w:color w:val="000000"/>
                <w:kern w:val="0"/>
                <w14:ligatures w14:val="none"/>
              </w:rPr>
              <w:t>] OR Diabetes Mellitus, Type I [</w:t>
            </w:r>
            <w:proofErr w:type="spellStart"/>
            <w:r w:rsidRPr="006828FB">
              <w:rPr>
                <w:rFonts w:ascii="Arial" w:eastAsia="Times New Roman" w:hAnsi="Arial" w:cs="Arial"/>
                <w:color w:val="000000"/>
                <w:kern w:val="0"/>
                <w14:ligatures w14:val="none"/>
              </w:rPr>
              <w:t>tiab</w:t>
            </w:r>
            <w:proofErr w:type="spellEnd"/>
            <w:r w:rsidRPr="006828FB">
              <w:rPr>
                <w:rFonts w:ascii="Arial" w:eastAsia="Times New Roman" w:hAnsi="Arial" w:cs="Arial"/>
                <w:color w:val="000000"/>
                <w:kern w:val="0"/>
                <w14:ligatures w14:val="none"/>
              </w:rPr>
              <w:t>] OR Diabetes Mellitus, Sudden-Onset [</w:t>
            </w:r>
            <w:proofErr w:type="spellStart"/>
            <w:r w:rsidRPr="006828FB">
              <w:rPr>
                <w:rFonts w:ascii="Arial" w:eastAsia="Times New Roman" w:hAnsi="Arial" w:cs="Arial"/>
                <w:color w:val="000000"/>
                <w:kern w:val="0"/>
                <w14:ligatures w14:val="none"/>
              </w:rPr>
              <w:t>tiab</w:t>
            </w:r>
            <w:proofErr w:type="spellEnd"/>
            <w:r w:rsidRPr="006828FB">
              <w:rPr>
                <w:rFonts w:ascii="Arial" w:eastAsia="Times New Roman" w:hAnsi="Arial" w:cs="Arial"/>
                <w:color w:val="000000"/>
                <w:kern w:val="0"/>
                <w14:ligatures w14:val="none"/>
              </w:rPr>
              <w:t>] OR Diabetes Mellitus, Sudden Onset [</w:t>
            </w:r>
            <w:proofErr w:type="spellStart"/>
            <w:r w:rsidRPr="006828FB">
              <w:rPr>
                <w:rFonts w:ascii="Arial" w:eastAsia="Times New Roman" w:hAnsi="Arial" w:cs="Arial"/>
                <w:color w:val="000000"/>
                <w:kern w:val="0"/>
                <w14:ligatures w14:val="none"/>
              </w:rPr>
              <w:t>tiab</w:t>
            </w:r>
            <w:proofErr w:type="spellEnd"/>
            <w:r w:rsidRPr="006828FB">
              <w:rPr>
                <w:rFonts w:ascii="Arial" w:eastAsia="Times New Roman" w:hAnsi="Arial" w:cs="Arial"/>
                <w:color w:val="000000"/>
                <w:kern w:val="0"/>
                <w14:ligatures w14:val="none"/>
              </w:rPr>
              <w:t>] OR Sudden-Onset Diabetes Mellitus [</w:t>
            </w:r>
            <w:proofErr w:type="spellStart"/>
            <w:r w:rsidRPr="006828FB">
              <w:rPr>
                <w:rFonts w:ascii="Arial" w:eastAsia="Times New Roman" w:hAnsi="Arial" w:cs="Arial"/>
                <w:color w:val="000000"/>
                <w:kern w:val="0"/>
                <w14:ligatures w14:val="none"/>
              </w:rPr>
              <w:t>tiab</w:t>
            </w:r>
            <w:proofErr w:type="spellEnd"/>
            <w:r w:rsidRPr="006828FB">
              <w:rPr>
                <w:rFonts w:ascii="Arial" w:eastAsia="Times New Roman" w:hAnsi="Arial" w:cs="Arial"/>
                <w:color w:val="000000"/>
                <w:kern w:val="0"/>
                <w14:ligatures w14:val="none"/>
              </w:rPr>
              <w:t>] OR Type 1 Diabetes Mellitus [</w:t>
            </w:r>
            <w:proofErr w:type="spellStart"/>
            <w:r w:rsidRPr="006828FB">
              <w:rPr>
                <w:rFonts w:ascii="Arial" w:eastAsia="Times New Roman" w:hAnsi="Arial" w:cs="Arial"/>
                <w:color w:val="000000"/>
                <w:kern w:val="0"/>
                <w14:ligatures w14:val="none"/>
              </w:rPr>
              <w:t>tiab</w:t>
            </w:r>
            <w:proofErr w:type="spellEnd"/>
            <w:r w:rsidRPr="006828FB">
              <w:rPr>
                <w:rFonts w:ascii="Arial" w:eastAsia="Times New Roman" w:hAnsi="Arial" w:cs="Arial"/>
                <w:color w:val="000000"/>
                <w:kern w:val="0"/>
                <w14:ligatures w14:val="none"/>
              </w:rPr>
              <w:t>] OR Diabetes Mellitus, Insulin-Dependent, 1 [</w:t>
            </w:r>
            <w:proofErr w:type="spellStart"/>
            <w:r w:rsidRPr="006828FB">
              <w:rPr>
                <w:rFonts w:ascii="Arial" w:eastAsia="Times New Roman" w:hAnsi="Arial" w:cs="Arial"/>
                <w:color w:val="000000"/>
                <w:kern w:val="0"/>
                <w14:ligatures w14:val="none"/>
              </w:rPr>
              <w:t>tiab</w:t>
            </w:r>
            <w:proofErr w:type="spellEnd"/>
            <w:r w:rsidRPr="006828FB">
              <w:rPr>
                <w:rFonts w:ascii="Arial" w:eastAsia="Times New Roman" w:hAnsi="Arial" w:cs="Arial"/>
                <w:color w:val="000000"/>
                <w:kern w:val="0"/>
                <w14:ligatures w14:val="none"/>
              </w:rPr>
              <w:t>] OR Insulin-Dependent Diabetes Mellitus 1 [</w:t>
            </w:r>
            <w:proofErr w:type="spellStart"/>
            <w:r w:rsidRPr="006828FB">
              <w:rPr>
                <w:rFonts w:ascii="Arial" w:eastAsia="Times New Roman" w:hAnsi="Arial" w:cs="Arial"/>
                <w:color w:val="000000"/>
                <w:kern w:val="0"/>
                <w14:ligatures w14:val="none"/>
              </w:rPr>
              <w:t>tiab</w:t>
            </w:r>
            <w:proofErr w:type="spellEnd"/>
            <w:r w:rsidRPr="006828FB">
              <w:rPr>
                <w:rFonts w:ascii="Arial" w:eastAsia="Times New Roman" w:hAnsi="Arial" w:cs="Arial"/>
                <w:color w:val="000000"/>
                <w:kern w:val="0"/>
                <w14:ligatures w14:val="none"/>
              </w:rPr>
              <w:t>] OR Insulin Dependent Diabetes Mellitus 1 [</w:t>
            </w:r>
            <w:proofErr w:type="spellStart"/>
            <w:r w:rsidRPr="006828FB">
              <w:rPr>
                <w:rFonts w:ascii="Arial" w:eastAsia="Times New Roman" w:hAnsi="Arial" w:cs="Arial"/>
                <w:color w:val="000000"/>
                <w:kern w:val="0"/>
                <w14:ligatures w14:val="none"/>
              </w:rPr>
              <w:t>tiab</w:t>
            </w:r>
            <w:proofErr w:type="spellEnd"/>
            <w:r w:rsidRPr="006828FB">
              <w:rPr>
                <w:rFonts w:ascii="Arial" w:eastAsia="Times New Roman" w:hAnsi="Arial" w:cs="Arial"/>
                <w:color w:val="000000"/>
                <w:kern w:val="0"/>
                <w14:ligatures w14:val="none"/>
              </w:rPr>
              <w:t>] OR Juvenile-Onset Diabetes [</w:t>
            </w:r>
            <w:proofErr w:type="spellStart"/>
            <w:r w:rsidRPr="006828FB">
              <w:rPr>
                <w:rFonts w:ascii="Arial" w:eastAsia="Times New Roman" w:hAnsi="Arial" w:cs="Arial"/>
                <w:color w:val="000000"/>
                <w:kern w:val="0"/>
                <w14:ligatures w14:val="none"/>
              </w:rPr>
              <w:t>tiab</w:t>
            </w:r>
            <w:proofErr w:type="spellEnd"/>
            <w:r w:rsidRPr="006828FB">
              <w:rPr>
                <w:rFonts w:ascii="Arial" w:eastAsia="Times New Roman" w:hAnsi="Arial" w:cs="Arial"/>
                <w:color w:val="000000"/>
                <w:kern w:val="0"/>
                <w14:ligatures w14:val="none"/>
              </w:rPr>
              <w:t>] OR Diabetes, Juvenile-Onset [</w:t>
            </w:r>
            <w:proofErr w:type="spellStart"/>
            <w:r w:rsidRPr="006828FB">
              <w:rPr>
                <w:rFonts w:ascii="Arial" w:eastAsia="Times New Roman" w:hAnsi="Arial" w:cs="Arial"/>
                <w:color w:val="000000"/>
                <w:kern w:val="0"/>
                <w14:ligatures w14:val="none"/>
              </w:rPr>
              <w:t>tiab</w:t>
            </w:r>
            <w:proofErr w:type="spellEnd"/>
            <w:r w:rsidRPr="006828FB">
              <w:rPr>
                <w:rFonts w:ascii="Arial" w:eastAsia="Times New Roman" w:hAnsi="Arial" w:cs="Arial"/>
                <w:color w:val="000000"/>
                <w:kern w:val="0"/>
                <w14:ligatures w14:val="none"/>
              </w:rPr>
              <w:t>] OR Juvenile Onset Diabetes [</w:t>
            </w:r>
            <w:proofErr w:type="spellStart"/>
            <w:r w:rsidRPr="006828FB">
              <w:rPr>
                <w:rFonts w:ascii="Arial" w:eastAsia="Times New Roman" w:hAnsi="Arial" w:cs="Arial"/>
                <w:color w:val="000000"/>
                <w:kern w:val="0"/>
                <w14:ligatures w14:val="none"/>
              </w:rPr>
              <w:t>tiab</w:t>
            </w:r>
            <w:proofErr w:type="spellEnd"/>
            <w:r w:rsidRPr="006828FB">
              <w:rPr>
                <w:rFonts w:ascii="Arial" w:eastAsia="Times New Roman" w:hAnsi="Arial" w:cs="Arial"/>
                <w:color w:val="000000"/>
                <w:kern w:val="0"/>
                <w14:ligatures w14:val="none"/>
              </w:rPr>
              <w:t>] OR Diabetes, Autoimmune [</w:t>
            </w:r>
            <w:proofErr w:type="spellStart"/>
            <w:r w:rsidRPr="006828FB">
              <w:rPr>
                <w:rFonts w:ascii="Arial" w:eastAsia="Times New Roman" w:hAnsi="Arial" w:cs="Arial"/>
                <w:color w:val="000000"/>
                <w:kern w:val="0"/>
                <w14:ligatures w14:val="none"/>
              </w:rPr>
              <w:t>tiab</w:t>
            </w:r>
            <w:proofErr w:type="spellEnd"/>
            <w:r w:rsidRPr="006828FB">
              <w:rPr>
                <w:rFonts w:ascii="Arial" w:eastAsia="Times New Roman" w:hAnsi="Arial" w:cs="Arial"/>
                <w:color w:val="000000"/>
                <w:kern w:val="0"/>
                <w14:ligatures w14:val="none"/>
              </w:rPr>
              <w:t>] OR Autoimmune Diabetes [</w:t>
            </w:r>
            <w:proofErr w:type="spellStart"/>
            <w:r w:rsidRPr="006828FB">
              <w:rPr>
                <w:rFonts w:ascii="Arial" w:eastAsia="Times New Roman" w:hAnsi="Arial" w:cs="Arial"/>
                <w:color w:val="000000"/>
                <w:kern w:val="0"/>
                <w14:ligatures w14:val="none"/>
              </w:rPr>
              <w:t>tiab</w:t>
            </w:r>
            <w:proofErr w:type="spellEnd"/>
            <w:r w:rsidRPr="006828FB">
              <w:rPr>
                <w:rFonts w:ascii="Arial" w:eastAsia="Times New Roman" w:hAnsi="Arial" w:cs="Arial"/>
                <w:color w:val="000000"/>
                <w:kern w:val="0"/>
                <w14:ligatures w14:val="none"/>
              </w:rPr>
              <w:t>] OR Diabetes Mellitus, Brittle [</w:t>
            </w:r>
            <w:proofErr w:type="spellStart"/>
            <w:r w:rsidRPr="006828FB">
              <w:rPr>
                <w:rFonts w:ascii="Arial" w:eastAsia="Times New Roman" w:hAnsi="Arial" w:cs="Arial"/>
                <w:color w:val="000000"/>
                <w:kern w:val="0"/>
                <w14:ligatures w14:val="none"/>
              </w:rPr>
              <w:t>tiab</w:t>
            </w:r>
            <w:proofErr w:type="spellEnd"/>
            <w:r w:rsidRPr="006828FB">
              <w:rPr>
                <w:rFonts w:ascii="Arial" w:eastAsia="Times New Roman" w:hAnsi="Arial" w:cs="Arial"/>
                <w:color w:val="000000"/>
                <w:kern w:val="0"/>
                <w14:ligatures w14:val="none"/>
              </w:rPr>
              <w:t>] OR Brittle Diabetes Mellitus [</w:t>
            </w:r>
            <w:proofErr w:type="spellStart"/>
            <w:r w:rsidRPr="006828FB">
              <w:rPr>
                <w:rFonts w:ascii="Arial" w:eastAsia="Times New Roman" w:hAnsi="Arial" w:cs="Arial"/>
                <w:color w:val="000000"/>
                <w:kern w:val="0"/>
                <w14:ligatures w14:val="none"/>
              </w:rPr>
              <w:t>tiab</w:t>
            </w:r>
            <w:proofErr w:type="spellEnd"/>
            <w:r w:rsidRPr="006828FB">
              <w:rPr>
                <w:rFonts w:ascii="Arial" w:eastAsia="Times New Roman" w:hAnsi="Arial" w:cs="Arial"/>
                <w:color w:val="000000"/>
                <w:kern w:val="0"/>
                <w14:ligatures w14:val="none"/>
              </w:rPr>
              <w:t>] OR Diabetes Mellitus, Ketosis-Prone [</w:t>
            </w:r>
            <w:proofErr w:type="spellStart"/>
            <w:r w:rsidRPr="006828FB">
              <w:rPr>
                <w:rFonts w:ascii="Arial" w:eastAsia="Times New Roman" w:hAnsi="Arial" w:cs="Arial"/>
                <w:color w:val="000000"/>
                <w:kern w:val="0"/>
                <w14:ligatures w14:val="none"/>
              </w:rPr>
              <w:t>tiab</w:t>
            </w:r>
            <w:proofErr w:type="spellEnd"/>
            <w:r w:rsidRPr="006828FB">
              <w:rPr>
                <w:rFonts w:ascii="Arial" w:eastAsia="Times New Roman" w:hAnsi="Arial" w:cs="Arial"/>
                <w:color w:val="000000"/>
                <w:kern w:val="0"/>
                <w14:ligatures w14:val="none"/>
              </w:rPr>
              <w:t>] OR Diabetes Mellitus, Ketosis Prone [</w:t>
            </w:r>
            <w:proofErr w:type="spellStart"/>
            <w:r w:rsidRPr="006828FB">
              <w:rPr>
                <w:rFonts w:ascii="Arial" w:eastAsia="Times New Roman" w:hAnsi="Arial" w:cs="Arial"/>
                <w:color w:val="000000"/>
                <w:kern w:val="0"/>
                <w14:ligatures w14:val="none"/>
              </w:rPr>
              <w:t>tiab</w:t>
            </w:r>
            <w:proofErr w:type="spellEnd"/>
            <w:r w:rsidRPr="006828FB">
              <w:rPr>
                <w:rFonts w:ascii="Arial" w:eastAsia="Times New Roman" w:hAnsi="Arial" w:cs="Arial"/>
                <w:color w:val="000000"/>
                <w:kern w:val="0"/>
                <w14:ligatures w14:val="none"/>
              </w:rPr>
              <w:t>] OR Ketosis-Prone Diabetes Mellitus [</w:t>
            </w:r>
            <w:proofErr w:type="spellStart"/>
            <w:r w:rsidRPr="006828FB">
              <w:rPr>
                <w:rFonts w:ascii="Arial" w:eastAsia="Times New Roman" w:hAnsi="Arial" w:cs="Arial"/>
                <w:color w:val="000000"/>
                <w:kern w:val="0"/>
                <w14:ligatures w14:val="none"/>
              </w:rPr>
              <w:t>tiab</w:t>
            </w:r>
            <w:proofErr w:type="spellEnd"/>
            <w:r w:rsidRPr="006828FB">
              <w:rPr>
                <w:rFonts w:ascii="Arial" w:eastAsia="Times New Roman" w:hAnsi="Arial" w:cs="Arial"/>
                <w:color w:val="000000"/>
                <w:kern w:val="0"/>
                <w14:ligatures w14:val="none"/>
              </w:rPr>
              <w:t>]))) AND (frailty [mesh] OR Frailties [</w:t>
            </w:r>
            <w:proofErr w:type="spellStart"/>
            <w:r w:rsidRPr="006828FB">
              <w:rPr>
                <w:rFonts w:ascii="Arial" w:eastAsia="Times New Roman" w:hAnsi="Arial" w:cs="Arial"/>
                <w:color w:val="000000"/>
                <w:kern w:val="0"/>
                <w14:ligatures w14:val="none"/>
              </w:rPr>
              <w:t>tiab</w:t>
            </w:r>
            <w:proofErr w:type="spellEnd"/>
            <w:r w:rsidRPr="006828FB">
              <w:rPr>
                <w:rFonts w:ascii="Arial" w:eastAsia="Times New Roman" w:hAnsi="Arial" w:cs="Arial"/>
                <w:color w:val="000000"/>
                <w:kern w:val="0"/>
                <w14:ligatures w14:val="none"/>
              </w:rPr>
              <w:t>] OR Frailness [</w:t>
            </w:r>
            <w:proofErr w:type="spellStart"/>
            <w:r w:rsidRPr="006828FB">
              <w:rPr>
                <w:rFonts w:ascii="Arial" w:eastAsia="Times New Roman" w:hAnsi="Arial" w:cs="Arial"/>
                <w:color w:val="000000"/>
                <w:kern w:val="0"/>
                <w14:ligatures w14:val="none"/>
              </w:rPr>
              <w:t>tiab</w:t>
            </w:r>
            <w:proofErr w:type="spellEnd"/>
            <w:r w:rsidRPr="006828FB">
              <w:rPr>
                <w:rFonts w:ascii="Arial" w:eastAsia="Times New Roman" w:hAnsi="Arial" w:cs="Arial"/>
                <w:color w:val="000000"/>
                <w:kern w:val="0"/>
                <w14:ligatures w14:val="none"/>
              </w:rPr>
              <w:t>] OR Frailty Syndrome [</w:t>
            </w:r>
            <w:proofErr w:type="spellStart"/>
            <w:r w:rsidRPr="006828FB">
              <w:rPr>
                <w:rFonts w:ascii="Arial" w:eastAsia="Times New Roman" w:hAnsi="Arial" w:cs="Arial"/>
                <w:color w:val="000000"/>
                <w:kern w:val="0"/>
                <w14:ligatures w14:val="none"/>
              </w:rPr>
              <w:t>tiab</w:t>
            </w:r>
            <w:proofErr w:type="spellEnd"/>
            <w:r w:rsidRPr="006828FB">
              <w:rPr>
                <w:rFonts w:ascii="Arial" w:eastAsia="Times New Roman" w:hAnsi="Arial" w:cs="Arial"/>
                <w:color w:val="000000"/>
                <w:kern w:val="0"/>
                <w14:ligatures w14:val="none"/>
              </w:rPr>
              <w:t>] OR Debility [</w:t>
            </w:r>
            <w:proofErr w:type="spellStart"/>
            <w:r w:rsidRPr="006828FB">
              <w:rPr>
                <w:rFonts w:ascii="Arial" w:eastAsia="Times New Roman" w:hAnsi="Arial" w:cs="Arial"/>
                <w:color w:val="000000"/>
                <w:kern w:val="0"/>
                <w14:ligatures w14:val="none"/>
              </w:rPr>
              <w:t>tiab</w:t>
            </w:r>
            <w:proofErr w:type="spellEnd"/>
            <w:r w:rsidRPr="006828FB">
              <w:rPr>
                <w:rFonts w:ascii="Arial" w:eastAsia="Times New Roman" w:hAnsi="Arial" w:cs="Arial"/>
                <w:color w:val="000000"/>
                <w:kern w:val="0"/>
                <w14:ligatures w14:val="none"/>
              </w:rPr>
              <w:t>] OR Debilities [</w:t>
            </w:r>
            <w:proofErr w:type="spellStart"/>
            <w:r w:rsidRPr="006828FB">
              <w:rPr>
                <w:rFonts w:ascii="Arial" w:eastAsia="Times New Roman" w:hAnsi="Arial" w:cs="Arial"/>
                <w:color w:val="000000"/>
                <w:kern w:val="0"/>
                <w14:ligatures w14:val="none"/>
              </w:rPr>
              <w:t>tiab</w:t>
            </w:r>
            <w:proofErr w:type="spellEnd"/>
            <w:r w:rsidRPr="006828FB">
              <w:rPr>
                <w:rFonts w:ascii="Arial" w:eastAsia="Times New Roman" w:hAnsi="Arial" w:cs="Arial"/>
                <w:color w:val="000000"/>
                <w:kern w:val="0"/>
                <w14:ligatures w14:val="none"/>
              </w:rPr>
              <w:t>])</w:t>
            </w:r>
          </w:p>
        </w:tc>
      </w:tr>
      <w:tr w:rsidR="00CB0E67" w:rsidRPr="006828FB" w14:paraId="6F8FCDC9" w14:textId="77777777" w:rsidTr="1070AFEA">
        <w:trPr>
          <w:trHeight w:val="300"/>
        </w:trPr>
        <w:tc>
          <w:tcPr>
            <w:tcW w:w="9442" w:type="dxa"/>
            <w:gridSpan w:val="2"/>
            <w:noWrap/>
          </w:tcPr>
          <w:p w14:paraId="23BEF37D" w14:textId="77777777" w:rsidR="00CB0E67" w:rsidRPr="006828FB" w:rsidRDefault="00CB0E67" w:rsidP="001755C1">
            <w:pPr>
              <w:rPr>
                <w:rFonts w:ascii="Arial" w:eastAsia="Times New Roman" w:hAnsi="Arial" w:cs="Arial"/>
                <w:color w:val="000000"/>
                <w:kern w:val="0"/>
                <w14:ligatures w14:val="none"/>
              </w:rPr>
            </w:pPr>
            <w:r w:rsidRPr="006828FB">
              <w:rPr>
                <w:rFonts w:ascii="Arial" w:eastAsia="Times New Roman" w:hAnsi="Arial" w:cs="Arial"/>
                <w:color w:val="000000"/>
                <w:kern w:val="0"/>
                <w14:ligatures w14:val="none"/>
              </w:rPr>
              <w:t xml:space="preserve">1 Literature review conducted November 2024 to summarize peer-reviewed literature. Abstracts, books, and white papers were excluded. </w:t>
            </w:r>
          </w:p>
        </w:tc>
      </w:tr>
    </w:tbl>
    <w:p w14:paraId="7AD68DE1" w14:textId="77777777" w:rsidR="00CB0E67" w:rsidRPr="006828FB" w:rsidRDefault="00CB0E67" w:rsidP="00CB0E67">
      <w:pPr>
        <w:rPr>
          <w:rFonts w:ascii="Arial" w:hAnsi="Arial" w:cs="Arial"/>
        </w:rPr>
      </w:pPr>
    </w:p>
    <w:p w14:paraId="0C285E21" w14:textId="77777777" w:rsidR="00506E42" w:rsidRPr="006828FB" w:rsidRDefault="00506E42" w:rsidP="00BC054A">
      <w:pPr>
        <w:rPr>
          <w:rFonts w:ascii="Arial" w:hAnsi="Arial" w:cs="Arial"/>
        </w:rPr>
      </w:pPr>
    </w:p>
    <w:p w14:paraId="2EDAFB08" w14:textId="77777777" w:rsidR="002610BB" w:rsidRPr="006828FB" w:rsidRDefault="002610BB" w:rsidP="00BC054A">
      <w:pPr>
        <w:rPr>
          <w:rFonts w:ascii="Arial" w:hAnsi="Arial" w:cs="Arial"/>
        </w:rPr>
      </w:pPr>
    </w:p>
    <w:p w14:paraId="7BF0AB44" w14:textId="77777777" w:rsidR="002610BB" w:rsidRPr="006828FB" w:rsidRDefault="002610BB" w:rsidP="00BC054A">
      <w:pPr>
        <w:rPr>
          <w:rFonts w:ascii="Arial" w:hAnsi="Arial" w:cs="Arial"/>
        </w:rPr>
      </w:pPr>
    </w:p>
    <w:p w14:paraId="737D60C1" w14:textId="77777777" w:rsidR="002610BB" w:rsidRPr="006828FB" w:rsidRDefault="002610BB" w:rsidP="00BC054A">
      <w:pPr>
        <w:rPr>
          <w:rFonts w:ascii="Arial" w:hAnsi="Arial" w:cs="Arial"/>
        </w:rPr>
      </w:pPr>
    </w:p>
    <w:p w14:paraId="104FE9BB" w14:textId="77777777" w:rsidR="002610BB" w:rsidRPr="006828FB" w:rsidRDefault="002610BB" w:rsidP="00BC054A">
      <w:pPr>
        <w:rPr>
          <w:rFonts w:ascii="Arial" w:hAnsi="Arial" w:cs="Arial"/>
        </w:rPr>
      </w:pPr>
    </w:p>
    <w:p w14:paraId="285A5CBE" w14:textId="77777777" w:rsidR="002610BB" w:rsidRPr="006828FB" w:rsidRDefault="002610BB" w:rsidP="00BC054A">
      <w:pPr>
        <w:rPr>
          <w:rFonts w:ascii="Arial" w:hAnsi="Arial" w:cs="Arial"/>
        </w:rPr>
      </w:pPr>
    </w:p>
    <w:p w14:paraId="5E315921" w14:textId="09C2FAA8" w:rsidR="009D487A" w:rsidRPr="006828FB" w:rsidRDefault="009D487A" w:rsidP="00BC054A">
      <w:pPr>
        <w:rPr>
          <w:rFonts w:ascii="Arial" w:hAnsi="Arial" w:cs="Arial"/>
        </w:rPr>
      </w:pPr>
    </w:p>
    <w:sectPr w:rsidR="009D487A" w:rsidRPr="006828F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38C2D" w14:textId="77777777" w:rsidR="002B1CAE" w:rsidRDefault="002B1CAE" w:rsidP="00893BC0">
      <w:pPr>
        <w:spacing w:after="0" w:line="240" w:lineRule="auto"/>
      </w:pPr>
      <w:r>
        <w:separator/>
      </w:r>
    </w:p>
  </w:endnote>
  <w:endnote w:type="continuationSeparator" w:id="0">
    <w:p w14:paraId="5D727501" w14:textId="77777777" w:rsidR="002B1CAE" w:rsidRDefault="002B1CAE" w:rsidP="00893BC0">
      <w:pPr>
        <w:spacing w:after="0" w:line="240" w:lineRule="auto"/>
      </w:pPr>
      <w:r>
        <w:continuationSeparator/>
      </w:r>
    </w:p>
  </w:endnote>
  <w:endnote w:type="continuationNotice" w:id="1">
    <w:p w14:paraId="09DDF91B" w14:textId="77777777" w:rsidR="002B1CAE" w:rsidRDefault="002B1C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altName w:val="Calibr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Beijing">
    <w:altName w:val="Calibri"/>
    <w:charset w:val="50"/>
    <w:family w:val="auto"/>
    <w:pitch w:val="variable"/>
    <w:sig w:usb0="01000000" w:usb1="00000E08" w:usb2="10000000" w:usb3="00000000" w:csb0="00040000"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33CEFA1" w14:paraId="473C9299" w14:textId="77777777" w:rsidTr="00CF1C57">
      <w:trPr>
        <w:trHeight w:val="300"/>
      </w:trPr>
      <w:tc>
        <w:tcPr>
          <w:tcW w:w="3120" w:type="dxa"/>
        </w:tcPr>
        <w:p w14:paraId="19DE1137" w14:textId="267DB523" w:rsidR="433CEFA1" w:rsidRDefault="433CEFA1" w:rsidP="00CF1C57">
          <w:pPr>
            <w:pStyle w:val="En-tte"/>
            <w:ind w:left="-115"/>
          </w:pPr>
        </w:p>
      </w:tc>
      <w:tc>
        <w:tcPr>
          <w:tcW w:w="3120" w:type="dxa"/>
        </w:tcPr>
        <w:p w14:paraId="1B716259" w14:textId="272D50EE" w:rsidR="433CEFA1" w:rsidRDefault="433CEFA1" w:rsidP="00CF1C57">
          <w:pPr>
            <w:pStyle w:val="En-tte"/>
            <w:jc w:val="center"/>
          </w:pPr>
        </w:p>
      </w:tc>
      <w:tc>
        <w:tcPr>
          <w:tcW w:w="3120" w:type="dxa"/>
        </w:tcPr>
        <w:p w14:paraId="61661C61" w14:textId="1DAD31EB" w:rsidR="433CEFA1" w:rsidRDefault="433CEFA1" w:rsidP="00CF1C57">
          <w:pPr>
            <w:pStyle w:val="En-tte"/>
            <w:ind w:right="-115"/>
            <w:jc w:val="right"/>
          </w:pPr>
          <w:r>
            <w:fldChar w:fldCharType="begin"/>
          </w:r>
          <w:r>
            <w:instrText>PAGE</w:instrText>
          </w:r>
          <w:r>
            <w:fldChar w:fldCharType="separate"/>
          </w:r>
          <w:r w:rsidR="008E7E49">
            <w:rPr>
              <w:noProof/>
            </w:rPr>
            <w:t>1</w:t>
          </w:r>
          <w:r>
            <w:fldChar w:fldCharType="end"/>
          </w:r>
        </w:p>
      </w:tc>
    </w:tr>
  </w:tbl>
  <w:p w14:paraId="468BB1E5" w14:textId="256C6324" w:rsidR="00893BC0" w:rsidRDefault="00893BC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07D70" w14:textId="77777777" w:rsidR="002B1CAE" w:rsidRDefault="002B1CAE" w:rsidP="00893BC0">
      <w:pPr>
        <w:spacing w:after="0" w:line="240" w:lineRule="auto"/>
      </w:pPr>
      <w:r>
        <w:separator/>
      </w:r>
    </w:p>
  </w:footnote>
  <w:footnote w:type="continuationSeparator" w:id="0">
    <w:p w14:paraId="12BE94B8" w14:textId="77777777" w:rsidR="002B1CAE" w:rsidRDefault="002B1CAE" w:rsidP="00893BC0">
      <w:pPr>
        <w:spacing w:after="0" w:line="240" w:lineRule="auto"/>
      </w:pPr>
      <w:r>
        <w:continuationSeparator/>
      </w:r>
    </w:p>
  </w:footnote>
  <w:footnote w:type="continuationNotice" w:id="1">
    <w:p w14:paraId="4ABCB52F" w14:textId="77777777" w:rsidR="002B1CAE" w:rsidRDefault="002B1C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33CEFA1" w14:paraId="593794CB" w14:textId="77777777" w:rsidTr="00CF1C57">
      <w:trPr>
        <w:trHeight w:val="300"/>
      </w:trPr>
      <w:tc>
        <w:tcPr>
          <w:tcW w:w="3120" w:type="dxa"/>
        </w:tcPr>
        <w:p w14:paraId="7C206C59" w14:textId="45A963B6" w:rsidR="433CEFA1" w:rsidRDefault="433CEFA1" w:rsidP="00CF1C57">
          <w:pPr>
            <w:pStyle w:val="En-tte"/>
            <w:ind w:left="-115"/>
          </w:pPr>
        </w:p>
      </w:tc>
      <w:tc>
        <w:tcPr>
          <w:tcW w:w="3120" w:type="dxa"/>
        </w:tcPr>
        <w:p w14:paraId="2CBBD57E" w14:textId="054F406A" w:rsidR="433CEFA1" w:rsidRDefault="433CEFA1" w:rsidP="00CF1C57">
          <w:pPr>
            <w:pStyle w:val="En-tte"/>
            <w:jc w:val="center"/>
          </w:pPr>
        </w:p>
      </w:tc>
      <w:tc>
        <w:tcPr>
          <w:tcW w:w="3120" w:type="dxa"/>
        </w:tcPr>
        <w:p w14:paraId="4DBD8C71" w14:textId="5F67842B" w:rsidR="433CEFA1" w:rsidRDefault="433CEFA1" w:rsidP="00CF1C57">
          <w:pPr>
            <w:pStyle w:val="En-tte"/>
            <w:ind w:right="-115"/>
            <w:jc w:val="right"/>
          </w:pPr>
        </w:p>
      </w:tc>
    </w:tr>
  </w:tbl>
  <w:p w14:paraId="301F38EF" w14:textId="29F825CB" w:rsidR="00893BC0" w:rsidRDefault="00893BC0">
    <w:pPr>
      <w:pStyle w:val="En-tte"/>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C2070"/>
    <w:multiLevelType w:val="hybridMultilevel"/>
    <w:tmpl w:val="40B262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94B5E7"/>
    <w:multiLevelType w:val="hybridMultilevel"/>
    <w:tmpl w:val="2988D14A"/>
    <w:lvl w:ilvl="0" w:tplc="BA88A3DC">
      <w:start w:val="1"/>
      <w:numFmt w:val="bullet"/>
      <w:lvlText w:val=""/>
      <w:lvlJc w:val="left"/>
      <w:pPr>
        <w:ind w:left="720" w:hanging="360"/>
      </w:pPr>
      <w:rPr>
        <w:rFonts w:ascii="Symbol" w:hAnsi="Symbol" w:hint="default"/>
      </w:rPr>
    </w:lvl>
    <w:lvl w:ilvl="1" w:tplc="A4F61988">
      <w:start w:val="1"/>
      <w:numFmt w:val="bullet"/>
      <w:lvlText w:val="o"/>
      <w:lvlJc w:val="left"/>
      <w:pPr>
        <w:ind w:left="1440" w:hanging="360"/>
      </w:pPr>
      <w:rPr>
        <w:rFonts w:ascii="Courier New" w:hAnsi="Courier New" w:hint="default"/>
      </w:rPr>
    </w:lvl>
    <w:lvl w:ilvl="2" w:tplc="E6225BCA">
      <w:start w:val="1"/>
      <w:numFmt w:val="bullet"/>
      <w:lvlText w:val=""/>
      <w:lvlJc w:val="left"/>
      <w:pPr>
        <w:ind w:left="2160" w:hanging="360"/>
      </w:pPr>
      <w:rPr>
        <w:rFonts w:ascii="Wingdings" w:hAnsi="Wingdings" w:hint="default"/>
      </w:rPr>
    </w:lvl>
    <w:lvl w:ilvl="3" w:tplc="C862CEC6">
      <w:start w:val="1"/>
      <w:numFmt w:val="bullet"/>
      <w:lvlText w:val=""/>
      <w:lvlJc w:val="left"/>
      <w:pPr>
        <w:ind w:left="2880" w:hanging="360"/>
      </w:pPr>
      <w:rPr>
        <w:rFonts w:ascii="Symbol" w:hAnsi="Symbol" w:hint="default"/>
      </w:rPr>
    </w:lvl>
    <w:lvl w:ilvl="4" w:tplc="31DC55B8">
      <w:start w:val="1"/>
      <w:numFmt w:val="bullet"/>
      <w:lvlText w:val="o"/>
      <w:lvlJc w:val="left"/>
      <w:pPr>
        <w:ind w:left="3600" w:hanging="360"/>
      </w:pPr>
      <w:rPr>
        <w:rFonts w:ascii="Courier New" w:hAnsi="Courier New" w:hint="default"/>
      </w:rPr>
    </w:lvl>
    <w:lvl w:ilvl="5" w:tplc="DBEED20A">
      <w:start w:val="1"/>
      <w:numFmt w:val="bullet"/>
      <w:lvlText w:val=""/>
      <w:lvlJc w:val="left"/>
      <w:pPr>
        <w:ind w:left="4320" w:hanging="360"/>
      </w:pPr>
      <w:rPr>
        <w:rFonts w:ascii="Wingdings" w:hAnsi="Wingdings" w:hint="default"/>
      </w:rPr>
    </w:lvl>
    <w:lvl w:ilvl="6" w:tplc="713C6858">
      <w:start w:val="1"/>
      <w:numFmt w:val="bullet"/>
      <w:lvlText w:val=""/>
      <w:lvlJc w:val="left"/>
      <w:pPr>
        <w:ind w:left="5040" w:hanging="360"/>
      </w:pPr>
      <w:rPr>
        <w:rFonts w:ascii="Symbol" w:hAnsi="Symbol" w:hint="default"/>
      </w:rPr>
    </w:lvl>
    <w:lvl w:ilvl="7" w:tplc="78245B2A">
      <w:start w:val="1"/>
      <w:numFmt w:val="bullet"/>
      <w:lvlText w:val="o"/>
      <w:lvlJc w:val="left"/>
      <w:pPr>
        <w:ind w:left="5760" w:hanging="360"/>
      </w:pPr>
      <w:rPr>
        <w:rFonts w:ascii="Courier New" w:hAnsi="Courier New" w:hint="default"/>
      </w:rPr>
    </w:lvl>
    <w:lvl w:ilvl="8" w:tplc="CDDC170C">
      <w:start w:val="1"/>
      <w:numFmt w:val="bullet"/>
      <w:lvlText w:val=""/>
      <w:lvlJc w:val="left"/>
      <w:pPr>
        <w:ind w:left="6480" w:hanging="360"/>
      </w:pPr>
      <w:rPr>
        <w:rFonts w:ascii="Wingdings" w:hAnsi="Wingdings" w:hint="default"/>
      </w:rPr>
    </w:lvl>
  </w:abstractNum>
  <w:abstractNum w:abstractNumId="2" w15:restartNumberingAfterBreak="0">
    <w:nsid w:val="04A8DD0A"/>
    <w:multiLevelType w:val="hybridMultilevel"/>
    <w:tmpl w:val="B7F02BF2"/>
    <w:lvl w:ilvl="0" w:tplc="58485596">
      <w:start w:val="1"/>
      <w:numFmt w:val="bullet"/>
      <w:lvlText w:val=""/>
      <w:lvlJc w:val="left"/>
      <w:pPr>
        <w:ind w:left="720" w:hanging="360"/>
      </w:pPr>
      <w:rPr>
        <w:rFonts w:ascii="Symbol" w:hAnsi="Symbol" w:hint="default"/>
      </w:rPr>
    </w:lvl>
    <w:lvl w:ilvl="1" w:tplc="BA1EA3EA">
      <w:start w:val="1"/>
      <w:numFmt w:val="bullet"/>
      <w:lvlText w:val="o"/>
      <w:lvlJc w:val="left"/>
      <w:pPr>
        <w:ind w:left="1440" w:hanging="360"/>
      </w:pPr>
      <w:rPr>
        <w:rFonts w:ascii="Courier New" w:hAnsi="Courier New" w:hint="default"/>
      </w:rPr>
    </w:lvl>
    <w:lvl w:ilvl="2" w:tplc="B0BCAF5A">
      <w:start w:val="1"/>
      <w:numFmt w:val="bullet"/>
      <w:lvlText w:val=""/>
      <w:lvlJc w:val="left"/>
      <w:pPr>
        <w:ind w:left="2160" w:hanging="360"/>
      </w:pPr>
      <w:rPr>
        <w:rFonts w:ascii="Wingdings" w:hAnsi="Wingdings" w:hint="default"/>
      </w:rPr>
    </w:lvl>
    <w:lvl w:ilvl="3" w:tplc="7B46C3C4">
      <w:start w:val="1"/>
      <w:numFmt w:val="bullet"/>
      <w:lvlText w:val=""/>
      <w:lvlJc w:val="left"/>
      <w:pPr>
        <w:ind w:left="2880" w:hanging="360"/>
      </w:pPr>
      <w:rPr>
        <w:rFonts w:ascii="Symbol" w:hAnsi="Symbol" w:hint="default"/>
      </w:rPr>
    </w:lvl>
    <w:lvl w:ilvl="4" w:tplc="D4D44DA8">
      <w:start w:val="1"/>
      <w:numFmt w:val="bullet"/>
      <w:lvlText w:val="o"/>
      <w:lvlJc w:val="left"/>
      <w:pPr>
        <w:ind w:left="3600" w:hanging="360"/>
      </w:pPr>
      <w:rPr>
        <w:rFonts w:ascii="Courier New" w:hAnsi="Courier New" w:hint="default"/>
      </w:rPr>
    </w:lvl>
    <w:lvl w:ilvl="5" w:tplc="9F9EEC98">
      <w:start w:val="1"/>
      <w:numFmt w:val="bullet"/>
      <w:lvlText w:val=""/>
      <w:lvlJc w:val="left"/>
      <w:pPr>
        <w:ind w:left="4320" w:hanging="360"/>
      </w:pPr>
      <w:rPr>
        <w:rFonts w:ascii="Wingdings" w:hAnsi="Wingdings" w:hint="default"/>
      </w:rPr>
    </w:lvl>
    <w:lvl w:ilvl="6" w:tplc="409AD220">
      <w:start w:val="1"/>
      <w:numFmt w:val="bullet"/>
      <w:lvlText w:val=""/>
      <w:lvlJc w:val="left"/>
      <w:pPr>
        <w:ind w:left="5040" w:hanging="360"/>
      </w:pPr>
      <w:rPr>
        <w:rFonts w:ascii="Symbol" w:hAnsi="Symbol" w:hint="default"/>
      </w:rPr>
    </w:lvl>
    <w:lvl w:ilvl="7" w:tplc="AE14ADEC">
      <w:start w:val="1"/>
      <w:numFmt w:val="bullet"/>
      <w:lvlText w:val="o"/>
      <w:lvlJc w:val="left"/>
      <w:pPr>
        <w:ind w:left="5760" w:hanging="360"/>
      </w:pPr>
      <w:rPr>
        <w:rFonts w:ascii="Courier New" w:hAnsi="Courier New" w:hint="default"/>
      </w:rPr>
    </w:lvl>
    <w:lvl w:ilvl="8" w:tplc="A16E7612">
      <w:start w:val="1"/>
      <w:numFmt w:val="bullet"/>
      <w:lvlText w:val=""/>
      <w:lvlJc w:val="left"/>
      <w:pPr>
        <w:ind w:left="6480" w:hanging="360"/>
      </w:pPr>
      <w:rPr>
        <w:rFonts w:ascii="Wingdings" w:hAnsi="Wingdings" w:hint="default"/>
      </w:rPr>
    </w:lvl>
  </w:abstractNum>
  <w:abstractNum w:abstractNumId="3" w15:restartNumberingAfterBreak="0">
    <w:nsid w:val="061F1284"/>
    <w:multiLevelType w:val="hybridMultilevel"/>
    <w:tmpl w:val="2556C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BD15D7"/>
    <w:multiLevelType w:val="hybridMultilevel"/>
    <w:tmpl w:val="036E1638"/>
    <w:lvl w:ilvl="0" w:tplc="B12C97E2">
      <w:start w:val="1"/>
      <w:numFmt w:val="bullet"/>
      <w:lvlText w:val="•"/>
      <w:lvlJc w:val="left"/>
      <w:pPr>
        <w:tabs>
          <w:tab w:val="num" w:pos="720"/>
        </w:tabs>
        <w:ind w:left="720" w:hanging="360"/>
      </w:pPr>
      <w:rPr>
        <w:rFonts w:ascii="Arial" w:hAnsi="Arial" w:hint="default"/>
      </w:rPr>
    </w:lvl>
    <w:lvl w:ilvl="1" w:tplc="4EB86654">
      <w:start w:val="1"/>
      <w:numFmt w:val="bullet"/>
      <w:lvlText w:val="•"/>
      <w:lvlJc w:val="left"/>
      <w:pPr>
        <w:tabs>
          <w:tab w:val="num" w:pos="1440"/>
        </w:tabs>
        <w:ind w:left="1440" w:hanging="360"/>
      </w:pPr>
      <w:rPr>
        <w:rFonts w:ascii="Arial" w:hAnsi="Arial" w:hint="default"/>
      </w:rPr>
    </w:lvl>
    <w:lvl w:ilvl="2" w:tplc="001459E0" w:tentative="1">
      <w:start w:val="1"/>
      <w:numFmt w:val="bullet"/>
      <w:lvlText w:val="•"/>
      <w:lvlJc w:val="left"/>
      <w:pPr>
        <w:tabs>
          <w:tab w:val="num" w:pos="2160"/>
        </w:tabs>
        <w:ind w:left="2160" w:hanging="360"/>
      </w:pPr>
      <w:rPr>
        <w:rFonts w:ascii="Arial" w:hAnsi="Arial" w:hint="default"/>
      </w:rPr>
    </w:lvl>
    <w:lvl w:ilvl="3" w:tplc="610EF534" w:tentative="1">
      <w:start w:val="1"/>
      <w:numFmt w:val="bullet"/>
      <w:lvlText w:val="•"/>
      <w:lvlJc w:val="left"/>
      <w:pPr>
        <w:tabs>
          <w:tab w:val="num" w:pos="2880"/>
        </w:tabs>
        <w:ind w:left="2880" w:hanging="360"/>
      </w:pPr>
      <w:rPr>
        <w:rFonts w:ascii="Arial" w:hAnsi="Arial" w:hint="default"/>
      </w:rPr>
    </w:lvl>
    <w:lvl w:ilvl="4" w:tplc="765AE0AA" w:tentative="1">
      <w:start w:val="1"/>
      <w:numFmt w:val="bullet"/>
      <w:lvlText w:val="•"/>
      <w:lvlJc w:val="left"/>
      <w:pPr>
        <w:tabs>
          <w:tab w:val="num" w:pos="3600"/>
        </w:tabs>
        <w:ind w:left="3600" w:hanging="360"/>
      </w:pPr>
      <w:rPr>
        <w:rFonts w:ascii="Arial" w:hAnsi="Arial" w:hint="default"/>
      </w:rPr>
    </w:lvl>
    <w:lvl w:ilvl="5" w:tplc="9D2E76F0" w:tentative="1">
      <w:start w:val="1"/>
      <w:numFmt w:val="bullet"/>
      <w:lvlText w:val="•"/>
      <w:lvlJc w:val="left"/>
      <w:pPr>
        <w:tabs>
          <w:tab w:val="num" w:pos="4320"/>
        </w:tabs>
        <w:ind w:left="4320" w:hanging="360"/>
      </w:pPr>
      <w:rPr>
        <w:rFonts w:ascii="Arial" w:hAnsi="Arial" w:hint="default"/>
      </w:rPr>
    </w:lvl>
    <w:lvl w:ilvl="6" w:tplc="7206BCDE" w:tentative="1">
      <w:start w:val="1"/>
      <w:numFmt w:val="bullet"/>
      <w:lvlText w:val="•"/>
      <w:lvlJc w:val="left"/>
      <w:pPr>
        <w:tabs>
          <w:tab w:val="num" w:pos="5040"/>
        </w:tabs>
        <w:ind w:left="5040" w:hanging="360"/>
      </w:pPr>
      <w:rPr>
        <w:rFonts w:ascii="Arial" w:hAnsi="Arial" w:hint="default"/>
      </w:rPr>
    </w:lvl>
    <w:lvl w:ilvl="7" w:tplc="209EC1C8" w:tentative="1">
      <w:start w:val="1"/>
      <w:numFmt w:val="bullet"/>
      <w:lvlText w:val="•"/>
      <w:lvlJc w:val="left"/>
      <w:pPr>
        <w:tabs>
          <w:tab w:val="num" w:pos="5760"/>
        </w:tabs>
        <w:ind w:left="5760" w:hanging="360"/>
      </w:pPr>
      <w:rPr>
        <w:rFonts w:ascii="Arial" w:hAnsi="Arial" w:hint="default"/>
      </w:rPr>
    </w:lvl>
    <w:lvl w:ilvl="8" w:tplc="BBF64BA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E6206E9"/>
    <w:multiLevelType w:val="hybridMultilevel"/>
    <w:tmpl w:val="2FFAD61C"/>
    <w:lvl w:ilvl="0" w:tplc="59EAD0C2">
      <w:start w:val="1"/>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2E0725"/>
    <w:multiLevelType w:val="hybridMultilevel"/>
    <w:tmpl w:val="8FE48C18"/>
    <w:lvl w:ilvl="0" w:tplc="F3908524">
      <w:start w:val="1"/>
      <w:numFmt w:val="bullet"/>
      <w:lvlText w:val=""/>
      <w:lvlJc w:val="left"/>
      <w:pPr>
        <w:ind w:left="720" w:hanging="360"/>
      </w:pPr>
      <w:rPr>
        <w:rFonts w:ascii="Symbol" w:hAnsi="Symbol" w:hint="default"/>
      </w:rPr>
    </w:lvl>
    <w:lvl w:ilvl="1" w:tplc="490CDC42">
      <w:start w:val="1"/>
      <w:numFmt w:val="bullet"/>
      <w:lvlText w:val="o"/>
      <w:lvlJc w:val="left"/>
      <w:pPr>
        <w:ind w:left="1440" w:hanging="360"/>
      </w:pPr>
      <w:rPr>
        <w:rFonts w:ascii="Courier New" w:hAnsi="Courier New" w:hint="default"/>
      </w:rPr>
    </w:lvl>
    <w:lvl w:ilvl="2" w:tplc="568CA688">
      <w:start w:val="1"/>
      <w:numFmt w:val="bullet"/>
      <w:lvlText w:val=""/>
      <w:lvlJc w:val="left"/>
      <w:pPr>
        <w:ind w:left="2160" w:hanging="360"/>
      </w:pPr>
      <w:rPr>
        <w:rFonts w:ascii="Wingdings" w:hAnsi="Wingdings" w:hint="default"/>
      </w:rPr>
    </w:lvl>
    <w:lvl w:ilvl="3" w:tplc="611C0B20">
      <w:start w:val="1"/>
      <w:numFmt w:val="bullet"/>
      <w:lvlText w:val=""/>
      <w:lvlJc w:val="left"/>
      <w:pPr>
        <w:ind w:left="2880" w:hanging="360"/>
      </w:pPr>
      <w:rPr>
        <w:rFonts w:ascii="Symbol" w:hAnsi="Symbol" w:hint="default"/>
      </w:rPr>
    </w:lvl>
    <w:lvl w:ilvl="4" w:tplc="25266B84">
      <w:start w:val="1"/>
      <w:numFmt w:val="bullet"/>
      <w:lvlText w:val="o"/>
      <w:lvlJc w:val="left"/>
      <w:pPr>
        <w:ind w:left="3600" w:hanging="360"/>
      </w:pPr>
      <w:rPr>
        <w:rFonts w:ascii="Courier New" w:hAnsi="Courier New" w:hint="default"/>
      </w:rPr>
    </w:lvl>
    <w:lvl w:ilvl="5" w:tplc="01CE95A0">
      <w:start w:val="1"/>
      <w:numFmt w:val="bullet"/>
      <w:lvlText w:val=""/>
      <w:lvlJc w:val="left"/>
      <w:pPr>
        <w:ind w:left="4320" w:hanging="360"/>
      </w:pPr>
      <w:rPr>
        <w:rFonts w:ascii="Wingdings" w:hAnsi="Wingdings" w:hint="default"/>
      </w:rPr>
    </w:lvl>
    <w:lvl w:ilvl="6" w:tplc="B904858A">
      <w:start w:val="1"/>
      <w:numFmt w:val="bullet"/>
      <w:lvlText w:val=""/>
      <w:lvlJc w:val="left"/>
      <w:pPr>
        <w:ind w:left="5040" w:hanging="360"/>
      </w:pPr>
      <w:rPr>
        <w:rFonts w:ascii="Symbol" w:hAnsi="Symbol" w:hint="default"/>
      </w:rPr>
    </w:lvl>
    <w:lvl w:ilvl="7" w:tplc="97AC519E">
      <w:start w:val="1"/>
      <w:numFmt w:val="bullet"/>
      <w:lvlText w:val="o"/>
      <w:lvlJc w:val="left"/>
      <w:pPr>
        <w:ind w:left="5760" w:hanging="360"/>
      </w:pPr>
      <w:rPr>
        <w:rFonts w:ascii="Courier New" w:hAnsi="Courier New" w:hint="default"/>
      </w:rPr>
    </w:lvl>
    <w:lvl w:ilvl="8" w:tplc="8FEA9B1C">
      <w:start w:val="1"/>
      <w:numFmt w:val="bullet"/>
      <w:lvlText w:val=""/>
      <w:lvlJc w:val="left"/>
      <w:pPr>
        <w:ind w:left="6480" w:hanging="360"/>
      </w:pPr>
      <w:rPr>
        <w:rFonts w:ascii="Wingdings" w:hAnsi="Wingdings" w:hint="default"/>
      </w:rPr>
    </w:lvl>
  </w:abstractNum>
  <w:abstractNum w:abstractNumId="7" w15:restartNumberingAfterBreak="0">
    <w:nsid w:val="172C7725"/>
    <w:multiLevelType w:val="hybridMultilevel"/>
    <w:tmpl w:val="89CCDF7C"/>
    <w:lvl w:ilvl="0" w:tplc="1A06BF1E">
      <w:start w:val="1"/>
      <w:numFmt w:val="bullet"/>
      <w:lvlText w:val=""/>
      <w:lvlJc w:val="left"/>
      <w:pPr>
        <w:ind w:left="720" w:hanging="360"/>
      </w:pPr>
      <w:rPr>
        <w:rFonts w:ascii="Symbol" w:hAnsi="Symbol" w:hint="default"/>
      </w:rPr>
    </w:lvl>
    <w:lvl w:ilvl="1" w:tplc="79AE7572">
      <w:start w:val="1"/>
      <w:numFmt w:val="bullet"/>
      <w:lvlText w:val="o"/>
      <w:lvlJc w:val="left"/>
      <w:pPr>
        <w:ind w:left="1440" w:hanging="360"/>
      </w:pPr>
      <w:rPr>
        <w:rFonts w:ascii="Courier New" w:hAnsi="Courier New" w:hint="default"/>
      </w:rPr>
    </w:lvl>
    <w:lvl w:ilvl="2" w:tplc="363C2906">
      <w:start w:val="1"/>
      <w:numFmt w:val="bullet"/>
      <w:lvlText w:val=""/>
      <w:lvlJc w:val="left"/>
      <w:pPr>
        <w:ind w:left="2160" w:hanging="360"/>
      </w:pPr>
      <w:rPr>
        <w:rFonts w:ascii="Wingdings" w:hAnsi="Wingdings" w:hint="default"/>
      </w:rPr>
    </w:lvl>
    <w:lvl w:ilvl="3" w:tplc="1CD8F5BA">
      <w:start w:val="1"/>
      <w:numFmt w:val="bullet"/>
      <w:lvlText w:val=""/>
      <w:lvlJc w:val="left"/>
      <w:pPr>
        <w:ind w:left="2880" w:hanging="360"/>
      </w:pPr>
      <w:rPr>
        <w:rFonts w:ascii="Symbol" w:hAnsi="Symbol" w:hint="default"/>
      </w:rPr>
    </w:lvl>
    <w:lvl w:ilvl="4" w:tplc="9B6E3716">
      <w:start w:val="1"/>
      <w:numFmt w:val="bullet"/>
      <w:lvlText w:val="o"/>
      <w:lvlJc w:val="left"/>
      <w:pPr>
        <w:ind w:left="3600" w:hanging="360"/>
      </w:pPr>
      <w:rPr>
        <w:rFonts w:ascii="Courier New" w:hAnsi="Courier New" w:hint="default"/>
      </w:rPr>
    </w:lvl>
    <w:lvl w:ilvl="5" w:tplc="C4C08F3A">
      <w:start w:val="1"/>
      <w:numFmt w:val="bullet"/>
      <w:lvlText w:val=""/>
      <w:lvlJc w:val="left"/>
      <w:pPr>
        <w:ind w:left="4320" w:hanging="360"/>
      </w:pPr>
      <w:rPr>
        <w:rFonts w:ascii="Wingdings" w:hAnsi="Wingdings" w:hint="default"/>
      </w:rPr>
    </w:lvl>
    <w:lvl w:ilvl="6" w:tplc="14BA874C">
      <w:start w:val="1"/>
      <w:numFmt w:val="bullet"/>
      <w:lvlText w:val=""/>
      <w:lvlJc w:val="left"/>
      <w:pPr>
        <w:ind w:left="5040" w:hanging="360"/>
      </w:pPr>
      <w:rPr>
        <w:rFonts w:ascii="Symbol" w:hAnsi="Symbol" w:hint="default"/>
      </w:rPr>
    </w:lvl>
    <w:lvl w:ilvl="7" w:tplc="FB20BF20">
      <w:start w:val="1"/>
      <w:numFmt w:val="bullet"/>
      <w:lvlText w:val="o"/>
      <w:lvlJc w:val="left"/>
      <w:pPr>
        <w:ind w:left="5760" w:hanging="360"/>
      </w:pPr>
      <w:rPr>
        <w:rFonts w:ascii="Courier New" w:hAnsi="Courier New" w:hint="default"/>
      </w:rPr>
    </w:lvl>
    <w:lvl w:ilvl="8" w:tplc="A21EF012">
      <w:start w:val="1"/>
      <w:numFmt w:val="bullet"/>
      <w:lvlText w:val=""/>
      <w:lvlJc w:val="left"/>
      <w:pPr>
        <w:ind w:left="6480" w:hanging="360"/>
      </w:pPr>
      <w:rPr>
        <w:rFonts w:ascii="Wingdings" w:hAnsi="Wingdings" w:hint="default"/>
      </w:rPr>
    </w:lvl>
  </w:abstractNum>
  <w:abstractNum w:abstractNumId="8" w15:restartNumberingAfterBreak="0">
    <w:nsid w:val="18C62AAD"/>
    <w:multiLevelType w:val="hybridMultilevel"/>
    <w:tmpl w:val="B45A8B8A"/>
    <w:lvl w:ilvl="0" w:tplc="D7628CDC">
      <w:start w:val="1"/>
      <w:numFmt w:val="bullet"/>
      <w:lvlText w:val="•"/>
      <w:lvlJc w:val="left"/>
      <w:pPr>
        <w:tabs>
          <w:tab w:val="num" w:pos="720"/>
        </w:tabs>
        <w:ind w:left="720" w:hanging="360"/>
      </w:pPr>
      <w:rPr>
        <w:rFonts w:ascii="Arial" w:hAnsi="Arial" w:hint="default"/>
      </w:rPr>
    </w:lvl>
    <w:lvl w:ilvl="1" w:tplc="371A32CE">
      <w:start w:val="1"/>
      <w:numFmt w:val="bullet"/>
      <w:lvlText w:val="•"/>
      <w:lvlJc w:val="left"/>
      <w:pPr>
        <w:tabs>
          <w:tab w:val="num" w:pos="1440"/>
        </w:tabs>
        <w:ind w:left="1440" w:hanging="360"/>
      </w:pPr>
      <w:rPr>
        <w:rFonts w:ascii="Arial" w:hAnsi="Arial" w:hint="default"/>
      </w:rPr>
    </w:lvl>
    <w:lvl w:ilvl="2" w:tplc="8A704FEA" w:tentative="1">
      <w:start w:val="1"/>
      <w:numFmt w:val="bullet"/>
      <w:lvlText w:val="•"/>
      <w:lvlJc w:val="left"/>
      <w:pPr>
        <w:tabs>
          <w:tab w:val="num" w:pos="2160"/>
        </w:tabs>
        <w:ind w:left="2160" w:hanging="360"/>
      </w:pPr>
      <w:rPr>
        <w:rFonts w:ascii="Arial" w:hAnsi="Arial" w:hint="default"/>
      </w:rPr>
    </w:lvl>
    <w:lvl w:ilvl="3" w:tplc="5C9C2E5E" w:tentative="1">
      <w:start w:val="1"/>
      <w:numFmt w:val="bullet"/>
      <w:lvlText w:val="•"/>
      <w:lvlJc w:val="left"/>
      <w:pPr>
        <w:tabs>
          <w:tab w:val="num" w:pos="2880"/>
        </w:tabs>
        <w:ind w:left="2880" w:hanging="360"/>
      </w:pPr>
      <w:rPr>
        <w:rFonts w:ascii="Arial" w:hAnsi="Arial" w:hint="default"/>
      </w:rPr>
    </w:lvl>
    <w:lvl w:ilvl="4" w:tplc="3E56B8D4" w:tentative="1">
      <w:start w:val="1"/>
      <w:numFmt w:val="bullet"/>
      <w:lvlText w:val="•"/>
      <w:lvlJc w:val="left"/>
      <w:pPr>
        <w:tabs>
          <w:tab w:val="num" w:pos="3600"/>
        </w:tabs>
        <w:ind w:left="3600" w:hanging="360"/>
      </w:pPr>
      <w:rPr>
        <w:rFonts w:ascii="Arial" w:hAnsi="Arial" w:hint="default"/>
      </w:rPr>
    </w:lvl>
    <w:lvl w:ilvl="5" w:tplc="526E9CD4" w:tentative="1">
      <w:start w:val="1"/>
      <w:numFmt w:val="bullet"/>
      <w:lvlText w:val="•"/>
      <w:lvlJc w:val="left"/>
      <w:pPr>
        <w:tabs>
          <w:tab w:val="num" w:pos="4320"/>
        </w:tabs>
        <w:ind w:left="4320" w:hanging="360"/>
      </w:pPr>
      <w:rPr>
        <w:rFonts w:ascii="Arial" w:hAnsi="Arial" w:hint="default"/>
      </w:rPr>
    </w:lvl>
    <w:lvl w:ilvl="6" w:tplc="F82093CA" w:tentative="1">
      <w:start w:val="1"/>
      <w:numFmt w:val="bullet"/>
      <w:lvlText w:val="•"/>
      <w:lvlJc w:val="left"/>
      <w:pPr>
        <w:tabs>
          <w:tab w:val="num" w:pos="5040"/>
        </w:tabs>
        <w:ind w:left="5040" w:hanging="360"/>
      </w:pPr>
      <w:rPr>
        <w:rFonts w:ascii="Arial" w:hAnsi="Arial" w:hint="default"/>
      </w:rPr>
    </w:lvl>
    <w:lvl w:ilvl="7" w:tplc="1DACBBB6" w:tentative="1">
      <w:start w:val="1"/>
      <w:numFmt w:val="bullet"/>
      <w:lvlText w:val="•"/>
      <w:lvlJc w:val="left"/>
      <w:pPr>
        <w:tabs>
          <w:tab w:val="num" w:pos="5760"/>
        </w:tabs>
        <w:ind w:left="5760" w:hanging="360"/>
      </w:pPr>
      <w:rPr>
        <w:rFonts w:ascii="Arial" w:hAnsi="Arial" w:hint="default"/>
      </w:rPr>
    </w:lvl>
    <w:lvl w:ilvl="8" w:tplc="A51EDEC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0081A3A"/>
    <w:multiLevelType w:val="hybridMultilevel"/>
    <w:tmpl w:val="B3868E54"/>
    <w:lvl w:ilvl="0" w:tplc="CAC811B4">
      <w:start w:val="1"/>
      <w:numFmt w:val="bullet"/>
      <w:lvlText w:val="•"/>
      <w:lvlJc w:val="left"/>
      <w:pPr>
        <w:tabs>
          <w:tab w:val="num" w:pos="720"/>
        </w:tabs>
        <w:ind w:left="720" w:hanging="360"/>
      </w:pPr>
      <w:rPr>
        <w:rFonts w:ascii="Arial" w:hAnsi="Arial" w:hint="default"/>
      </w:rPr>
    </w:lvl>
    <w:lvl w:ilvl="1" w:tplc="AA7A87D4">
      <w:start w:val="1"/>
      <w:numFmt w:val="bullet"/>
      <w:lvlText w:val="•"/>
      <w:lvlJc w:val="left"/>
      <w:pPr>
        <w:tabs>
          <w:tab w:val="num" w:pos="1440"/>
        </w:tabs>
        <w:ind w:left="1440" w:hanging="360"/>
      </w:pPr>
      <w:rPr>
        <w:rFonts w:ascii="Arial" w:hAnsi="Arial" w:hint="default"/>
      </w:rPr>
    </w:lvl>
    <w:lvl w:ilvl="2" w:tplc="48F432CC" w:tentative="1">
      <w:start w:val="1"/>
      <w:numFmt w:val="bullet"/>
      <w:lvlText w:val="•"/>
      <w:lvlJc w:val="left"/>
      <w:pPr>
        <w:tabs>
          <w:tab w:val="num" w:pos="2160"/>
        </w:tabs>
        <w:ind w:left="2160" w:hanging="360"/>
      </w:pPr>
      <w:rPr>
        <w:rFonts w:ascii="Arial" w:hAnsi="Arial" w:hint="default"/>
      </w:rPr>
    </w:lvl>
    <w:lvl w:ilvl="3" w:tplc="274CE346" w:tentative="1">
      <w:start w:val="1"/>
      <w:numFmt w:val="bullet"/>
      <w:lvlText w:val="•"/>
      <w:lvlJc w:val="left"/>
      <w:pPr>
        <w:tabs>
          <w:tab w:val="num" w:pos="2880"/>
        </w:tabs>
        <w:ind w:left="2880" w:hanging="360"/>
      </w:pPr>
      <w:rPr>
        <w:rFonts w:ascii="Arial" w:hAnsi="Arial" w:hint="default"/>
      </w:rPr>
    </w:lvl>
    <w:lvl w:ilvl="4" w:tplc="7A184F2E" w:tentative="1">
      <w:start w:val="1"/>
      <w:numFmt w:val="bullet"/>
      <w:lvlText w:val="•"/>
      <w:lvlJc w:val="left"/>
      <w:pPr>
        <w:tabs>
          <w:tab w:val="num" w:pos="3600"/>
        </w:tabs>
        <w:ind w:left="3600" w:hanging="360"/>
      </w:pPr>
      <w:rPr>
        <w:rFonts w:ascii="Arial" w:hAnsi="Arial" w:hint="default"/>
      </w:rPr>
    </w:lvl>
    <w:lvl w:ilvl="5" w:tplc="1D22EC56" w:tentative="1">
      <w:start w:val="1"/>
      <w:numFmt w:val="bullet"/>
      <w:lvlText w:val="•"/>
      <w:lvlJc w:val="left"/>
      <w:pPr>
        <w:tabs>
          <w:tab w:val="num" w:pos="4320"/>
        </w:tabs>
        <w:ind w:left="4320" w:hanging="360"/>
      </w:pPr>
      <w:rPr>
        <w:rFonts w:ascii="Arial" w:hAnsi="Arial" w:hint="default"/>
      </w:rPr>
    </w:lvl>
    <w:lvl w:ilvl="6" w:tplc="34483BD6" w:tentative="1">
      <w:start w:val="1"/>
      <w:numFmt w:val="bullet"/>
      <w:lvlText w:val="•"/>
      <w:lvlJc w:val="left"/>
      <w:pPr>
        <w:tabs>
          <w:tab w:val="num" w:pos="5040"/>
        </w:tabs>
        <w:ind w:left="5040" w:hanging="360"/>
      </w:pPr>
      <w:rPr>
        <w:rFonts w:ascii="Arial" w:hAnsi="Arial" w:hint="default"/>
      </w:rPr>
    </w:lvl>
    <w:lvl w:ilvl="7" w:tplc="14A414FE" w:tentative="1">
      <w:start w:val="1"/>
      <w:numFmt w:val="bullet"/>
      <w:lvlText w:val="•"/>
      <w:lvlJc w:val="left"/>
      <w:pPr>
        <w:tabs>
          <w:tab w:val="num" w:pos="5760"/>
        </w:tabs>
        <w:ind w:left="5760" w:hanging="360"/>
      </w:pPr>
      <w:rPr>
        <w:rFonts w:ascii="Arial" w:hAnsi="Arial" w:hint="default"/>
      </w:rPr>
    </w:lvl>
    <w:lvl w:ilvl="8" w:tplc="C5B6800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0467649"/>
    <w:multiLevelType w:val="hybridMultilevel"/>
    <w:tmpl w:val="2162FD42"/>
    <w:lvl w:ilvl="0" w:tplc="8DA8D2C6">
      <w:start w:val="1"/>
      <w:numFmt w:val="bullet"/>
      <w:lvlText w:val=""/>
      <w:lvlJc w:val="left"/>
      <w:pPr>
        <w:ind w:left="720" w:hanging="360"/>
      </w:pPr>
      <w:rPr>
        <w:rFonts w:ascii="Symbol" w:hAnsi="Symbol" w:hint="default"/>
      </w:rPr>
    </w:lvl>
    <w:lvl w:ilvl="1" w:tplc="ACD4F22E">
      <w:start w:val="1"/>
      <w:numFmt w:val="bullet"/>
      <w:lvlText w:val="o"/>
      <w:lvlJc w:val="left"/>
      <w:pPr>
        <w:ind w:left="1440" w:hanging="360"/>
      </w:pPr>
      <w:rPr>
        <w:rFonts w:ascii="Courier New" w:hAnsi="Courier New" w:hint="default"/>
      </w:rPr>
    </w:lvl>
    <w:lvl w:ilvl="2" w:tplc="61B017BA">
      <w:start w:val="1"/>
      <w:numFmt w:val="bullet"/>
      <w:lvlText w:val=""/>
      <w:lvlJc w:val="left"/>
      <w:pPr>
        <w:ind w:left="2160" w:hanging="360"/>
      </w:pPr>
      <w:rPr>
        <w:rFonts w:ascii="Wingdings" w:hAnsi="Wingdings" w:hint="default"/>
      </w:rPr>
    </w:lvl>
    <w:lvl w:ilvl="3" w:tplc="887A3CD6">
      <w:start w:val="1"/>
      <w:numFmt w:val="bullet"/>
      <w:lvlText w:val=""/>
      <w:lvlJc w:val="left"/>
      <w:pPr>
        <w:ind w:left="2880" w:hanging="360"/>
      </w:pPr>
      <w:rPr>
        <w:rFonts w:ascii="Symbol" w:hAnsi="Symbol" w:hint="default"/>
      </w:rPr>
    </w:lvl>
    <w:lvl w:ilvl="4" w:tplc="6ED690D2">
      <w:start w:val="1"/>
      <w:numFmt w:val="bullet"/>
      <w:lvlText w:val="o"/>
      <w:lvlJc w:val="left"/>
      <w:pPr>
        <w:ind w:left="3600" w:hanging="360"/>
      </w:pPr>
      <w:rPr>
        <w:rFonts w:ascii="Courier New" w:hAnsi="Courier New" w:hint="default"/>
      </w:rPr>
    </w:lvl>
    <w:lvl w:ilvl="5" w:tplc="6DEA1E14">
      <w:start w:val="1"/>
      <w:numFmt w:val="bullet"/>
      <w:lvlText w:val=""/>
      <w:lvlJc w:val="left"/>
      <w:pPr>
        <w:ind w:left="4320" w:hanging="360"/>
      </w:pPr>
      <w:rPr>
        <w:rFonts w:ascii="Wingdings" w:hAnsi="Wingdings" w:hint="default"/>
      </w:rPr>
    </w:lvl>
    <w:lvl w:ilvl="6" w:tplc="55B8F33A">
      <w:start w:val="1"/>
      <w:numFmt w:val="bullet"/>
      <w:lvlText w:val=""/>
      <w:lvlJc w:val="left"/>
      <w:pPr>
        <w:ind w:left="5040" w:hanging="360"/>
      </w:pPr>
      <w:rPr>
        <w:rFonts w:ascii="Symbol" w:hAnsi="Symbol" w:hint="default"/>
      </w:rPr>
    </w:lvl>
    <w:lvl w:ilvl="7" w:tplc="980EF230">
      <w:start w:val="1"/>
      <w:numFmt w:val="bullet"/>
      <w:lvlText w:val="o"/>
      <w:lvlJc w:val="left"/>
      <w:pPr>
        <w:ind w:left="5760" w:hanging="360"/>
      </w:pPr>
      <w:rPr>
        <w:rFonts w:ascii="Courier New" w:hAnsi="Courier New" w:hint="default"/>
      </w:rPr>
    </w:lvl>
    <w:lvl w:ilvl="8" w:tplc="BE3A5B54">
      <w:start w:val="1"/>
      <w:numFmt w:val="bullet"/>
      <w:lvlText w:val=""/>
      <w:lvlJc w:val="left"/>
      <w:pPr>
        <w:ind w:left="6480" w:hanging="360"/>
      </w:pPr>
      <w:rPr>
        <w:rFonts w:ascii="Wingdings" w:hAnsi="Wingdings" w:hint="default"/>
      </w:rPr>
    </w:lvl>
  </w:abstractNum>
  <w:abstractNum w:abstractNumId="11" w15:restartNumberingAfterBreak="0">
    <w:nsid w:val="2070835A"/>
    <w:multiLevelType w:val="hybridMultilevel"/>
    <w:tmpl w:val="AC9A2922"/>
    <w:lvl w:ilvl="0" w:tplc="8B72F760">
      <w:start w:val="1"/>
      <w:numFmt w:val="bullet"/>
      <w:lvlText w:val=""/>
      <w:lvlJc w:val="left"/>
      <w:pPr>
        <w:ind w:left="720" w:hanging="360"/>
      </w:pPr>
      <w:rPr>
        <w:rFonts w:ascii="Symbol" w:hAnsi="Symbol" w:hint="default"/>
      </w:rPr>
    </w:lvl>
    <w:lvl w:ilvl="1" w:tplc="A7DA040A">
      <w:start w:val="1"/>
      <w:numFmt w:val="bullet"/>
      <w:lvlText w:val="o"/>
      <w:lvlJc w:val="left"/>
      <w:pPr>
        <w:ind w:left="1440" w:hanging="360"/>
      </w:pPr>
      <w:rPr>
        <w:rFonts w:ascii="Courier New" w:hAnsi="Courier New" w:hint="default"/>
      </w:rPr>
    </w:lvl>
    <w:lvl w:ilvl="2" w:tplc="63F65518">
      <w:start w:val="1"/>
      <w:numFmt w:val="bullet"/>
      <w:lvlText w:val=""/>
      <w:lvlJc w:val="left"/>
      <w:pPr>
        <w:ind w:left="2160" w:hanging="360"/>
      </w:pPr>
      <w:rPr>
        <w:rFonts w:ascii="Wingdings" w:hAnsi="Wingdings" w:hint="default"/>
      </w:rPr>
    </w:lvl>
    <w:lvl w:ilvl="3" w:tplc="E6BEB0F4">
      <w:start w:val="1"/>
      <w:numFmt w:val="bullet"/>
      <w:lvlText w:val=""/>
      <w:lvlJc w:val="left"/>
      <w:pPr>
        <w:ind w:left="2880" w:hanging="360"/>
      </w:pPr>
      <w:rPr>
        <w:rFonts w:ascii="Symbol" w:hAnsi="Symbol" w:hint="default"/>
      </w:rPr>
    </w:lvl>
    <w:lvl w:ilvl="4" w:tplc="176A96AE">
      <w:start w:val="1"/>
      <w:numFmt w:val="bullet"/>
      <w:lvlText w:val="o"/>
      <w:lvlJc w:val="left"/>
      <w:pPr>
        <w:ind w:left="3600" w:hanging="360"/>
      </w:pPr>
      <w:rPr>
        <w:rFonts w:ascii="Courier New" w:hAnsi="Courier New" w:hint="default"/>
      </w:rPr>
    </w:lvl>
    <w:lvl w:ilvl="5" w:tplc="09205B02">
      <w:start w:val="1"/>
      <w:numFmt w:val="bullet"/>
      <w:lvlText w:val=""/>
      <w:lvlJc w:val="left"/>
      <w:pPr>
        <w:ind w:left="4320" w:hanging="360"/>
      </w:pPr>
      <w:rPr>
        <w:rFonts w:ascii="Wingdings" w:hAnsi="Wingdings" w:hint="default"/>
      </w:rPr>
    </w:lvl>
    <w:lvl w:ilvl="6" w:tplc="C18A8600">
      <w:start w:val="1"/>
      <w:numFmt w:val="bullet"/>
      <w:lvlText w:val=""/>
      <w:lvlJc w:val="left"/>
      <w:pPr>
        <w:ind w:left="5040" w:hanging="360"/>
      </w:pPr>
      <w:rPr>
        <w:rFonts w:ascii="Symbol" w:hAnsi="Symbol" w:hint="default"/>
      </w:rPr>
    </w:lvl>
    <w:lvl w:ilvl="7" w:tplc="2EBA17FA">
      <w:start w:val="1"/>
      <w:numFmt w:val="bullet"/>
      <w:lvlText w:val="o"/>
      <w:lvlJc w:val="left"/>
      <w:pPr>
        <w:ind w:left="5760" w:hanging="360"/>
      </w:pPr>
      <w:rPr>
        <w:rFonts w:ascii="Courier New" w:hAnsi="Courier New" w:hint="default"/>
      </w:rPr>
    </w:lvl>
    <w:lvl w:ilvl="8" w:tplc="4FF6F244">
      <w:start w:val="1"/>
      <w:numFmt w:val="bullet"/>
      <w:lvlText w:val=""/>
      <w:lvlJc w:val="left"/>
      <w:pPr>
        <w:ind w:left="6480" w:hanging="360"/>
      </w:pPr>
      <w:rPr>
        <w:rFonts w:ascii="Wingdings" w:hAnsi="Wingdings" w:hint="default"/>
      </w:rPr>
    </w:lvl>
  </w:abstractNum>
  <w:abstractNum w:abstractNumId="12" w15:restartNumberingAfterBreak="0">
    <w:nsid w:val="22025907"/>
    <w:multiLevelType w:val="hybridMultilevel"/>
    <w:tmpl w:val="FA02AD50"/>
    <w:lvl w:ilvl="0" w:tplc="F7D8E2AE">
      <w:start w:val="1"/>
      <w:numFmt w:val="bullet"/>
      <w:lvlText w:val=""/>
      <w:lvlJc w:val="left"/>
      <w:pPr>
        <w:ind w:left="720" w:hanging="360"/>
      </w:pPr>
      <w:rPr>
        <w:rFonts w:ascii="Symbol" w:hAnsi="Symbol" w:hint="default"/>
      </w:rPr>
    </w:lvl>
    <w:lvl w:ilvl="1" w:tplc="C1CE917E">
      <w:start w:val="1"/>
      <w:numFmt w:val="bullet"/>
      <w:lvlText w:val="o"/>
      <w:lvlJc w:val="left"/>
      <w:pPr>
        <w:ind w:left="1440" w:hanging="360"/>
      </w:pPr>
      <w:rPr>
        <w:rFonts w:ascii="Courier New" w:hAnsi="Courier New" w:hint="default"/>
      </w:rPr>
    </w:lvl>
    <w:lvl w:ilvl="2" w:tplc="289EB5F0">
      <w:start w:val="1"/>
      <w:numFmt w:val="bullet"/>
      <w:lvlText w:val=""/>
      <w:lvlJc w:val="left"/>
      <w:pPr>
        <w:ind w:left="2160" w:hanging="360"/>
      </w:pPr>
      <w:rPr>
        <w:rFonts w:ascii="Wingdings" w:hAnsi="Wingdings" w:hint="default"/>
      </w:rPr>
    </w:lvl>
    <w:lvl w:ilvl="3" w:tplc="3D6485A0">
      <w:start w:val="1"/>
      <w:numFmt w:val="bullet"/>
      <w:lvlText w:val=""/>
      <w:lvlJc w:val="left"/>
      <w:pPr>
        <w:ind w:left="2880" w:hanging="360"/>
      </w:pPr>
      <w:rPr>
        <w:rFonts w:ascii="Symbol" w:hAnsi="Symbol" w:hint="default"/>
      </w:rPr>
    </w:lvl>
    <w:lvl w:ilvl="4" w:tplc="AE2EB0C4">
      <w:start w:val="1"/>
      <w:numFmt w:val="bullet"/>
      <w:lvlText w:val="o"/>
      <w:lvlJc w:val="left"/>
      <w:pPr>
        <w:ind w:left="3600" w:hanging="360"/>
      </w:pPr>
      <w:rPr>
        <w:rFonts w:ascii="Courier New" w:hAnsi="Courier New" w:hint="default"/>
      </w:rPr>
    </w:lvl>
    <w:lvl w:ilvl="5" w:tplc="F4B467BC">
      <w:start w:val="1"/>
      <w:numFmt w:val="bullet"/>
      <w:lvlText w:val=""/>
      <w:lvlJc w:val="left"/>
      <w:pPr>
        <w:ind w:left="4320" w:hanging="360"/>
      </w:pPr>
      <w:rPr>
        <w:rFonts w:ascii="Wingdings" w:hAnsi="Wingdings" w:hint="default"/>
      </w:rPr>
    </w:lvl>
    <w:lvl w:ilvl="6" w:tplc="EED4D8AC">
      <w:start w:val="1"/>
      <w:numFmt w:val="bullet"/>
      <w:lvlText w:val=""/>
      <w:lvlJc w:val="left"/>
      <w:pPr>
        <w:ind w:left="5040" w:hanging="360"/>
      </w:pPr>
      <w:rPr>
        <w:rFonts w:ascii="Symbol" w:hAnsi="Symbol" w:hint="default"/>
      </w:rPr>
    </w:lvl>
    <w:lvl w:ilvl="7" w:tplc="E79A9B46">
      <w:start w:val="1"/>
      <w:numFmt w:val="bullet"/>
      <w:lvlText w:val="o"/>
      <w:lvlJc w:val="left"/>
      <w:pPr>
        <w:ind w:left="5760" w:hanging="360"/>
      </w:pPr>
      <w:rPr>
        <w:rFonts w:ascii="Courier New" w:hAnsi="Courier New" w:hint="default"/>
      </w:rPr>
    </w:lvl>
    <w:lvl w:ilvl="8" w:tplc="390856A6">
      <w:start w:val="1"/>
      <w:numFmt w:val="bullet"/>
      <w:lvlText w:val=""/>
      <w:lvlJc w:val="left"/>
      <w:pPr>
        <w:ind w:left="6480" w:hanging="360"/>
      </w:pPr>
      <w:rPr>
        <w:rFonts w:ascii="Wingdings" w:hAnsi="Wingdings" w:hint="default"/>
      </w:rPr>
    </w:lvl>
  </w:abstractNum>
  <w:abstractNum w:abstractNumId="13" w15:restartNumberingAfterBreak="0">
    <w:nsid w:val="22930985"/>
    <w:multiLevelType w:val="hybridMultilevel"/>
    <w:tmpl w:val="F60E367C"/>
    <w:lvl w:ilvl="0" w:tplc="843A3080">
      <w:start w:val="1"/>
      <w:numFmt w:val="bullet"/>
      <w:lvlText w:val=""/>
      <w:lvlJc w:val="left"/>
      <w:pPr>
        <w:ind w:left="720" w:hanging="360"/>
      </w:pPr>
      <w:rPr>
        <w:rFonts w:ascii="Symbol" w:hAnsi="Symbol" w:hint="default"/>
      </w:rPr>
    </w:lvl>
    <w:lvl w:ilvl="1" w:tplc="05FA823C">
      <w:start w:val="1"/>
      <w:numFmt w:val="bullet"/>
      <w:lvlText w:val="o"/>
      <w:lvlJc w:val="left"/>
      <w:pPr>
        <w:ind w:left="1440" w:hanging="360"/>
      </w:pPr>
      <w:rPr>
        <w:rFonts w:ascii="Courier New" w:hAnsi="Courier New" w:hint="default"/>
      </w:rPr>
    </w:lvl>
    <w:lvl w:ilvl="2" w:tplc="CBE6D60C">
      <w:start w:val="1"/>
      <w:numFmt w:val="bullet"/>
      <w:lvlText w:val=""/>
      <w:lvlJc w:val="left"/>
      <w:pPr>
        <w:ind w:left="2160" w:hanging="360"/>
      </w:pPr>
      <w:rPr>
        <w:rFonts w:ascii="Wingdings" w:hAnsi="Wingdings" w:hint="default"/>
      </w:rPr>
    </w:lvl>
    <w:lvl w:ilvl="3" w:tplc="05FCE730">
      <w:start w:val="1"/>
      <w:numFmt w:val="bullet"/>
      <w:lvlText w:val=""/>
      <w:lvlJc w:val="left"/>
      <w:pPr>
        <w:ind w:left="2880" w:hanging="360"/>
      </w:pPr>
      <w:rPr>
        <w:rFonts w:ascii="Symbol" w:hAnsi="Symbol" w:hint="default"/>
      </w:rPr>
    </w:lvl>
    <w:lvl w:ilvl="4" w:tplc="9C7E2E60">
      <w:start w:val="1"/>
      <w:numFmt w:val="bullet"/>
      <w:lvlText w:val="o"/>
      <w:lvlJc w:val="left"/>
      <w:pPr>
        <w:ind w:left="3600" w:hanging="360"/>
      </w:pPr>
      <w:rPr>
        <w:rFonts w:ascii="Courier New" w:hAnsi="Courier New" w:hint="default"/>
      </w:rPr>
    </w:lvl>
    <w:lvl w:ilvl="5" w:tplc="A800B83A">
      <w:start w:val="1"/>
      <w:numFmt w:val="bullet"/>
      <w:lvlText w:val=""/>
      <w:lvlJc w:val="left"/>
      <w:pPr>
        <w:ind w:left="4320" w:hanging="360"/>
      </w:pPr>
      <w:rPr>
        <w:rFonts w:ascii="Wingdings" w:hAnsi="Wingdings" w:hint="default"/>
      </w:rPr>
    </w:lvl>
    <w:lvl w:ilvl="6" w:tplc="341450EC">
      <w:start w:val="1"/>
      <w:numFmt w:val="bullet"/>
      <w:lvlText w:val=""/>
      <w:lvlJc w:val="left"/>
      <w:pPr>
        <w:ind w:left="5040" w:hanging="360"/>
      </w:pPr>
      <w:rPr>
        <w:rFonts w:ascii="Symbol" w:hAnsi="Symbol" w:hint="default"/>
      </w:rPr>
    </w:lvl>
    <w:lvl w:ilvl="7" w:tplc="D916AC6A">
      <w:start w:val="1"/>
      <w:numFmt w:val="bullet"/>
      <w:lvlText w:val="o"/>
      <w:lvlJc w:val="left"/>
      <w:pPr>
        <w:ind w:left="5760" w:hanging="360"/>
      </w:pPr>
      <w:rPr>
        <w:rFonts w:ascii="Courier New" w:hAnsi="Courier New" w:hint="default"/>
      </w:rPr>
    </w:lvl>
    <w:lvl w:ilvl="8" w:tplc="EF784F70">
      <w:start w:val="1"/>
      <w:numFmt w:val="bullet"/>
      <w:lvlText w:val=""/>
      <w:lvlJc w:val="left"/>
      <w:pPr>
        <w:ind w:left="6480" w:hanging="360"/>
      </w:pPr>
      <w:rPr>
        <w:rFonts w:ascii="Wingdings" w:hAnsi="Wingdings" w:hint="default"/>
      </w:rPr>
    </w:lvl>
  </w:abstractNum>
  <w:abstractNum w:abstractNumId="14" w15:restartNumberingAfterBreak="0">
    <w:nsid w:val="292A6C4F"/>
    <w:multiLevelType w:val="hybridMultilevel"/>
    <w:tmpl w:val="C5F00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2A35D2"/>
    <w:multiLevelType w:val="hybridMultilevel"/>
    <w:tmpl w:val="EFCAB824"/>
    <w:lvl w:ilvl="0" w:tplc="7EFC31A2">
      <w:start w:val="1"/>
      <w:numFmt w:val="bullet"/>
      <w:lvlText w:val=""/>
      <w:lvlJc w:val="left"/>
      <w:pPr>
        <w:ind w:left="720" w:hanging="360"/>
      </w:pPr>
      <w:rPr>
        <w:rFonts w:ascii="Symbol" w:hAnsi="Symbol" w:hint="default"/>
      </w:rPr>
    </w:lvl>
    <w:lvl w:ilvl="1" w:tplc="8C24B88E">
      <w:start w:val="1"/>
      <w:numFmt w:val="bullet"/>
      <w:lvlText w:val="o"/>
      <w:lvlJc w:val="left"/>
      <w:pPr>
        <w:ind w:left="1440" w:hanging="360"/>
      </w:pPr>
      <w:rPr>
        <w:rFonts w:ascii="Courier New" w:hAnsi="Courier New" w:hint="default"/>
      </w:rPr>
    </w:lvl>
    <w:lvl w:ilvl="2" w:tplc="ACBE8CFC">
      <w:start w:val="1"/>
      <w:numFmt w:val="bullet"/>
      <w:lvlText w:val=""/>
      <w:lvlJc w:val="left"/>
      <w:pPr>
        <w:ind w:left="2160" w:hanging="360"/>
      </w:pPr>
      <w:rPr>
        <w:rFonts w:ascii="Wingdings" w:hAnsi="Wingdings" w:hint="default"/>
      </w:rPr>
    </w:lvl>
    <w:lvl w:ilvl="3" w:tplc="23F259FE">
      <w:start w:val="1"/>
      <w:numFmt w:val="bullet"/>
      <w:lvlText w:val=""/>
      <w:lvlJc w:val="left"/>
      <w:pPr>
        <w:ind w:left="2880" w:hanging="360"/>
      </w:pPr>
      <w:rPr>
        <w:rFonts w:ascii="Symbol" w:hAnsi="Symbol" w:hint="default"/>
      </w:rPr>
    </w:lvl>
    <w:lvl w:ilvl="4" w:tplc="DFB83D7A">
      <w:start w:val="1"/>
      <w:numFmt w:val="bullet"/>
      <w:lvlText w:val="o"/>
      <w:lvlJc w:val="left"/>
      <w:pPr>
        <w:ind w:left="3600" w:hanging="360"/>
      </w:pPr>
      <w:rPr>
        <w:rFonts w:ascii="Courier New" w:hAnsi="Courier New" w:hint="default"/>
      </w:rPr>
    </w:lvl>
    <w:lvl w:ilvl="5" w:tplc="EE8401F8">
      <w:start w:val="1"/>
      <w:numFmt w:val="bullet"/>
      <w:lvlText w:val=""/>
      <w:lvlJc w:val="left"/>
      <w:pPr>
        <w:ind w:left="4320" w:hanging="360"/>
      </w:pPr>
      <w:rPr>
        <w:rFonts w:ascii="Wingdings" w:hAnsi="Wingdings" w:hint="default"/>
      </w:rPr>
    </w:lvl>
    <w:lvl w:ilvl="6" w:tplc="D90AF6AC">
      <w:start w:val="1"/>
      <w:numFmt w:val="bullet"/>
      <w:lvlText w:val=""/>
      <w:lvlJc w:val="left"/>
      <w:pPr>
        <w:ind w:left="5040" w:hanging="360"/>
      </w:pPr>
      <w:rPr>
        <w:rFonts w:ascii="Symbol" w:hAnsi="Symbol" w:hint="default"/>
      </w:rPr>
    </w:lvl>
    <w:lvl w:ilvl="7" w:tplc="DFDEC55A">
      <w:start w:val="1"/>
      <w:numFmt w:val="bullet"/>
      <w:lvlText w:val="o"/>
      <w:lvlJc w:val="left"/>
      <w:pPr>
        <w:ind w:left="5760" w:hanging="360"/>
      </w:pPr>
      <w:rPr>
        <w:rFonts w:ascii="Courier New" w:hAnsi="Courier New" w:hint="default"/>
      </w:rPr>
    </w:lvl>
    <w:lvl w:ilvl="8" w:tplc="9238F8F8">
      <w:start w:val="1"/>
      <w:numFmt w:val="bullet"/>
      <w:lvlText w:val=""/>
      <w:lvlJc w:val="left"/>
      <w:pPr>
        <w:ind w:left="6480" w:hanging="360"/>
      </w:pPr>
      <w:rPr>
        <w:rFonts w:ascii="Wingdings" w:hAnsi="Wingdings" w:hint="default"/>
      </w:rPr>
    </w:lvl>
  </w:abstractNum>
  <w:abstractNum w:abstractNumId="16" w15:restartNumberingAfterBreak="0">
    <w:nsid w:val="2F0E5EA2"/>
    <w:multiLevelType w:val="hybridMultilevel"/>
    <w:tmpl w:val="62746D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1362EDF"/>
    <w:multiLevelType w:val="hybridMultilevel"/>
    <w:tmpl w:val="A46EC050"/>
    <w:lvl w:ilvl="0" w:tplc="42EA5D90">
      <w:start w:val="1"/>
      <w:numFmt w:val="bullet"/>
      <w:lvlText w:val=""/>
      <w:lvlJc w:val="left"/>
      <w:pPr>
        <w:ind w:left="720" w:hanging="360"/>
      </w:pPr>
      <w:rPr>
        <w:rFonts w:ascii="Symbol" w:hAnsi="Symbol" w:hint="default"/>
      </w:rPr>
    </w:lvl>
    <w:lvl w:ilvl="1" w:tplc="EAC4FCC8">
      <w:start w:val="1"/>
      <w:numFmt w:val="bullet"/>
      <w:lvlText w:val="o"/>
      <w:lvlJc w:val="left"/>
      <w:pPr>
        <w:ind w:left="1440" w:hanging="360"/>
      </w:pPr>
      <w:rPr>
        <w:rFonts w:ascii="Courier New" w:hAnsi="Courier New" w:hint="default"/>
      </w:rPr>
    </w:lvl>
    <w:lvl w:ilvl="2" w:tplc="226E4B90">
      <w:start w:val="1"/>
      <w:numFmt w:val="bullet"/>
      <w:lvlText w:val=""/>
      <w:lvlJc w:val="left"/>
      <w:pPr>
        <w:ind w:left="2160" w:hanging="360"/>
      </w:pPr>
      <w:rPr>
        <w:rFonts w:ascii="Wingdings" w:hAnsi="Wingdings" w:hint="default"/>
      </w:rPr>
    </w:lvl>
    <w:lvl w:ilvl="3" w:tplc="67860A9E">
      <w:start w:val="1"/>
      <w:numFmt w:val="bullet"/>
      <w:lvlText w:val=""/>
      <w:lvlJc w:val="left"/>
      <w:pPr>
        <w:ind w:left="2880" w:hanging="360"/>
      </w:pPr>
      <w:rPr>
        <w:rFonts w:ascii="Symbol" w:hAnsi="Symbol" w:hint="default"/>
      </w:rPr>
    </w:lvl>
    <w:lvl w:ilvl="4" w:tplc="AB1275B0">
      <w:start w:val="1"/>
      <w:numFmt w:val="bullet"/>
      <w:lvlText w:val="o"/>
      <w:lvlJc w:val="left"/>
      <w:pPr>
        <w:ind w:left="3600" w:hanging="360"/>
      </w:pPr>
      <w:rPr>
        <w:rFonts w:ascii="Courier New" w:hAnsi="Courier New" w:hint="default"/>
      </w:rPr>
    </w:lvl>
    <w:lvl w:ilvl="5" w:tplc="4CCCB37E">
      <w:start w:val="1"/>
      <w:numFmt w:val="bullet"/>
      <w:lvlText w:val=""/>
      <w:lvlJc w:val="left"/>
      <w:pPr>
        <w:ind w:left="4320" w:hanging="360"/>
      </w:pPr>
      <w:rPr>
        <w:rFonts w:ascii="Wingdings" w:hAnsi="Wingdings" w:hint="default"/>
      </w:rPr>
    </w:lvl>
    <w:lvl w:ilvl="6" w:tplc="626E6E06">
      <w:start w:val="1"/>
      <w:numFmt w:val="bullet"/>
      <w:lvlText w:val=""/>
      <w:lvlJc w:val="left"/>
      <w:pPr>
        <w:ind w:left="5040" w:hanging="360"/>
      </w:pPr>
      <w:rPr>
        <w:rFonts w:ascii="Symbol" w:hAnsi="Symbol" w:hint="default"/>
      </w:rPr>
    </w:lvl>
    <w:lvl w:ilvl="7" w:tplc="3BE4E508">
      <w:start w:val="1"/>
      <w:numFmt w:val="bullet"/>
      <w:lvlText w:val="o"/>
      <w:lvlJc w:val="left"/>
      <w:pPr>
        <w:ind w:left="5760" w:hanging="360"/>
      </w:pPr>
      <w:rPr>
        <w:rFonts w:ascii="Courier New" w:hAnsi="Courier New" w:hint="default"/>
      </w:rPr>
    </w:lvl>
    <w:lvl w:ilvl="8" w:tplc="15AEF726">
      <w:start w:val="1"/>
      <w:numFmt w:val="bullet"/>
      <w:lvlText w:val=""/>
      <w:lvlJc w:val="left"/>
      <w:pPr>
        <w:ind w:left="6480" w:hanging="360"/>
      </w:pPr>
      <w:rPr>
        <w:rFonts w:ascii="Wingdings" w:hAnsi="Wingdings" w:hint="default"/>
      </w:rPr>
    </w:lvl>
  </w:abstractNum>
  <w:abstractNum w:abstractNumId="18" w15:restartNumberingAfterBreak="0">
    <w:nsid w:val="31A67691"/>
    <w:multiLevelType w:val="hybridMultilevel"/>
    <w:tmpl w:val="5ECC4CE2"/>
    <w:lvl w:ilvl="0" w:tplc="158CEB16">
      <w:start w:val="5"/>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E568F0"/>
    <w:multiLevelType w:val="hybridMultilevel"/>
    <w:tmpl w:val="17A6BC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373D3F2"/>
    <w:multiLevelType w:val="hybridMultilevel"/>
    <w:tmpl w:val="360CB5BE"/>
    <w:lvl w:ilvl="0" w:tplc="EB68B90E">
      <w:start w:val="1"/>
      <w:numFmt w:val="bullet"/>
      <w:lvlText w:val=""/>
      <w:lvlJc w:val="left"/>
      <w:pPr>
        <w:ind w:left="720" w:hanging="360"/>
      </w:pPr>
      <w:rPr>
        <w:rFonts w:ascii="Symbol" w:hAnsi="Symbol" w:hint="default"/>
      </w:rPr>
    </w:lvl>
    <w:lvl w:ilvl="1" w:tplc="CDB6756A">
      <w:start w:val="1"/>
      <w:numFmt w:val="bullet"/>
      <w:lvlText w:val="o"/>
      <w:lvlJc w:val="left"/>
      <w:pPr>
        <w:ind w:left="1440" w:hanging="360"/>
      </w:pPr>
      <w:rPr>
        <w:rFonts w:ascii="Courier New" w:hAnsi="Courier New" w:hint="default"/>
      </w:rPr>
    </w:lvl>
    <w:lvl w:ilvl="2" w:tplc="DDA813B2">
      <w:start w:val="1"/>
      <w:numFmt w:val="bullet"/>
      <w:lvlText w:val=""/>
      <w:lvlJc w:val="left"/>
      <w:pPr>
        <w:ind w:left="2160" w:hanging="360"/>
      </w:pPr>
      <w:rPr>
        <w:rFonts w:ascii="Wingdings" w:hAnsi="Wingdings" w:hint="default"/>
      </w:rPr>
    </w:lvl>
    <w:lvl w:ilvl="3" w:tplc="D280217A">
      <w:start w:val="1"/>
      <w:numFmt w:val="bullet"/>
      <w:lvlText w:val=""/>
      <w:lvlJc w:val="left"/>
      <w:pPr>
        <w:ind w:left="2880" w:hanging="360"/>
      </w:pPr>
      <w:rPr>
        <w:rFonts w:ascii="Symbol" w:hAnsi="Symbol" w:hint="default"/>
      </w:rPr>
    </w:lvl>
    <w:lvl w:ilvl="4" w:tplc="977C1EB2">
      <w:start w:val="1"/>
      <w:numFmt w:val="bullet"/>
      <w:lvlText w:val="o"/>
      <w:lvlJc w:val="left"/>
      <w:pPr>
        <w:ind w:left="3600" w:hanging="360"/>
      </w:pPr>
      <w:rPr>
        <w:rFonts w:ascii="Courier New" w:hAnsi="Courier New" w:hint="default"/>
      </w:rPr>
    </w:lvl>
    <w:lvl w:ilvl="5" w:tplc="0BF62EBE">
      <w:start w:val="1"/>
      <w:numFmt w:val="bullet"/>
      <w:lvlText w:val=""/>
      <w:lvlJc w:val="left"/>
      <w:pPr>
        <w:ind w:left="4320" w:hanging="360"/>
      </w:pPr>
      <w:rPr>
        <w:rFonts w:ascii="Wingdings" w:hAnsi="Wingdings" w:hint="default"/>
      </w:rPr>
    </w:lvl>
    <w:lvl w:ilvl="6" w:tplc="73C844DA">
      <w:start w:val="1"/>
      <w:numFmt w:val="bullet"/>
      <w:lvlText w:val=""/>
      <w:lvlJc w:val="left"/>
      <w:pPr>
        <w:ind w:left="5040" w:hanging="360"/>
      </w:pPr>
      <w:rPr>
        <w:rFonts w:ascii="Symbol" w:hAnsi="Symbol" w:hint="default"/>
      </w:rPr>
    </w:lvl>
    <w:lvl w:ilvl="7" w:tplc="EAEE5C24">
      <w:start w:val="1"/>
      <w:numFmt w:val="bullet"/>
      <w:lvlText w:val="o"/>
      <w:lvlJc w:val="left"/>
      <w:pPr>
        <w:ind w:left="5760" w:hanging="360"/>
      </w:pPr>
      <w:rPr>
        <w:rFonts w:ascii="Courier New" w:hAnsi="Courier New" w:hint="default"/>
      </w:rPr>
    </w:lvl>
    <w:lvl w:ilvl="8" w:tplc="668C977C">
      <w:start w:val="1"/>
      <w:numFmt w:val="bullet"/>
      <w:lvlText w:val=""/>
      <w:lvlJc w:val="left"/>
      <w:pPr>
        <w:ind w:left="6480" w:hanging="360"/>
      </w:pPr>
      <w:rPr>
        <w:rFonts w:ascii="Wingdings" w:hAnsi="Wingdings" w:hint="default"/>
      </w:rPr>
    </w:lvl>
  </w:abstractNum>
  <w:abstractNum w:abstractNumId="21" w15:restartNumberingAfterBreak="0">
    <w:nsid w:val="378459B6"/>
    <w:multiLevelType w:val="hybridMultilevel"/>
    <w:tmpl w:val="DA769F14"/>
    <w:lvl w:ilvl="0" w:tplc="2C96CB20">
      <w:start w:val="1"/>
      <w:numFmt w:val="bullet"/>
      <w:lvlText w:val=""/>
      <w:lvlJc w:val="left"/>
      <w:pPr>
        <w:ind w:left="720" w:hanging="360"/>
      </w:pPr>
      <w:rPr>
        <w:rFonts w:ascii="Symbol" w:hAnsi="Symbol" w:hint="default"/>
      </w:rPr>
    </w:lvl>
    <w:lvl w:ilvl="1" w:tplc="16E6ED98">
      <w:start w:val="1"/>
      <w:numFmt w:val="bullet"/>
      <w:lvlText w:val="o"/>
      <w:lvlJc w:val="left"/>
      <w:pPr>
        <w:ind w:left="1440" w:hanging="360"/>
      </w:pPr>
      <w:rPr>
        <w:rFonts w:ascii="Courier New" w:hAnsi="Courier New" w:hint="default"/>
      </w:rPr>
    </w:lvl>
    <w:lvl w:ilvl="2" w:tplc="A82ADA68">
      <w:start w:val="1"/>
      <w:numFmt w:val="bullet"/>
      <w:lvlText w:val=""/>
      <w:lvlJc w:val="left"/>
      <w:pPr>
        <w:ind w:left="2160" w:hanging="360"/>
      </w:pPr>
      <w:rPr>
        <w:rFonts w:ascii="Wingdings" w:hAnsi="Wingdings" w:hint="default"/>
      </w:rPr>
    </w:lvl>
    <w:lvl w:ilvl="3" w:tplc="56D2306A">
      <w:start w:val="1"/>
      <w:numFmt w:val="bullet"/>
      <w:lvlText w:val=""/>
      <w:lvlJc w:val="left"/>
      <w:pPr>
        <w:ind w:left="2880" w:hanging="360"/>
      </w:pPr>
      <w:rPr>
        <w:rFonts w:ascii="Symbol" w:hAnsi="Symbol" w:hint="default"/>
      </w:rPr>
    </w:lvl>
    <w:lvl w:ilvl="4" w:tplc="C05E8850">
      <w:start w:val="1"/>
      <w:numFmt w:val="bullet"/>
      <w:lvlText w:val="o"/>
      <w:lvlJc w:val="left"/>
      <w:pPr>
        <w:ind w:left="3600" w:hanging="360"/>
      </w:pPr>
      <w:rPr>
        <w:rFonts w:ascii="Courier New" w:hAnsi="Courier New" w:hint="default"/>
      </w:rPr>
    </w:lvl>
    <w:lvl w:ilvl="5" w:tplc="0FA6AAEA">
      <w:start w:val="1"/>
      <w:numFmt w:val="bullet"/>
      <w:lvlText w:val=""/>
      <w:lvlJc w:val="left"/>
      <w:pPr>
        <w:ind w:left="4320" w:hanging="360"/>
      </w:pPr>
      <w:rPr>
        <w:rFonts w:ascii="Wingdings" w:hAnsi="Wingdings" w:hint="default"/>
      </w:rPr>
    </w:lvl>
    <w:lvl w:ilvl="6" w:tplc="60DC4ED8">
      <w:start w:val="1"/>
      <w:numFmt w:val="bullet"/>
      <w:lvlText w:val=""/>
      <w:lvlJc w:val="left"/>
      <w:pPr>
        <w:ind w:left="5040" w:hanging="360"/>
      </w:pPr>
      <w:rPr>
        <w:rFonts w:ascii="Symbol" w:hAnsi="Symbol" w:hint="default"/>
      </w:rPr>
    </w:lvl>
    <w:lvl w:ilvl="7" w:tplc="09484C12">
      <w:start w:val="1"/>
      <w:numFmt w:val="bullet"/>
      <w:lvlText w:val="o"/>
      <w:lvlJc w:val="left"/>
      <w:pPr>
        <w:ind w:left="5760" w:hanging="360"/>
      </w:pPr>
      <w:rPr>
        <w:rFonts w:ascii="Courier New" w:hAnsi="Courier New" w:hint="default"/>
      </w:rPr>
    </w:lvl>
    <w:lvl w:ilvl="8" w:tplc="CD48E57C">
      <w:start w:val="1"/>
      <w:numFmt w:val="bullet"/>
      <w:lvlText w:val=""/>
      <w:lvlJc w:val="left"/>
      <w:pPr>
        <w:ind w:left="6480" w:hanging="360"/>
      </w:pPr>
      <w:rPr>
        <w:rFonts w:ascii="Wingdings" w:hAnsi="Wingdings" w:hint="default"/>
      </w:rPr>
    </w:lvl>
  </w:abstractNum>
  <w:abstractNum w:abstractNumId="22" w15:restartNumberingAfterBreak="0">
    <w:nsid w:val="3B446F10"/>
    <w:multiLevelType w:val="hybridMultilevel"/>
    <w:tmpl w:val="FB0A5C70"/>
    <w:lvl w:ilvl="0" w:tplc="0A00EFB8">
      <w:start w:val="1"/>
      <w:numFmt w:val="bullet"/>
      <w:lvlText w:val=""/>
      <w:lvlJc w:val="left"/>
      <w:pPr>
        <w:ind w:left="720" w:hanging="360"/>
      </w:pPr>
      <w:rPr>
        <w:rFonts w:ascii="Symbol" w:hAnsi="Symbol" w:hint="default"/>
      </w:rPr>
    </w:lvl>
    <w:lvl w:ilvl="1" w:tplc="071ACE50">
      <w:start w:val="1"/>
      <w:numFmt w:val="bullet"/>
      <w:lvlText w:val="o"/>
      <w:lvlJc w:val="left"/>
      <w:pPr>
        <w:ind w:left="1440" w:hanging="360"/>
      </w:pPr>
      <w:rPr>
        <w:rFonts w:ascii="Courier New" w:hAnsi="Courier New" w:hint="default"/>
      </w:rPr>
    </w:lvl>
    <w:lvl w:ilvl="2" w:tplc="834C8132">
      <w:start w:val="1"/>
      <w:numFmt w:val="bullet"/>
      <w:lvlText w:val=""/>
      <w:lvlJc w:val="left"/>
      <w:pPr>
        <w:ind w:left="2160" w:hanging="360"/>
      </w:pPr>
      <w:rPr>
        <w:rFonts w:ascii="Wingdings" w:hAnsi="Wingdings" w:hint="default"/>
      </w:rPr>
    </w:lvl>
    <w:lvl w:ilvl="3" w:tplc="FFEC9092">
      <w:start w:val="1"/>
      <w:numFmt w:val="bullet"/>
      <w:lvlText w:val=""/>
      <w:lvlJc w:val="left"/>
      <w:pPr>
        <w:ind w:left="2880" w:hanging="360"/>
      </w:pPr>
      <w:rPr>
        <w:rFonts w:ascii="Symbol" w:hAnsi="Symbol" w:hint="default"/>
      </w:rPr>
    </w:lvl>
    <w:lvl w:ilvl="4" w:tplc="D806F75C">
      <w:start w:val="1"/>
      <w:numFmt w:val="bullet"/>
      <w:lvlText w:val="o"/>
      <w:lvlJc w:val="left"/>
      <w:pPr>
        <w:ind w:left="3600" w:hanging="360"/>
      </w:pPr>
      <w:rPr>
        <w:rFonts w:ascii="Courier New" w:hAnsi="Courier New" w:hint="default"/>
      </w:rPr>
    </w:lvl>
    <w:lvl w:ilvl="5" w:tplc="058666DA">
      <w:start w:val="1"/>
      <w:numFmt w:val="bullet"/>
      <w:lvlText w:val=""/>
      <w:lvlJc w:val="left"/>
      <w:pPr>
        <w:ind w:left="4320" w:hanging="360"/>
      </w:pPr>
      <w:rPr>
        <w:rFonts w:ascii="Wingdings" w:hAnsi="Wingdings" w:hint="default"/>
      </w:rPr>
    </w:lvl>
    <w:lvl w:ilvl="6" w:tplc="585890C2">
      <w:start w:val="1"/>
      <w:numFmt w:val="bullet"/>
      <w:lvlText w:val=""/>
      <w:lvlJc w:val="left"/>
      <w:pPr>
        <w:ind w:left="5040" w:hanging="360"/>
      </w:pPr>
      <w:rPr>
        <w:rFonts w:ascii="Symbol" w:hAnsi="Symbol" w:hint="default"/>
      </w:rPr>
    </w:lvl>
    <w:lvl w:ilvl="7" w:tplc="E1CAB1F0">
      <w:start w:val="1"/>
      <w:numFmt w:val="bullet"/>
      <w:lvlText w:val="o"/>
      <w:lvlJc w:val="left"/>
      <w:pPr>
        <w:ind w:left="5760" w:hanging="360"/>
      </w:pPr>
      <w:rPr>
        <w:rFonts w:ascii="Courier New" w:hAnsi="Courier New" w:hint="default"/>
      </w:rPr>
    </w:lvl>
    <w:lvl w:ilvl="8" w:tplc="F3628814">
      <w:start w:val="1"/>
      <w:numFmt w:val="bullet"/>
      <w:lvlText w:val=""/>
      <w:lvlJc w:val="left"/>
      <w:pPr>
        <w:ind w:left="6480" w:hanging="360"/>
      </w:pPr>
      <w:rPr>
        <w:rFonts w:ascii="Wingdings" w:hAnsi="Wingdings" w:hint="default"/>
      </w:rPr>
    </w:lvl>
  </w:abstractNum>
  <w:abstractNum w:abstractNumId="23" w15:restartNumberingAfterBreak="0">
    <w:nsid w:val="3C1B63F3"/>
    <w:multiLevelType w:val="hybridMultilevel"/>
    <w:tmpl w:val="F3B86CB0"/>
    <w:lvl w:ilvl="0" w:tplc="253607BA">
      <w:start w:val="1"/>
      <w:numFmt w:val="bullet"/>
      <w:lvlText w:val=""/>
      <w:lvlJc w:val="left"/>
      <w:pPr>
        <w:ind w:left="720" w:hanging="360"/>
      </w:pPr>
      <w:rPr>
        <w:rFonts w:ascii="Symbol" w:hAnsi="Symbol" w:hint="default"/>
      </w:rPr>
    </w:lvl>
    <w:lvl w:ilvl="1" w:tplc="EF40F06E">
      <w:start w:val="1"/>
      <w:numFmt w:val="bullet"/>
      <w:lvlText w:val="o"/>
      <w:lvlJc w:val="left"/>
      <w:pPr>
        <w:ind w:left="1440" w:hanging="360"/>
      </w:pPr>
      <w:rPr>
        <w:rFonts w:ascii="Courier New" w:hAnsi="Courier New" w:hint="default"/>
      </w:rPr>
    </w:lvl>
    <w:lvl w:ilvl="2" w:tplc="552CF7AE">
      <w:start w:val="1"/>
      <w:numFmt w:val="bullet"/>
      <w:lvlText w:val=""/>
      <w:lvlJc w:val="left"/>
      <w:pPr>
        <w:ind w:left="2160" w:hanging="360"/>
      </w:pPr>
      <w:rPr>
        <w:rFonts w:ascii="Wingdings" w:hAnsi="Wingdings" w:hint="default"/>
      </w:rPr>
    </w:lvl>
    <w:lvl w:ilvl="3" w:tplc="840C3322">
      <w:start w:val="1"/>
      <w:numFmt w:val="bullet"/>
      <w:lvlText w:val=""/>
      <w:lvlJc w:val="left"/>
      <w:pPr>
        <w:ind w:left="2880" w:hanging="360"/>
      </w:pPr>
      <w:rPr>
        <w:rFonts w:ascii="Symbol" w:hAnsi="Symbol" w:hint="default"/>
      </w:rPr>
    </w:lvl>
    <w:lvl w:ilvl="4" w:tplc="16AC2604">
      <w:start w:val="1"/>
      <w:numFmt w:val="bullet"/>
      <w:lvlText w:val="o"/>
      <w:lvlJc w:val="left"/>
      <w:pPr>
        <w:ind w:left="3600" w:hanging="360"/>
      </w:pPr>
      <w:rPr>
        <w:rFonts w:ascii="Courier New" w:hAnsi="Courier New" w:hint="default"/>
      </w:rPr>
    </w:lvl>
    <w:lvl w:ilvl="5" w:tplc="A936EF84">
      <w:start w:val="1"/>
      <w:numFmt w:val="bullet"/>
      <w:lvlText w:val=""/>
      <w:lvlJc w:val="left"/>
      <w:pPr>
        <w:ind w:left="4320" w:hanging="360"/>
      </w:pPr>
      <w:rPr>
        <w:rFonts w:ascii="Wingdings" w:hAnsi="Wingdings" w:hint="default"/>
      </w:rPr>
    </w:lvl>
    <w:lvl w:ilvl="6" w:tplc="65828EA6">
      <w:start w:val="1"/>
      <w:numFmt w:val="bullet"/>
      <w:lvlText w:val=""/>
      <w:lvlJc w:val="left"/>
      <w:pPr>
        <w:ind w:left="5040" w:hanging="360"/>
      </w:pPr>
      <w:rPr>
        <w:rFonts w:ascii="Symbol" w:hAnsi="Symbol" w:hint="default"/>
      </w:rPr>
    </w:lvl>
    <w:lvl w:ilvl="7" w:tplc="EFCA9D28">
      <w:start w:val="1"/>
      <w:numFmt w:val="bullet"/>
      <w:lvlText w:val="o"/>
      <w:lvlJc w:val="left"/>
      <w:pPr>
        <w:ind w:left="5760" w:hanging="360"/>
      </w:pPr>
      <w:rPr>
        <w:rFonts w:ascii="Courier New" w:hAnsi="Courier New" w:hint="default"/>
      </w:rPr>
    </w:lvl>
    <w:lvl w:ilvl="8" w:tplc="9E2C7A8E">
      <w:start w:val="1"/>
      <w:numFmt w:val="bullet"/>
      <w:lvlText w:val=""/>
      <w:lvlJc w:val="left"/>
      <w:pPr>
        <w:ind w:left="6480" w:hanging="360"/>
      </w:pPr>
      <w:rPr>
        <w:rFonts w:ascii="Wingdings" w:hAnsi="Wingdings" w:hint="default"/>
      </w:rPr>
    </w:lvl>
  </w:abstractNum>
  <w:abstractNum w:abstractNumId="24" w15:restartNumberingAfterBreak="0">
    <w:nsid w:val="412440C1"/>
    <w:multiLevelType w:val="hybridMultilevel"/>
    <w:tmpl w:val="FA760B96"/>
    <w:lvl w:ilvl="0" w:tplc="E94ED212">
      <w:start w:val="1"/>
      <w:numFmt w:val="bullet"/>
      <w:lvlText w:val=""/>
      <w:lvlJc w:val="left"/>
      <w:pPr>
        <w:ind w:left="720" w:hanging="360"/>
      </w:pPr>
      <w:rPr>
        <w:rFonts w:ascii="Symbol" w:hAnsi="Symbol" w:hint="default"/>
      </w:rPr>
    </w:lvl>
    <w:lvl w:ilvl="1" w:tplc="AC527AA2">
      <w:start w:val="1"/>
      <w:numFmt w:val="bullet"/>
      <w:lvlText w:val="o"/>
      <w:lvlJc w:val="left"/>
      <w:pPr>
        <w:ind w:left="1440" w:hanging="360"/>
      </w:pPr>
      <w:rPr>
        <w:rFonts w:ascii="Courier New" w:hAnsi="Courier New" w:hint="default"/>
      </w:rPr>
    </w:lvl>
    <w:lvl w:ilvl="2" w:tplc="392CD1D2">
      <w:start w:val="1"/>
      <w:numFmt w:val="bullet"/>
      <w:lvlText w:val=""/>
      <w:lvlJc w:val="left"/>
      <w:pPr>
        <w:ind w:left="2160" w:hanging="360"/>
      </w:pPr>
      <w:rPr>
        <w:rFonts w:ascii="Wingdings" w:hAnsi="Wingdings" w:hint="default"/>
      </w:rPr>
    </w:lvl>
    <w:lvl w:ilvl="3" w:tplc="E4FA074C">
      <w:start w:val="1"/>
      <w:numFmt w:val="bullet"/>
      <w:lvlText w:val=""/>
      <w:lvlJc w:val="left"/>
      <w:pPr>
        <w:ind w:left="2880" w:hanging="360"/>
      </w:pPr>
      <w:rPr>
        <w:rFonts w:ascii="Symbol" w:hAnsi="Symbol" w:hint="default"/>
      </w:rPr>
    </w:lvl>
    <w:lvl w:ilvl="4" w:tplc="6CD48392">
      <w:start w:val="1"/>
      <w:numFmt w:val="bullet"/>
      <w:lvlText w:val="o"/>
      <w:lvlJc w:val="left"/>
      <w:pPr>
        <w:ind w:left="3600" w:hanging="360"/>
      </w:pPr>
      <w:rPr>
        <w:rFonts w:ascii="Courier New" w:hAnsi="Courier New" w:hint="default"/>
      </w:rPr>
    </w:lvl>
    <w:lvl w:ilvl="5" w:tplc="0C84824C">
      <w:start w:val="1"/>
      <w:numFmt w:val="bullet"/>
      <w:lvlText w:val=""/>
      <w:lvlJc w:val="left"/>
      <w:pPr>
        <w:ind w:left="4320" w:hanging="360"/>
      </w:pPr>
      <w:rPr>
        <w:rFonts w:ascii="Wingdings" w:hAnsi="Wingdings" w:hint="default"/>
      </w:rPr>
    </w:lvl>
    <w:lvl w:ilvl="6" w:tplc="41BAF890">
      <w:start w:val="1"/>
      <w:numFmt w:val="bullet"/>
      <w:lvlText w:val=""/>
      <w:lvlJc w:val="left"/>
      <w:pPr>
        <w:ind w:left="5040" w:hanging="360"/>
      </w:pPr>
      <w:rPr>
        <w:rFonts w:ascii="Symbol" w:hAnsi="Symbol" w:hint="default"/>
      </w:rPr>
    </w:lvl>
    <w:lvl w:ilvl="7" w:tplc="34D8CF36">
      <w:start w:val="1"/>
      <w:numFmt w:val="bullet"/>
      <w:lvlText w:val="o"/>
      <w:lvlJc w:val="left"/>
      <w:pPr>
        <w:ind w:left="5760" w:hanging="360"/>
      </w:pPr>
      <w:rPr>
        <w:rFonts w:ascii="Courier New" w:hAnsi="Courier New" w:hint="default"/>
      </w:rPr>
    </w:lvl>
    <w:lvl w:ilvl="8" w:tplc="C8A294BA">
      <w:start w:val="1"/>
      <w:numFmt w:val="bullet"/>
      <w:lvlText w:val=""/>
      <w:lvlJc w:val="left"/>
      <w:pPr>
        <w:ind w:left="6480" w:hanging="360"/>
      </w:pPr>
      <w:rPr>
        <w:rFonts w:ascii="Wingdings" w:hAnsi="Wingdings" w:hint="default"/>
      </w:rPr>
    </w:lvl>
  </w:abstractNum>
  <w:abstractNum w:abstractNumId="25" w15:restartNumberingAfterBreak="0">
    <w:nsid w:val="4164138A"/>
    <w:multiLevelType w:val="hybridMultilevel"/>
    <w:tmpl w:val="9C38BA0C"/>
    <w:lvl w:ilvl="0" w:tplc="F710E438">
      <w:start w:val="1"/>
      <w:numFmt w:val="bullet"/>
      <w:lvlText w:val="o"/>
      <w:lvlJc w:val="left"/>
      <w:pPr>
        <w:ind w:left="1080" w:hanging="360"/>
      </w:pPr>
      <w:rPr>
        <w:rFonts w:ascii="Courier New" w:hAnsi="Courier New" w:hint="default"/>
      </w:rPr>
    </w:lvl>
    <w:lvl w:ilvl="1" w:tplc="D00A9962">
      <w:start w:val="1"/>
      <w:numFmt w:val="bullet"/>
      <w:lvlText w:val="o"/>
      <w:lvlJc w:val="left"/>
      <w:pPr>
        <w:ind w:left="1800" w:hanging="360"/>
      </w:pPr>
      <w:rPr>
        <w:rFonts w:ascii="Courier New" w:hAnsi="Courier New" w:hint="default"/>
      </w:rPr>
    </w:lvl>
    <w:lvl w:ilvl="2" w:tplc="BBBE1E14">
      <w:start w:val="1"/>
      <w:numFmt w:val="bullet"/>
      <w:lvlText w:val=""/>
      <w:lvlJc w:val="left"/>
      <w:pPr>
        <w:ind w:left="2520" w:hanging="360"/>
      </w:pPr>
      <w:rPr>
        <w:rFonts w:ascii="Wingdings" w:hAnsi="Wingdings" w:hint="default"/>
      </w:rPr>
    </w:lvl>
    <w:lvl w:ilvl="3" w:tplc="2A985F76">
      <w:start w:val="1"/>
      <w:numFmt w:val="bullet"/>
      <w:lvlText w:val=""/>
      <w:lvlJc w:val="left"/>
      <w:pPr>
        <w:ind w:left="3240" w:hanging="360"/>
      </w:pPr>
      <w:rPr>
        <w:rFonts w:ascii="Symbol" w:hAnsi="Symbol" w:hint="default"/>
      </w:rPr>
    </w:lvl>
    <w:lvl w:ilvl="4" w:tplc="B882ED8A">
      <w:start w:val="1"/>
      <w:numFmt w:val="bullet"/>
      <w:lvlText w:val="o"/>
      <w:lvlJc w:val="left"/>
      <w:pPr>
        <w:ind w:left="3960" w:hanging="360"/>
      </w:pPr>
      <w:rPr>
        <w:rFonts w:ascii="Courier New" w:hAnsi="Courier New" w:hint="default"/>
      </w:rPr>
    </w:lvl>
    <w:lvl w:ilvl="5" w:tplc="45F2BBBE">
      <w:start w:val="1"/>
      <w:numFmt w:val="bullet"/>
      <w:lvlText w:val=""/>
      <w:lvlJc w:val="left"/>
      <w:pPr>
        <w:ind w:left="4680" w:hanging="360"/>
      </w:pPr>
      <w:rPr>
        <w:rFonts w:ascii="Wingdings" w:hAnsi="Wingdings" w:hint="default"/>
      </w:rPr>
    </w:lvl>
    <w:lvl w:ilvl="6" w:tplc="0226E192">
      <w:start w:val="1"/>
      <w:numFmt w:val="bullet"/>
      <w:lvlText w:val=""/>
      <w:lvlJc w:val="left"/>
      <w:pPr>
        <w:ind w:left="5400" w:hanging="360"/>
      </w:pPr>
      <w:rPr>
        <w:rFonts w:ascii="Symbol" w:hAnsi="Symbol" w:hint="default"/>
      </w:rPr>
    </w:lvl>
    <w:lvl w:ilvl="7" w:tplc="3E989CCE">
      <w:start w:val="1"/>
      <w:numFmt w:val="bullet"/>
      <w:lvlText w:val="o"/>
      <w:lvlJc w:val="left"/>
      <w:pPr>
        <w:ind w:left="6120" w:hanging="360"/>
      </w:pPr>
      <w:rPr>
        <w:rFonts w:ascii="Courier New" w:hAnsi="Courier New" w:hint="default"/>
      </w:rPr>
    </w:lvl>
    <w:lvl w:ilvl="8" w:tplc="37A6376E">
      <w:start w:val="1"/>
      <w:numFmt w:val="bullet"/>
      <w:lvlText w:val=""/>
      <w:lvlJc w:val="left"/>
      <w:pPr>
        <w:ind w:left="6840" w:hanging="360"/>
      </w:pPr>
      <w:rPr>
        <w:rFonts w:ascii="Wingdings" w:hAnsi="Wingdings" w:hint="default"/>
      </w:rPr>
    </w:lvl>
  </w:abstractNum>
  <w:abstractNum w:abstractNumId="26" w15:restartNumberingAfterBreak="0">
    <w:nsid w:val="42785979"/>
    <w:multiLevelType w:val="hybridMultilevel"/>
    <w:tmpl w:val="53043C9A"/>
    <w:lvl w:ilvl="0" w:tplc="2A6E3798">
      <w:start w:val="1"/>
      <w:numFmt w:val="bullet"/>
      <w:lvlText w:val=""/>
      <w:lvlJc w:val="left"/>
      <w:pPr>
        <w:ind w:left="720" w:hanging="360"/>
      </w:pPr>
      <w:rPr>
        <w:rFonts w:ascii="Symbol" w:hAnsi="Symbol" w:hint="default"/>
      </w:rPr>
    </w:lvl>
    <w:lvl w:ilvl="1" w:tplc="261C75E4">
      <w:start w:val="1"/>
      <w:numFmt w:val="bullet"/>
      <w:lvlText w:val="o"/>
      <w:lvlJc w:val="left"/>
      <w:pPr>
        <w:ind w:left="1440" w:hanging="360"/>
      </w:pPr>
      <w:rPr>
        <w:rFonts w:ascii="Courier New" w:hAnsi="Courier New" w:hint="default"/>
      </w:rPr>
    </w:lvl>
    <w:lvl w:ilvl="2" w:tplc="0826F434">
      <w:start w:val="1"/>
      <w:numFmt w:val="bullet"/>
      <w:lvlText w:val=""/>
      <w:lvlJc w:val="left"/>
      <w:pPr>
        <w:ind w:left="2160" w:hanging="360"/>
      </w:pPr>
      <w:rPr>
        <w:rFonts w:ascii="Wingdings" w:hAnsi="Wingdings" w:hint="default"/>
      </w:rPr>
    </w:lvl>
    <w:lvl w:ilvl="3" w:tplc="0CBA9C40">
      <w:start w:val="1"/>
      <w:numFmt w:val="bullet"/>
      <w:lvlText w:val=""/>
      <w:lvlJc w:val="left"/>
      <w:pPr>
        <w:ind w:left="2880" w:hanging="360"/>
      </w:pPr>
      <w:rPr>
        <w:rFonts w:ascii="Symbol" w:hAnsi="Symbol" w:hint="default"/>
      </w:rPr>
    </w:lvl>
    <w:lvl w:ilvl="4" w:tplc="B3F8E372">
      <w:start w:val="1"/>
      <w:numFmt w:val="bullet"/>
      <w:lvlText w:val="o"/>
      <w:lvlJc w:val="left"/>
      <w:pPr>
        <w:ind w:left="3600" w:hanging="360"/>
      </w:pPr>
      <w:rPr>
        <w:rFonts w:ascii="Courier New" w:hAnsi="Courier New" w:hint="default"/>
      </w:rPr>
    </w:lvl>
    <w:lvl w:ilvl="5" w:tplc="263C462E">
      <w:start w:val="1"/>
      <w:numFmt w:val="bullet"/>
      <w:lvlText w:val=""/>
      <w:lvlJc w:val="left"/>
      <w:pPr>
        <w:ind w:left="4320" w:hanging="360"/>
      </w:pPr>
      <w:rPr>
        <w:rFonts w:ascii="Wingdings" w:hAnsi="Wingdings" w:hint="default"/>
      </w:rPr>
    </w:lvl>
    <w:lvl w:ilvl="6" w:tplc="C9D46F72">
      <w:start w:val="1"/>
      <w:numFmt w:val="bullet"/>
      <w:lvlText w:val=""/>
      <w:lvlJc w:val="left"/>
      <w:pPr>
        <w:ind w:left="5040" w:hanging="360"/>
      </w:pPr>
      <w:rPr>
        <w:rFonts w:ascii="Symbol" w:hAnsi="Symbol" w:hint="default"/>
      </w:rPr>
    </w:lvl>
    <w:lvl w:ilvl="7" w:tplc="C4E659CC">
      <w:start w:val="1"/>
      <w:numFmt w:val="bullet"/>
      <w:lvlText w:val="o"/>
      <w:lvlJc w:val="left"/>
      <w:pPr>
        <w:ind w:left="5760" w:hanging="360"/>
      </w:pPr>
      <w:rPr>
        <w:rFonts w:ascii="Courier New" w:hAnsi="Courier New" w:hint="default"/>
      </w:rPr>
    </w:lvl>
    <w:lvl w:ilvl="8" w:tplc="67A4615E">
      <w:start w:val="1"/>
      <w:numFmt w:val="bullet"/>
      <w:lvlText w:val=""/>
      <w:lvlJc w:val="left"/>
      <w:pPr>
        <w:ind w:left="6480" w:hanging="360"/>
      </w:pPr>
      <w:rPr>
        <w:rFonts w:ascii="Wingdings" w:hAnsi="Wingdings" w:hint="default"/>
      </w:rPr>
    </w:lvl>
  </w:abstractNum>
  <w:abstractNum w:abstractNumId="27" w15:restartNumberingAfterBreak="0">
    <w:nsid w:val="46D34451"/>
    <w:multiLevelType w:val="hybridMultilevel"/>
    <w:tmpl w:val="FC5AC124"/>
    <w:lvl w:ilvl="0" w:tplc="04090011">
      <w:start w:val="1"/>
      <w:numFmt w:val="decimal"/>
      <w:lvlText w:val="%1)"/>
      <w:lvlJc w:val="left"/>
      <w:pPr>
        <w:ind w:left="720" w:hanging="360"/>
      </w:pPr>
      <w:rPr>
        <w:rFonts w:hint="default"/>
      </w:rPr>
    </w:lvl>
    <w:lvl w:ilvl="1" w:tplc="F634E252">
      <w:start w:val="1"/>
      <w:numFmt w:val="lowerLetter"/>
      <w:lvlText w:val="%2."/>
      <w:lvlJc w:val="left"/>
      <w:pPr>
        <w:ind w:left="1440" w:hanging="360"/>
      </w:pPr>
      <w:rPr>
        <w:rFonts w:ascii="Arial" w:eastAsiaTheme="minorHAnsi"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3D3752"/>
    <w:multiLevelType w:val="hybridMultilevel"/>
    <w:tmpl w:val="C26404C6"/>
    <w:lvl w:ilvl="0" w:tplc="6A303E42">
      <w:start w:val="1"/>
      <w:numFmt w:val="bullet"/>
      <w:lvlText w:val=""/>
      <w:lvlJc w:val="left"/>
      <w:pPr>
        <w:ind w:left="720" w:hanging="360"/>
      </w:pPr>
      <w:rPr>
        <w:rFonts w:ascii="Symbol" w:hAnsi="Symbol" w:hint="default"/>
      </w:rPr>
    </w:lvl>
    <w:lvl w:ilvl="1" w:tplc="DAB25CF0">
      <w:start w:val="1"/>
      <w:numFmt w:val="bullet"/>
      <w:lvlText w:val="o"/>
      <w:lvlJc w:val="left"/>
      <w:pPr>
        <w:ind w:left="1440" w:hanging="360"/>
      </w:pPr>
      <w:rPr>
        <w:rFonts w:ascii="Courier New" w:hAnsi="Courier New" w:hint="default"/>
      </w:rPr>
    </w:lvl>
    <w:lvl w:ilvl="2" w:tplc="00949746">
      <w:start w:val="1"/>
      <w:numFmt w:val="bullet"/>
      <w:lvlText w:val=""/>
      <w:lvlJc w:val="left"/>
      <w:pPr>
        <w:ind w:left="2160" w:hanging="360"/>
      </w:pPr>
      <w:rPr>
        <w:rFonts w:ascii="Wingdings" w:hAnsi="Wingdings" w:hint="default"/>
      </w:rPr>
    </w:lvl>
    <w:lvl w:ilvl="3" w:tplc="E0CA4224">
      <w:start w:val="1"/>
      <w:numFmt w:val="bullet"/>
      <w:lvlText w:val=""/>
      <w:lvlJc w:val="left"/>
      <w:pPr>
        <w:ind w:left="2880" w:hanging="360"/>
      </w:pPr>
      <w:rPr>
        <w:rFonts w:ascii="Symbol" w:hAnsi="Symbol" w:hint="default"/>
      </w:rPr>
    </w:lvl>
    <w:lvl w:ilvl="4" w:tplc="E9F29246">
      <w:start w:val="1"/>
      <w:numFmt w:val="bullet"/>
      <w:lvlText w:val="o"/>
      <w:lvlJc w:val="left"/>
      <w:pPr>
        <w:ind w:left="3600" w:hanging="360"/>
      </w:pPr>
      <w:rPr>
        <w:rFonts w:ascii="Courier New" w:hAnsi="Courier New" w:hint="default"/>
      </w:rPr>
    </w:lvl>
    <w:lvl w:ilvl="5" w:tplc="2E5E2F9A">
      <w:start w:val="1"/>
      <w:numFmt w:val="bullet"/>
      <w:lvlText w:val=""/>
      <w:lvlJc w:val="left"/>
      <w:pPr>
        <w:ind w:left="4320" w:hanging="360"/>
      </w:pPr>
      <w:rPr>
        <w:rFonts w:ascii="Wingdings" w:hAnsi="Wingdings" w:hint="default"/>
      </w:rPr>
    </w:lvl>
    <w:lvl w:ilvl="6" w:tplc="AD005E9C">
      <w:start w:val="1"/>
      <w:numFmt w:val="bullet"/>
      <w:lvlText w:val=""/>
      <w:lvlJc w:val="left"/>
      <w:pPr>
        <w:ind w:left="5040" w:hanging="360"/>
      </w:pPr>
      <w:rPr>
        <w:rFonts w:ascii="Symbol" w:hAnsi="Symbol" w:hint="default"/>
      </w:rPr>
    </w:lvl>
    <w:lvl w:ilvl="7" w:tplc="F566E0CA">
      <w:start w:val="1"/>
      <w:numFmt w:val="bullet"/>
      <w:lvlText w:val="o"/>
      <w:lvlJc w:val="left"/>
      <w:pPr>
        <w:ind w:left="5760" w:hanging="360"/>
      </w:pPr>
      <w:rPr>
        <w:rFonts w:ascii="Courier New" w:hAnsi="Courier New" w:hint="default"/>
      </w:rPr>
    </w:lvl>
    <w:lvl w:ilvl="8" w:tplc="2272BCFE">
      <w:start w:val="1"/>
      <w:numFmt w:val="bullet"/>
      <w:lvlText w:val=""/>
      <w:lvlJc w:val="left"/>
      <w:pPr>
        <w:ind w:left="6480" w:hanging="360"/>
      </w:pPr>
      <w:rPr>
        <w:rFonts w:ascii="Wingdings" w:hAnsi="Wingdings" w:hint="default"/>
      </w:rPr>
    </w:lvl>
  </w:abstractNum>
  <w:abstractNum w:abstractNumId="29" w15:restartNumberingAfterBreak="0">
    <w:nsid w:val="4B24A3DB"/>
    <w:multiLevelType w:val="hybridMultilevel"/>
    <w:tmpl w:val="F3F254A4"/>
    <w:lvl w:ilvl="0" w:tplc="AF48E0BC">
      <w:start w:val="1"/>
      <w:numFmt w:val="bullet"/>
      <w:lvlText w:val=""/>
      <w:lvlJc w:val="left"/>
      <w:pPr>
        <w:ind w:left="720" w:hanging="360"/>
      </w:pPr>
      <w:rPr>
        <w:rFonts w:ascii="Symbol" w:hAnsi="Symbol" w:hint="default"/>
      </w:rPr>
    </w:lvl>
    <w:lvl w:ilvl="1" w:tplc="364672F2">
      <w:start w:val="1"/>
      <w:numFmt w:val="bullet"/>
      <w:lvlText w:val="o"/>
      <w:lvlJc w:val="left"/>
      <w:pPr>
        <w:ind w:left="1440" w:hanging="360"/>
      </w:pPr>
      <w:rPr>
        <w:rFonts w:ascii="Courier New" w:hAnsi="Courier New" w:hint="default"/>
      </w:rPr>
    </w:lvl>
    <w:lvl w:ilvl="2" w:tplc="3C281780">
      <w:start w:val="1"/>
      <w:numFmt w:val="bullet"/>
      <w:lvlText w:val=""/>
      <w:lvlJc w:val="left"/>
      <w:pPr>
        <w:ind w:left="2160" w:hanging="360"/>
      </w:pPr>
      <w:rPr>
        <w:rFonts w:ascii="Wingdings" w:hAnsi="Wingdings" w:hint="default"/>
      </w:rPr>
    </w:lvl>
    <w:lvl w:ilvl="3" w:tplc="FC865D58">
      <w:start w:val="1"/>
      <w:numFmt w:val="bullet"/>
      <w:lvlText w:val=""/>
      <w:lvlJc w:val="left"/>
      <w:pPr>
        <w:ind w:left="2880" w:hanging="360"/>
      </w:pPr>
      <w:rPr>
        <w:rFonts w:ascii="Symbol" w:hAnsi="Symbol" w:hint="default"/>
      </w:rPr>
    </w:lvl>
    <w:lvl w:ilvl="4" w:tplc="4DB458E0">
      <w:start w:val="1"/>
      <w:numFmt w:val="bullet"/>
      <w:lvlText w:val="o"/>
      <w:lvlJc w:val="left"/>
      <w:pPr>
        <w:ind w:left="3600" w:hanging="360"/>
      </w:pPr>
      <w:rPr>
        <w:rFonts w:ascii="Courier New" w:hAnsi="Courier New" w:hint="default"/>
      </w:rPr>
    </w:lvl>
    <w:lvl w:ilvl="5" w:tplc="F11697DC">
      <w:start w:val="1"/>
      <w:numFmt w:val="bullet"/>
      <w:lvlText w:val=""/>
      <w:lvlJc w:val="left"/>
      <w:pPr>
        <w:ind w:left="4320" w:hanging="360"/>
      </w:pPr>
      <w:rPr>
        <w:rFonts w:ascii="Wingdings" w:hAnsi="Wingdings" w:hint="default"/>
      </w:rPr>
    </w:lvl>
    <w:lvl w:ilvl="6" w:tplc="532065E6">
      <w:start w:val="1"/>
      <w:numFmt w:val="bullet"/>
      <w:lvlText w:val=""/>
      <w:lvlJc w:val="left"/>
      <w:pPr>
        <w:ind w:left="5040" w:hanging="360"/>
      </w:pPr>
      <w:rPr>
        <w:rFonts w:ascii="Symbol" w:hAnsi="Symbol" w:hint="default"/>
      </w:rPr>
    </w:lvl>
    <w:lvl w:ilvl="7" w:tplc="B87E7042">
      <w:start w:val="1"/>
      <w:numFmt w:val="bullet"/>
      <w:lvlText w:val="o"/>
      <w:lvlJc w:val="left"/>
      <w:pPr>
        <w:ind w:left="5760" w:hanging="360"/>
      </w:pPr>
      <w:rPr>
        <w:rFonts w:ascii="Courier New" w:hAnsi="Courier New" w:hint="default"/>
      </w:rPr>
    </w:lvl>
    <w:lvl w:ilvl="8" w:tplc="2A54382A">
      <w:start w:val="1"/>
      <w:numFmt w:val="bullet"/>
      <w:lvlText w:val=""/>
      <w:lvlJc w:val="left"/>
      <w:pPr>
        <w:ind w:left="6480" w:hanging="360"/>
      </w:pPr>
      <w:rPr>
        <w:rFonts w:ascii="Wingdings" w:hAnsi="Wingdings" w:hint="default"/>
      </w:rPr>
    </w:lvl>
  </w:abstractNum>
  <w:abstractNum w:abstractNumId="30" w15:restartNumberingAfterBreak="0">
    <w:nsid w:val="51A86D06"/>
    <w:multiLevelType w:val="hybridMultilevel"/>
    <w:tmpl w:val="8E0A7B34"/>
    <w:lvl w:ilvl="0" w:tplc="F5AA1C1A">
      <w:start w:val="1"/>
      <w:numFmt w:val="bullet"/>
      <w:lvlText w:val="•"/>
      <w:lvlJc w:val="left"/>
      <w:pPr>
        <w:tabs>
          <w:tab w:val="num" w:pos="720"/>
        </w:tabs>
        <w:ind w:left="720" w:hanging="360"/>
      </w:pPr>
      <w:rPr>
        <w:rFonts w:ascii="Arial" w:hAnsi="Arial" w:hint="default"/>
      </w:rPr>
    </w:lvl>
    <w:lvl w:ilvl="1" w:tplc="8C8652CC">
      <w:start w:val="1"/>
      <w:numFmt w:val="bullet"/>
      <w:lvlText w:val="•"/>
      <w:lvlJc w:val="left"/>
      <w:pPr>
        <w:tabs>
          <w:tab w:val="num" w:pos="1440"/>
        </w:tabs>
        <w:ind w:left="1440" w:hanging="360"/>
      </w:pPr>
      <w:rPr>
        <w:rFonts w:ascii="Arial" w:hAnsi="Arial" w:hint="default"/>
      </w:rPr>
    </w:lvl>
    <w:lvl w:ilvl="2" w:tplc="BD2CB1AC" w:tentative="1">
      <w:start w:val="1"/>
      <w:numFmt w:val="bullet"/>
      <w:lvlText w:val="•"/>
      <w:lvlJc w:val="left"/>
      <w:pPr>
        <w:tabs>
          <w:tab w:val="num" w:pos="2160"/>
        </w:tabs>
        <w:ind w:left="2160" w:hanging="360"/>
      </w:pPr>
      <w:rPr>
        <w:rFonts w:ascii="Arial" w:hAnsi="Arial" w:hint="default"/>
      </w:rPr>
    </w:lvl>
    <w:lvl w:ilvl="3" w:tplc="C03C3390" w:tentative="1">
      <w:start w:val="1"/>
      <w:numFmt w:val="bullet"/>
      <w:lvlText w:val="•"/>
      <w:lvlJc w:val="left"/>
      <w:pPr>
        <w:tabs>
          <w:tab w:val="num" w:pos="2880"/>
        </w:tabs>
        <w:ind w:left="2880" w:hanging="360"/>
      </w:pPr>
      <w:rPr>
        <w:rFonts w:ascii="Arial" w:hAnsi="Arial" w:hint="default"/>
      </w:rPr>
    </w:lvl>
    <w:lvl w:ilvl="4" w:tplc="8A2AF5DA" w:tentative="1">
      <w:start w:val="1"/>
      <w:numFmt w:val="bullet"/>
      <w:lvlText w:val="•"/>
      <w:lvlJc w:val="left"/>
      <w:pPr>
        <w:tabs>
          <w:tab w:val="num" w:pos="3600"/>
        </w:tabs>
        <w:ind w:left="3600" w:hanging="360"/>
      </w:pPr>
      <w:rPr>
        <w:rFonts w:ascii="Arial" w:hAnsi="Arial" w:hint="default"/>
      </w:rPr>
    </w:lvl>
    <w:lvl w:ilvl="5" w:tplc="38C4144A" w:tentative="1">
      <w:start w:val="1"/>
      <w:numFmt w:val="bullet"/>
      <w:lvlText w:val="•"/>
      <w:lvlJc w:val="left"/>
      <w:pPr>
        <w:tabs>
          <w:tab w:val="num" w:pos="4320"/>
        </w:tabs>
        <w:ind w:left="4320" w:hanging="360"/>
      </w:pPr>
      <w:rPr>
        <w:rFonts w:ascii="Arial" w:hAnsi="Arial" w:hint="default"/>
      </w:rPr>
    </w:lvl>
    <w:lvl w:ilvl="6" w:tplc="9E06C3B4" w:tentative="1">
      <w:start w:val="1"/>
      <w:numFmt w:val="bullet"/>
      <w:lvlText w:val="•"/>
      <w:lvlJc w:val="left"/>
      <w:pPr>
        <w:tabs>
          <w:tab w:val="num" w:pos="5040"/>
        </w:tabs>
        <w:ind w:left="5040" w:hanging="360"/>
      </w:pPr>
      <w:rPr>
        <w:rFonts w:ascii="Arial" w:hAnsi="Arial" w:hint="default"/>
      </w:rPr>
    </w:lvl>
    <w:lvl w:ilvl="7" w:tplc="6C8479F4" w:tentative="1">
      <w:start w:val="1"/>
      <w:numFmt w:val="bullet"/>
      <w:lvlText w:val="•"/>
      <w:lvlJc w:val="left"/>
      <w:pPr>
        <w:tabs>
          <w:tab w:val="num" w:pos="5760"/>
        </w:tabs>
        <w:ind w:left="5760" w:hanging="360"/>
      </w:pPr>
      <w:rPr>
        <w:rFonts w:ascii="Arial" w:hAnsi="Arial" w:hint="default"/>
      </w:rPr>
    </w:lvl>
    <w:lvl w:ilvl="8" w:tplc="0A92ECD4"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228DA07"/>
    <w:multiLevelType w:val="hybridMultilevel"/>
    <w:tmpl w:val="2222D70E"/>
    <w:lvl w:ilvl="0" w:tplc="C2444F9C">
      <w:start w:val="1"/>
      <w:numFmt w:val="bullet"/>
      <w:lvlText w:val=""/>
      <w:lvlJc w:val="left"/>
      <w:pPr>
        <w:ind w:left="720" w:hanging="360"/>
      </w:pPr>
      <w:rPr>
        <w:rFonts w:ascii="Symbol" w:hAnsi="Symbol" w:hint="default"/>
      </w:rPr>
    </w:lvl>
    <w:lvl w:ilvl="1" w:tplc="8342D996">
      <w:start w:val="1"/>
      <w:numFmt w:val="bullet"/>
      <w:lvlText w:val="o"/>
      <w:lvlJc w:val="left"/>
      <w:pPr>
        <w:ind w:left="1440" w:hanging="360"/>
      </w:pPr>
      <w:rPr>
        <w:rFonts w:ascii="Courier New" w:hAnsi="Courier New" w:hint="default"/>
      </w:rPr>
    </w:lvl>
    <w:lvl w:ilvl="2" w:tplc="F50EC89A">
      <w:start w:val="1"/>
      <w:numFmt w:val="bullet"/>
      <w:lvlText w:val=""/>
      <w:lvlJc w:val="left"/>
      <w:pPr>
        <w:ind w:left="2160" w:hanging="360"/>
      </w:pPr>
      <w:rPr>
        <w:rFonts w:ascii="Wingdings" w:hAnsi="Wingdings" w:hint="default"/>
      </w:rPr>
    </w:lvl>
    <w:lvl w:ilvl="3" w:tplc="656A034E">
      <w:start w:val="1"/>
      <w:numFmt w:val="bullet"/>
      <w:lvlText w:val=""/>
      <w:lvlJc w:val="left"/>
      <w:pPr>
        <w:ind w:left="2880" w:hanging="360"/>
      </w:pPr>
      <w:rPr>
        <w:rFonts w:ascii="Symbol" w:hAnsi="Symbol" w:hint="default"/>
      </w:rPr>
    </w:lvl>
    <w:lvl w:ilvl="4" w:tplc="270686B6">
      <w:start w:val="1"/>
      <w:numFmt w:val="bullet"/>
      <w:lvlText w:val="o"/>
      <w:lvlJc w:val="left"/>
      <w:pPr>
        <w:ind w:left="3600" w:hanging="360"/>
      </w:pPr>
      <w:rPr>
        <w:rFonts w:ascii="Courier New" w:hAnsi="Courier New" w:hint="default"/>
      </w:rPr>
    </w:lvl>
    <w:lvl w:ilvl="5" w:tplc="9A704930">
      <w:start w:val="1"/>
      <w:numFmt w:val="bullet"/>
      <w:lvlText w:val=""/>
      <w:lvlJc w:val="left"/>
      <w:pPr>
        <w:ind w:left="4320" w:hanging="360"/>
      </w:pPr>
      <w:rPr>
        <w:rFonts w:ascii="Wingdings" w:hAnsi="Wingdings" w:hint="default"/>
      </w:rPr>
    </w:lvl>
    <w:lvl w:ilvl="6" w:tplc="4BAEABA4">
      <w:start w:val="1"/>
      <w:numFmt w:val="bullet"/>
      <w:lvlText w:val=""/>
      <w:lvlJc w:val="left"/>
      <w:pPr>
        <w:ind w:left="5040" w:hanging="360"/>
      </w:pPr>
      <w:rPr>
        <w:rFonts w:ascii="Symbol" w:hAnsi="Symbol" w:hint="default"/>
      </w:rPr>
    </w:lvl>
    <w:lvl w:ilvl="7" w:tplc="53DC850A">
      <w:start w:val="1"/>
      <w:numFmt w:val="bullet"/>
      <w:lvlText w:val="o"/>
      <w:lvlJc w:val="left"/>
      <w:pPr>
        <w:ind w:left="5760" w:hanging="360"/>
      </w:pPr>
      <w:rPr>
        <w:rFonts w:ascii="Courier New" w:hAnsi="Courier New" w:hint="default"/>
      </w:rPr>
    </w:lvl>
    <w:lvl w:ilvl="8" w:tplc="5B58B79A">
      <w:start w:val="1"/>
      <w:numFmt w:val="bullet"/>
      <w:lvlText w:val=""/>
      <w:lvlJc w:val="left"/>
      <w:pPr>
        <w:ind w:left="6480" w:hanging="360"/>
      </w:pPr>
      <w:rPr>
        <w:rFonts w:ascii="Wingdings" w:hAnsi="Wingdings" w:hint="default"/>
      </w:rPr>
    </w:lvl>
  </w:abstractNum>
  <w:abstractNum w:abstractNumId="32" w15:restartNumberingAfterBreak="0">
    <w:nsid w:val="548B10ED"/>
    <w:multiLevelType w:val="hybridMultilevel"/>
    <w:tmpl w:val="2AD0D7E2"/>
    <w:lvl w:ilvl="0" w:tplc="17683BFC">
      <w:start w:val="1"/>
      <w:numFmt w:val="bullet"/>
      <w:lvlText w:val=""/>
      <w:lvlJc w:val="left"/>
      <w:pPr>
        <w:ind w:left="720" w:hanging="360"/>
      </w:pPr>
      <w:rPr>
        <w:rFonts w:ascii="Symbol" w:hAnsi="Symbol" w:hint="default"/>
      </w:rPr>
    </w:lvl>
    <w:lvl w:ilvl="1" w:tplc="8B7A3084">
      <w:start w:val="1"/>
      <w:numFmt w:val="bullet"/>
      <w:lvlText w:val="o"/>
      <w:lvlJc w:val="left"/>
      <w:pPr>
        <w:ind w:left="1440" w:hanging="360"/>
      </w:pPr>
      <w:rPr>
        <w:rFonts w:ascii="Courier New" w:hAnsi="Courier New" w:hint="default"/>
      </w:rPr>
    </w:lvl>
    <w:lvl w:ilvl="2" w:tplc="89006DF6">
      <w:start w:val="1"/>
      <w:numFmt w:val="bullet"/>
      <w:lvlText w:val=""/>
      <w:lvlJc w:val="left"/>
      <w:pPr>
        <w:ind w:left="2160" w:hanging="360"/>
      </w:pPr>
      <w:rPr>
        <w:rFonts w:ascii="Wingdings" w:hAnsi="Wingdings" w:hint="default"/>
      </w:rPr>
    </w:lvl>
    <w:lvl w:ilvl="3" w:tplc="083C2C6C">
      <w:start w:val="1"/>
      <w:numFmt w:val="bullet"/>
      <w:lvlText w:val=""/>
      <w:lvlJc w:val="left"/>
      <w:pPr>
        <w:ind w:left="2880" w:hanging="360"/>
      </w:pPr>
      <w:rPr>
        <w:rFonts w:ascii="Symbol" w:hAnsi="Symbol" w:hint="default"/>
      </w:rPr>
    </w:lvl>
    <w:lvl w:ilvl="4" w:tplc="8D7428B8">
      <w:start w:val="1"/>
      <w:numFmt w:val="bullet"/>
      <w:lvlText w:val="o"/>
      <w:lvlJc w:val="left"/>
      <w:pPr>
        <w:ind w:left="3600" w:hanging="360"/>
      </w:pPr>
      <w:rPr>
        <w:rFonts w:ascii="Courier New" w:hAnsi="Courier New" w:hint="default"/>
      </w:rPr>
    </w:lvl>
    <w:lvl w:ilvl="5" w:tplc="7D025762">
      <w:start w:val="1"/>
      <w:numFmt w:val="bullet"/>
      <w:lvlText w:val=""/>
      <w:lvlJc w:val="left"/>
      <w:pPr>
        <w:ind w:left="4320" w:hanging="360"/>
      </w:pPr>
      <w:rPr>
        <w:rFonts w:ascii="Wingdings" w:hAnsi="Wingdings" w:hint="default"/>
      </w:rPr>
    </w:lvl>
    <w:lvl w:ilvl="6" w:tplc="C9F0B3C4">
      <w:start w:val="1"/>
      <w:numFmt w:val="bullet"/>
      <w:lvlText w:val=""/>
      <w:lvlJc w:val="left"/>
      <w:pPr>
        <w:ind w:left="5040" w:hanging="360"/>
      </w:pPr>
      <w:rPr>
        <w:rFonts w:ascii="Symbol" w:hAnsi="Symbol" w:hint="default"/>
      </w:rPr>
    </w:lvl>
    <w:lvl w:ilvl="7" w:tplc="037E5E88">
      <w:start w:val="1"/>
      <w:numFmt w:val="bullet"/>
      <w:lvlText w:val="o"/>
      <w:lvlJc w:val="left"/>
      <w:pPr>
        <w:ind w:left="5760" w:hanging="360"/>
      </w:pPr>
      <w:rPr>
        <w:rFonts w:ascii="Courier New" w:hAnsi="Courier New" w:hint="default"/>
      </w:rPr>
    </w:lvl>
    <w:lvl w:ilvl="8" w:tplc="E188B2F0">
      <w:start w:val="1"/>
      <w:numFmt w:val="bullet"/>
      <w:lvlText w:val=""/>
      <w:lvlJc w:val="left"/>
      <w:pPr>
        <w:ind w:left="6480" w:hanging="360"/>
      </w:pPr>
      <w:rPr>
        <w:rFonts w:ascii="Wingdings" w:hAnsi="Wingdings" w:hint="default"/>
      </w:rPr>
    </w:lvl>
  </w:abstractNum>
  <w:abstractNum w:abstractNumId="33" w15:restartNumberingAfterBreak="0">
    <w:nsid w:val="5BD20590"/>
    <w:multiLevelType w:val="hybridMultilevel"/>
    <w:tmpl w:val="BED0C5CC"/>
    <w:lvl w:ilvl="0" w:tplc="B8C27C52">
      <w:start w:val="1"/>
      <w:numFmt w:val="bullet"/>
      <w:lvlText w:val=""/>
      <w:lvlJc w:val="left"/>
      <w:pPr>
        <w:ind w:left="720" w:hanging="360"/>
      </w:pPr>
      <w:rPr>
        <w:rFonts w:ascii="Symbol" w:hAnsi="Symbol" w:hint="default"/>
      </w:rPr>
    </w:lvl>
    <w:lvl w:ilvl="1" w:tplc="B2587A4E">
      <w:start w:val="1"/>
      <w:numFmt w:val="bullet"/>
      <w:lvlText w:val="o"/>
      <w:lvlJc w:val="left"/>
      <w:pPr>
        <w:ind w:left="1440" w:hanging="360"/>
      </w:pPr>
      <w:rPr>
        <w:rFonts w:ascii="Courier New" w:hAnsi="Courier New" w:hint="default"/>
      </w:rPr>
    </w:lvl>
    <w:lvl w:ilvl="2" w:tplc="5EBA5BAC">
      <w:start w:val="1"/>
      <w:numFmt w:val="bullet"/>
      <w:lvlText w:val=""/>
      <w:lvlJc w:val="left"/>
      <w:pPr>
        <w:ind w:left="2160" w:hanging="360"/>
      </w:pPr>
      <w:rPr>
        <w:rFonts w:ascii="Wingdings" w:hAnsi="Wingdings" w:hint="default"/>
      </w:rPr>
    </w:lvl>
    <w:lvl w:ilvl="3" w:tplc="64F43B66">
      <w:start w:val="1"/>
      <w:numFmt w:val="bullet"/>
      <w:lvlText w:val=""/>
      <w:lvlJc w:val="left"/>
      <w:pPr>
        <w:ind w:left="2880" w:hanging="360"/>
      </w:pPr>
      <w:rPr>
        <w:rFonts w:ascii="Symbol" w:hAnsi="Symbol" w:hint="default"/>
      </w:rPr>
    </w:lvl>
    <w:lvl w:ilvl="4" w:tplc="0874AF1A">
      <w:start w:val="1"/>
      <w:numFmt w:val="bullet"/>
      <w:lvlText w:val="o"/>
      <w:lvlJc w:val="left"/>
      <w:pPr>
        <w:ind w:left="3600" w:hanging="360"/>
      </w:pPr>
      <w:rPr>
        <w:rFonts w:ascii="Courier New" w:hAnsi="Courier New" w:hint="default"/>
      </w:rPr>
    </w:lvl>
    <w:lvl w:ilvl="5" w:tplc="E6CE2F20">
      <w:start w:val="1"/>
      <w:numFmt w:val="bullet"/>
      <w:lvlText w:val=""/>
      <w:lvlJc w:val="left"/>
      <w:pPr>
        <w:ind w:left="4320" w:hanging="360"/>
      </w:pPr>
      <w:rPr>
        <w:rFonts w:ascii="Wingdings" w:hAnsi="Wingdings" w:hint="default"/>
      </w:rPr>
    </w:lvl>
    <w:lvl w:ilvl="6" w:tplc="23748A74">
      <w:start w:val="1"/>
      <w:numFmt w:val="bullet"/>
      <w:lvlText w:val=""/>
      <w:lvlJc w:val="left"/>
      <w:pPr>
        <w:ind w:left="5040" w:hanging="360"/>
      </w:pPr>
      <w:rPr>
        <w:rFonts w:ascii="Symbol" w:hAnsi="Symbol" w:hint="default"/>
      </w:rPr>
    </w:lvl>
    <w:lvl w:ilvl="7" w:tplc="093C96FE">
      <w:start w:val="1"/>
      <w:numFmt w:val="bullet"/>
      <w:lvlText w:val="o"/>
      <w:lvlJc w:val="left"/>
      <w:pPr>
        <w:ind w:left="5760" w:hanging="360"/>
      </w:pPr>
      <w:rPr>
        <w:rFonts w:ascii="Courier New" w:hAnsi="Courier New" w:hint="default"/>
      </w:rPr>
    </w:lvl>
    <w:lvl w:ilvl="8" w:tplc="2F90F3DC">
      <w:start w:val="1"/>
      <w:numFmt w:val="bullet"/>
      <w:lvlText w:val=""/>
      <w:lvlJc w:val="left"/>
      <w:pPr>
        <w:ind w:left="6480" w:hanging="360"/>
      </w:pPr>
      <w:rPr>
        <w:rFonts w:ascii="Wingdings" w:hAnsi="Wingdings" w:hint="default"/>
      </w:rPr>
    </w:lvl>
  </w:abstractNum>
  <w:abstractNum w:abstractNumId="34" w15:restartNumberingAfterBreak="0">
    <w:nsid w:val="5BD42C77"/>
    <w:multiLevelType w:val="hybridMultilevel"/>
    <w:tmpl w:val="91F29184"/>
    <w:lvl w:ilvl="0" w:tplc="FFECC556">
      <w:start w:val="1"/>
      <w:numFmt w:val="bullet"/>
      <w:lvlText w:val=""/>
      <w:lvlJc w:val="left"/>
      <w:pPr>
        <w:ind w:left="720" w:hanging="360"/>
      </w:pPr>
      <w:rPr>
        <w:rFonts w:ascii="Symbol" w:hAnsi="Symbol" w:hint="default"/>
      </w:rPr>
    </w:lvl>
    <w:lvl w:ilvl="1" w:tplc="06207DE8">
      <w:start w:val="1"/>
      <w:numFmt w:val="bullet"/>
      <w:lvlText w:val="o"/>
      <w:lvlJc w:val="left"/>
      <w:pPr>
        <w:ind w:left="1440" w:hanging="360"/>
      </w:pPr>
      <w:rPr>
        <w:rFonts w:ascii="Courier New" w:hAnsi="Courier New" w:hint="default"/>
      </w:rPr>
    </w:lvl>
    <w:lvl w:ilvl="2" w:tplc="CBCCEF10">
      <w:start w:val="1"/>
      <w:numFmt w:val="bullet"/>
      <w:lvlText w:val=""/>
      <w:lvlJc w:val="left"/>
      <w:pPr>
        <w:ind w:left="2160" w:hanging="360"/>
      </w:pPr>
      <w:rPr>
        <w:rFonts w:ascii="Wingdings" w:hAnsi="Wingdings" w:hint="default"/>
      </w:rPr>
    </w:lvl>
    <w:lvl w:ilvl="3" w:tplc="F07C7178">
      <w:start w:val="1"/>
      <w:numFmt w:val="bullet"/>
      <w:lvlText w:val=""/>
      <w:lvlJc w:val="left"/>
      <w:pPr>
        <w:ind w:left="2880" w:hanging="360"/>
      </w:pPr>
      <w:rPr>
        <w:rFonts w:ascii="Symbol" w:hAnsi="Symbol" w:hint="default"/>
      </w:rPr>
    </w:lvl>
    <w:lvl w:ilvl="4" w:tplc="60CA8D20">
      <w:start w:val="1"/>
      <w:numFmt w:val="bullet"/>
      <w:lvlText w:val="o"/>
      <w:lvlJc w:val="left"/>
      <w:pPr>
        <w:ind w:left="3600" w:hanging="360"/>
      </w:pPr>
      <w:rPr>
        <w:rFonts w:ascii="Courier New" w:hAnsi="Courier New" w:hint="default"/>
      </w:rPr>
    </w:lvl>
    <w:lvl w:ilvl="5" w:tplc="74762CA0">
      <w:start w:val="1"/>
      <w:numFmt w:val="bullet"/>
      <w:lvlText w:val=""/>
      <w:lvlJc w:val="left"/>
      <w:pPr>
        <w:ind w:left="4320" w:hanging="360"/>
      </w:pPr>
      <w:rPr>
        <w:rFonts w:ascii="Wingdings" w:hAnsi="Wingdings" w:hint="default"/>
      </w:rPr>
    </w:lvl>
    <w:lvl w:ilvl="6" w:tplc="75829D78">
      <w:start w:val="1"/>
      <w:numFmt w:val="bullet"/>
      <w:lvlText w:val=""/>
      <w:lvlJc w:val="left"/>
      <w:pPr>
        <w:ind w:left="5040" w:hanging="360"/>
      </w:pPr>
      <w:rPr>
        <w:rFonts w:ascii="Symbol" w:hAnsi="Symbol" w:hint="default"/>
      </w:rPr>
    </w:lvl>
    <w:lvl w:ilvl="7" w:tplc="A386FAFA">
      <w:start w:val="1"/>
      <w:numFmt w:val="bullet"/>
      <w:lvlText w:val="o"/>
      <w:lvlJc w:val="left"/>
      <w:pPr>
        <w:ind w:left="5760" w:hanging="360"/>
      </w:pPr>
      <w:rPr>
        <w:rFonts w:ascii="Courier New" w:hAnsi="Courier New" w:hint="default"/>
      </w:rPr>
    </w:lvl>
    <w:lvl w:ilvl="8" w:tplc="DD6054DE">
      <w:start w:val="1"/>
      <w:numFmt w:val="bullet"/>
      <w:lvlText w:val=""/>
      <w:lvlJc w:val="left"/>
      <w:pPr>
        <w:ind w:left="6480" w:hanging="360"/>
      </w:pPr>
      <w:rPr>
        <w:rFonts w:ascii="Wingdings" w:hAnsi="Wingdings" w:hint="default"/>
      </w:rPr>
    </w:lvl>
  </w:abstractNum>
  <w:abstractNum w:abstractNumId="35" w15:restartNumberingAfterBreak="0">
    <w:nsid w:val="5EC87338"/>
    <w:multiLevelType w:val="hybridMultilevel"/>
    <w:tmpl w:val="E9F8635C"/>
    <w:lvl w:ilvl="0" w:tplc="92241AA8">
      <w:numFmt w:val="bullet"/>
      <w:lvlText w:val=""/>
      <w:lvlJc w:val="left"/>
      <w:pPr>
        <w:ind w:left="720" w:hanging="360"/>
      </w:pPr>
      <w:rPr>
        <w:rFonts w:ascii="Symbol" w:eastAsiaTheme="minorHAns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8E09FA"/>
    <w:multiLevelType w:val="hybridMultilevel"/>
    <w:tmpl w:val="DF2C4940"/>
    <w:lvl w:ilvl="0" w:tplc="602E2B9E">
      <w:start w:val="1"/>
      <w:numFmt w:val="bullet"/>
      <w:lvlText w:val=""/>
      <w:lvlJc w:val="left"/>
      <w:pPr>
        <w:ind w:left="720" w:hanging="360"/>
      </w:pPr>
      <w:rPr>
        <w:rFonts w:ascii="Symbol" w:hAnsi="Symbol" w:hint="default"/>
      </w:rPr>
    </w:lvl>
    <w:lvl w:ilvl="1" w:tplc="93DCD2BE">
      <w:start w:val="1"/>
      <w:numFmt w:val="bullet"/>
      <w:lvlText w:val="o"/>
      <w:lvlJc w:val="left"/>
      <w:pPr>
        <w:ind w:left="1440" w:hanging="360"/>
      </w:pPr>
      <w:rPr>
        <w:rFonts w:ascii="Courier New" w:hAnsi="Courier New" w:hint="default"/>
      </w:rPr>
    </w:lvl>
    <w:lvl w:ilvl="2" w:tplc="4AA894F8">
      <w:start w:val="1"/>
      <w:numFmt w:val="bullet"/>
      <w:lvlText w:val=""/>
      <w:lvlJc w:val="left"/>
      <w:pPr>
        <w:ind w:left="2160" w:hanging="360"/>
      </w:pPr>
      <w:rPr>
        <w:rFonts w:ascii="Wingdings" w:hAnsi="Wingdings" w:hint="default"/>
      </w:rPr>
    </w:lvl>
    <w:lvl w:ilvl="3" w:tplc="7706B1AE">
      <w:start w:val="1"/>
      <w:numFmt w:val="bullet"/>
      <w:lvlText w:val=""/>
      <w:lvlJc w:val="left"/>
      <w:pPr>
        <w:ind w:left="2880" w:hanging="360"/>
      </w:pPr>
      <w:rPr>
        <w:rFonts w:ascii="Symbol" w:hAnsi="Symbol" w:hint="default"/>
      </w:rPr>
    </w:lvl>
    <w:lvl w:ilvl="4" w:tplc="E8EC464A">
      <w:start w:val="1"/>
      <w:numFmt w:val="bullet"/>
      <w:lvlText w:val="o"/>
      <w:lvlJc w:val="left"/>
      <w:pPr>
        <w:ind w:left="3600" w:hanging="360"/>
      </w:pPr>
      <w:rPr>
        <w:rFonts w:ascii="Courier New" w:hAnsi="Courier New" w:hint="default"/>
      </w:rPr>
    </w:lvl>
    <w:lvl w:ilvl="5" w:tplc="F7DC6BEA">
      <w:start w:val="1"/>
      <w:numFmt w:val="bullet"/>
      <w:lvlText w:val=""/>
      <w:lvlJc w:val="left"/>
      <w:pPr>
        <w:ind w:left="4320" w:hanging="360"/>
      </w:pPr>
      <w:rPr>
        <w:rFonts w:ascii="Wingdings" w:hAnsi="Wingdings" w:hint="default"/>
      </w:rPr>
    </w:lvl>
    <w:lvl w:ilvl="6" w:tplc="5CCC6894">
      <w:start w:val="1"/>
      <w:numFmt w:val="bullet"/>
      <w:lvlText w:val=""/>
      <w:lvlJc w:val="left"/>
      <w:pPr>
        <w:ind w:left="5040" w:hanging="360"/>
      </w:pPr>
      <w:rPr>
        <w:rFonts w:ascii="Symbol" w:hAnsi="Symbol" w:hint="default"/>
      </w:rPr>
    </w:lvl>
    <w:lvl w:ilvl="7" w:tplc="7618E42A">
      <w:start w:val="1"/>
      <w:numFmt w:val="bullet"/>
      <w:lvlText w:val="o"/>
      <w:lvlJc w:val="left"/>
      <w:pPr>
        <w:ind w:left="5760" w:hanging="360"/>
      </w:pPr>
      <w:rPr>
        <w:rFonts w:ascii="Courier New" w:hAnsi="Courier New" w:hint="default"/>
      </w:rPr>
    </w:lvl>
    <w:lvl w:ilvl="8" w:tplc="9D30B734">
      <w:start w:val="1"/>
      <w:numFmt w:val="bullet"/>
      <w:lvlText w:val=""/>
      <w:lvlJc w:val="left"/>
      <w:pPr>
        <w:ind w:left="6480" w:hanging="360"/>
      </w:pPr>
      <w:rPr>
        <w:rFonts w:ascii="Wingdings" w:hAnsi="Wingdings" w:hint="default"/>
      </w:rPr>
    </w:lvl>
  </w:abstractNum>
  <w:abstractNum w:abstractNumId="37" w15:restartNumberingAfterBreak="0">
    <w:nsid w:val="62CD533F"/>
    <w:multiLevelType w:val="hybridMultilevel"/>
    <w:tmpl w:val="86840B8C"/>
    <w:lvl w:ilvl="0" w:tplc="39BC71B4">
      <w:start w:val="1"/>
      <w:numFmt w:val="bullet"/>
      <w:lvlText w:val=""/>
      <w:lvlJc w:val="left"/>
      <w:pPr>
        <w:ind w:left="720" w:hanging="360"/>
      </w:pPr>
      <w:rPr>
        <w:rFonts w:ascii="Symbol" w:hAnsi="Symbol" w:hint="default"/>
      </w:rPr>
    </w:lvl>
    <w:lvl w:ilvl="1" w:tplc="91BC7264">
      <w:start w:val="1"/>
      <w:numFmt w:val="bullet"/>
      <w:lvlText w:val="o"/>
      <w:lvlJc w:val="left"/>
      <w:pPr>
        <w:ind w:left="1440" w:hanging="360"/>
      </w:pPr>
      <w:rPr>
        <w:rFonts w:ascii="Courier New" w:hAnsi="Courier New" w:hint="default"/>
      </w:rPr>
    </w:lvl>
    <w:lvl w:ilvl="2" w:tplc="C6B25334">
      <w:start w:val="1"/>
      <w:numFmt w:val="bullet"/>
      <w:lvlText w:val=""/>
      <w:lvlJc w:val="left"/>
      <w:pPr>
        <w:ind w:left="2160" w:hanging="360"/>
      </w:pPr>
      <w:rPr>
        <w:rFonts w:ascii="Wingdings" w:hAnsi="Wingdings" w:hint="default"/>
      </w:rPr>
    </w:lvl>
    <w:lvl w:ilvl="3" w:tplc="8B409BEA">
      <w:start w:val="1"/>
      <w:numFmt w:val="bullet"/>
      <w:lvlText w:val=""/>
      <w:lvlJc w:val="left"/>
      <w:pPr>
        <w:ind w:left="2880" w:hanging="360"/>
      </w:pPr>
      <w:rPr>
        <w:rFonts w:ascii="Symbol" w:hAnsi="Symbol" w:hint="default"/>
      </w:rPr>
    </w:lvl>
    <w:lvl w:ilvl="4" w:tplc="E6D8B332">
      <w:start w:val="1"/>
      <w:numFmt w:val="bullet"/>
      <w:lvlText w:val="o"/>
      <w:lvlJc w:val="left"/>
      <w:pPr>
        <w:ind w:left="3600" w:hanging="360"/>
      </w:pPr>
      <w:rPr>
        <w:rFonts w:ascii="Courier New" w:hAnsi="Courier New" w:hint="default"/>
      </w:rPr>
    </w:lvl>
    <w:lvl w:ilvl="5" w:tplc="3BAC8FF2">
      <w:start w:val="1"/>
      <w:numFmt w:val="bullet"/>
      <w:lvlText w:val=""/>
      <w:lvlJc w:val="left"/>
      <w:pPr>
        <w:ind w:left="4320" w:hanging="360"/>
      </w:pPr>
      <w:rPr>
        <w:rFonts w:ascii="Wingdings" w:hAnsi="Wingdings" w:hint="default"/>
      </w:rPr>
    </w:lvl>
    <w:lvl w:ilvl="6" w:tplc="AD229B8A">
      <w:start w:val="1"/>
      <w:numFmt w:val="bullet"/>
      <w:lvlText w:val=""/>
      <w:lvlJc w:val="left"/>
      <w:pPr>
        <w:ind w:left="5040" w:hanging="360"/>
      </w:pPr>
      <w:rPr>
        <w:rFonts w:ascii="Symbol" w:hAnsi="Symbol" w:hint="default"/>
      </w:rPr>
    </w:lvl>
    <w:lvl w:ilvl="7" w:tplc="808C0BD0">
      <w:start w:val="1"/>
      <w:numFmt w:val="bullet"/>
      <w:lvlText w:val="o"/>
      <w:lvlJc w:val="left"/>
      <w:pPr>
        <w:ind w:left="5760" w:hanging="360"/>
      </w:pPr>
      <w:rPr>
        <w:rFonts w:ascii="Courier New" w:hAnsi="Courier New" w:hint="default"/>
      </w:rPr>
    </w:lvl>
    <w:lvl w:ilvl="8" w:tplc="69D44144">
      <w:start w:val="1"/>
      <w:numFmt w:val="bullet"/>
      <w:lvlText w:val=""/>
      <w:lvlJc w:val="left"/>
      <w:pPr>
        <w:ind w:left="6480" w:hanging="360"/>
      </w:pPr>
      <w:rPr>
        <w:rFonts w:ascii="Wingdings" w:hAnsi="Wingdings" w:hint="default"/>
      </w:rPr>
    </w:lvl>
  </w:abstractNum>
  <w:abstractNum w:abstractNumId="38" w15:restartNumberingAfterBreak="0">
    <w:nsid w:val="63B6D1A9"/>
    <w:multiLevelType w:val="hybridMultilevel"/>
    <w:tmpl w:val="596E2DFE"/>
    <w:lvl w:ilvl="0" w:tplc="B33230D0">
      <w:start w:val="1"/>
      <w:numFmt w:val="bullet"/>
      <w:lvlText w:val=""/>
      <w:lvlJc w:val="left"/>
      <w:pPr>
        <w:ind w:left="720" w:hanging="360"/>
      </w:pPr>
      <w:rPr>
        <w:rFonts w:ascii="Symbol" w:hAnsi="Symbol" w:hint="default"/>
      </w:rPr>
    </w:lvl>
    <w:lvl w:ilvl="1" w:tplc="0AB2BEA2">
      <w:start w:val="1"/>
      <w:numFmt w:val="bullet"/>
      <w:lvlText w:val="o"/>
      <w:lvlJc w:val="left"/>
      <w:pPr>
        <w:ind w:left="1440" w:hanging="360"/>
      </w:pPr>
      <w:rPr>
        <w:rFonts w:ascii="Courier New" w:hAnsi="Courier New" w:hint="default"/>
      </w:rPr>
    </w:lvl>
    <w:lvl w:ilvl="2" w:tplc="C98C889E">
      <w:start w:val="1"/>
      <w:numFmt w:val="bullet"/>
      <w:lvlText w:val=""/>
      <w:lvlJc w:val="left"/>
      <w:pPr>
        <w:ind w:left="2160" w:hanging="360"/>
      </w:pPr>
      <w:rPr>
        <w:rFonts w:ascii="Wingdings" w:hAnsi="Wingdings" w:hint="default"/>
      </w:rPr>
    </w:lvl>
    <w:lvl w:ilvl="3" w:tplc="87B25F2A">
      <w:start w:val="1"/>
      <w:numFmt w:val="bullet"/>
      <w:lvlText w:val=""/>
      <w:lvlJc w:val="left"/>
      <w:pPr>
        <w:ind w:left="2880" w:hanging="360"/>
      </w:pPr>
      <w:rPr>
        <w:rFonts w:ascii="Symbol" w:hAnsi="Symbol" w:hint="default"/>
      </w:rPr>
    </w:lvl>
    <w:lvl w:ilvl="4" w:tplc="5C0A6084">
      <w:start w:val="1"/>
      <w:numFmt w:val="bullet"/>
      <w:lvlText w:val="o"/>
      <w:lvlJc w:val="left"/>
      <w:pPr>
        <w:ind w:left="3600" w:hanging="360"/>
      </w:pPr>
      <w:rPr>
        <w:rFonts w:ascii="Courier New" w:hAnsi="Courier New" w:hint="default"/>
      </w:rPr>
    </w:lvl>
    <w:lvl w:ilvl="5" w:tplc="293E9196">
      <w:start w:val="1"/>
      <w:numFmt w:val="bullet"/>
      <w:lvlText w:val=""/>
      <w:lvlJc w:val="left"/>
      <w:pPr>
        <w:ind w:left="4320" w:hanging="360"/>
      </w:pPr>
      <w:rPr>
        <w:rFonts w:ascii="Wingdings" w:hAnsi="Wingdings" w:hint="default"/>
      </w:rPr>
    </w:lvl>
    <w:lvl w:ilvl="6" w:tplc="ABD6C124">
      <w:start w:val="1"/>
      <w:numFmt w:val="bullet"/>
      <w:lvlText w:val=""/>
      <w:lvlJc w:val="left"/>
      <w:pPr>
        <w:ind w:left="5040" w:hanging="360"/>
      </w:pPr>
      <w:rPr>
        <w:rFonts w:ascii="Symbol" w:hAnsi="Symbol" w:hint="default"/>
      </w:rPr>
    </w:lvl>
    <w:lvl w:ilvl="7" w:tplc="FA6A4FCA">
      <w:start w:val="1"/>
      <w:numFmt w:val="bullet"/>
      <w:lvlText w:val="o"/>
      <w:lvlJc w:val="left"/>
      <w:pPr>
        <w:ind w:left="5760" w:hanging="360"/>
      </w:pPr>
      <w:rPr>
        <w:rFonts w:ascii="Courier New" w:hAnsi="Courier New" w:hint="default"/>
      </w:rPr>
    </w:lvl>
    <w:lvl w:ilvl="8" w:tplc="8C564C88">
      <w:start w:val="1"/>
      <w:numFmt w:val="bullet"/>
      <w:lvlText w:val=""/>
      <w:lvlJc w:val="left"/>
      <w:pPr>
        <w:ind w:left="6480" w:hanging="360"/>
      </w:pPr>
      <w:rPr>
        <w:rFonts w:ascii="Wingdings" w:hAnsi="Wingdings" w:hint="default"/>
      </w:rPr>
    </w:lvl>
  </w:abstractNum>
  <w:abstractNum w:abstractNumId="39" w15:restartNumberingAfterBreak="0">
    <w:nsid w:val="64DC0F4E"/>
    <w:multiLevelType w:val="hybridMultilevel"/>
    <w:tmpl w:val="5F5E0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66161D6"/>
    <w:multiLevelType w:val="hybridMultilevel"/>
    <w:tmpl w:val="7B10796C"/>
    <w:lvl w:ilvl="0" w:tplc="45DEEB6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9722A7"/>
    <w:multiLevelType w:val="hybridMultilevel"/>
    <w:tmpl w:val="770EC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9995ABF"/>
    <w:multiLevelType w:val="hybridMultilevel"/>
    <w:tmpl w:val="922653EC"/>
    <w:lvl w:ilvl="0" w:tplc="718A501C">
      <w:start w:val="1"/>
      <w:numFmt w:val="bullet"/>
      <w:lvlText w:val=""/>
      <w:lvlJc w:val="left"/>
      <w:pPr>
        <w:ind w:left="720" w:hanging="360"/>
      </w:pPr>
      <w:rPr>
        <w:rFonts w:ascii="Symbol" w:hAnsi="Symbol" w:hint="default"/>
      </w:rPr>
    </w:lvl>
    <w:lvl w:ilvl="1" w:tplc="BE10F2E6">
      <w:start w:val="1"/>
      <w:numFmt w:val="bullet"/>
      <w:lvlText w:val="o"/>
      <w:lvlJc w:val="left"/>
      <w:pPr>
        <w:ind w:left="1440" w:hanging="360"/>
      </w:pPr>
      <w:rPr>
        <w:rFonts w:ascii="Courier New" w:hAnsi="Courier New" w:hint="default"/>
      </w:rPr>
    </w:lvl>
    <w:lvl w:ilvl="2" w:tplc="1264DDC0">
      <w:start w:val="1"/>
      <w:numFmt w:val="bullet"/>
      <w:lvlText w:val=""/>
      <w:lvlJc w:val="left"/>
      <w:pPr>
        <w:ind w:left="2160" w:hanging="360"/>
      </w:pPr>
      <w:rPr>
        <w:rFonts w:ascii="Wingdings" w:hAnsi="Wingdings" w:hint="default"/>
      </w:rPr>
    </w:lvl>
    <w:lvl w:ilvl="3" w:tplc="AC8E3F7E">
      <w:start w:val="1"/>
      <w:numFmt w:val="bullet"/>
      <w:lvlText w:val=""/>
      <w:lvlJc w:val="left"/>
      <w:pPr>
        <w:ind w:left="2880" w:hanging="360"/>
      </w:pPr>
      <w:rPr>
        <w:rFonts w:ascii="Symbol" w:hAnsi="Symbol" w:hint="default"/>
      </w:rPr>
    </w:lvl>
    <w:lvl w:ilvl="4" w:tplc="38BAB6CC">
      <w:start w:val="1"/>
      <w:numFmt w:val="bullet"/>
      <w:lvlText w:val="o"/>
      <w:lvlJc w:val="left"/>
      <w:pPr>
        <w:ind w:left="3600" w:hanging="360"/>
      </w:pPr>
      <w:rPr>
        <w:rFonts w:ascii="Courier New" w:hAnsi="Courier New" w:hint="default"/>
      </w:rPr>
    </w:lvl>
    <w:lvl w:ilvl="5" w:tplc="50AEB1A6">
      <w:start w:val="1"/>
      <w:numFmt w:val="bullet"/>
      <w:lvlText w:val=""/>
      <w:lvlJc w:val="left"/>
      <w:pPr>
        <w:ind w:left="4320" w:hanging="360"/>
      </w:pPr>
      <w:rPr>
        <w:rFonts w:ascii="Wingdings" w:hAnsi="Wingdings" w:hint="default"/>
      </w:rPr>
    </w:lvl>
    <w:lvl w:ilvl="6" w:tplc="E0F223A4">
      <w:start w:val="1"/>
      <w:numFmt w:val="bullet"/>
      <w:lvlText w:val=""/>
      <w:lvlJc w:val="left"/>
      <w:pPr>
        <w:ind w:left="5040" w:hanging="360"/>
      </w:pPr>
      <w:rPr>
        <w:rFonts w:ascii="Symbol" w:hAnsi="Symbol" w:hint="default"/>
      </w:rPr>
    </w:lvl>
    <w:lvl w:ilvl="7" w:tplc="ABDA7BF6">
      <w:start w:val="1"/>
      <w:numFmt w:val="bullet"/>
      <w:lvlText w:val="o"/>
      <w:lvlJc w:val="left"/>
      <w:pPr>
        <w:ind w:left="5760" w:hanging="360"/>
      </w:pPr>
      <w:rPr>
        <w:rFonts w:ascii="Courier New" w:hAnsi="Courier New" w:hint="default"/>
      </w:rPr>
    </w:lvl>
    <w:lvl w:ilvl="8" w:tplc="20E42DBA">
      <w:start w:val="1"/>
      <w:numFmt w:val="bullet"/>
      <w:lvlText w:val=""/>
      <w:lvlJc w:val="left"/>
      <w:pPr>
        <w:ind w:left="6480" w:hanging="360"/>
      </w:pPr>
      <w:rPr>
        <w:rFonts w:ascii="Wingdings" w:hAnsi="Wingdings" w:hint="default"/>
      </w:rPr>
    </w:lvl>
  </w:abstractNum>
  <w:abstractNum w:abstractNumId="43" w15:restartNumberingAfterBreak="0">
    <w:nsid w:val="69F11366"/>
    <w:multiLevelType w:val="hybridMultilevel"/>
    <w:tmpl w:val="D8F0FB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6D330F19"/>
    <w:multiLevelType w:val="hybridMultilevel"/>
    <w:tmpl w:val="0382E2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00C43BA"/>
    <w:multiLevelType w:val="hybridMultilevel"/>
    <w:tmpl w:val="01E4CCB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72634835"/>
    <w:multiLevelType w:val="hybridMultilevel"/>
    <w:tmpl w:val="F14EC018"/>
    <w:lvl w:ilvl="0" w:tplc="D73000B0">
      <w:start w:val="1"/>
      <w:numFmt w:val="bullet"/>
      <w:lvlText w:val=""/>
      <w:lvlJc w:val="left"/>
      <w:pPr>
        <w:ind w:left="720" w:hanging="360"/>
      </w:pPr>
      <w:rPr>
        <w:rFonts w:ascii="Symbol" w:hAnsi="Symbol" w:hint="default"/>
      </w:rPr>
    </w:lvl>
    <w:lvl w:ilvl="1" w:tplc="D9948B28">
      <w:start w:val="1"/>
      <w:numFmt w:val="bullet"/>
      <w:lvlText w:val="o"/>
      <w:lvlJc w:val="left"/>
      <w:pPr>
        <w:ind w:left="1440" w:hanging="360"/>
      </w:pPr>
      <w:rPr>
        <w:rFonts w:ascii="Courier New" w:hAnsi="Courier New" w:hint="default"/>
      </w:rPr>
    </w:lvl>
    <w:lvl w:ilvl="2" w:tplc="02D2705E">
      <w:start w:val="1"/>
      <w:numFmt w:val="bullet"/>
      <w:lvlText w:val=""/>
      <w:lvlJc w:val="left"/>
      <w:pPr>
        <w:ind w:left="2160" w:hanging="360"/>
      </w:pPr>
      <w:rPr>
        <w:rFonts w:ascii="Wingdings" w:hAnsi="Wingdings" w:hint="default"/>
      </w:rPr>
    </w:lvl>
    <w:lvl w:ilvl="3" w:tplc="489267C8">
      <w:start w:val="1"/>
      <w:numFmt w:val="bullet"/>
      <w:lvlText w:val=""/>
      <w:lvlJc w:val="left"/>
      <w:pPr>
        <w:ind w:left="2880" w:hanging="360"/>
      </w:pPr>
      <w:rPr>
        <w:rFonts w:ascii="Symbol" w:hAnsi="Symbol" w:hint="default"/>
      </w:rPr>
    </w:lvl>
    <w:lvl w:ilvl="4" w:tplc="BFBC4282">
      <w:start w:val="1"/>
      <w:numFmt w:val="bullet"/>
      <w:lvlText w:val="o"/>
      <w:lvlJc w:val="left"/>
      <w:pPr>
        <w:ind w:left="3600" w:hanging="360"/>
      </w:pPr>
      <w:rPr>
        <w:rFonts w:ascii="Courier New" w:hAnsi="Courier New" w:hint="default"/>
      </w:rPr>
    </w:lvl>
    <w:lvl w:ilvl="5" w:tplc="ED50AF14">
      <w:start w:val="1"/>
      <w:numFmt w:val="bullet"/>
      <w:lvlText w:val=""/>
      <w:lvlJc w:val="left"/>
      <w:pPr>
        <w:ind w:left="4320" w:hanging="360"/>
      </w:pPr>
      <w:rPr>
        <w:rFonts w:ascii="Wingdings" w:hAnsi="Wingdings" w:hint="default"/>
      </w:rPr>
    </w:lvl>
    <w:lvl w:ilvl="6" w:tplc="3BEA112E">
      <w:start w:val="1"/>
      <w:numFmt w:val="bullet"/>
      <w:lvlText w:val=""/>
      <w:lvlJc w:val="left"/>
      <w:pPr>
        <w:ind w:left="5040" w:hanging="360"/>
      </w:pPr>
      <w:rPr>
        <w:rFonts w:ascii="Symbol" w:hAnsi="Symbol" w:hint="default"/>
      </w:rPr>
    </w:lvl>
    <w:lvl w:ilvl="7" w:tplc="7556D6AA">
      <w:start w:val="1"/>
      <w:numFmt w:val="bullet"/>
      <w:lvlText w:val="o"/>
      <w:lvlJc w:val="left"/>
      <w:pPr>
        <w:ind w:left="5760" w:hanging="360"/>
      </w:pPr>
      <w:rPr>
        <w:rFonts w:ascii="Courier New" w:hAnsi="Courier New" w:hint="default"/>
      </w:rPr>
    </w:lvl>
    <w:lvl w:ilvl="8" w:tplc="C4A20756">
      <w:start w:val="1"/>
      <w:numFmt w:val="bullet"/>
      <w:lvlText w:val=""/>
      <w:lvlJc w:val="left"/>
      <w:pPr>
        <w:ind w:left="6480" w:hanging="360"/>
      </w:pPr>
      <w:rPr>
        <w:rFonts w:ascii="Wingdings" w:hAnsi="Wingdings" w:hint="default"/>
      </w:rPr>
    </w:lvl>
  </w:abstractNum>
  <w:abstractNum w:abstractNumId="47" w15:restartNumberingAfterBreak="0">
    <w:nsid w:val="78F4697E"/>
    <w:multiLevelType w:val="hybridMultilevel"/>
    <w:tmpl w:val="A3A686B4"/>
    <w:lvl w:ilvl="0" w:tplc="1B34DCA2">
      <w:start w:val="1"/>
      <w:numFmt w:val="bullet"/>
      <w:lvlText w:val=""/>
      <w:lvlJc w:val="left"/>
      <w:pPr>
        <w:ind w:left="720" w:hanging="360"/>
      </w:pPr>
      <w:rPr>
        <w:rFonts w:ascii="Symbol" w:hAnsi="Symbol" w:hint="default"/>
      </w:rPr>
    </w:lvl>
    <w:lvl w:ilvl="1" w:tplc="CDA00458">
      <w:start w:val="1"/>
      <w:numFmt w:val="bullet"/>
      <w:lvlText w:val="o"/>
      <w:lvlJc w:val="left"/>
      <w:pPr>
        <w:ind w:left="1440" w:hanging="360"/>
      </w:pPr>
      <w:rPr>
        <w:rFonts w:ascii="Courier New" w:hAnsi="Courier New" w:hint="default"/>
      </w:rPr>
    </w:lvl>
    <w:lvl w:ilvl="2" w:tplc="016E3120">
      <w:start w:val="1"/>
      <w:numFmt w:val="bullet"/>
      <w:lvlText w:val=""/>
      <w:lvlJc w:val="left"/>
      <w:pPr>
        <w:ind w:left="2160" w:hanging="360"/>
      </w:pPr>
      <w:rPr>
        <w:rFonts w:ascii="Wingdings" w:hAnsi="Wingdings" w:hint="default"/>
      </w:rPr>
    </w:lvl>
    <w:lvl w:ilvl="3" w:tplc="1452EDE4">
      <w:start w:val="1"/>
      <w:numFmt w:val="bullet"/>
      <w:lvlText w:val=""/>
      <w:lvlJc w:val="left"/>
      <w:pPr>
        <w:ind w:left="2880" w:hanging="360"/>
      </w:pPr>
      <w:rPr>
        <w:rFonts w:ascii="Symbol" w:hAnsi="Symbol" w:hint="default"/>
      </w:rPr>
    </w:lvl>
    <w:lvl w:ilvl="4" w:tplc="DBE69BBC">
      <w:start w:val="1"/>
      <w:numFmt w:val="bullet"/>
      <w:lvlText w:val="o"/>
      <w:lvlJc w:val="left"/>
      <w:pPr>
        <w:ind w:left="3600" w:hanging="360"/>
      </w:pPr>
      <w:rPr>
        <w:rFonts w:ascii="Courier New" w:hAnsi="Courier New" w:hint="default"/>
      </w:rPr>
    </w:lvl>
    <w:lvl w:ilvl="5" w:tplc="ECC60A8A">
      <w:start w:val="1"/>
      <w:numFmt w:val="bullet"/>
      <w:lvlText w:val=""/>
      <w:lvlJc w:val="left"/>
      <w:pPr>
        <w:ind w:left="4320" w:hanging="360"/>
      </w:pPr>
      <w:rPr>
        <w:rFonts w:ascii="Wingdings" w:hAnsi="Wingdings" w:hint="default"/>
      </w:rPr>
    </w:lvl>
    <w:lvl w:ilvl="6" w:tplc="B4D6EC5E">
      <w:start w:val="1"/>
      <w:numFmt w:val="bullet"/>
      <w:lvlText w:val=""/>
      <w:lvlJc w:val="left"/>
      <w:pPr>
        <w:ind w:left="5040" w:hanging="360"/>
      </w:pPr>
      <w:rPr>
        <w:rFonts w:ascii="Symbol" w:hAnsi="Symbol" w:hint="default"/>
      </w:rPr>
    </w:lvl>
    <w:lvl w:ilvl="7" w:tplc="5C9410BA">
      <w:start w:val="1"/>
      <w:numFmt w:val="bullet"/>
      <w:lvlText w:val="o"/>
      <w:lvlJc w:val="left"/>
      <w:pPr>
        <w:ind w:left="5760" w:hanging="360"/>
      </w:pPr>
      <w:rPr>
        <w:rFonts w:ascii="Courier New" w:hAnsi="Courier New" w:hint="default"/>
      </w:rPr>
    </w:lvl>
    <w:lvl w:ilvl="8" w:tplc="3334A71A">
      <w:start w:val="1"/>
      <w:numFmt w:val="bullet"/>
      <w:lvlText w:val=""/>
      <w:lvlJc w:val="left"/>
      <w:pPr>
        <w:ind w:left="6480" w:hanging="360"/>
      </w:pPr>
      <w:rPr>
        <w:rFonts w:ascii="Wingdings" w:hAnsi="Wingdings" w:hint="default"/>
      </w:rPr>
    </w:lvl>
  </w:abstractNum>
  <w:abstractNum w:abstractNumId="48" w15:restartNumberingAfterBreak="0">
    <w:nsid w:val="7C8542A5"/>
    <w:multiLevelType w:val="hybridMultilevel"/>
    <w:tmpl w:val="E69A3578"/>
    <w:lvl w:ilvl="0" w:tplc="2F60D5D8">
      <w:start w:val="1"/>
      <w:numFmt w:val="bullet"/>
      <w:lvlText w:val=""/>
      <w:lvlJc w:val="left"/>
      <w:pPr>
        <w:ind w:left="720" w:hanging="360"/>
      </w:pPr>
      <w:rPr>
        <w:rFonts w:ascii="Symbol" w:hAnsi="Symbol" w:hint="default"/>
      </w:rPr>
    </w:lvl>
    <w:lvl w:ilvl="1" w:tplc="71BCCC48">
      <w:start w:val="1"/>
      <w:numFmt w:val="bullet"/>
      <w:lvlText w:val="o"/>
      <w:lvlJc w:val="left"/>
      <w:pPr>
        <w:ind w:left="1440" w:hanging="360"/>
      </w:pPr>
      <w:rPr>
        <w:rFonts w:ascii="Courier New" w:hAnsi="Courier New" w:hint="default"/>
      </w:rPr>
    </w:lvl>
    <w:lvl w:ilvl="2" w:tplc="61B614AC">
      <w:start w:val="1"/>
      <w:numFmt w:val="bullet"/>
      <w:lvlText w:val=""/>
      <w:lvlJc w:val="left"/>
      <w:pPr>
        <w:ind w:left="2160" w:hanging="360"/>
      </w:pPr>
      <w:rPr>
        <w:rFonts w:ascii="Wingdings" w:hAnsi="Wingdings" w:hint="default"/>
      </w:rPr>
    </w:lvl>
    <w:lvl w:ilvl="3" w:tplc="6D3E81BA">
      <w:start w:val="1"/>
      <w:numFmt w:val="bullet"/>
      <w:lvlText w:val=""/>
      <w:lvlJc w:val="left"/>
      <w:pPr>
        <w:ind w:left="2880" w:hanging="360"/>
      </w:pPr>
      <w:rPr>
        <w:rFonts w:ascii="Symbol" w:hAnsi="Symbol" w:hint="default"/>
      </w:rPr>
    </w:lvl>
    <w:lvl w:ilvl="4" w:tplc="5AC21806">
      <w:start w:val="1"/>
      <w:numFmt w:val="bullet"/>
      <w:lvlText w:val="o"/>
      <w:lvlJc w:val="left"/>
      <w:pPr>
        <w:ind w:left="3600" w:hanging="360"/>
      </w:pPr>
      <w:rPr>
        <w:rFonts w:ascii="Courier New" w:hAnsi="Courier New" w:hint="default"/>
      </w:rPr>
    </w:lvl>
    <w:lvl w:ilvl="5" w:tplc="DF00C6A8">
      <w:start w:val="1"/>
      <w:numFmt w:val="bullet"/>
      <w:lvlText w:val=""/>
      <w:lvlJc w:val="left"/>
      <w:pPr>
        <w:ind w:left="4320" w:hanging="360"/>
      </w:pPr>
      <w:rPr>
        <w:rFonts w:ascii="Wingdings" w:hAnsi="Wingdings" w:hint="default"/>
      </w:rPr>
    </w:lvl>
    <w:lvl w:ilvl="6" w:tplc="D67293FC">
      <w:start w:val="1"/>
      <w:numFmt w:val="bullet"/>
      <w:lvlText w:val=""/>
      <w:lvlJc w:val="left"/>
      <w:pPr>
        <w:ind w:left="5040" w:hanging="360"/>
      </w:pPr>
      <w:rPr>
        <w:rFonts w:ascii="Symbol" w:hAnsi="Symbol" w:hint="default"/>
      </w:rPr>
    </w:lvl>
    <w:lvl w:ilvl="7" w:tplc="B618284C">
      <w:start w:val="1"/>
      <w:numFmt w:val="bullet"/>
      <w:lvlText w:val="o"/>
      <w:lvlJc w:val="left"/>
      <w:pPr>
        <w:ind w:left="5760" w:hanging="360"/>
      </w:pPr>
      <w:rPr>
        <w:rFonts w:ascii="Courier New" w:hAnsi="Courier New" w:hint="default"/>
      </w:rPr>
    </w:lvl>
    <w:lvl w:ilvl="8" w:tplc="4CFCD01A">
      <w:start w:val="1"/>
      <w:numFmt w:val="bullet"/>
      <w:lvlText w:val=""/>
      <w:lvlJc w:val="left"/>
      <w:pPr>
        <w:ind w:left="6480" w:hanging="360"/>
      </w:pPr>
      <w:rPr>
        <w:rFonts w:ascii="Wingdings" w:hAnsi="Wingdings" w:hint="default"/>
      </w:rPr>
    </w:lvl>
  </w:abstractNum>
  <w:num w:numId="1" w16cid:durableId="2139762979">
    <w:abstractNumId w:val="1"/>
  </w:num>
  <w:num w:numId="2" w16cid:durableId="1362166149">
    <w:abstractNumId w:val="46"/>
  </w:num>
  <w:num w:numId="3" w16cid:durableId="1628967497">
    <w:abstractNumId w:val="25"/>
  </w:num>
  <w:num w:numId="4" w16cid:durableId="1845054128">
    <w:abstractNumId w:val="31"/>
  </w:num>
  <w:num w:numId="5" w16cid:durableId="1389449420">
    <w:abstractNumId w:val="29"/>
  </w:num>
  <w:num w:numId="6" w16cid:durableId="1637292078">
    <w:abstractNumId w:val="20"/>
  </w:num>
  <w:num w:numId="7" w16cid:durableId="833107871">
    <w:abstractNumId w:val="37"/>
  </w:num>
  <w:num w:numId="8" w16cid:durableId="8988977">
    <w:abstractNumId w:val="10"/>
  </w:num>
  <w:num w:numId="9" w16cid:durableId="1448500169">
    <w:abstractNumId w:val="2"/>
  </w:num>
  <w:num w:numId="10" w16cid:durableId="494303711">
    <w:abstractNumId w:val="11"/>
  </w:num>
  <w:num w:numId="11" w16cid:durableId="1325551807">
    <w:abstractNumId w:val="23"/>
  </w:num>
  <w:num w:numId="12" w16cid:durableId="412363070">
    <w:abstractNumId w:val="7"/>
  </w:num>
  <w:num w:numId="13" w16cid:durableId="328367911">
    <w:abstractNumId w:val="33"/>
  </w:num>
  <w:num w:numId="14" w16cid:durableId="278610429">
    <w:abstractNumId w:val="13"/>
  </w:num>
  <w:num w:numId="15" w16cid:durableId="1259170598">
    <w:abstractNumId w:val="38"/>
  </w:num>
  <w:num w:numId="16" w16cid:durableId="2137292321">
    <w:abstractNumId w:val="28"/>
  </w:num>
  <w:num w:numId="17" w16cid:durableId="53553176">
    <w:abstractNumId w:val="26"/>
  </w:num>
  <w:num w:numId="18" w16cid:durableId="529800806">
    <w:abstractNumId w:val="22"/>
  </w:num>
  <w:num w:numId="19" w16cid:durableId="925185490">
    <w:abstractNumId w:val="34"/>
  </w:num>
  <w:num w:numId="20" w16cid:durableId="1799100784">
    <w:abstractNumId w:val="15"/>
  </w:num>
  <w:num w:numId="21" w16cid:durableId="1033460156">
    <w:abstractNumId w:val="12"/>
  </w:num>
  <w:num w:numId="22" w16cid:durableId="85463019">
    <w:abstractNumId w:val="48"/>
  </w:num>
  <w:num w:numId="23" w16cid:durableId="448283832">
    <w:abstractNumId w:val="32"/>
  </w:num>
  <w:num w:numId="24" w16cid:durableId="957446747">
    <w:abstractNumId w:val="47"/>
  </w:num>
  <w:num w:numId="25" w16cid:durableId="1381831268">
    <w:abstractNumId w:val="6"/>
  </w:num>
  <w:num w:numId="26" w16cid:durableId="1050494878">
    <w:abstractNumId w:val="17"/>
  </w:num>
  <w:num w:numId="27" w16cid:durableId="511191461">
    <w:abstractNumId w:val="24"/>
  </w:num>
  <w:num w:numId="28" w16cid:durableId="1452364046">
    <w:abstractNumId w:val="36"/>
  </w:num>
  <w:num w:numId="29" w16cid:durableId="6448956">
    <w:abstractNumId w:val="42"/>
  </w:num>
  <w:num w:numId="30" w16cid:durableId="354231345">
    <w:abstractNumId w:val="3"/>
  </w:num>
  <w:num w:numId="31" w16cid:durableId="233396385">
    <w:abstractNumId w:val="21"/>
  </w:num>
  <w:num w:numId="32" w16cid:durableId="1299335246">
    <w:abstractNumId w:val="18"/>
  </w:num>
  <w:num w:numId="33" w16cid:durableId="545140022">
    <w:abstractNumId w:val="14"/>
  </w:num>
  <w:num w:numId="34" w16cid:durableId="811948030">
    <w:abstractNumId w:val="41"/>
  </w:num>
  <w:num w:numId="35" w16cid:durableId="2116094518">
    <w:abstractNumId w:val="39"/>
  </w:num>
  <w:num w:numId="36" w16cid:durableId="1762918602">
    <w:abstractNumId w:val="43"/>
  </w:num>
  <w:num w:numId="37" w16cid:durableId="1346442412">
    <w:abstractNumId w:val="19"/>
  </w:num>
  <w:num w:numId="38" w16cid:durableId="1012995537">
    <w:abstractNumId w:val="16"/>
  </w:num>
  <w:num w:numId="39" w16cid:durableId="2100636157">
    <w:abstractNumId w:val="0"/>
  </w:num>
  <w:num w:numId="40" w16cid:durableId="2142379751">
    <w:abstractNumId w:val="5"/>
  </w:num>
  <w:num w:numId="41" w16cid:durableId="79255593">
    <w:abstractNumId w:val="4"/>
  </w:num>
  <w:num w:numId="42" w16cid:durableId="374736682">
    <w:abstractNumId w:val="30"/>
  </w:num>
  <w:num w:numId="43" w16cid:durableId="4944940">
    <w:abstractNumId w:val="8"/>
  </w:num>
  <w:num w:numId="44" w16cid:durableId="970474150">
    <w:abstractNumId w:val="9"/>
  </w:num>
  <w:num w:numId="45" w16cid:durableId="1736273808">
    <w:abstractNumId w:val="27"/>
  </w:num>
  <w:num w:numId="46" w16cid:durableId="1935938448">
    <w:abstractNumId w:val="40"/>
  </w:num>
  <w:num w:numId="47" w16cid:durableId="1752312322">
    <w:abstractNumId w:val="35"/>
  </w:num>
  <w:num w:numId="48" w16cid:durableId="640034494">
    <w:abstractNumId w:val="45"/>
  </w:num>
  <w:num w:numId="49" w16cid:durableId="954287828">
    <w:abstractNumId w:val="4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JAMA&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v9tasev9xdfr0efdtk5z5rfvd5zxzvzrz0v&quot;&gt;My EndNote Library-Converted&lt;record-ids&gt;&lt;item&gt;1464&lt;/item&gt;&lt;item&gt;1983&lt;/item&gt;&lt;item&gt;2053&lt;/item&gt;&lt;item&gt;2202&lt;/item&gt;&lt;item&gt;2420&lt;/item&gt;&lt;item&gt;2465&lt;/item&gt;&lt;item&gt;2477&lt;/item&gt;&lt;item&gt;2500&lt;/item&gt;&lt;item&gt;2552&lt;/item&gt;&lt;item&gt;2563&lt;/item&gt;&lt;item&gt;2592&lt;/item&gt;&lt;item&gt;2611&lt;/item&gt;&lt;item&gt;2623&lt;/item&gt;&lt;item&gt;2629&lt;/item&gt;&lt;item&gt;2648&lt;/item&gt;&lt;item&gt;2649&lt;/item&gt;&lt;item&gt;2665&lt;/item&gt;&lt;item&gt;2666&lt;/item&gt;&lt;item&gt;2668&lt;/item&gt;&lt;item&gt;2670&lt;/item&gt;&lt;item&gt;2674&lt;/item&gt;&lt;item&gt;2675&lt;/item&gt;&lt;item&gt;2676&lt;/item&gt;&lt;item&gt;2689&lt;/item&gt;&lt;item&gt;2690&lt;/item&gt;&lt;item&gt;2691&lt;/item&gt;&lt;item&gt;2692&lt;/item&gt;&lt;item&gt;2693&lt;/item&gt;&lt;item&gt;2694&lt;/item&gt;&lt;item&gt;2695&lt;/item&gt;&lt;item&gt;2705&lt;/item&gt;&lt;item&gt;2706&lt;/item&gt;&lt;item&gt;2707&lt;/item&gt;&lt;item&gt;2708&lt;/item&gt;&lt;item&gt;2709&lt;/item&gt;&lt;item&gt;2712&lt;/item&gt;&lt;item&gt;2713&lt;/item&gt;&lt;item&gt;2714&lt;/item&gt;&lt;item&gt;2716&lt;/item&gt;&lt;item&gt;2718&lt;/item&gt;&lt;item&gt;2719&lt;/item&gt;&lt;item&gt;2720&lt;/item&gt;&lt;item&gt;2721&lt;/item&gt;&lt;item&gt;2722&lt;/item&gt;&lt;item&gt;2723&lt;/item&gt;&lt;item&gt;2727&lt;/item&gt;&lt;item&gt;2803&lt;/item&gt;&lt;item&gt;2805&lt;/item&gt;&lt;item&gt;2807&lt;/item&gt;&lt;item&gt;2808&lt;/item&gt;&lt;item&gt;2809&lt;/item&gt;&lt;item&gt;2810&lt;/item&gt;&lt;/record-ids&gt;&lt;/item&gt;&lt;/Libraries&gt;"/>
  </w:docVars>
  <w:rsids>
    <w:rsidRoot w:val="002E2DE4"/>
    <w:rsid w:val="00000134"/>
    <w:rsid w:val="00003036"/>
    <w:rsid w:val="00005E4C"/>
    <w:rsid w:val="00007FE8"/>
    <w:rsid w:val="000118FE"/>
    <w:rsid w:val="00013773"/>
    <w:rsid w:val="000145DE"/>
    <w:rsid w:val="000147C7"/>
    <w:rsid w:val="000148FE"/>
    <w:rsid w:val="00016E64"/>
    <w:rsid w:val="00017889"/>
    <w:rsid w:val="00022FFD"/>
    <w:rsid w:val="00023AF5"/>
    <w:rsid w:val="00026529"/>
    <w:rsid w:val="00027F4C"/>
    <w:rsid w:val="000309E3"/>
    <w:rsid w:val="000321FC"/>
    <w:rsid w:val="00032507"/>
    <w:rsid w:val="00032C3E"/>
    <w:rsid w:val="00032F99"/>
    <w:rsid w:val="0003334E"/>
    <w:rsid w:val="000337B5"/>
    <w:rsid w:val="00034A14"/>
    <w:rsid w:val="00035CE0"/>
    <w:rsid w:val="00036958"/>
    <w:rsid w:val="00037DE0"/>
    <w:rsid w:val="000407F4"/>
    <w:rsid w:val="0004162D"/>
    <w:rsid w:val="000433FA"/>
    <w:rsid w:val="000437ED"/>
    <w:rsid w:val="0004486E"/>
    <w:rsid w:val="0004556D"/>
    <w:rsid w:val="00045EB8"/>
    <w:rsid w:val="0004604F"/>
    <w:rsid w:val="00047BB0"/>
    <w:rsid w:val="00051954"/>
    <w:rsid w:val="00054E6D"/>
    <w:rsid w:val="00055290"/>
    <w:rsid w:val="000569EF"/>
    <w:rsid w:val="00057F11"/>
    <w:rsid w:val="0006190C"/>
    <w:rsid w:val="00062E85"/>
    <w:rsid w:val="00065F63"/>
    <w:rsid w:val="00066544"/>
    <w:rsid w:val="00066643"/>
    <w:rsid w:val="000716A2"/>
    <w:rsid w:val="00071D99"/>
    <w:rsid w:val="00072831"/>
    <w:rsid w:val="00073962"/>
    <w:rsid w:val="000742A0"/>
    <w:rsid w:val="00075DBB"/>
    <w:rsid w:val="00076294"/>
    <w:rsid w:val="00076D96"/>
    <w:rsid w:val="0007750E"/>
    <w:rsid w:val="00080E3C"/>
    <w:rsid w:val="0008180B"/>
    <w:rsid w:val="00081A55"/>
    <w:rsid w:val="00082ADD"/>
    <w:rsid w:val="0008488B"/>
    <w:rsid w:val="000848E8"/>
    <w:rsid w:val="00085791"/>
    <w:rsid w:val="00085F1A"/>
    <w:rsid w:val="00085FE7"/>
    <w:rsid w:val="00092720"/>
    <w:rsid w:val="00095E1E"/>
    <w:rsid w:val="00097051"/>
    <w:rsid w:val="0009711C"/>
    <w:rsid w:val="000A06E7"/>
    <w:rsid w:val="000A0FE5"/>
    <w:rsid w:val="000A204F"/>
    <w:rsid w:val="000A341F"/>
    <w:rsid w:val="000A454D"/>
    <w:rsid w:val="000A4A2B"/>
    <w:rsid w:val="000A5CCE"/>
    <w:rsid w:val="000A731B"/>
    <w:rsid w:val="000A7342"/>
    <w:rsid w:val="000B0EFA"/>
    <w:rsid w:val="000B1125"/>
    <w:rsid w:val="000B1491"/>
    <w:rsid w:val="000B1A9A"/>
    <w:rsid w:val="000B3D17"/>
    <w:rsid w:val="000B67CB"/>
    <w:rsid w:val="000C5BE6"/>
    <w:rsid w:val="000C614A"/>
    <w:rsid w:val="000C67BA"/>
    <w:rsid w:val="000C6997"/>
    <w:rsid w:val="000C6B67"/>
    <w:rsid w:val="000C7462"/>
    <w:rsid w:val="000D0302"/>
    <w:rsid w:val="000D08FA"/>
    <w:rsid w:val="000D17E3"/>
    <w:rsid w:val="000D5284"/>
    <w:rsid w:val="000D5AD5"/>
    <w:rsid w:val="000D75E6"/>
    <w:rsid w:val="000D7AE6"/>
    <w:rsid w:val="000E04BC"/>
    <w:rsid w:val="000E0A1B"/>
    <w:rsid w:val="000E1EF1"/>
    <w:rsid w:val="000E3512"/>
    <w:rsid w:val="000E3D5E"/>
    <w:rsid w:val="000E40A6"/>
    <w:rsid w:val="000E583F"/>
    <w:rsid w:val="000E6C0D"/>
    <w:rsid w:val="000E72B4"/>
    <w:rsid w:val="000F16AF"/>
    <w:rsid w:val="000F3450"/>
    <w:rsid w:val="000F476A"/>
    <w:rsid w:val="000F7C4B"/>
    <w:rsid w:val="00100812"/>
    <w:rsid w:val="00100C07"/>
    <w:rsid w:val="00101F29"/>
    <w:rsid w:val="00103962"/>
    <w:rsid w:val="001045C9"/>
    <w:rsid w:val="00104F4A"/>
    <w:rsid w:val="001101A4"/>
    <w:rsid w:val="001108FC"/>
    <w:rsid w:val="00110B80"/>
    <w:rsid w:val="001111CE"/>
    <w:rsid w:val="00111CCF"/>
    <w:rsid w:val="001122BE"/>
    <w:rsid w:val="001135A6"/>
    <w:rsid w:val="00113680"/>
    <w:rsid w:val="00117219"/>
    <w:rsid w:val="0012259B"/>
    <w:rsid w:val="001258E5"/>
    <w:rsid w:val="00125E77"/>
    <w:rsid w:val="00126A58"/>
    <w:rsid w:val="00127DF3"/>
    <w:rsid w:val="001304CC"/>
    <w:rsid w:val="001307FB"/>
    <w:rsid w:val="001312D2"/>
    <w:rsid w:val="00136507"/>
    <w:rsid w:val="00137DAA"/>
    <w:rsid w:val="00140C4C"/>
    <w:rsid w:val="00141482"/>
    <w:rsid w:val="00142496"/>
    <w:rsid w:val="00142C88"/>
    <w:rsid w:val="00142FDE"/>
    <w:rsid w:val="00143970"/>
    <w:rsid w:val="001443CE"/>
    <w:rsid w:val="001455DA"/>
    <w:rsid w:val="00145952"/>
    <w:rsid w:val="00146BF3"/>
    <w:rsid w:val="001507A8"/>
    <w:rsid w:val="001520A0"/>
    <w:rsid w:val="00157B71"/>
    <w:rsid w:val="00157D0E"/>
    <w:rsid w:val="00160554"/>
    <w:rsid w:val="001608A0"/>
    <w:rsid w:val="00163919"/>
    <w:rsid w:val="00163C88"/>
    <w:rsid w:val="00166159"/>
    <w:rsid w:val="00166902"/>
    <w:rsid w:val="001679E3"/>
    <w:rsid w:val="00171986"/>
    <w:rsid w:val="00171A02"/>
    <w:rsid w:val="00171EB8"/>
    <w:rsid w:val="00172DD6"/>
    <w:rsid w:val="00173A15"/>
    <w:rsid w:val="001745EC"/>
    <w:rsid w:val="00174F6E"/>
    <w:rsid w:val="001755C1"/>
    <w:rsid w:val="00176590"/>
    <w:rsid w:val="00177B64"/>
    <w:rsid w:val="00180D6B"/>
    <w:rsid w:val="001828E0"/>
    <w:rsid w:val="00183454"/>
    <w:rsid w:val="0018634A"/>
    <w:rsid w:val="00186CFE"/>
    <w:rsid w:val="00186ECF"/>
    <w:rsid w:val="00190DEC"/>
    <w:rsid w:val="001916E2"/>
    <w:rsid w:val="0019318A"/>
    <w:rsid w:val="0019334E"/>
    <w:rsid w:val="0019343C"/>
    <w:rsid w:val="0019368C"/>
    <w:rsid w:val="001966B2"/>
    <w:rsid w:val="00196CC0"/>
    <w:rsid w:val="00197E6C"/>
    <w:rsid w:val="001A3A85"/>
    <w:rsid w:val="001A47E8"/>
    <w:rsid w:val="001A61BF"/>
    <w:rsid w:val="001A6903"/>
    <w:rsid w:val="001B083E"/>
    <w:rsid w:val="001B0E2C"/>
    <w:rsid w:val="001B2ADF"/>
    <w:rsid w:val="001B3C9C"/>
    <w:rsid w:val="001B4584"/>
    <w:rsid w:val="001B4D08"/>
    <w:rsid w:val="001B4E3F"/>
    <w:rsid w:val="001B7DBF"/>
    <w:rsid w:val="001C06F3"/>
    <w:rsid w:val="001C3CCB"/>
    <w:rsid w:val="001C4451"/>
    <w:rsid w:val="001C550F"/>
    <w:rsid w:val="001C604A"/>
    <w:rsid w:val="001C7B03"/>
    <w:rsid w:val="001D316C"/>
    <w:rsid w:val="001D40A9"/>
    <w:rsid w:val="001D4182"/>
    <w:rsid w:val="001D739A"/>
    <w:rsid w:val="001E1BC5"/>
    <w:rsid w:val="001E25DB"/>
    <w:rsid w:val="001E2656"/>
    <w:rsid w:val="001E2747"/>
    <w:rsid w:val="001E2A0F"/>
    <w:rsid w:val="001E4309"/>
    <w:rsid w:val="001E49AC"/>
    <w:rsid w:val="001E4C5E"/>
    <w:rsid w:val="001E4D30"/>
    <w:rsid w:val="001E55BE"/>
    <w:rsid w:val="001E713C"/>
    <w:rsid w:val="001F0DDC"/>
    <w:rsid w:val="001F1760"/>
    <w:rsid w:val="001F199F"/>
    <w:rsid w:val="001F1D41"/>
    <w:rsid w:val="001F30EB"/>
    <w:rsid w:val="001F4AB7"/>
    <w:rsid w:val="001F7879"/>
    <w:rsid w:val="0020096A"/>
    <w:rsid w:val="00201DDF"/>
    <w:rsid w:val="002049A2"/>
    <w:rsid w:val="00204A7E"/>
    <w:rsid w:val="002052ED"/>
    <w:rsid w:val="002066C9"/>
    <w:rsid w:val="0020772B"/>
    <w:rsid w:val="002116B8"/>
    <w:rsid w:val="002121E5"/>
    <w:rsid w:val="002123EB"/>
    <w:rsid w:val="00212A8A"/>
    <w:rsid w:val="00212BE9"/>
    <w:rsid w:val="0021322F"/>
    <w:rsid w:val="002150F0"/>
    <w:rsid w:val="0021534D"/>
    <w:rsid w:val="00215630"/>
    <w:rsid w:val="00216079"/>
    <w:rsid w:val="00222EE9"/>
    <w:rsid w:val="00223074"/>
    <w:rsid w:val="0022334F"/>
    <w:rsid w:val="00223365"/>
    <w:rsid w:val="0022650A"/>
    <w:rsid w:val="00227F06"/>
    <w:rsid w:val="0023007F"/>
    <w:rsid w:val="0023652C"/>
    <w:rsid w:val="00237505"/>
    <w:rsid w:val="002427FD"/>
    <w:rsid w:val="00243577"/>
    <w:rsid w:val="002447A8"/>
    <w:rsid w:val="00246E2E"/>
    <w:rsid w:val="00251803"/>
    <w:rsid w:val="00251DA8"/>
    <w:rsid w:val="002531B4"/>
    <w:rsid w:val="0026086F"/>
    <w:rsid w:val="00260A6E"/>
    <w:rsid w:val="002610BB"/>
    <w:rsid w:val="00266F2D"/>
    <w:rsid w:val="00270EA0"/>
    <w:rsid w:val="00271EF3"/>
    <w:rsid w:val="00272EF5"/>
    <w:rsid w:val="002741C3"/>
    <w:rsid w:val="0027621A"/>
    <w:rsid w:val="0028011A"/>
    <w:rsid w:val="0028073A"/>
    <w:rsid w:val="002815D2"/>
    <w:rsid w:val="00282458"/>
    <w:rsid w:val="00283413"/>
    <w:rsid w:val="00283E1D"/>
    <w:rsid w:val="002843ED"/>
    <w:rsid w:val="00284E13"/>
    <w:rsid w:val="002854B0"/>
    <w:rsid w:val="00285867"/>
    <w:rsid w:val="00286ED1"/>
    <w:rsid w:val="00287606"/>
    <w:rsid w:val="00287F33"/>
    <w:rsid w:val="0029000C"/>
    <w:rsid w:val="00290133"/>
    <w:rsid w:val="00290D4C"/>
    <w:rsid w:val="00291ACE"/>
    <w:rsid w:val="00291E02"/>
    <w:rsid w:val="002936DB"/>
    <w:rsid w:val="00293DE3"/>
    <w:rsid w:val="002949BF"/>
    <w:rsid w:val="00297A1D"/>
    <w:rsid w:val="002A4234"/>
    <w:rsid w:val="002A5528"/>
    <w:rsid w:val="002A66C8"/>
    <w:rsid w:val="002A7E74"/>
    <w:rsid w:val="002B02F4"/>
    <w:rsid w:val="002B0C1F"/>
    <w:rsid w:val="002B1425"/>
    <w:rsid w:val="002B1428"/>
    <w:rsid w:val="002B1CAE"/>
    <w:rsid w:val="002B2425"/>
    <w:rsid w:val="002B3AED"/>
    <w:rsid w:val="002B4226"/>
    <w:rsid w:val="002B5159"/>
    <w:rsid w:val="002B7694"/>
    <w:rsid w:val="002B77C6"/>
    <w:rsid w:val="002C0762"/>
    <w:rsid w:val="002C2FE7"/>
    <w:rsid w:val="002C3987"/>
    <w:rsid w:val="002C4907"/>
    <w:rsid w:val="002C6E40"/>
    <w:rsid w:val="002C7468"/>
    <w:rsid w:val="002C7DAB"/>
    <w:rsid w:val="002D018F"/>
    <w:rsid w:val="002D0BE7"/>
    <w:rsid w:val="002D4234"/>
    <w:rsid w:val="002D5279"/>
    <w:rsid w:val="002D63D0"/>
    <w:rsid w:val="002D644D"/>
    <w:rsid w:val="002D76C1"/>
    <w:rsid w:val="002D77F1"/>
    <w:rsid w:val="002E199A"/>
    <w:rsid w:val="002E19B8"/>
    <w:rsid w:val="002E1D76"/>
    <w:rsid w:val="002E2DE4"/>
    <w:rsid w:val="002E6858"/>
    <w:rsid w:val="002E7A22"/>
    <w:rsid w:val="002E7BEB"/>
    <w:rsid w:val="002F1302"/>
    <w:rsid w:val="002F2748"/>
    <w:rsid w:val="002F2A63"/>
    <w:rsid w:val="002F491C"/>
    <w:rsid w:val="002F5222"/>
    <w:rsid w:val="002F5636"/>
    <w:rsid w:val="002F6542"/>
    <w:rsid w:val="002F7117"/>
    <w:rsid w:val="00300DFF"/>
    <w:rsid w:val="00302EAE"/>
    <w:rsid w:val="00303038"/>
    <w:rsid w:val="003040F7"/>
    <w:rsid w:val="00304171"/>
    <w:rsid w:val="003049F0"/>
    <w:rsid w:val="00306787"/>
    <w:rsid w:val="003068D5"/>
    <w:rsid w:val="00307A81"/>
    <w:rsid w:val="00310BC8"/>
    <w:rsid w:val="0031203E"/>
    <w:rsid w:val="0031205E"/>
    <w:rsid w:val="003137B7"/>
    <w:rsid w:val="0031799B"/>
    <w:rsid w:val="00321E17"/>
    <w:rsid w:val="00322668"/>
    <w:rsid w:val="0032284E"/>
    <w:rsid w:val="00324C1F"/>
    <w:rsid w:val="00325852"/>
    <w:rsid w:val="00325EFF"/>
    <w:rsid w:val="00326620"/>
    <w:rsid w:val="0032686E"/>
    <w:rsid w:val="00326F55"/>
    <w:rsid w:val="0032A95F"/>
    <w:rsid w:val="003310C3"/>
    <w:rsid w:val="00331ECF"/>
    <w:rsid w:val="0033350D"/>
    <w:rsid w:val="00335844"/>
    <w:rsid w:val="00337BDC"/>
    <w:rsid w:val="003446D5"/>
    <w:rsid w:val="0034573D"/>
    <w:rsid w:val="003460F1"/>
    <w:rsid w:val="00346950"/>
    <w:rsid w:val="0034732B"/>
    <w:rsid w:val="00347842"/>
    <w:rsid w:val="00352545"/>
    <w:rsid w:val="00352E93"/>
    <w:rsid w:val="00353086"/>
    <w:rsid w:val="003533C8"/>
    <w:rsid w:val="00354BB0"/>
    <w:rsid w:val="00355320"/>
    <w:rsid w:val="003562FD"/>
    <w:rsid w:val="003570BC"/>
    <w:rsid w:val="0035746E"/>
    <w:rsid w:val="003606CC"/>
    <w:rsid w:val="00364D82"/>
    <w:rsid w:val="00373C5B"/>
    <w:rsid w:val="0037709F"/>
    <w:rsid w:val="0038237C"/>
    <w:rsid w:val="00382711"/>
    <w:rsid w:val="00382787"/>
    <w:rsid w:val="00383974"/>
    <w:rsid w:val="00384027"/>
    <w:rsid w:val="00384B8B"/>
    <w:rsid w:val="003850DA"/>
    <w:rsid w:val="00385358"/>
    <w:rsid w:val="00391108"/>
    <w:rsid w:val="0039116B"/>
    <w:rsid w:val="00391547"/>
    <w:rsid w:val="0039284E"/>
    <w:rsid w:val="00393743"/>
    <w:rsid w:val="003937F6"/>
    <w:rsid w:val="00394AC2"/>
    <w:rsid w:val="00395F47"/>
    <w:rsid w:val="00396C78"/>
    <w:rsid w:val="003973C2"/>
    <w:rsid w:val="003A09DC"/>
    <w:rsid w:val="003A2C0D"/>
    <w:rsid w:val="003A47F0"/>
    <w:rsid w:val="003A682B"/>
    <w:rsid w:val="003A6C50"/>
    <w:rsid w:val="003B029F"/>
    <w:rsid w:val="003B0873"/>
    <w:rsid w:val="003B1609"/>
    <w:rsid w:val="003B251F"/>
    <w:rsid w:val="003B40EC"/>
    <w:rsid w:val="003B5209"/>
    <w:rsid w:val="003B5A53"/>
    <w:rsid w:val="003B697B"/>
    <w:rsid w:val="003B7B52"/>
    <w:rsid w:val="003B7E8A"/>
    <w:rsid w:val="003C13EE"/>
    <w:rsid w:val="003C155D"/>
    <w:rsid w:val="003C1CC1"/>
    <w:rsid w:val="003C23B1"/>
    <w:rsid w:val="003C2E28"/>
    <w:rsid w:val="003C3918"/>
    <w:rsid w:val="003C566F"/>
    <w:rsid w:val="003D016C"/>
    <w:rsid w:val="003D16C2"/>
    <w:rsid w:val="003D211A"/>
    <w:rsid w:val="003D2419"/>
    <w:rsid w:val="003D3994"/>
    <w:rsid w:val="003D418E"/>
    <w:rsid w:val="003D673A"/>
    <w:rsid w:val="003E1E95"/>
    <w:rsid w:val="003E416E"/>
    <w:rsid w:val="003E4802"/>
    <w:rsid w:val="003E4B8C"/>
    <w:rsid w:val="003E6AAF"/>
    <w:rsid w:val="003F38A8"/>
    <w:rsid w:val="003F407E"/>
    <w:rsid w:val="003F4395"/>
    <w:rsid w:val="003F5348"/>
    <w:rsid w:val="003F6770"/>
    <w:rsid w:val="003F6AFF"/>
    <w:rsid w:val="0040010D"/>
    <w:rsid w:val="0040054B"/>
    <w:rsid w:val="00400C19"/>
    <w:rsid w:val="00400FCA"/>
    <w:rsid w:val="004025B0"/>
    <w:rsid w:val="00403EB2"/>
    <w:rsid w:val="00404B4A"/>
    <w:rsid w:val="00405A5E"/>
    <w:rsid w:val="004060E1"/>
    <w:rsid w:val="00407196"/>
    <w:rsid w:val="0040781B"/>
    <w:rsid w:val="00410A7A"/>
    <w:rsid w:val="00410E87"/>
    <w:rsid w:val="004152CF"/>
    <w:rsid w:val="00416221"/>
    <w:rsid w:val="004176F7"/>
    <w:rsid w:val="0041C9BF"/>
    <w:rsid w:val="00420FCA"/>
    <w:rsid w:val="00423F1C"/>
    <w:rsid w:val="00426B4C"/>
    <w:rsid w:val="0042749E"/>
    <w:rsid w:val="004279B9"/>
    <w:rsid w:val="004300A0"/>
    <w:rsid w:val="00431E9C"/>
    <w:rsid w:val="00435AEB"/>
    <w:rsid w:val="004369FF"/>
    <w:rsid w:val="00436E2B"/>
    <w:rsid w:val="00437DEB"/>
    <w:rsid w:val="004408AB"/>
    <w:rsid w:val="00443D92"/>
    <w:rsid w:val="00443DE5"/>
    <w:rsid w:val="00444226"/>
    <w:rsid w:val="00444E57"/>
    <w:rsid w:val="00445B35"/>
    <w:rsid w:val="00446189"/>
    <w:rsid w:val="00446250"/>
    <w:rsid w:val="00446277"/>
    <w:rsid w:val="00453A31"/>
    <w:rsid w:val="00454BE0"/>
    <w:rsid w:val="00457472"/>
    <w:rsid w:val="00457893"/>
    <w:rsid w:val="00457F81"/>
    <w:rsid w:val="0046004B"/>
    <w:rsid w:val="0046146C"/>
    <w:rsid w:val="00461813"/>
    <w:rsid w:val="00461E7E"/>
    <w:rsid w:val="00462D71"/>
    <w:rsid w:val="0046380D"/>
    <w:rsid w:val="00463C66"/>
    <w:rsid w:val="00463FAA"/>
    <w:rsid w:val="00464532"/>
    <w:rsid w:val="00467652"/>
    <w:rsid w:val="00470709"/>
    <w:rsid w:val="00470C32"/>
    <w:rsid w:val="00471B42"/>
    <w:rsid w:val="00472767"/>
    <w:rsid w:val="00472F1C"/>
    <w:rsid w:val="00473D0B"/>
    <w:rsid w:val="004818CF"/>
    <w:rsid w:val="00482103"/>
    <w:rsid w:val="00482328"/>
    <w:rsid w:val="00484910"/>
    <w:rsid w:val="00490F7B"/>
    <w:rsid w:val="00491429"/>
    <w:rsid w:val="00496F0A"/>
    <w:rsid w:val="004A0A93"/>
    <w:rsid w:val="004A10F3"/>
    <w:rsid w:val="004A1D03"/>
    <w:rsid w:val="004A295A"/>
    <w:rsid w:val="004A2B37"/>
    <w:rsid w:val="004A3180"/>
    <w:rsid w:val="004A34B7"/>
    <w:rsid w:val="004A399F"/>
    <w:rsid w:val="004A4494"/>
    <w:rsid w:val="004A468C"/>
    <w:rsid w:val="004A5871"/>
    <w:rsid w:val="004A5B48"/>
    <w:rsid w:val="004A5D28"/>
    <w:rsid w:val="004B04DA"/>
    <w:rsid w:val="004B2319"/>
    <w:rsid w:val="004B2C86"/>
    <w:rsid w:val="004B4313"/>
    <w:rsid w:val="004B4555"/>
    <w:rsid w:val="004B6699"/>
    <w:rsid w:val="004B7872"/>
    <w:rsid w:val="004C1F4B"/>
    <w:rsid w:val="004C5705"/>
    <w:rsid w:val="004C6726"/>
    <w:rsid w:val="004D1D8B"/>
    <w:rsid w:val="004D1E05"/>
    <w:rsid w:val="004D637A"/>
    <w:rsid w:val="004D6F2A"/>
    <w:rsid w:val="004D79EC"/>
    <w:rsid w:val="004D7C45"/>
    <w:rsid w:val="004E0310"/>
    <w:rsid w:val="004E2FEE"/>
    <w:rsid w:val="004E344F"/>
    <w:rsid w:val="004E5C73"/>
    <w:rsid w:val="004E6086"/>
    <w:rsid w:val="004F17E4"/>
    <w:rsid w:val="004F299D"/>
    <w:rsid w:val="004F438A"/>
    <w:rsid w:val="004F5621"/>
    <w:rsid w:val="004F5987"/>
    <w:rsid w:val="004F6416"/>
    <w:rsid w:val="004F69E3"/>
    <w:rsid w:val="005009B7"/>
    <w:rsid w:val="00502484"/>
    <w:rsid w:val="00506E42"/>
    <w:rsid w:val="00510477"/>
    <w:rsid w:val="00510CB5"/>
    <w:rsid w:val="00511314"/>
    <w:rsid w:val="00515090"/>
    <w:rsid w:val="00520EFA"/>
    <w:rsid w:val="00521FA8"/>
    <w:rsid w:val="005236A5"/>
    <w:rsid w:val="0052425F"/>
    <w:rsid w:val="0052429C"/>
    <w:rsid w:val="0052460C"/>
    <w:rsid w:val="0052483D"/>
    <w:rsid w:val="00524AF0"/>
    <w:rsid w:val="00525051"/>
    <w:rsid w:val="00526111"/>
    <w:rsid w:val="00527563"/>
    <w:rsid w:val="005318F0"/>
    <w:rsid w:val="00535DBE"/>
    <w:rsid w:val="0053604F"/>
    <w:rsid w:val="005360A1"/>
    <w:rsid w:val="00536418"/>
    <w:rsid w:val="0053772C"/>
    <w:rsid w:val="00541390"/>
    <w:rsid w:val="00541D1D"/>
    <w:rsid w:val="00542485"/>
    <w:rsid w:val="00542629"/>
    <w:rsid w:val="0054480B"/>
    <w:rsid w:val="00544DDB"/>
    <w:rsid w:val="0055111B"/>
    <w:rsid w:val="005515C4"/>
    <w:rsid w:val="00552700"/>
    <w:rsid w:val="00554430"/>
    <w:rsid w:val="005545A5"/>
    <w:rsid w:val="00554E71"/>
    <w:rsid w:val="00556FC3"/>
    <w:rsid w:val="00561A16"/>
    <w:rsid w:val="0056340A"/>
    <w:rsid w:val="00566494"/>
    <w:rsid w:val="005705A6"/>
    <w:rsid w:val="00570E93"/>
    <w:rsid w:val="00572EA0"/>
    <w:rsid w:val="00573599"/>
    <w:rsid w:val="00573F06"/>
    <w:rsid w:val="00574351"/>
    <w:rsid w:val="00574397"/>
    <w:rsid w:val="0057766C"/>
    <w:rsid w:val="005779F3"/>
    <w:rsid w:val="005808A5"/>
    <w:rsid w:val="00581E02"/>
    <w:rsid w:val="00582017"/>
    <w:rsid w:val="00583978"/>
    <w:rsid w:val="005840CD"/>
    <w:rsid w:val="00585439"/>
    <w:rsid w:val="005876F8"/>
    <w:rsid w:val="00590104"/>
    <w:rsid w:val="005928EF"/>
    <w:rsid w:val="00594975"/>
    <w:rsid w:val="00597A08"/>
    <w:rsid w:val="0059C368"/>
    <w:rsid w:val="005A111E"/>
    <w:rsid w:val="005A4929"/>
    <w:rsid w:val="005A521F"/>
    <w:rsid w:val="005A618D"/>
    <w:rsid w:val="005B270C"/>
    <w:rsid w:val="005B4F0F"/>
    <w:rsid w:val="005B5AD9"/>
    <w:rsid w:val="005B7C30"/>
    <w:rsid w:val="005C098C"/>
    <w:rsid w:val="005C1CD1"/>
    <w:rsid w:val="005C2872"/>
    <w:rsid w:val="005C29BD"/>
    <w:rsid w:val="005C3005"/>
    <w:rsid w:val="005C30E4"/>
    <w:rsid w:val="005C32A2"/>
    <w:rsid w:val="005C3C94"/>
    <w:rsid w:val="005C5934"/>
    <w:rsid w:val="005C6D00"/>
    <w:rsid w:val="005D367D"/>
    <w:rsid w:val="005D4025"/>
    <w:rsid w:val="005D4D04"/>
    <w:rsid w:val="005D6E8D"/>
    <w:rsid w:val="005D6F5F"/>
    <w:rsid w:val="005D7A73"/>
    <w:rsid w:val="005E14F6"/>
    <w:rsid w:val="005E1E92"/>
    <w:rsid w:val="005E34C0"/>
    <w:rsid w:val="005E7A47"/>
    <w:rsid w:val="005E7FA1"/>
    <w:rsid w:val="005F09EC"/>
    <w:rsid w:val="005F6D1B"/>
    <w:rsid w:val="00600EE6"/>
    <w:rsid w:val="00601469"/>
    <w:rsid w:val="00601728"/>
    <w:rsid w:val="00601FB6"/>
    <w:rsid w:val="00603D29"/>
    <w:rsid w:val="00604545"/>
    <w:rsid w:val="00605420"/>
    <w:rsid w:val="006055EB"/>
    <w:rsid w:val="00605C7F"/>
    <w:rsid w:val="006071CF"/>
    <w:rsid w:val="00610B4E"/>
    <w:rsid w:val="00611207"/>
    <w:rsid w:val="00611D61"/>
    <w:rsid w:val="00612A26"/>
    <w:rsid w:val="00613307"/>
    <w:rsid w:val="00613990"/>
    <w:rsid w:val="006139BD"/>
    <w:rsid w:val="00614577"/>
    <w:rsid w:val="00614A03"/>
    <w:rsid w:val="006203AD"/>
    <w:rsid w:val="006206E5"/>
    <w:rsid w:val="006218EF"/>
    <w:rsid w:val="006222A8"/>
    <w:rsid w:val="006238B6"/>
    <w:rsid w:val="00623ABB"/>
    <w:rsid w:val="00623EB4"/>
    <w:rsid w:val="00625818"/>
    <w:rsid w:val="00625E39"/>
    <w:rsid w:val="00631F91"/>
    <w:rsid w:val="0063228A"/>
    <w:rsid w:val="00632A5F"/>
    <w:rsid w:val="00632FA9"/>
    <w:rsid w:val="0063328E"/>
    <w:rsid w:val="00633794"/>
    <w:rsid w:val="00633859"/>
    <w:rsid w:val="00634E77"/>
    <w:rsid w:val="006352A3"/>
    <w:rsid w:val="006363E1"/>
    <w:rsid w:val="00637C03"/>
    <w:rsid w:val="00640338"/>
    <w:rsid w:val="00641008"/>
    <w:rsid w:val="00643FF0"/>
    <w:rsid w:val="006440BA"/>
    <w:rsid w:val="0064603A"/>
    <w:rsid w:val="00650B15"/>
    <w:rsid w:val="00653C02"/>
    <w:rsid w:val="0065789B"/>
    <w:rsid w:val="00657A3B"/>
    <w:rsid w:val="00660CBF"/>
    <w:rsid w:val="00660F90"/>
    <w:rsid w:val="00662619"/>
    <w:rsid w:val="00665065"/>
    <w:rsid w:val="00665C3D"/>
    <w:rsid w:val="006700A7"/>
    <w:rsid w:val="00672112"/>
    <w:rsid w:val="00672C09"/>
    <w:rsid w:val="00672E43"/>
    <w:rsid w:val="006741D8"/>
    <w:rsid w:val="00675126"/>
    <w:rsid w:val="00675E70"/>
    <w:rsid w:val="00676EB9"/>
    <w:rsid w:val="00677490"/>
    <w:rsid w:val="006818EE"/>
    <w:rsid w:val="006819B7"/>
    <w:rsid w:val="006828FB"/>
    <w:rsid w:val="00683163"/>
    <w:rsid w:val="00683A33"/>
    <w:rsid w:val="00683A5E"/>
    <w:rsid w:val="006843C8"/>
    <w:rsid w:val="006856E5"/>
    <w:rsid w:val="00687562"/>
    <w:rsid w:val="006877F4"/>
    <w:rsid w:val="006906BF"/>
    <w:rsid w:val="00690C0B"/>
    <w:rsid w:val="00691F6A"/>
    <w:rsid w:val="00694DC1"/>
    <w:rsid w:val="00696CA4"/>
    <w:rsid w:val="006A05F1"/>
    <w:rsid w:val="006A07D2"/>
    <w:rsid w:val="006A3FC6"/>
    <w:rsid w:val="006A5465"/>
    <w:rsid w:val="006B5021"/>
    <w:rsid w:val="006B5776"/>
    <w:rsid w:val="006B7158"/>
    <w:rsid w:val="006B77EC"/>
    <w:rsid w:val="006C04EE"/>
    <w:rsid w:val="006C1AB2"/>
    <w:rsid w:val="006C250B"/>
    <w:rsid w:val="006C4892"/>
    <w:rsid w:val="006C6BBF"/>
    <w:rsid w:val="006D16A9"/>
    <w:rsid w:val="006D1C37"/>
    <w:rsid w:val="006D2DBA"/>
    <w:rsid w:val="006D53AC"/>
    <w:rsid w:val="006D6110"/>
    <w:rsid w:val="006D6F40"/>
    <w:rsid w:val="006DD43C"/>
    <w:rsid w:val="006E27ED"/>
    <w:rsid w:val="006E2894"/>
    <w:rsid w:val="006E3159"/>
    <w:rsid w:val="006E4BAD"/>
    <w:rsid w:val="006E5347"/>
    <w:rsid w:val="006E6CAB"/>
    <w:rsid w:val="006F02FD"/>
    <w:rsid w:val="006F2117"/>
    <w:rsid w:val="006F379F"/>
    <w:rsid w:val="006F37D4"/>
    <w:rsid w:val="006F3ED9"/>
    <w:rsid w:val="006F627F"/>
    <w:rsid w:val="007008FB"/>
    <w:rsid w:val="007019CA"/>
    <w:rsid w:val="00701B1B"/>
    <w:rsid w:val="00702E7A"/>
    <w:rsid w:val="00703837"/>
    <w:rsid w:val="00703F89"/>
    <w:rsid w:val="00704777"/>
    <w:rsid w:val="00704816"/>
    <w:rsid w:val="00704DF8"/>
    <w:rsid w:val="00705A7D"/>
    <w:rsid w:val="00707E66"/>
    <w:rsid w:val="007107B6"/>
    <w:rsid w:val="007108BE"/>
    <w:rsid w:val="00710C4E"/>
    <w:rsid w:val="007115B2"/>
    <w:rsid w:val="00711A7E"/>
    <w:rsid w:val="00712DDB"/>
    <w:rsid w:val="0071335C"/>
    <w:rsid w:val="00715639"/>
    <w:rsid w:val="00720949"/>
    <w:rsid w:val="00720F17"/>
    <w:rsid w:val="00721642"/>
    <w:rsid w:val="00722106"/>
    <w:rsid w:val="00725099"/>
    <w:rsid w:val="00734430"/>
    <w:rsid w:val="0073629B"/>
    <w:rsid w:val="007362EE"/>
    <w:rsid w:val="00736DB8"/>
    <w:rsid w:val="0073794D"/>
    <w:rsid w:val="0074035F"/>
    <w:rsid w:val="007418A9"/>
    <w:rsid w:val="00741C88"/>
    <w:rsid w:val="007422F2"/>
    <w:rsid w:val="0074372A"/>
    <w:rsid w:val="00743D49"/>
    <w:rsid w:val="00745255"/>
    <w:rsid w:val="007457B2"/>
    <w:rsid w:val="00745D59"/>
    <w:rsid w:val="00746E5F"/>
    <w:rsid w:val="00751329"/>
    <w:rsid w:val="00751D35"/>
    <w:rsid w:val="007524BF"/>
    <w:rsid w:val="00752FC2"/>
    <w:rsid w:val="00753DE8"/>
    <w:rsid w:val="007548CA"/>
    <w:rsid w:val="00755DE1"/>
    <w:rsid w:val="00756F60"/>
    <w:rsid w:val="00757560"/>
    <w:rsid w:val="0076223F"/>
    <w:rsid w:val="007647A5"/>
    <w:rsid w:val="00764E38"/>
    <w:rsid w:val="00765089"/>
    <w:rsid w:val="00765CB9"/>
    <w:rsid w:val="007672A2"/>
    <w:rsid w:val="007679F8"/>
    <w:rsid w:val="007738A7"/>
    <w:rsid w:val="00773FF6"/>
    <w:rsid w:val="00774AF9"/>
    <w:rsid w:val="00774E60"/>
    <w:rsid w:val="00775C87"/>
    <w:rsid w:val="00776918"/>
    <w:rsid w:val="00776CEA"/>
    <w:rsid w:val="00776F1F"/>
    <w:rsid w:val="0078080C"/>
    <w:rsid w:val="00780EE6"/>
    <w:rsid w:val="00782CD0"/>
    <w:rsid w:val="00783330"/>
    <w:rsid w:val="007851D8"/>
    <w:rsid w:val="00786617"/>
    <w:rsid w:val="00787036"/>
    <w:rsid w:val="00790697"/>
    <w:rsid w:val="0079445F"/>
    <w:rsid w:val="00794A2C"/>
    <w:rsid w:val="007963DE"/>
    <w:rsid w:val="007978A1"/>
    <w:rsid w:val="007A1A75"/>
    <w:rsid w:val="007A272D"/>
    <w:rsid w:val="007A3FBE"/>
    <w:rsid w:val="007A424F"/>
    <w:rsid w:val="007A70C3"/>
    <w:rsid w:val="007A759A"/>
    <w:rsid w:val="007B18F6"/>
    <w:rsid w:val="007B458C"/>
    <w:rsid w:val="007B52FF"/>
    <w:rsid w:val="007B7871"/>
    <w:rsid w:val="007B79FD"/>
    <w:rsid w:val="007C0926"/>
    <w:rsid w:val="007C0DCB"/>
    <w:rsid w:val="007C0DE8"/>
    <w:rsid w:val="007C2C62"/>
    <w:rsid w:val="007C66CC"/>
    <w:rsid w:val="007C6D64"/>
    <w:rsid w:val="007C7008"/>
    <w:rsid w:val="007D1C4F"/>
    <w:rsid w:val="007D201A"/>
    <w:rsid w:val="007D3BE5"/>
    <w:rsid w:val="007D5D4B"/>
    <w:rsid w:val="007D64C9"/>
    <w:rsid w:val="007D64E0"/>
    <w:rsid w:val="007E00B0"/>
    <w:rsid w:val="007E098E"/>
    <w:rsid w:val="007E243B"/>
    <w:rsid w:val="007E374E"/>
    <w:rsid w:val="007E4105"/>
    <w:rsid w:val="007E45FF"/>
    <w:rsid w:val="007E47C4"/>
    <w:rsid w:val="007E4CBA"/>
    <w:rsid w:val="007E4FBE"/>
    <w:rsid w:val="007E6ADB"/>
    <w:rsid w:val="007E78A2"/>
    <w:rsid w:val="007E7B68"/>
    <w:rsid w:val="007F081D"/>
    <w:rsid w:val="007F2C49"/>
    <w:rsid w:val="007F3E0C"/>
    <w:rsid w:val="007F4E25"/>
    <w:rsid w:val="007F7F42"/>
    <w:rsid w:val="00800F37"/>
    <w:rsid w:val="00801E99"/>
    <w:rsid w:val="0081017A"/>
    <w:rsid w:val="008102F7"/>
    <w:rsid w:val="0081577B"/>
    <w:rsid w:val="008161C1"/>
    <w:rsid w:val="00824393"/>
    <w:rsid w:val="00824CC5"/>
    <w:rsid w:val="008302D5"/>
    <w:rsid w:val="00830EE4"/>
    <w:rsid w:val="008314A7"/>
    <w:rsid w:val="00831E22"/>
    <w:rsid w:val="008327DA"/>
    <w:rsid w:val="00833078"/>
    <w:rsid w:val="008334C5"/>
    <w:rsid w:val="00833948"/>
    <w:rsid w:val="008356B8"/>
    <w:rsid w:val="00836C06"/>
    <w:rsid w:val="00837380"/>
    <w:rsid w:val="00841145"/>
    <w:rsid w:val="008419C2"/>
    <w:rsid w:val="00844D8E"/>
    <w:rsid w:val="008453BF"/>
    <w:rsid w:val="00845A45"/>
    <w:rsid w:val="008463C3"/>
    <w:rsid w:val="00847954"/>
    <w:rsid w:val="00847DC3"/>
    <w:rsid w:val="00851D96"/>
    <w:rsid w:val="0086159B"/>
    <w:rsid w:val="0086164D"/>
    <w:rsid w:val="008629DE"/>
    <w:rsid w:val="00870C34"/>
    <w:rsid w:val="00873134"/>
    <w:rsid w:val="00873402"/>
    <w:rsid w:val="00873F4D"/>
    <w:rsid w:val="00875943"/>
    <w:rsid w:val="00876B74"/>
    <w:rsid w:val="008771B4"/>
    <w:rsid w:val="0087770D"/>
    <w:rsid w:val="00877802"/>
    <w:rsid w:val="008814E0"/>
    <w:rsid w:val="0088361E"/>
    <w:rsid w:val="0088709A"/>
    <w:rsid w:val="00892282"/>
    <w:rsid w:val="008939FC"/>
    <w:rsid w:val="00893BC0"/>
    <w:rsid w:val="0089427E"/>
    <w:rsid w:val="008946A5"/>
    <w:rsid w:val="008948C5"/>
    <w:rsid w:val="008949B7"/>
    <w:rsid w:val="00895116"/>
    <w:rsid w:val="008A0DAD"/>
    <w:rsid w:val="008A17A8"/>
    <w:rsid w:val="008A300A"/>
    <w:rsid w:val="008B21FA"/>
    <w:rsid w:val="008B3598"/>
    <w:rsid w:val="008B3871"/>
    <w:rsid w:val="008C32A3"/>
    <w:rsid w:val="008C4E11"/>
    <w:rsid w:val="008C56D1"/>
    <w:rsid w:val="008C778E"/>
    <w:rsid w:val="008D030C"/>
    <w:rsid w:val="008D1C73"/>
    <w:rsid w:val="008D2446"/>
    <w:rsid w:val="008D3AD2"/>
    <w:rsid w:val="008D3B81"/>
    <w:rsid w:val="008D6C4C"/>
    <w:rsid w:val="008E1ADC"/>
    <w:rsid w:val="008E2C54"/>
    <w:rsid w:val="008E3241"/>
    <w:rsid w:val="008E3B42"/>
    <w:rsid w:val="008E3F20"/>
    <w:rsid w:val="008E4DD3"/>
    <w:rsid w:val="008E6A4D"/>
    <w:rsid w:val="008E7E49"/>
    <w:rsid w:val="008E7E4C"/>
    <w:rsid w:val="008F035F"/>
    <w:rsid w:val="008F1BB8"/>
    <w:rsid w:val="008F2411"/>
    <w:rsid w:val="008F2564"/>
    <w:rsid w:val="008F4732"/>
    <w:rsid w:val="008F5E2F"/>
    <w:rsid w:val="008F70CB"/>
    <w:rsid w:val="00900FAE"/>
    <w:rsid w:val="009011CF"/>
    <w:rsid w:val="00901BB8"/>
    <w:rsid w:val="00903A8D"/>
    <w:rsid w:val="00903B81"/>
    <w:rsid w:val="00903F3C"/>
    <w:rsid w:val="009046F2"/>
    <w:rsid w:val="00904B3A"/>
    <w:rsid w:val="00904FB1"/>
    <w:rsid w:val="00907035"/>
    <w:rsid w:val="0090752F"/>
    <w:rsid w:val="00907E64"/>
    <w:rsid w:val="0091360C"/>
    <w:rsid w:val="00913839"/>
    <w:rsid w:val="00915CB7"/>
    <w:rsid w:val="00917657"/>
    <w:rsid w:val="00917CE7"/>
    <w:rsid w:val="00922EAE"/>
    <w:rsid w:val="00925A7B"/>
    <w:rsid w:val="0092722B"/>
    <w:rsid w:val="00927803"/>
    <w:rsid w:val="009306A6"/>
    <w:rsid w:val="00930AE6"/>
    <w:rsid w:val="00930CDA"/>
    <w:rsid w:val="00932599"/>
    <w:rsid w:val="00933EEA"/>
    <w:rsid w:val="00935D91"/>
    <w:rsid w:val="0093764A"/>
    <w:rsid w:val="00940632"/>
    <w:rsid w:val="009421C0"/>
    <w:rsid w:val="00943868"/>
    <w:rsid w:val="0094609B"/>
    <w:rsid w:val="00953FEB"/>
    <w:rsid w:val="00955E7A"/>
    <w:rsid w:val="00957388"/>
    <w:rsid w:val="0095789C"/>
    <w:rsid w:val="00957D47"/>
    <w:rsid w:val="009605B6"/>
    <w:rsid w:val="0096094F"/>
    <w:rsid w:val="0096163A"/>
    <w:rsid w:val="009648F7"/>
    <w:rsid w:val="0096502A"/>
    <w:rsid w:val="0097279B"/>
    <w:rsid w:val="009728BD"/>
    <w:rsid w:val="00976A76"/>
    <w:rsid w:val="009813B2"/>
    <w:rsid w:val="00981D01"/>
    <w:rsid w:val="00982148"/>
    <w:rsid w:val="009827D5"/>
    <w:rsid w:val="00987467"/>
    <w:rsid w:val="00990C0B"/>
    <w:rsid w:val="00991153"/>
    <w:rsid w:val="009913F3"/>
    <w:rsid w:val="0099313E"/>
    <w:rsid w:val="00993AD6"/>
    <w:rsid w:val="009A1DA1"/>
    <w:rsid w:val="009A3299"/>
    <w:rsid w:val="009A4473"/>
    <w:rsid w:val="009A52FA"/>
    <w:rsid w:val="009A6E70"/>
    <w:rsid w:val="009B0793"/>
    <w:rsid w:val="009B1CB9"/>
    <w:rsid w:val="009B25BE"/>
    <w:rsid w:val="009B5EA2"/>
    <w:rsid w:val="009B5FAA"/>
    <w:rsid w:val="009C1EAA"/>
    <w:rsid w:val="009C3D65"/>
    <w:rsid w:val="009C3E96"/>
    <w:rsid w:val="009C4889"/>
    <w:rsid w:val="009C5337"/>
    <w:rsid w:val="009C57B2"/>
    <w:rsid w:val="009C6A68"/>
    <w:rsid w:val="009C6F81"/>
    <w:rsid w:val="009D1EF5"/>
    <w:rsid w:val="009D239A"/>
    <w:rsid w:val="009D309E"/>
    <w:rsid w:val="009D4694"/>
    <w:rsid w:val="009D487A"/>
    <w:rsid w:val="009D540C"/>
    <w:rsid w:val="009D6AE0"/>
    <w:rsid w:val="009E0632"/>
    <w:rsid w:val="009E06C0"/>
    <w:rsid w:val="009E25A8"/>
    <w:rsid w:val="009E3583"/>
    <w:rsid w:val="009E414A"/>
    <w:rsid w:val="009E5295"/>
    <w:rsid w:val="009E587E"/>
    <w:rsid w:val="009E766B"/>
    <w:rsid w:val="009F41C5"/>
    <w:rsid w:val="009F4A11"/>
    <w:rsid w:val="009F5CFC"/>
    <w:rsid w:val="009F6442"/>
    <w:rsid w:val="009F6CE1"/>
    <w:rsid w:val="009FD192"/>
    <w:rsid w:val="00A00CFB"/>
    <w:rsid w:val="00A01321"/>
    <w:rsid w:val="00A01417"/>
    <w:rsid w:val="00A03073"/>
    <w:rsid w:val="00A03874"/>
    <w:rsid w:val="00A044B4"/>
    <w:rsid w:val="00A064EC"/>
    <w:rsid w:val="00A0698A"/>
    <w:rsid w:val="00A076A6"/>
    <w:rsid w:val="00A100D5"/>
    <w:rsid w:val="00A12115"/>
    <w:rsid w:val="00A1224F"/>
    <w:rsid w:val="00A127A5"/>
    <w:rsid w:val="00A14551"/>
    <w:rsid w:val="00A14F34"/>
    <w:rsid w:val="00A17F75"/>
    <w:rsid w:val="00A20435"/>
    <w:rsid w:val="00A20735"/>
    <w:rsid w:val="00A20980"/>
    <w:rsid w:val="00A22767"/>
    <w:rsid w:val="00A233D2"/>
    <w:rsid w:val="00A25372"/>
    <w:rsid w:val="00A25DAD"/>
    <w:rsid w:val="00A27562"/>
    <w:rsid w:val="00A30762"/>
    <w:rsid w:val="00A309F0"/>
    <w:rsid w:val="00A3237B"/>
    <w:rsid w:val="00A33FDE"/>
    <w:rsid w:val="00A3427E"/>
    <w:rsid w:val="00A35246"/>
    <w:rsid w:val="00A418A3"/>
    <w:rsid w:val="00A44BEC"/>
    <w:rsid w:val="00A44D32"/>
    <w:rsid w:val="00A44F05"/>
    <w:rsid w:val="00A44F8F"/>
    <w:rsid w:val="00A45E01"/>
    <w:rsid w:val="00A5196E"/>
    <w:rsid w:val="00A519AC"/>
    <w:rsid w:val="00A52204"/>
    <w:rsid w:val="00A55053"/>
    <w:rsid w:val="00A57C05"/>
    <w:rsid w:val="00A6039E"/>
    <w:rsid w:val="00A60FF8"/>
    <w:rsid w:val="00A62F57"/>
    <w:rsid w:val="00A640BD"/>
    <w:rsid w:val="00A65AE2"/>
    <w:rsid w:val="00A67450"/>
    <w:rsid w:val="00A67FEE"/>
    <w:rsid w:val="00A67FF6"/>
    <w:rsid w:val="00A727F4"/>
    <w:rsid w:val="00A72CD8"/>
    <w:rsid w:val="00A74AF9"/>
    <w:rsid w:val="00A752F4"/>
    <w:rsid w:val="00A75B1C"/>
    <w:rsid w:val="00A766DF"/>
    <w:rsid w:val="00A77975"/>
    <w:rsid w:val="00A808EA"/>
    <w:rsid w:val="00A8097B"/>
    <w:rsid w:val="00A80BA7"/>
    <w:rsid w:val="00A80BB3"/>
    <w:rsid w:val="00A83904"/>
    <w:rsid w:val="00A929DC"/>
    <w:rsid w:val="00A96046"/>
    <w:rsid w:val="00A96A26"/>
    <w:rsid w:val="00AA0437"/>
    <w:rsid w:val="00AA0700"/>
    <w:rsid w:val="00AA0932"/>
    <w:rsid w:val="00AA1395"/>
    <w:rsid w:val="00AA3B02"/>
    <w:rsid w:val="00AA4F2B"/>
    <w:rsid w:val="00AA77FE"/>
    <w:rsid w:val="00AB0F68"/>
    <w:rsid w:val="00AB122B"/>
    <w:rsid w:val="00AB17EA"/>
    <w:rsid w:val="00AB6507"/>
    <w:rsid w:val="00AC06AF"/>
    <w:rsid w:val="00AC1EAD"/>
    <w:rsid w:val="00AC1ED9"/>
    <w:rsid w:val="00AC3105"/>
    <w:rsid w:val="00AC411D"/>
    <w:rsid w:val="00AC7204"/>
    <w:rsid w:val="00AC798B"/>
    <w:rsid w:val="00AD2F42"/>
    <w:rsid w:val="00AD32F9"/>
    <w:rsid w:val="00AD5186"/>
    <w:rsid w:val="00AD54B9"/>
    <w:rsid w:val="00AD598B"/>
    <w:rsid w:val="00AD7F34"/>
    <w:rsid w:val="00AE696D"/>
    <w:rsid w:val="00AE7EA5"/>
    <w:rsid w:val="00AF2570"/>
    <w:rsid w:val="00AF2AC2"/>
    <w:rsid w:val="00AF535C"/>
    <w:rsid w:val="00AF6220"/>
    <w:rsid w:val="00B005BF"/>
    <w:rsid w:val="00B01639"/>
    <w:rsid w:val="00B0306F"/>
    <w:rsid w:val="00B03423"/>
    <w:rsid w:val="00B047AF"/>
    <w:rsid w:val="00B1098C"/>
    <w:rsid w:val="00B1345B"/>
    <w:rsid w:val="00B134B7"/>
    <w:rsid w:val="00B1373A"/>
    <w:rsid w:val="00B1403E"/>
    <w:rsid w:val="00B14E0A"/>
    <w:rsid w:val="00B151C8"/>
    <w:rsid w:val="00B16A1A"/>
    <w:rsid w:val="00B17AD8"/>
    <w:rsid w:val="00B20C0A"/>
    <w:rsid w:val="00B20F7A"/>
    <w:rsid w:val="00B21B0B"/>
    <w:rsid w:val="00B23006"/>
    <w:rsid w:val="00B23031"/>
    <w:rsid w:val="00B236F8"/>
    <w:rsid w:val="00B244B9"/>
    <w:rsid w:val="00B25ABD"/>
    <w:rsid w:val="00B3019C"/>
    <w:rsid w:val="00B3391D"/>
    <w:rsid w:val="00B33B7B"/>
    <w:rsid w:val="00B352ED"/>
    <w:rsid w:val="00B3672F"/>
    <w:rsid w:val="00B36CBE"/>
    <w:rsid w:val="00B37786"/>
    <w:rsid w:val="00B37A39"/>
    <w:rsid w:val="00B409BC"/>
    <w:rsid w:val="00B500EB"/>
    <w:rsid w:val="00B511A2"/>
    <w:rsid w:val="00B5187A"/>
    <w:rsid w:val="00B52143"/>
    <w:rsid w:val="00B52438"/>
    <w:rsid w:val="00B528D2"/>
    <w:rsid w:val="00B52B8F"/>
    <w:rsid w:val="00B544A1"/>
    <w:rsid w:val="00B54CD0"/>
    <w:rsid w:val="00B5702C"/>
    <w:rsid w:val="00B62BB5"/>
    <w:rsid w:val="00B704BB"/>
    <w:rsid w:val="00B7276F"/>
    <w:rsid w:val="00B72ECD"/>
    <w:rsid w:val="00B7626D"/>
    <w:rsid w:val="00B77B67"/>
    <w:rsid w:val="00B77CA6"/>
    <w:rsid w:val="00B86700"/>
    <w:rsid w:val="00B86B7A"/>
    <w:rsid w:val="00B93A28"/>
    <w:rsid w:val="00B94010"/>
    <w:rsid w:val="00B94F7E"/>
    <w:rsid w:val="00B95009"/>
    <w:rsid w:val="00B95958"/>
    <w:rsid w:val="00B9595F"/>
    <w:rsid w:val="00B9694C"/>
    <w:rsid w:val="00B96F25"/>
    <w:rsid w:val="00B97F45"/>
    <w:rsid w:val="00BA2999"/>
    <w:rsid w:val="00BA32AD"/>
    <w:rsid w:val="00BA5263"/>
    <w:rsid w:val="00BA6189"/>
    <w:rsid w:val="00BA635F"/>
    <w:rsid w:val="00BB0156"/>
    <w:rsid w:val="00BB2255"/>
    <w:rsid w:val="00BB2CCB"/>
    <w:rsid w:val="00BB4303"/>
    <w:rsid w:val="00BB5023"/>
    <w:rsid w:val="00BB6260"/>
    <w:rsid w:val="00BB7868"/>
    <w:rsid w:val="00BC054A"/>
    <w:rsid w:val="00BC344B"/>
    <w:rsid w:val="00BC7E97"/>
    <w:rsid w:val="00BD2397"/>
    <w:rsid w:val="00BD66A2"/>
    <w:rsid w:val="00BE01EA"/>
    <w:rsid w:val="00BE1828"/>
    <w:rsid w:val="00BE32DE"/>
    <w:rsid w:val="00BE5A82"/>
    <w:rsid w:val="00BF146C"/>
    <w:rsid w:val="00BF315C"/>
    <w:rsid w:val="00BF3BC2"/>
    <w:rsid w:val="00BF4523"/>
    <w:rsid w:val="00BF5318"/>
    <w:rsid w:val="00BF688A"/>
    <w:rsid w:val="00C00100"/>
    <w:rsid w:val="00C00F2B"/>
    <w:rsid w:val="00C030F1"/>
    <w:rsid w:val="00C03377"/>
    <w:rsid w:val="00C05447"/>
    <w:rsid w:val="00C05547"/>
    <w:rsid w:val="00C05CCF"/>
    <w:rsid w:val="00C06542"/>
    <w:rsid w:val="00C07F52"/>
    <w:rsid w:val="00C1257D"/>
    <w:rsid w:val="00C12C7F"/>
    <w:rsid w:val="00C12EF8"/>
    <w:rsid w:val="00C13150"/>
    <w:rsid w:val="00C14D55"/>
    <w:rsid w:val="00C15503"/>
    <w:rsid w:val="00C164A7"/>
    <w:rsid w:val="00C16AB7"/>
    <w:rsid w:val="00C201A3"/>
    <w:rsid w:val="00C21964"/>
    <w:rsid w:val="00C22DB1"/>
    <w:rsid w:val="00C24D45"/>
    <w:rsid w:val="00C26079"/>
    <w:rsid w:val="00C34C5A"/>
    <w:rsid w:val="00C35205"/>
    <w:rsid w:val="00C35469"/>
    <w:rsid w:val="00C35E26"/>
    <w:rsid w:val="00C37479"/>
    <w:rsid w:val="00C42BA0"/>
    <w:rsid w:val="00C438E6"/>
    <w:rsid w:val="00C43E82"/>
    <w:rsid w:val="00C44E6B"/>
    <w:rsid w:val="00C45A25"/>
    <w:rsid w:val="00C50796"/>
    <w:rsid w:val="00C5087A"/>
    <w:rsid w:val="00C51B15"/>
    <w:rsid w:val="00C526B9"/>
    <w:rsid w:val="00C52E3D"/>
    <w:rsid w:val="00C54318"/>
    <w:rsid w:val="00C548EB"/>
    <w:rsid w:val="00C60C5B"/>
    <w:rsid w:val="00C65888"/>
    <w:rsid w:val="00C6770F"/>
    <w:rsid w:val="00C709DB"/>
    <w:rsid w:val="00C71FE5"/>
    <w:rsid w:val="00C7369F"/>
    <w:rsid w:val="00C74D7E"/>
    <w:rsid w:val="00C77025"/>
    <w:rsid w:val="00C81DEF"/>
    <w:rsid w:val="00C83B9B"/>
    <w:rsid w:val="00C8433E"/>
    <w:rsid w:val="00C84EF6"/>
    <w:rsid w:val="00C8513C"/>
    <w:rsid w:val="00C85FC8"/>
    <w:rsid w:val="00C86DEF"/>
    <w:rsid w:val="00C87DAB"/>
    <w:rsid w:val="00C91B86"/>
    <w:rsid w:val="00C94EC7"/>
    <w:rsid w:val="00CA316F"/>
    <w:rsid w:val="00CA4C9F"/>
    <w:rsid w:val="00CA53F4"/>
    <w:rsid w:val="00CB0E67"/>
    <w:rsid w:val="00CB1413"/>
    <w:rsid w:val="00CB3C7A"/>
    <w:rsid w:val="00CB6344"/>
    <w:rsid w:val="00CB7123"/>
    <w:rsid w:val="00CB72E7"/>
    <w:rsid w:val="00CC0473"/>
    <w:rsid w:val="00CC06C9"/>
    <w:rsid w:val="00CC17CA"/>
    <w:rsid w:val="00CC1C0F"/>
    <w:rsid w:val="00CC250E"/>
    <w:rsid w:val="00CC39A4"/>
    <w:rsid w:val="00CC3FAA"/>
    <w:rsid w:val="00CC53D4"/>
    <w:rsid w:val="00CC62A3"/>
    <w:rsid w:val="00CC6947"/>
    <w:rsid w:val="00CC6A10"/>
    <w:rsid w:val="00CD11BC"/>
    <w:rsid w:val="00CD4091"/>
    <w:rsid w:val="00CD76BE"/>
    <w:rsid w:val="00CE0449"/>
    <w:rsid w:val="00CE203C"/>
    <w:rsid w:val="00CE2E51"/>
    <w:rsid w:val="00CE38C3"/>
    <w:rsid w:val="00CE3D31"/>
    <w:rsid w:val="00CE4472"/>
    <w:rsid w:val="00CE56ED"/>
    <w:rsid w:val="00CE5705"/>
    <w:rsid w:val="00CE6CB3"/>
    <w:rsid w:val="00CE7D83"/>
    <w:rsid w:val="00CF1C57"/>
    <w:rsid w:val="00CF4864"/>
    <w:rsid w:val="00CF61D3"/>
    <w:rsid w:val="00D00839"/>
    <w:rsid w:val="00D00C86"/>
    <w:rsid w:val="00D021DE"/>
    <w:rsid w:val="00D04A45"/>
    <w:rsid w:val="00D064B5"/>
    <w:rsid w:val="00D066A0"/>
    <w:rsid w:val="00D06DC2"/>
    <w:rsid w:val="00D07508"/>
    <w:rsid w:val="00D07D73"/>
    <w:rsid w:val="00D117CD"/>
    <w:rsid w:val="00D122C3"/>
    <w:rsid w:val="00D12595"/>
    <w:rsid w:val="00D144AD"/>
    <w:rsid w:val="00D15E93"/>
    <w:rsid w:val="00D17383"/>
    <w:rsid w:val="00D2312B"/>
    <w:rsid w:val="00D2333E"/>
    <w:rsid w:val="00D2713F"/>
    <w:rsid w:val="00D300C4"/>
    <w:rsid w:val="00D30A7B"/>
    <w:rsid w:val="00D31054"/>
    <w:rsid w:val="00D3129B"/>
    <w:rsid w:val="00D312D6"/>
    <w:rsid w:val="00D32CA9"/>
    <w:rsid w:val="00D34E61"/>
    <w:rsid w:val="00D37134"/>
    <w:rsid w:val="00D430A9"/>
    <w:rsid w:val="00D43DBF"/>
    <w:rsid w:val="00D43ECB"/>
    <w:rsid w:val="00D44EC9"/>
    <w:rsid w:val="00D4625F"/>
    <w:rsid w:val="00D474A0"/>
    <w:rsid w:val="00D51855"/>
    <w:rsid w:val="00D52062"/>
    <w:rsid w:val="00D539F6"/>
    <w:rsid w:val="00D563A6"/>
    <w:rsid w:val="00D60EB4"/>
    <w:rsid w:val="00D649D7"/>
    <w:rsid w:val="00D66893"/>
    <w:rsid w:val="00D6718E"/>
    <w:rsid w:val="00D67DF0"/>
    <w:rsid w:val="00D71DE2"/>
    <w:rsid w:val="00D7289B"/>
    <w:rsid w:val="00D72F72"/>
    <w:rsid w:val="00D74CB4"/>
    <w:rsid w:val="00D74F5E"/>
    <w:rsid w:val="00D763A7"/>
    <w:rsid w:val="00D772C4"/>
    <w:rsid w:val="00D779FA"/>
    <w:rsid w:val="00D77B3C"/>
    <w:rsid w:val="00D815ED"/>
    <w:rsid w:val="00D82D1C"/>
    <w:rsid w:val="00D84BE5"/>
    <w:rsid w:val="00D8C71B"/>
    <w:rsid w:val="00D90983"/>
    <w:rsid w:val="00D91010"/>
    <w:rsid w:val="00D9525A"/>
    <w:rsid w:val="00D97C98"/>
    <w:rsid w:val="00DA053F"/>
    <w:rsid w:val="00DA06D1"/>
    <w:rsid w:val="00DA3F4F"/>
    <w:rsid w:val="00DA45B9"/>
    <w:rsid w:val="00DA48C5"/>
    <w:rsid w:val="00DA6253"/>
    <w:rsid w:val="00DA6A3D"/>
    <w:rsid w:val="00DA6FBA"/>
    <w:rsid w:val="00DB0A39"/>
    <w:rsid w:val="00DB2AC8"/>
    <w:rsid w:val="00DB2CA1"/>
    <w:rsid w:val="00DB41FC"/>
    <w:rsid w:val="00DB6A8F"/>
    <w:rsid w:val="00DC0FA1"/>
    <w:rsid w:val="00DC292F"/>
    <w:rsid w:val="00DC36DF"/>
    <w:rsid w:val="00DC3BF4"/>
    <w:rsid w:val="00DC4251"/>
    <w:rsid w:val="00DD1146"/>
    <w:rsid w:val="00DD4B47"/>
    <w:rsid w:val="00DD5261"/>
    <w:rsid w:val="00DD6546"/>
    <w:rsid w:val="00DD7BFC"/>
    <w:rsid w:val="00DE2161"/>
    <w:rsid w:val="00DE3170"/>
    <w:rsid w:val="00DE36E2"/>
    <w:rsid w:val="00DE3A7B"/>
    <w:rsid w:val="00DE7A38"/>
    <w:rsid w:val="00DE7AAD"/>
    <w:rsid w:val="00DF0B6B"/>
    <w:rsid w:val="00DF132E"/>
    <w:rsid w:val="00DF143C"/>
    <w:rsid w:val="00DF49E3"/>
    <w:rsid w:val="00E0148A"/>
    <w:rsid w:val="00E0205D"/>
    <w:rsid w:val="00E02CAC"/>
    <w:rsid w:val="00E05AA5"/>
    <w:rsid w:val="00E060EF"/>
    <w:rsid w:val="00E060FC"/>
    <w:rsid w:val="00E065A1"/>
    <w:rsid w:val="00E0672E"/>
    <w:rsid w:val="00E06F31"/>
    <w:rsid w:val="00E1236D"/>
    <w:rsid w:val="00E15539"/>
    <w:rsid w:val="00E244E5"/>
    <w:rsid w:val="00E26E2B"/>
    <w:rsid w:val="00E301CA"/>
    <w:rsid w:val="00E307DE"/>
    <w:rsid w:val="00E30A0A"/>
    <w:rsid w:val="00E31066"/>
    <w:rsid w:val="00E31D9A"/>
    <w:rsid w:val="00E32484"/>
    <w:rsid w:val="00E34C06"/>
    <w:rsid w:val="00E40F80"/>
    <w:rsid w:val="00E41C39"/>
    <w:rsid w:val="00E42916"/>
    <w:rsid w:val="00E438CB"/>
    <w:rsid w:val="00E44E88"/>
    <w:rsid w:val="00E45BFC"/>
    <w:rsid w:val="00E47D0F"/>
    <w:rsid w:val="00E50407"/>
    <w:rsid w:val="00E504BA"/>
    <w:rsid w:val="00E5157E"/>
    <w:rsid w:val="00E525CB"/>
    <w:rsid w:val="00E53DE4"/>
    <w:rsid w:val="00E5419B"/>
    <w:rsid w:val="00E55FE9"/>
    <w:rsid w:val="00E56E58"/>
    <w:rsid w:val="00E5757F"/>
    <w:rsid w:val="00E62BCC"/>
    <w:rsid w:val="00E62F13"/>
    <w:rsid w:val="00E63EB0"/>
    <w:rsid w:val="00E64017"/>
    <w:rsid w:val="00E66C23"/>
    <w:rsid w:val="00E671DA"/>
    <w:rsid w:val="00E706D5"/>
    <w:rsid w:val="00E70F73"/>
    <w:rsid w:val="00E7208F"/>
    <w:rsid w:val="00E72594"/>
    <w:rsid w:val="00E72A01"/>
    <w:rsid w:val="00E72F49"/>
    <w:rsid w:val="00E74288"/>
    <w:rsid w:val="00E74547"/>
    <w:rsid w:val="00E748BC"/>
    <w:rsid w:val="00E755DE"/>
    <w:rsid w:val="00E75899"/>
    <w:rsid w:val="00E76BC0"/>
    <w:rsid w:val="00E76CB4"/>
    <w:rsid w:val="00E778D7"/>
    <w:rsid w:val="00E80D55"/>
    <w:rsid w:val="00E8178C"/>
    <w:rsid w:val="00E821A4"/>
    <w:rsid w:val="00E82CB0"/>
    <w:rsid w:val="00E83D10"/>
    <w:rsid w:val="00E84AB8"/>
    <w:rsid w:val="00E84BA6"/>
    <w:rsid w:val="00E862AD"/>
    <w:rsid w:val="00E87B57"/>
    <w:rsid w:val="00E87D33"/>
    <w:rsid w:val="00E90C9C"/>
    <w:rsid w:val="00E94585"/>
    <w:rsid w:val="00E953AD"/>
    <w:rsid w:val="00E959D1"/>
    <w:rsid w:val="00E96467"/>
    <w:rsid w:val="00E97427"/>
    <w:rsid w:val="00EA0A8D"/>
    <w:rsid w:val="00EA16A8"/>
    <w:rsid w:val="00EA2541"/>
    <w:rsid w:val="00EA35C5"/>
    <w:rsid w:val="00EA467C"/>
    <w:rsid w:val="00EB0FBE"/>
    <w:rsid w:val="00EB2D7D"/>
    <w:rsid w:val="00EB3D9D"/>
    <w:rsid w:val="00EB429C"/>
    <w:rsid w:val="00EB4BEA"/>
    <w:rsid w:val="00EB6EA7"/>
    <w:rsid w:val="00EB74A5"/>
    <w:rsid w:val="00EC1F2F"/>
    <w:rsid w:val="00EC569B"/>
    <w:rsid w:val="00ED1281"/>
    <w:rsid w:val="00ED2460"/>
    <w:rsid w:val="00ED4627"/>
    <w:rsid w:val="00ED54E8"/>
    <w:rsid w:val="00ED6650"/>
    <w:rsid w:val="00ED7086"/>
    <w:rsid w:val="00EE06E5"/>
    <w:rsid w:val="00EE0C1A"/>
    <w:rsid w:val="00EE0FF3"/>
    <w:rsid w:val="00EE1F7D"/>
    <w:rsid w:val="00EE234D"/>
    <w:rsid w:val="00EE4557"/>
    <w:rsid w:val="00EE6358"/>
    <w:rsid w:val="00EE7403"/>
    <w:rsid w:val="00EF0F90"/>
    <w:rsid w:val="00EF1036"/>
    <w:rsid w:val="00EF260C"/>
    <w:rsid w:val="00EF27F2"/>
    <w:rsid w:val="00EF2CED"/>
    <w:rsid w:val="00EF3203"/>
    <w:rsid w:val="00EF58C2"/>
    <w:rsid w:val="00EF5E9F"/>
    <w:rsid w:val="00F0084C"/>
    <w:rsid w:val="00F00C1A"/>
    <w:rsid w:val="00F02227"/>
    <w:rsid w:val="00F03EE0"/>
    <w:rsid w:val="00F05668"/>
    <w:rsid w:val="00F058DA"/>
    <w:rsid w:val="00F0662A"/>
    <w:rsid w:val="00F070BD"/>
    <w:rsid w:val="00F07D51"/>
    <w:rsid w:val="00F11724"/>
    <w:rsid w:val="00F120B1"/>
    <w:rsid w:val="00F12B83"/>
    <w:rsid w:val="00F12DFE"/>
    <w:rsid w:val="00F134B2"/>
    <w:rsid w:val="00F148FB"/>
    <w:rsid w:val="00F168E7"/>
    <w:rsid w:val="00F170D6"/>
    <w:rsid w:val="00F1715B"/>
    <w:rsid w:val="00F201EC"/>
    <w:rsid w:val="00F206A6"/>
    <w:rsid w:val="00F22D2C"/>
    <w:rsid w:val="00F237EC"/>
    <w:rsid w:val="00F23871"/>
    <w:rsid w:val="00F251B0"/>
    <w:rsid w:val="00F26E3B"/>
    <w:rsid w:val="00F307A5"/>
    <w:rsid w:val="00F3158D"/>
    <w:rsid w:val="00F329E0"/>
    <w:rsid w:val="00F34045"/>
    <w:rsid w:val="00F35CA9"/>
    <w:rsid w:val="00F3722C"/>
    <w:rsid w:val="00F4224E"/>
    <w:rsid w:val="00F42457"/>
    <w:rsid w:val="00F46476"/>
    <w:rsid w:val="00F50044"/>
    <w:rsid w:val="00F50A3D"/>
    <w:rsid w:val="00F50CD4"/>
    <w:rsid w:val="00F51256"/>
    <w:rsid w:val="00F52CAC"/>
    <w:rsid w:val="00F5396B"/>
    <w:rsid w:val="00F54293"/>
    <w:rsid w:val="00F54F49"/>
    <w:rsid w:val="00F55ACE"/>
    <w:rsid w:val="00F6030D"/>
    <w:rsid w:val="00F60358"/>
    <w:rsid w:val="00F6084A"/>
    <w:rsid w:val="00F62837"/>
    <w:rsid w:val="00F62C39"/>
    <w:rsid w:val="00F64D5E"/>
    <w:rsid w:val="00F64DC9"/>
    <w:rsid w:val="00F67163"/>
    <w:rsid w:val="00F67937"/>
    <w:rsid w:val="00F67EF6"/>
    <w:rsid w:val="00F70A12"/>
    <w:rsid w:val="00F710A2"/>
    <w:rsid w:val="00F727B2"/>
    <w:rsid w:val="00F72B71"/>
    <w:rsid w:val="00F75125"/>
    <w:rsid w:val="00F75A01"/>
    <w:rsid w:val="00F75C12"/>
    <w:rsid w:val="00F77513"/>
    <w:rsid w:val="00F777E0"/>
    <w:rsid w:val="00F81E04"/>
    <w:rsid w:val="00F831E0"/>
    <w:rsid w:val="00F84FFC"/>
    <w:rsid w:val="00F928C4"/>
    <w:rsid w:val="00F9312A"/>
    <w:rsid w:val="00F945F4"/>
    <w:rsid w:val="00F960CA"/>
    <w:rsid w:val="00F96F09"/>
    <w:rsid w:val="00F9745F"/>
    <w:rsid w:val="00F976F1"/>
    <w:rsid w:val="00F97A34"/>
    <w:rsid w:val="00F97D3D"/>
    <w:rsid w:val="00FA1E0D"/>
    <w:rsid w:val="00FA36B2"/>
    <w:rsid w:val="00FA4759"/>
    <w:rsid w:val="00FA59DA"/>
    <w:rsid w:val="00FA6CF7"/>
    <w:rsid w:val="00FB2B7E"/>
    <w:rsid w:val="00FB3769"/>
    <w:rsid w:val="00FB3C2E"/>
    <w:rsid w:val="00FB4A3D"/>
    <w:rsid w:val="00FB58A9"/>
    <w:rsid w:val="00FB58C2"/>
    <w:rsid w:val="00FB6978"/>
    <w:rsid w:val="00FB69BE"/>
    <w:rsid w:val="00FB7A30"/>
    <w:rsid w:val="00FC0BCB"/>
    <w:rsid w:val="00FC24FC"/>
    <w:rsid w:val="00FC3BD3"/>
    <w:rsid w:val="00FC4136"/>
    <w:rsid w:val="00FC52E2"/>
    <w:rsid w:val="00FC663B"/>
    <w:rsid w:val="00FC75BF"/>
    <w:rsid w:val="00FC7926"/>
    <w:rsid w:val="00FD050A"/>
    <w:rsid w:val="00FD08D1"/>
    <w:rsid w:val="00FD1DC5"/>
    <w:rsid w:val="00FD216D"/>
    <w:rsid w:val="00FD295B"/>
    <w:rsid w:val="00FD379C"/>
    <w:rsid w:val="00FD4D21"/>
    <w:rsid w:val="00FD55E6"/>
    <w:rsid w:val="00FD589D"/>
    <w:rsid w:val="00FD7ACA"/>
    <w:rsid w:val="00FE0061"/>
    <w:rsid w:val="00FE0AFD"/>
    <w:rsid w:val="00FE24B5"/>
    <w:rsid w:val="00FE299D"/>
    <w:rsid w:val="00FE2C75"/>
    <w:rsid w:val="00FE2C9C"/>
    <w:rsid w:val="00FE6229"/>
    <w:rsid w:val="00FE643E"/>
    <w:rsid w:val="00FE73AD"/>
    <w:rsid w:val="00FE7C77"/>
    <w:rsid w:val="00FF0C54"/>
    <w:rsid w:val="00FF0FCF"/>
    <w:rsid w:val="00FF11B5"/>
    <w:rsid w:val="00FF1222"/>
    <w:rsid w:val="00FF180C"/>
    <w:rsid w:val="00FF2289"/>
    <w:rsid w:val="00FF24E4"/>
    <w:rsid w:val="00FF2FDC"/>
    <w:rsid w:val="00FF6A00"/>
    <w:rsid w:val="00FF72C8"/>
    <w:rsid w:val="00FF76EC"/>
    <w:rsid w:val="01002BB5"/>
    <w:rsid w:val="010C78D7"/>
    <w:rsid w:val="013DE223"/>
    <w:rsid w:val="015AE631"/>
    <w:rsid w:val="01760DEC"/>
    <w:rsid w:val="01D276D4"/>
    <w:rsid w:val="0202DC70"/>
    <w:rsid w:val="022166A4"/>
    <w:rsid w:val="02313CB7"/>
    <w:rsid w:val="02362383"/>
    <w:rsid w:val="0239346C"/>
    <w:rsid w:val="02544703"/>
    <w:rsid w:val="0256143C"/>
    <w:rsid w:val="0279CCFB"/>
    <w:rsid w:val="028696C5"/>
    <w:rsid w:val="02ADC235"/>
    <w:rsid w:val="02E42B00"/>
    <w:rsid w:val="02FAB212"/>
    <w:rsid w:val="0318F5A5"/>
    <w:rsid w:val="0320C5AB"/>
    <w:rsid w:val="0331E289"/>
    <w:rsid w:val="033A4C37"/>
    <w:rsid w:val="034F8296"/>
    <w:rsid w:val="03569ABD"/>
    <w:rsid w:val="03855276"/>
    <w:rsid w:val="0387E9B1"/>
    <w:rsid w:val="038F0C5A"/>
    <w:rsid w:val="0399E2A4"/>
    <w:rsid w:val="03B5033F"/>
    <w:rsid w:val="03B5EB07"/>
    <w:rsid w:val="03BF91A4"/>
    <w:rsid w:val="03CCB0AC"/>
    <w:rsid w:val="03DF8ED7"/>
    <w:rsid w:val="03EA02F1"/>
    <w:rsid w:val="03F3A9B6"/>
    <w:rsid w:val="040CAF22"/>
    <w:rsid w:val="04183367"/>
    <w:rsid w:val="0450F57D"/>
    <w:rsid w:val="045419D4"/>
    <w:rsid w:val="0484923B"/>
    <w:rsid w:val="04D9DD63"/>
    <w:rsid w:val="0511FA0B"/>
    <w:rsid w:val="05331AE4"/>
    <w:rsid w:val="05420754"/>
    <w:rsid w:val="05443EB9"/>
    <w:rsid w:val="05488CD9"/>
    <w:rsid w:val="057A6000"/>
    <w:rsid w:val="05894AEE"/>
    <w:rsid w:val="05C78D12"/>
    <w:rsid w:val="05D0EB15"/>
    <w:rsid w:val="05D3E68B"/>
    <w:rsid w:val="06344CAC"/>
    <w:rsid w:val="0636F61D"/>
    <w:rsid w:val="066B60AD"/>
    <w:rsid w:val="06758FDD"/>
    <w:rsid w:val="067690CB"/>
    <w:rsid w:val="06853EE3"/>
    <w:rsid w:val="0694128F"/>
    <w:rsid w:val="06D6E0DD"/>
    <w:rsid w:val="06EA7B09"/>
    <w:rsid w:val="070527DE"/>
    <w:rsid w:val="07125EB1"/>
    <w:rsid w:val="0728BF9C"/>
    <w:rsid w:val="07539CBD"/>
    <w:rsid w:val="078736CE"/>
    <w:rsid w:val="078FADB3"/>
    <w:rsid w:val="07A1CA24"/>
    <w:rsid w:val="07CB8DD3"/>
    <w:rsid w:val="07CBC342"/>
    <w:rsid w:val="07D68D0E"/>
    <w:rsid w:val="07FB706E"/>
    <w:rsid w:val="081128C5"/>
    <w:rsid w:val="083EF6A4"/>
    <w:rsid w:val="085E208F"/>
    <w:rsid w:val="0895E9D1"/>
    <w:rsid w:val="089D30B1"/>
    <w:rsid w:val="08A7B90A"/>
    <w:rsid w:val="08B8CA0C"/>
    <w:rsid w:val="08C0E25B"/>
    <w:rsid w:val="08C378E0"/>
    <w:rsid w:val="08C61F85"/>
    <w:rsid w:val="08F6C429"/>
    <w:rsid w:val="090E41C3"/>
    <w:rsid w:val="09370435"/>
    <w:rsid w:val="093A458D"/>
    <w:rsid w:val="0941A252"/>
    <w:rsid w:val="0946F420"/>
    <w:rsid w:val="098C990B"/>
    <w:rsid w:val="09902A8E"/>
    <w:rsid w:val="0991C8AB"/>
    <w:rsid w:val="09A35ACA"/>
    <w:rsid w:val="09A403C0"/>
    <w:rsid w:val="09CA8865"/>
    <w:rsid w:val="09DBCFF5"/>
    <w:rsid w:val="0A1EEE46"/>
    <w:rsid w:val="0A22E8B6"/>
    <w:rsid w:val="0A36E7FD"/>
    <w:rsid w:val="0A53F89F"/>
    <w:rsid w:val="0A62FCC3"/>
    <w:rsid w:val="0A63F598"/>
    <w:rsid w:val="0A68C1C0"/>
    <w:rsid w:val="0A6BB722"/>
    <w:rsid w:val="0A7554E1"/>
    <w:rsid w:val="0AD7B87D"/>
    <w:rsid w:val="0AE90CCD"/>
    <w:rsid w:val="0AF02BF9"/>
    <w:rsid w:val="0AFCBEF6"/>
    <w:rsid w:val="0B0D90FB"/>
    <w:rsid w:val="0B17A416"/>
    <w:rsid w:val="0B3145E3"/>
    <w:rsid w:val="0B4AB6FE"/>
    <w:rsid w:val="0B92E85D"/>
    <w:rsid w:val="0BBF5474"/>
    <w:rsid w:val="0BD438EA"/>
    <w:rsid w:val="0BDE04FF"/>
    <w:rsid w:val="0C0991D1"/>
    <w:rsid w:val="0C3B7226"/>
    <w:rsid w:val="0C480E59"/>
    <w:rsid w:val="0C498F08"/>
    <w:rsid w:val="0C556642"/>
    <w:rsid w:val="0C645584"/>
    <w:rsid w:val="0C6AF64F"/>
    <w:rsid w:val="0C76F26E"/>
    <w:rsid w:val="0C9DC8B5"/>
    <w:rsid w:val="0CB8E83C"/>
    <w:rsid w:val="0CC2A4C5"/>
    <w:rsid w:val="0CEAED99"/>
    <w:rsid w:val="0D12A84B"/>
    <w:rsid w:val="0D724F66"/>
    <w:rsid w:val="0D87C22A"/>
    <w:rsid w:val="0D92D776"/>
    <w:rsid w:val="0D9E97C5"/>
    <w:rsid w:val="0DA68B64"/>
    <w:rsid w:val="0DDDC43C"/>
    <w:rsid w:val="0DF1C9F4"/>
    <w:rsid w:val="0DF3B005"/>
    <w:rsid w:val="0E21D727"/>
    <w:rsid w:val="0E3DE480"/>
    <w:rsid w:val="0E4D1CE3"/>
    <w:rsid w:val="0E6711B1"/>
    <w:rsid w:val="0EA9BC42"/>
    <w:rsid w:val="0EB50934"/>
    <w:rsid w:val="0EB5317D"/>
    <w:rsid w:val="0ED9B7BE"/>
    <w:rsid w:val="0F0E1F4B"/>
    <w:rsid w:val="0F1DF0BF"/>
    <w:rsid w:val="0F66D630"/>
    <w:rsid w:val="0F68E163"/>
    <w:rsid w:val="0F93A90F"/>
    <w:rsid w:val="0F963378"/>
    <w:rsid w:val="0FBB06E8"/>
    <w:rsid w:val="0FC3AD08"/>
    <w:rsid w:val="0FD424F4"/>
    <w:rsid w:val="0FD7463E"/>
    <w:rsid w:val="0FE1781E"/>
    <w:rsid w:val="100BC8BA"/>
    <w:rsid w:val="1014B18E"/>
    <w:rsid w:val="10226533"/>
    <w:rsid w:val="104B421F"/>
    <w:rsid w:val="1070AFEA"/>
    <w:rsid w:val="1085A207"/>
    <w:rsid w:val="109B3018"/>
    <w:rsid w:val="109D803B"/>
    <w:rsid w:val="10B6F930"/>
    <w:rsid w:val="10E02B39"/>
    <w:rsid w:val="10E0CCD4"/>
    <w:rsid w:val="110A2639"/>
    <w:rsid w:val="111BA5C6"/>
    <w:rsid w:val="1120CF91"/>
    <w:rsid w:val="1122C35B"/>
    <w:rsid w:val="1128AF71"/>
    <w:rsid w:val="1161114A"/>
    <w:rsid w:val="116DE52B"/>
    <w:rsid w:val="117CC29F"/>
    <w:rsid w:val="118C2EB8"/>
    <w:rsid w:val="1195DD37"/>
    <w:rsid w:val="11A3E42A"/>
    <w:rsid w:val="11B44DC1"/>
    <w:rsid w:val="11C9F198"/>
    <w:rsid w:val="11DFC4AE"/>
    <w:rsid w:val="11F0C825"/>
    <w:rsid w:val="1235B7EC"/>
    <w:rsid w:val="1257E4E0"/>
    <w:rsid w:val="12644AA3"/>
    <w:rsid w:val="1267A39F"/>
    <w:rsid w:val="1295DBC0"/>
    <w:rsid w:val="12A19439"/>
    <w:rsid w:val="12A1F69F"/>
    <w:rsid w:val="12C5A857"/>
    <w:rsid w:val="12D05C14"/>
    <w:rsid w:val="12D6FD5B"/>
    <w:rsid w:val="12DBCFBD"/>
    <w:rsid w:val="12F594FD"/>
    <w:rsid w:val="1303E404"/>
    <w:rsid w:val="131951C4"/>
    <w:rsid w:val="1337CE9D"/>
    <w:rsid w:val="1357DBAC"/>
    <w:rsid w:val="1367FCA7"/>
    <w:rsid w:val="1371ADCE"/>
    <w:rsid w:val="1377E81D"/>
    <w:rsid w:val="1379A740"/>
    <w:rsid w:val="13BAF40F"/>
    <w:rsid w:val="13C6F04C"/>
    <w:rsid w:val="13E10067"/>
    <w:rsid w:val="140306F4"/>
    <w:rsid w:val="1414C301"/>
    <w:rsid w:val="1425477E"/>
    <w:rsid w:val="14378DE7"/>
    <w:rsid w:val="14386593"/>
    <w:rsid w:val="145E53CF"/>
    <w:rsid w:val="146A4188"/>
    <w:rsid w:val="147AF754"/>
    <w:rsid w:val="148F4474"/>
    <w:rsid w:val="14AC5726"/>
    <w:rsid w:val="14C37412"/>
    <w:rsid w:val="14C88ADE"/>
    <w:rsid w:val="14D82138"/>
    <w:rsid w:val="14DFBD74"/>
    <w:rsid w:val="14E11F4B"/>
    <w:rsid w:val="14E5914D"/>
    <w:rsid w:val="14EDC758"/>
    <w:rsid w:val="14F0851E"/>
    <w:rsid w:val="14F314AA"/>
    <w:rsid w:val="15238E1A"/>
    <w:rsid w:val="15588922"/>
    <w:rsid w:val="158AD2F9"/>
    <w:rsid w:val="15B665B5"/>
    <w:rsid w:val="15B9504A"/>
    <w:rsid w:val="15CFAF04"/>
    <w:rsid w:val="15E52269"/>
    <w:rsid w:val="160E4175"/>
    <w:rsid w:val="16108FDD"/>
    <w:rsid w:val="1619A13E"/>
    <w:rsid w:val="163C3811"/>
    <w:rsid w:val="1648EC46"/>
    <w:rsid w:val="16771EEC"/>
    <w:rsid w:val="167856C3"/>
    <w:rsid w:val="167AD001"/>
    <w:rsid w:val="167E89B6"/>
    <w:rsid w:val="169304ED"/>
    <w:rsid w:val="16B56965"/>
    <w:rsid w:val="16D4AF83"/>
    <w:rsid w:val="16D6EC3D"/>
    <w:rsid w:val="16E914D2"/>
    <w:rsid w:val="16F64CC0"/>
    <w:rsid w:val="16FAB82F"/>
    <w:rsid w:val="17112AAB"/>
    <w:rsid w:val="17421E90"/>
    <w:rsid w:val="177090CA"/>
    <w:rsid w:val="17730B79"/>
    <w:rsid w:val="1782BC8F"/>
    <w:rsid w:val="1782EA47"/>
    <w:rsid w:val="17B6C0B0"/>
    <w:rsid w:val="17D79919"/>
    <w:rsid w:val="17D7E08E"/>
    <w:rsid w:val="17F7DA26"/>
    <w:rsid w:val="18145278"/>
    <w:rsid w:val="181DE246"/>
    <w:rsid w:val="18346105"/>
    <w:rsid w:val="1835E2CF"/>
    <w:rsid w:val="1857B406"/>
    <w:rsid w:val="18875289"/>
    <w:rsid w:val="1888E54E"/>
    <w:rsid w:val="189970AD"/>
    <w:rsid w:val="18A1AA8D"/>
    <w:rsid w:val="18A207F6"/>
    <w:rsid w:val="18A46008"/>
    <w:rsid w:val="18A464DD"/>
    <w:rsid w:val="18C73B93"/>
    <w:rsid w:val="18D861B6"/>
    <w:rsid w:val="18E5F832"/>
    <w:rsid w:val="18F42EFB"/>
    <w:rsid w:val="18F4B59D"/>
    <w:rsid w:val="1914C927"/>
    <w:rsid w:val="196E21B0"/>
    <w:rsid w:val="19742D24"/>
    <w:rsid w:val="198A6F71"/>
    <w:rsid w:val="198E8F12"/>
    <w:rsid w:val="19B4DE75"/>
    <w:rsid w:val="1A37B449"/>
    <w:rsid w:val="1A4BD5D6"/>
    <w:rsid w:val="1A64F14C"/>
    <w:rsid w:val="1A77EE1C"/>
    <w:rsid w:val="1A95D36E"/>
    <w:rsid w:val="1AAED7E2"/>
    <w:rsid w:val="1ACC3032"/>
    <w:rsid w:val="1ACD6002"/>
    <w:rsid w:val="1ACE04B5"/>
    <w:rsid w:val="1ACFF1B4"/>
    <w:rsid w:val="1ADF26A8"/>
    <w:rsid w:val="1B0171FC"/>
    <w:rsid w:val="1B1065CC"/>
    <w:rsid w:val="1B3D0662"/>
    <w:rsid w:val="1B3D0A9D"/>
    <w:rsid w:val="1B526075"/>
    <w:rsid w:val="1B7B0DF8"/>
    <w:rsid w:val="1B81EF38"/>
    <w:rsid w:val="1B93E546"/>
    <w:rsid w:val="1B9A3EA1"/>
    <w:rsid w:val="1BAB6EB6"/>
    <w:rsid w:val="1BE33897"/>
    <w:rsid w:val="1C1BAC80"/>
    <w:rsid w:val="1C43D3B3"/>
    <w:rsid w:val="1C5768CE"/>
    <w:rsid w:val="1C64CE4C"/>
    <w:rsid w:val="1C65BE0F"/>
    <w:rsid w:val="1C724BFA"/>
    <w:rsid w:val="1C764F77"/>
    <w:rsid w:val="1C875388"/>
    <w:rsid w:val="1C8944F0"/>
    <w:rsid w:val="1CA47A89"/>
    <w:rsid w:val="1CABF5DA"/>
    <w:rsid w:val="1CDB4014"/>
    <w:rsid w:val="1CE6DC7C"/>
    <w:rsid w:val="1D39834E"/>
    <w:rsid w:val="1D4DF336"/>
    <w:rsid w:val="1D686F76"/>
    <w:rsid w:val="1D938B5B"/>
    <w:rsid w:val="1D9D1BA4"/>
    <w:rsid w:val="1DC484D2"/>
    <w:rsid w:val="1DD1091A"/>
    <w:rsid w:val="1DDAA8DE"/>
    <w:rsid w:val="1DF97B62"/>
    <w:rsid w:val="1DFC01E0"/>
    <w:rsid w:val="1E055F5F"/>
    <w:rsid w:val="1E1B8C7F"/>
    <w:rsid w:val="1E1CD7EE"/>
    <w:rsid w:val="1E5321D4"/>
    <w:rsid w:val="1E5FDA35"/>
    <w:rsid w:val="1EBEB00D"/>
    <w:rsid w:val="1EF16B38"/>
    <w:rsid w:val="1EF2094A"/>
    <w:rsid w:val="1F01944B"/>
    <w:rsid w:val="1F1A0AB5"/>
    <w:rsid w:val="1F1EF957"/>
    <w:rsid w:val="1F208FA2"/>
    <w:rsid w:val="1F2B2EE4"/>
    <w:rsid w:val="1F4243F8"/>
    <w:rsid w:val="1F4A6BD9"/>
    <w:rsid w:val="1F5709A0"/>
    <w:rsid w:val="1F7AE93C"/>
    <w:rsid w:val="1FAC2470"/>
    <w:rsid w:val="1FBC1857"/>
    <w:rsid w:val="1FC1FDE7"/>
    <w:rsid w:val="1FD2B18B"/>
    <w:rsid w:val="1FD5008C"/>
    <w:rsid w:val="201DDAEC"/>
    <w:rsid w:val="20210D1E"/>
    <w:rsid w:val="202BF484"/>
    <w:rsid w:val="204C1648"/>
    <w:rsid w:val="2058C3CE"/>
    <w:rsid w:val="208A78A7"/>
    <w:rsid w:val="2095816C"/>
    <w:rsid w:val="20B46B3B"/>
    <w:rsid w:val="20C237F2"/>
    <w:rsid w:val="20DEDF31"/>
    <w:rsid w:val="20EF1108"/>
    <w:rsid w:val="20F148C3"/>
    <w:rsid w:val="20F733D2"/>
    <w:rsid w:val="20F903D9"/>
    <w:rsid w:val="20FFD324"/>
    <w:rsid w:val="21046F9F"/>
    <w:rsid w:val="21070E52"/>
    <w:rsid w:val="210FAEDB"/>
    <w:rsid w:val="211197D4"/>
    <w:rsid w:val="21133459"/>
    <w:rsid w:val="21605D50"/>
    <w:rsid w:val="218CCB00"/>
    <w:rsid w:val="21999D9D"/>
    <w:rsid w:val="21A3E0A5"/>
    <w:rsid w:val="21A4D546"/>
    <w:rsid w:val="21ADF2CE"/>
    <w:rsid w:val="21CF147C"/>
    <w:rsid w:val="21F95C23"/>
    <w:rsid w:val="221879EC"/>
    <w:rsid w:val="22257A55"/>
    <w:rsid w:val="223C4827"/>
    <w:rsid w:val="2241AD9B"/>
    <w:rsid w:val="2247DD59"/>
    <w:rsid w:val="224B9B3E"/>
    <w:rsid w:val="22626476"/>
    <w:rsid w:val="226AA179"/>
    <w:rsid w:val="2297A05E"/>
    <w:rsid w:val="22B1B0F3"/>
    <w:rsid w:val="22C5E7B5"/>
    <w:rsid w:val="22D0BED5"/>
    <w:rsid w:val="22FEFA53"/>
    <w:rsid w:val="2306DB27"/>
    <w:rsid w:val="230E10BA"/>
    <w:rsid w:val="2344F5A0"/>
    <w:rsid w:val="234D2254"/>
    <w:rsid w:val="2351104D"/>
    <w:rsid w:val="2365E1E9"/>
    <w:rsid w:val="23667372"/>
    <w:rsid w:val="236EBAAC"/>
    <w:rsid w:val="2371318A"/>
    <w:rsid w:val="23771752"/>
    <w:rsid w:val="237A6607"/>
    <w:rsid w:val="237C61DB"/>
    <w:rsid w:val="237CC494"/>
    <w:rsid w:val="23811ABC"/>
    <w:rsid w:val="238486C4"/>
    <w:rsid w:val="238B3B8B"/>
    <w:rsid w:val="239E8427"/>
    <w:rsid w:val="239EA131"/>
    <w:rsid w:val="23A2B658"/>
    <w:rsid w:val="23D7E02B"/>
    <w:rsid w:val="240FCF5F"/>
    <w:rsid w:val="243BE615"/>
    <w:rsid w:val="244F63D1"/>
    <w:rsid w:val="24919D00"/>
    <w:rsid w:val="24C16E0D"/>
    <w:rsid w:val="24D74FE5"/>
    <w:rsid w:val="24D9C94D"/>
    <w:rsid w:val="24FA99D6"/>
    <w:rsid w:val="2513E6F2"/>
    <w:rsid w:val="2514BC54"/>
    <w:rsid w:val="251B7C98"/>
    <w:rsid w:val="251D20C2"/>
    <w:rsid w:val="2525BA1D"/>
    <w:rsid w:val="252D75A4"/>
    <w:rsid w:val="25510320"/>
    <w:rsid w:val="258EFDB9"/>
    <w:rsid w:val="25B51A60"/>
    <w:rsid w:val="25D3CEEE"/>
    <w:rsid w:val="25D88DE5"/>
    <w:rsid w:val="25DADD3A"/>
    <w:rsid w:val="25E064A6"/>
    <w:rsid w:val="25F18E50"/>
    <w:rsid w:val="260B627D"/>
    <w:rsid w:val="260D859C"/>
    <w:rsid w:val="2631ABCA"/>
    <w:rsid w:val="263D8499"/>
    <w:rsid w:val="264B7CB9"/>
    <w:rsid w:val="2658BBAD"/>
    <w:rsid w:val="268DB584"/>
    <w:rsid w:val="268E720F"/>
    <w:rsid w:val="2697467D"/>
    <w:rsid w:val="26B82935"/>
    <w:rsid w:val="26D6692B"/>
    <w:rsid w:val="26D68963"/>
    <w:rsid w:val="2704E31C"/>
    <w:rsid w:val="2706672F"/>
    <w:rsid w:val="27111DA6"/>
    <w:rsid w:val="273DB67D"/>
    <w:rsid w:val="274F57D6"/>
    <w:rsid w:val="276D4F2D"/>
    <w:rsid w:val="27810716"/>
    <w:rsid w:val="279B2CD7"/>
    <w:rsid w:val="27A87F6E"/>
    <w:rsid w:val="27CA16AA"/>
    <w:rsid w:val="27CBE386"/>
    <w:rsid w:val="27D5AD17"/>
    <w:rsid w:val="27D7973F"/>
    <w:rsid w:val="281CF8B9"/>
    <w:rsid w:val="2835A6E6"/>
    <w:rsid w:val="28390B7D"/>
    <w:rsid w:val="283FA960"/>
    <w:rsid w:val="28497819"/>
    <w:rsid w:val="28593887"/>
    <w:rsid w:val="285FB6D8"/>
    <w:rsid w:val="2874110E"/>
    <w:rsid w:val="2878B80A"/>
    <w:rsid w:val="28813030"/>
    <w:rsid w:val="289CB582"/>
    <w:rsid w:val="28A8B7C4"/>
    <w:rsid w:val="28A963C8"/>
    <w:rsid w:val="28BCEECE"/>
    <w:rsid w:val="28E74F03"/>
    <w:rsid w:val="28EB4845"/>
    <w:rsid w:val="28FFFCD5"/>
    <w:rsid w:val="290D9121"/>
    <w:rsid w:val="291F6445"/>
    <w:rsid w:val="29430307"/>
    <w:rsid w:val="2946666F"/>
    <w:rsid w:val="29526B5F"/>
    <w:rsid w:val="29C542B7"/>
    <w:rsid w:val="2A264A3A"/>
    <w:rsid w:val="2A2E5037"/>
    <w:rsid w:val="2A379449"/>
    <w:rsid w:val="2A3868BB"/>
    <w:rsid w:val="2A3F01DC"/>
    <w:rsid w:val="2A4E8E8C"/>
    <w:rsid w:val="2AEDDD37"/>
    <w:rsid w:val="2B28685B"/>
    <w:rsid w:val="2B291673"/>
    <w:rsid w:val="2B5BCBFF"/>
    <w:rsid w:val="2B6FF7CF"/>
    <w:rsid w:val="2B748A40"/>
    <w:rsid w:val="2B8BEDA5"/>
    <w:rsid w:val="2B8D1CF4"/>
    <w:rsid w:val="2BA3E535"/>
    <w:rsid w:val="2BEC4228"/>
    <w:rsid w:val="2BF15F97"/>
    <w:rsid w:val="2BF19BF1"/>
    <w:rsid w:val="2BFD9358"/>
    <w:rsid w:val="2C424C16"/>
    <w:rsid w:val="2C59994E"/>
    <w:rsid w:val="2C59F3CE"/>
    <w:rsid w:val="2C65B99F"/>
    <w:rsid w:val="2C777EB6"/>
    <w:rsid w:val="2CD4CFB4"/>
    <w:rsid w:val="2CD597CF"/>
    <w:rsid w:val="2CD75440"/>
    <w:rsid w:val="2CFFB1F5"/>
    <w:rsid w:val="2D1FF495"/>
    <w:rsid w:val="2D4C64D1"/>
    <w:rsid w:val="2D5CB8DE"/>
    <w:rsid w:val="2D66A43D"/>
    <w:rsid w:val="2D805E75"/>
    <w:rsid w:val="2D914F74"/>
    <w:rsid w:val="2DAFD081"/>
    <w:rsid w:val="2DB8F71A"/>
    <w:rsid w:val="2DCE7A91"/>
    <w:rsid w:val="2DF34E30"/>
    <w:rsid w:val="2E079BF1"/>
    <w:rsid w:val="2E15805B"/>
    <w:rsid w:val="2E170A59"/>
    <w:rsid w:val="2E2CFA16"/>
    <w:rsid w:val="2E34F99F"/>
    <w:rsid w:val="2E79C114"/>
    <w:rsid w:val="2EDB6BA3"/>
    <w:rsid w:val="2F3C9F65"/>
    <w:rsid w:val="2F46A487"/>
    <w:rsid w:val="2F50A6DC"/>
    <w:rsid w:val="2F89F7A1"/>
    <w:rsid w:val="2F8E7D82"/>
    <w:rsid w:val="2F928F93"/>
    <w:rsid w:val="2F9820B4"/>
    <w:rsid w:val="2FA6BD4B"/>
    <w:rsid w:val="30017636"/>
    <w:rsid w:val="300D787B"/>
    <w:rsid w:val="30166981"/>
    <w:rsid w:val="3016F9BB"/>
    <w:rsid w:val="30273330"/>
    <w:rsid w:val="3058186B"/>
    <w:rsid w:val="305D4A93"/>
    <w:rsid w:val="306C2767"/>
    <w:rsid w:val="30702BA1"/>
    <w:rsid w:val="30726060"/>
    <w:rsid w:val="3074A1E9"/>
    <w:rsid w:val="307DF8F5"/>
    <w:rsid w:val="308F6F09"/>
    <w:rsid w:val="30A26BAD"/>
    <w:rsid w:val="30AC2F4D"/>
    <w:rsid w:val="30C97C73"/>
    <w:rsid w:val="30D4F8EC"/>
    <w:rsid w:val="30D71B6D"/>
    <w:rsid w:val="30FE8C45"/>
    <w:rsid w:val="31026397"/>
    <w:rsid w:val="3114C8CC"/>
    <w:rsid w:val="313845E2"/>
    <w:rsid w:val="313CD491"/>
    <w:rsid w:val="314F035E"/>
    <w:rsid w:val="315646FC"/>
    <w:rsid w:val="31595647"/>
    <w:rsid w:val="3162559B"/>
    <w:rsid w:val="316A65D6"/>
    <w:rsid w:val="31926468"/>
    <w:rsid w:val="3198E989"/>
    <w:rsid w:val="31A522D4"/>
    <w:rsid w:val="31B81ED1"/>
    <w:rsid w:val="31CA4BCF"/>
    <w:rsid w:val="31D8A660"/>
    <w:rsid w:val="31E7F1AE"/>
    <w:rsid w:val="31EE1D12"/>
    <w:rsid w:val="3205DE14"/>
    <w:rsid w:val="3222D4C1"/>
    <w:rsid w:val="32431DE4"/>
    <w:rsid w:val="3246BEE7"/>
    <w:rsid w:val="3267706D"/>
    <w:rsid w:val="327257C7"/>
    <w:rsid w:val="3277054E"/>
    <w:rsid w:val="32780699"/>
    <w:rsid w:val="3280CE23"/>
    <w:rsid w:val="3282BA83"/>
    <w:rsid w:val="329DE580"/>
    <w:rsid w:val="32B87E57"/>
    <w:rsid w:val="32BD5527"/>
    <w:rsid w:val="32C62AA1"/>
    <w:rsid w:val="32CEEBF9"/>
    <w:rsid w:val="32F3A4A4"/>
    <w:rsid w:val="33044F1C"/>
    <w:rsid w:val="331F5445"/>
    <w:rsid w:val="333772FF"/>
    <w:rsid w:val="333AE00B"/>
    <w:rsid w:val="33402B15"/>
    <w:rsid w:val="33536CE1"/>
    <w:rsid w:val="33A539ED"/>
    <w:rsid w:val="33B12934"/>
    <w:rsid w:val="33B7A374"/>
    <w:rsid w:val="33CFE9D9"/>
    <w:rsid w:val="33D56652"/>
    <w:rsid w:val="340B2E6F"/>
    <w:rsid w:val="340D5BC6"/>
    <w:rsid w:val="34478FA0"/>
    <w:rsid w:val="3477C0F3"/>
    <w:rsid w:val="349019F7"/>
    <w:rsid w:val="34A95507"/>
    <w:rsid w:val="34BB2C90"/>
    <w:rsid w:val="34C58D16"/>
    <w:rsid w:val="34C66FAD"/>
    <w:rsid w:val="34DF9CB6"/>
    <w:rsid w:val="34E30F88"/>
    <w:rsid w:val="35074EBB"/>
    <w:rsid w:val="350A76BF"/>
    <w:rsid w:val="35A4A9D9"/>
    <w:rsid w:val="35A732D0"/>
    <w:rsid w:val="35A873A6"/>
    <w:rsid w:val="35C16BDA"/>
    <w:rsid w:val="35D6ABAA"/>
    <w:rsid w:val="35E00713"/>
    <w:rsid w:val="3604E85A"/>
    <w:rsid w:val="362DF6F8"/>
    <w:rsid w:val="3641EDC6"/>
    <w:rsid w:val="364B75ED"/>
    <w:rsid w:val="36572BB3"/>
    <w:rsid w:val="369DA5F4"/>
    <w:rsid w:val="369F63DE"/>
    <w:rsid w:val="36C33EFE"/>
    <w:rsid w:val="36DF877F"/>
    <w:rsid w:val="3750DEE1"/>
    <w:rsid w:val="375441E3"/>
    <w:rsid w:val="3773EC71"/>
    <w:rsid w:val="3775FA4B"/>
    <w:rsid w:val="37AFD1EF"/>
    <w:rsid w:val="37F9E60B"/>
    <w:rsid w:val="38054687"/>
    <w:rsid w:val="38055D2D"/>
    <w:rsid w:val="3808790F"/>
    <w:rsid w:val="381F5BDC"/>
    <w:rsid w:val="383A7341"/>
    <w:rsid w:val="38459289"/>
    <w:rsid w:val="385833C7"/>
    <w:rsid w:val="387A9D6E"/>
    <w:rsid w:val="38A276A1"/>
    <w:rsid w:val="38FF276C"/>
    <w:rsid w:val="390049A7"/>
    <w:rsid w:val="390D4D1C"/>
    <w:rsid w:val="392952DB"/>
    <w:rsid w:val="3948EA7B"/>
    <w:rsid w:val="399E65CB"/>
    <w:rsid w:val="39A5A382"/>
    <w:rsid w:val="39CB5D5E"/>
    <w:rsid w:val="3A0CBFEB"/>
    <w:rsid w:val="3A2D8E83"/>
    <w:rsid w:val="3A3B5BD4"/>
    <w:rsid w:val="3A3CA0A0"/>
    <w:rsid w:val="3A4B9D38"/>
    <w:rsid w:val="3A614827"/>
    <w:rsid w:val="3A68ABC7"/>
    <w:rsid w:val="3AA63EB3"/>
    <w:rsid w:val="3AD7EE6E"/>
    <w:rsid w:val="3AE4A5E6"/>
    <w:rsid w:val="3B0824F1"/>
    <w:rsid w:val="3B0C8178"/>
    <w:rsid w:val="3B0EAA04"/>
    <w:rsid w:val="3B16881C"/>
    <w:rsid w:val="3B2AC2FB"/>
    <w:rsid w:val="3B3B5CE5"/>
    <w:rsid w:val="3B5B90B5"/>
    <w:rsid w:val="3B6A9C2A"/>
    <w:rsid w:val="3B6CE9C4"/>
    <w:rsid w:val="3B81BFC4"/>
    <w:rsid w:val="3BE58383"/>
    <w:rsid w:val="3C09C996"/>
    <w:rsid w:val="3C4992C6"/>
    <w:rsid w:val="3C5BC93D"/>
    <w:rsid w:val="3C69FE9E"/>
    <w:rsid w:val="3CC26226"/>
    <w:rsid w:val="3CC302F0"/>
    <w:rsid w:val="3CD2BEB3"/>
    <w:rsid w:val="3CD75362"/>
    <w:rsid w:val="3CECB737"/>
    <w:rsid w:val="3D018C8F"/>
    <w:rsid w:val="3D061845"/>
    <w:rsid w:val="3D0D859C"/>
    <w:rsid w:val="3D4F3A88"/>
    <w:rsid w:val="3D5181EB"/>
    <w:rsid w:val="3D52E99A"/>
    <w:rsid w:val="3D62443C"/>
    <w:rsid w:val="3D6ACF36"/>
    <w:rsid w:val="3DAEC0EE"/>
    <w:rsid w:val="3DBDB9B9"/>
    <w:rsid w:val="3DF42EED"/>
    <w:rsid w:val="3E231087"/>
    <w:rsid w:val="3E387997"/>
    <w:rsid w:val="3E80186B"/>
    <w:rsid w:val="3E81776F"/>
    <w:rsid w:val="3E8D9872"/>
    <w:rsid w:val="3E91396A"/>
    <w:rsid w:val="3E92156E"/>
    <w:rsid w:val="3ED82C52"/>
    <w:rsid w:val="3EDC45E6"/>
    <w:rsid w:val="3EE11A2A"/>
    <w:rsid w:val="3F3BF6B6"/>
    <w:rsid w:val="3F54E1FF"/>
    <w:rsid w:val="3F7452F3"/>
    <w:rsid w:val="3F74BBC0"/>
    <w:rsid w:val="3F8BF98A"/>
    <w:rsid w:val="3F9CC25A"/>
    <w:rsid w:val="400577A2"/>
    <w:rsid w:val="4025E582"/>
    <w:rsid w:val="403A3E43"/>
    <w:rsid w:val="407A7B8A"/>
    <w:rsid w:val="40838CEC"/>
    <w:rsid w:val="4092EAC6"/>
    <w:rsid w:val="40DB4BBA"/>
    <w:rsid w:val="40E3E712"/>
    <w:rsid w:val="40E52469"/>
    <w:rsid w:val="40F0B2B3"/>
    <w:rsid w:val="41101327"/>
    <w:rsid w:val="411BADE9"/>
    <w:rsid w:val="4139B20D"/>
    <w:rsid w:val="414D2AAB"/>
    <w:rsid w:val="4156C2F8"/>
    <w:rsid w:val="4158B4D5"/>
    <w:rsid w:val="417CA52C"/>
    <w:rsid w:val="418D8F4D"/>
    <w:rsid w:val="418DDFC0"/>
    <w:rsid w:val="41B82462"/>
    <w:rsid w:val="4263018F"/>
    <w:rsid w:val="4297CA6E"/>
    <w:rsid w:val="42BDF9E3"/>
    <w:rsid w:val="42D4FCB0"/>
    <w:rsid w:val="43202ECE"/>
    <w:rsid w:val="432C4EE6"/>
    <w:rsid w:val="433CEFA1"/>
    <w:rsid w:val="436A52A8"/>
    <w:rsid w:val="439E1BFD"/>
    <w:rsid w:val="4433EB30"/>
    <w:rsid w:val="444AC621"/>
    <w:rsid w:val="4463F88D"/>
    <w:rsid w:val="447046D0"/>
    <w:rsid w:val="447937B6"/>
    <w:rsid w:val="4488A977"/>
    <w:rsid w:val="4492DB23"/>
    <w:rsid w:val="4495FCF1"/>
    <w:rsid w:val="44ADCE94"/>
    <w:rsid w:val="44CAAFB1"/>
    <w:rsid w:val="44DA7C1F"/>
    <w:rsid w:val="451CA5C3"/>
    <w:rsid w:val="451E707E"/>
    <w:rsid w:val="452F18A8"/>
    <w:rsid w:val="45354B7B"/>
    <w:rsid w:val="454FAE2C"/>
    <w:rsid w:val="45531057"/>
    <w:rsid w:val="457EDD9C"/>
    <w:rsid w:val="4597B986"/>
    <w:rsid w:val="459D9CB5"/>
    <w:rsid w:val="45A10231"/>
    <w:rsid w:val="45C782D5"/>
    <w:rsid w:val="45CB104F"/>
    <w:rsid w:val="45DF4B3B"/>
    <w:rsid w:val="45F80250"/>
    <w:rsid w:val="46138079"/>
    <w:rsid w:val="4620F56C"/>
    <w:rsid w:val="46274EFC"/>
    <w:rsid w:val="463F0FCD"/>
    <w:rsid w:val="467155A3"/>
    <w:rsid w:val="46BB2D6F"/>
    <w:rsid w:val="46BF1339"/>
    <w:rsid w:val="46C8F6FF"/>
    <w:rsid w:val="46DE91C8"/>
    <w:rsid w:val="46E19729"/>
    <w:rsid w:val="46E7B02B"/>
    <w:rsid w:val="46FA50F9"/>
    <w:rsid w:val="46FD4FF0"/>
    <w:rsid w:val="4701F5EC"/>
    <w:rsid w:val="47131DF0"/>
    <w:rsid w:val="47191717"/>
    <w:rsid w:val="47530040"/>
    <w:rsid w:val="47582811"/>
    <w:rsid w:val="475D24FA"/>
    <w:rsid w:val="47755DE1"/>
    <w:rsid w:val="4790C8B6"/>
    <w:rsid w:val="479529DC"/>
    <w:rsid w:val="4799D4A2"/>
    <w:rsid w:val="47BA00ED"/>
    <w:rsid w:val="47C3CCBC"/>
    <w:rsid w:val="47C6D41C"/>
    <w:rsid w:val="4804E558"/>
    <w:rsid w:val="4815BEDD"/>
    <w:rsid w:val="4830E2AF"/>
    <w:rsid w:val="4836F9D4"/>
    <w:rsid w:val="484191EF"/>
    <w:rsid w:val="4860EB83"/>
    <w:rsid w:val="48646807"/>
    <w:rsid w:val="487A0F4E"/>
    <w:rsid w:val="488BB5D4"/>
    <w:rsid w:val="48A7A75D"/>
    <w:rsid w:val="48CC0D0E"/>
    <w:rsid w:val="4924F093"/>
    <w:rsid w:val="4927CF48"/>
    <w:rsid w:val="492B998A"/>
    <w:rsid w:val="492E9780"/>
    <w:rsid w:val="493B434E"/>
    <w:rsid w:val="49441D59"/>
    <w:rsid w:val="4947F945"/>
    <w:rsid w:val="49551244"/>
    <w:rsid w:val="495B7F91"/>
    <w:rsid w:val="497522A4"/>
    <w:rsid w:val="49772796"/>
    <w:rsid w:val="4977D42A"/>
    <w:rsid w:val="499AB885"/>
    <w:rsid w:val="499FC33C"/>
    <w:rsid w:val="49B06D98"/>
    <w:rsid w:val="49BD3615"/>
    <w:rsid w:val="49EA7A9F"/>
    <w:rsid w:val="49F4CF02"/>
    <w:rsid w:val="4A232FC6"/>
    <w:rsid w:val="4A3094CD"/>
    <w:rsid w:val="4A3DE148"/>
    <w:rsid w:val="4A46A955"/>
    <w:rsid w:val="4A5F2519"/>
    <w:rsid w:val="4A6031B5"/>
    <w:rsid w:val="4A8F6B10"/>
    <w:rsid w:val="4A935500"/>
    <w:rsid w:val="4AB0D462"/>
    <w:rsid w:val="4AB39E30"/>
    <w:rsid w:val="4AC9907C"/>
    <w:rsid w:val="4AD9BE62"/>
    <w:rsid w:val="4AF7206F"/>
    <w:rsid w:val="4B0C8009"/>
    <w:rsid w:val="4B1B5BE9"/>
    <w:rsid w:val="4B229B9F"/>
    <w:rsid w:val="4B483410"/>
    <w:rsid w:val="4B667903"/>
    <w:rsid w:val="4B6ACF95"/>
    <w:rsid w:val="4BB825E2"/>
    <w:rsid w:val="4BCFEA82"/>
    <w:rsid w:val="4BDD56D3"/>
    <w:rsid w:val="4BE4F65D"/>
    <w:rsid w:val="4C2F147B"/>
    <w:rsid w:val="4C3E4316"/>
    <w:rsid w:val="4C5AC8F3"/>
    <w:rsid w:val="4C64EDCF"/>
    <w:rsid w:val="4C671D1D"/>
    <w:rsid w:val="4C76D3C0"/>
    <w:rsid w:val="4C936622"/>
    <w:rsid w:val="4CA96594"/>
    <w:rsid w:val="4CB4732D"/>
    <w:rsid w:val="4CB4D861"/>
    <w:rsid w:val="4CC06DFD"/>
    <w:rsid w:val="4CC6453A"/>
    <w:rsid w:val="4CC6513B"/>
    <w:rsid w:val="4CC79E14"/>
    <w:rsid w:val="4CF013C2"/>
    <w:rsid w:val="4D2CDB07"/>
    <w:rsid w:val="4D4723E9"/>
    <w:rsid w:val="4D47C8F3"/>
    <w:rsid w:val="4D71DB37"/>
    <w:rsid w:val="4DB4DA68"/>
    <w:rsid w:val="4DD11EE0"/>
    <w:rsid w:val="4DDF8EF7"/>
    <w:rsid w:val="4DE1830A"/>
    <w:rsid w:val="4DFD48B7"/>
    <w:rsid w:val="4E095DCB"/>
    <w:rsid w:val="4E0FC46B"/>
    <w:rsid w:val="4E1E72CF"/>
    <w:rsid w:val="4E3407BF"/>
    <w:rsid w:val="4E9DE68B"/>
    <w:rsid w:val="4EA9A81F"/>
    <w:rsid w:val="4EC2D263"/>
    <w:rsid w:val="4EF43069"/>
    <w:rsid w:val="4F076ED6"/>
    <w:rsid w:val="4F0BC850"/>
    <w:rsid w:val="4F1DE1D4"/>
    <w:rsid w:val="4F1F4AA5"/>
    <w:rsid w:val="4F2B1779"/>
    <w:rsid w:val="4F362126"/>
    <w:rsid w:val="4F58C5F1"/>
    <w:rsid w:val="4F7D7352"/>
    <w:rsid w:val="4F99674D"/>
    <w:rsid w:val="4FA13A95"/>
    <w:rsid w:val="4FAD5D66"/>
    <w:rsid w:val="4FC140D2"/>
    <w:rsid w:val="4FE71E0B"/>
    <w:rsid w:val="5010158D"/>
    <w:rsid w:val="502C6E76"/>
    <w:rsid w:val="502E2527"/>
    <w:rsid w:val="5049FEB9"/>
    <w:rsid w:val="504F385F"/>
    <w:rsid w:val="50E38D12"/>
    <w:rsid w:val="50EC4FED"/>
    <w:rsid w:val="50EF3D71"/>
    <w:rsid w:val="51004136"/>
    <w:rsid w:val="51007F3E"/>
    <w:rsid w:val="510275A5"/>
    <w:rsid w:val="5102CF6E"/>
    <w:rsid w:val="51384FF1"/>
    <w:rsid w:val="51500178"/>
    <w:rsid w:val="515E0E28"/>
    <w:rsid w:val="5177E01A"/>
    <w:rsid w:val="517DC2B2"/>
    <w:rsid w:val="51899DDD"/>
    <w:rsid w:val="518A6160"/>
    <w:rsid w:val="518BE9D0"/>
    <w:rsid w:val="51B69318"/>
    <w:rsid w:val="51CB80E9"/>
    <w:rsid w:val="51CCDDDB"/>
    <w:rsid w:val="51D268E8"/>
    <w:rsid w:val="51D42631"/>
    <w:rsid w:val="51D6DE04"/>
    <w:rsid w:val="51F2491F"/>
    <w:rsid w:val="521FF1A6"/>
    <w:rsid w:val="52346868"/>
    <w:rsid w:val="524ED161"/>
    <w:rsid w:val="525937E8"/>
    <w:rsid w:val="526D0933"/>
    <w:rsid w:val="5273B5E9"/>
    <w:rsid w:val="527C9731"/>
    <w:rsid w:val="52943E2A"/>
    <w:rsid w:val="52CC44A2"/>
    <w:rsid w:val="530C9A15"/>
    <w:rsid w:val="534F20A6"/>
    <w:rsid w:val="53794FE9"/>
    <w:rsid w:val="537EB1B9"/>
    <w:rsid w:val="53AFBDB5"/>
    <w:rsid w:val="53CCE7BE"/>
    <w:rsid w:val="53F05674"/>
    <w:rsid w:val="53FA68BE"/>
    <w:rsid w:val="540F7D28"/>
    <w:rsid w:val="541643ED"/>
    <w:rsid w:val="54235C4D"/>
    <w:rsid w:val="5440F16B"/>
    <w:rsid w:val="54641742"/>
    <w:rsid w:val="546B6B83"/>
    <w:rsid w:val="5474A698"/>
    <w:rsid w:val="5477EBAB"/>
    <w:rsid w:val="54F8B7AF"/>
    <w:rsid w:val="54FF3D53"/>
    <w:rsid w:val="55061640"/>
    <w:rsid w:val="5518B246"/>
    <w:rsid w:val="5532FAE2"/>
    <w:rsid w:val="55717DAA"/>
    <w:rsid w:val="5581376A"/>
    <w:rsid w:val="558D723F"/>
    <w:rsid w:val="558DE7AF"/>
    <w:rsid w:val="55A6A59D"/>
    <w:rsid w:val="55A6C480"/>
    <w:rsid w:val="55BF1205"/>
    <w:rsid w:val="55C12CDF"/>
    <w:rsid w:val="55CE1639"/>
    <w:rsid w:val="5614A55A"/>
    <w:rsid w:val="561A021B"/>
    <w:rsid w:val="56214516"/>
    <w:rsid w:val="56419F1B"/>
    <w:rsid w:val="5643AA39"/>
    <w:rsid w:val="565348CD"/>
    <w:rsid w:val="56646E1D"/>
    <w:rsid w:val="5681B246"/>
    <w:rsid w:val="56A4D0F5"/>
    <w:rsid w:val="56B0B748"/>
    <w:rsid w:val="56BAB79D"/>
    <w:rsid w:val="56E8B7E0"/>
    <w:rsid w:val="570B5883"/>
    <w:rsid w:val="572C789E"/>
    <w:rsid w:val="572E668C"/>
    <w:rsid w:val="572E9D71"/>
    <w:rsid w:val="573C6788"/>
    <w:rsid w:val="57402028"/>
    <w:rsid w:val="5745EB73"/>
    <w:rsid w:val="57636EA3"/>
    <w:rsid w:val="577205B0"/>
    <w:rsid w:val="579296B8"/>
    <w:rsid w:val="57999C19"/>
    <w:rsid w:val="579ED4AE"/>
    <w:rsid w:val="57C8A4B3"/>
    <w:rsid w:val="57E7CA1F"/>
    <w:rsid w:val="5849B17A"/>
    <w:rsid w:val="587133E6"/>
    <w:rsid w:val="58721DB1"/>
    <w:rsid w:val="58921727"/>
    <w:rsid w:val="58C7DAE3"/>
    <w:rsid w:val="58CCF1C8"/>
    <w:rsid w:val="58D63B7F"/>
    <w:rsid w:val="59142542"/>
    <w:rsid w:val="592F4708"/>
    <w:rsid w:val="5939248D"/>
    <w:rsid w:val="594029C7"/>
    <w:rsid w:val="5949688F"/>
    <w:rsid w:val="5955D631"/>
    <w:rsid w:val="5982966E"/>
    <w:rsid w:val="599AC209"/>
    <w:rsid w:val="59B03420"/>
    <w:rsid w:val="59B06261"/>
    <w:rsid w:val="59D14940"/>
    <w:rsid w:val="59D9E0B6"/>
    <w:rsid w:val="59FF9D6A"/>
    <w:rsid w:val="5A0AA147"/>
    <w:rsid w:val="5A1E25EA"/>
    <w:rsid w:val="5A31E3BF"/>
    <w:rsid w:val="5A50852D"/>
    <w:rsid w:val="5A5B8D7A"/>
    <w:rsid w:val="5A606622"/>
    <w:rsid w:val="5A97B1D8"/>
    <w:rsid w:val="5AA3F464"/>
    <w:rsid w:val="5AB66EEA"/>
    <w:rsid w:val="5AB6F12E"/>
    <w:rsid w:val="5ABBF2B7"/>
    <w:rsid w:val="5AF2F7DF"/>
    <w:rsid w:val="5AF59261"/>
    <w:rsid w:val="5AF9B620"/>
    <w:rsid w:val="5B06DEDD"/>
    <w:rsid w:val="5B0A66FB"/>
    <w:rsid w:val="5B195749"/>
    <w:rsid w:val="5B211D8E"/>
    <w:rsid w:val="5B3B1A74"/>
    <w:rsid w:val="5B437499"/>
    <w:rsid w:val="5B53950D"/>
    <w:rsid w:val="5B786242"/>
    <w:rsid w:val="5B97CA95"/>
    <w:rsid w:val="5BB67835"/>
    <w:rsid w:val="5BD6D2B5"/>
    <w:rsid w:val="5BDEDDF1"/>
    <w:rsid w:val="5BF7CA95"/>
    <w:rsid w:val="5C09B25F"/>
    <w:rsid w:val="5C511C43"/>
    <w:rsid w:val="5C51D02F"/>
    <w:rsid w:val="5C71BB70"/>
    <w:rsid w:val="5C8B8C6B"/>
    <w:rsid w:val="5C9B1B63"/>
    <w:rsid w:val="5CB3FD93"/>
    <w:rsid w:val="5CC0D6A5"/>
    <w:rsid w:val="5CDB56C6"/>
    <w:rsid w:val="5CDF7E0B"/>
    <w:rsid w:val="5CE9C3D3"/>
    <w:rsid w:val="5CF48367"/>
    <w:rsid w:val="5D03A19E"/>
    <w:rsid w:val="5D09901F"/>
    <w:rsid w:val="5D14B88C"/>
    <w:rsid w:val="5D2C25DD"/>
    <w:rsid w:val="5D321151"/>
    <w:rsid w:val="5D48EE34"/>
    <w:rsid w:val="5D50EB3A"/>
    <w:rsid w:val="5D6BC6D5"/>
    <w:rsid w:val="5DA415B9"/>
    <w:rsid w:val="5DD0FF7F"/>
    <w:rsid w:val="5DD6DA56"/>
    <w:rsid w:val="5DD994C6"/>
    <w:rsid w:val="5DFAA8A6"/>
    <w:rsid w:val="5E187BE0"/>
    <w:rsid w:val="5E2011D1"/>
    <w:rsid w:val="5E2F8BB5"/>
    <w:rsid w:val="5E53150D"/>
    <w:rsid w:val="5E571D55"/>
    <w:rsid w:val="5E6EC9C5"/>
    <w:rsid w:val="5EC8F14F"/>
    <w:rsid w:val="5EEA9BFC"/>
    <w:rsid w:val="5EF525A8"/>
    <w:rsid w:val="5F1D05D6"/>
    <w:rsid w:val="5F291A05"/>
    <w:rsid w:val="5F2DB4CA"/>
    <w:rsid w:val="5F3374B2"/>
    <w:rsid w:val="5F40DBE6"/>
    <w:rsid w:val="5F4E52E1"/>
    <w:rsid w:val="5F778E3B"/>
    <w:rsid w:val="5F9C3B30"/>
    <w:rsid w:val="5FA332DE"/>
    <w:rsid w:val="5FA6E45A"/>
    <w:rsid w:val="5FC69277"/>
    <w:rsid w:val="5FD261AC"/>
    <w:rsid w:val="5FD78CFD"/>
    <w:rsid w:val="5FE8708D"/>
    <w:rsid w:val="5FEB1D60"/>
    <w:rsid w:val="5FF1CAA8"/>
    <w:rsid w:val="601A2B8F"/>
    <w:rsid w:val="60288E04"/>
    <w:rsid w:val="607F737B"/>
    <w:rsid w:val="609881A1"/>
    <w:rsid w:val="6099024D"/>
    <w:rsid w:val="60A1A3A5"/>
    <w:rsid w:val="60E63B7E"/>
    <w:rsid w:val="610467D5"/>
    <w:rsid w:val="6132243A"/>
    <w:rsid w:val="61368AA6"/>
    <w:rsid w:val="6137A6A4"/>
    <w:rsid w:val="61589C40"/>
    <w:rsid w:val="61D96187"/>
    <w:rsid w:val="61DF15AF"/>
    <w:rsid w:val="61EFB9DE"/>
    <w:rsid w:val="61FB38E5"/>
    <w:rsid w:val="620D2A6F"/>
    <w:rsid w:val="6210F7D1"/>
    <w:rsid w:val="6263CB44"/>
    <w:rsid w:val="626D1DA9"/>
    <w:rsid w:val="62969BD5"/>
    <w:rsid w:val="62979DFF"/>
    <w:rsid w:val="62AFA0A6"/>
    <w:rsid w:val="62E47980"/>
    <w:rsid w:val="62F2E328"/>
    <w:rsid w:val="6316E2A8"/>
    <w:rsid w:val="63232914"/>
    <w:rsid w:val="6327FE4C"/>
    <w:rsid w:val="632E8A4B"/>
    <w:rsid w:val="633A665F"/>
    <w:rsid w:val="633E3990"/>
    <w:rsid w:val="635AC80A"/>
    <w:rsid w:val="635E8D09"/>
    <w:rsid w:val="6380EDEF"/>
    <w:rsid w:val="63871406"/>
    <w:rsid w:val="63C92108"/>
    <w:rsid w:val="63D577C8"/>
    <w:rsid w:val="63DA0910"/>
    <w:rsid w:val="63DA4433"/>
    <w:rsid w:val="63DED0BE"/>
    <w:rsid w:val="6410DFE2"/>
    <w:rsid w:val="64286C5C"/>
    <w:rsid w:val="643B227E"/>
    <w:rsid w:val="644A6408"/>
    <w:rsid w:val="64841969"/>
    <w:rsid w:val="6487E67C"/>
    <w:rsid w:val="649D4DF6"/>
    <w:rsid w:val="64B07529"/>
    <w:rsid w:val="64B23140"/>
    <w:rsid w:val="64B9EE07"/>
    <w:rsid w:val="64F0B897"/>
    <w:rsid w:val="64F57BEE"/>
    <w:rsid w:val="6579BD06"/>
    <w:rsid w:val="65B6E915"/>
    <w:rsid w:val="65CA2207"/>
    <w:rsid w:val="662449A8"/>
    <w:rsid w:val="665BFAAF"/>
    <w:rsid w:val="666EB8D5"/>
    <w:rsid w:val="66A6DD81"/>
    <w:rsid w:val="66BBAD7B"/>
    <w:rsid w:val="66BE19F0"/>
    <w:rsid w:val="66CCDBFC"/>
    <w:rsid w:val="66D50CB0"/>
    <w:rsid w:val="66D6619E"/>
    <w:rsid w:val="66D8F7D1"/>
    <w:rsid w:val="66F79E60"/>
    <w:rsid w:val="67011EF7"/>
    <w:rsid w:val="671106A6"/>
    <w:rsid w:val="6761CB9D"/>
    <w:rsid w:val="67624A6E"/>
    <w:rsid w:val="676E66A4"/>
    <w:rsid w:val="67767AD0"/>
    <w:rsid w:val="6777DAA9"/>
    <w:rsid w:val="677F0657"/>
    <w:rsid w:val="67938BB1"/>
    <w:rsid w:val="67C195EB"/>
    <w:rsid w:val="67CC001E"/>
    <w:rsid w:val="68152669"/>
    <w:rsid w:val="6817FB3C"/>
    <w:rsid w:val="68447FFA"/>
    <w:rsid w:val="6872186D"/>
    <w:rsid w:val="68BA036A"/>
    <w:rsid w:val="68BB0ED6"/>
    <w:rsid w:val="68C6E2CB"/>
    <w:rsid w:val="68D0AB9D"/>
    <w:rsid w:val="68F876F0"/>
    <w:rsid w:val="68FB6A4D"/>
    <w:rsid w:val="6906B68B"/>
    <w:rsid w:val="69070248"/>
    <w:rsid w:val="6919019A"/>
    <w:rsid w:val="693945F2"/>
    <w:rsid w:val="6947D261"/>
    <w:rsid w:val="695C37E2"/>
    <w:rsid w:val="6964D596"/>
    <w:rsid w:val="6975C1F7"/>
    <w:rsid w:val="6977CAA7"/>
    <w:rsid w:val="69969CB7"/>
    <w:rsid w:val="699C67CB"/>
    <w:rsid w:val="69BAC40A"/>
    <w:rsid w:val="69CB1B67"/>
    <w:rsid w:val="6A122328"/>
    <w:rsid w:val="6A2AE643"/>
    <w:rsid w:val="6A31A737"/>
    <w:rsid w:val="6A4E0952"/>
    <w:rsid w:val="6A653037"/>
    <w:rsid w:val="6A777197"/>
    <w:rsid w:val="6A80C5AF"/>
    <w:rsid w:val="6A832A06"/>
    <w:rsid w:val="6A96E391"/>
    <w:rsid w:val="6A9C1CBF"/>
    <w:rsid w:val="6AA94BF8"/>
    <w:rsid w:val="6AB8E390"/>
    <w:rsid w:val="6AE80B0E"/>
    <w:rsid w:val="6AEF04E0"/>
    <w:rsid w:val="6B18ADBC"/>
    <w:rsid w:val="6B230BE9"/>
    <w:rsid w:val="6B383D47"/>
    <w:rsid w:val="6B3E1C58"/>
    <w:rsid w:val="6B401237"/>
    <w:rsid w:val="6B43A79F"/>
    <w:rsid w:val="6B48EB2E"/>
    <w:rsid w:val="6B553EA0"/>
    <w:rsid w:val="6BAE9BD0"/>
    <w:rsid w:val="6BBD6676"/>
    <w:rsid w:val="6BC64C17"/>
    <w:rsid w:val="6BCB91AC"/>
    <w:rsid w:val="6BFC0D6A"/>
    <w:rsid w:val="6C13EF47"/>
    <w:rsid w:val="6C337F79"/>
    <w:rsid w:val="6C36897B"/>
    <w:rsid w:val="6C64106B"/>
    <w:rsid w:val="6C682650"/>
    <w:rsid w:val="6CA9E78C"/>
    <w:rsid w:val="6CC7FCB8"/>
    <w:rsid w:val="6CE0930A"/>
    <w:rsid w:val="6CFDCA1E"/>
    <w:rsid w:val="6D08A7C4"/>
    <w:rsid w:val="6D17B782"/>
    <w:rsid w:val="6D2A96A9"/>
    <w:rsid w:val="6D5603EF"/>
    <w:rsid w:val="6D823095"/>
    <w:rsid w:val="6D90F3B8"/>
    <w:rsid w:val="6DA05E8E"/>
    <w:rsid w:val="6DABD77C"/>
    <w:rsid w:val="6DB7B31E"/>
    <w:rsid w:val="6DC1CC3D"/>
    <w:rsid w:val="6DF879B6"/>
    <w:rsid w:val="6E0E8D37"/>
    <w:rsid w:val="6E683CA8"/>
    <w:rsid w:val="6E6947B8"/>
    <w:rsid w:val="6E89B63F"/>
    <w:rsid w:val="6E931494"/>
    <w:rsid w:val="6E9B98CA"/>
    <w:rsid w:val="6ED63513"/>
    <w:rsid w:val="6F19B1C4"/>
    <w:rsid w:val="6F2B8872"/>
    <w:rsid w:val="6F349D6A"/>
    <w:rsid w:val="6F5186D9"/>
    <w:rsid w:val="6F636B6F"/>
    <w:rsid w:val="6F79BAE8"/>
    <w:rsid w:val="6FA58AE3"/>
    <w:rsid w:val="6FB83073"/>
    <w:rsid w:val="6FC6D513"/>
    <w:rsid w:val="6FCE7EA4"/>
    <w:rsid w:val="6FD2D334"/>
    <w:rsid w:val="6FE6F8DA"/>
    <w:rsid w:val="7000891B"/>
    <w:rsid w:val="702180DB"/>
    <w:rsid w:val="7034D9EA"/>
    <w:rsid w:val="704583AD"/>
    <w:rsid w:val="704A5E2E"/>
    <w:rsid w:val="707ACDF5"/>
    <w:rsid w:val="707E5E66"/>
    <w:rsid w:val="708B9FBD"/>
    <w:rsid w:val="70906BB4"/>
    <w:rsid w:val="70EE2F66"/>
    <w:rsid w:val="710E888E"/>
    <w:rsid w:val="7138B34A"/>
    <w:rsid w:val="71698973"/>
    <w:rsid w:val="716D8341"/>
    <w:rsid w:val="7189BD2E"/>
    <w:rsid w:val="720C3989"/>
    <w:rsid w:val="720DA830"/>
    <w:rsid w:val="7221D6E4"/>
    <w:rsid w:val="722270D9"/>
    <w:rsid w:val="7262B7F1"/>
    <w:rsid w:val="72637D01"/>
    <w:rsid w:val="7290FDAC"/>
    <w:rsid w:val="72B679A5"/>
    <w:rsid w:val="72D770BB"/>
    <w:rsid w:val="72D92D29"/>
    <w:rsid w:val="72E60CEB"/>
    <w:rsid w:val="731C5C67"/>
    <w:rsid w:val="73328EBF"/>
    <w:rsid w:val="733EF745"/>
    <w:rsid w:val="7341FEF3"/>
    <w:rsid w:val="7361C3C6"/>
    <w:rsid w:val="73698C62"/>
    <w:rsid w:val="7372737F"/>
    <w:rsid w:val="737C6756"/>
    <w:rsid w:val="73DC8BDE"/>
    <w:rsid w:val="73E55B74"/>
    <w:rsid w:val="73E5ABEE"/>
    <w:rsid w:val="73F2AE5E"/>
    <w:rsid w:val="73F4D47B"/>
    <w:rsid w:val="73FE2A58"/>
    <w:rsid w:val="74164E4F"/>
    <w:rsid w:val="7423644C"/>
    <w:rsid w:val="7440E203"/>
    <w:rsid w:val="744D570C"/>
    <w:rsid w:val="7451C57F"/>
    <w:rsid w:val="745DD218"/>
    <w:rsid w:val="74637ECE"/>
    <w:rsid w:val="74829507"/>
    <w:rsid w:val="74A2C2DB"/>
    <w:rsid w:val="74D8B3A8"/>
    <w:rsid w:val="74D9CBF2"/>
    <w:rsid w:val="74E3E79A"/>
    <w:rsid w:val="74F0716D"/>
    <w:rsid w:val="750F525C"/>
    <w:rsid w:val="75189B8C"/>
    <w:rsid w:val="7527C318"/>
    <w:rsid w:val="75436356"/>
    <w:rsid w:val="756205AE"/>
    <w:rsid w:val="7575C733"/>
    <w:rsid w:val="75857946"/>
    <w:rsid w:val="759722A7"/>
    <w:rsid w:val="7597A782"/>
    <w:rsid w:val="75A5C75B"/>
    <w:rsid w:val="75C92F5F"/>
    <w:rsid w:val="75F0D7A3"/>
    <w:rsid w:val="76006008"/>
    <w:rsid w:val="761752D9"/>
    <w:rsid w:val="7659371B"/>
    <w:rsid w:val="769636CE"/>
    <w:rsid w:val="769ABFD7"/>
    <w:rsid w:val="76BDE305"/>
    <w:rsid w:val="7705F70F"/>
    <w:rsid w:val="770924EA"/>
    <w:rsid w:val="770E7CDC"/>
    <w:rsid w:val="7717493B"/>
    <w:rsid w:val="77183F2E"/>
    <w:rsid w:val="771A230F"/>
    <w:rsid w:val="774EA277"/>
    <w:rsid w:val="775761ED"/>
    <w:rsid w:val="77587C9C"/>
    <w:rsid w:val="7765676A"/>
    <w:rsid w:val="776DD72A"/>
    <w:rsid w:val="77781884"/>
    <w:rsid w:val="77CCBA3B"/>
    <w:rsid w:val="77D889A7"/>
    <w:rsid w:val="77EADCB3"/>
    <w:rsid w:val="7812A1D3"/>
    <w:rsid w:val="784C9E3F"/>
    <w:rsid w:val="78620F2B"/>
    <w:rsid w:val="786CE1F2"/>
    <w:rsid w:val="78832090"/>
    <w:rsid w:val="789A96A4"/>
    <w:rsid w:val="789B13BA"/>
    <w:rsid w:val="78A2A5B1"/>
    <w:rsid w:val="78A71A51"/>
    <w:rsid w:val="78B547B9"/>
    <w:rsid w:val="78B949F1"/>
    <w:rsid w:val="78D59AA7"/>
    <w:rsid w:val="78EA124C"/>
    <w:rsid w:val="78EF4AFE"/>
    <w:rsid w:val="79182E07"/>
    <w:rsid w:val="79347124"/>
    <w:rsid w:val="793C6DD0"/>
    <w:rsid w:val="793D6F2A"/>
    <w:rsid w:val="79412572"/>
    <w:rsid w:val="79667FBE"/>
    <w:rsid w:val="79985141"/>
    <w:rsid w:val="79B0AC03"/>
    <w:rsid w:val="7A136DD6"/>
    <w:rsid w:val="7A137A43"/>
    <w:rsid w:val="7A190481"/>
    <w:rsid w:val="7A1EA49F"/>
    <w:rsid w:val="7A24213D"/>
    <w:rsid w:val="7A550941"/>
    <w:rsid w:val="7A5EC189"/>
    <w:rsid w:val="7A7AD921"/>
    <w:rsid w:val="7A7B104D"/>
    <w:rsid w:val="7A7CA2C3"/>
    <w:rsid w:val="7A866C91"/>
    <w:rsid w:val="7A9616F5"/>
    <w:rsid w:val="7A96A200"/>
    <w:rsid w:val="7A98604B"/>
    <w:rsid w:val="7A9F54FF"/>
    <w:rsid w:val="7AA5C1F8"/>
    <w:rsid w:val="7AB1B973"/>
    <w:rsid w:val="7ADA4CCE"/>
    <w:rsid w:val="7AF46D99"/>
    <w:rsid w:val="7AF5F247"/>
    <w:rsid w:val="7B2AC76B"/>
    <w:rsid w:val="7B4BF23A"/>
    <w:rsid w:val="7B7DDAA0"/>
    <w:rsid w:val="7B8720FF"/>
    <w:rsid w:val="7BC24A85"/>
    <w:rsid w:val="7BC7F8D2"/>
    <w:rsid w:val="7BD36D2C"/>
    <w:rsid w:val="7BD549E5"/>
    <w:rsid w:val="7BF444C5"/>
    <w:rsid w:val="7BFE74BC"/>
    <w:rsid w:val="7C0E27FC"/>
    <w:rsid w:val="7C185DE5"/>
    <w:rsid w:val="7C18CD08"/>
    <w:rsid w:val="7C28C615"/>
    <w:rsid w:val="7C3B1E8E"/>
    <w:rsid w:val="7C4A3964"/>
    <w:rsid w:val="7C70C7B1"/>
    <w:rsid w:val="7CA5B196"/>
    <w:rsid w:val="7CB282C9"/>
    <w:rsid w:val="7CB5B06C"/>
    <w:rsid w:val="7CB7D78C"/>
    <w:rsid w:val="7CB93404"/>
    <w:rsid w:val="7CFABABE"/>
    <w:rsid w:val="7D1BA734"/>
    <w:rsid w:val="7D1C4857"/>
    <w:rsid w:val="7D3A3FFE"/>
    <w:rsid w:val="7D3E1232"/>
    <w:rsid w:val="7D4A16FA"/>
    <w:rsid w:val="7D6E81E8"/>
    <w:rsid w:val="7D6F70EB"/>
    <w:rsid w:val="7D798163"/>
    <w:rsid w:val="7D8A366B"/>
    <w:rsid w:val="7D923296"/>
    <w:rsid w:val="7DBCD655"/>
    <w:rsid w:val="7DBD9643"/>
    <w:rsid w:val="7DBDC15B"/>
    <w:rsid w:val="7DE9B265"/>
    <w:rsid w:val="7DED7B72"/>
    <w:rsid w:val="7E07F6FD"/>
    <w:rsid w:val="7E43F343"/>
    <w:rsid w:val="7E4B3EC9"/>
    <w:rsid w:val="7E6C1D05"/>
    <w:rsid w:val="7E79A4EA"/>
    <w:rsid w:val="7E84BA2B"/>
    <w:rsid w:val="7E9A1C6B"/>
    <w:rsid w:val="7EACB640"/>
    <w:rsid w:val="7EACBD3F"/>
    <w:rsid w:val="7EB5D6B1"/>
    <w:rsid w:val="7EB6B826"/>
    <w:rsid w:val="7EB6C14C"/>
    <w:rsid w:val="7EC7BDD6"/>
    <w:rsid w:val="7EE6B24F"/>
    <w:rsid w:val="7EEEDE01"/>
    <w:rsid w:val="7F016F8D"/>
    <w:rsid w:val="7F021BC6"/>
    <w:rsid w:val="7F0BCC91"/>
    <w:rsid w:val="7F1B8336"/>
    <w:rsid w:val="7F21997F"/>
    <w:rsid w:val="7F3941CB"/>
    <w:rsid w:val="7F4F73B0"/>
    <w:rsid w:val="7F5EC1B7"/>
    <w:rsid w:val="7F722F44"/>
    <w:rsid w:val="7F7BA740"/>
    <w:rsid w:val="7F9E6148"/>
    <w:rsid w:val="7FB09E36"/>
    <w:rsid w:val="7FB95897"/>
    <w:rsid w:val="7FE8E5C5"/>
    <w:rsid w:val="7FEA36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6C0082"/>
  <w15:chartTrackingRefBased/>
  <w15:docId w15:val="{78359232-267F-E14B-8449-9A0B9DA38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6F8"/>
  </w:style>
  <w:style w:type="paragraph" w:styleId="Titre1">
    <w:name w:val="heading 1"/>
    <w:basedOn w:val="Normal"/>
    <w:next w:val="Normal"/>
    <w:link w:val="Titre1Car"/>
    <w:uiPriority w:val="9"/>
    <w:qFormat/>
    <w:rsid w:val="002E2D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2E2D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2E2DE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2E2DE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2E2DE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2E2DE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E2DE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E2DE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E2DE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E2DE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2E2DE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2E2DE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2E2DE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2E2DE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2E2DE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E2DE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E2DE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E2DE4"/>
    <w:rPr>
      <w:rFonts w:eastAsiaTheme="majorEastAsia" w:cstheme="majorBidi"/>
      <w:color w:val="272727" w:themeColor="text1" w:themeTint="D8"/>
    </w:rPr>
  </w:style>
  <w:style w:type="paragraph" w:styleId="Titre">
    <w:name w:val="Title"/>
    <w:basedOn w:val="Normal"/>
    <w:next w:val="Normal"/>
    <w:link w:val="TitreCar"/>
    <w:uiPriority w:val="10"/>
    <w:qFormat/>
    <w:rsid w:val="002E2D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E2DE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E2DE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E2DE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E2DE4"/>
    <w:pPr>
      <w:spacing w:before="160"/>
      <w:jc w:val="center"/>
    </w:pPr>
    <w:rPr>
      <w:i/>
      <w:iCs/>
      <w:color w:val="404040" w:themeColor="text1" w:themeTint="BF"/>
    </w:rPr>
  </w:style>
  <w:style w:type="character" w:customStyle="1" w:styleId="CitationCar">
    <w:name w:val="Citation Car"/>
    <w:basedOn w:val="Policepardfaut"/>
    <w:link w:val="Citation"/>
    <w:uiPriority w:val="29"/>
    <w:rsid w:val="002E2DE4"/>
    <w:rPr>
      <w:i/>
      <w:iCs/>
      <w:color w:val="404040" w:themeColor="text1" w:themeTint="BF"/>
    </w:rPr>
  </w:style>
  <w:style w:type="paragraph" w:styleId="Paragraphedeliste">
    <w:name w:val="List Paragraph"/>
    <w:basedOn w:val="Normal"/>
    <w:uiPriority w:val="34"/>
    <w:qFormat/>
    <w:rsid w:val="002E2DE4"/>
    <w:pPr>
      <w:ind w:left="720"/>
      <w:contextualSpacing/>
    </w:pPr>
  </w:style>
  <w:style w:type="character" w:styleId="Accentuationintense">
    <w:name w:val="Intense Emphasis"/>
    <w:basedOn w:val="Policepardfaut"/>
    <w:uiPriority w:val="21"/>
    <w:qFormat/>
    <w:rsid w:val="002E2DE4"/>
    <w:rPr>
      <w:i/>
      <w:iCs/>
      <w:color w:val="0F4761" w:themeColor="accent1" w:themeShade="BF"/>
    </w:rPr>
  </w:style>
  <w:style w:type="paragraph" w:styleId="Citationintense">
    <w:name w:val="Intense Quote"/>
    <w:basedOn w:val="Normal"/>
    <w:next w:val="Normal"/>
    <w:link w:val="CitationintenseCar"/>
    <w:uiPriority w:val="30"/>
    <w:qFormat/>
    <w:rsid w:val="002E2D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2E2DE4"/>
    <w:rPr>
      <w:i/>
      <w:iCs/>
      <w:color w:val="0F4761" w:themeColor="accent1" w:themeShade="BF"/>
    </w:rPr>
  </w:style>
  <w:style w:type="character" w:styleId="Rfrenceintense">
    <w:name w:val="Intense Reference"/>
    <w:basedOn w:val="Policepardfaut"/>
    <w:uiPriority w:val="32"/>
    <w:qFormat/>
    <w:rsid w:val="002E2DE4"/>
    <w:rPr>
      <w:b/>
      <w:bCs/>
      <w:smallCaps/>
      <w:color w:val="0F4761" w:themeColor="accent1" w:themeShade="BF"/>
      <w:spacing w:val="5"/>
    </w:rPr>
  </w:style>
  <w:style w:type="paragraph" w:customStyle="1" w:styleId="paragraph">
    <w:name w:val="paragraph"/>
    <w:basedOn w:val="Normal"/>
    <w:rsid w:val="00A20735"/>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Marquedecommentaire">
    <w:name w:val="annotation reference"/>
    <w:basedOn w:val="Policepardfaut"/>
    <w:uiPriority w:val="99"/>
    <w:semiHidden/>
    <w:unhideWhenUsed/>
    <w:rsid w:val="00A20735"/>
    <w:rPr>
      <w:sz w:val="16"/>
      <w:szCs w:val="16"/>
    </w:rPr>
  </w:style>
  <w:style w:type="paragraph" w:styleId="Commentaire">
    <w:name w:val="annotation text"/>
    <w:basedOn w:val="Normal"/>
    <w:link w:val="CommentaireCar"/>
    <w:uiPriority w:val="99"/>
    <w:unhideWhenUsed/>
    <w:rsid w:val="00A20735"/>
    <w:pPr>
      <w:spacing w:line="240" w:lineRule="auto"/>
    </w:pPr>
    <w:rPr>
      <w:sz w:val="20"/>
      <w:szCs w:val="20"/>
    </w:rPr>
  </w:style>
  <w:style w:type="character" w:customStyle="1" w:styleId="CommentaireCar">
    <w:name w:val="Commentaire Car"/>
    <w:basedOn w:val="Policepardfaut"/>
    <w:link w:val="Commentaire"/>
    <w:uiPriority w:val="99"/>
    <w:rsid w:val="00A20735"/>
    <w:rPr>
      <w:sz w:val="20"/>
      <w:szCs w:val="20"/>
    </w:rPr>
  </w:style>
  <w:style w:type="paragraph" w:styleId="Objetducommentaire">
    <w:name w:val="annotation subject"/>
    <w:basedOn w:val="Commentaire"/>
    <w:next w:val="Commentaire"/>
    <w:link w:val="ObjetducommentaireCar"/>
    <w:uiPriority w:val="99"/>
    <w:semiHidden/>
    <w:unhideWhenUsed/>
    <w:rsid w:val="000147C7"/>
    <w:rPr>
      <w:b/>
      <w:bCs/>
    </w:rPr>
  </w:style>
  <w:style w:type="character" w:customStyle="1" w:styleId="ObjetducommentaireCar">
    <w:name w:val="Objet du commentaire Car"/>
    <w:basedOn w:val="CommentaireCar"/>
    <w:link w:val="Objetducommentaire"/>
    <w:uiPriority w:val="99"/>
    <w:semiHidden/>
    <w:rsid w:val="000147C7"/>
    <w:rPr>
      <w:b/>
      <w:bCs/>
      <w:sz w:val="20"/>
      <w:szCs w:val="20"/>
    </w:rPr>
  </w:style>
  <w:style w:type="table" w:styleId="Grilledutableau">
    <w:name w:val="Table Grid"/>
    <w:basedOn w:val="TableauNormal"/>
    <w:uiPriority w:val="39"/>
    <w:rsid w:val="00506E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4B4555"/>
    <w:rPr>
      <w:color w:val="467886" w:themeColor="hyperlink"/>
      <w:u w:val="single"/>
    </w:rPr>
  </w:style>
  <w:style w:type="character" w:styleId="Mentionnonrsolue">
    <w:name w:val="Unresolved Mention"/>
    <w:basedOn w:val="Policepardfaut"/>
    <w:uiPriority w:val="99"/>
    <w:semiHidden/>
    <w:unhideWhenUsed/>
    <w:rsid w:val="00B9595F"/>
    <w:rPr>
      <w:color w:val="605E5C"/>
      <w:shd w:val="clear" w:color="auto" w:fill="E1DFDD"/>
    </w:rPr>
  </w:style>
  <w:style w:type="character" w:customStyle="1" w:styleId="normaltextrun">
    <w:name w:val="normaltextrun"/>
    <w:basedOn w:val="Policepardfaut"/>
    <w:rsid w:val="006E27ED"/>
  </w:style>
  <w:style w:type="paragraph" w:styleId="NormalWeb">
    <w:name w:val="Normal (Web)"/>
    <w:basedOn w:val="Normal"/>
    <w:uiPriority w:val="99"/>
    <w:unhideWhenUsed/>
    <w:rsid w:val="006E27E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EndNoteBibliographyTitle">
    <w:name w:val="EndNote Bibliography Title"/>
    <w:basedOn w:val="Normal"/>
    <w:link w:val="EndNoteBibliographyTitleChar"/>
    <w:rsid w:val="00BC054A"/>
    <w:pPr>
      <w:spacing w:after="0"/>
      <w:jc w:val="center"/>
    </w:pPr>
    <w:rPr>
      <w:rFonts w:ascii="Aptos" w:hAnsi="Aptos"/>
      <w:noProof/>
    </w:rPr>
  </w:style>
  <w:style w:type="character" w:customStyle="1" w:styleId="EndNoteBibliographyTitleChar">
    <w:name w:val="EndNote Bibliography Title Char"/>
    <w:basedOn w:val="Policepardfaut"/>
    <w:link w:val="EndNoteBibliographyTitle"/>
    <w:rsid w:val="00BC054A"/>
    <w:rPr>
      <w:rFonts w:ascii="Aptos" w:hAnsi="Aptos"/>
      <w:noProof/>
    </w:rPr>
  </w:style>
  <w:style w:type="paragraph" w:customStyle="1" w:styleId="EndNoteBibliography">
    <w:name w:val="EndNote Bibliography"/>
    <w:basedOn w:val="Normal"/>
    <w:link w:val="EndNoteBibliographyChar"/>
    <w:rsid w:val="00BC054A"/>
    <w:pPr>
      <w:spacing w:line="240" w:lineRule="auto"/>
    </w:pPr>
    <w:rPr>
      <w:rFonts w:ascii="Aptos" w:hAnsi="Aptos"/>
      <w:noProof/>
    </w:rPr>
  </w:style>
  <w:style w:type="character" w:customStyle="1" w:styleId="EndNoteBibliographyChar">
    <w:name w:val="EndNote Bibliography Char"/>
    <w:basedOn w:val="Policepardfaut"/>
    <w:link w:val="EndNoteBibliography"/>
    <w:rsid w:val="00BC054A"/>
    <w:rPr>
      <w:rFonts w:ascii="Aptos" w:hAnsi="Aptos"/>
      <w:noProof/>
    </w:rPr>
  </w:style>
  <w:style w:type="paragraph" w:styleId="Rvision">
    <w:name w:val="Revision"/>
    <w:hidden/>
    <w:uiPriority w:val="99"/>
    <w:semiHidden/>
    <w:rsid w:val="00C164A7"/>
    <w:pPr>
      <w:spacing w:after="0" w:line="240" w:lineRule="auto"/>
    </w:pPr>
  </w:style>
  <w:style w:type="character" w:styleId="Mention">
    <w:name w:val="Mention"/>
    <w:basedOn w:val="Policepardfaut"/>
    <w:uiPriority w:val="99"/>
    <w:unhideWhenUsed/>
    <w:rsid w:val="00272EF5"/>
    <w:rPr>
      <w:color w:val="2B579A"/>
      <w:shd w:val="clear" w:color="auto" w:fill="E1DFDD"/>
    </w:rPr>
  </w:style>
  <w:style w:type="paragraph" w:styleId="En-tte">
    <w:name w:val="header"/>
    <w:basedOn w:val="Normal"/>
    <w:link w:val="En-tteCar"/>
    <w:uiPriority w:val="99"/>
    <w:unhideWhenUsed/>
    <w:rsid w:val="00CF1C57"/>
    <w:pPr>
      <w:tabs>
        <w:tab w:val="center" w:pos="4680"/>
        <w:tab w:val="right" w:pos="9360"/>
      </w:tabs>
      <w:spacing w:after="0" w:line="240" w:lineRule="auto"/>
    </w:pPr>
  </w:style>
  <w:style w:type="character" w:customStyle="1" w:styleId="En-tteCar">
    <w:name w:val="En-tête Car"/>
    <w:basedOn w:val="Policepardfaut"/>
    <w:link w:val="En-tte"/>
    <w:uiPriority w:val="99"/>
    <w:rsid w:val="00CF1C57"/>
  </w:style>
  <w:style w:type="paragraph" w:styleId="Pieddepage">
    <w:name w:val="footer"/>
    <w:basedOn w:val="Normal"/>
    <w:link w:val="PieddepageCar"/>
    <w:uiPriority w:val="99"/>
    <w:unhideWhenUsed/>
    <w:rsid w:val="00CF1C57"/>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CF1C57"/>
  </w:style>
  <w:style w:type="paragraph" w:customStyle="1" w:styleId="pf0">
    <w:name w:val="pf0"/>
    <w:basedOn w:val="Normal"/>
    <w:rsid w:val="00F170D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f01">
    <w:name w:val="cf01"/>
    <w:basedOn w:val="Policepardfaut"/>
    <w:rsid w:val="00F170D6"/>
    <w:rPr>
      <w:rFonts w:ascii="Segoe UI" w:hAnsi="Segoe UI" w:cs="Segoe UI" w:hint="default"/>
      <w:sz w:val="18"/>
      <w:szCs w:val="18"/>
    </w:rPr>
  </w:style>
  <w:style w:type="character" w:customStyle="1" w:styleId="docsum-authors">
    <w:name w:val="docsum-authors"/>
    <w:basedOn w:val="Policepardfaut"/>
    <w:rsid w:val="00FF0C54"/>
  </w:style>
  <w:style w:type="character" w:customStyle="1" w:styleId="docsum-journal-citation">
    <w:name w:val="docsum-journal-citation"/>
    <w:basedOn w:val="Policepardfaut"/>
    <w:rsid w:val="00FF0C54"/>
  </w:style>
  <w:style w:type="character" w:customStyle="1" w:styleId="hgkelc">
    <w:name w:val="hgkelc"/>
    <w:basedOn w:val="Policepardfaut"/>
    <w:rsid w:val="00FF0C54"/>
  </w:style>
  <w:style w:type="character" w:customStyle="1" w:styleId="SansinterligneCar">
    <w:name w:val="Sans interligne Car"/>
    <w:basedOn w:val="Policepardfaut"/>
    <w:link w:val="Sansinterligne"/>
    <w:uiPriority w:val="99"/>
    <w:locked/>
    <w:rsid w:val="00D300C4"/>
  </w:style>
  <w:style w:type="paragraph" w:styleId="Sansinterligne">
    <w:name w:val="No Spacing"/>
    <w:link w:val="SansinterligneCar"/>
    <w:uiPriority w:val="99"/>
    <w:qFormat/>
    <w:rsid w:val="00D300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65483">
      <w:bodyDiv w:val="1"/>
      <w:marLeft w:val="0"/>
      <w:marRight w:val="0"/>
      <w:marTop w:val="0"/>
      <w:marBottom w:val="0"/>
      <w:divBdr>
        <w:top w:val="none" w:sz="0" w:space="0" w:color="auto"/>
        <w:left w:val="none" w:sz="0" w:space="0" w:color="auto"/>
        <w:bottom w:val="none" w:sz="0" w:space="0" w:color="auto"/>
        <w:right w:val="none" w:sz="0" w:space="0" w:color="auto"/>
      </w:divBdr>
    </w:div>
    <w:div w:id="236980158">
      <w:bodyDiv w:val="1"/>
      <w:marLeft w:val="0"/>
      <w:marRight w:val="0"/>
      <w:marTop w:val="0"/>
      <w:marBottom w:val="0"/>
      <w:divBdr>
        <w:top w:val="none" w:sz="0" w:space="0" w:color="auto"/>
        <w:left w:val="none" w:sz="0" w:space="0" w:color="auto"/>
        <w:bottom w:val="none" w:sz="0" w:space="0" w:color="auto"/>
        <w:right w:val="none" w:sz="0" w:space="0" w:color="auto"/>
      </w:divBdr>
    </w:div>
    <w:div w:id="294069294">
      <w:bodyDiv w:val="1"/>
      <w:marLeft w:val="0"/>
      <w:marRight w:val="0"/>
      <w:marTop w:val="0"/>
      <w:marBottom w:val="0"/>
      <w:divBdr>
        <w:top w:val="none" w:sz="0" w:space="0" w:color="auto"/>
        <w:left w:val="none" w:sz="0" w:space="0" w:color="auto"/>
        <w:bottom w:val="none" w:sz="0" w:space="0" w:color="auto"/>
        <w:right w:val="none" w:sz="0" w:space="0" w:color="auto"/>
      </w:divBdr>
    </w:div>
    <w:div w:id="455611947">
      <w:bodyDiv w:val="1"/>
      <w:marLeft w:val="0"/>
      <w:marRight w:val="0"/>
      <w:marTop w:val="0"/>
      <w:marBottom w:val="0"/>
      <w:divBdr>
        <w:top w:val="none" w:sz="0" w:space="0" w:color="auto"/>
        <w:left w:val="none" w:sz="0" w:space="0" w:color="auto"/>
        <w:bottom w:val="none" w:sz="0" w:space="0" w:color="auto"/>
        <w:right w:val="none" w:sz="0" w:space="0" w:color="auto"/>
      </w:divBdr>
    </w:div>
    <w:div w:id="479154806">
      <w:bodyDiv w:val="1"/>
      <w:marLeft w:val="0"/>
      <w:marRight w:val="0"/>
      <w:marTop w:val="0"/>
      <w:marBottom w:val="0"/>
      <w:divBdr>
        <w:top w:val="none" w:sz="0" w:space="0" w:color="auto"/>
        <w:left w:val="none" w:sz="0" w:space="0" w:color="auto"/>
        <w:bottom w:val="none" w:sz="0" w:space="0" w:color="auto"/>
        <w:right w:val="none" w:sz="0" w:space="0" w:color="auto"/>
      </w:divBdr>
    </w:div>
    <w:div w:id="731395056">
      <w:bodyDiv w:val="1"/>
      <w:marLeft w:val="0"/>
      <w:marRight w:val="0"/>
      <w:marTop w:val="0"/>
      <w:marBottom w:val="0"/>
      <w:divBdr>
        <w:top w:val="none" w:sz="0" w:space="0" w:color="auto"/>
        <w:left w:val="none" w:sz="0" w:space="0" w:color="auto"/>
        <w:bottom w:val="none" w:sz="0" w:space="0" w:color="auto"/>
        <w:right w:val="none" w:sz="0" w:space="0" w:color="auto"/>
      </w:divBdr>
    </w:div>
    <w:div w:id="810633191">
      <w:bodyDiv w:val="1"/>
      <w:marLeft w:val="0"/>
      <w:marRight w:val="0"/>
      <w:marTop w:val="0"/>
      <w:marBottom w:val="0"/>
      <w:divBdr>
        <w:top w:val="none" w:sz="0" w:space="0" w:color="auto"/>
        <w:left w:val="none" w:sz="0" w:space="0" w:color="auto"/>
        <w:bottom w:val="none" w:sz="0" w:space="0" w:color="auto"/>
        <w:right w:val="none" w:sz="0" w:space="0" w:color="auto"/>
      </w:divBdr>
    </w:div>
    <w:div w:id="1295064205">
      <w:bodyDiv w:val="1"/>
      <w:marLeft w:val="0"/>
      <w:marRight w:val="0"/>
      <w:marTop w:val="0"/>
      <w:marBottom w:val="0"/>
      <w:divBdr>
        <w:top w:val="none" w:sz="0" w:space="0" w:color="auto"/>
        <w:left w:val="none" w:sz="0" w:space="0" w:color="auto"/>
        <w:bottom w:val="none" w:sz="0" w:space="0" w:color="auto"/>
        <w:right w:val="none" w:sz="0" w:space="0" w:color="auto"/>
      </w:divBdr>
    </w:div>
    <w:div w:id="1569068479">
      <w:bodyDiv w:val="1"/>
      <w:marLeft w:val="0"/>
      <w:marRight w:val="0"/>
      <w:marTop w:val="0"/>
      <w:marBottom w:val="0"/>
      <w:divBdr>
        <w:top w:val="none" w:sz="0" w:space="0" w:color="auto"/>
        <w:left w:val="none" w:sz="0" w:space="0" w:color="auto"/>
        <w:bottom w:val="none" w:sz="0" w:space="0" w:color="auto"/>
        <w:right w:val="none" w:sz="0" w:space="0" w:color="auto"/>
      </w:divBdr>
    </w:div>
    <w:div w:id="1593586931">
      <w:bodyDiv w:val="1"/>
      <w:marLeft w:val="0"/>
      <w:marRight w:val="0"/>
      <w:marTop w:val="0"/>
      <w:marBottom w:val="0"/>
      <w:divBdr>
        <w:top w:val="none" w:sz="0" w:space="0" w:color="auto"/>
        <w:left w:val="none" w:sz="0" w:space="0" w:color="auto"/>
        <w:bottom w:val="none" w:sz="0" w:space="0" w:color="auto"/>
        <w:right w:val="none" w:sz="0" w:space="0" w:color="auto"/>
      </w:divBdr>
    </w:div>
    <w:div w:id="196688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a_kahkoska@med.unc.edu"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ice.org.uk/guidance/ng17"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guidance/qs208"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s://www.cdc.gov/diabetes/data/statistics-report/index.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nna_kahkoska@med.unc.ed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71C426-956A-43FE-90B7-A343D3D61830}">
  <ds:schemaRefs>
    <ds:schemaRef ds:uri="http://schemas.openxmlformats.org/officeDocument/2006/bibliography"/>
  </ds:schemaRefs>
</ds:datastoreItem>
</file>

<file path=docMetadata/LabelInfo.xml><?xml version="1.0" encoding="utf-8"?>
<clbl:labelList xmlns:clbl="http://schemas.microsoft.com/office/2020/mipLabelMetadata">
  <clbl:label id="{5cf50a66-5e26-41dd-89f8-83cf73ffee98}" enabled="0" method="" siteId="{5cf50a66-5e26-41dd-89f8-83cf73ffee98}" removed="1"/>
</clbl:labelList>
</file>

<file path=docProps/app.xml><?xml version="1.0" encoding="utf-8"?>
<Properties xmlns="http://schemas.openxmlformats.org/officeDocument/2006/extended-properties" xmlns:vt="http://schemas.openxmlformats.org/officeDocument/2006/docPropsVTypes">
  <Template>Normal</Template>
  <TotalTime>1</TotalTime>
  <Pages>34</Pages>
  <Words>17365</Words>
  <Characters>95510</Characters>
  <Application>Microsoft Office Word</Application>
  <DocSecurity>0</DocSecurity>
  <Lines>795</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112650</CharactersWithSpaces>
  <SharedDoc>false</SharedDoc>
  <HLinks>
    <vt:vector size="30" baseType="variant">
      <vt:variant>
        <vt:i4>5439504</vt:i4>
      </vt:variant>
      <vt:variant>
        <vt:i4>217</vt:i4>
      </vt:variant>
      <vt:variant>
        <vt:i4>0</vt:i4>
      </vt:variant>
      <vt:variant>
        <vt:i4>5</vt:i4>
      </vt:variant>
      <vt:variant>
        <vt:lpwstr>https://www.nice.org.uk/guidance/ng17</vt:lpwstr>
      </vt:variant>
      <vt:variant>
        <vt:lpwstr/>
      </vt:variant>
      <vt:variant>
        <vt:i4>7798836</vt:i4>
      </vt:variant>
      <vt:variant>
        <vt:i4>214</vt:i4>
      </vt:variant>
      <vt:variant>
        <vt:i4>0</vt:i4>
      </vt:variant>
      <vt:variant>
        <vt:i4>5</vt:i4>
      </vt:variant>
      <vt:variant>
        <vt:lpwstr>https://www.nice.org.uk/guidance/qs208</vt:lpwstr>
      </vt:variant>
      <vt:variant>
        <vt:lpwstr/>
      </vt:variant>
      <vt:variant>
        <vt:i4>7995444</vt:i4>
      </vt:variant>
      <vt:variant>
        <vt:i4>211</vt:i4>
      </vt:variant>
      <vt:variant>
        <vt:i4>0</vt:i4>
      </vt:variant>
      <vt:variant>
        <vt:i4>5</vt:i4>
      </vt:variant>
      <vt:variant>
        <vt:lpwstr>https://www.cdc.gov/diabetes/data/statistics-report/index.html</vt:lpwstr>
      </vt:variant>
      <vt:variant>
        <vt:lpwstr/>
      </vt:variant>
      <vt:variant>
        <vt:i4>2424941</vt:i4>
      </vt:variant>
      <vt:variant>
        <vt:i4>3</vt:i4>
      </vt:variant>
      <vt:variant>
        <vt:i4>0</vt:i4>
      </vt:variant>
      <vt:variant>
        <vt:i4>5</vt:i4>
      </vt:variant>
      <vt:variant>
        <vt:lpwstr>mailto:anna_kahkoska@med.unc.edu</vt:lpwstr>
      </vt:variant>
      <vt:variant>
        <vt:lpwstr/>
      </vt:variant>
      <vt:variant>
        <vt:i4>2424941</vt:i4>
      </vt:variant>
      <vt:variant>
        <vt:i4>0</vt:i4>
      </vt:variant>
      <vt:variant>
        <vt:i4>0</vt:i4>
      </vt:variant>
      <vt:variant>
        <vt:i4>5</vt:i4>
      </vt:variant>
      <vt:variant>
        <vt:lpwstr>mailto:anna_kahkoska@med.unc.edu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Kahkoska, Anna</dc:creator>
  <cp:keywords/>
  <dc:description/>
  <cp:lastModifiedBy>Antoine Christiaens</cp:lastModifiedBy>
  <cp:revision>3</cp:revision>
  <cp:lastPrinted>2025-02-03T03:11:00Z</cp:lastPrinted>
  <dcterms:created xsi:type="dcterms:W3CDTF">2026-01-02T14:24:00Z</dcterms:created>
  <dcterms:modified xsi:type="dcterms:W3CDTF">2026-01-02T14:25:00Z</dcterms:modified>
</cp:coreProperties>
</file>