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2E2C51" w14:textId="37792F2E" w:rsidR="00FC1A0D" w:rsidRPr="008E2C08" w:rsidRDefault="008B6C7D" w:rsidP="00CD617D">
      <w:pPr>
        <w:spacing w:line="276" w:lineRule="auto"/>
        <w:jc w:val="center"/>
        <w:rPr>
          <w:rFonts w:ascii="Arial" w:hAnsi="Arial" w:cs="Arial"/>
          <w:b/>
          <w:bCs/>
        </w:rPr>
      </w:pPr>
      <w:r w:rsidRPr="008E2C08">
        <w:rPr>
          <w:rFonts w:ascii="Arial" w:hAnsi="Arial" w:cs="Arial"/>
          <w:b/>
          <w:bCs/>
        </w:rPr>
        <w:t>Routledge Monograph Proposal</w:t>
      </w:r>
    </w:p>
    <w:p w14:paraId="34D837D7" w14:textId="509AD0A0" w:rsidR="008B6C7D" w:rsidRPr="008E2C08" w:rsidRDefault="008B6C7D" w:rsidP="00CD617D">
      <w:pPr>
        <w:spacing w:line="276" w:lineRule="auto"/>
        <w:jc w:val="center"/>
        <w:rPr>
          <w:rFonts w:ascii="Arial" w:hAnsi="Arial" w:cs="Arial"/>
          <w:b/>
          <w:bCs/>
        </w:rPr>
      </w:pPr>
      <w:r w:rsidRPr="008E2C08">
        <w:rPr>
          <w:rFonts w:ascii="Arial" w:hAnsi="Arial" w:cs="Arial"/>
          <w:b/>
          <w:bCs/>
        </w:rPr>
        <w:t>Balkan Contextual Theology: Introduction</w:t>
      </w:r>
    </w:p>
    <w:p w14:paraId="5E426F20" w14:textId="1B2CB51E" w:rsidR="008B6C7D" w:rsidRPr="008E2C08" w:rsidRDefault="008B6C7D" w:rsidP="00CD617D">
      <w:pPr>
        <w:spacing w:line="276" w:lineRule="auto"/>
        <w:jc w:val="center"/>
        <w:rPr>
          <w:rFonts w:ascii="Arial" w:hAnsi="Arial" w:cs="Arial"/>
          <w:b/>
          <w:bCs/>
        </w:rPr>
      </w:pPr>
      <w:r w:rsidRPr="008E2C08">
        <w:rPr>
          <w:rFonts w:ascii="Arial" w:hAnsi="Arial" w:cs="Arial"/>
          <w:b/>
          <w:bCs/>
        </w:rPr>
        <w:t xml:space="preserve">Eds. Stipe Odak, PhD and Zoran </w:t>
      </w:r>
      <w:proofErr w:type="spellStart"/>
      <w:r w:rsidRPr="008E2C08">
        <w:rPr>
          <w:rFonts w:ascii="Arial" w:hAnsi="Arial" w:cs="Arial"/>
          <w:b/>
          <w:bCs/>
        </w:rPr>
        <w:t>Grozdanov</w:t>
      </w:r>
      <w:proofErr w:type="spellEnd"/>
      <w:r w:rsidRPr="008E2C08">
        <w:rPr>
          <w:rFonts w:ascii="Arial" w:hAnsi="Arial" w:cs="Arial"/>
          <w:b/>
          <w:bCs/>
        </w:rPr>
        <w:t>, PhD</w:t>
      </w:r>
    </w:p>
    <w:p w14:paraId="1D2CF806" w14:textId="77777777" w:rsidR="0075432D" w:rsidRPr="008E2C08" w:rsidRDefault="0075432D" w:rsidP="00CD617D">
      <w:pPr>
        <w:spacing w:line="276" w:lineRule="auto"/>
        <w:jc w:val="center"/>
        <w:rPr>
          <w:rFonts w:ascii="Arial" w:hAnsi="Arial" w:cs="Arial"/>
          <w:b/>
          <w:bCs/>
        </w:rPr>
      </w:pPr>
    </w:p>
    <w:p w14:paraId="34FC1FCE" w14:textId="475CF442" w:rsidR="008B6C7D" w:rsidRPr="008E2C08" w:rsidRDefault="008B6C7D" w:rsidP="00CD617D">
      <w:pPr>
        <w:spacing w:line="276" w:lineRule="auto"/>
        <w:jc w:val="both"/>
        <w:rPr>
          <w:rFonts w:ascii="Arial" w:hAnsi="Arial" w:cs="Arial"/>
        </w:rPr>
      </w:pPr>
    </w:p>
    <w:p w14:paraId="11A2104E" w14:textId="77777777" w:rsidR="008B6C7D" w:rsidRPr="008E2C08" w:rsidRDefault="008B6C7D" w:rsidP="00CD617D">
      <w:pPr>
        <w:shd w:val="clear" w:color="auto" w:fill="D9D9D9" w:themeFill="background1" w:themeFillShade="D9"/>
        <w:spacing w:line="276" w:lineRule="auto"/>
        <w:jc w:val="both"/>
        <w:rPr>
          <w:rFonts w:ascii="Arial" w:hAnsi="Arial" w:cs="Arial"/>
        </w:rPr>
      </w:pPr>
      <w:r w:rsidRPr="008E2C08">
        <w:rPr>
          <w:rFonts w:ascii="Arial" w:hAnsi="Arial" w:cs="Arial"/>
          <w:color w:val="000000"/>
        </w:rPr>
        <w:t>1. A Statement of Aims </w:t>
      </w:r>
    </w:p>
    <w:p w14:paraId="11584D24" w14:textId="77777777" w:rsidR="008B6C7D" w:rsidRPr="008E2C08" w:rsidRDefault="008B6C7D" w:rsidP="00CD617D">
      <w:pPr>
        <w:spacing w:line="276" w:lineRule="auto"/>
        <w:jc w:val="both"/>
        <w:rPr>
          <w:rFonts w:ascii="Arial" w:hAnsi="Arial" w:cs="Arial"/>
        </w:rPr>
      </w:pPr>
    </w:p>
    <w:p w14:paraId="03941887" w14:textId="77777777" w:rsidR="008B6C7D" w:rsidRPr="008E2C08" w:rsidRDefault="008B6C7D" w:rsidP="00CD617D">
      <w:pPr>
        <w:numPr>
          <w:ilvl w:val="0"/>
          <w:numId w:val="1"/>
        </w:numPr>
        <w:spacing w:line="276" w:lineRule="auto"/>
        <w:jc w:val="both"/>
        <w:textAlignment w:val="baseline"/>
        <w:rPr>
          <w:rFonts w:ascii="Arial" w:hAnsi="Arial" w:cs="Arial"/>
          <w:b/>
          <w:bCs/>
          <w:color w:val="000000"/>
        </w:rPr>
      </w:pPr>
      <w:r w:rsidRPr="008E2C08">
        <w:rPr>
          <w:rFonts w:ascii="Arial" w:hAnsi="Arial" w:cs="Arial"/>
          <w:b/>
          <w:bCs/>
          <w:color w:val="000000"/>
        </w:rPr>
        <w:t>Briefly and concisely state the main themes and objectives of the proposed book. Please give a one or two paragraph summary of the content of the book.</w:t>
      </w:r>
    </w:p>
    <w:p w14:paraId="637D9A3B" w14:textId="77777777" w:rsidR="008B6C7D" w:rsidRPr="008E2C08" w:rsidRDefault="008B6C7D" w:rsidP="00CD617D">
      <w:pPr>
        <w:spacing w:line="276" w:lineRule="auto"/>
        <w:jc w:val="both"/>
        <w:rPr>
          <w:rFonts w:ascii="Arial" w:hAnsi="Arial" w:cs="Arial"/>
        </w:rPr>
      </w:pPr>
    </w:p>
    <w:p w14:paraId="6492A332" w14:textId="3093AB35" w:rsidR="008B6C7D" w:rsidRPr="008E2C08" w:rsidRDefault="008B6C7D" w:rsidP="00CD617D">
      <w:pPr>
        <w:spacing w:line="276" w:lineRule="auto"/>
        <w:ind w:firstLine="720"/>
        <w:jc w:val="both"/>
        <w:rPr>
          <w:rFonts w:ascii="Arial" w:hAnsi="Arial" w:cs="Arial"/>
        </w:rPr>
      </w:pPr>
      <w:r w:rsidRPr="008E2C08">
        <w:rPr>
          <w:rFonts w:ascii="Arial" w:hAnsi="Arial" w:cs="Arial"/>
          <w:color w:val="000000"/>
        </w:rPr>
        <w:t>The main theme of the book is Balkan contextual theology, i.e.</w:t>
      </w:r>
      <w:r w:rsidR="0019403D" w:rsidRPr="008E2C08">
        <w:rPr>
          <w:rFonts w:ascii="Arial" w:hAnsi="Arial" w:cs="Arial"/>
          <w:color w:val="000000"/>
        </w:rPr>
        <w:t>,</w:t>
      </w:r>
      <w:r w:rsidRPr="008E2C08">
        <w:rPr>
          <w:rFonts w:ascii="Arial" w:hAnsi="Arial" w:cs="Arial"/>
          <w:color w:val="000000"/>
        </w:rPr>
        <w:t xml:space="preserve"> autochthonous forms of theological thinking inspired by </w:t>
      </w:r>
      <w:r w:rsidR="00D62A74" w:rsidRPr="008E2C08">
        <w:rPr>
          <w:rFonts w:ascii="Arial" w:hAnsi="Arial" w:cs="Arial"/>
          <w:color w:val="000000"/>
        </w:rPr>
        <w:t xml:space="preserve">concrete </w:t>
      </w:r>
      <w:r w:rsidRPr="008E2C08">
        <w:rPr>
          <w:rFonts w:ascii="Arial" w:hAnsi="Arial" w:cs="Arial"/>
          <w:color w:val="000000"/>
        </w:rPr>
        <w:t>lived experience</w:t>
      </w:r>
      <w:r w:rsidR="00D62A74" w:rsidRPr="008E2C08">
        <w:rPr>
          <w:rFonts w:ascii="Arial" w:hAnsi="Arial" w:cs="Arial"/>
          <w:color w:val="000000"/>
        </w:rPr>
        <w:t>s</w:t>
      </w:r>
      <w:r w:rsidRPr="008E2C08">
        <w:rPr>
          <w:rFonts w:ascii="Arial" w:hAnsi="Arial" w:cs="Arial"/>
          <w:color w:val="000000"/>
        </w:rPr>
        <w:t xml:space="preserve"> in the Balkans. While much has been written </w:t>
      </w:r>
      <w:r w:rsidR="0019403D" w:rsidRPr="008E2C08">
        <w:rPr>
          <w:rFonts w:ascii="Arial" w:hAnsi="Arial" w:cs="Arial"/>
          <w:color w:val="000000"/>
        </w:rPr>
        <w:t>about</w:t>
      </w:r>
      <w:r w:rsidRPr="008E2C08">
        <w:rPr>
          <w:rFonts w:ascii="Arial" w:hAnsi="Arial" w:cs="Arial"/>
          <w:color w:val="000000"/>
        </w:rPr>
        <w:t xml:space="preserve"> </w:t>
      </w:r>
      <w:r w:rsidR="00D62A74" w:rsidRPr="008E2C08">
        <w:rPr>
          <w:rFonts w:ascii="Arial" w:hAnsi="Arial" w:cs="Arial"/>
          <w:color w:val="000000"/>
        </w:rPr>
        <w:t>this</w:t>
      </w:r>
      <w:r w:rsidRPr="008E2C08">
        <w:rPr>
          <w:rFonts w:ascii="Arial" w:hAnsi="Arial" w:cs="Arial"/>
          <w:color w:val="000000"/>
        </w:rPr>
        <w:t xml:space="preserve"> geographic region, the existing scholarship focuses almost exclusively on religion as a factor in conflicts. Such an approach misses </w:t>
      </w:r>
      <w:r w:rsidR="0019403D" w:rsidRPr="008E2C08">
        <w:rPr>
          <w:rFonts w:ascii="Arial" w:hAnsi="Arial" w:cs="Arial"/>
          <w:color w:val="000000"/>
        </w:rPr>
        <w:t xml:space="preserve">the </w:t>
      </w:r>
      <w:r w:rsidRPr="008E2C08">
        <w:rPr>
          <w:rFonts w:ascii="Arial" w:hAnsi="Arial" w:cs="Arial"/>
          <w:color w:val="000000"/>
        </w:rPr>
        <w:t xml:space="preserve">nuances of embodied religious practices. Local authors, on the other hand, have mostly used foreign works (usually German and French) as their theoretical frameworks </w:t>
      </w:r>
      <w:r w:rsidR="00F91DA5" w:rsidRPr="008E2C08">
        <w:rPr>
          <w:rFonts w:ascii="Arial" w:hAnsi="Arial" w:cs="Arial"/>
          <w:color w:val="000000"/>
        </w:rPr>
        <w:t xml:space="preserve">seeking </w:t>
      </w:r>
      <w:r w:rsidRPr="008E2C08">
        <w:rPr>
          <w:rFonts w:ascii="Arial" w:hAnsi="Arial" w:cs="Arial"/>
          <w:color w:val="000000"/>
        </w:rPr>
        <w:t xml:space="preserve">‘legitimacy’ </w:t>
      </w:r>
      <w:r w:rsidR="00F91DA5" w:rsidRPr="008E2C08">
        <w:rPr>
          <w:rFonts w:ascii="Arial" w:hAnsi="Arial" w:cs="Arial"/>
          <w:color w:val="000000"/>
        </w:rPr>
        <w:t>for</w:t>
      </w:r>
      <w:r w:rsidRPr="008E2C08">
        <w:rPr>
          <w:rFonts w:ascii="Arial" w:hAnsi="Arial" w:cs="Arial"/>
          <w:color w:val="000000"/>
        </w:rPr>
        <w:t xml:space="preserve"> their writings on theology and religion. Consequently, contextual theology inspired by specific ‘joys and pains’ of life in the Balkans is virtually nonexistent. This book has an entirely different starting point - it begins with close observations of the lived experience and uses it as a theological challenge that invites further elaboration. </w:t>
      </w:r>
    </w:p>
    <w:p w14:paraId="688BA63B" w14:textId="77777777" w:rsidR="008B6C7D" w:rsidRPr="008E2C08" w:rsidRDefault="008B6C7D" w:rsidP="00CD617D">
      <w:pPr>
        <w:spacing w:line="276" w:lineRule="auto"/>
        <w:jc w:val="both"/>
        <w:rPr>
          <w:rFonts w:ascii="Arial" w:hAnsi="Arial" w:cs="Arial"/>
        </w:rPr>
      </w:pPr>
    </w:p>
    <w:p w14:paraId="507502F2" w14:textId="4D2CCF29" w:rsidR="008B6C7D" w:rsidRPr="008E2C08" w:rsidRDefault="008B6C7D" w:rsidP="00CD617D">
      <w:pPr>
        <w:spacing w:line="276" w:lineRule="auto"/>
        <w:ind w:firstLine="720"/>
        <w:jc w:val="both"/>
        <w:rPr>
          <w:rFonts w:ascii="Arial" w:hAnsi="Arial" w:cs="Arial"/>
        </w:rPr>
      </w:pPr>
      <w:r w:rsidRPr="008E2C08">
        <w:rPr>
          <w:rFonts w:ascii="Arial" w:hAnsi="Arial" w:cs="Arial"/>
          <w:color w:val="000000"/>
        </w:rPr>
        <w:t>The closer focus o</w:t>
      </w:r>
      <w:r w:rsidR="0019403D" w:rsidRPr="008E2C08">
        <w:rPr>
          <w:rFonts w:ascii="Arial" w:hAnsi="Arial" w:cs="Arial"/>
          <w:color w:val="000000"/>
        </w:rPr>
        <w:t>f</w:t>
      </w:r>
      <w:r w:rsidRPr="008E2C08">
        <w:rPr>
          <w:rFonts w:ascii="Arial" w:hAnsi="Arial" w:cs="Arial"/>
          <w:color w:val="000000"/>
        </w:rPr>
        <w:t xml:space="preserve"> the book is the region of the West Balkans, historically marked by perplexing mixtures of violence and cultural exchange. The socio-cultural landscape of the Western Balkans </w:t>
      </w:r>
      <w:r w:rsidR="00F54A15" w:rsidRPr="008E2C08">
        <w:rPr>
          <w:rFonts w:ascii="Arial" w:hAnsi="Arial" w:cs="Arial"/>
          <w:color w:val="000000"/>
        </w:rPr>
        <w:t>is</w:t>
      </w:r>
      <w:r w:rsidR="0019403D" w:rsidRPr="008E2C08">
        <w:rPr>
          <w:rFonts w:ascii="Arial" w:hAnsi="Arial" w:cs="Arial"/>
          <w:color w:val="000000"/>
        </w:rPr>
        <w:t>,</w:t>
      </w:r>
      <w:r w:rsidRPr="008E2C08">
        <w:rPr>
          <w:rFonts w:ascii="Arial" w:hAnsi="Arial" w:cs="Arial"/>
          <w:color w:val="000000"/>
        </w:rPr>
        <w:t xml:space="preserve"> in many ways</w:t>
      </w:r>
      <w:r w:rsidR="0019403D" w:rsidRPr="008E2C08">
        <w:rPr>
          <w:rFonts w:ascii="Arial" w:hAnsi="Arial" w:cs="Arial"/>
          <w:color w:val="000000"/>
        </w:rPr>
        <w:t>,</w:t>
      </w:r>
      <w:r w:rsidRPr="008E2C08">
        <w:rPr>
          <w:rFonts w:ascii="Arial" w:hAnsi="Arial" w:cs="Arial"/>
          <w:color w:val="000000"/>
        </w:rPr>
        <w:t xml:space="preserve"> kaleidoscopic. On the one hand, we can detect repetitive internecine conflicts, </w:t>
      </w:r>
      <w:r w:rsidR="0019403D" w:rsidRPr="008E2C08">
        <w:rPr>
          <w:rFonts w:ascii="Arial" w:hAnsi="Arial" w:cs="Arial"/>
          <w:color w:val="000000"/>
        </w:rPr>
        <w:t xml:space="preserve">the </w:t>
      </w:r>
      <w:r w:rsidRPr="008E2C08">
        <w:rPr>
          <w:rFonts w:ascii="Arial" w:hAnsi="Arial" w:cs="Arial"/>
          <w:color w:val="000000"/>
        </w:rPr>
        <w:t>centuries</w:t>
      </w:r>
      <w:r w:rsidR="0019403D" w:rsidRPr="008E2C08">
        <w:rPr>
          <w:rFonts w:ascii="Arial" w:hAnsi="Arial" w:cs="Arial"/>
          <w:color w:val="000000"/>
        </w:rPr>
        <w:t>-</w:t>
      </w:r>
      <w:r w:rsidRPr="008E2C08">
        <w:rPr>
          <w:rFonts w:ascii="Arial" w:hAnsi="Arial" w:cs="Arial"/>
          <w:color w:val="000000"/>
        </w:rPr>
        <w:t xml:space="preserve">long experience of ‘colonization’ by foreign imperial forces, and traumas caused by consecutive experiences of fascism and </w:t>
      </w:r>
      <w:r w:rsidR="0019403D" w:rsidRPr="008E2C08">
        <w:rPr>
          <w:rFonts w:ascii="Arial" w:hAnsi="Arial" w:cs="Arial"/>
          <w:color w:val="000000"/>
        </w:rPr>
        <w:t>C</w:t>
      </w:r>
      <w:r w:rsidRPr="008E2C08">
        <w:rPr>
          <w:rFonts w:ascii="Arial" w:hAnsi="Arial" w:cs="Arial"/>
          <w:color w:val="000000"/>
        </w:rPr>
        <w:t xml:space="preserve">ommunism. On the other hand, we cannot overlook rich interreligious exchange, common linguistic heritage, and </w:t>
      </w:r>
      <w:r w:rsidR="00610FF5" w:rsidRPr="008E2C08">
        <w:rPr>
          <w:rFonts w:ascii="Arial" w:hAnsi="Arial" w:cs="Arial"/>
          <w:color w:val="000000"/>
        </w:rPr>
        <w:t>vibrant</w:t>
      </w:r>
      <w:r w:rsidRPr="008E2C08">
        <w:rPr>
          <w:rFonts w:ascii="Arial" w:hAnsi="Arial" w:cs="Arial"/>
          <w:color w:val="000000"/>
        </w:rPr>
        <w:t xml:space="preserve"> forms of cultural fusions. Such a unique context at the crossroads of religions and civilizational influences have yielded numerous complex and multilayered phenomena that are hardly translatable in other languages. They are some of the major inspirations for this book. </w:t>
      </w:r>
    </w:p>
    <w:p w14:paraId="33FECBC4" w14:textId="77777777" w:rsidR="008B6C7D" w:rsidRPr="008E2C08" w:rsidRDefault="008B6C7D" w:rsidP="00CD617D">
      <w:pPr>
        <w:spacing w:line="276" w:lineRule="auto"/>
        <w:jc w:val="both"/>
        <w:rPr>
          <w:rFonts w:ascii="Arial" w:hAnsi="Arial" w:cs="Arial"/>
        </w:rPr>
      </w:pPr>
    </w:p>
    <w:p w14:paraId="50DBED7A" w14:textId="77777777" w:rsidR="008B6C7D" w:rsidRPr="008E2C08" w:rsidRDefault="008B6C7D" w:rsidP="00CD617D">
      <w:pPr>
        <w:numPr>
          <w:ilvl w:val="0"/>
          <w:numId w:val="2"/>
        </w:numPr>
        <w:spacing w:line="276" w:lineRule="auto"/>
        <w:jc w:val="both"/>
        <w:textAlignment w:val="baseline"/>
        <w:rPr>
          <w:rFonts w:ascii="Arial" w:hAnsi="Arial" w:cs="Arial"/>
          <w:b/>
          <w:bCs/>
          <w:color w:val="000000"/>
        </w:rPr>
      </w:pPr>
      <w:r w:rsidRPr="008E2C08">
        <w:rPr>
          <w:rFonts w:ascii="Arial" w:hAnsi="Arial" w:cs="Arial"/>
          <w:b/>
          <w:bCs/>
          <w:color w:val="000000"/>
        </w:rPr>
        <w:t>What are its main themes and objectives?</w:t>
      </w:r>
    </w:p>
    <w:p w14:paraId="203241E8" w14:textId="77777777" w:rsidR="008B6C7D" w:rsidRPr="008E2C08" w:rsidRDefault="008B6C7D" w:rsidP="00CD617D">
      <w:pPr>
        <w:spacing w:line="276" w:lineRule="auto"/>
        <w:jc w:val="both"/>
        <w:rPr>
          <w:rFonts w:ascii="Arial" w:hAnsi="Arial" w:cs="Arial"/>
        </w:rPr>
      </w:pPr>
    </w:p>
    <w:p w14:paraId="6AAEC855" w14:textId="77777777" w:rsidR="000D01F3" w:rsidRPr="008E2C08" w:rsidRDefault="008B6C7D" w:rsidP="00CD617D">
      <w:pPr>
        <w:spacing w:line="276" w:lineRule="auto"/>
        <w:ind w:firstLine="720"/>
        <w:jc w:val="both"/>
        <w:rPr>
          <w:rFonts w:ascii="Arial" w:hAnsi="Arial" w:cs="Arial"/>
          <w:color w:val="000000"/>
        </w:rPr>
      </w:pPr>
      <w:r w:rsidRPr="008E2C08">
        <w:rPr>
          <w:rFonts w:ascii="Arial" w:hAnsi="Arial" w:cs="Arial"/>
          <w:color w:val="000000"/>
        </w:rPr>
        <w:t xml:space="preserve">The book is divided into two parts. </w:t>
      </w:r>
      <w:r w:rsidRPr="008E2C08">
        <w:rPr>
          <w:rFonts w:ascii="Arial" w:hAnsi="Arial" w:cs="Arial"/>
          <w:i/>
          <w:iCs/>
          <w:color w:val="000000"/>
        </w:rPr>
        <w:t>The first part</w:t>
      </w:r>
      <w:r w:rsidRPr="008E2C08">
        <w:rPr>
          <w:rFonts w:ascii="Arial" w:hAnsi="Arial" w:cs="Arial"/>
          <w:color w:val="000000"/>
        </w:rPr>
        <w:t xml:space="preserve"> covers </w:t>
      </w:r>
      <w:r w:rsidR="00610FF5" w:rsidRPr="008E2C08">
        <w:rPr>
          <w:rFonts w:ascii="Arial" w:hAnsi="Arial" w:cs="Arial"/>
          <w:color w:val="000000"/>
        </w:rPr>
        <w:t xml:space="preserve">the </w:t>
      </w:r>
      <w:r w:rsidRPr="008E2C08">
        <w:rPr>
          <w:rFonts w:ascii="Arial" w:hAnsi="Arial" w:cs="Arial"/>
          <w:color w:val="000000"/>
        </w:rPr>
        <w:t xml:space="preserve">main pillars of the contextual theology in Balkans. They serve as foundations or axial points for the discussion on religion in Western Balkans. We have detected 7 of these pillars: Collective memories of trauma; Gender; Democratic </w:t>
      </w:r>
      <w:r w:rsidR="00610FF5" w:rsidRPr="008E2C08">
        <w:rPr>
          <w:rFonts w:ascii="Arial" w:hAnsi="Arial" w:cs="Arial"/>
          <w:color w:val="000000"/>
        </w:rPr>
        <w:t>J</w:t>
      </w:r>
      <w:r w:rsidRPr="008E2C08">
        <w:rPr>
          <w:rFonts w:ascii="Arial" w:hAnsi="Arial" w:cs="Arial"/>
          <w:color w:val="000000"/>
        </w:rPr>
        <w:t xml:space="preserve">etlag; Religious nationalism; Cultural and religious fusion; Interreligious contacts (between Islam and Christianity); Divided ecumenisms (between Orthodoxy and Catholicism). </w:t>
      </w:r>
    </w:p>
    <w:p w14:paraId="684A7F39" w14:textId="6140B530" w:rsidR="008B6C7D" w:rsidRDefault="008B6C7D" w:rsidP="00B95F2B">
      <w:pPr>
        <w:spacing w:line="276" w:lineRule="auto"/>
        <w:ind w:firstLine="720"/>
        <w:jc w:val="both"/>
        <w:rPr>
          <w:rFonts w:ascii="Arial" w:hAnsi="Arial" w:cs="Arial"/>
          <w:color w:val="000000"/>
        </w:rPr>
      </w:pPr>
      <w:r w:rsidRPr="008E2C08">
        <w:rPr>
          <w:rFonts w:ascii="Arial" w:hAnsi="Arial" w:cs="Arial"/>
          <w:i/>
          <w:iCs/>
          <w:color w:val="000000"/>
        </w:rPr>
        <w:lastRenderedPageBreak/>
        <w:t>The second part</w:t>
      </w:r>
      <w:r w:rsidRPr="008E2C08">
        <w:rPr>
          <w:rFonts w:ascii="Arial" w:hAnsi="Arial" w:cs="Arial"/>
          <w:color w:val="000000"/>
        </w:rPr>
        <w:t xml:space="preserve"> covers rich, culturally-coded </w:t>
      </w:r>
      <w:r w:rsidR="000D01F3" w:rsidRPr="008E2C08">
        <w:rPr>
          <w:rFonts w:ascii="Arial" w:hAnsi="Arial" w:cs="Arial"/>
          <w:color w:val="000000"/>
        </w:rPr>
        <w:t>elements</w:t>
      </w:r>
      <w:r w:rsidRPr="008E2C08">
        <w:rPr>
          <w:rFonts w:ascii="Arial" w:hAnsi="Arial" w:cs="Arial"/>
          <w:color w:val="000000"/>
        </w:rPr>
        <w:t xml:space="preserve"> of religious life, such as: </w:t>
      </w:r>
      <w:r w:rsidR="00FA2AC4" w:rsidRPr="008E2C08">
        <w:rPr>
          <w:rFonts w:ascii="Arial" w:hAnsi="Arial" w:cs="Arial"/>
          <w:i/>
          <w:iCs/>
          <w:color w:val="000000"/>
        </w:rPr>
        <w:t>zlopamćenje</w:t>
      </w:r>
      <w:r w:rsidRPr="008E2C08">
        <w:rPr>
          <w:rFonts w:ascii="Arial" w:hAnsi="Arial" w:cs="Arial"/>
          <w:color w:val="000000"/>
        </w:rPr>
        <w:t xml:space="preserve"> (</w:t>
      </w:r>
      <w:r w:rsidR="00610FF5" w:rsidRPr="008E2C08">
        <w:rPr>
          <w:rFonts w:ascii="Arial" w:hAnsi="Arial" w:cs="Arial"/>
          <w:color w:val="000000"/>
        </w:rPr>
        <w:t xml:space="preserve">a </w:t>
      </w:r>
      <w:r w:rsidRPr="008E2C08">
        <w:rPr>
          <w:rFonts w:ascii="Arial" w:hAnsi="Arial" w:cs="Arial"/>
          <w:color w:val="000000"/>
        </w:rPr>
        <w:t xml:space="preserve">specific form of resentful memories focused on the ingroup suffering), </w:t>
      </w:r>
      <w:r w:rsidR="00FA2AC4" w:rsidRPr="008E2C08">
        <w:rPr>
          <w:rFonts w:ascii="Arial" w:hAnsi="Arial" w:cs="Arial"/>
          <w:i/>
          <w:iCs/>
          <w:color w:val="000000"/>
        </w:rPr>
        <w:t>komšiluk</w:t>
      </w:r>
      <w:r w:rsidRPr="008E2C08">
        <w:rPr>
          <w:rFonts w:ascii="Arial" w:hAnsi="Arial" w:cs="Arial"/>
          <w:color w:val="000000"/>
        </w:rPr>
        <w:t xml:space="preserve"> (</w:t>
      </w:r>
      <w:r w:rsidR="00610FF5" w:rsidRPr="008E2C08">
        <w:rPr>
          <w:rFonts w:ascii="Arial" w:hAnsi="Arial" w:cs="Arial"/>
          <w:color w:val="000000"/>
        </w:rPr>
        <w:t xml:space="preserve">a </w:t>
      </w:r>
      <w:r w:rsidRPr="008E2C08">
        <w:rPr>
          <w:rFonts w:ascii="Arial" w:hAnsi="Arial" w:cs="Arial"/>
          <w:color w:val="000000"/>
        </w:rPr>
        <w:t xml:space="preserve">form of an intimate neighborhood that carries moral obligations), </w:t>
      </w:r>
      <w:proofErr w:type="spellStart"/>
      <w:r w:rsidRPr="008E2C08">
        <w:rPr>
          <w:rFonts w:ascii="Arial" w:hAnsi="Arial" w:cs="Arial"/>
          <w:i/>
          <w:iCs/>
          <w:color w:val="000000"/>
        </w:rPr>
        <w:t>palanka</w:t>
      </w:r>
      <w:proofErr w:type="spellEnd"/>
      <w:r w:rsidRPr="008E2C08">
        <w:rPr>
          <w:rFonts w:ascii="Arial" w:hAnsi="Arial" w:cs="Arial"/>
          <w:color w:val="000000"/>
        </w:rPr>
        <w:t xml:space="preserve"> (unique state of quasi-urban settlements </w:t>
      </w:r>
      <w:r w:rsidR="005A3BEB" w:rsidRPr="008E2C08">
        <w:rPr>
          <w:rFonts w:ascii="Arial" w:hAnsi="Arial" w:cs="Arial"/>
          <w:color w:val="000000"/>
        </w:rPr>
        <w:t xml:space="preserve">exposed to elements of cosmopolitan thinking but </w:t>
      </w:r>
      <w:r w:rsidR="00EE1ED3" w:rsidRPr="008E2C08">
        <w:rPr>
          <w:rFonts w:ascii="Arial" w:hAnsi="Arial" w:cs="Arial"/>
          <w:color w:val="000000"/>
        </w:rPr>
        <w:t>sharing</w:t>
      </w:r>
      <w:r w:rsidR="005A3BEB" w:rsidRPr="008E2C08">
        <w:rPr>
          <w:rFonts w:ascii="Arial" w:hAnsi="Arial" w:cs="Arial"/>
          <w:color w:val="000000"/>
        </w:rPr>
        <w:t xml:space="preserve"> a tribal mentality</w:t>
      </w:r>
      <w:r w:rsidRPr="008E2C08">
        <w:rPr>
          <w:rFonts w:ascii="Arial" w:hAnsi="Arial" w:cs="Arial"/>
          <w:color w:val="000000"/>
        </w:rPr>
        <w:t xml:space="preserve">), </w:t>
      </w:r>
      <w:proofErr w:type="spellStart"/>
      <w:r w:rsidRPr="008E2C08">
        <w:rPr>
          <w:rFonts w:ascii="Arial" w:hAnsi="Arial" w:cs="Arial"/>
          <w:i/>
          <w:iCs/>
          <w:color w:val="000000"/>
        </w:rPr>
        <w:t>inat</w:t>
      </w:r>
      <w:proofErr w:type="spellEnd"/>
      <w:r w:rsidR="00FA2AC4" w:rsidRPr="008E2C08">
        <w:rPr>
          <w:rFonts w:ascii="Arial" w:hAnsi="Arial" w:cs="Arial"/>
          <w:i/>
          <w:iCs/>
          <w:color w:val="000000"/>
        </w:rPr>
        <w:t xml:space="preserve"> </w:t>
      </w:r>
      <w:r w:rsidRPr="008E2C08">
        <w:rPr>
          <w:rFonts w:ascii="Arial" w:hAnsi="Arial" w:cs="Arial"/>
          <w:color w:val="000000"/>
        </w:rPr>
        <w:t xml:space="preserve">(a form of spite understood as an explosive expression of freedom), </w:t>
      </w:r>
      <w:proofErr w:type="spellStart"/>
      <w:r w:rsidRPr="008E2C08">
        <w:rPr>
          <w:rFonts w:ascii="Arial" w:hAnsi="Arial" w:cs="Arial"/>
          <w:i/>
          <w:iCs/>
          <w:color w:val="000000"/>
        </w:rPr>
        <w:t>sevhad</w:t>
      </w:r>
      <w:proofErr w:type="spellEnd"/>
      <w:r w:rsidRPr="008E2C08">
        <w:rPr>
          <w:rFonts w:ascii="Arial" w:hAnsi="Arial" w:cs="Arial"/>
          <w:color w:val="000000"/>
        </w:rPr>
        <w:t xml:space="preserve"> (traditional musical form developed from Sephardic lamentations</w:t>
      </w:r>
      <w:r w:rsidR="00FA2AC4" w:rsidRPr="008E2C08">
        <w:rPr>
          <w:rFonts w:ascii="Arial" w:hAnsi="Arial" w:cs="Arial"/>
          <w:color w:val="000000"/>
        </w:rPr>
        <w:t xml:space="preserve"> </w:t>
      </w:r>
      <w:r w:rsidRPr="008E2C08">
        <w:rPr>
          <w:rFonts w:ascii="Arial" w:hAnsi="Arial" w:cs="Arial"/>
          <w:color w:val="000000"/>
        </w:rPr>
        <w:t>that served over centuries also as a refuge to queer expression);</w:t>
      </w:r>
      <w:r w:rsidR="00B95F2B" w:rsidRPr="008E2C08">
        <w:rPr>
          <w:rFonts w:ascii="Arial" w:hAnsi="Arial" w:cs="Arial"/>
          <w:color w:val="000000"/>
        </w:rPr>
        <w:t xml:space="preserve"> and </w:t>
      </w:r>
      <w:r w:rsidR="00FA2AC4" w:rsidRPr="008E2C08">
        <w:rPr>
          <w:rFonts w:ascii="Arial" w:hAnsi="Arial" w:cs="Arial"/>
          <w:color w:val="000000"/>
        </w:rPr>
        <w:t>heroes</w:t>
      </w:r>
      <w:r w:rsidRPr="008E2C08">
        <w:rPr>
          <w:rFonts w:ascii="Arial" w:hAnsi="Arial" w:cs="Arial"/>
          <w:color w:val="000000"/>
        </w:rPr>
        <w:t>-martyrs</w:t>
      </w:r>
      <w:r w:rsidR="00B95F2B" w:rsidRPr="008E2C08">
        <w:rPr>
          <w:rFonts w:ascii="Arial" w:hAnsi="Arial" w:cs="Arial"/>
          <w:color w:val="000000"/>
        </w:rPr>
        <w:t xml:space="preserve"> </w:t>
      </w:r>
      <w:r w:rsidR="004E52E4" w:rsidRPr="008E2C08">
        <w:rPr>
          <w:rFonts w:ascii="Arial" w:hAnsi="Arial" w:cs="Arial"/>
          <w:color w:val="000000"/>
        </w:rPr>
        <w:t>archetypes</w:t>
      </w:r>
      <w:r w:rsidRPr="008E2C08">
        <w:rPr>
          <w:rFonts w:ascii="Arial" w:hAnsi="Arial" w:cs="Arial"/>
          <w:color w:val="000000"/>
        </w:rPr>
        <w:t>. Th</w:t>
      </w:r>
      <w:r w:rsidR="00B95F2B" w:rsidRPr="008E2C08">
        <w:rPr>
          <w:rFonts w:ascii="Arial" w:hAnsi="Arial" w:cs="Arial"/>
          <w:color w:val="000000"/>
        </w:rPr>
        <w:t>ose</w:t>
      </w:r>
      <w:r w:rsidRPr="008E2C08">
        <w:rPr>
          <w:rFonts w:ascii="Arial" w:hAnsi="Arial" w:cs="Arial"/>
          <w:color w:val="000000"/>
        </w:rPr>
        <w:t xml:space="preserve"> two parts communicate </w:t>
      </w:r>
      <w:r w:rsidR="004E52E4" w:rsidRPr="008E2C08">
        <w:rPr>
          <w:rFonts w:ascii="Arial" w:hAnsi="Arial" w:cs="Arial"/>
          <w:color w:val="000000"/>
        </w:rPr>
        <w:t>organically,</w:t>
      </w:r>
      <w:r w:rsidRPr="008E2C08">
        <w:rPr>
          <w:rFonts w:ascii="Arial" w:hAnsi="Arial" w:cs="Arial"/>
          <w:color w:val="000000"/>
        </w:rPr>
        <w:t xml:space="preserve"> and the debate goes from general introductory topics towards more specific topics. </w:t>
      </w:r>
    </w:p>
    <w:p w14:paraId="0A73E515" w14:textId="77777777" w:rsidR="009372CF" w:rsidRPr="008E2C08" w:rsidRDefault="009372CF" w:rsidP="00B95F2B">
      <w:pPr>
        <w:spacing w:line="276" w:lineRule="auto"/>
        <w:ind w:firstLine="720"/>
        <w:jc w:val="both"/>
        <w:rPr>
          <w:rFonts w:ascii="Arial" w:hAnsi="Arial" w:cs="Arial"/>
        </w:rPr>
      </w:pPr>
    </w:p>
    <w:p w14:paraId="0CFF9DA7" w14:textId="48846D16" w:rsidR="008B6C7D" w:rsidRPr="008E2C08" w:rsidRDefault="008B6C7D" w:rsidP="00CD617D">
      <w:pPr>
        <w:spacing w:line="276" w:lineRule="auto"/>
        <w:ind w:firstLine="720"/>
        <w:jc w:val="both"/>
        <w:rPr>
          <w:rFonts w:ascii="Arial" w:hAnsi="Arial" w:cs="Arial"/>
        </w:rPr>
      </w:pPr>
      <w:r w:rsidRPr="008E2C08">
        <w:rPr>
          <w:rFonts w:ascii="Arial" w:hAnsi="Arial" w:cs="Arial"/>
          <w:b/>
          <w:bCs/>
          <w:i/>
          <w:iCs/>
          <w:color w:val="000000"/>
        </w:rPr>
        <w:t>The main objective</w:t>
      </w:r>
      <w:r w:rsidRPr="008E2C08">
        <w:rPr>
          <w:rFonts w:ascii="Arial" w:hAnsi="Arial" w:cs="Arial"/>
          <w:color w:val="000000"/>
        </w:rPr>
        <w:t xml:space="preserve"> of the book is to develop a coherent and </w:t>
      </w:r>
      <w:r w:rsidR="00FA2AC4" w:rsidRPr="008E2C08">
        <w:rPr>
          <w:rFonts w:ascii="Arial" w:hAnsi="Arial" w:cs="Arial"/>
          <w:color w:val="000000"/>
        </w:rPr>
        <w:t>culturally grounded</w:t>
      </w:r>
      <w:r w:rsidRPr="008E2C08">
        <w:rPr>
          <w:rFonts w:ascii="Arial" w:hAnsi="Arial" w:cs="Arial"/>
          <w:color w:val="000000"/>
        </w:rPr>
        <w:t xml:space="preserve"> form of theology that contributes directly to </w:t>
      </w:r>
      <w:r w:rsidR="00F75547" w:rsidRPr="008E2C08">
        <w:rPr>
          <w:rFonts w:ascii="Arial" w:hAnsi="Arial" w:cs="Arial"/>
          <w:color w:val="000000"/>
        </w:rPr>
        <w:t xml:space="preserve">the </w:t>
      </w:r>
      <w:r w:rsidRPr="008E2C08">
        <w:rPr>
          <w:rFonts w:ascii="Arial" w:hAnsi="Arial" w:cs="Arial"/>
          <w:color w:val="000000"/>
        </w:rPr>
        <w:t>empowerment of the local community and serves as a powerful inspirational point to international audiences. </w:t>
      </w:r>
    </w:p>
    <w:p w14:paraId="454FD161" w14:textId="1B2806A9" w:rsidR="008B6C7D" w:rsidRDefault="008B6C7D" w:rsidP="00CD617D">
      <w:pPr>
        <w:spacing w:line="276" w:lineRule="auto"/>
        <w:jc w:val="both"/>
        <w:rPr>
          <w:rFonts w:ascii="Arial" w:hAnsi="Arial" w:cs="Arial"/>
        </w:rPr>
      </w:pPr>
    </w:p>
    <w:p w14:paraId="6994456D" w14:textId="77777777" w:rsidR="009372CF" w:rsidRPr="008E2C08" w:rsidRDefault="009372CF" w:rsidP="00CD617D">
      <w:pPr>
        <w:spacing w:line="276" w:lineRule="auto"/>
        <w:jc w:val="both"/>
        <w:rPr>
          <w:rFonts w:ascii="Arial" w:hAnsi="Arial" w:cs="Arial"/>
        </w:rPr>
      </w:pPr>
    </w:p>
    <w:p w14:paraId="22205B8B" w14:textId="77777777" w:rsidR="008B6C7D" w:rsidRPr="008E2C08" w:rsidRDefault="008B6C7D" w:rsidP="00CD617D">
      <w:pPr>
        <w:numPr>
          <w:ilvl w:val="0"/>
          <w:numId w:val="3"/>
        </w:numPr>
        <w:spacing w:line="276" w:lineRule="auto"/>
        <w:jc w:val="both"/>
        <w:textAlignment w:val="baseline"/>
        <w:rPr>
          <w:rFonts w:ascii="Arial" w:hAnsi="Arial" w:cs="Arial"/>
          <w:b/>
          <w:bCs/>
        </w:rPr>
      </w:pPr>
      <w:r w:rsidRPr="008E2C08">
        <w:rPr>
          <w:rFonts w:ascii="Arial" w:hAnsi="Arial" w:cs="Arial"/>
          <w:b/>
          <w:bCs/>
        </w:rPr>
        <w:t>What are you doing differently, in a more innovative way, or better than existing books?</w:t>
      </w:r>
    </w:p>
    <w:p w14:paraId="4E64AD26" w14:textId="77777777" w:rsidR="008B6C7D" w:rsidRPr="008E2C08" w:rsidRDefault="008B6C7D" w:rsidP="00CD617D">
      <w:pPr>
        <w:spacing w:line="276" w:lineRule="auto"/>
        <w:jc w:val="both"/>
        <w:rPr>
          <w:rFonts w:ascii="Arial" w:hAnsi="Arial" w:cs="Arial"/>
        </w:rPr>
      </w:pPr>
    </w:p>
    <w:p w14:paraId="075379DA" w14:textId="30675C47" w:rsidR="008B6C7D" w:rsidRDefault="008B6C7D" w:rsidP="00CD617D">
      <w:pPr>
        <w:spacing w:line="276" w:lineRule="auto"/>
        <w:ind w:firstLine="720"/>
        <w:jc w:val="both"/>
        <w:rPr>
          <w:rFonts w:ascii="Arial" w:hAnsi="Arial" w:cs="Arial"/>
          <w:color w:val="000000"/>
        </w:rPr>
      </w:pPr>
      <w:r w:rsidRPr="008E2C08">
        <w:rPr>
          <w:rFonts w:ascii="Arial" w:hAnsi="Arial" w:cs="Arial"/>
          <w:color w:val="000000"/>
        </w:rPr>
        <w:t xml:space="preserve">Aside from the very recent book </w:t>
      </w:r>
      <w:r w:rsidR="00AF5753" w:rsidRPr="008E2C08">
        <w:rPr>
          <w:rFonts w:ascii="Arial" w:hAnsi="Arial" w:cs="Arial"/>
          <w:i/>
          <w:iCs/>
          <w:color w:val="000000"/>
        </w:rPr>
        <w:t>Theology-Descent into the Vicious Circles of Death</w:t>
      </w:r>
      <w:r w:rsidR="00AF5753" w:rsidRPr="008E2C08">
        <w:rPr>
          <w:rFonts w:ascii="Arial" w:hAnsi="Arial" w:cs="Arial"/>
          <w:color w:val="000000"/>
        </w:rPr>
        <w:t xml:space="preserve"> (</w:t>
      </w:r>
      <w:r w:rsidR="00ED4FE0" w:rsidRPr="008E2C08">
        <w:rPr>
          <w:rFonts w:ascii="Arial" w:hAnsi="Arial" w:cs="Arial"/>
          <w:color w:val="000000"/>
        </w:rPr>
        <w:t>2016),</w:t>
      </w:r>
      <w:r w:rsidRPr="008E2C08">
        <w:rPr>
          <w:rFonts w:ascii="Arial" w:hAnsi="Arial" w:cs="Arial"/>
          <w:color w:val="000000"/>
        </w:rPr>
        <w:t xml:space="preserve"> written as a </w:t>
      </w:r>
      <w:r w:rsidRPr="008E2C08">
        <w:rPr>
          <w:rFonts w:ascii="Arial" w:hAnsi="Arial" w:cs="Arial"/>
          <w:i/>
          <w:iCs/>
          <w:color w:val="000000"/>
        </w:rPr>
        <w:t>plaidoyer</w:t>
      </w:r>
      <w:r w:rsidRPr="008E2C08">
        <w:rPr>
          <w:rFonts w:ascii="Arial" w:hAnsi="Arial" w:cs="Arial"/>
          <w:color w:val="000000"/>
        </w:rPr>
        <w:t xml:space="preserve"> </w:t>
      </w:r>
      <w:r w:rsidR="00747B10" w:rsidRPr="008E2C08">
        <w:rPr>
          <w:rFonts w:ascii="Arial" w:hAnsi="Arial" w:cs="Arial"/>
          <w:color w:val="000000"/>
        </w:rPr>
        <w:t>for</w:t>
      </w:r>
      <w:r w:rsidRPr="008E2C08">
        <w:rPr>
          <w:rFonts w:ascii="Arial" w:hAnsi="Arial" w:cs="Arial"/>
          <w:color w:val="000000"/>
        </w:rPr>
        <w:t xml:space="preserve"> development of the Balkans contextual theology, there are no other books that cover this topic. In that sense, the volume is, to our best knowledge, unique. While some of the topics mentioned here (such as </w:t>
      </w:r>
      <w:r w:rsidR="00FA2AC4" w:rsidRPr="008E2C08">
        <w:rPr>
          <w:rFonts w:ascii="Arial" w:hAnsi="Arial" w:cs="Arial"/>
          <w:i/>
          <w:iCs/>
          <w:color w:val="000000"/>
        </w:rPr>
        <w:t>komšiluk</w:t>
      </w:r>
      <w:r w:rsidRPr="008E2C08">
        <w:rPr>
          <w:rFonts w:ascii="Arial" w:hAnsi="Arial" w:cs="Arial"/>
          <w:color w:val="000000"/>
        </w:rPr>
        <w:t xml:space="preserve"> or </w:t>
      </w:r>
      <w:r w:rsidR="001C6E23" w:rsidRPr="008E2C08">
        <w:rPr>
          <w:rFonts w:ascii="Arial" w:hAnsi="Arial" w:cs="Arial"/>
          <w:color w:val="000000"/>
        </w:rPr>
        <w:t xml:space="preserve">the </w:t>
      </w:r>
      <w:proofErr w:type="spellStart"/>
      <w:r w:rsidR="001C6E23" w:rsidRPr="008E2C08">
        <w:rPr>
          <w:rFonts w:ascii="Arial" w:hAnsi="Arial" w:cs="Arial"/>
          <w:i/>
          <w:iCs/>
          <w:color w:val="000000"/>
        </w:rPr>
        <w:t>sevdah</w:t>
      </w:r>
      <w:proofErr w:type="spellEnd"/>
      <w:r w:rsidR="001C6E23" w:rsidRPr="008E2C08">
        <w:rPr>
          <w:rFonts w:ascii="Arial" w:hAnsi="Arial" w:cs="Arial"/>
          <w:color w:val="000000"/>
        </w:rPr>
        <w:t xml:space="preserve"> music</w:t>
      </w:r>
      <w:r w:rsidRPr="008E2C08">
        <w:rPr>
          <w:rFonts w:ascii="Arial" w:hAnsi="Arial" w:cs="Arial"/>
          <w:color w:val="000000"/>
        </w:rPr>
        <w:t xml:space="preserve">) are covered in anthropological and ethnographic studies, their serious analysis from the position of theology and religious studies is </w:t>
      </w:r>
      <w:r w:rsidR="00915A47" w:rsidRPr="008E2C08">
        <w:rPr>
          <w:rFonts w:ascii="Arial" w:hAnsi="Arial" w:cs="Arial"/>
          <w:color w:val="000000"/>
        </w:rPr>
        <w:t>still</w:t>
      </w:r>
      <w:r w:rsidRPr="008E2C08">
        <w:rPr>
          <w:rFonts w:ascii="Arial" w:hAnsi="Arial" w:cs="Arial"/>
          <w:color w:val="000000"/>
        </w:rPr>
        <w:t xml:space="preserve"> absent. </w:t>
      </w:r>
    </w:p>
    <w:p w14:paraId="084BDBED" w14:textId="77777777" w:rsidR="009372CF" w:rsidRPr="008E2C08" w:rsidRDefault="009372CF" w:rsidP="00CD617D">
      <w:pPr>
        <w:spacing w:line="276" w:lineRule="auto"/>
        <w:ind w:firstLine="720"/>
        <w:jc w:val="both"/>
        <w:rPr>
          <w:rFonts w:ascii="Arial" w:hAnsi="Arial" w:cs="Arial"/>
          <w:color w:val="000000"/>
        </w:rPr>
      </w:pPr>
    </w:p>
    <w:p w14:paraId="68458D96" w14:textId="7CEAAE66" w:rsidR="00C65CAE" w:rsidRPr="008E2C08" w:rsidRDefault="00206024" w:rsidP="00CD617D">
      <w:pPr>
        <w:spacing w:line="276" w:lineRule="auto"/>
        <w:ind w:firstLine="720"/>
        <w:jc w:val="both"/>
        <w:rPr>
          <w:rFonts w:ascii="Arial" w:hAnsi="Arial" w:cs="Arial"/>
        </w:rPr>
      </w:pPr>
      <w:r w:rsidRPr="008E2C08">
        <w:rPr>
          <w:rFonts w:ascii="Arial" w:eastAsia="Roboto" w:hAnsi="Arial" w:cs="Arial"/>
          <w:highlight w:val="white"/>
        </w:rPr>
        <w:t xml:space="preserve">In contrast to other books and articles written </w:t>
      </w:r>
      <w:r w:rsidR="00FA2AC4" w:rsidRPr="008E2C08">
        <w:rPr>
          <w:rFonts w:ascii="Arial" w:eastAsia="Roboto" w:hAnsi="Arial" w:cs="Arial"/>
          <w:i/>
          <w:highlight w:val="white"/>
        </w:rPr>
        <w:t xml:space="preserve">about </w:t>
      </w:r>
      <w:r w:rsidR="00FA2AC4" w:rsidRPr="008E2C08">
        <w:rPr>
          <w:rFonts w:ascii="Arial" w:eastAsia="Roboto" w:hAnsi="Arial" w:cs="Arial"/>
          <w:highlight w:val="white"/>
        </w:rPr>
        <w:t>the</w:t>
      </w:r>
      <w:r w:rsidRPr="008E2C08">
        <w:rPr>
          <w:rFonts w:ascii="Arial" w:eastAsia="Roboto" w:hAnsi="Arial" w:cs="Arial"/>
          <w:highlight w:val="white"/>
        </w:rPr>
        <w:t xml:space="preserve"> region, this book encourages thinking </w:t>
      </w:r>
      <w:r w:rsidRPr="008E2C08">
        <w:rPr>
          <w:rFonts w:ascii="Arial" w:eastAsia="Roboto" w:hAnsi="Arial" w:cs="Arial"/>
          <w:i/>
          <w:highlight w:val="white"/>
        </w:rPr>
        <w:t xml:space="preserve">from </w:t>
      </w:r>
      <w:r w:rsidRPr="008E2C08">
        <w:rPr>
          <w:rFonts w:ascii="Arial" w:eastAsia="Roboto" w:hAnsi="Arial" w:cs="Arial"/>
          <w:highlight w:val="white"/>
        </w:rPr>
        <w:t>the region. It calls for fresh view</w:t>
      </w:r>
      <w:r w:rsidR="00F75547" w:rsidRPr="008E2C08">
        <w:rPr>
          <w:rFonts w:ascii="Arial" w:eastAsia="Roboto" w:hAnsi="Arial" w:cs="Arial"/>
          <w:highlight w:val="white"/>
        </w:rPr>
        <w:t>s</w:t>
      </w:r>
      <w:r w:rsidRPr="008E2C08">
        <w:rPr>
          <w:rFonts w:ascii="Arial" w:eastAsia="Roboto" w:hAnsi="Arial" w:cs="Arial"/>
          <w:highlight w:val="white"/>
        </w:rPr>
        <w:t xml:space="preserve"> on both </w:t>
      </w:r>
      <w:r w:rsidR="00F75547" w:rsidRPr="008E2C08">
        <w:rPr>
          <w:rFonts w:ascii="Arial" w:eastAsia="Roboto" w:hAnsi="Arial" w:cs="Arial"/>
          <w:highlight w:val="white"/>
        </w:rPr>
        <w:t xml:space="preserve">the </w:t>
      </w:r>
      <w:r w:rsidRPr="008E2C08">
        <w:rPr>
          <w:rFonts w:ascii="Arial" w:eastAsia="Roboto" w:hAnsi="Arial" w:cs="Arial"/>
          <w:highlight w:val="white"/>
        </w:rPr>
        <w:t xml:space="preserve">positive and negative sides of the lived religious experience in the Western Balkans. In that sense, it avoids easy answers and clichés in favor of </w:t>
      </w:r>
      <w:r w:rsidR="00F75547" w:rsidRPr="008E2C08">
        <w:rPr>
          <w:rFonts w:ascii="Arial" w:eastAsia="Roboto" w:hAnsi="Arial" w:cs="Arial"/>
          <w:highlight w:val="white"/>
        </w:rPr>
        <w:t>in-depth</w:t>
      </w:r>
      <w:r w:rsidRPr="008E2C08">
        <w:rPr>
          <w:rFonts w:ascii="Arial" w:eastAsia="Roboto" w:hAnsi="Arial" w:cs="Arial"/>
          <w:highlight w:val="white"/>
        </w:rPr>
        <w:t xml:space="preserve"> social hermeneutics. Furthermore, the book goes beyond the standard </w:t>
      </w:r>
      <w:r w:rsidRPr="008E2C08">
        <w:rPr>
          <w:rFonts w:ascii="Arial" w:eastAsia="Roboto" w:hAnsi="Arial" w:cs="Arial"/>
          <w:i/>
          <w:iCs/>
          <w:highlight w:val="white"/>
        </w:rPr>
        <w:t>topoi</w:t>
      </w:r>
      <w:r w:rsidRPr="008E2C08">
        <w:rPr>
          <w:rFonts w:ascii="Arial" w:eastAsia="Roboto" w:hAnsi="Arial" w:cs="Arial"/>
          <w:highlight w:val="white"/>
        </w:rPr>
        <w:t xml:space="preserve"> of nations and ethnicities. By engaging in </w:t>
      </w:r>
      <w:r w:rsidR="00F75547" w:rsidRPr="008E2C08">
        <w:rPr>
          <w:rFonts w:ascii="Arial" w:eastAsia="Roboto" w:hAnsi="Arial" w:cs="Arial"/>
          <w:highlight w:val="white"/>
        </w:rPr>
        <w:t xml:space="preserve">a </w:t>
      </w:r>
      <w:r w:rsidRPr="008E2C08">
        <w:rPr>
          <w:rFonts w:ascii="Arial" w:eastAsia="Roboto" w:hAnsi="Arial" w:cs="Arial"/>
          <w:highlight w:val="white"/>
        </w:rPr>
        <w:t xml:space="preserve">careful reading of the context, it delivers a host of new concepts that illuminate how religion becomes ‘incorporated’ into a culture. Those concepts, while remaining based on the local experiences, can later be used as starting points for reflection about the faith in other contexts, thus creating intricate methodology of reading religious experiences as a </w:t>
      </w:r>
      <w:proofErr w:type="spellStart"/>
      <w:r w:rsidRPr="008E2C08">
        <w:rPr>
          <w:rFonts w:ascii="Arial" w:eastAsia="Roboto" w:hAnsi="Arial" w:cs="Arial"/>
          <w:i/>
          <w:iCs/>
          <w:highlight w:val="white"/>
        </w:rPr>
        <w:t>histoire</w:t>
      </w:r>
      <w:proofErr w:type="spellEnd"/>
      <w:r w:rsidRPr="008E2C08">
        <w:rPr>
          <w:rFonts w:ascii="Arial" w:eastAsia="Roboto" w:hAnsi="Arial" w:cs="Arial"/>
          <w:i/>
          <w:iCs/>
          <w:highlight w:val="white"/>
        </w:rPr>
        <w:t xml:space="preserve"> </w:t>
      </w:r>
      <w:proofErr w:type="spellStart"/>
      <w:r w:rsidRPr="008E2C08">
        <w:rPr>
          <w:rFonts w:ascii="Arial" w:eastAsia="Roboto" w:hAnsi="Arial" w:cs="Arial"/>
          <w:i/>
          <w:iCs/>
          <w:highlight w:val="white"/>
        </w:rPr>
        <w:t>croisée</w:t>
      </w:r>
      <w:proofErr w:type="spellEnd"/>
      <w:r w:rsidRPr="008E2C08">
        <w:rPr>
          <w:rFonts w:ascii="Arial" w:eastAsia="Roboto" w:hAnsi="Arial" w:cs="Arial"/>
          <w:highlight w:val="white"/>
        </w:rPr>
        <w:t xml:space="preserve">. </w:t>
      </w:r>
    </w:p>
    <w:p w14:paraId="25FF243A" w14:textId="77777777" w:rsidR="00AA37B0" w:rsidRPr="008E2C08" w:rsidRDefault="00AA37B0">
      <w:pPr>
        <w:spacing w:after="160" w:line="259" w:lineRule="auto"/>
        <w:rPr>
          <w:rFonts w:ascii="Arial" w:hAnsi="Arial" w:cs="Arial"/>
          <w:b/>
          <w:bCs/>
          <w:color w:val="000000"/>
        </w:rPr>
      </w:pPr>
      <w:r w:rsidRPr="008E2C08">
        <w:rPr>
          <w:rFonts w:ascii="Arial" w:hAnsi="Arial" w:cs="Arial"/>
          <w:b/>
          <w:bCs/>
          <w:color w:val="000000"/>
        </w:rPr>
        <w:br w:type="page"/>
      </w:r>
    </w:p>
    <w:p w14:paraId="5F8E727B" w14:textId="15F9AA18" w:rsidR="008B6C7D" w:rsidRPr="008E2C08" w:rsidRDefault="008B6C7D" w:rsidP="00CD617D">
      <w:pPr>
        <w:numPr>
          <w:ilvl w:val="0"/>
          <w:numId w:val="4"/>
        </w:numPr>
        <w:spacing w:line="276" w:lineRule="auto"/>
        <w:jc w:val="both"/>
        <w:textAlignment w:val="baseline"/>
        <w:rPr>
          <w:rFonts w:ascii="Arial" w:hAnsi="Arial" w:cs="Arial"/>
          <w:b/>
          <w:bCs/>
          <w:color w:val="000000"/>
        </w:rPr>
      </w:pPr>
      <w:r w:rsidRPr="008E2C08">
        <w:rPr>
          <w:rFonts w:ascii="Arial" w:hAnsi="Arial" w:cs="Arial"/>
          <w:b/>
          <w:bCs/>
          <w:color w:val="000000"/>
        </w:rPr>
        <w:lastRenderedPageBreak/>
        <w:t>Please also provide a concise (150-200 word) and compelling abstract for the book.</w:t>
      </w:r>
    </w:p>
    <w:p w14:paraId="76CAC434" w14:textId="77777777" w:rsidR="008B6C7D" w:rsidRPr="008E2C08" w:rsidRDefault="008B6C7D" w:rsidP="00CD617D">
      <w:pPr>
        <w:spacing w:line="276" w:lineRule="auto"/>
        <w:jc w:val="both"/>
        <w:rPr>
          <w:rFonts w:ascii="Arial" w:hAnsi="Arial" w:cs="Arial"/>
        </w:rPr>
      </w:pPr>
    </w:p>
    <w:p w14:paraId="5BD5F1D4" w14:textId="389F38BE" w:rsidR="008B6C7D" w:rsidRPr="008E2C08" w:rsidRDefault="008B6C7D" w:rsidP="00CD617D">
      <w:pPr>
        <w:spacing w:line="276" w:lineRule="auto"/>
        <w:ind w:firstLine="720"/>
        <w:jc w:val="both"/>
        <w:rPr>
          <w:rFonts w:ascii="Arial" w:hAnsi="Arial" w:cs="Arial"/>
        </w:rPr>
      </w:pPr>
      <w:r w:rsidRPr="008E2C08">
        <w:rPr>
          <w:rFonts w:ascii="Arial" w:hAnsi="Arial" w:cs="Arial"/>
          <w:color w:val="000000"/>
        </w:rPr>
        <w:t xml:space="preserve">This book opens a new research field of the Balkan contextual theology. </w:t>
      </w:r>
      <w:r w:rsidR="000B5930" w:rsidRPr="008E2C08">
        <w:rPr>
          <w:rFonts w:ascii="Arial" w:hAnsi="Arial" w:cs="Arial"/>
          <w:color w:val="000000"/>
        </w:rPr>
        <w:t>By e</w:t>
      </w:r>
      <w:r w:rsidRPr="008E2C08">
        <w:rPr>
          <w:rFonts w:ascii="Arial" w:hAnsi="Arial" w:cs="Arial"/>
          <w:color w:val="000000"/>
        </w:rPr>
        <w:t xml:space="preserve">mbracing culturally rich traditions of the Western Balkans as its starting point, it </w:t>
      </w:r>
      <w:r w:rsidR="000800D1" w:rsidRPr="008E2C08">
        <w:rPr>
          <w:rFonts w:ascii="Arial" w:hAnsi="Arial" w:cs="Arial"/>
          <w:color w:val="000000"/>
        </w:rPr>
        <w:t>explores</w:t>
      </w:r>
      <w:r w:rsidRPr="008E2C08">
        <w:rPr>
          <w:rFonts w:ascii="Arial" w:hAnsi="Arial" w:cs="Arial"/>
          <w:color w:val="000000"/>
        </w:rPr>
        <w:t xml:space="preserve"> their existential and theological bearings. Placed at the crossroads of civilizations and religions, this region has witnessed some of the worst atrocities of the 20th century. At the same time, it has produced unique textures of inter-cultural life, characterized by rich immaterial legacies. The volume addresses some of the most poignant phenomena endemic for the region, such as </w:t>
      </w:r>
      <w:proofErr w:type="spellStart"/>
      <w:r w:rsidRPr="008E2C08">
        <w:rPr>
          <w:rFonts w:ascii="Arial" w:hAnsi="Arial" w:cs="Arial"/>
          <w:color w:val="000000"/>
        </w:rPr>
        <w:t>sevdah</w:t>
      </w:r>
      <w:proofErr w:type="spellEnd"/>
      <w:r w:rsidRPr="008E2C08">
        <w:rPr>
          <w:rFonts w:ascii="Arial" w:hAnsi="Arial" w:cs="Arial"/>
          <w:color w:val="000000"/>
        </w:rPr>
        <w:t xml:space="preserve"> music, curses and blessings, intimate forms of </w:t>
      </w:r>
      <w:r w:rsidR="00BA5872" w:rsidRPr="008E2C08">
        <w:rPr>
          <w:rFonts w:ascii="Arial" w:hAnsi="Arial" w:cs="Arial"/>
          <w:color w:val="000000"/>
        </w:rPr>
        <w:t>neighborhood</w:t>
      </w:r>
      <w:r w:rsidRPr="008E2C08">
        <w:rPr>
          <w:rFonts w:ascii="Arial" w:hAnsi="Arial" w:cs="Arial"/>
          <w:color w:val="000000"/>
        </w:rPr>
        <w:t xml:space="preserve">, </w:t>
      </w:r>
      <w:r w:rsidR="003C1859" w:rsidRPr="008E2C08">
        <w:rPr>
          <w:rFonts w:ascii="Arial" w:hAnsi="Arial" w:cs="Arial"/>
          <w:color w:val="000000"/>
        </w:rPr>
        <w:t xml:space="preserve">archetypes of </w:t>
      </w:r>
      <w:r w:rsidRPr="008E2C08">
        <w:rPr>
          <w:rFonts w:ascii="Arial" w:hAnsi="Arial" w:cs="Arial"/>
          <w:color w:val="000000"/>
        </w:rPr>
        <w:t xml:space="preserve">‘sacred warriors,’ </w:t>
      </w:r>
      <w:r w:rsidR="003C1859" w:rsidRPr="008E2C08">
        <w:rPr>
          <w:rFonts w:ascii="Arial" w:hAnsi="Arial" w:cs="Arial"/>
          <w:color w:val="000000"/>
        </w:rPr>
        <w:t xml:space="preserve">experience of </w:t>
      </w:r>
      <w:r w:rsidR="005A01D7" w:rsidRPr="008E2C08">
        <w:rPr>
          <w:rFonts w:ascii="Arial" w:hAnsi="Arial" w:cs="Arial"/>
          <w:color w:val="000000"/>
        </w:rPr>
        <w:t>‘</w:t>
      </w:r>
      <w:r w:rsidRPr="008E2C08">
        <w:rPr>
          <w:rFonts w:ascii="Arial" w:hAnsi="Arial" w:cs="Arial"/>
          <w:color w:val="000000"/>
        </w:rPr>
        <w:t>democratic jetlag,</w:t>
      </w:r>
      <w:r w:rsidR="005A01D7" w:rsidRPr="008E2C08">
        <w:rPr>
          <w:rFonts w:ascii="Arial" w:hAnsi="Arial" w:cs="Arial"/>
          <w:color w:val="000000"/>
        </w:rPr>
        <w:t>’</w:t>
      </w:r>
      <w:r w:rsidRPr="008E2C08">
        <w:rPr>
          <w:rFonts w:ascii="Arial" w:hAnsi="Arial" w:cs="Arial"/>
          <w:color w:val="000000"/>
        </w:rPr>
        <w:t xml:space="preserve"> </w:t>
      </w:r>
      <w:r w:rsidR="00EE3B55" w:rsidRPr="008E2C08">
        <w:rPr>
          <w:rFonts w:ascii="Arial" w:hAnsi="Arial" w:cs="Arial"/>
          <w:color w:val="000000"/>
        </w:rPr>
        <w:t>collective</w:t>
      </w:r>
      <w:r w:rsidRPr="008E2C08">
        <w:rPr>
          <w:rFonts w:ascii="Arial" w:hAnsi="Arial" w:cs="Arial"/>
          <w:color w:val="000000"/>
        </w:rPr>
        <w:t xml:space="preserve"> melancholy, and </w:t>
      </w:r>
      <w:r w:rsidR="00533C22" w:rsidRPr="008E2C08">
        <w:rPr>
          <w:rFonts w:ascii="Arial" w:hAnsi="Arial" w:cs="Arial"/>
          <w:color w:val="000000"/>
        </w:rPr>
        <w:t>trans</w:t>
      </w:r>
      <w:r w:rsidRPr="008E2C08">
        <w:rPr>
          <w:rFonts w:ascii="Arial" w:hAnsi="Arial" w:cs="Arial"/>
          <w:color w:val="000000"/>
        </w:rPr>
        <w:t xml:space="preserve">generational trauma. As the first book of this nature, it aims to encourage further development of contextual theological thinking in the region and promote its </w:t>
      </w:r>
      <w:r w:rsidR="00726412" w:rsidRPr="008E2C08">
        <w:rPr>
          <w:rFonts w:ascii="Arial" w:hAnsi="Arial" w:cs="Arial"/>
          <w:color w:val="000000"/>
        </w:rPr>
        <w:t xml:space="preserve">international reception. </w:t>
      </w:r>
      <w:r w:rsidRPr="008E2C08">
        <w:rPr>
          <w:rFonts w:ascii="Arial" w:hAnsi="Arial" w:cs="Arial"/>
          <w:color w:val="000000"/>
        </w:rPr>
        <w:t> </w:t>
      </w:r>
    </w:p>
    <w:p w14:paraId="39AB446F" w14:textId="77777777" w:rsidR="008B6C7D" w:rsidRPr="008E2C08" w:rsidRDefault="008B6C7D" w:rsidP="00CD617D">
      <w:pPr>
        <w:spacing w:line="276" w:lineRule="auto"/>
        <w:jc w:val="both"/>
        <w:rPr>
          <w:rFonts w:ascii="Arial" w:hAnsi="Arial" w:cs="Arial"/>
        </w:rPr>
      </w:pPr>
    </w:p>
    <w:p w14:paraId="7A6D17CF" w14:textId="409A663A" w:rsidR="008B6C7D" w:rsidRPr="008E2C08" w:rsidRDefault="008B6C7D" w:rsidP="00CD617D">
      <w:pPr>
        <w:shd w:val="clear" w:color="auto" w:fill="D9D9D9" w:themeFill="background1" w:themeFillShade="D9"/>
        <w:spacing w:line="276" w:lineRule="auto"/>
        <w:jc w:val="both"/>
        <w:rPr>
          <w:rFonts w:ascii="Arial" w:hAnsi="Arial" w:cs="Arial"/>
          <w:color w:val="000000"/>
        </w:rPr>
      </w:pPr>
      <w:r w:rsidRPr="008E2C08">
        <w:rPr>
          <w:rFonts w:ascii="Arial" w:hAnsi="Arial" w:cs="Arial"/>
          <w:color w:val="000000"/>
        </w:rPr>
        <w:t>2. A Detailed Synopsis, Including Chapter Summaries</w:t>
      </w:r>
    </w:p>
    <w:p w14:paraId="6E538A46" w14:textId="77777777" w:rsidR="00582AC1" w:rsidRPr="008E2C08" w:rsidRDefault="00582AC1" w:rsidP="00CD617D">
      <w:pPr>
        <w:spacing w:line="276" w:lineRule="auto"/>
        <w:jc w:val="both"/>
        <w:rPr>
          <w:rFonts w:ascii="Arial" w:hAnsi="Arial" w:cs="Arial"/>
        </w:rPr>
      </w:pPr>
    </w:p>
    <w:p w14:paraId="1946C020" w14:textId="3F237E2E" w:rsidR="00BA5872" w:rsidRPr="008E2C08" w:rsidRDefault="00BA5872" w:rsidP="00CD617D">
      <w:pPr>
        <w:spacing w:line="276" w:lineRule="auto"/>
        <w:jc w:val="both"/>
        <w:textAlignment w:val="baseline"/>
        <w:rPr>
          <w:rFonts w:ascii="Arial" w:hAnsi="Arial" w:cs="Arial"/>
          <w:color w:val="000000"/>
        </w:rPr>
      </w:pPr>
    </w:p>
    <w:p w14:paraId="4FAC77A9" w14:textId="52584C63" w:rsidR="00F06741" w:rsidRPr="008E2C08" w:rsidRDefault="00F06741" w:rsidP="00CD617D">
      <w:pPr>
        <w:spacing w:line="276" w:lineRule="auto"/>
        <w:jc w:val="both"/>
        <w:textAlignment w:val="baseline"/>
        <w:rPr>
          <w:rFonts w:ascii="Arial" w:hAnsi="Arial" w:cs="Arial"/>
          <w:color w:val="000000"/>
        </w:rPr>
      </w:pPr>
      <w:r w:rsidRPr="008E2C08">
        <w:rPr>
          <w:rFonts w:ascii="Arial" w:hAnsi="Arial" w:cs="Arial"/>
          <w:b/>
          <w:bCs/>
          <w:color w:val="000000"/>
        </w:rPr>
        <w:t>Introduction</w:t>
      </w:r>
      <w:r w:rsidRPr="008E2C08">
        <w:rPr>
          <w:rFonts w:ascii="Arial" w:hAnsi="Arial" w:cs="Arial"/>
          <w:color w:val="000000"/>
        </w:rPr>
        <w:t xml:space="preserve">: </w:t>
      </w:r>
      <w:r w:rsidR="0014074F" w:rsidRPr="008E2C08">
        <w:rPr>
          <w:rFonts w:ascii="Arial" w:hAnsi="Arial" w:cs="Arial"/>
          <w:color w:val="000000"/>
        </w:rPr>
        <w:t>Towards a Balkan Contextual Theology</w:t>
      </w:r>
      <w:r w:rsidR="005D63FF" w:rsidRPr="008E2C08">
        <w:rPr>
          <w:rFonts w:ascii="Arial" w:hAnsi="Arial" w:cs="Arial"/>
          <w:color w:val="000000"/>
        </w:rPr>
        <w:t xml:space="preserve"> (Stipe Odak and Zoran </w:t>
      </w:r>
      <w:proofErr w:type="spellStart"/>
      <w:r w:rsidR="005D63FF" w:rsidRPr="008E2C08">
        <w:rPr>
          <w:rFonts w:ascii="Arial" w:hAnsi="Arial" w:cs="Arial"/>
          <w:color w:val="000000"/>
        </w:rPr>
        <w:t>Grozdanov</w:t>
      </w:r>
      <w:proofErr w:type="spellEnd"/>
      <w:r w:rsidR="005D63FF" w:rsidRPr="008E2C08">
        <w:rPr>
          <w:rFonts w:ascii="Arial" w:hAnsi="Arial" w:cs="Arial"/>
          <w:color w:val="000000"/>
        </w:rPr>
        <w:t>)</w:t>
      </w:r>
    </w:p>
    <w:p w14:paraId="5BE1A449" w14:textId="7A685DE8" w:rsidR="0014074F" w:rsidRPr="008E2C08" w:rsidRDefault="0014074F" w:rsidP="00CD617D">
      <w:pPr>
        <w:spacing w:line="276" w:lineRule="auto"/>
        <w:jc w:val="both"/>
        <w:textAlignment w:val="baseline"/>
        <w:rPr>
          <w:rFonts w:ascii="Arial" w:hAnsi="Arial" w:cs="Arial"/>
          <w:color w:val="000000"/>
        </w:rPr>
      </w:pPr>
    </w:p>
    <w:p w14:paraId="10E781DF" w14:textId="30674E0E" w:rsidR="0014074F" w:rsidRPr="008E2C08" w:rsidRDefault="0014074F" w:rsidP="001D08CE">
      <w:pPr>
        <w:spacing w:line="276" w:lineRule="auto"/>
        <w:jc w:val="center"/>
        <w:textAlignment w:val="baseline"/>
        <w:rPr>
          <w:rFonts w:ascii="Arial" w:hAnsi="Arial" w:cs="Arial"/>
          <w:b/>
          <w:bCs/>
          <w:color w:val="000000"/>
        </w:rPr>
      </w:pPr>
      <w:r w:rsidRPr="008E2C08">
        <w:rPr>
          <w:rFonts w:ascii="Arial" w:hAnsi="Arial" w:cs="Arial"/>
          <w:b/>
          <w:bCs/>
          <w:color w:val="000000"/>
        </w:rPr>
        <w:t>Part I: Pillars of the Balkan Contextual Theology</w:t>
      </w:r>
    </w:p>
    <w:p w14:paraId="062A2F74" w14:textId="77777777" w:rsidR="00902893" w:rsidRPr="008E2C08" w:rsidRDefault="00902893" w:rsidP="00CD617D">
      <w:pPr>
        <w:spacing w:line="276" w:lineRule="auto"/>
        <w:jc w:val="both"/>
        <w:textAlignment w:val="baseline"/>
        <w:rPr>
          <w:rFonts w:ascii="Arial" w:hAnsi="Arial" w:cs="Arial"/>
          <w:color w:val="000000"/>
        </w:rPr>
      </w:pPr>
    </w:p>
    <w:p w14:paraId="3A931F19" w14:textId="1067D99B" w:rsidR="0014074F" w:rsidRPr="008E2C08" w:rsidRDefault="00553686" w:rsidP="00CD617D">
      <w:pPr>
        <w:pStyle w:val="ListParagraph"/>
        <w:numPr>
          <w:ilvl w:val="0"/>
          <w:numId w:val="19"/>
        </w:numPr>
        <w:spacing w:line="276" w:lineRule="auto"/>
        <w:ind w:left="720"/>
        <w:jc w:val="both"/>
        <w:rPr>
          <w:rFonts w:ascii="Arial" w:eastAsia="Roboto" w:hAnsi="Arial" w:cs="Arial"/>
          <w:highlight w:val="white"/>
        </w:rPr>
      </w:pPr>
      <w:r w:rsidRPr="008E2C08">
        <w:rPr>
          <w:rFonts w:ascii="Arial" w:hAnsi="Arial" w:cs="Arial"/>
          <w:color w:val="000000"/>
        </w:rPr>
        <w:t>Chapter 1</w:t>
      </w:r>
      <w:r w:rsidR="00902893" w:rsidRPr="008E2C08">
        <w:rPr>
          <w:rFonts w:ascii="Arial" w:hAnsi="Arial" w:cs="Arial"/>
          <w:color w:val="000000"/>
        </w:rPr>
        <w:t>:</w:t>
      </w:r>
      <w:r w:rsidR="005468C5" w:rsidRPr="008E2C08">
        <w:rPr>
          <w:rFonts w:ascii="Arial" w:hAnsi="Arial" w:cs="Arial"/>
          <w:color w:val="000000"/>
        </w:rPr>
        <w:t xml:space="preserve"> </w:t>
      </w:r>
      <w:r w:rsidR="005468C5" w:rsidRPr="008E2C08">
        <w:rPr>
          <w:rFonts w:ascii="Arial" w:eastAsia="Roboto" w:hAnsi="Arial" w:cs="Arial"/>
          <w:i/>
          <w:iCs/>
          <w:highlight w:val="white"/>
        </w:rPr>
        <w:t>Religio</w:t>
      </w:r>
      <w:r w:rsidR="00ED4FE0" w:rsidRPr="008E2C08">
        <w:rPr>
          <w:rFonts w:ascii="Arial" w:eastAsia="Roboto" w:hAnsi="Arial" w:cs="Arial"/>
          <w:i/>
          <w:iCs/>
          <w:highlight w:val="white"/>
        </w:rPr>
        <w:t>n</w:t>
      </w:r>
      <w:r w:rsidR="005468C5" w:rsidRPr="008E2C08">
        <w:rPr>
          <w:rFonts w:ascii="Arial" w:eastAsia="Roboto" w:hAnsi="Arial" w:cs="Arial"/>
          <w:i/>
          <w:iCs/>
          <w:highlight w:val="white"/>
        </w:rPr>
        <w:t xml:space="preserve"> and </w:t>
      </w:r>
      <w:r w:rsidR="00ED4FE0" w:rsidRPr="008E2C08">
        <w:rPr>
          <w:rFonts w:ascii="Arial" w:eastAsia="Roboto" w:hAnsi="Arial" w:cs="Arial"/>
          <w:i/>
          <w:iCs/>
          <w:highlight w:val="white"/>
        </w:rPr>
        <w:t>N</w:t>
      </w:r>
      <w:r w:rsidR="005468C5" w:rsidRPr="008E2C08">
        <w:rPr>
          <w:rFonts w:ascii="Arial" w:eastAsia="Roboto" w:hAnsi="Arial" w:cs="Arial"/>
          <w:i/>
          <w:iCs/>
          <w:highlight w:val="white"/>
        </w:rPr>
        <w:t>ational/</w:t>
      </w:r>
      <w:r w:rsidR="00ED4FE0" w:rsidRPr="008E2C08">
        <w:rPr>
          <w:rFonts w:ascii="Arial" w:eastAsia="Roboto" w:hAnsi="Arial" w:cs="Arial"/>
          <w:i/>
          <w:iCs/>
          <w:highlight w:val="white"/>
        </w:rPr>
        <w:t>E</w:t>
      </w:r>
      <w:r w:rsidR="005468C5" w:rsidRPr="008E2C08">
        <w:rPr>
          <w:rFonts w:ascii="Arial" w:eastAsia="Roboto" w:hAnsi="Arial" w:cs="Arial"/>
          <w:i/>
          <w:iCs/>
          <w:highlight w:val="white"/>
        </w:rPr>
        <w:t xml:space="preserve">thnic identity – </w:t>
      </w:r>
      <w:r w:rsidR="00ED4FE0" w:rsidRPr="008E2C08">
        <w:rPr>
          <w:rFonts w:ascii="Arial" w:eastAsia="Roboto" w:hAnsi="Arial" w:cs="Arial"/>
          <w:i/>
          <w:iCs/>
          <w:highlight w:val="white"/>
        </w:rPr>
        <w:t>T</w:t>
      </w:r>
      <w:r w:rsidR="005468C5" w:rsidRPr="008E2C08">
        <w:rPr>
          <w:rFonts w:ascii="Arial" w:eastAsia="Roboto" w:hAnsi="Arial" w:cs="Arial"/>
          <w:i/>
          <w:iCs/>
          <w:highlight w:val="white"/>
        </w:rPr>
        <w:t xml:space="preserve">heological and </w:t>
      </w:r>
      <w:r w:rsidR="00ED4FE0" w:rsidRPr="008E2C08">
        <w:rPr>
          <w:rFonts w:ascii="Arial" w:eastAsia="Roboto" w:hAnsi="Arial" w:cs="Arial"/>
          <w:i/>
          <w:iCs/>
          <w:highlight w:val="white"/>
        </w:rPr>
        <w:t>C</w:t>
      </w:r>
      <w:r w:rsidR="005468C5" w:rsidRPr="008E2C08">
        <w:rPr>
          <w:rFonts w:ascii="Arial" w:eastAsia="Roboto" w:hAnsi="Arial" w:cs="Arial"/>
          <w:i/>
          <w:iCs/>
          <w:highlight w:val="white"/>
        </w:rPr>
        <w:t xml:space="preserve">ontextual </w:t>
      </w:r>
      <w:r w:rsidR="005E23ED" w:rsidRPr="008E2C08">
        <w:rPr>
          <w:rFonts w:ascii="Arial" w:eastAsia="Roboto" w:hAnsi="Arial" w:cs="Arial"/>
          <w:i/>
          <w:iCs/>
          <w:highlight w:val="white"/>
        </w:rPr>
        <w:t>P</w:t>
      </w:r>
      <w:r w:rsidR="00ED4FE0" w:rsidRPr="008E2C08">
        <w:rPr>
          <w:rFonts w:ascii="Arial" w:eastAsia="Roboto" w:hAnsi="Arial" w:cs="Arial"/>
          <w:i/>
          <w:iCs/>
          <w:highlight w:val="white"/>
        </w:rPr>
        <w:t>ositions</w:t>
      </w:r>
      <w:r w:rsidR="005468C5" w:rsidRPr="008E2C08">
        <w:rPr>
          <w:rFonts w:ascii="Arial" w:eastAsia="Roboto" w:hAnsi="Arial" w:cs="Arial"/>
          <w:i/>
          <w:iCs/>
          <w:highlight w:val="white"/>
        </w:rPr>
        <w:t xml:space="preserve"> in Islam, Catholicism</w:t>
      </w:r>
      <w:r w:rsidR="005E23ED" w:rsidRPr="008E2C08">
        <w:rPr>
          <w:rFonts w:ascii="Arial" w:eastAsia="Roboto" w:hAnsi="Arial" w:cs="Arial"/>
          <w:i/>
          <w:iCs/>
          <w:highlight w:val="white"/>
        </w:rPr>
        <w:t xml:space="preserve">, </w:t>
      </w:r>
      <w:r w:rsidR="005468C5" w:rsidRPr="008E2C08">
        <w:rPr>
          <w:rFonts w:ascii="Arial" w:eastAsia="Roboto" w:hAnsi="Arial" w:cs="Arial"/>
          <w:i/>
          <w:iCs/>
          <w:highlight w:val="white"/>
        </w:rPr>
        <w:t>and Orthodoxy</w:t>
      </w:r>
      <w:r w:rsidR="005468C5" w:rsidRPr="008E2C08">
        <w:rPr>
          <w:rFonts w:ascii="Arial" w:eastAsia="Roboto" w:hAnsi="Arial" w:cs="Arial"/>
          <w:highlight w:val="white"/>
        </w:rPr>
        <w:t xml:space="preserve"> (</w:t>
      </w:r>
      <w:proofErr w:type="spellStart"/>
      <w:r w:rsidR="005468C5" w:rsidRPr="008E2C08">
        <w:rPr>
          <w:rFonts w:ascii="Arial" w:eastAsia="Roboto" w:hAnsi="Arial" w:cs="Arial"/>
          <w:highlight w:val="white"/>
        </w:rPr>
        <w:t>Vukašin</w:t>
      </w:r>
      <w:proofErr w:type="spellEnd"/>
      <w:r w:rsidR="005468C5" w:rsidRPr="008E2C08">
        <w:rPr>
          <w:rFonts w:ascii="Arial" w:eastAsia="Roboto" w:hAnsi="Arial" w:cs="Arial"/>
          <w:highlight w:val="white"/>
        </w:rPr>
        <w:t xml:space="preserve"> </w:t>
      </w:r>
      <w:proofErr w:type="spellStart"/>
      <w:r w:rsidR="005468C5" w:rsidRPr="008E2C08">
        <w:rPr>
          <w:rFonts w:ascii="Arial" w:eastAsia="Roboto" w:hAnsi="Arial" w:cs="Arial"/>
          <w:highlight w:val="white"/>
        </w:rPr>
        <w:t>Milićević</w:t>
      </w:r>
      <w:proofErr w:type="spellEnd"/>
      <w:r w:rsidR="005468C5" w:rsidRPr="008E2C08">
        <w:rPr>
          <w:rFonts w:ascii="Arial" w:eastAsia="Roboto" w:hAnsi="Arial" w:cs="Arial"/>
          <w:highlight w:val="white"/>
        </w:rPr>
        <w:t xml:space="preserve">; </w:t>
      </w:r>
      <w:proofErr w:type="spellStart"/>
      <w:r w:rsidR="005468C5" w:rsidRPr="008E2C08">
        <w:rPr>
          <w:rFonts w:ascii="Arial" w:eastAsia="Roboto" w:hAnsi="Arial" w:cs="Arial"/>
          <w:highlight w:val="white"/>
        </w:rPr>
        <w:t>Re</w:t>
      </w:r>
      <w:r w:rsidR="00B472BD" w:rsidRPr="008E2C08">
        <w:rPr>
          <w:rFonts w:ascii="Arial" w:eastAsia="Roboto" w:hAnsi="Arial" w:cs="Arial"/>
          <w:highlight w:val="white"/>
        </w:rPr>
        <w:t>š</w:t>
      </w:r>
      <w:r w:rsidR="005468C5" w:rsidRPr="008E2C08">
        <w:rPr>
          <w:rFonts w:ascii="Arial" w:eastAsia="Roboto" w:hAnsi="Arial" w:cs="Arial"/>
          <w:highlight w:val="white"/>
        </w:rPr>
        <w:t>id</w:t>
      </w:r>
      <w:proofErr w:type="spellEnd"/>
      <w:r w:rsidR="005468C5" w:rsidRPr="008E2C08">
        <w:rPr>
          <w:rFonts w:ascii="Arial" w:eastAsia="Roboto" w:hAnsi="Arial" w:cs="Arial"/>
          <w:highlight w:val="white"/>
        </w:rPr>
        <w:t xml:space="preserve"> </w:t>
      </w:r>
      <w:proofErr w:type="spellStart"/>
      <w:r w:rsidR="005468C5" w:rsidRPr="008E2C08">
        <w:rPr>
          <w:rFonts w:ascii="Arial" w:eastAsia="Roboto" w:hAnsi="Arial" w:cs="Arial"/>
          <w:highlight w:val="white"/>
        </w:rPr>
        <w:t>Hafizović</w:t>
      </w:r>
      <w:proofErr w:type="spellEnd"/>
      <w:r w:rsidR="005468C5" w:rsidRPr="008E2C08">
        <w:rPr>
          <w:rFonts w:ascii="Arial" w:eastAsia="Roboto" w:hAnsi="Arial" w:cs="Arial"/>
          <w:highlight w:val="white"/>
        </w:rPr>
        <w:t xml:space="preserve">; </w:t>
      </w:r>
      <w:proofErr w:type="spellStart"/>
      <w:r w:rsidR="005468C5" w:rsidRPr="008E2C08">
        <w:rPr>
          <w:rFonts w:ascii="Arial" w:eastAsia="Roboto" w:hAnsi="Arial" w:cs="Arial"/>
          <w:highlight w:val="white"/>
        </w:rPr>
        <w:t>Slavica</w:t>
      </w:r>
      <w:proofErr w:type="spellEnd"/>
      <w:r w:rsidR="005468C5" w:rsidRPr="008E2C08">
        <w:rPr>
          <w:rFonts w:ascii="Arial" w:eastAsia="Roboto" w:hAnsi="Arial" w:cs="Arial"/>
          <w:highlight w:val="white"/>
        </w:rPr>
        <w:t xml:space="preserve"> </w:t>
      </w:r>
      <w:proofErr w:type="spellStart"/>
      <w:r w:rsidR="005468C5" w:rsidRPr="008E2C08">
        <w:rPr>
          <w:rFonts w:ascii="Arial" w:eastAsia="Roboto" w:hAnsi="Arial" w:cs="Arial"/>
          <w:highlight w:val="white"/>
        </w:rPr>
        <w:t>Jakeli</w:t>
      </w:r>
      <w:r w:rsidR="004D094A" w:rsidRPr="008E2C08">
        <w:rPr>
          <w:rFonts w:ascii="Arial" w:eastAsia="Roboto" w:hAnsi="Arial" w:cs="Arial"/>
          <w:highlight w:val="white"/>
        </w:rPr>
        <w:t>ć</w:t>
      </w:r>
      <w:proofErr w:type="spellEnd"/>
      <w:r w:rsidR="005468C5" w:rsidRPr="008E2C08">
        <w:rPr>
          <w:rFonts w:ascii="Arial" w:eastAsia="Roboto" w:hAnsi="Arial" w:cs="Arial"/>
          <w:highlight w:val="white"/>
        </w:rPr>
        <w:t>)</w:t>
      </w:r>
    </w:p>
    <w:p w14:paraId="3EF93109" w14:textId="0AC2D189" w:rsidR="00553686" w:rsidRPr="008E2C08" w:rsidRDefault="00553686" w:rsidP="00CD617D">
      <w:pPr>
        <w:pStyle w:val="ListParagraph"/>
        <w:numPr>
          <w:ilvl w:val="0"/>
          <w:numId w:val="19"/>
        </w:numPr>
        <w:spacing w:line="276" w:lineRule="auto"/>
        <w:ind w:left="720"/>
        <w:jc w:val="both"/>
        <w:textAlignment w:val="baseline"/>
        <w:rPr>
          <w:rFonts w:ascii="Arial" w:hAnsi="Arial" w:cs="Arial"/>
        </w:rPr>
      </w:pPr>
      <w:r w:rsidRPr="008E2C08">
        <w:rPr>
          <w:rFonts w:ascii="Arial" w:hAnsi="Arial" w:cs="Arial"/>
          <w:color w:val="000000"/>
        </w:rPr>
        <w:t>Chapter 2</w:t>
      </w:r>
      <w:r w:rsidR="00F54B3A" w:rsidRPr="008E2C08">
        <w:rPr>
          <w:rFonts w:ascii="Arial" w:hAnsi="Arial" w:cs="Arial"/>
          <w:color w:val="000000"/>
        </w:rPr>
        <w:t xml:space="preserve">: </w:t>
      </w:r>
      <w:r w:rsidR="00546C80" w:rsidRPr="008E2C08">
        <w:rPr>
          <w:rFonts w:ascii="Arial" w:hAnsi="Arial" w:cs="Arial"/>
          <w:i/>
          <w:iCs/>
          <w:color w:val="000000"/>
        </w:rPr>
        <w:t xml:space="preserve">Theology and </w:t>
      </w:r>
      <w:r w:rsidR="00F54B3A" w:rsidRPr="008E2C08">
        <w:rPr>
          <w:rFonts w:ascii="Arial" w:hAnsi="Arial" w:cs="Arial"/>
          <w:i/>
          <w:iCs/>
          <w:shd w:val="clear" w:color="auto" w:fill="FFFFFF"/>
        </w:rPr>
        <w:t xml:space="preserve">Collective </w:t>
      </w:r>
      <w:r w:rsidR="005E23ED" w:rsidRPr="008E2C08">
        <w:rPr>
          <w:rFonts w:ascii="Arial" w:hAnsi="Arial" w:cs="Arial"/>
          <w:i/>
          <w:iCs/>
          <w:shd w:val="clear" w:color="auto" w:fill="FFFFFF"/>
        </w:rPr>
        <w:t>M</w:t>
      </w:r>
      <w:r w:rsidR="00F54B3A" w:rsidRPr="008E2C08">
        <w:rPr>
          <w:rFonts w:ascii="Arial" w:hAnsi="Arial" w:cs="Arial"/>
          <w:i/>
          <w:iCs/>
          <w:shd w:val="clear" w:color="auto" w:fill="FFFFFF"/>
        </w:rPr>
        <w:t xml:space="preserve">emories of </w:t>
      </w:r>
      <w:r w:rsidR="005E23ED" w:rsidRPr="008E2C08">
        <w:rPr>
          <w:rFonts w:ascii="Arial" w:hAnsi="Arial" w:cs="Arial"/>
          <w:i/>
          <w:iCs/>
          <w:shd w:val="clear" w:color="auto" w:fill="FFFFFF"/>
        </w:rPr>
        <w:t>S</w:t>
      </w:r>
      <w:r w:rsidR="00F54B3A" w:rsidRPr="008E2C08">
        <w:rPr>
          <w:rFonts w:ascii="Arial" w:hAnsi="Arial" w:cs="Arial"/>
          <w:i/>
          <w:iCs/>
          <w:shd w:val="clear" w:color="auto" w:fill="FFFFFF"/>
        </w:rPr>
        <w:t>uffering</w:t>
      </w:r>
      <w:r w:rsidR="008D0BF7" w:rsidRPr="008E2C08">
        <w:rPr>
          <w:rFonts w:ascii="Arial" w:hAnsi="Arial" w:cs="Arial"/>
          <w:shd w:val="clear" w:color="auto" w:fill="FFFFFF"/>
        </w:rPr>
        <w:t xml:space="preserve"> (</w:t>
      </w:r>
      <w:r w:rsidR="00F54B3A" w:rsidRPr="008E2C08">
        <w:rPr>
          <w:rFonts w:ascii="Arial" w:hAnsi="Arial" w:cs="Arial"/>
          <w:shd w:val="clear" w:color="auto" w:fill="FFFFFF"/>
        </w:rPr>
        <w:t>Miroslav Volf</w:t>
      </w:r>
      <w:r w:rsidR="008D0BF7" w:rsidRPr="008E2C08">
        <w:rPr>
          <w:rFonts w:ascii="Arial" w:hAnsi="Arial" w:cs="Arial"/>
          <w:shd w:val="clear" w:color="auto" w:fill="FFFFFF"/>
        </w:rPr>
        <w:t>)</w:t>
      </w:r>
    </w:p>
    <w:p w14:paraId="62184FF2" w14:textId="693FC6E9" w:rsidR="00507EED" w:rsidRPr="008E2C08" w:rsidRDefault="00553686" w:rsidP="00CD617D">
      <w:pPr>
        <w:pStyle w:val="ListParagraph"/>
        <w:numPr>
          <w:ilvl w:val="0"/>
          <w:numId w:val="19"/>
        </w:numPr>
        <w:spacing w:line="276" w:lineRule="auto"/>
        <w:ind w:left="720"/>
        <w:jc w:val="both"/>
        <w:textAlignment w:val="baseline"/>
        <w:rPr>
          <w:rFonts w:ascii="Arial" w:eastAsia="Roboto" w:hAnsi="Arial" w:cs="Arial"/>
        </w:rPr>
      </w:pPr>
      <w:r w:rsidRPr="008E2C08">
        <w:rPr>
          <w:rFonts w:ascii="Arial" w:hAnsi="Arial" w:cs="Arial"/>
          <w:color w:val="000000"/>
        </w:rPr>
        <w:t>Chapter 3</w:t>
      </w:r>
      <w:r w:rsidR="00507EED" w:rsidRPr="008E2C08">
        <w:rPr>
          <w:rFonts w:ascii="Arial" w:hAnsi="Arial" w:cs="Arial"/>
          <w:color w:val="000000"/>
        </w:rPr>
        <w:t xml:space="preserve">: </w:t>
      </w:r>
      <w:r w:rsidR="00507EED" w:rsidRPr="008E2C08">
        <w:rPr>
          <w:rFonts w:ascii="Arial" w:eastAsia="Roboto" w:hAnsi="Arial" w:cs="Arial"/>
          <w:i/>
          <w:iCs/>
          <w:highlight w:val="white"/>
        </w:rPr>
        <w:t xml:space="preserve">Interreligious </w:t>
      </w:r>
      <w:r w:rsidR="00546C80" w:rsidRPr="008E2C08">
        <w:rPr>
          <w:rFonts w:ascii="Arial" w:eastAsia="Roboto" w:hAnsi="Arial" w:cs="Arial"/>
          <w:i/>
          <w:iCs/>
          <w:highlight w:val="white"/>
        </w:rPr>
        <w:t>D</w:t>
      </w:r>
      <w:r w:rsidR="00507EED" w:rsidRPr="008E2C08">
        <w:rPr>
          <w:rFonts w:ascii="Arial" w:eastAsia="Roboto" w:hAnsi="Arial" w:cs="Arial"/>
          <w:i/>
          <w:iCs/>
          <w:highlight w:val="white"/>
        </w:rPr>
        <w:t xml:space="preserve">ialogue and </w:t>
      </w:r>
      <w:r w:rsidR="00546C80" w:rsidRPr="008E2C08">
        <w:rPr>
          <w:rFonts w:ascii="Arial" w:eastAsia="Roboto" w:hAnsi="Arial" w:cs="Arial"/>
          <w:i/>
          <w:iCs/>
          <w:highlight w:val="white"/>
        </w:rPr>
        <w:t>I</w:t>
      </w:r>
      <w:r w:rsidR="00507EED" w:rsidRPr="008E2C08">
        <w:rPr>
          <w:rFonts w:ascii="Arial" w:eastAsia="Roboto" w:hAnsi="Arial" w:cs="Arial"/>
          <w:i/>
          <w:iCs/>
          <w:highlight w:val="white"/>
        </w:rPr>
        <w:t xml:space="preserve">ntercultural </w:t>
      </w:r>
      <w:r w:rsidR="00546C80" w:rsidRPr="008E2C08">
        <w:rPr>
          <w:rFonts w:ascii="Arial" w:eastAsia="Roboto" w:hAnsi="Arial" w:cs="Arial"/>
          <w:i/>
          <w:iCs/>
          <w:highlight w:val="white"/>
        </w:rPr>
        <w:t>F</w:t>
      </w:r>
      <w:r w:rsidR="00507EED" w:rsidRPr="008E2C08">
        <w:rPr>
          <w:rFonts w:ascii="Arial" w:eastAsia="Roboto" w:hAnsi="Arial" w:cs="Arial"/>
          <w:i/>
          <w:iCs/>
          <w:highlight w:val="white"/>
        </w:rPr>
        <w:t>usion</w:t>
      </w:r>
      <w:r w:rsidR="005E23ED" w:rsidRPr="008E2C08">
        <w:rPr>
          <w:rFonts w:ascii="Arial" w:eastAsia="Roboto" w:hAnsi="Arial" w:cs="Arial"/>
        </w:rPr>
        <w:t xml:space="preserve"> (</w:t>
      </w:r>
      <w:proofErr w:type="spellStart"/>
      <w:r w:rsidR="005E23ED" w:rsidRPr="008E2C08">
        <w:rPr>
          <w:rFonts w:ascii="Arial" w:eastAsia="Roboto" w:hAnsi="Arial" w:cs="Arial"/>
        </w:rPr>
        <w:t>Srećko</w:t>
      </w:r>
      <w:proofErr w:type="spellEnd"/>
      <w:r w:rsidR="005E23ED" w:rsidRPr="008E2C08">
        <w:rPr>
          <w:rFonts w:ascii="Arial" w:eastAsia="Roboto" w:hAnsi="Arial" w:cs="Arial"/>
        </w:rPr>
        <w:t xml:space="preserve"> </w:t>
      </w:r>
      <w:proofErr w:type="spellStart"/>
      <w:r w:rsidR="005E23ED" w:rsidRPr="008E2C08">
        <w:rPr>
          <w:rFonts w:ascii="Arial" w:eastAsia="Roboto" w:hAnsi="Arial" w:cs="Arial"/>
        </w:rPr>
        <w:t>Koralija</w:t>
      </w:r>
      <w:proofErr w:type="spellEnd"/>
      <w:r w:rsidR="005E23ED" w:rsidRPr="008E2C08">
        <w:rPr>
          <w:rFonts w:ascii="Arial" w:eastAsia="Roboto" w:hAnsi="Arial" w:cs="Arial"/>
        </w:rPr>
        <w:t>)</w:t>
      </w:r>
    </w:p>
    <w:p w14:paraId="013ECAC6" w14:textId="3D4D5C31" w:rsidR="00553686" w:rsidRPr="008E2C08" w:rsidRDefault="00553686" w:rsidP="00CD617D">
      <w:pPr>
        <w:pStyle w:val="ListParagraph"/>
        <w:numPr>
          <w:ilvl w:val="0"/>
          <w:numId w:val="19"/>
        </w:numPr>
        <w:spacing w:line="276" w:lineRule="auto"/>
        <w:ind w:left="720"/>
        <w:jc w:val="both"/>
        <w:textAlignment w:val="baseline"/>
        <w:rPr>
          <w:rFonts w:ascii="Arial" w:hAnsi="Arial" w:cs="Arial"/>
          <w:color w:val="000000"/>
        </w:rPr>
      </w:pPr>
      <w:r w:rsidRPr="008E2C08">
        <w:rPr>
          <w:rFonts w:ascii="Arial" w:hAnsi="Arial" w:cs="Arial"/>
          <w:color w:val="000000"/>
        </w:rPr>
        <w:t>Chapter 4</w:t>
      </w:r>
      <w:r w:rsidR="00345B08" w:rsidRPr="008E2C08">
        <w:rPr>
          <w:rFonts w:ascii="Arial" w:hAnsi="Arial" w:cs="Arial"/>
          <w:color w:val="000000"/>
        </w:rPr>
        <w:t xml:space="preserve">: </w:t>
      </w:r>
      <w:r w:rsidR="005A01D7" w:rsidRPr="008E2C08">
        <w:rPr>
          <w:rFonts w:ascii="Arial" w:eastAsia="Roboto" w:hAnsi="Arial" w:cs="Arial"/>
          <w:i/>
          <w:iCs/>
          <w:highlight w:val="white"/>
        </w:rPr>
        <w:t>Divided</w:t>
      </w:r>
      <w:r w:rsidR="00345B08" w:rsidRPr="008E2C08">
        <w:rPr>
          <w:rFonts w:ascii="Arial" w:eastAsia="Roboto" w:hAnsi="Arial" w:cs="Arial"/>
          <w:i/>
          <w:iCs/>
          <w:highlight w:val="white"/>
        </w:rPr>
        <w:t xml:space="preserve"> Ecumenism</w:t>
      </w:r>
      <w:r w:rsidR="00345B08" w:rsidRPr="008E2C08">
        <w:rPr>
          <w:rFonts w:ascii="Arial" w:eastAsia="Roboto" w:hAnsi="Arial" w:cs="Arial"/>
          <w:i/>
          <w:iCs/>
        </w:rPr>
        <w:t xml:space="preserve"> – Christian Churches at the Fault Lines</w:t>
      </w:r>
      <w:r w:rsidR="008D0BF7" w:rsidRPr="008E2C08">
        <w:rPr>
          <w:rFonts w:ascii="Arial" w:eastAsia="Roboto" w:hAnsi="Arial" w:cs="Arial"/>
        </w:rPr>
        <w:t xml:space="preserve"> (</w:t>
      </w:r>
      <w:proofErr w:type="spellStart"/>
      <w:r w:rsidR="008D0BF7" w:rsidRPr="008E2C08">
        <w:rPr>
          <w:rFonts w:ascii="Arial" w:eastAsia="Roboto" w:hAnsi="Arial" w:cs="Arial"/>
          <w:highlight w:val="white"/>
        </w:rPr>
        <w:t>Radmila</w:t>
      </w:r>
      <w:proofErr w:type="spellEnd"/>
      <w:r w:rsidR="008D0BF7" w:rsidRPr="008E2C08">
        <w:rPr>
          <w:rFonts w:ascii="Arial" w:eastAsia="Roboto" w:hAnsi="Arial" w:cs="Arial"/>
          <w:highlight w:val="white"/>
        </w:rPr>
        <w:t xml:space="preserve"> </w:t>
      </w:r>
      <w:proofErr w:type="spellStart"/>
      <w:r w:rsidR="008D0BF7" w:rsidRPr="008E2C08">
        <w:rPr>
          <w:rFonts w:ascii="Arial" w:eastAsia="Roboto" w:hAnsi="Arial" w:cs="Arial"/>
          <w:highlight w:val="white"/>
        </w:rPr>
        <w:t>Radić</w:t>
      </w:r>
      <w:proofErr w:type="spellEnd"/>
      <w:r w:rsidR="008D0BF7" w:rsidRPr="008E2C08">
        <w:rPr>
          <w:rFonts w:ascii="Arial" w:eastAsia="Roboto" w:hAnsi="Arial" w:cs="Arial"/>
          <w:highlight w:val="white"/>
        </w:rPr>
        <w:t xml:space="preserve"> and </w:t>
      </w:r>
      <w:r w:rsidR="003D0D45" w:rsidRPr="008E2C08">
        <w:rPr>
          <w:rFonts w:ascii="Arial" w:eastAsia="Roboto" w:hAnsi="Arial" w:cs="Arial"/>
        </w:rPr>
        <w:t xml:space="preserve">Ivan </w:t>
      </w:r>
      <w:proofErr w:type="spellStart"/>
      <w:r w:rsidR="003D0D45" w:rsidRPr="008E2C08">
        <w:rPr>
          <w:rFonts w:ascii="Arial" w:eastAsia="Roboto" w:hAnsi="Arial" w:cs="Arial"/>
        </w:rPr>
        <w:t>Macut</w:t>
      </w:r>
      <w:proofErr w:type="spellEnd"/>
      <w:r w:rsidR="008D0BF7" w:rsidRPr="008E2C08">
        <w:rPr>
          <w:rFonts w:ascii="Arial" w:eastAsia="Roboto" w:hAnsi="Arial" w:cs="Arial"/>
        </w:rPr>
        <w:t>)</w:t>
      </w:r>
    </w:p>
    <w:p w14:paraId="60F5CDD8" w14:textId="067F5276" w:rsidR="00553686" w:rsidRPr="008E2C08" w:rsidRDefault="00553686" w:rsidP="00CD617D">
      <w:pPr>
        <w:pStyle w:val="ListParagraph"/>
        <w:numPr>
          <w:ilvl w:val="0"/>
          <w:numId w:val="19"/>
        </w:numPr>
        <w:spacing w:line="276" w:lineRule="auto"/>
        <w:ind w:left="720"/>
        <w:jc w:val="both"/>
        <w:textAlignment w:val="baseline"/>
        <w:rPr>
          <w:rFonts w:ascii="Arial" w:hAnsi="Arial" w:cs="Arial"/>
          <w:color w:val="000000"/>
        </w:rPr>
      </w:pPr>
      <w:r w:rsidRPr="008E2C08">
        <w:rPr>
          <w:rFonts w:ascii="Arial" w:hAnsi="Arial" w:cs="Arial"/>
          <w:color w:val="000000"/>
        </w:rPr>
        <w:t>Chapter 5</w:t>
      </w:r>
      <w:r w:rsidR="00101588" w:rsidRPr="008E2C08">
        <w:rPr>
          <w:rFonts w:ascii="Arial" w:hAnsi="Arial" w:cs="Arial"/>
          <w:color w:val="000000"/>
        </w:rPr>
        <w:t xml:space="preserve">: </w:t>
      </w:r>
      <w:r w:rsidR="00101588" w:rsidRPr="008E2C08">
        <w:rPr>
          <w:rFonts w:ascii="Arial" w:hAnsi="Arial" w:cs="Arial"/>
          <w:i/>
          <w:iCs/>
          <w:color w:val="000000"/>
        </w:rPr>
        <w:t xml:space="preserve">Democratic </w:t>
      </w:r>
      <w:r w:rsidR="00546C80" w:rsidRPr="008E2C08">
        <w:rPr>
          <w:rFonts w:ascii="Arial" w:hAnsi="Arial" w:cs="Arial"/>
          <w:i/>
          <w:iCs/>
          <w:color w:val="000000"/>
        </w:rPr>
        <w:t>Jetlag</w:t>
      </w:r>
      <w:r w:rsidR="008D0BF7" w:rsidRPr="008E2C08">
        <w:rPr>
          <w:rFonts w:ascii="Arial" w:hAnsi="Arial" w:cs="Arial"/>
          <w:color w:val="000000"/>
        </w:rPr>
        <w:t xml:space="preserve"> (</w:t>
      </w:r>
      <w:r w:rsidR="00617658" w:rsidRPr="008E2C08">
        <w:rPr>
          <w:rFonts w:ascii="Arial" w:eastAsia="Roboto" w:hAnsi="Arial" w:cs="Arial"/>
          <w:highlight w:val="white"/>
        </w:rPr>
        <w:t xml:space="preserve">Davor </w:t>
      </w:r>
      <w:proofErr w:type="spellStart"/>
      <w:r w:rsidR="00617658" w:rsidRPr="008E2C08">
        <w:rPr>
          <w:rFonts w:ascii="Arial" w:eastAsia="Roboto" w:hAnsi="Arial" w:cs="Arial"/>
          <w:highlight w:val="white"/>
        </w:rPr>
        <w:t>Džalto</w:t>
      </w:r>
      <w:proofErr w:type="spellEnd"/>
      <w:r w:rsidR="008D0BF7" w:rsidRPr="008E2C08">
        <w:rPr>
          <w:rFonts w:ascii="Arial" w:eastAsia="Roboto" w:hAnsi="Arial" w:cs="Arial"/>
        </w:rPr>
        <w:t>)</w:t>
      </w:r>
    </w:p>
    <w:p w14:paraId="1DCD4FC2" w14:textId="1E1F6337" w:rsidR="005B4847" w:rsidRPr="008E2C08" w:rsidRDefault="00553686" w:rsidP="00CD617D">
      <w:pPr>
        <w:pStyle w:val="ListParagraph"/>
        <w:numPr>
          <w:ilvl w:val="0"/>
          <w:numId w:val="19"/>
        </w:numPr>
        <w:spacing w:line="276" w:lineRule="auto"/>
        <w:ind w:left="720"/>
        <w:jc w:val="both"/>
        <w:rPr>
          <w:rFonts w:ascii="Arial" w:eastAsia="Roboto" w:hAnsi="Arial" w:cs="Arial"/>
          <w:highlight w:val="white"/>
        </w:rPr>
      </w:pPr>
      <w:r w:rsidRPr="008E2C08">
        <w:rPr>
          <w:rFonts w:ascii="Arial" w:hAnsi="Arial" w:cs="Arial"/>
          <w:color w:val="000000"/>
        </w:rPr>
        <w:t>Chapter 6</w:t>
      </w:r>
      <w:r w:rsidR="008D0BF7" w:rsidRPr="008E2C08">
        <w:rPr>
          <w:rFonts w:ascii="Arial" w:hAnsi="Arial" w:cs="Arial"/>
          <w:color w:val="000000"/>
        </w:rPr>
        <w:t xml:space="preserve">: </w:t>
      </w:r>
      <w:r w:rsidR="005B4847" w:rsidRPr="008E2C08">
        <w:rPr>
          <w:rFonts w:ascii="Arial" w:eastAsia="Roboto" w:hAnsi="Arial" w:cs="Arial"/>
          <w:i/>
          <w:iCs/>
          <w:highlight w:val="white"/>
        </w:rPr>
        <w:t>Gender and the Balkans</w:t>
      </w:r>
      <w:r w:rsidR="005B4847" w:rsidRPr="008E2C08">
        <w:rPr>
          <w:rFonts w:ascii="Arial" w:eastAsia="Roboto" w:hAnsi="Arial" w:cs="Arial"/>
          <w:highlight w:val="white"/>
        </w:rPr>
        <w:t xml:space="preserve"> (</w:t>
      </w:r>
      <w:proofErr w:type="spellStart"/>
      <w:r w:rsidR="005B4847" w:rsidRPr="008E2C08">
        <w:rPr>
          <w:rFonts w:ascii="Arial" w:eastAsia="Roboto" w:hAnsi="Arial" w:cs="Arial"/>
          <w:highlight w:val="white"/>
        </w:rPr>
        <w:t>Rebeka</w:t>
      </w:r>
      <w:proofErr w:type="spellEnd"/>
      <w:r w:rsidR="005B4847" w:rsidRPr="008E2C08">
        <w:rPr>
          <w:rFonts w:ascii="Arial" w:eastAsia="Roboto" w:hAnsi="Arial" w:cs="Arial"/>
          <w:highlight w:val="white"/>
        </w:rPr>
        <w:t xml:space="preserve"> </w:t>
      </w:r>
      <w:proofErr w:type="spellStart"/>
      <w:r w:rsidR="005B4847" w:rsidRPr="008E2C08">
        <w:rPr>
          <w:rFonts w:ascii="Arial" w:eastAsia="Roboto" w:hAnsi="Arial" w:cs="Arial"/>
          <w:highlight w:val="white"/>
        </w:rPr>
        <w:t>Anić</w:t>
      </w:r>
      <w:proofErr w:type="spellEnd"/>
      <w:r w:rsidR="005B4847" w:rsidRPr="008E2C08">
        <w:rPr>
          <w:rFonts w:ascii="Arial" w:eastAsia="Roboto" w:hAnsi="Arial" w:cs="Arial"/>
          <w:highlight w:val="white"/>
        </w:rPr>
        <w:t xml:space="preserve"> </w:t>
      </w:r>
      <w:r w:rsidR="004D094A" w:rsidRPr="008E2C08">
        <w:rPr>
          <w:rFonts w:ascii="Arial" w:eastAsia="Roboto" w:hAnsi="Arial" w:cs="Arial"/>
          <w:highlight w:val="white"/>
        </w:rPr>
        <w:t>and</w:t>
      </w:r>
      <w:r w:rsidR="005B4847" w:rsidRPr="008E2C08">
        <w:rPr>
          <w:rFonts w:ascii="Arial" w:eastAsia="Roboto" w:hAnsi="Arial" w:cs="Arial"/>
          <w:highlight w:val="white"/>
        </w:rPr>
        <w:t xml:space="preserve"> </w:t>
      </w:r>
      <w:proofErr w:type="spellStart"/>
      <w:r w:rsidR="005B4847" w:rsidRPr="008E2C08">
        <w:rPr>
          <w:rFonts w:ascii="Arial" w:eastAsia="Roboto" w:hAnsi="Arial" w:cs="Arial"/>
          <w:highlight w:val="white"/>
        </w:rPr>
        <w:t>Zilka</w:t>
      </w:r>
      <w:proofErr w:type="spellEnd"/>
      <w:r w:rsidR="005B4847" w:rsidRPr="008E2C08">
        <w:rPr>
          <w:rFonts w:ascii="Arial" w:eastAsia="Roboto" w:hAnsi="Arial" w:cs="Arial"/>
          <w:highlight w:val="white"/>
        </w:rPr>
        <w:t xml:space="preserve"> </w:t>
      </w:r>
      <w:proofErr w:type="spellStart"/>
      <w:r w:rsidR="005B4847" w:rsidRPr="008E2C08">
        <w:rPr>
          <w:rFonts w:ascii="Arial" w:eastAsia="Roboto" w:hAnsi="Arial" w:cs="Arial"/>
          <w:highlight w:val="white"/>
        </w:rPr>
        <w:t>Spahić</w:t>
      </w:r>
      <w:proofErr w:type="spellEnd"/>
      <w:r w:rsidR="005B4847" w:rsidRPr="008E2C08">
        <w:rPr>
          <w:rFonts w:ascii="Arial" w:eastAsia="Roboto" w:hAnsi="Arial" w:cs="Arial"/>
          <w:highlight w:val="white"/>
        </w:rPr>
        <w:t xml:space="preserve"> </w:t>
      </w:r>
      <w:proofErr w:type="spellStart"/>
      <w:r w:rsidR="005B4847" w:rsidRPr="008E2C08">
        <w:rPr>
          <w:rFonts w:ascii="Arial" w:eastAsia="Roboto" w:hAnsi="Arial" w:cs="Arial"/>
          <w:highlight w:val="white"/>
        </w:rPr>
        <w:t>Šiljak</w:t>
      </w:r>
      <w:proofErr w:type="spellEnd"/>
      <w:r w:rsidR="005B4847" w:rsidRPr="008E2C08">
        <w:rPr>
          <w:rFonts w:ascii="Arial" w:eastAsia="Roboto" w:hAnsi="Arial" w:cs="Arial"/>
          <w:highlight w:val="white"/>
        </w:rPr>
        <w:t>)</w:t>
      </w:r>
    </w:p>
    <w:p w14:paraId="50E6AEFC" w14:textId="5B21FA76" w:rsidR="00553686" w:rsidRPr="008E2C08" w:rsidRDefault="00553686" w:rsidP="00CD617D">
      <w:pPr>
        <w:spacing w:line="276" w:lineRule="auto"/>
        <w:jc w:val="both"/>
        <w:textAlignment w:val="baseline"/>
        <w:rPr>
          <w:rFonts w:ascii="Arial" w:hAnsi="Arial" w:cs="Arial"/>
          <w:color w:val="000000"/>
        </w:rPr>
      </w:pPr>
    </w:p>
    <w:p w14:paraId="41927754" w14:textId="432EBB10" w:rsidR="005B4847" w:rsidRPr="008E2C08" w:rsidRDefault="005B4847" w:rsidP="001D08CE">
      <w:pPr>
        <w:spacing w:line="276" w:lineRule="auto"/>
        <w:jc w:val="center"/>
        <w:textAlignment w:val="baseline"/>
        <w:rPr>
          <w:rFonts w:ascii="Arial" w:hAnsi="Arial" w:cs="Arial"/>
          <w:b/>
          <w:bCs/>
          <w:color w:val="000000"/>
        </w:rPr>
      </w:pPr>
      <w:r w:rsidRPr="008E2C08">
        <w:rPr>
          <w:rFonts w:ascii="Arial" w:hAnsi="Arial" w:cs="Arial"/>
          <w:b/>
          <w:bCs/>
          <w:color w:val="000000"/>
        </w:rPr>
        <w:t>Part II: Theology in the Context</w:t>
      </w:r>
    </w:p>
    <w:p w14:paraId="21D26839" w14:textId="77777777" w:rsidR="005B4847" w:rsidRPr="008E2C08" w:rsidRDefault="005B4847" w:rsidP="00CD617D">
      <w:pPr>
        <w:spacing w:line="276" w:lineRule="auto"/>
        <w:jc w:val="both"/>
        <w:textAlignment w:val="baseline"/>
        <w:rPr>
          <w:rFonts w:ascii="Arial" w:hAnsi="Arial" w:cs="Arial"/>
          <w:color w:val="000000"/>
        </w:rPr>
      </w:pPr>
    </w:p>
    <w:p w14:paraId="3CD3E4D8" w14:textId="0DFE51D9" w:rsidR="00553686" w:rsidRPr="008E2C08" w:rsidRDefault="00553686" w:rsidP="00CD617D">
      <w:pPr>
        <w:pStyle w:val="ListParagraph"/>
        <w:numPr>
          <w:ilvl w:val="0"/>
          <w:numId w:val="20"/>
        </w:numPr>
        <w:spacing w:line="276" w:lineRule="auto"/>
        <w:ind w:left="720"/>
        <w:jc w:val="both"/>
        <w:textAlignment w:val="baseline"/>
        <w:rPr>
          <w:rFonts w:ascii="Arial" w:hAnsi="Arial" w:cs="Arial"/>
          <w:color w:val="000000"/>
        </w:rPr>
      </w:pPr>
      <w:r w:rsidRPr="008E2C08">
        <w:rPr>
          <w:rFonts w:ascii="Arial" w:hAnsi="Arial" w:cs="Arial"/>
          <w:color w:val="000000"/>
        </w:rPr>
        <w:t>Chapter 7</w:t>
      </w:r>
      <w:r w:rsidR="005B4847" w:rsidRPr="008E2C08">
        <w:rPr>
          <w:rFonts w:ascii="Arial" w:hAnsi="Arial" w:cs="Arial"/>
          <w:color w:val="000000"/>
        </w:rPr>
        <w:t xml:space="preserve">: </w:t>
      </w:r>
      <w:r w:rsidR="00D3245A" w:rsidRPr="008E2C08">
        <w:rPr>
          <w:rFonts w:ascii="Arial" w:hAnsi="Arial" w:cs="Arial"/>
          <w:i/>
          <w:iCs/>
          <w:color w:val="000000"/>
        </w:rPr>
        <w:t xml:space="preserve">Balkan Theology of (National) Liberation: Why Western Balkan </w:t>
      </w:r>
      <w:r w:rsidR="001557E0" w:rsidRPr="008E2C08">
        <w:rPr>
          <w:rFonts w:ascii="Arial" w:hAnsi="Arial" w:cs="Arial"/>
          <w:i/>
          <w:iCs/>
          <w:color w:val="000000"/>
        </w:rPr>
        <w:t xml:space="preserve">Political Theology </w:t>
      </w:r>
      <w:r w:rsidR="004D094A" w:rsidRPr="008E2C08">
        <w:rPr>
          <w:rFonts w:ascii="Arial" w:hAnsi="Arial" w:cs="Arial"/>
          <w:i/>
          <w:iCs/>
          <w:color w:val="000000"/>
        </w:rPr>
        <w:t>Never Developed</w:t>
      </w:r>
      <w:r w:rsidR="004D094A" w:rsidRPr="008E2C08">
        <w:rPr>
          <w:rFonts w:ascii="Arial" w:hAnsi="Arial" w:cs="Arial"/>
          <w:color w:val="000000"/>
        </w:rPr>
        <w:t xml:space="preserve"> </w:t>
      </w:r>
      <w:r w:rsidR="00D3245A" w:rsidRPr="008E2C08">
        <w:rPr>
          <w:rFonts w:ascii="Arial" w:hAnsi="Arial" w:cs="Arial"/>
          <w:color w:val="000000"/>
        </w:rPr>
        <w:t xml:space="preserve">(Zoran </w:t>
      </w:r>
      <w:proofErr w:type="spellStart"/>
      <w:r w:rsidR="00D3245A" w:rsidRPr="008E2C08">
        <w:rPr>
          <w:rFonts w:ascii="Arial" w:hAnsi="Arial" w:cs="Arial"/>
          <w:color w:val="000000"/>
        </w:rPr>
        <w:t>Grozdanov</w:t>
      </w:r>
      <w:proofErr w:type="spellEnd"/>
      <w:r w:rsidR="00D3245A" w:rsidRPr="008E2C08">
        <w:rPr>
          <w:rFonts w:ascii="Arial" w:hAnsi="Arial" w:cs="Arial"/>
          <w:color w:val="000000"/>
        </w:rPr>
        <w:t>)</w:t>
      </w:r>
    </w:p>
    <w:p w14:paraId="27FF1081" w14:textId="12D86137" w:rsidR="00553686" w:rsidRPr="008E2C08" w:rsidRDefault="00553686" w:rsidP="00CD617D">
      <w:pPr>
        <w:pStyle w:val="ListParagraph"/>
        <w:numPr>
          <w:ilvl w:val="0"/>
          <w:numId w:val="20"/>
        </w:numPr>
        <w:spacing w:line="276" w:lineRule="auto"/>
        <w:ind w:left="720"/>
        <w:jc w:val="both"/>
        <w:textAlignment w:val="baseline"/>
        <w:rPr>
          <w:rFonts w:ascii="Arial" w:hAnsi="Arial" w:cs="Arial"/>
          <w:color w:val="000000"/>
        </w:rPr>
      </w:pPr>
      <w:r w:rsidRPr="008E2C08">
        <w:rPr>
          <w:rFonts w:ascii="Arial" w:hAnsi="Arial" w:cs="Arial"/>
          <w:color w:val="000000"/>
        </w:rPr>
        <w:t>Chapter 8</w:t>
      </w:r>
      <w:r w:rsidR="003A5187" w:rsidRPr="008E2C08">
        <w:rPr>
          <w:rFonts w:ascii="Arial" w:hAnsi="Arial" w:cs="Arial"/>
          <w:color w:val="000000"/>
        </w:rPr>
        <w:t xml:space="preserve">: </w:t>
      </w:r>
      <w:r w:rsidR="003A5187" w:rsidRPr="008E2C08">
        <w:rPr>
          <w:rFonts w:ascii="Arial" w:hAnsi="Arial" w:cs="Arial"/>
          <w:i/>
          <w:iCs/>
          <w:color w:val="000000"/>
        </w:rPr>
        <w:t>The Curse as a Prayer</w:t>
      </w:r>
      <w:r w:rsidR="003A5187" w:rsidRPr="008E2C08">
        <w:rPr>
          <w:rFonts w:ascii="Arial" w:hAnsi="Arial" w:cs="Arial"/>
          <w:color w:val="000000"/>
        </w:rPr>
        <w:t xml:space="preserve"> (Marko </w:t>
      </w:r>
      <w:proofErr w:type="spellStart"/>
      <w:r w:rsidR="003A5187" w:rsidRPr="008E2C08">
        <w:rPr>
          <w:rFonts w:ascii="Arial" w:hAnsi="Arial" w:cs="Arial"/>
          <w:color w:val="000000"/>
        </w:rPr>
        <w:t>Vučetić</w:t>
      </w:r>
      <w:proofErr w:type="spellEnd"/>
      <w:r w:rsidR="003A5187" w:rsidRPr="008E2C08">
        <w:rPr>
          <w:rFonts w:ascii="Arial" w:hAnsi="Arial" w:cs="Arial"/>
          <w:color w:val="000000"/>
        </w:rPr>
        <w:t>)</w:t>
      </w:r>
    </w:p>
    <w:p w14:paraId="7A0B689F" w14:textId="3127631A" w:rsidR="001429BE" w:rsidRPr="008E2C08" w:rsidRDefault="00553686" w:rsidP="00CD617D">
      <w:pPr>
        <w:pStyle w:val="ListParagraph"/>
        <w:numPr>
          <w:ilvl w:val="0"/>
          <w:numId w:val="20"/>
        </w:numPr>
        <w:spacing w:line="276" w:lineRule="auto"/>
        <w:ind w:left="720"/>
        <w:jc w:val="both"/>
        <w:rPr>
          <w:rFonts w:ascii="Arial" w:eastAsia="Roboto" w:hAnsi="Arial" w:cs="Arial"/>
          <w:highlight w:val="white"/>
        </w:rPr>
      </w:pPr>
      <w:r w:rsidRPr="008E2C08">
        <w:rPr>
          <w:rFonts w:ascii="Arial" w:hAnsi="Arial" w:cs="Arial"/>
          <w:color w:val="000000"/>
        </w:rPr>
        <w:t>Chapter 9</w:t>
      </w:r>
      <w:r w:rsidR="001429BE" w:rsidRPr="008E2C08">
        <w:rPr>
          <w:rFonts w:ascii="Arial" w:hAnsi="Arial" w:cs="Arial"/>
          <w:color w:val="000000"/>
        </w:rPr>
        <w:t xml:space="preserve">: </w:t>
      </w:r>
      <w:r w:rsidR="001429BE" w:rsidRPr="008E2C08">
        <w:rPr>
          <w:rFonts w:ascii="Arial" w:eastAsia="Roboto" w:hAnsi="Arial" w:cs="Arial"/>
          <w:i/>
          <w:iCs/>
          <w:highlight w:val="white"/>
        </w:rPr>
        <w:t>Komšiluk</w:t>
      </w:r>
      <w:r w:rsidR="001429BE" w:rsidRPr="008E2C08">
        <w:rPr>
          <w:rFonts w:ascii="Arial" w:eastAsia="Roboto" w:hAnsi="Arial" w:cs="Arial"/>
          <w:highlight w:val="white"/>
        </w:rPr>
        <w:t xml:space="preserve"> (Stipe Odak)</w:t>
      </w:r>
    </w:p>
    <w:p w14:paraId="12B12550" w14:textId="1795C432" w:rsidR="002432B1" w:rsidRPr="008E2C08" w:rsidRDefault="00553686" w:rsidP="00CD617D">
      <w:pPr>
        <w:pStyle w:val="ListParagraph"/>
        <w:numPr>
          <w:ilvl w:val="0"/>
          <w:numId w:val="20"/>
        </w:numPr>
        <w:spacing w:line="276" w:lineRule="auto"/>
        <w:ind w:left="720"/>
        <w:jc w:val="both"/>
        <w:rPr>
          <w:rFonts w:ascii="Arial" w:eastAsia="Roboto" w:hAnsi="Arial" w:cs="Arial"/>
          <w:highlight w:val="white"/>
        </w:rPr>
      </w:pPr>
      <w:r w:rsidRPr="008E2C08">
        <w:rPr>
          <w:rFonts w:ascii="Arial" w:hAnsi="Arial" w:cs="Arial"/>
          <w:color w:val="000000"/>
        </w:rPr>
        <w:t>Chapter 10</w:t>
      </w:r>
      <w:r w:rsidR="002432B1" w:rsidRPr="008E2C08">
        <w:rPr>
          <w:rFonts w:ascii="Arial" w:hAnsi="Arial" w:cs="Arial"/>
          <w:color w:val="000000"/>
        </w:rPr>
        <w:t xml:space="preserve">: </w:t>
      </w:r>
      <w:r w:rsidR="002432B1" w:rsidRPr="008E2C08">
        <w:rPr>
          <w:rFonts w:ascii="Arial" w:eastAsia="Roboto" w:hAnsi="Arial" w:cs="Arial"/>
          <w:i/>
          <w:iCs/>
          <w:highlight w:val="white"/>
        </w:rPr>
        <w:t>Zlopamćenje</w:t>
      </w:r>
      <w:r w:rsidR="002432B1" w:rsidRPr="008E2C08">
        <w:rPr>
          <w:rFonts w:ascii="Arial" w:eastAsia="Roboto" w:hAnsi="Arial" w:cs="Arial"/>
          <w:highlight w:val="white"/>
        </w:rPr>
        <w:t xml:space="preserve"> (</w:t>
      </w:r>
      <w:proofErr w:type="spellStart"/>
      <w:r w:rsidR="002432B1" w:rsidRPr="008E2C08">
        <w:rPr>
          <w:rFonts w:ascii="Arial" w:eastAsia="Roboto" w:hAnsi="Arial" w:cs="Arial"/>
          <w:highlight w:val="white"/>
        </w:rPr>
        <w:t>Entoni</w:t>
      </w:r>
      <w:proofErr w:type="spellEnd"/>
      <w:r w:rsidR="002432B1" w:rsidRPr="008E2C08">
        <w:rPr>
          <w:rFonts w:ascii="Arial" w:eastAsia="Roboto" w:hAnsi="Arial" w:cs="Arial"/>
          <w:highlight w:val="white"/>
        </w:rPr>
        <w:t xml:space="preserve"> </w:t>
      </w:r>
      <w:proofErr w:type="spellStart"/>
      <w:r w:rsidR="002432B1" w:rsidRPr="008E2C08">
        <w:rPr>
          <w:rFonts w:ascii="Arial" w:eastAsia="Roboto" w:hAnsi="Arial" w:cs="Arial"/>
          <w:highlight w:val="white"/>
        </w:rPr>
        <w:t>Šeperić</w:t>
      </w:r>
      <w:proofErr w:type="spellEnd"/>
      <w:r w:rsidR="002432B1" w:rsidRPr="008E2C08">
        <w:rPr>
          <w:rFonts w:ascii="Arial" w:eastAsia="Roboto" w:hAnsi="Arial" w:cs="Arial"/>
          <w:highlight w:val="white"/>
        </w:rPr>
        <w:t>)</w:t>
      </w:r>
    </w:p>
    <w:p w14:paraId="7194BC92" w14:textId="121AE559" w:rsidR="00553686" w:rsidRPr="008E2C08" w:rsidRDefault="00553686" w:rsidP="00CD617D">
      <w:pPr>
        <w:pStyle w:val="ListParagraph"/>
        <w:numPr>
          <w:ilvl w:val="0"/>
          <w:numId w:val="20"/>
        </w:numPr>
        <w:spacing w:line="276" w:lineRule="auto"/>
        <w:ind w:left="720"/>
        <w:jc w:val="both"/>
        <w:rPr>
          <w:rFonts w:ascii="Arial" w:eastAsia="Roboto" w:hAnsi="Arial" w:cs="Arial"/>
          <w:highlight w:val="white"/>
        </w:rPr>
      </w:pPr>
      <w:r w:rsidRPr="008E2C08">
        <w:rPr>
          <w:rFonts w:ascii="Arial" w:hAnsi="Arial" w:cs="Arial"/>
          <w:color w:val="000000"/>
        </w:rPr>
        <w:t>Chapter 1</w:t>
      </w:r>
      <w:r w:rsidR="00902893" w:rsidRPr="008E2C08">
        <w:rPr>
          <w:rFonts w:ascii="Arial" w:hAnsi="Arial" w:cs="Arial"/>
          <w:color w:val="000000"/>
        </w:rPr>
        <w:t>1</w:t>
      </w:r>
      <w:r w:rsidR="00311FFA" w:rsidRPr="008E2C08">
        <w:rPr>
          <w:rFonts w:ascii="Arial" w:hAnsi="Arial" w:cs="Arial"/>
          <w:color w:val="000000"/>
        </w:rPr>
        <w:t xml:space="preserve">: </w:t>
      </w:r>
      <w:r w:rsidR="00311FFA" w:rsidRPr="008E2C08">
        <w:rPr>
          <w:rFonts w:ascii="Arial" w:eastAsia="Roboto" w:hAnsi="Arial" w:cs="Arial"/>
          <w:i/>
          <w:iCs/>
          <w:highlight w:val="white"/>
        </w:rPr>
        <w:t xml:space="preserve">The Theology of </w:t>
      </w:r>
      <w:proofErr w:type="spellStart"/>
      <w:r w:rsidR="00311FFA" w:rsidRPr="008E2C08">
        <w:rPr>
          <w:rFonts w:ascii="Arial" w:eastAsia="Roboto" w:hAnsi="Arial" w:cs="Arial"/>
          <w:i/>
          <w:iCs/>
          <w:highlight w:val="white"/>
        </w:rPr>
        <w:t>Palanka</w:t>
      </w:r>
      <w:proofErr w:type="spellEnd"/>
      <w:r w:rsidR="00311FFA" w:rsidRPr="008E2C08">
        <w:rPr>
          <w:rFonts w:ascii="Arial" w:eastAsia="Roboto" w:hAnsi="Arial" w:cs="Arial"/>
          <w:highlight w:val="white"/>
        </w:rPr>
        <w:t xml:space="preserve"> (</w:t>
      </w:r>
      <w:proofErr w:type="spellStart"/>
      <w:r w:rsidR="00311FFA" w:rsidRPr="008E2C08">
        <w:rPr>
          <w:rFonts w:ascii="Arial" w:eastAsia="Roboto" w:hAnsi="Arial" w:cs="Arial"/>
          <w:highlight w:val="white"/>
        </w:rPr>
        <w:t>Branko</w:t>
      </w:r>
      <w:proofErr w:type="spellEnd"/>
      <w:r w:rsidR="00311FFA" w:rsidRPr="008E2C08">
        <w:rPr>
          <w:rFonts w:ascii="Arial" w:eastAsia="Roboto" w:hAnsi="Arial" w:cs="Arial"/>
          <w:highlight w:val="white"/>
        </w:rPr>
        <w:t xml:space="preserve"> </w:t>
      </w:r>
      <w:proofErr w:type="spellStart"/>
      <w:r w:rsidR="00311FFA" w:rsidRPr="008E2C08">
        <w:rPr>
          <w:rFonts w:ascii="Arial" w:eastAsia="Roboto" w:hAnsi="Arial" w:cs="Arial"/>
          <w:highlight w:val="white"/>
        </w:rPr>
        <w:t>Sekulić</w:t>
      </w:r>
      <w:proofErr w:type="spellEnd"/>
      <w:r w:rsidR="00311FFA" w:rsidRPr="008E2C08">
        <w:rPr>
          <w:rFonts w:ascii="Arial" w:eastAsia="Roboto" w:hAnsi="Arial" w:cs="Arial"/>
          <w:highlight w:val="white"/>
        </w:rPr>
        <w:t xml:space="preserve">) </w:t>
      </w:r>
    </w:p>
    <w:p w14:paraId="721320BA" w14:textId="29CB41E8" w:rsidR="00553686" w:rsidRPr="008E2C08" w:rsidRDefault="00553686" w:rsidP="00CD617D">
      <w:pPr>
        <w:pStyle w:val="NormalWeb"/>
        <w:numPr>
          <w:ilvl w:val="0"/>
          <w:numId w:val="20"/>
        </w:numPr>
        <w:spacing w:before="0" w:beforeAutospacing="0" w:after="0" w:afterAutospacing="0" w:line="276" w:lineRule="auto"/>
        <w:ind w:left="720"/>
        <w:jc w:val="both"/>
        <w:textAlignment w:val="baseline"/>
        <w:rPr>
          <w:rFonts w:ascii="Arial" w:hAnsi="Arial" w:cs="Arial"/>
        </w:rPr>
      </w:pPr>
      <w:r w:rsidRPr="008E2C08">
        <w:rPr>
          <w:rFonts w:ascii="Arial" w:hAnsi="Arial" w:cs="Arial"/>
          <w:color w:val="000000"/>
        </w:rPr>
        <w:lastRenderedPageBreak/>
        <w:t>Chapter 1</w:t>
      </w:r>
      <w:r w:rsidR="00902893" w:rsidRPr="008E2C08">
        <w:rPr>
          <w:rFonts w:ascii="Arial" w:hAnsi="Arial" w:cs="Arial"/>
          <w:color w:val="000000"/>
        </w:rPr>
        <w:t>2</w:t>
      </w:r>
      <w:r w:rsidR="0079111A" w:rsidRPr="008E2C08">
        <w:rPr>
          <w:rFonts w:ascii="Arial" w:hAnsi="Arial" w:cs="Arial"/>
          <w:color w:val="000000"/>
        </w:rPr>
        <w:t xml:space="preserve">: </w:t>
      </w:r>
      <w:proofErr w:type="spellStart"/>
      <w:r w:rsidR="0079111A" w:rsidRPr="008E2C08">
        <w:rPr>
          <w:rFonts w:ascii="Arial" w:eastAsia="Roboto" w:hAnsi="Arial" w:cs="Arial"/>
          <w:i/>
          <w:iCs/>
          <w:highlight w:val="white"/>
        </w:rPr>
        <w:t>Inat</w:t>
      </w:r>
      <w:proofErr w:type="spellEnd"/>
      <w:r w:rsidR="0079111A" w:rsidRPr="008E2C08">
        <w:rPr>
          <w:rFonts w:ascii="Arial" w:eastAsia="Roboto" w:hAnsi="Arial" w:cs="Arial"/>
          <w:i/>
          <w:iCs/>
          <w:highlight w:val="white"/>
        </w:rPr>
        <w:t xml:space="preserve">, the Explosive Instinct of Freedom: </w:t>
      </w:r>
      <w:r w:rsidR="00856130" w:rsidRPr="008E2C08">
        <w:rPr>
          <w:rFonts w:ascii="Arial" w:eastAsia="Roboto" w:hAnsi="Arial" w:cs="Arial"/>
          <w:i/>
          <w:iCs/>
          <w:highlight w:val="white"/>
        </w:rPr>
        <w:t>Towards</w:t>
      </w:r>
      <w:r w:rsidR="0079111A" w:rsidRPr="008E2C08">
        <w:rPr>
          <w:rFonts w:ascii="Arial" w:eastAsia="Roboto" w:hAnsi="Arial" w:cs="Arial"/>
          <w:i/>
          <w:iCs/>
          <w:highlight w:val="white"/>
        </w:rPr>
        <w:t xml:space="preserve"> the Theology of Spite</w:t>
      </w:r>
      <w:r w:rsidR="0079111A" w:rsidRPr="008E2C08">
        <w:rPr>
          <w:rFonts w:ascii="Arial" w:eastAsia="Roboto" w:hAnsi="Arial" w:cs="Arial"/>
          <w:highlight w:val="white"/>
        </w:rPr>
        <w:t xml:space="preserve"> (</w:t>
      </w:r>
      <w:proofErr w:type="spellStart"/>
      <w:r w:rsidR="0079111A" w:rsidRPr="008E2C08">
        <w:rPr>
          <w:rFonts w:ascii="Arial" w:eastAsia="Roboto" w:hAnsi="Arial" w:cs="Arial"/>
          <w:highlight w:val="white"/>
        </w:rPr>
        <w:t>Amila</w:t>
      </w:r>
      <w:proofErr w:type="spellEnd"/>
      <w:r w:rsidR="0079111A" w:rsidRPr="008E2C08">
        <w:rPr>
          <w:rFonts w:ascii="Arial" w:eastAsia="Roboto" w:hAnsi="Arial" w:cs="Arial"/>
          <w:highlight w:val="white"/>
        </w:rPr>
        <w:t xml:space="preserve"> </w:t>
      </w:r>
      <w:proofErr w:type="spellStart"/>
      <w:r w:rsidR="0079111A" w:rsidRPr="008E2C08">
        <w:rPr>
          <w:rFonts w:ascii="Arial" w:eastAsia="Roboto" w:hAnsi="Arial" w:cs="Arial"/>
          <w:highlight w:val="white"/>
        </w:rPr>
        <w:t>Kahrović</w:t>
      </w:r>
      <w:proofErr w:type="spellEnd"/>
      <w:r w:rsidR="0079111A" w:rsidRPr="008E2C08">
        <w:rPr>
          <w:rFonts w:ascii="Arial" w:eastAsia="Roboto" w:hAnsi="Arial" w:cs="Arial"/>
          <w:highlight w:val="white"/>
        </w:rPr>
        <w:t xml:space="preserve"> </w:t>
      </w:r>
      <w:proofErr w:type="spellStart"/>
      <w:r w:rsidR="0079111A" w:rsidRPr="008E2C08">
        <w:rPr>
          <w:rFonts w:ascii="Arial" w:eastAsia="Roboto" w:hAnsi="Arial" w:cs="Arial"/>
        </w:rPr>
        <w:t>Posavljak</w:t>
      </w:r>
      <w:proofErr w:type="spellEnd"/>
      <w:r w:rsidR="0079111A" w:rsidRPr="008E2C08">
        <w:rPr>
          <w:rFonts w:ascii="Arial" w:eastAsia="Roboto" w:hAnsi="Arial" w:cs="Arial"/>
        </w:rPr>
        <w:t>)</w:t>
      </w:r>
    </w:p>
    <w:p w14:paraId="69461EBE" w14:textId="0B6681BD" w:rsidR="00902893" w:rsidRPr="008E2C08" w:rsidRDefault="00902893" w:rsidP="00CD617D">
      <w:pPr>
        <w:pStyle w:val="ListParagraph"/>
        <w:numPr>
          <w:ilvl w:val="0"/>
          <w:numId w:val="20"/>
        </w:numPr>
        <w:spacing w:line="276" w:lineRule="auto"/>
        <w:ind w:left="720"/>
        <w:jc w:val="both"/>
        <w:rPr>
          <w:rFonts w:ascii="Arial" w:eastAsia="Roboto" w:hAnsi="Arial" w:cs="Arial"/>
          <w:highlight w:val="white"/>
        </w:rPr>
      </w:pPr>
      <w:r w:rsidRPr="008E2C08">
        <w:rPr>
          <w:rFonts w:ascii="Arial" w:hAnsi="Arial" w:cs="Arial"/>
          <w:color w:val="000000"/>
        </w:rPr>
        <w:t>Chapter 13</w:t>
      </w:r>
      <w:r w:rsidR="00411810" w:rsidRPr="008E2C08">
        <w:rPr>
          <w:rFonts w:ascii="Arial" w:hAnsi="Arial" w:cs="Arial"/>
          <w:color w:val="000000"/>
        </w:rPr>
        <w:t xml:space="preserve">: </w:t>
      </w:r>
      <w:r w:rsidR="00411810" w:rsidRPr="008E2C08">
        <w:rPr>
          <w:rFonts w:ascii="Arial" w:eastAsia="Roboto" w:hAnsi="Arial" w:cs="Arial"/>
          <w:i/>
          <w:iCs/>
          <w:highlight w:val="white"/>
        </w:rPr>
        <w:t xml:space="preserve">Humor as a </w:t>
      </w:r>
      <w:r w:rsidR="009F2DD0" w:rsidRPr="008E2C08">
        <w:rPr>
          <w:rFonts w:ascii="Arial" w:eastAsia="Roboto" w:hAnsi="Arial" w:cs="Arial"/>
          <w:i/>
          <w:iCs/>
          <w:highlight w:val="white"/>
        </w:rPr>
        <w:t>Liberation</w:t>
      </w:r>
      <w:r w:rsidR="00411810" w:rsidRPr="008E2C08">
        <w:rPr>
          <w:rFonts w:ascii="Arial" w:eastAsia="Roboto" w:hAnsi="Arial" w:cs="Arial"/>
          <w:i/>
          <w:iCs/>
          <w:highlight w:val="white"/>
        </w:rPr>
        <w:t xml:space="preserve"> – Theology of Dark Jokes</w:t>
      </w:r>
      <w:r w:rsidR="00411810" w:rsidRPr="008E2C08">
        <w:rPr>
          <w:rFonts w:ascii="Arial" w:eastAsia="Roboto" w:hAnsi="Arial" w:cs="Arial"/>
          <w:highlight w:val="white"/>
        </w:rPr>
        <w:t xml:space="preserve"> </w:t>
      </w:r>
      <w:r w:rsidR="00856130" w:rsidRPr="008E2C08">
        <w:rPr>
          <w:rFonts w:ascii="Arial" w:eastAsia="Roboto" w:hAnsi="Arial" w:cs="Arial"/>
          <w:highlight w:val="white"/>
        </w:rPr>
        <w:t>(</w:t>
      </w:r>
      <w:r w:rsidR="00411810" w:rsidRPr="008E2C08">
        <w:rPr>
          <w:rFonts w:ascii="Arial" w:eastAsia="Roboto" w:hAnsi="Arial" w:cs="Arial"/>
          <w:highlight w:val="white"/>
        </w:rPr>
        <w:t xml:space="preserve">Drago </w:t>
      </w:r>
      <w:proofErr w:type="spellStart"/>
      <w:r w:rsidR="00411810" w:rsidRPr="008E2C08">
        <w:rPr>
          <w:rFonts w:ascii="Arial" w:eastAsia="Roboto" w:hAnsi="Arial" w:cs="Arial"/>
          <w:highlight w:val="white"/>
        </w:rPr>
        <w:t>Bojić</w:t>
      </w:r>
      <w:proofErr w:type="spellEnd"/>
      <w:r w:rsidR="00411810" w:rsidRPr="008E2C08">
        <w:rPr>
          <w:rFonts w:ascii="Arial" w:eastAsia="Roboto" w:hAnsi="Arial" w:cs="Arial"/>
          <w:highlight w:val="white"/>
        </w:rPr>
        <w:t xml:space="preserve"> and Viktor </w:t>
      </w:r>
      <w:proofErr w:type="spellStart"/>
      <w:r w:rsidR="00411810" w:rsidRPr="008E2C08">
        <w:rPr>
          <w:rFonts w:ascii="Arial" w:eastAsia="Roboto" w:hAnsi="Arial" w:cs="Arial"/>
          <w:highlight w:val="white"/>
        </w:rPr>
        <w:t>Ivančić</w:t>
      </w:r>
      <w:proofErr w:type="spellEnd"/>
      <w:r w:rsidR="00856130" w:rsidRPr="008E2C08">
        <w:rPr>
          <w:rFonts w:ascii="Arial" w:eastAsia="Roboto" w:hAnsi="Arial" w:cs="Arial"/>
          <w:highlight w:val="white"/>
        </w:rPr>
        <w:t>)</w:t>
      </w:r>
    </w:p>
    <w:p w14:paraId="4216509D" w14:textId="77E4E579" w:rsidR="00902893" w:rsidRPr="008E2C08" w:rsidRDefault="00902893" w:rsidP="00CD617D">
      <w:pPr>
        <w:pStyle w:val="ListParagraph"/>
        <w:numPr>
          <w:ilvl w:val="0"/>
          <w:numId w:val="20"/>
        </w:numPr>
        <w:spacing w:line="276" w:lineRule="auto"/>
        <w:ind w:left="720"/>
        <w:jc w:val="both"/>
        <w:rPr>
          <w:rFonts w:ascii="Arial" w:eastAsia="Roboto" w:hAnsi="Arial" w:cs="Arial"/>
          <w:highlight w:val="white"/>
        </w:rPr>
      </w:pPr>
      <w:r w:rsidRPr="008E2C08">
        <w:rPr>
          <w:rFonts w:ascii="Arial" w:hAnsi="Arial" w:cs="Arial"/>
          <w:color w:val="000000"/>
        </w:rPr>
        <w:t>Chapter 14</w:t>
      </w:r>
      <w:r w:rsidR="00C407C9" w:rsidRPr="008E2C08">
        <w:rPr>
          <w:rFonts w:ascii="Arial" w:hAnsi="Arial" w:cs="Arial"/>
          <w:color w:val="000000"/>
        </w:rPr>
        <w:t xml:space="preserve">: </w:t>
      </w:r>
      <w:r w:rsidR="00C407C9" w:rsidRPr="008E2C08">
        <w:rPr>
          <w:rFonts w:ascii="Arial" w:eastAsia="Roboto" w:hAnsi="Arial" w:cs="Arial"/>
          <w:i/>
          <w:iCs/>
          <w:highlight w:val="white"/>
        </w:rPr>
        <w:t>Minority Christian Communities and the Identity</w:t>
      </w:r>
      <w:r w:rsidR="00C407C9" w:rsidRPr="008E2C08">
        <w:rPr>
          <w:rFonts w:ascii="Arial" w:eastAsia="Roboto" w:hAnsi="Arial" w:cs="Arial"/>
          <w:highlight w:val="white"/>
        </w:rPr>
        <w:t xml:space="preserve"> </w:t>
      </w:r>
      <w:r w:rsidR="00D93C87" w:rsidRPr="008E2C08">
        <w:rPr>
          <w:rFonts w:ascii="Arial" w:eastAsia="Roboto" w:hAnsi="Arial" w:cs="Arial"/>
          <w:highlight w:val="white"/>
        </w:rPr>
        <w:t>(</w:t>
      </w:r>
      <w:proofErr w:type="spellStart"/>
      <w:r w:rsidR="00C407C9" w:rsidRPr="008E2C08">
        <w:rPr>
          <w:rFonts w:ascii="Arial" w:eastAsia="Roboto" w:hAnsi="Arial" w:cs="Arial"/>
          <w:highlight w:val="white"/>
        </w:rPr>
        <w:t>Lidija</w:t>
      </w:r>
      <w:proofErr w:type="spellEnd"/>
      <w:r w:rsidR="00C407C9" w:rsidRPr="008E2C08">
        <w:rPr>
          <w:rFonts w:ascii="Arial" w:eastAsia="Roboto" w:hAnsi="Arial" w:cs="Arial"/>
          <w:highlight w:val="white"/>
        </w:rPr>
        <w:t xml:space="preserve"> </w:t>
      </w:r>
      <w:proofErr w:type="spellStart"/>
      <w:r w:rsidR="00C407C9" w:rsidRPr="008E2C08">
        <w:rPr>
          <w:rFonts w:ascii="Arial" w:eastAsia="Roboto" w:hAnsi="Arial" w:cs="Arial"/>
          <w:highlight w:val="white"/>
        </w:rPr>
        <w:t>Matošević</w:t>
      </w:r>
      <w:proofErr w:type="spellEnd"/>
      <w:r w:rsidR="00D93C87" w:rsidRPr="008E2C08">
        <w:rPr>
          <w:rFonts w:ascii="Arial" w:eastAsia="Roboto" w:hAnsi="Arial" w:cs="Arial"/>
          <w:highlight w:val="white"/>
        </w:rPr>
        <w:t>)</w:t>
      </w:r>
    </w:p>
    <w:p w14:paraId="6D1F7EF5" w14:textId="30D398D9" w:rsidR="00902893" w:rsidRPr="008E2C08" w:rsidRDefault="00902893" w:rsidP="00CD617D">
      <w:pPr>
        <w:pStyle w:val="ListParagraph"/>
        <w:numPr>
          <w:ilvl w:val="0"/>
          <w:numId w:val="20"/>
        </w:numPr>
        <w:spacing w:line="276" w:lineRule="auto"/>
        <w:ind w:left="720"/>
        <w:jc w:val="both"/>
        <w:rPr>
          <w:rFonts w:ascii="Arial" w:eastAsia="Roboto" w:hAnsi="Arial" w:cs="Arial"/>
          <w:highlight w:val="white"/>
        </w:rPr>
      </w:pPr>
      <w:r w:rsidRPr="008E2C08">
        <w:rPr>
          <w:rFonts w:ascii="Arial" w:hAnsi="Arial" w:cs="Arial"/>
          <w:color w:val="000000"/>
        </w:rPr>
        <w:t>Chapter 15</w:t>
      </w:r>
      <w:r w:rsidR="006875B8" w:rsidRPr="008E2C08">
        <w:rPr>
          <w:rFonts w:ascii="Arial" w:hAnsi="Arial" w:cs="Arial"/>
          <w:color w:val="000000"/>
        </w:rPr>
        <w:t xml:space="preserve">: </w:t>
      </w:r>
      <w:r w:rsidR="006875B8" w:rsidRPr="008E2C08">
        <w:rPr>
          <w:rFonts w:ascii="Arial" w:eastAsia="Roboto" w:hAnsi="Arial" w:cs="Arial"/>
          <w:i/>
          <w:iCs/>
          <w:highlight w:val="white"/>
        </w:rPr>
        <w:t>Sacred Warriors: War as a Religious Spectacle</w:t>
      </w:r>
      <w:r w:rsidR="006875B8" w:rsidRPr="008E2C08">
        <w:rPr>
          <w:rFonts w:ascii="Arial" w:eastAsia="Roboto" w:hAnsi="Arial" w:cs="Arial"/>
          <w:highlight w:val="white"/>
        </w:rPr>
        <w:t xml:space="preserve"> (Ivan </w:t>
      </w:r>
      <w:proofErr w:type="spellStart"/>
      <w:r w:rsidR="006875B8" w:rsidRPr="008E2C08">
        <w:rPr>
          <w:rFonts w:ascii="Arial" w:eastAsia="Roboto" w:hAnsi="Arial" w:cs="Arial"/>
          <w:highlight w:val="white"/>
        </w:rPr>
        <w:t>Čolović</w:t>
      </w:r>
      <w:proofErr w:type="spellEnd"/>
      <w:r w:rsidR="006875B8" w:rsidRPr="008E2C08">
        <w:rPr>
          <w:rFonts w:ascii="Arial" w:eastAsia="Roboto" w:hAnsi="Arial" w:cs="Arial"/>
          <w:highlight w:val="white"/>
        </w:rPr>
        <w:t>)</w:t>
      </w:r>
    </w:p>
    <w:p w14:paraId="6C567ABB" w14:textId="4FE61211" w:rsidR="00902893" w:rsidRPr="008E2C08" w:rsidRDefault="00902893" w:rsidP="00CD617D">
      <w:pPr>
        <w:pStyle w:val="ListParagraph"/>
        <w:numPr>
          <w:ilvl w:val="0"/>
          <w:numId w:val="20"/>
        </w:numPr>
        <w:spacing w:line="276" w:lineRule="auto"/>
        <w:ind w:left="720"/>
        <w:jc w:val="both"/>
        <w:textAlignment w:val="baseline"/>
        <w:rPr>
          <w:rFonts w:ascii="Arial" w:hAnsi="Arial" w:cs="Arial"/>
          <w:color w:val="000000"/>
        </w:rPr>
      </w:pPr>
      <w:r w:rsidRPr="008E2C08">
        <w:rPr>
          <w:rFonts w:ascii="Arial" w:hAnsi="Arial" w:cs="Arial"/>
          <w:color w:val="000000"/>
        </w:rPr>
        <w:t>Chapter 16</w:t>
      </w:r>
      <w:r w:rsidR="006875B8" w:rsidRPr="008E2C08">
        <w:rPr>
          <w:rFonts w:ascii="Arial" w:hAnsi="Arial" w:cs="Arial"/>
          <w:color w:val="000000"/>
        </w:rPr>
        <w:t xml:space="preserve">: </w:t>
      </w:r>
      <w:proofErr w:type="spellStart"/>
      <w:r w:rsidR="00ED1CD1" w:rsidRPr="008E2C08">
        <w:rPr>
          <w:rFonts w:ascii="Arial" w:hAnsi="Arial" w:cs="Arial"/>
          <w:i/>
          <w:iCs/>
          <w:color w:val="000000"/>
        </w:rPr>
        <w:t>Sevdah</w:t>
      </w:r>
      <w:proofErr w:type="spellEnd"/>
      <w:r w:rsidR="00ED1CD1" w:rsidRPr="008E2C08">
        <w:rPr>
          <w:rFonts w:ascii="Arial" w:hAnsi="Arial" w:cs="Arial"/>
          <w:i/>
          <w:iCs/>
          <w:color w:val="000000"/>
        </w:rPr>
        <w:t>, Q</w:t>
      </w:r>
      <w:r w:rsidR="001A7EF4" w:rsidRPr="008E2C08">
        <w:rPr>
          <w:rFonts w:ascii="Arial" w:hAnsi="Arial" w:cs="Arial"/>
          <w:i/>
          <w:iCs/>
          <w:color w:val="000000"/>
        </w:rPr>
        <w:t>u</w:t>
      </w:r>
      <w:r w:rsidR="00ED1CD1" w:rsidRPr="008E2C08">
        <w:rPr>
          <w:rFonts w:ascii="Arial" w:hAnsi="Arial" w:cs="Arial"/>
          <w:i/>
          <w:iCs/>
          <w:color w:val="000000"/>
        </w:rPr>
        <w:t xml:space="preserve">eer Lamentations and the Balkan Religious </w:t>
      </w:r>
      <w:r w:rsidR="003D7DE6" w:rsidRPr="008E2C08">
        <w:rPr>
          <w:rFonts w:ascii="Arial" w:hAnsi="Arial" w:cs="Arial"/>
          <w:i/>
          <w:iCs/>
          <w:color w:val="000000"/>
        </w:rPr>
        <w:t>Imag</w:t>
      </w:r>
      <w:r w:rsidR="00A84DA8" w:rsidRPr="008E2C08">
        <w:rPr>
          <w:rFonts w:ascii="Arial" w:hAnsi="Arial" w:cs="Arial"/>
          <w:i/>
          <w:iCs/>
          <w:color w:val="000000"/>
        </w:rPr>
        <w:t>ery</w:t>
      </w:r>
      <w:r w:rsidR="00ED1CD1" w:rsidRPr="008E2C08">
        <w:rPr>
          <w:rFonts w:ascii="Arial" w:hAnsi="Arial" w:cs="Arial"/>
          <w:color w:val="000000"/>
        </w:rPr>
        <w:t xml:space="preserve"> (</w:t>
      </w:r>
      <w:proofErr w:type="spellStart"/>
      <w:r w:rsidR="00ED1CD1" w:rsidRPr="008E2C08">
        <w:rPr>
          <w:rFonts w:ascii="Arial" w:hAnsi="Arial" w:cs="Arial"/>
          <w:color w:val="000000"/>
        </w:rPr>
        <w:t>Miljenko</w:t>
      </w:r>
      <w:proofErr w:type="spellEnd"/>
      <w:r w:rsidR="00ED1CD1" w:rsidRPr="008E2C08">
        <w:rPr>
          <w:rFonts w:ascii="Arial" w:hAnsi="Arial" w:cs="Arial"/>
          <w:color w:val="000000"/>
        </w:rPr>
        <w:t xml:space="preserve"> </w:t>
      </w:r>
      <w:proofErr w:type="spellStart"/>
      <w:r w:rsidR="00ED1CD1" w:rsidRPr="008E2C08">
        <w:rPr>
          <w:rFonts w:ascii="Arial" w:hAnsi="Arial" w:cs="Arial"/>
          <w:color w:val="000000"/>
        </w:rPr>
        <w:t>Jergović</w:t>
      </w:r>
      <w:proofErr w:type="spellEnd"/>
      <w:r w:rsidR="00ED1CD1" w:rsidRPr="008E2C08">
        <w:rPr>
          <w:rFonts w:ascii="Arial" w:hAnsi="Arial" w:cs="Arial"/>
          <w:color w:val="000000"/>
        </w:rPr>
        <w:t>)</w:t>
      </w:r>
    </w:p>
    <w:p w14:paraId="4CAF5058" w14:textId="510DAB67" w:rsidR="00902893" w:rsidRPr="008E2C08" w:rsidRDefault="00902893" w:rsidP="00CD617D">
      <w:pPr>
        <w:pStyle w:val="ListParagraph"/>
        <w:numPr>
          <w:ilvl w:val="0"/>
          <w:numId w:val="20"/>
        </w:numPr>
        <w:spacing w:line="276" w:lineRule="auto"/>
        <w:ind w:left="720"/>
        <w:jc w:val="both"/>
        <w:textAlignment w:val="baseline"/>
        <w:rPr>
          <w:rFonts w:ascii="Arial" w:hAnsi="Arial" w:cs="Arial"/>
          <w:color w:val="000000"/>
        </w:rPr>
      </w:pPr>
      <w:r w:rsidRPr="008E2C08">
        <w:rPr>
          <w:rFonts w:ascii="Arial" w:hAnsi="Arial" w:cs="Arial"/>
          <w:color w:val="000000"/>
        </w:rPr>
        <w:t>Chapter 17</w:t>
      </w:r>
      <w:r w:rsidR="00A5753F" w:rsidRPr="008E2C08">
        <w:rPr>
          <w:rFonts w:ascii="Arial" w:hAnsi="Arial" w:cs="Arial"/>
          <w:color w:val="000000"/>
        </w:rPr>
        <w:t xml:space="preserve">: </w:t>
      </w:r>
      <w:r w:rsidR="009F2DD0" w:rsidRPr="008E2C08">
        <w:rPr>
          <w:rFonts w:ascii="Arial" w:hAnsi="Arial" w:cs="Arial"/>
          <w:i/>
          <w:iCs/>
          <w:color w:val="000000"/>
        </w:rPr>
        <w:t>Lost Bodies, Missing Persons and Extended Mourning</w:t>
      </w:r>
      <w:r w:rsidR="009F2DD0" w:rsidRPr="008E2C08">
        <w:rPr>
          <w:rFonts w:ascii="Arial" w:hAnsi="Arial" w:cs="Arial"/>
          <w:color w:val="000000"/>
        </w:rPr>
        <w:t xml:space="preserve"> </w:t>
      </w:r>
      <w:r w:rsidR="00BF20E1" w:rsidRPr="008E2C08">
        <w:rPr>
          <w:rFonts w:ascii="Arial" w:hAnsi="Arial" w:cs="Arial"/>
          <w:color w:val="000000"/>
        </w:rPr>
        <w:t>(</w:t>
      </w:r>
      <w:proofErr w:type="spellStart"/>
      <w:r w:rsidR="009F2DD0" w:rsidRPr="008E2C08">
        <w:rPr>
          <w:rFonts w:ascii="Arial" w:hAnsi="Arial" w:cs="Arial"/>
          <w:color w:val="000000"/>
        </w:rPr>
        <w:t>Jadranka</w:t>
      </w:r>
      <w:proofErr w:type="spellEnd"/>
      <w:r w:rsidR="009F2DD0" w:rsidRPr="008E2C08">
        <w:rPr>
          <w:rFonts w:ascii="Arial" w:hAnsi="Arial" w:cs="Arial"/>
          <w:color w:val="000000"/>
        </w:rPr>
        <w:t xml:space="preserve"> </w:t>
      </w:r>
      <w:proofErr w:type="spellStart"/>
      <w:r w:rsidR="009F2DD0" w:rsidRPr="008E2C08">
        <w:rPr>
          <w:rFonts w:ascii="Arial" w:hAnsi="Arial" w:cs="Arial"/>
          <w:color w:val="000000"/>
        </w:rPr>
        <w:t>Brnčić</w:t>
      </w:r>
      <w:proofErr w:type="spellEnd"/>
      <w:r w:rsidR="00BF20E1" w:rsidRPr="008E2C08">
        <w:rPr>
          <w:rFonts w:ascii="Arial" w:hAnsi="Arial" w:cs="Arial"/>
          <w:color w:val="000000"/>
        </w:rPr>
        <w:t>)</w:t>
      </w:r>
    </w:p>
    <w:p w14:paraId="7CAA15E8" w14:textId="0B3EE979" w:rsidR="00902893" w:rsidRPr="008E2C08" w:rsidRDefault="00902893" w:rsidP="00CD617D">
      <w:pPr>
        <w:pStyle w:val="ListParagraph"/>
        <w:numPr>
          <w:ilvl w:val="0"/>
          <w:numId w:val="20"/>
        </w:numPr>
        <w:spacing w:line="276" w:lineRule="auto"/>
        <w:ind w:left="720"/>
        <w:jc w:val="both"/>
        <w:textAlignment w:val="baseline"/>
        <w:rPr>
          <w:rFonts w:ascii="Arial" w:hAnsi="Arial" w:cs="Arial"/>
          <w:color w:val="000000"/>
        </w:rPr>
      </w:pPr>
      <w:r w:rsidRPr="008E2C08">
        <w:rPr>
          <w:rFonts w:ascii="Arial" w:hAnsi="Arial" w:cs="Arial"/>
          <w:color w:val="000000"/>
        </w:rPr>
        <w:t>Chapter 18</w:t>
      </w:r>
      <w:r w:rsidR="009F2DD0" w:rsidRPr="008E2C08">
        <w:rPr>
          <w:rFonts w:ascii="Arial" w:hAnsi="Arial" w:cs="Arial"/>
          <w:color w:val="000000"/>
        </w:rPr>
        <w:t xml:space="preserve">: </w:t>
      </w:r>
      <w:r w:rsidR="00BF20E1" w:rsidRPr="008E2C08">
        <w:rPr>
          <w:rFonts w:ascii="Arial" w:hAnsi="Arial" w:cs="Arial"/>
          <w:i/>
          <w:iCs/>
          <w:color w:val="000000"/>
        </w:rPr>
        <w:t>Good Without Roots – Theology of Emigrations</w:t>
      </w:r>
      <w:r w:rsidR="00BF20E1" w:rsidRPr="008E2C08">
        <w:rPr>
          <w:rFonts w:ascii="Arial" w:hAnsi="Arial" w:cs="Arial"/>
          <w:color w:val="000000"/>
        </w:rPr>
        <w:t xml:space="preserve"> (</w:t>
      </w:r>
      <w:proofErr w:type="spellStart"/>
      <w:r w:rsidR="00BF20E1" w:rsidRPr="008E2C08">
        <w:rPr>
          <w:rFonts w:ascii="Arial" w:hAnsi="Arial" w:cs="Arial"/>
          <w:color w:val="000000"/>
        </w:rPr>
        <w:t>Alida</w:t>
      </w:r>
      <w:proofErr w:type="spellEnd"/>
      <w:r w:rsidR="00BF20E1" w:rsidRPr="008E2C08">
        <w:rPr>
          <w:rFonts w:ascii="Arial" w:hAnsi="Arial" w:cs="Arial"/>
          <w:color w:val="000000"/>
        </w:rPr>
        <w:t xml:space="preserve"> Bremer and </w:t>
      </w:r>
      <w:r w:rsidR="00CC234A" w:rsidRPr="008E2C08">
        <w:rPr>
          <w:rFonts w:ascii="Arial" w:hAnsi="Arial" w:cs="Arial"/>
          <w:color w:val="000000"/>
        </w:rPr>
        <w:t xml:space="preserve">Ivana </w:t>
      </w:r>
      <w:proofErr w:type="spellStart"/>
      <w:r w:rsidR="00CC234A" w:rsidRPr="008E2C08">
        <w:rPr>
          <w:rFonts w:ascii="Arial" w:hAnsi="Arial" w:cs="Arial"/>
          <w:color w:val="000000"/>
        </w:rPr>
        <w:t>Bodrožić</w:t>
      </w:r>
      <w:proofErr w:type="spellEnd"/>
      <w:r w:rsidR="00BF20E1" w:rsidRPr="008E2C08">
        <w:rPr>
          <w:rFonts w:ascii="Arial" w:hAnsi="Arial" w:cs="Arial"/>
          <w:color w:val="000000"/>
        </w:rPr>
        <w:t>)</w:t>
      </w:r>
    </w:p>
    <w:p w14:paraId="24177299" w14:textId="21CDFF2B" w:rsidR="00902893" w:rsidRPr="008E2C08" w:rsidRDefault="00902893" w:rsidP="00CD617D">
      <w:pPr>
        <w:pStyle w:val="ListParagraph"/>
        <w:numPr>
          <w:ilvl w:val="0"/>
          <w:numId w:val="20"/>
        </w:numPr>
        <w:spacing w:line="276" w:lineRule="auto"/>
        <w:ind w:left="720"/>
        <w:jc w:val="both"/>
        <w:textAlignment w:val="baseline"/>
        <w:rPr>
          <w:rFonts w:ascii="Arial" w:hAnsi="Arial" w:cs="Arial"/>
          <w:color w:val="000000"/>
        </w:rPr>
      </w:pPr>
      <w:r w:rsidRPr="008E2C08">
        <w:rPr>
          <w:rFonts w:ascii="Arial" w:hAnsi="Arial" w:cs="Arial"/>
          <w:color w:val="000000"/>
        </w:rPr>
        <w:t>Chapter 19</w:t>
      </w:r>
      <w:r w:rsidR="0042304B" w:rsidRPr="008E2C08">
        <w:rPr>
          <w:rFonts w:ascii="Arial" w:hAnsi="Arial" w:cs="Arial"/>
          <w:color w:val="000000"/>
        </w:rPr>
        <w:t xml:space="preserve">: </w:t>
      </w:r>
      <w:r w:rsidR="0042304B" w:rsidRPr="008E2C08">
        <w:rPr>
          <w:rFonts w:ascii="Arial" w:hAnsi="Arial" w:cs="Arial"/>
          <w:i/>
          <w:iCs/>
          <w:color w:val="000000"/>
        </w:rPr>
        <w:t>Paradise Lost: Theology of Nostalgia and Melancholy</w:t>
      </w:r>
      <w:r w:rsidR="0042304B" w:rsidRPr="008E2C08">
        <w:rPr>
          <w:rFonts w:ascii="Arial" w:hAnsi="Arial" w:cs="Arial"/>
          <w:color w:val="000000"/>
        </w:rPr>
        <w:t xml:space="preserve"> (</w:t>
      </w:r>
      <w:proofErr w:type="spellStart"/>
      <w:r w:rsidR="001B584E" w:rsidRPr="008E2C08">
        <w:rPr>
          <w:rFonts w:ascii="Arial" w:hAnsi="Arial" w:cs="Arial"/>
          <w:color w:val="000000"/>
        </w:rPr>
        <w:t>Dževad</w:t>
      </w:r>
      <w:proofErr w:type="spellEnd"/>
      <w:r w:rsidR="001B584E" w:rsidRPr="008E2C08">
        <w:rPr>
          <w:rFonts w:ascii="Arial" w:hAnsi="Arial" w:cs="Arial"/>
          <w:color w:val="000000"/>
        </w:rPr>
        <w:t xml:space="preserve"> </w:t>
      </w:r>
      <w:proofErr w:type="spellStart"/>
      <w:r w:rsidR="001B584E" w:rsidRPr="008E2C08">
        <w:rPr>
          <w:rFonts w:ascii="Arial" w:hAnsi="Arial" w:cs="Arial"/>
          <w:color w:val="000000"/>
        </w:rPr>
        <w:t>Karahasan</w:t>
      </w:r>
      <w:proofErr w:type="spellEnd"/>
      <w:r w:rsidR="001B584E" w:rsidRPr="008E2C08">
        <w:rPr>
          <w:rFonts w:ascii="Arial" w:hAnsi="Arial" w:cs="Arial"/>
          <w:color w:val="000000"/>
        </w:rPr>
        <w:t>)</w:t>
      </w:r>
    </w:p>
    <w:p w14:paraId="3294213D" w14:textId="4DB64CD0" w:rsidR="00902893" w:rsidRPr="008E2C08" w:rsidRDefault="00902893" w:rsidP="00CD617D">
      <w:pPr>
        <w:pStyle w:val="ListParagraph"/>
        <w:numPr>
          <w:ilvl w:val="0"/>
          <w:numId w:val="20"/>
        </w:numPr>
        <w:spacing w:line="276" w:lineRule="auto"/>
        <w:ind w:left="720"/>
        <w:jc w:val="both"/>
        <w:textAlignment w:val="baseline"/>
        <w:rPr>
          <w:rFonts w:ascii="Arial" w:hAnsi="Arial" w:cs="Arial"/>
          <w:color w:val="000000"/>
        </w:rPr>
      </w:pPr>
      <w:r w:rsidRPr="008E2C08">
        <w:rPr>
          <w:rFonts w:ascii="Arial" w:hAnsi="Arial" w:cs="Arial"/>
          <w:color w:val="000000"/>
        </w:rPr>
        <w:t>Chapter 20</w:t>
      </w:r>
      <w:r w:rsidR="007F64E4" w:rsidRPr="008E2C08">
        <w:rPr>
          <w:rFonts w:ascii="Arial" w:hAnsi="Arial" w:cs="Arial"/>
          <w:color w:val="000000"/>
        </w:rPr>
        <w:t xml:space="preserve">: </w:t>
      </w:r>
      <w:r w:rsidR="007F64E4" w:rsidRPr="008E2C08">
        <w:rPr>
          <w:rFonts w:ascii="Arial" w:hAnsi="Arial" w:cs="Arial"/>
          <w:i/>
          <w:iCs/>
          <w:color w:val="000000"/>
        </w:rPr>
        <w:t>Balkan Love Triangle – God, Love</w:t>
      </w:r>
      <w:r w:rsidR="00E0704E" w:rsidRPr="008E2C08">
        <w:rPr>
          <w:rFonts w:ascii="Arial" w:hAnsi="Arial" w:cs="Arial"/>
          <w:i/>
          <w:iCs/>
          <w:color w:val="000000"/>
        </w:rPr>
        <w:t>,</w:t>
      </w:r>
      <w:r w:rsidR="007F64E4" w:rsidRPr="008E2C08">
        <w:rPr>
          <w:rFonts w:ascii="Arial" w:hAnsi="Arial" w:cs="Arial"/>
          <w:i/>
          <w:iCs/>
          <w:color w:val="000000"/>
        </w:rPr>
        <w:t xml:space="preserve"> and Violence</w:t>
      </w:r>
      <w:r w:rsidR="007F64E4" w:rsidRPr="008E2C08">
        <w:rPr>
          <w:rFonts w:ascii="Arial" w:hAnsi="Arial" w:cs="Arial"/>
          <w:color w:val="000000"/>
        </w:rPr>
        <w:t xml:space="preserve"> (</w:t>
      </w:r>
      <w:proofErr w:type="spellStart"/>
      <w:r w:rsidR="00F30CE4" w:rsidRPr="008E2C08">
        <w:rPr>
          <w:rFonts w:ascii="Arial" w:hAnsi="Arial" w:cs="Arial"/>
        </w:rPr>
        <w:t>Srđan</w:t>
      </w:r>
      <w:proofErr w:type="spellEnd"/>
      <w:r w:rsidR="00F30CE4" w:rsidRPr="008E2C08">
        <w:rPr>
          <w:rFonts w:ascii="Arial" w:hAnsi="Arial" w:cs="Arial"/>
        </w:rPr>
        <w:t xml:space="preserve"> </w:t>
      </w:r>
      <w:proofErr w:type="spellStart"/>
      <w:r w:rsidR="00F30CE4" w:rsidRPr="008E2C08">
        <w:rPr>
          <w:rFonts w:ascii="Arial" w:hAnsi="Arial" w:cs="Arial"/>
        </w:rPr>
        <w:t>Sremac</w:t>
      </w:r>
      <w:proofErr w:type="spellEnd"/>
      <w:r w:rsidR="007F64E4" w:rsidRPr="008E2C08">
        <w:rPr>
          <w:rFonts w:ascii="Arial" w:hAnsi="Arial" w:cs="Arial"/>
          <w:color w:val="000000"/>
        </w:rPr>
        <w:t>)</w:t>
      </w:r>
    </w:p>
    <w:p w14:paraId="5732A857" w14:textId="08B0E050" w:rsidR="00902893" w:rsidRPr="008E2C08" w:rsidRDefault="00902893" w:rsidP="00CD617D">
      <w:pPr>
        <w:pStyle w:val="ListParagraph"/>
        <w:numPr>
          <w:ilvl w:val="0"/>
          <w:numId w:val="20"/>
        </w:numPr>
        <w:spacing w:line="276" w:lineRule="auto"/>
        <w:ind w:left="720"/>
        <w:jc w:val="both"/>
        <w:textAlignment w:val="baseline"/>
        <w:rPr>
          <w:rFonts w:ascii="Arial" w:hAnsi="Arial" w:cs="Arial"/>
          <w:color w:val="000000"/>
        </w:rPr>
      </w:pPr>
      <w:r w:rsidRPr="008E2C08">
        <w:rPr>
          <w:rFonts w:ascii="Arial" w:hAnsi="Arial" w:cs="Arial"/>
          <w:color w:val="000000"/>
        </w:rPr>
        <w:t>Chapter 21</w:t>
      </w:r>
      <w:r w:rsidR="007F64E4" w:rsidRPr="008E2C08">
        <w:rPr>
          <w:rFonts w:ascii="Arial" w:hAnsi="Arial" w:cs="Arial"/>
          <w:color w:val="000000"/>
        </w:rPr>
        <w:t xml:space="preserve">: </w:t>
      </w:r>
      <w:r w:rsidR="00F84897" w:rsidRPr="008E2C08">
        <w:rPr>
          <w:rFonts w:ascii="Arial" w:hAnsi="Arial" w:cs="Arial"/>
          <w:i/>
          <w:iCs/>
          <w:color w:val="000000"/>
        </w:rPr>
        <w:t>Survival Mode – Resilience after Repetitive Violence</w:t>
      </w:r>
      <w:r w:rsidR="00F84897" w:rsidRPr="008E2C08">
        <w:rPr>
          <w:rFonts w:ascii="Arial" w:hAnsi="Arial" w:cs="Arial"/>
          <w:color w:val="000000"/>
        </w:rPr>
        <w:t xml:space="preserve"> (Ivan </w:t>
      </w:r>
      <w:proofErr w:type="spellStart"/>
      <w:r w:rsidR="00F84897" w:rsidRPr="008E2C08">
        <w:rPr>
          <w:rFonts w:ascii="Arial" w:hAnsi="Arial" w:cs="Arial"/>
          <w:color w:val="000000"/>
        </w:rPr>
        <w:t>Lovrenović</w:t>
      </w:r>
      <w:proofErr w:type="spellEnd"/>
      <w:r w:rsidR="00F84897" w:rsidRPr="008E2C08">
        <w:rPr>
          <w:rFonts w:ascii="Arial" w:hAnsi="Arial" w:cs="Arial"/>
          <w:color w:val="000000"/>
        </w:rPr>
        <w:t>)</w:t>
      </w:r>
    </w:p>
    <w:p w14:paraId="451C49C0" w14:textId="77777777" w:rsidR="00902893" w:rsidRPr="008E2C08" w:rsidRDefault="00902893" w:rsidP="00CD617D">
      <w:pPr>
        <w:spacing w:line="276" w:lineRule="auto"/>
        <w:jc w:val="both"/>
        <w:textAlignment w:val="baseline"/>
        <w:rPr>
          <w:rFonts w:ascii="Arial" w:hAnsi="Arial" w:cs="Arial"/>
          <w:color w:val="000000"/>
        </w:rPr>
      </w:pPr>
    </w:p>
    <w:p w14:paraId="5DC937A9" w14:textId="25305573" w:rsidR="00BA5872" w:rsidRPr="008E2C08" w:rsidRDefault="001E3EA4" w:rsidP="00CD617D">
      <w:pPr>
        <w:spacing w:line="276" w:lineRule="auto"/>
        <w:jc w:val="both"/>
        <w:textAlignment w:val="baseline"/>
        <w:rPr>
          <w:rFonts w:ascii="Arial" w:hAnsi="Arial" w:cs="Arial"/>
          <w:color w:val="000000"/>
        </w:rPr>
      </w:pPr>
      <w:r w:rsidRPr="008E2C08">
        <w:rPr>
          <w:rFonts w:ascii="Arial" w:hAnsi="Arial" w:cs="Arial"/>
          <w:color w:val="000000"/>
        </w:rPr>
        <w:pict w14:anchorId="40C37370">
          <v:rect id="_x0000_i1025" alt="" style="width:468pt;height:.05pt;mso-width-percent:0;mso-height-percent:0;mso-width-percent:0;mso-height-percent:0" o:hralign="center" o:hrstd="t" o:hr="t" fillcolor="#a0a0a0" stroked="f"/>
        </w:pict>
      </w:r>
    </w:p>
    <w:p w14:paraId="07C95613" w14:textId="77777777" w:rsidR="001D08CE" w:rsidRPr="008E2C08" w:rsidRDefault="001D08CE" w:rsidP="00CD617D">
      <w:pPr>
        <w:spacing w:line="276" w:lineRule="auto"/>
        <w:jc w:val="both"/>
        <w:textAlignment w:val="baseline"/>
        <w:rPr>
          <w:rFonts w:ascii="Arial" w:hAnsi="Arial" w:cs="Arial"/>
          <w:b/>
          <w:bCs/>
          <w:color w:val="000000"/>
        </w:rPr>
      </w:pPr>
    </w:p>
    <w:p w14:paraId="5BEBBAF6" w14:textId="46AD775F" w:rsidR="00BA5872" w:rsidRPr="008E2C08" w:rsidRDefault="008B6C7D" w:rsidP="00CD617D">
      <w:pPr>
        <w:spacing w:line="276" w:lineRule="auto"/>
        <w:jc w:val="both"/>
        <w:textAlignment w:val="baseline"/>
        <w:rPr>
          <w:rFonts w:ascii="Arial" w:hAnsi="Arial" w:cs="Arial"/>
          <w:b/>
          <w:bCs/>
          <w:color w:val="000000"/>
        </w:rPr>
      </w:pPr>
      <w:r w:rsidRPr="008E2C08">
        <w:rPr>
          <w:rFonts w:ascii="Arial" w:hAnsi="Arial" w:cs="Arial"/>
          <w:b/>
          <w:bCs/>
          <w:color w:val="000000"/>
        </w:rPr>
        <w:t>Please list chapter headings and provide at least one paragraph of explanation on what you intend to cover in each chapter</w:t>
      </w:r>
    </w:p>
    <w:p w14:paraId="18070E38" w14:textId="153470CD" w:rsidR="00F84897" w:rsidRPr="008E2C08" w:rsidRDefault="00F84897" w:rsidP="00CD617D">
      <w:pPr>
        <w:spacing w:line="276" w:lineRule="auto"/>
        <w:jc w:val="both"/>
        <w:textAlignment w:val="baseline"/>
        <w:rPr>
          <w:rFonts w:ascii="Arial" w:hAnsi="Arial" w:cs="Arial"/>
          <w:color w:val="000000"/>
        </w:rPr>
      </w:pPr>
    </w:p>
    <w:p w14:paraId="597E41E5" w14:textId="237658CC" w:rsidR="00A90FF5" w:rsidRPr="008E2C08" w:rsidRDefault="00A90FF5" w:rsidP="00CD617D">
      <w:pPr>
        <w:numPr>
          <w:ilvl w:val="0"/>
          <w:numId w:val="10"/>
        </w:numPr>
        <w:spacing w:line="276" w:lineRule="auto"/>
        <w:jc w:val="both"/>
        <w:rPr>
          <w:rFonts w:ascii="Arial" w:eastAsia="Roboto" w:hAnsi="Arial" w:cs="Arial"/>
          <w:b/>
          <w:bCs/>
          <w:highlight w:val="white"/>
        </w:rPr>
      </w:pPr>
      <w:bookmarkStart w:id="0" w:name="_Hlk45809118"/>
      <w:r w:rsidRPr="008E2C08">
        <w:rPr>
          <w:rFonts w:ascii="Arial" w:eastAsia="Roboto" w:hAnsi="Arial" w:cs="Arial"/>
          <w:b/>
          <w:bCs/>
          <w:highlight w:val="white"/>
        </w:rPr>
        <w:t>Religious an</w:t>
      </w:r>
      <w:r w:rsidR="00E72F50" w:rsidRPr="008E2C08">
        <w:rPr>
          <w:rFonts w:ascii="Arial" w:eastAsia="Roboto" w:hAnsi="Arial" w:cs="Arial"/>
          <w:b/>
          <w:bCs/>
          <w:highlight w:val="white"/>
        </w:rPr>
        <w:t>d Ethnic</w:t>
      </w:r>
      <w:r w:rsidR="00380625" w:rsidRPr="008E2C08">
        <w:rPr>
          <w:rFonts w:ascii="Arial" w:eastAsia="Roboto" w:hAnsi="Arial" w:cs="Arial"/>
          <w:b/>
          <w:bCs/>
          <w:highlight w:val="white"/>
        </w:rPr>
        <w:t xml:space="preserve">/National Identity </w:t>
      </w:r>
      <w:r w:rsidRPr="008E2C08">
        <w:rPr>
          <w:rFonts w:ascii="Arial" w:eastAsia="Roboto" w:hAnsi="Arial" w:cs="Arial"/>
          <w:b/>
          <w:bCs/>
          <w:highlight w:val="white"/>
        </w:rPr>
        <w:t xml:space="preserve">– </w:t>
      </w:r>
      <w:r w:rsidR="00380625" w:rsidRPr="008E2C08">
        <w:rPr>
          <w:rFonts w:ascii="Arial" w:eastAsia="Roboto" w:hAnsi="Arial" w:cs="Arial"/>
          <w:b/>
          <w:bCs/>
          <w:highlight w:val="white"/>
        </w:rPr>
        <w:t>T</w:t>
      </w:r>
      <w:r w:rsidRPr="008E2C08">
        <w:rPr>
          <w:rFonts w:ascii="Arial" w:eastAsia="Roboto" w:hAnsi="Arial" w:cs="Arial"/>
          <w:b/>
          <w:bCs/>
          <w:highlight w:val="white"/>
        </w:rPr>
        <w:t xml:space="preserve">heological and </w:t>
      </w:r>
      <w:r w:rsidR="00380625" w:rsidRPr="008E2C08">
        <w:rPr>
          <w:rFonts w:ascii="Arial" w:eastAsia="Roboto" w:hAnsi="Arial" w:cs="Arial"/>
          <w:b/>
          <w:bCs/>
          <w:highlight w:val="white"/>
        </w:rPr>
        <w:t>C</w:t>
      </w:r>
      <w:r w:rsidRPr="008E2C08">
        <w:rPr>
          <w:rFonts w:ascii="Arial" w:eastAsia="Roboto" w:hAnsi="Arial" w:cs="Arial"/>
          <w:b/>
          <w:bCs/>
          <w:highlight w:val="white"/>
        </w:rPr>
        <w:t xml:space="preserve">ontextual </w:t>
      </w:r>
      <w:r w:rsidR="005E23ED" w:rsidRPr="008E2C08">
        <w:rPr>
          <w:rFonts w:ascii="Arial" w:eastAsia="Roboto" w:hAnsi="Arial" w:cs="Arial"/>
          <w:b/>
          <w:bCs/>
          <w:highlight w:val="white"/>
        </w:rPr>
        <w:t>Positions in</w:t>
      </w:r>
      <w:r w:rsidRPr="008E2C08">
        <w:rPr>
          <w:rFonts w:ascii="Arial" w:eastAsia="Roboto" w:hAnsi="Arial" w:cs="Arial"/>
          <w:b/>
          <w:bCs/>
          <w:highlight w:val="white"/>
        </w:rPr>
        <w:t xml:space="preserve"> Islam, Catholicism</w:t>
      </w:r>
      <w:r w:rsidR="00380625" w:rsidRPr="008E2C08">
        <w:rPr>
          <w:rFonts w:ascii="Arial" w:eastAsia="Roboto" w:hAnsi="Arial" w:cs="Arial"/>
          <w:b/>
          <w:bCs/>
          <w:highlight w:val="white"/>
        </w:rPr>
        <w:t>,</w:t>
      </w:r>
      <w:r w:rsidRPr="008E2C08">
        <w:rPr>
          <w:rFonts w:ascii="Arial" w:eastAsia="Roboto" w:hAnsi="Arial" w:cs="Arial"/>
          <w:b/>
          <w:bCs/>
          <w:highlight w:val="white"/>
        </w:rPr>
        <w:t xml:space="preserve"> and Orthodoxy (</w:t>
      </w:r>
      <w:proofErr w:type="spellStart"/>
      <w:r w:rsidRPr="008E2C08">
        <w:rPr>
          <w:rFonts w:ascii="Arial" w:eastAsia="Roboto" w:hAnsi="Arial" w:cs="Arial"/>
          <w:b/>
          <w:bCs/>
          <w:highlight w:val="white"/>
        </w:rPr>
        <w:t>Vukašin</w:t>
      </w:r>
      <w:proofErr w:type="spellEnd"/>
      <w:r w:rsidRPr="008E2C08">
        <w:rPr>
          <w:rFonts w:ascii="Arial" w:eastAsia="Roboto" w:hAnsi="Arial" w:cs="Arial"/>
          <w:b/>
          <w:bCs/>
          <w:highlight w:val="white"/>
        </w:rPr>
        <w:t xml:space="preserve"> </w:t>
      </w:r>
      <w:proofErr w:type="spellStart"/>
      <w:r w:rsidRPr="008E2C08">
        <w:rPr>
          <w:rFonts w:ascii="Arial" w:eastAsia="Roboto" w:hAnsi="Arial" w:cs="Arial"/>
          <w:b/>
          <w:bCs/>
          <w:highlight w:val="white"/>
        </w:rPr>
        <w:t>Milićević</w:t>
      </w:r>
      <w:proofErr w:type="spellEnd"/>
      <w:r w:rsidRPr="008E2C08">
        <w:rPr>
          <w:rFonts w:ascii="Arial" w:eastAsia="Roboto" w:hAnsi="Arial" w:cs="Arial"/>
          <w:b/>
          <w:bCs/>
          <w:highlight w:val="white"/>
        </w:rPr>
        <w:t xml:space="preserve">; </w:t>
      </w:r>
      <w:proofErr w:type="spellStart"/>
      <w:r w:rsidRPr="008E2C08">
        <w:rPr>
          <w:rFonts w:ascii="Arial" w:eastAsia="Roboto" w:hAnsi="Arial" w:cs="Arial"/>
          <w:b/>
          <w:bCs/>
          <w:highlight w:val="white"/>
        </w:rPr>
        <w:t>Resid</w:t>
      </w:r>
      <w:proofErr w:type="spellEnd"/>
      <w:r w:rsidRPr="008E2C08">
        <w:rPr>
          <w:rFonts w:ascii="Arial" w:eastAsia="Roboto" w:hAnsi="Arial" w:cs="Arial"/>
          <w:b/>
          <w:bCs/>
          <w:highlight w:val="white"/>
        </w:rPr>
        <w:t xml:space="preserve"> </w:t>
      </w:r>
      <w:proofErr w:type="spellStart"/>
      <w:r w:rsidRPr="008E2C08">
        <w:rPr>
          <w:rFonts w:ascii="Arial" w:eastAsia="Roboto" w:hAnsi="Arial" w:cs="Arial"/>
          <w:b/>
          <w:bCs/>
          <w:highlight w:val="white"/>
        </w:rPr>
        <w:t>Hafizović</w:t>
      </w:r>
      <w:proofErr w:type="spellEnd"/>
      <w:r w:rsidRPr="008E2C08">
        <w:rPr>
          <w:rFonts w:ascii="Arial" w:eastAsia="Roboto" w:hAnsi="Arial" w:cs="Arial"/>
          <w:b/>
          <w:bCs/>
          <w:highlight w:val="white"/>
        </w:rPr>
        <w:t xml:space="preserve">; </w:t>
      </w:r>
      <w:proofErr w:type="spellStart"/>
      <w:r w:rsidRPr="008E2C08">
        <w:rPr>
          <w:rFonts w:ascii="Arial" w:eastAsia="Roboto" w:hAnsi="Arial" w:cs="Arial"/>
          <w:b/>
          <w:bCs/>
          <w:highlight w:val="white"/>
        </w:rPr>
        <w:t>Slavica</w:t>
      </w:r>
      <w:proofErr w:type="spellEnd"/>
      <w:r w:rsidRPr="008E2C08">
        <w:rPr>
          <w:rFonts w:ascii="Arial" w:eastAsia="Roboto" w:hAnsi="Arial" w:cs="Arial"/>
          <w:b/>
          <w:bCs/>
          <w:highlight w:val="white"/>
        </w:rPr>
        <w:t xml:space="preserve"> </w:t>
      </w:r>
      <w:proofErr w:type="spellStart"/>
      <w:r w:rsidRPr="008E2C08">
        <w:rPr>
          <w:rFonts w:ascii="Arial" w:eastAsia="Roboto" w:hAnsi="Arial" w:cs="Arial"/>
          <w:b/>
          <w:bCs/>
          <w:highlight w:val="white"/>
        </w:rPr>
        <w:t>Jakelic</w:t>
      </w:r>
      <w:proofErr w:type="spellEnd"/>
      <w:r w:rsidRPr="008E2C08">
        <w:rPr>
          <w:rFonts w:ascii="Arial" w:eastAsia="Roboto" w:hAnsi="Arial" w:cs="Arial"/>
          <w:b/>
          <w:bCs/>
          <w:highlight w:val="white"/>
        </w:rPr>
        <w:t>)</w:t>
      </w:r>
    </w:p>
    <w:bookmarkEnd w:id="0"/>
    <w:p w14:paraId="77628D89" w14:textId="7A366FC7" w:rsidR="00A90FF5" w:rsidRPr="008E2C08" w:rsidRDefault="00A90FF5" w:rsidP="00CD617D">
      <w:pPr>
        <w:spacing w:line="276" w:lineRule="auto"/>
        <w:ind w:left="720"/>
        <w:jc w:val="both"/>
        <w:rPr>
          <w:rFonts w:ascii="Arial" w:eastAsia="Roboto" w:hAnsi="Arial" w:cs="Arial"/>
          <w:highlight w:val="white"/>
        </w:rPr>
      </w:pPr>
      <w:r w:rsidRPr="008E2C08">
        <w:rPr>
          <w:rFonts w:ascii="Arial" w:eastAsia="Roboto" w:hAnsi="Arial" w:cs="Arial"/>
          <w:highlight w:val="white"/>
        </w:rPr>
        <w:t xml:space="preserve">Ethnic identities in the Western Balkans relied </w:t>
      </w:r>
      <w:r w:rsidR="00A20646" w:rsidRPr="008E2C08">
        <w:rPr>
          <w:rFonts w:ascii="Arial" w:eastAsia="Roboto" w:hAnsi="Arial" w:cs="Arial"/>
          <w:highlight w:val="white"/>
        </w:rPr>
        <w:t xml:space="preserve">for centuries </w:t>
      </w:r>
      <w:r w:rsidRPr="008E2C08">
        <w:rPr>
          <w:rFonts w:ascii="Arial" w:eastAsia="Roboto" w:hAnsi="Arial" w:cs="Arial"/>
          <w:highlight w:val="white"/>
        </w:rPr>
        <w:t>on religious identities</w:t>
      </w:r>
      <w:r w:rsidR="00A20646" w:rsidRPr="008E2C08">
        <w:rPr>
          <w:rFonts w:ascii="Arial" w:eastAsia="Roboto" w:hAnsi="Arial" w:cs="Arial"/>
          <w:highlight w:val="white"/>
        </w:rPr>
        <w:t>. During the Ottoman Period, ethnicity and religion became closely related</w:t>
      </w:r>
      <w:r w:rsidR="0071463E" w:rsidRPr="008E2C08">
        <w:rPr>
          <w:rFonts w:ascii="Arial" w:eastAsia="Roboto" w:hAnsi="Arial" w:cs="Arial"/>
          <w:highlight w:val="white"/>
        </w:rPr>
        <w:t xml:space="preserve">. This was due, to the large degree, to the loss of </w:t>
      </w:r>
      <w:r w:rsidR="00527FEA" w:rsidRPr="008E2C08">
        <w:rPr>
          <w:rFonts w:ascii="Arial" w:eastAsia="Roboto" w:hAnsi="Arial" w:cs="Arial"/>
          <w:highlight w:val="white"/>
        </w:rPr>
        <w:t xml:space="preserve">local aristocracy and </w:t>
      </w:r>
      <w:r w:rsidR="00070207" w:rsidRPr="008E2C08">
        <w:rPr>
          <w:rFonts w:ascii="Arial" w:eastAsia="Roboto" w:hAnsi="Arial" w:cs="Arial"/>
          <w:highlight w:val="white"/>
        </w:rPr>
        <w:t xml:space="preserve">the subsequent transference of influence to religious </w:t>
      </w:r>
      <w:r w:rsidR="00E51D1E" w:rsidRPr="008E2C08">
        <w:rPr>
          <w:rFonts w:ascii="Arial" w:eastAsia="Roboto" w:hAnsi="Arial" w:cs="Arial"/>
          <w:highlight w:val="white"/>
        </w:rPr>
        <w:t xml:space="preserve">authorities. Religious </w:t>
      </w:r>
      <w:r w:rsidR="001D6C44" w:rsidRPr="008E2C08">
        <w:rPr>
          <w:rFonts w:ascii="Arial" w:eastAsia="Roboto" w:hAnsi="Arial" w:cs="Arial"/>
          <w:highlight w:val="white"/>
        </w:rPr>
        <w:t>leaders</w:t>
      </w:r>
      <w:r w:rsidR="00E0704E" w:rsidRPr="008E2C08">
        <w:rPr>
          <w:rFonts w:ascii="Arial" w:eastAsia="Roboto" w:hAnsi="Arial" w:cs="Arial"/>
          <w:highlight w:val="white"/>
        </w:rPr>
        <w:t>, therefore,</w:t>
      </w:r>
      <w:r w:rsidR="00E51D1E" w:rsidRPr="008E2C08">
        <w:rPr>
          <w:rFonts w:ascii="Arial" w:eastAsia="Roboto" w:hAnsi="Arial" w:cs="Arial"/>
          <w:highlight w:val="white"/>
        </w:rPr>
        <w:t xml:space="preserve"> played the</w:t>
      </w:r>
      <w:r w:rsidR="002A3E52" w:rsidRPr="008E2C08">
        <w:rPr>
          <w:rFonts w:ascii="Arial" w:eastAsia="Roboto" w:hAnsi="Arial" w:cs="Arial"/>
          <w:highlight w:val="white"/>
        </w:rPr>
        <w:t xml:space="preserve"> role of the custodians of </w:t>
      </w:r>
      <w:r w:rsidR="00E0704E" w:rsidRPr="008E2C08">
        <w:rPr>
          <w:rFonts w:ascii="Arial" w:eastAsia="Roboto" w:hAnsi="Arial" w:cs="Arial"/>
          <w:highlight w:val="white"/>
        </w:rPr>
        <w:t>the community</w:t>
      </w:r>
      <w:r w:rsidR="002A3E52" w:rsidRPr="008E2C08">
        <w:rPr>
          <w:rFonts w:ascii="Arial" w:eastAsia="Roboto" w:hAnsi="Arial" w:cs="Arial"/>
          <w:highlight w:val="white"/>
        </w:rPr>
        <w:t xml:space="preserve"> heritage and identity. This </w:t>
      </w:r>
      <w:r w:rsidR="00E07D8A" w:rsidRPr="008E2C08">
        <w:rPr>
          <w:rFonts w:ascii="Arial" w:eastAsia="Roboto" w:hAnsi="Arial" w:cs="Arial"/>
          <w:highlight w:val="white"/>
        </w:rPr>
        <w:t>alliance</w:t>
      </w:r>
      <w:r w:rsidR="001D6C44" w:rsidRPr="008E2C08">
        <w:rPr>
          <w:rFonts w:ascii="Arial" w:eastAsia="Roboto" w:hAnsi="Arial" w:cs="Arial"/>
          <w:highlight w:val="white"/>
        </w:rPr>
        <w:t xml:space="preserve"> was later fortified by </w:t>
      </w:r>
      <w:r w:rsidR="00E0704E" w:rsidRPr="008E2C08">
        <w:rPr>
          <w:rFonts w:ascii="Arial" w:eastAsia="Roboto" w:hAnsi="Arial" w:cs="Arial"/>
          <w:highlight w:val="white"/>
        </w:rPr>
        <w:t xml:space="preserve">the </w:t>
      </w:r>
      <w:r w:rsidR="001D6C44" w:rsidRPr="008E2C08">
        <w:rPr>
          <w:rFonts w:ascii="Arial" w:eastAsia="Roboto" w:hAnsi="Arial" w:cs="Arial"/>
          <w:highlight w:val="white"/>
        </w:rPr>
        <w:t xml:space="preserve">establishment of nations as self-conscious political entities </w:t>
      </w:r>
      <w:r w:rsidR="00E07D8A" w:rsidRPr="008E2C08">
        <w:rPr>
          <w:rFonts w:ascii="Arial" w:eastAsia="Roboto" w:hAnsi="Arial" w:cs="Arial"/>
          <w:highlight w:val="white"/>
        </w:rPr>
        <w:t xml:space="preserve">to such a degree that religion and nationality are </w:t>
      </w:r>
      <w:r w:rsidR="001E092F" w:rsidRPr="008E2C08">
        <w:rPr>
          <w:rFonts w:ascii="Arial" w:eastAsia="Roboto" w:hAnsi="Arial" w:cs="Arial"/>
          <w:highlight w:val="white"/>
        </w:rPr>
        <w:t>often used interchangeably. For that reason, some author</w:t>
      </w:r>
      <w:r w:rsidR="00E0704E" w:rsidRPr="008E2C08">
        <w:rPr>
          <w:rFonts w:ascii="Arial" w:eastAsia="Roboto" w:hAnsi="Arial" w:cs="Arial"/>
          <w:highlight w:val="white"/>
        </w:rPr>
        <w:t>s</w:t>
      </w:r>
      <w:r w:rsidR="001E092F" w:rsidRPr="008E2C08">
        <w:rPr>
          <w:rFonts w:ascii="Arial" w:eastAsia="Roboto" w:hAnsi="Arial" w:cs="Arial"/>
          <w:highlight w:val="white"/>
        </w:rPr>
        <w:t xml:space="preserve"> talk about ethnoreligious identity, which is an indistinguishable amalgam of those two sense</w:t>
      </w:r>
      <w:r w:rsidR="00E0704E" w:rsidRPr="008E2C08">
        <w:rPr>
          <w:rFonts w:ascii="Arial" w:eastAsia="Roboto" w:hAnsi="Arial" w:cs="Arial"/>
          <w:highlight w:val="white"/>
        </w:rPr>
        <w:t>s</w:t>
      </w:r>
      <w:r w:rsidR="001E092F" w:rsidRPr="008E2C08">
        <w:rPr>
          <w:rFonts w:ascii="Arial" w:eastAsia="Roboto" w:hAnsi="Arial" w:cs="Arial"/>
          <w:highlight w:val="white"/>
        </w:rPr>
        <w:t xml:space="preserve"> of belonging. </w:t>
      </w:r>
      <w:r w:rsidRPr="008E2C08">
        <w:rPr>
          <w:rFonts w:ascii="Arial" w:eastAsia="Roboto" w:hAnsi="Arial" w:cs="Arial"/>
          <w:highlight w:val="white"/>
        </w:rPr>
        <w:t xml:space="preserve">Three authors, each one from </w:t>
      </w:r>
      <w:r w:rsidR="001E092F" w:rsidRPr="008E2C08">
        <w:rPr>
          <w:rFonts w:ascii="Arial" w:eastAsia="Roboto" w:hAnsi="Arial" w:cs="Arial"/>
          <w:highlight w:val="white"/>
        </w:rPr>
        <w:t>their</w:t>
      </w:r>
      <w:r w:rsidRPr="008E2C08">
        <w:rPr>
          <w:rFonts w:ascii="Arial" w:eastAsia="Roboto" w:hAnsi="Arial" w:cs="Arial"/>
          <w:highlight w:val="white"/>
        </w:rPr>
        <w:t xml:space="preserve"> own religious perspective, present the trajectories and the consequences of </w:t>
      </w:r>
      <w:r w:rsidR="001E092F" w:rsidRPr="008E2C08">
        <w:rPr>
          <w:rFonts w:ascii="Arial" w:eastAsia="Roboto" w:hAnsi="Arial" w:cs="Arial"/>
          <w:highlight w:val="white"/>
        </w:rPr>
        <w:t xml:space="preserve">the </w:t>
      </w:r>
      <w:r w:rsidRPr="008E2C08">
        <w:rPr>
          <w:rFonts w:ascii="Arial" w:eastAsia="Roboto" w:hAnsi="Arial" w:cs="Arial"/>
          <w:highlight w:val="white"/>
        </w:rPr>
        <w:t>religio</w:t>
      </w:r>
      <w:r w:rsidR="001E092F" w:rsidRPr="008E2C08">
        <w:rPr>
          <w:rFonts w:ascii="Arial" w:eastAsia="Roboto" w:hAnsi="Arial" w:cs="Arial"/>
          <w:highlight w:val="white"/>
        </w:rPr>
        <w:t>us-national</w:t>
      </w:r>
      <w:r w:rsidRPr="008E2C08">
        <w:rPr>
          <w:rFonts w:ascii="Arial" w:eastAsia="Roboto" w:hAnsi="Arial" w:cs="Arial"/>
          <w:highlight w:val="white"/>
        </w:rPr>
        <w:t xml:space="preserve"> alliance</w:t>
      </w:r>
      <w:r w:rsidR="001E092F" w:rsidRPr="008E2C08">
        <w:rPr>
          <w:rFonts w:ascii="Arial" w:eastAsia="Roboto" w:hAnsi="Arial" w:cs="Arial"/>
          <w:highlight w:val="white"/>
        </w:rPr>
        <w:t xml:space="preserve">. </w:t>
      </w:r>
      <w:r w:rsidR="00AD7A68" w:rsidRPr="008E2C08">
        <w:rPr>
          <w:rFonts w:ascii="Arial" w:eastAsia="Roboto" w:hAnsi="Arial" w:cs="Arial"/>
          <w:highlight w:val="white"/>
        </w:rPr>
        <w:t xml:space="preserve">Especially after the wars in </w:t>
      </w:r>
      <w:r w:rsidR="00E0704E" w:rsidRPr="008E2C08">
        <w:rPr>
          <w:rFonts w:ascii="Arial" w:eastAsia="Roboto" w:hAnsi="Arial" w:cs="Arial"/>
          <w:highlight w:val="white"/>
        </w:rPr>
        <w:t xml:space="preserve">the </w:t>
      </w:r>
      <w:r w:rsidR="00AD7A68" w:rsidRPr="008E2C08">
        <w:rPr>
          <w:rFonts w:ascii="Arial" w:eastAsia="Roboto" w:hAnsi="Arial" w:cs="Arial"/>
          <w:highlight w:val="white"/>
        </w:rPr>
        <w:t xml:space="preserve">1990s, those close links became </w:t>
      </w:r>
      <w:r w:rsidR="005F6A71" w:rsidRPr="008E2C08">
        <w:rPr>
          <w:rFonts w:ascii="Arial" w:eastAsia="Roboto" w:hAnsi="Arial" w:cs="Arial"/>
          <w:highlight w:val="white"/>
        </w:rPr>
        <w:t>a</w:t>
      </w:r>
      <w:r w:rsidR="00630E5D" w:rsidRPr="008E2C08">
        <w:rPr>
          <w:rFonts w:ascii="Arial" w:eastAsia="Roboto" w:hAnsi="Arial" w:cs="Arial"/>
          <w:highlight w:val="white"/>
        </w:rPr>
        <w:t xml:space="preserve">n obstacle </w:t>
      </w:r>
      <w:r w:rsidR="005F6A71" w:rsidRPr="008E2C08">
        <w:rPr>
          <w:rFonts w:ascii="Arial" w:eastAsia="Roboto" w:hAnsi="Arial" w:cs="Arial"/>
          <w:highlight w:val="white"/>
        </w:rPr>
        <w:t xml:space="preserve">in the processes of coming to terms with the past and reconciliation. </w:t>
      </w:r>
      <w:r w:rsidRPr="008E2C08">
        <w:rPr>
          <w:rFonts w:ascii="Arial" w:eastAsia="Roboto" w:hAnsi="Arial" w:cs="Arial"/>
          <w:highlight w:val="white"/>
        </w:rPr>
        <w:t xml:space="preserve"> </w:t>
      </w:r>
    </w:p>
    <w:p w14:paraId="156B0BB9" w14:textId="740FA416" w:rsidR="001D08CE" w:rsidRPr="008E2C08" w:rsidRDefault="001D08CE" w:rsidP="00CD617D">
      <w:pPr>
        <w:spacing w:line="276" w:lineRule="auto"/>
        <w:ind w:left="720"/>
        <w:jc w:val="both"/>
        <w:rPr>
          <w:rFonts w:ascii="Arial" w:eastAsia="Roboto" w:hAnsi="Arial" w:cs="Arial"/>
          <w:color w:val="C00000"/>
          <w:highlight w:val="white"/>
        </w:rPr>
      </w:pPr>
    </w:p>
    <w:p w14:paraId="1716C632" w14:textId="5FBE3CB6" w:rsidR="00C72366" w:rsidRPr="008E2C08" w:rsidRDefault="00C72366" w:rsidP="00CD617D">
      <w:pPr>
        <w:spacing w:line="276" w:lineRule="auto"/>
        <w:ind w:left="720"/>
        <w:jc w:val="both"/>
        <w:rPr>
          <w:rFonts w:ascii="Arial" w:eastAsia="Roboto" w:hAnsi="Arial" w:cs="Arial"/>
          <w:color w:val="C00000"/>
          <w:highlight w:val="white"/>
        </w:rPr>
      </w:pPr>
    </w:p>
    <w:p w14:paraId="202BF613" w14:textId="77777777" w:rsidR="00C72366" w:rsidRPr="008E2C08" w:rsidRDefault="00C72366" w:rsidP="00CD617D">
      <w:pPr>
        <w:spacing w:line="276" w:lineRule="auto"/>
        <w:ind w:left="720"/>
        <w:jc w:val="both"/>
        <w:rPr>
          <w:rFonts w:ascii="Arial" w:eastAsia="Roboto" w:hAnsi="Arial" w:cs="Arial"/>
          <w:color w:val="C00000"/>
          <w:highlight w:val="white"/>
        </w:rPr>
      </w:pPr>
    </w:p>
    <w:p w14:paraId="1ADCC8EB" w14:textId="182A88C2" w:rsidR="00A90FF5" w:rsidRPr="008E2C08" w:rsidRDefault="00546C80" w:rsidP="00CD617D">
      <w:pPr>
        <w:numPr>
          <w:ilvl w:val="0"/>
          <w:numId w:val="11"/>
        </w:numPr>
        <w:spacing w:line="276" w:lineRule="auto"/>
        <w:jc w:val="both"/>
        <w:textAlignment w:val="baseline"/>
        <w:rPr>
          <w:rFonts w:ascii="Arial" w:hAnsi="Arial" w:cs="Arial"/>
          <w:b/>
          <w:bCs/>
        </w:rPr>
      </w:pPr>
      <w:bookmarkStart w:id="1" w:name="_Hlk45809127"/>
      <w:r w:rsidRPr="008E2C08">
        <w:rPr>
          <w:rFonts w:ascii="Arial" w:hAnsi="Arial" w:cs="Arial"/>
          <w:b/>
          <w:bCs/>
          <w:shd w:val="clear" w:color="auto" w:fill="FFFFFF"/>
        </w:rPr>
        <w:lastRenderedPageBreak/>
        <w:t xml:space="preserve">Theology and </w:t>
      </w:r>
      <w:r w:rsidR="00A90FF5" w:rsidRPr="008E2C08">
        <w:rPr>
          <w:rFonts w:ascii="Arial" w:hAnsi="Arial" w:cs="Arial"/>
          <w:b/>
          <w:bCs/>
          <w:shd w:val="clear" w:color="auto" w:fill="FFFFFF"/>
        </w:rPr>
        <w:t xml:space="preserve">Collective </w:t>
      </w:r>
      <w:r w:rsidR="00380625" w:rsidRPr="008E2C08">
        <w:rPr>
          <w:rFonts w:ascii="Arial" w:hAnsi="Arial" w:cs="Arial"/>
          <w:b/>
          <w:bCs/>
          <w:shd w:val="clear" w:color="auto" w:fill="FFFFFF"/>
        </w:rPr>
        <w:t>M</w:t>
      </w:r>
      <w:r w:rsidR="00A90FF5" w:rsidRPr="008E2C08">
        <w:rPr>
          <w:rFonts w:ascii="Arial" w:hAnsi="Arial" w:cs="Arial"/>
          <w:b/>
          <w:bCs/>
          <w:shd w:val="clear" w:color="auto" w:fill="FFFFFF"/>
        </w:rPr>
        <w:t xml:space="preserve">emories of </w:t>
      </w:r>
      <w:r w:rsidR="00380625" w:rsidRPr="008E2C08">
        <w:rPr>
          <w:rFonts w:ascii="Arial" w:hAnsi="Arial" w:cs="Arial"/>
          <w:b/>
          <w:bCs/>
          <w:shd w:val="clear" w:color="auto" w:fill="FFFFFF"/>
        </w:rPr>
        <w:t>S</w:t>
      </w:r>
      <w:r w:rsidR="00A90FF5" w:rsidRPr="008E2C08">
        <w:rPr>
          <w:rFonts w:ascii="Arial" w:hAnsi="Arial" w:cs="Arial"/>
          <w:b/>
          <w:bCs/>
          <w:shd w:val="clear" w:color="auto" w:fill="FFFFFF"/>
        </w:rPr>
        <w:t xml:space="preserve">uffering - Miroslav Volf </w:t>
      </w:r>
    </w:p>
    <w:bookmarkEnd w:id="1"/>
    <w:p w14:paraId="2314947F" w14:textId="77777777" w:rsidR="00A90FF5" w:rsidRPr="008E2C08" w:rsidRDefault="00A90FF5" w:rsidP="00CD617D">
      <w:pPr>
        <w:spacing w:line="276" w:lineRule="auto"/>
        <w:ind w:left="720"/>
        <w:jc w:val="both"/>
        <w:textAlignment w:val="baseline"/>
        <w:rPr>
          <w:rFonts w:ascii="Arial" w:hAnsi="Arial" w:cs="Arial"/>
        </w:rPr>
      </w:pPr>
      <w:r w:rsidRPr="008E2C08">
        <w:rPr>
          <w:rFonts w:ascii="Arial" w:hAnsi="Arial" w:cs="Arial"/>
          <w:shd w:val="clear" w:color="auto" w:fill="FFFFFF"/>
        </w:rPr>
        <w:t xml:space="preserve">The chapter explores how collective memory of suffering have formed social identities and inter-group relationships in the Balkans. Memories of suffering are ambiguous - while they are necessary to develop group solidarity and a shared sense of the past, they can also be exclusionary to out-group members (‘enemies’). The history of the conflicts in Balkans shows how tragic memories were used as a catalyst of new violence, leading thus to a vicious circle of offense and revenge. By shedding a theological light on the experience and memory of tragedies, the chapter explores ways of historically responsible yet non-exclusionary, ‘salvific’ memory and/or forgetting. </w:t>
      </w:r>
    </w:p>
    <w:p w14:paraId="67919DA8" w14:textId="77777777" w:rsidR="00A90FF5" w:rsidRPr="008E2C08" w:rsidRDefault="00A90FF5" w:rsidP="00CD617D">
      <w:pPr>
        <w:spacing w:line="276" w:lineRule="auto"/>
        <w:jc w:val="both"/>
        <w:rPr>
          <w:rFonts w:ascii="Arial" w:eastAsia="Roboto" w:hAnsi="Arial" w:cs="Arial"/>
          <w:color w:val="FF0000"/>
          <w:highlight w:val="white"/>
        </w:rPr>
      </w:pPr>
    </w:p>
    <w:p w14:paraId="585A27D9" w14:textId="40B4F6F3" w:rsidR="00A90FF5" w:rsidRPr="008E2C08" w:rsidRDefault="00A90FF5" w:rsidP="00CD617D">
      <w:pPr>
        <w:numPr>
          <w:ilvl w:val="0"/>
          <w:numId w:val="18"/>
        </w:numPr>
        <w:spacing w:line="276" w:lineRule="auto"/>
        <w:jc w:val="both"/>
        <w:rPr>
          <w:rFonts w:ascii="Arial" w:eastAsia="Roboto" w:hAnsi="Arial" w:cs="Arial"/>
          <w:b/>
          <w:bCs/>
          <w:highlight w:val="white"/>
        </w:rPr>
      </w:pPr>
      <w:bookmarkStart w:id="2" w:name="_Hlk45809152"/>
      <w:r w:rsidRPr="008E2C08">
        <w:rPr>
          <w:rFonts w:ascii="Arial" w:eastAsia="Roboto" w:hAnsi="Arial" w:cs="Arial"/>
          <w:b/>
          <w:bCs/>
          <w:highlight w:val="white"/>
        </w:rPr>
        <w:t>Interreligious</w:t>
      </w:r>
      <w:r w:rsidR="00380625" w:rsidRPr="008E2C08">
        <w:rPr>
          <w:rFonts w:ascii="Arial" w:eastAsia="Roboto" w:hAnsi="Arial" w:cs="Arial"/>
          <w:b/>
          <w:bCs/>
          <w:highlight w:val="white"/>
        </w:rPr>
        <w:t xml:space="preserve"> D</w:t>
      </w:r>
      <w:r w:rsidRPr="008E2C08">
        <w:rPr>
          <w:rFonts w:ascii="Arial" w:eastAsia="Roboto" w:hAnsi="Arial" w:cs="Arial"/>
          <w:b/>
          <w:bCs/>
          <w:highlight w:val="white"/>
        </w:rPr>
        <w:t xml:space="preserve">ialogue and </w:t>
      </w:r>
      <w:r w:rsidR="00380625" w:rsidRPr="008E2C08">
        <w:rPr>
          <w:rFonts w:ascii="Arial" w:eastAsia="Roboto" w:hAnsi="Arial" w:cs="Arial"/>
          <w:b/>
          <w:bCs/>
          <w:highlight w:val="white"/>
        </w:rPr>
        <w:t>I</w:t>
      </w:r>
      <w:r w:rsidRPr="008E2C08">
        <w:rPr>
          <w:rFonts w:ascii="Arial" w:eastAsia="Roboto" w:hAnsi="Arial" w:cs="Arial"/>
          <w:b/>
          <w:bCs/>
          <w:highlight w:val="white"/>
        </w:rPr>
        <w:t xml:space="preserve">ntercultural </w:t>
      </w:r>
      <w:r w:rsidR="00380625" w:rsidRPr="008E2C08">
        <w:rPr>
          <w:rFonts w:ascii="Arial" w:eastAsia="Roboto" w:hAnsi="Arial" w:cs="Arial"/>
          <w:b/>
          <w:bCs/>
          <w:highlight w:val="white"/>
        </w:rPr>
        <w:t>F</w:t>
      </w:r>
      <w:r w:rsidRPr="008E2C08">
        <w:rPr>
          <w:rFonts w:ascii="Arial" w:eastAsia="Roboto" w:hAnsi="Arial" w:cs="Arial"/>
          <w:b/>
          <w:bCs/>
          <w:highlight w:val="white"/>
        </w:rPr>
        <w:t xml:space="preserve">usion </w:t>
      </w:r>
      <w:bookmarkEnd w:id="2"/>
      <w:r w:rsidRPr="008E2C08">
        <w:rPr>
          <w:rFonts w:ascii="Arial" w:eastAsia="Roboto" w:hAnsi="Arial" w:cs="Arial"/>
          <w:b/>
          <w:bCs/>
          <w:highlight w:val="white"/>
        </w:rPr>
        <w:t xml:space="preserve">- </w:t>
      </w:r>
      <w:proofErr w:type="spellStart"/>
      <w:r w:rsidRPr="008E2C08">
        <w:rPr>
          <w:rFonts w:ascii="Arial" w:eastAsia="Roboto" w:hAnsi="Arial" w:cs="Arial"/>
          <w:b/>
          <w:bCs/>
          <w:highlight w:val="white"/>
        </w:rPr>
        <w:t>Sre</w:t>
      </w:r>
      <w:r w:rsidR="005E23ED" w:rsidRPr="008E2C08">
        <w:rPr>
          <w:rFonts w:ascii="Arial" w:eastAsia="Roboto" w:hAnsi="Arial" w:cs="Arial"/>
          <w:b/>
          <w:bCs/>
          <w:highlight w:val="white"/>
        </w:rPr>
        <w:t>ć</w:t>
      </w:r>
      <w:r w:rsidRPr="008E2C08">
        <w:rPr>
          <w:rFonts w:ascii="Arial" w:eastAsia="Roboto" w:hAnsi="Arial" w:cs="Arial"/>
          <w:b/>
          <w:bCs/>
          <w:highlight w:val="white"/>
        </w:rPr>
        <w:t>ko</w:t>
      </w:r>
      <w:proofErr w:type="spellEnd"/>
      <w:r w:rsidRPr="008E2C08">
        <w:rPr>
          <w:rFonts w:ascii="Arial" w:eastAsia="Roboto" w:hAnsi="Arial" w:cs="Arial"/>
          <w:b/>
          <w:bCs/>
          <w:highlight w:val="white"/>
        </w:rPr>
        <w:t xml:space="preserve"> </w:t>
      </w:r>
      <w:proofErr w:type="spellStart"/>
      <w:r w:rsidRPr="008E2C08">
        <w:rPr>
          <w:rFonts w:ascii="Arial" w:eastAsia="Roboto" w:hAnsi="Arial" w:cs="Arial"/>
          <w:b/>
          <w:bCs/>
          <w:highlight w:val="white"/>
        </w:rPr>
        <w:t>Koralija</w:t>
      </w:r>
      <w:proofErr w:type="spellEnd"/>
      <w:r w:rsidRPr="008E2C08">
        <w:rPr>
          <w:rFonts w:ascii="Arial" w:eastAsia="Roboto" w:hAnsi="Arial" w:cs="Arial"/>
          <w:b/>
          <w:bCs/>
          <w:highlight w:val="white"/>
        </w:rPr>
        <w:t xml:space="preserve"> </w:t>
      </w:r>
    </w:p>
    <w:p w14:paraId="23834550" w14:textId="431AFDC3" w:rsidR="00765E8D" w:rsidRPr="008E2C08" w:rsidRDefault="00A90FF5" w:rsidP="00CD617D">
      <w:pPr>
        <w:spacing w:line="276" w:lineRule="auto"/>
        <w:ind w:left="720"/>
        <w:jc w:val="both"/>
        <w:rPr>
          <w:rFonts w:ascii="Arial" w:hAnsi="Arial" w:cs="Arial"/>
        </w:rPr>
      </w:pPr>
      <w:r w:rsidRPr="008E2C08">
        <w:rPr>
          <w:rFonts w:ascii="Arial" w:hAnsi="Arial" w:cs="Arial"/>
        </w:rPr>
        <w:t xml:space="preserve">Interreligious life in the Western Balkan (WB) </w:t>
      </w:r>
      <w:r w:rsidR="002F0AD4" w:rsidRPr="008E2C08">
        <w:rPr>
          <w:rFonts w:ascii="Arial" w:hAnsi="Arial" w:cs="Arial"/>
        </w:rPr>
        <w:t>is best described as coexistence in tension, a love-hate relationship between three large Abrahamic religions</w:t>
      </w:r>
      <w:r w:rsidRPr="008E2C08">
        <w:rPr>
          <w:rFonts w:ascii="Arial" w:hAnsi="Arial" w:cs="Arial"/>
        </w:rPr>
        <w:t>.</w:t>
      </w:r>
      <w:r w:rsidR="002F0AD4" w:rsidRPr="008E2C08">
        <w:rPr>
          <w:rFonts w:ascii="Arial" w:hAnsi="Arial" w:cs="Arial"/>
        </w:rPr>
        <w:t xml:space="preserve"> D</w:t>
      </w:r>
      <w:r w:rsidR="00765E8D" w:rsidRPr="008E2C08">
        <w:rPr>
          <w:rFonts w:ascii="Arial" w:hAnsi="Arial" w:cs="Arial"/>
        </w:rPr>
        <w:t xml:space="preserve">espite </w:t>
      </w:r>
      <w:r w:rsidR="002663A3" w:rsidRPr="008E2C08">
        <w:rPr>
          <w:rFonts w:ascii="Arial" w:hAnsi="Arial" w:cs="Arial"/>
        </w:rPr>
        <w:t>ethnic conflicts</w:t>
      </w:r>
      <w:r w:rsidR="00731DB6" w:rsidRPr="008E2C08">
        <w:rPr>
          <w:rFonts w:ascii="Arial" w:hAnsi="Arial" w:cs="Arial"/>
        </w:rPr>
        <w:t xml:space="preserve">, one cannot deny that there is a certain indelible influence between </w:t>
      </w:r>
      <w:r w:rsidR="002663A3" w:rsidRPr="008E2C08">
        <w:rPr>
          <w:rFonts w:ascii="Arial" w:hAnsi="Arial" w:cs="Arial"/>
        </w:rPr>
        <w:t xml:space="preserve">followers of </w:t>
      </w:r>
      <w:r w:rsidR="009075B2" w:rsidRPr="008E2C08">
        <w:rPr>
          <w:rFonts w:ascii="Arial" w:hAnsi="Arial" w:cs="Arial"/>
        </w:rPr>
        <w:t>those religions</w:t>
      </w:r>
      <w:r w:rsidR="00731DB6" w:rsidRPr="008E2C08">
        <w:rPr>
          <w:rFonts w:ascii="Arial" w:hAnsi="Arial" w:cs="Arial"/>
        </w:rPr>
        <w:t xml:space="preserve">. </w:t>
      </w:r>
      <w:r w:rsidR="00BA4530" w:rsidRPr="008E2C08">
        <w:rPr>
          <w:rFonts w:ascii="Arial" w:hAnsi="Arial" w:cs="Arial"/>
        </w:rPr>
        <w:t xml:space="preserve">The Islamic </w:t>
      </w:r>
      <w:r w:rsidR="00B86BF0" w:rsidRPr="008E2C08">
        <w:rPr>
          <w:rFonts w:ascii="Arial" w:hAnsi="Arial" w:cs="Arial"/>
        </w:rPr>
        <w:t>practice</w:t>
      </w:r>
      <w:r w:rsidR="00BA4530" w:rsidRPr="008E2C08">
        <w:rPr>
          <w:rFonts w:ascii="Arial" w:hAnsi="Arial" w:cs="Arial"/>
        </w:rPr>
        <w:t xml:space="preserve"> in the Balkans cannot be comprehended without centuries long-contacts with Christianity and Judaism. </w:t>
      </w:r>
      <w:r w:rsidR="00B86BF0" w:rsidRPr="008E2C08">
        <w:rPr>
          <w:rFonts w:ascii="Arial" w:hAnsi="Arial" w:cs="Arial"/>
        </w:rPr>
        <w:t xml:space="preserve">Christian </w:t>
      </w:r>
      <w:r w:rsidR="009847E5" w:rsidRPr="008E2C08">
        <w:rPr>
          <w:rFonts w:ascii="Arial" w:hAnsi="Arial" w:cs="Arial"/>
        </w:rPr>
        <w:t>praxis</w:t>
      </w:r>
      <w:r w:rsidR="00F21525" w:rsidRPr="008E2C08">
        <w:rPr>
          <w:rFonts w:ascii="Arial" w:hAnsi="Arial" w:cs="Arial"/>
        </w:rPr>
        <w:t xml:space="preserve"> is equally </w:t>
      </w:r>
      <w:r w:rsidR="0078681D" w:rsidRPr="008E2C08">
        <w:rPr>
          <w:rFonts w:ascii="Arial" w:hAnsi="Arial" w:cs="Arial"/>
        </w:rPr>
        <w:t xml:space="preserve">influenced by </w:t>
      </w:r>
      <w:r w:rsidR="0028340A" w:rsidRPr="008E2C08">
        <w:rPr>
          <w:rFonts w:ascii="Arial" w:hAnsi="Arial" w:cs="Arial"/>
        </w:rPr>
        <w:t>its positions as</w:t>
      </w:r>
      <w:r w:rsidR="00F21525" w:rsidRPr="008E2C08">
        <w:rPr>
          <w:rFonts w:ascii="Arial" w:hAnsi="Arial" w:cs="Arial"/>
        </w:rPr>
        <w:t xml:space="preserve"> the crossroads of </w:t>
      </w:r>
      <w:r w:rsidR="0078681D" w:rsidRPr="008E2C08">
        <w:rPr>
          <w:rFonts w:ascii="Arial" w:hAnsi="Arial" w:cs="Arial"/>
        </w:rPr>
        <w:t>religion</w:t>
      </w:r>
      <w:r w:rsidR="009075B2" w:rsidRPr="008E2C08">
        <w:rPr>
          <w:rFonts w:ascii="Arial" w:hAnsi="Arial" w:cs="Arial"/>
        </w:rPr>
        <w:t>s</w:t>
      </w:r>
      <w:r w:rsidR="0078681D" w:rsidRPr="008E2C08">
        <w:rPr>
          <w:rFonts w:ascii="Arial" w:hAnsi="Arial" w:cs="Arial"/>
        </w:rPr>
        <w:t xml:space="preserve"> and the absence of strong state-protection. In that sense, we speak about ‘intercultural fusion’ that </w:t>
      </w:r>
      <w:r w:rsidR="00DB3190" w:rsidRPr="008E2C08">
        <w:rPr>
          <w:rFonts w:ascii="Arial" w:hAnsi="Arial" w:cs="Arial"/>
        </w:rPr>
        <w:t>gives a specific flavor to religious life in the Balkans. The chapter examines both the official statements of religious communities and everyday religious traditions</w:t>
      </w:r>
      <w:r w:rsidR="002663A3" w:rsidRPr="008E2C08">
        <w:rPr>
          <w:rFonts w:ascii="Arial" w:hAnsi="Arial" w:cs="Arial"/>
        </w:rPr>
        <w:t xml:space="preserve">, including superstitious elements. </w:t>
      </w:r>
      <w:r w:rsidR="00F27C76" w:rsidRPr="008E2C08">
        <w:rPr>
          <w:rFonts w:ascii="Arial" w:hAnsi="Arial" w:cs="Arial"/>
        </w:rPr>
        <w:t>It offers a new way of imagining</w:t>
      </w:r>
      <w:r w:rsidR="00747802" w:rsidRPr="008E2C08">
        <w:rPr>
          <w:rFonts w:ascii="Arial" w:hAnsi="Arial" w:cs="Arial"/>
        </w:rPr>
        <w:t xml:space="preserve"> grassroots, non-declarative</w:t>
      </w:r>
      <w:r w:rsidR="00F27C76" w:rsidRPr="008E2C08">
        <w:rPr>
          <w:rFonts w:ascii="Arial" w:hAnsi="Arial" w:cs="Arial"/>
        </w:rPr>
        <w:t xml:space="preserve"> interreligious </w:t>
      </w:r>
      <w:r w:rsidR="00747802" w:rsidRPr="008E2C08">
        <w:rPr>
          <w:rFonts w:ascii="Arial" w:hAnsi="Arial" w:cs="Arial"/>
        </w:rPr>
        <w:t xml:space="preserve">dialogue outside official declarations and ceremonies. </w:t>
      </w:r>
    </w:p>
    <w:p w14:paraId="4E05FA8C" w14:textId="77777777" w:rsidR="00747802" w:rsidRPr="008E2C08" w:rsidRDefault="00747802" w:rsidP="00CD617D">
      <w:pPr>
        <w:spacing w:line="276" w:lineRule="auto"/>
        <w:ind w:left="720"/>
        <w:jc w:val="both"/>
        <w:rPr>
          <w:rFonts w:ascii="Arial" w:hAnsi="Arial" w:cs="Arial"/>
        </w:rPr>
      </w:pPr>
    </w:p>
    <w:p w14:paraId="148703D8" w14:textId="0C74B604" w:rsidR="00A90FF5" w:rsidRPr="008E2C08" w:rsidRDefault="005A01D7" w:rsidP="00CD617D">
      <w:pPr>
        <w:numPr>
          <w:ilvl w:val="0"/>
          <w:numId w:val="10"/>
        </w:numPr>
        <w:spacing w:line="276" w:lineRule="auto"/>
        <w:jc w:val="both"/>
        <w:rPr>
          <w:rFonts w:ascii="Arial" w:eastAsia="Roboto" w:hAnsi="Arial" w:cs="Arial"/>
          <w:b/>
          <w:bCs/>
          <w:highlight w:val="white"/>
        </w:rPr>
      </w:pPr>
      <w:bookmarkStart w:id="3" w:name="_Hlk45809164"/>
      <w:r w:rsidRPr="008E2C08">
        <w:rPr>
          <w:rFonts w:ascii="Arial" w:eastAsia="Roboto" w:hAnsi="Arial" w:cs="Arial"/>
          <w:b/>
          <w:bCs/>
          <w:highlight w:val="white"/>
        </w:rPr>
        <w:t>Divided</w:t>
      </w:r>
      <w:r w:rsidR="00A90FF5" w:rsidRPr="008E2C08">
        <w:rPr>
          <w:rFonts w:ascii="Arial" w:eastAsia="Roboto" w:hAnsi="Arial" w:cs="Arial"/>
          <w:b/>
          <w:bCs/>
          <w:highlight w:val="white"/>
        </w:rPr>
        <w:t xml:space="preserve"> Ecumenism </w:t>
      </w:r>
      <w:bookmarkEnd w:id="3"/>
      <w:r w:rsidR="00A90FF5" w:rsidRPr="008E2C08">
        <w:rPr>
          <w:rFonts w:ascii="Arial" w:eastAsia="Roboto" w:hAnsi="Arial" w:cs="Arial"/>
          <w:b/>
          <w:bCs/>
          <w:highlight w:val="white"/>
        </w:rPr>
        <w:t xml:space="preserve">- </w:t>
      </w:r>
      <w:bookmarkStart w:id="4" w:name="_Hlk45809224"/>
      <w:proofErr w:type="spellStart"/>
      <w:r w:rsidR="00A90FF5" w:rsidRPr="008E2C08">
        <w:rPr>
          <w:rFonts w:ascii="Arial" w:eastAsia="Roboto" w:hAnsi="Arial" w:cs="Arial"/>
          <w:b/>
          <w:bCs/>
          <w:highlight w:val="white"/>
        </w:rPr>
        <w:t>Radmila</w:t>
      </w:r>
      <w:proofErr w:type="spellEnd"/>
      <w:r w:rsidR="00A90FF5" w:rsidRPr="008E2C08">
        <w:rPr>
          <w:rFonts w:ascii="Arial" w:eastAsia="Roboto" w:hAnsi="Arial" w:cs="Arial"/>
          <w:b/>
          <w:bCs/>
          <w:highlight w:val="white"/>
        </w:rPr>
        <w:t xml:space="preserve"> </w:t>
      </w:r>
      <w:proofErr w:type="spellStart"/>
      <w:r w:rsidR="00A90FF5" w:rsidRPr="008E2C08">
        <w:rPr>
          <w:rFonts w:ascii="Arial" w:eastAsia="Roboto" w:hAnsi="Arial" w:cs="Arial"/>
          <w:b/>
          <w:bCs/>
          <w:highlight w:val="white"/>
        </w:rPr>
        <w:t>Radić</w:t>
      </w:r>
      <w:proofErr w:type="spellEnd"/>
      <w:r w:rsidR="00A90FF5" w:rsidRPr="008E2C08">
        <w:rPr>
          <w:rFonts w:ascii="Arial" w:eastAsia="Roboto" w:hAnsi="Arial" w:cs="Arial"/>
          <w:b/>
          <w:bCs/>
          <w:highlight w:val="white"/>
        </w:rPr>
        <w:t xml:space="preserve"> and </w:t>
      </w:r>
      <w:bookmarkEnd w:id="4"/>
      <w:r w:rsidR="003D0D45" w:rsidRPr="008E2C08">
        <w:rPr>
          <w:rFonts w:ascii="Arial" w:eastAsia="Roboto" w:hAnsi="Arial" w:cs="Arial"/>
          <w:b/>
          <w:bCs/>
          <w:highlight w:val="white"/>
        </w:rPr>
        <w:t xml:space="preserve">Ivan </w:t>
      </w:r>
      <w:proofErr w:type="spellStart"/>
      <w:r w:rsidR="003D0D45" w:rsidRPr="008E2C08">
        <w:rPr>
          <w:rFonts w:ascii="Arial" w:eastAsia="Roboto" w:hAnsi="Arial" w:cs="Arial"/>
          <w:b/>
          <w:bCs/>
          <w:highlight w:val="white"/>
        </w:rPr>
        <w:t>Macut</w:t>
      </w:r>
      <w:proofErr w:type="spellEnd"/>
    </w:p>
    <w:p w14:paraId="478BC608" w14:textId="52CC9C4D" w:rsidR="00A2285D" w:rsidRPr="008E2C08" w:rsidRDefault="00A90FF5" w:rsidP="00CD617D">
      <w:pPr>
        <w:spacing w:line="276" w:lineRule="auto"/>
        <w:ind w:left="720"/>
        <w:jc w:val="both"/>
        <w:rPr>
          <w:rFonts w:ascii="Arial" w:eastAsia="Roboto" w:hAnsi="Arial" w:cs="Arial"/>
          <w:highlight w:val="white"/>
        </w:rPr>
      </w:pPr>
      <w:r w:rsidRPr="008E2C08">
        <w:rPr>
          <w:rFonts w:ascii="Arial" w:eastAsia="Roboto" w:hAnsi="Arial" w:cs="Arial"/>
          <w:highlight w:val="white"/>
        </w:rPr>
        <w:t xml:space="preserve">This paper, written by two prominent representatives of </w:t>
      </w:r>
      <w:r w:rsidR="004D094A" w:rsidRPr="008E2C08">
        <w:rPr>
          <w:rFonts w:ascii="Arial" w:eastAsia="Roboto" w:hAnsi="Arial" w:cs="Arial"/>
          <w:highlight w:val="white"/>
        </w:rPr>
        <w:t>Orthodox</w:t>
      </w:r>
      <w:r w:rsidRPr="008E2C08">
        <w:rPr>
          <w:rFonts w:ascii="Arial" w:eastAsia="Roboto" w:hAnsi="Arial" w:cs="Arial"/>
          <w:highlight w:val="white"/>
        </w:rPr>
        <w:t xml:space="preserve"> and </w:t>
      </w:r>
      <w:r w:rsidR="004D094A" w:rsidRPr="008E2C08">
        <w:rPr>
          <w:rFonts w:ascii="Arial" w:eastAsia="Roboto" w:hAnsi="Arial" w:cs="Arial"/>
          <w:highlight w:val="white"/>
        </w:rPr>
        <w:t>Catholic</w:t>
      </w:r>
      <w:r w:rsidRPr="008E2C08">
        <w:rPr>
          <w:rFonts w:ascii="Arial" w:eastAsia="Roboto" w:hAnsi="Arial" w:cs="Arial"/>
          <w:highlight w:val="white"/>
        </w:rPr>
        <w:t xml:space="preserve"> traditions</w:t>
      </w:r>
      <w:r w:rsidR="00630E5D" w:rsidRPr="008E2C08">
        <w:rPr>
          <w:rFonts w:ascii="Arial" w:eastAsia="Roboto" w:hAnsi="Arial" w:cs="Arial"/>
          <w:highlight w:val="white"/>
        </w:rPr>
        <w:t>,</w:t>
      </w:r>
      <w:r w:rsidRPr="008E2C08">
        <w:rPr>
          <w:rFonts w:ascii="Arial" w:eastAsia="Roboto" w:hAnsi="Arial" w:cs="Arial"/>
          <w:highlight w:val="white"/>
        </w:rPr>
        <w:t xml:space="preserve"> </w:t>
      </w:r>
      <w:r w:rsidR="00747802" w:rsidRPr="008E2C08">
        <w:rPr>
          <w:rFonts w:ascii="Arial" w:eastAsia="Roboto" w:hAnsi="Arial" w:cs="Arial"/>
          <w:highlight w:val="white"/>
        </w:rPr>
        <w:t>investigates</w:t>
      </w:r>
      <w:r w:rsidRPr="008E2C08">
        <w:rPr>
          <w:rFonts w:ascii="Arial" w:eastAsia="Roboto" w:hAnsi="Arial" w:cs="Arial"/>
          <w:highlight w:val="white"/>
        </w:rPr>
        <w:t xml:space="preserve"> the relationships and potentials of ecumenical dialogue in the Western Balkans. Orthodoxy and Catholicism played </w:t>
      </w:r>
      <w:r w:rsidR="00F4051B" w:rsidRPr="008E2C08">
        <w:rPr>
          <w:rFonts w:ascii="Arial" w:eastAsia="Roboto" w:hAnsi="Arial" w:cs="Arial"/>
          <w:highlight w:val="white"/>
        </w:rPr>
        <w:t>a major role in defining community life and political discourse in the region</w:t>
      </w:r>
      <w:r w:rsidRPr="008E2C08">
        <w:rPr>
          <w:rFonts w:ascii="Arial" w:eastAsia="Roboto" w:hAnsi="Arial" w:cs="Arial"/>
          <w:highlight w:val="white"/>
        </w:rPr>
        <w:t xml:space="preserve">. </w:t>
      </w:r>
      <w:r w:rsidR="00A2285D" w:rsidRPr="008E2C08">
        <w:rPr>
          <w:rFonts w:ascii="Arial" w:eastAsia="Roboto" w:hAnsi="Arial" w:cs="Arial"/>
          <w:highlight w:val="white"/>
        </w:rPr>
        <w:t>Those two Churches also live in a permanent state of cognitive dissonance – while they preach unity and harmony, they often stand on the opposite side of political battles</w:t>
      </w:r>
      <w:r w:rsidR="009E5D93" w:rsidRPr="008E2C08">
        <w:rPr>
          <w:rFonts w:ascii="Arial" w:eastAsia="Roboto" w:hAnsi="Arial" w:cs="Arial"/>
          <w:highlight w:val="white"/>
        </w:rPr>
        <w:t xml:space="preserve">; while they preach </w:t>
      </w:r>
      <w:r w:rsidR="00C526CC" w:rsidRPr="008E2C08">
        <w:rPr>
          <w:rFonts w:ascii="Arial" w:eastAsia="Roboto" w:hAnsi="Arial" w:cs="Arial"/>
          <w:highlight w:val="white"/>
        </w:rPr>
        <w:t xml:space="preserve">the ‘Kingdom of God’ they are linked to nation-states. </w:t>
      </w:r>
      <w:r w:rsidR="00D37CA5" w:rsidRPr="008E2C08">
        <w:rPr>
          <w:rFonts w:ascii="Arial" w:eastAsia="Roboto" w:hAnsi="Arial" w:cs="Arial"/>
          <w:highlight w:val="white"/>
        </w:rPr>
        <w:t xml:space="preserve">The authors trace the </w:t>
      </w:r>
      <w:r w:rsidR="000C43CB" w:rsidRPr="008E2C08">
        <w:rPr>
          <w:rFonts w:ascii="Arial" w:eastAsia="Roboto" w:hAnsi="Arial" w:cs="Arial"/>
          <w:highlight w:val="white"/>
        </w:rPr>
        <w:t>genealogy</w:t>
      </w:r>
      <w:r w:rsidR="00D37CA5" w:rsidRPr="008E2C08">
        <w:rPr>
          <w:rFonts w:ascii="Arial" w:eastAsia="Roboto" w:hAnsi="Arial" w:cs="Arial"/>
          <w:highlight w:val="white"/>
        </w:rPr>
        <w:t xml:space="preserve"> of ecumenical efforts </w:t>
      </w:r>
      <w:r w:rsidR="000C43CB" w:rsidRPr="008E2C08">
        <w:rPr>
          <w:rFonts w:ascii="Arial" w:eastAsia="Roboto" w:hAnsi="Arial" w:cs="Arial"/>
          <w:highlight w:val="white"/>
        </w:rPr>
        <w:t>during</w:t>
      </w:r>
      <w:r w:rsidR="00D37CA5" w:rsidRPr="008E2C08">
        <w:rPr>
          <w:rFonts w:ascii="Arial" w:eastAsia="Roboto" w:hAnsi="Arial" w:cs="Arial"/>
          <w:highlight w:val="white"/>
        </w:rPr>
        <w:t xml:space="preserve"> the period of Communism</w:t>
      </w:r>
      <w:r w:rsidR="000C43CB" w:rsidRPr="008E2C08">
        <w:rPr>
          <w:rFonts w:ascii="Arial" w:eastAsia="Roboto" w:hAnsi="Arial" w:cs="Arial"/>
          <w:highlight w:val="white"/>
        </w:rPr>
        <w:t xml:space="preserve"> and afterward, focusing particularly on the effect of the wars in </w:t>
      </w:r>
      <w:r w:rsidR="00630E5D" w:rsidRPr="008E2C08">
        <w:rPr>
          <w:rFonts w:ascii="Arial" w:eastAsia="Roboto" w:hAnsi="Arial" w:cs="Arial"/>
          <w:highlight w:val="white"/>
        </w:rPr>
        <w:t xml:space="preserve">the </w:t>
      </w:r>
      <w:r w:rsidR="000C43CB" w:rsidRPr="008E2C08">
        <w:rPr>
          <w:rFonts w:ascii="Arial" w:eastAsia="Roboto" w:hAnsi="Arial" w:cs="Arial"/>
          <w:highlight w:val="white"/>
        </w:rPr>
        <w:t xml:space="preserve">1990s. They address the question as to what degree Christian Churches </w:t>
      </w:r>
      <w:r w:rsidR="001A60E6" w:rsidRPr="008E2C08">
        <w:rPr>
          <w:rFonts w:ascii="Arial" w:eastAsia="Roboto" w:hAnsi="Arial" w:cs="Arial"/>
          <w:highlight w:val="white"/>
        </w:rPr>
        <w:t>can practice inculturation without falling pr</w:t>
      </w:r>
      <w:r w:rsidR="00630E5D" w:rsidRPr="008E2C08">
        <w:rPr>
          <w:rFonts w:ascii="Arial" w:eastAsia="Roboto" w:hAnsi="Arial" w:cs="Arial"/>
          <w:highlight w:val="white"/>
        </w:rPr>
        <w:t>e</w:t>
      </w:r>
      <w:r w:rsidR="001A60E6" w:rsidRPr="008E2C08">
        <w:rPr>
          <w:rFonts w:ascii="Arial" w:eastAsia="Roboto" w:hAnsi="Arial" w:cs="Arial"/>
          <w:highlight w:val="white"/>
        </w:rPr>
        <w:t xml:space="preserve">y to nationalist projects. </w:t>
      </w:r>
    </w:p>
    <w:p w14:paraId="2B6EEDA7" w14:textId="6986D113" w:rsidR="001D08CE" w:rsidRPr="008E2C08" w:rsidRDefault="001D08CE">
      <w:pPr>
        <w:spacing w:after="160" w:line="259" w:lineRule="auto"/>
        <w:rPr>
          <w:rFonts w:ascii="Arial" w:eastAsia="Roboto" w:hAnsi="Arial" w:cs="Arial"/>
          <w:b/>
          <w:bCs/>
          <w:highlight w:val="white"/>
        </w:rPr>
      </w:pPr>
    </w:p>
    <w:p w14:paraId="3F187C68" w14:textId="77777777" w:rsidR="005A01D7" w:rsidRPr="008E2C08" w:rsidRDefault="005A01D7" w:rsidP="00CD617D">
      <w:pPr>
        <w:numPr>
          <w:ilvl w:val="0"/>
          <w:numId w:val="10"/>
        </w:numPr>
        <w:spacing w:line="276" w:lineRule="auto"/>
        <w:jc w:val="both"/>
        <w:rPr>
          <w:rFonts w:ascii="Arial" w:eastAsia="Roboto" w:hAnsi="Arial" w:cs="Arial"/>
          <w:b/>
          <w:bCs/>
          <w:highlight w:val="white"/>
        </w:rPr>
      </w:pPr>
      <w:r w:rsidRPr="008E2C08">
        <w:rPr>
          <w:rFonts w:ascii="Arial" w:eastAsia="Roboto" w:hAnsi="Arial" w:cs="Arial"/>
          <w:b/>
          <w:bCs/>
          <w:highlight w:val="white"/>
        </w:rPr>
        <w:br w:type="page"/>
      </w:r>
    </w:p>
    <w:p w14:paraId="464EF673" w14:textId="27533B59" w:rsidR="00A90FF5" w:rsidRPr="008E2C08" w:rsidRDefault="00A90FF5" w:rsidP="00CD617D">
      <w:pPr>
        <w:numPr>
          <w:ilvl w:val="0"/>
          <w:numId w:val="10"/>
        </w:numPr>
        <w:spacing w:line="276" w:lineRule="auto"/>
        <w:jc w:val="both"/>
        <w:rPr>
          <w:rFonts w:ascii="Arial" w:eastAsia="Roboto" w:hAnsi="Arial" w:cs="Arial"/>
          <w:highlight w:val="white"/>
        </w:rPr>
      </w:pPr>
      <w:r w:rsidRPr="008E2C08">
        <w:rPr>
          <w:rFonts w:ascii="Arial" w:eastAsia="Roboto" w:hAnsi="Arial" w:cs="Arial"/>
          <w:b/>
          <w:bCs/>
          <w:highlight w:val="white"/>
        </w:rPr>
        <w:lastRenderedPageBreak/>
        <w:t xml:space="preserve">Democratic </w:t>
      </w:r>
      <w:r w:rsidR="001A60E6" w:rsidRPr="008E2C08">
        <w:rPr>
          <w:rFonts w:ascii="Arial" w:eastAsia="Roboto" w:hAnsi="Arial" w:cs="Arial"/>
          <w:b/>
          <w:bCs/>
          <w:highlight w:val="white"/>
        </w:rPr>
        <w:t>J</w:t>
      </w:r>
      <w:r w:rsidRPr="008E2C08">
        <w:rPr>
          <w:rFonts w:ascii="Arial" w:eastAsia="Roboto" w:hAnsi="Arial" w:cs="Arial"/>
          <w:b/>
          <w:bCs/>
          <w:highlight w:val="white"/>
        </w:rPr>
        <w:t xml:space="preserve">etlag - </w:t>
      </w:r>
      <w:bookmarkStart w:id="5" w:name="_Hlk45809212"/>
      <w:r w:rsidRPr="008E2C08">
        <w:rPr>
          <w:rFonts w:ascii="Arial" w:eastAsia="Roboto" w:hAnsi="Arial" w:cs="Arial"/>
          <w:b/>
          <w:bCs/>
          <w:highlight w:val="white"/>
        </w:rPr>
        <w:t xml:space="preserve">Davor </w:t>
      </w:r>
      <w:proofErr w:type="spellStart"/>
      <w:r w:rsidRPr="008E2C08">
        <w:rPr>
          <w:rFonts w:ascii="Arial" w:eastAsia="Roboto" w:hAnsi="Arial" w:cs="Arial"/>
          <w:b/>
          <w:bCs/>
          <w:highlight w:val="white"/>
        </w:rPr>
        <w:t>Džalto</w:t>
      </w:r>
      <w:bookmarkEnd w:id="5"/>
      <w:proofErr w:type="spellEnd"/>
    </w:p>
    <w:p w14:paraId="5E517317" w14:textId="6341D7E7" w:rsidR="00A90FF5" w:rsidRPr="008E2C08" w:rsidRDefault="00A90FF5" w:rsidP="00CD617D">
      <w:pPr>
        <w:spacing w:line="276" w:lineRule="auto"/>
        <w:ind w:left="720"/>
        <w:jc w:val="both"/>
        <w:rPr>
          <w:rFonts w:ascii="Arial" w:eastAsia="Roboto" w:hAnsi="Arial" w:cs="Arial"/>
          <w:highlight w:val="white"/>
        </w:rPr>
      </w:pPr>
      <w:r w:rsidRPr="008E2C08">
        <w:rPr>
          <w:rFonts w:ascii="Arial" w:eastAsia="Roboto" w:hAnsi="Arial" w:cs="Arial"/>
          <w:highlight w:val="white"/>
        </w:rPr>
        <w:t xml:space="preserve">The chapter explored systematic deficits in </w:t>
      </w:r>
      <w:r w:rsidR="00630E5D" w:rsidRPr="008E2C08">
        <w:rPr>
          <w:rFonts w:ascii="Arial" w:eastAsia="Roboto" w:hAnsi="Arial" w:cs="Arial"/>
          <w:highlight w:val="white"/>
        </w:rPr>
        <w:t xml:space="preserve">the </w:t>
      </w:r>
      <w:r w:rsidRPr="008E2C08">
        <w:rPr>
          <w:rFonts w:ascii="Arial" w:eastAsia="Roboto" w:hAnsi="Arial" w:cs="Arial"/>
          <w:highlight w:val="white"/>
        </w:rPr>
        <w:t xml:space="preserve">political cultures of post-Yugoslav societies. While officially ‘democratic,’ they still suffer from problems typical for totalitarian and single-party regimes. Using a metaphor of jetlag where </w:t>
      </w:r>
      <w:r w:rsidR="00630E5D" w:rsidRPr="008E2C08">
        <w:rPr>
          <w:rFonts w:ascii="Arial" w:eastAsia="Roboto" w:hAnsi="Arial" w:cs="Arial"/>
          <w:highlight w:val="white"/>
        </w:rPr>
        <w:t xml:space="preserve">the </w:t>
      </w:r>
      <w:r w:rsidRPr="008E2C08">
        <w:rPr>
          <w:rFonts w:ascii="Arial" w:eastAsia="Roboto" w:hAnsi="Arial" w:cs="Arial"/>
          <w:highlight w:val="white"/>
        </w:rPr>
        <w:t xml:space="preserve">body lives in one time-zone but obeys the habits of another one, the chapter discusses historical atavisms that persist in declaratively democratic societies. It further explores complex causes that led to it, such as </w:t>
      </w:r>
      <w:r w:rsidR="00630E5D" w:rsidRPr="008E2C08">
        <w:rPr>
          <w:rFonts w:ascii="Arial" w:eastAsia="Roboto" w:hAnsi="Arial" w:cs="Arial"/>
          <w:highlight w:val="white"/>
        </w:rPr>
        <w:t xml:space="preserve">the </w:t>
      </w:r>
      <w:r w:rsidRPr="008E2C08">
        <w:rPr>
          <w:rFonts w:ascii="Arial" w:eastAsia="Roboto" w:hAnsi="Arial" w:cs="Arial"/>
          <w:highlight w:val="white"/>
        </w:rPr>
        <w:t xml:space="preserve">experience of two subsequent totalitarian regimes in </w:t>
      </w:r>
      <w:r w:rsidR="00630E5D" w:rsidRPr="008E2C08">
        <w:rPr>
          <w:rFonts w:ascii="Arial" w:eastAsia="Roboto" w:hAnsi="Arial" w:cs="Arial"/>
          <w:highlight w:val="white"/>
        </w:rPr>
        <w:t xml:space="preserve">the </w:t>
      </w:r>
      <w:r w:rsidRPr="008E2C08">
        <w:rPr>
          <w:rFonts w:ascii="Arial" w:eastAsia="Roboto" w:hAnsi="Arial" w:cs="Arial"/>
          <w:highlight w:val="white"/>
        </w:rPr>
        <w:t>20</w:t>
      </w:r>
      <w:r w:rsidRPr="008E2C08">
        <w:rPr>
          <w:rFonts w:ascii="Arial" w:eastAsia="Roboto" w:hAnsi="Arial" w:cs="Arial"/>
          <w:highlight w:val="white"/>
          <w:vertAlign w:val="superscript"/>
        </w:rPr>
        <w:t>th</w:t>
      </w:r>
      <w:r w:rsidRPr="008E2C08">
        <w:rPr>
          <w:rFonts w:ascii="Arial" w:eastAsia="Roboto" w:hAnsi="Arial" w:cs="Arial"/>
          <w:highlight w:val="white"/>
        </w:rPr>
        <w:t xml:space="preserve"> century and protracted internecine violence. Finally, it analyzes how this ‘democratic </w:t>
      </w:r>
      <w:r w:rsidR="001A60E6" w:rsidRPr="008E2C08">
        <w:rPr>
          <w:rFonts w:ascii="Arial" w:eastAsia="Roboto" w:hAnsi="Arial" w:cs="Arial"/>
          <w:highlight w:val="white"/>
        </w:rPr>
        <w:t>jetlag</w:t>
      </w:r>
      <w:r w:rsidRPr="008E2C08">
        <w:rPr>
          <w:rFonts w:ascii="Arial" w:eastAsia="Roboto" w:hAnsi="Arial" w:cs="Arial"/>
          <w:highlight w:val="white"/>
        </w:rPr>
        <w:t xml:space="preserve">’ reflects itself in </w:t>
      </w:r>
      <w:r w:rsidR="00630E5D" w:rsidRPr="008E2C08">
        <w:rPr>
          <w:rFonts w:ascii="Arial" w:eastAsia="Roboto" w:hAnsi="Arial" w:cs="Arial"/>
          <w:highlight w:val="white"/>
        </w:rPr>
        <w:t xml:space="preserve">the </w:t>
      </w:r>
      <w:r w:rsidRPr="008E2C08">
        <w:rPr>
          <w:rFonts w:ascii="Arial" w:eastAsia="Roboto" w:hAnsi="Arial" w:cs="Arial"/>
          <w:highlight w:val="white"/>
        </w:rPr>
        <w:t xml:space="preserve">lives of religious communities. </w:t>
      </w:r>
    </w:p>
    <w:p w14:paraId="75B926F9" w14:textId="77777777" w:rsidR="00A90FF5" w:rsidRPr="008E2C08" w:rsidRDefault="00A90FF5" w:rsidP="00CD617D">
      <w:pPr>
        <w:spacing w:line="276" w:lineRule="auto"/>
        <w:ind w:left="720"/>
        <w:jc w:val="both"/>
        <w:rPr>
          <w:rFonts w:ascii="Arial" w:eastAsia="Roboto" w:hAnsi="Arial" w:cs="Arial"/>
          <w:highlight w:val="white"/>
        </w:rPr>
      </w:pPr>
    </w:p>
    <w:p w14:paraId="5B1914B1" w14:textId="023692A5" w:rsidR="00A90FF5" w:rsidRPr="008E2C08" w:rsidRDefault="00A90FF5" w:rsidP="00CD617D">
      <w:pPr>
        <w:numPr>
          <w:ilvl w:val="0"/>
          <w:numId w:val="10"/>
        </w:numPr>
        <w:spacing w:line="276" w:lineRule="auto"/>
        <w:jc w:val="both"/>
        <w:rPr>
          <w:rFonts w:ascii="Arial" w:eastAsia="Roboto" w:hAnsi="Arial" w:cs="Arial"/>
          <w:b/>
          <w:bCs/>
          <w:highlight w:val="white"/>
        </w:rPr>
      </w:pPr>
      <w:bookmarkStart w:id="6" w:name="_Hlk45809267"/>
      <w:r w:rsidRPr="008E2C08">
        <w:rPr>
          <w:rFonts w:ascii="Arial" w:eastAsia="Roboto" w:hAnsi="Arial" w:cs="Arial"/>
          <w:b/>
          <w:bCs/>
          <w:highlight w:val="white"/>
        </w:rPr>
        <w:t xml:space="preserve">Gender and the Balkans – </w:t>
      </w:r>
      <w:proofErr w:type="spellStart"/>
      <w:r w:rsidRPr="008E2C08">
        <w:rPr>
          <w:rFonts w:ascii="Arial" w:eastAsia="Roboto" w:hAnsi="Arial" w:cs="Arial"/>
          <w:b/>
          <w:bCs/>
          <w:highlight w:val="white"/>
        </w:rPr>
        <w:t>Rebeka</w:t>
      </w:r>
      <w:proofErr w:type="spellEnd"/>
      <w:r w:rsidRPr="008E2C08">
        <w:rPr>
          <w:rFonts w:ascii="Arial" w:eastAsia="Roboto" w:hAnsi="Arial" w:cs="Arial"/>
          <w:b/>
          <w:bCs/>
          <w:highlight w:val="white"/>
        </w:rPr>
        <w:t xml:space="preserve"> </w:t>
      </w:r>
      <w:proofErr w:type="spellStart"/>
      <w:r w:rsidRPr="008E2C08">
        <w:rPr>
          <w:rFonts w:ascii="Arial" w:eastAsia="Roboto" w:hAnsi="Arial" w:cs="Arial"/>
          <w:b/>
          <w:bCs/>
          <w:highlight w:val="white"/>
        </w:rPr>
        <w:t>Anić</w:t>
      </w:r>
      <w:proofErr w:type="spellEnd"/>
      <w:r w:rsidRPr="008E2C08">
        <w:rPr>
          <w:rFonts w:ascii="Arial" w:eastAsia="Roboto" w:hAnsi="Arial" w:cs="Arial"/>
          <w:b/>
          <w:bCs/>
          <w:highlight w:val="white"/>
        </w:rPr>
        <w:t xml:space="preserve"> </w:t>
      </w:r>
      <w:r w:rsidR="004D094A" w:rsidRPr="008E2C08">
        <w:rPr>
          <w:rFonts w:ascii="Arial" w:eastAsia="Roboto" w:hAnsi="Arial" w:cs="Arial"/>
          <w:b/>
          <w:bCs/>
          <w:highlight w:val="white"/>
        </w:rPr>
        <w:t>and</w:t>
      </w:r>
      <w:r w:rsidRPr="008E2C08">
        <w:rPr>
          <w:rFonts w:ascii="Arial" w:eastAsia="Roboto" w:hAnsi="Arial" w:cs="Arial"/>
          <w:b/>
          <w:bCs/>
          <w:highlight w:val="white"/>
        </w:rPr>
        <w:t xml:space="preserve"> </w:t>
      </w:r>
      <w:proofErr w:type="spellStart"/>
      <w:r w:rsidRPr="008E2C08">
        <w:rPr>
          <w:rFonts w:ascii="Arial" w:eastAsia="Roboto" w:hAnsi="Arial" w:cs="Arial"/>
          <w:b/>
          <w:bCs/>
          <w:highlight w:val="white"/>
        </w:rPr>
        <w:t>Zilka</w:t>
      </w:r>
      <w:proofErr w:type="spellEnd"/>
      <w:r w:rsidRPr="008E2C08">
        <w:rPr>
          <w:rFonts w:ascii="Arial" w:eastAsia="Roboto" w:hAnsi="Arial" w:cs="Arial"/>
          <w:b/>
          <w:bCs/>
          <w:highlight w:val="white"/>
        </w:rPr>
        <w:t xml:space="preserve"> </w:t>
      </w:r>
      <w:proofErr w:type="spellStart"/>
      <w:r w:rsidRPr="008E2C08">
        <w:rPr>
          <w:rFonts w:ascii="Arial" w:eastAsia="Roboto" w:hAnsi="Arial" w:cs="Arial"/>
          <w:b/>
          <w:bCs/>
          <w:highlight w:val="white"/>
        </w:rPr>
        <w:t>Spahić</w:t>
      </w:r>
      <w:proofErr w:type="spellEnd"/>
      <w:r w:rsidRPr="008E2C08">
        <w:rPr>
          <w:rFonts w:ascii="Arial" w:eastAsia="Roboto" w:hAnsi="Arial" w:cs="Arial"/>
          <w:b/>
          <w:bCs/>
          <w:highlight w:val="white"/>
        </w:rPr>
        <w:t xml:space="preserve"> </w:t>
      </w:r>
      <w:proofErr w:type="spellStart"/>
      <w:r w:rsidRPr="008E2C08">
        <w:rPr>
          <w:rFonts w:ascii="Arial" w:eastAsia="Roboto" w:hAnsi="Arial" w:cs="Arial"/>
          <w:b/>
          <w:bCs/>
          <w:highlight w:val="white"/>
        </w:rPr>
        <w:t>Šiljak</w:t>
      </w:r>
      <w:proofErr w:type="spellEnd"/>
      <w:r w:rsidRPr="008E2C08">
        <w:rPr>
          <w:rFonts w:ascii="Arial" w:eastAsia="Roboto" w:hAnsi="Arial" w:cs="Arial"/>
          <w:b/>
          <w:bCs/>
          <w:highlight w:val="white"/>
        </w:rPr>
        <w:t xml:space="preserve"> </w:t>
      </w:r>
    </w:p>
    <w:bookmarkEnd w:id="6"/>
    <w:p w14:paraId="6C3BBC6A" w14:textId="70B4863E" w:rsidR="00A90FF5" w:rsidRPr="008E2C08" w:rsidRDefault="00A90FF5" w:rsidP="00CD617D">
      <w:pPr>
        <w:spacing w:line="276" w:lineRule="auto"/>
        <w:ind w:left="720"/>
        <w:jc w:val="both"/>
        <w:rPr>
          <w:rFonts w:ascii="Arial" w:eastAsia="Roboto" w:hAnsi="Arial" w:cs="Arial"/>
          <w:highlight w:val="white"/>
        </w:rPr>
      </w:pPr>
      <w:r w:rsidRPr="008E2C08">
        <w:rPr>
          <w:rFonts w:ascii="Arial" w:eastAsia="Roboto" w:hAnsi="Arial" w:cs="Arial"/>
          <w:highlight w:val="white"/>
        </w:rPr>
        <w:t xml:space="preserve">From traditional patriarchal norms of </w:t>
      </w:r>
      <w:r w:rsidR="00630E5D" w:rsidRPr="008E2C08">
        <w:rPr>
          <w:rFonts w:ascii="Arial" w:eastAsia="Roboto" w:hAnsi="Arial" w:cs="Arial"/>
          <w:highlight w:val="white"/>
        </w:rPr>
        <w:t xml:space="preserve">a </w:t>
      </w:r>
      <w:r w:rsidRPr="008E2C08">
        <w:rPr>
          <w:rFonts w:ascii="Arial" w:eastAsia="Roboto" w:hAnsi="Arial" w:cs="Arial"/>
          <w:highlight w:val="white"/>
        </w:rPr>
        <w:t xml:space="preserve">male-dominated society, over socialist archetypes of female liberation, to contemporary debates over gender, this chapter presents a complex archipelago of </w:t>
      </w:r>
      <w:r w:rsidR="00630E5D" w:rsidRPr="008E2C08">
        <w:rPr>
          <w:rFonts w:ascii="Arial" w:eastAsia="Roboto" w:hAnsi="Arial" w:cs="Arial"/>
          <w:highlight w:val="white"/>
        </w:rPr>
        <w:t xml:space="preserve">the </w:t>
      </w:r>
      <w:r w:rsidRPr="008E2C08">
        <w:rPr>
          <w:rFonts w:ascii="Arial" w:eastAsia="Roboto" w:hAnsi="Arial" w:cs="Arial"/>
          <w:highlight w:val="white"/>
        </w:rPr>
        <w:t xml:space="preserve">Balkans ideas on gendered life. Speaking from the perspective of Christianity and Islam, the authors will discuss how those cultural elements merged with religious tradition. Conversely, they also discuss </w:t>
      </w:r>
      <w:r w:rsidR="00630E5D" w:rsidRPr="008E2C08">
        <w:rPr>
          <w:rFonts w:ascii="Arial" w:eastAsia="Roboto" w:hAnsi="Arial" w:cs="Arial"/>
          <w:highlight w:val="white"/>
        </w:rPr>
        <w:t xml:space="preserve">the </w:t>
      </w:r>
      <w:r w:rsidRPr="008E2C08">
        <w:rPr>
          <w:rFonts w:ascii="Arial" w:eastAsia="Roboto" w:hAnsi="Arial" w:cs="Arial"/>
          <w:highlight w:val="white"/>
        </w:rPr>
        <w:t>point</w:t>
      </w:r>
      <w:r w:rsidR="00630E5D" w:rsidRPr="008E2C08">
        <w:rPr>
          <w:rFonts w:ascii="Arial" w:eastAsia="Roboto" w:hAnsi="Arial" w:cs="Arial"/>
          <w:highlight w:val="white"/>
        </w:rPr>
        <w:t>s</w:t>
      </w:r>
      <w:r w:rsidRPr="008E2C08">
        <w:rPr>
          <w:rFonts w:ascii="Arial" w:eastAsia="Roboto" w:hAnsi="Arial" w:cs="Arial"/>
          <w:highlight w:val="white"/>
        </w:rPr>
        <w:t xml:space="preserve"> of friction between religion and culture, reflecting on </w:t>
      </w:r>
      <w:r w:rsidR="00630E5D" w:rsidRPr="008E2C08">
        <w:rPr>
          <w:rFonts w:ascii="Arial" w:eastAsia="Roboto" w:hAnsi="Arial" w:cs="Arial"/>
          <w:highlight w:val="white"/>
        </w:rPr>
        <w:t xml:space="preserve">the </w:t>
      </w:r>
      <w:r w:rsidRPr="008E2C08">
        <w:rPr>
          <w:rFonts w:ascii="Arial" w:eastAsia="Roboto" w:hAnsi="Arial" w:cs="Arial"/>
          <w:highlight w:val="white"/>
        </w:rPr>
        <w:t xml:space="preserve">possibilities of a more inclusive society based on re-reading of religious texts. </w:t>
      </w:r>
    </w:p>
    <w:p w14:paraId="4AB820D9" w14:textId="77777777" w:rsidR="00A90FF5" w:rsidRPr="008E2C08" w:rsidRDefault="00A90FF5" w:rsidP="00CD617D">
      <w:pPr>
        <w:spacing w:line="276" w:lineRule="auto"/>
        <w:jc w:val="both"/>
        <w:rPr>
          <w:rFonts w:ascii="Arial" w:eastAsia="Roboto" w:hAnsi="Arial" w:cs="Arial"/>
          <w:highlight w:val="white"/>
        </w:rPr>
      </w:pPr>
    </w:p>
    <w:p w14:paraId="31DAD1BE" w14:textId="7544588B" w:rsidR="00A90FF5" w:rsidRPr="008E2C08" w:rsidRDefault="00A90FF5" w:rsidP="00CD617D">
      <w:pPr>
        <w:numPr>
          <w:ilvl w:val="0"/>
          <w:numId w:val="10"/>
        </w:numPr>
        <w:spacing w:line="276" w:lineRule="auto"/>
        <w:jc w:val="both"/>
        <w:rPr>
          <w:rFonts w:ascii="Arial" w:eastAsia="Roboto" w:hAnsi="Arial" w:cs="Arial"/>
          <w:b/>
          <w:bCs/>
          <w:highlight w:val="white"/>
        </w:rPr>
      </w:pPr>
      <w:bookmarkStart w:id="7" w:name="_Hlk45809318"/>
      <w:r w:rsidRPr="008E2C08">
        <w:rPr>
          <w:rFonts w:ascii="Arial" w:eastAsia="Roboto" w:hAnsi="Arial" w:cs="Arial"/>
          <w:b/>
          <w:bCs/>
          <w:highlight w:val="white"/>
        </w:rPr>
        <w:t xml:space="preserve">Balkan </w:t>
      </w:r>
      <w:r w:rsidR="008D0F45" w:rsidRPr="008E2C08">
        <w:rPr>
          <w:rFonts w:ascii="Arial" w:eastAsia="Roboto" w:hAnsi="Arial" w:cs="Arial"/>
          <w:b/>
          <w:bCs/>
          <w:highlight w:val="white"/>
        </w:rPr>
        <w:t>T</w:t>
      </w:r>
      <w:r w:rsidRPr="008E2C08">
        <w:rPr>
          <w:rFonts w:ascii="Arial" w:eastAsia="Roboto" w:hAnsi="Arial" w:cs="Arial"/>
          <w:b/>
          <w:bCs/>
          <w:highlight w:val="white"/>
        </w:rPr>
        <w:t>heology of (</w:t>
      </w:r>
      <w:r w:rsidR="008D0F45" w:rsidRPr="008E2C08">
        <w:rPr>
          <w:rFonts w:ascii="Arial" w:eastAsia="Roboto" w:hAnsi="Arial" w:cs="Arial"/>
          <w:b/>
          <w:bCs/>
          <w:highlight w:val="white"/>
        </w:rPr>
        <w:t>N</w:t>
      </w:r>
      <w:r w:rsidRPr="008E2C08">
        <w:rPr>
          <w:rFonts w:ascii="Arial" w:eastAsia="Roboto" w:hAnsi="Arial" w:cs="Arial"/>
          <w:b/>
          <w:bCs/>
          <w:highlight w:val="white"/>
        </w:rPr>
        <w:t xml:space="preserve">ational) </w:t>
      </w:r>
      <w:r w:rsidR="008D0F45" w:rsidRPr="008E2C08">
        <w:rPr>
          <w:rFonts w:ascii="Arial" w:eastAsia="Roboto" w:hAnsi="Arial" w:cs="Arial"/>
          <w:b/>
          <w:bCs/>
          <w:highlight w:val="white"/>
        </w:rPr>
        <w:t>L</w:t>
      </w:r>
      <w:r w:rsidRPr="008E2C08">
        <w:rPr>
          <w:rFonts w:ascii="Arial" w:eastAsia="Roboto" w:hAnsi="Arial" w:cs="Arial"/>
          <w:b/>
          <w:bCs/>
          <w:highlight w:val="white"/>
        </w:rPr>
        <w:t xml:space="preserve">iberation: Why Western Balkan </w:t>
      </w:r>
      <w:r w:rsidR="008D0F45" w:rsidRPr="008E2C08">
        <w:rPr>
          <w:rFonts w:ascii="Arial" w:eastAsia="Roboto" w:hAnsi="Arial" w:cs="Arial"/>
          <w:b/>
          <w:bCs/>
          <w:highlight w:val="white"/>
        </w:rPr>
        <w:t>P</w:t>
      </w:r>
      <w:r w:rsidRPr="008E2C08">
        <w:rPr>
          <w:rFonts w:ascii="Arial" w:eastAsia="Roboto" w:hAnsi="Arial" w:cs="Arial"/>
          <w:b/>
          <w:bCs/>
          <w:highlight w:val="white"/>
        </w:rPr>
        <w:t xml:space="preserve">olitical </w:t>
      </w:r>
      <w:r w:rsidR="008D0F45" w:rsidRPr="008E2C08">
        <w:rPr>
          <w:rFonts w:ascii="Arial" w:eastAsia="Roboto" w:hAnsi="Arial" w:cs="Arial"/>
          <w:b/>
          <w:bCs/>
          <w:highlight w:val="white"/>
        </w:rPr>
        <w:t>T</w:t>
      </w:r>
      <w:r w:rsidRPr="008E2C08">
        <w:rPr>
          <w:rFonts w:ascii="Arial" w:eastAsia="Roboto" w:hAnsi="Arial" w:cs="Arial"/>
          <w:b/>
          <w:bCs/>
          <w:highlight w:val="white"/>
        </w:rPr>
        <w:t>heology</w:t>
      </w:r>
      <w:r w:rsidR="00D3245A" w:rsidRPr="008E2C08">
        <w:rPr>
          <w:rFonts w:ascii="Arial" w:eastAsia="Roboto" w:hAnsi="Arial" w:cs="Arial"/>
          <w:b/>
          <w:bCs/>
          <w:highlight w:val="white"/>
        </w:rPr>
        <w:t xml:space="preserve"> Never Developed</w:t>
      </w:r>
      <w:r w:rsidR="008D0F45" w:rsidRPr="008E2C08">
        <w:rPr>
          <w:rFonts w:ascii="Arial" w:eastAsia="Roboto" w:hAnsi="Arial" w:cs="Arial"/>
          <w:b/>
          <w:bCs/>
          <w:highlight w:val="white"/>
        </w:rPr>
        <w:t xml:space="preserve"> </w:t>
      </w:r>
      <w:r w:rsidRPr="008E2C08">
        <w:rPr>
          <w:rFonts w:ascii="Arial" w:eastAsia="Roboto" w:hAnsi="Arial" w:cs="Arial"/>
          <w:b/>
          <w:bCs/>
          <w:highlight w:val="white"/>
        </w:rPr>
        <w:t xml:space="preserve">– Zoran </w:t>
      </w:r>
      <w:proofErr w:type="spellStart"/>
      <w:r w:rsidRPr="008E2C08">
        <w:rPr>
          <w:rFonts w:ascii="Arial" w:eastAsia="Roboto" w:hAnsi="Arial" w:cs="Arial"/>
          <w:b/>
          <w:bCs/>
          <w:highlight w:val="white"/>
        </w:rPr>
        <w:t>Grozdanov</w:t>
      </w:r>
      <w:proofErr w:type="spellEnd"/>
    </w:p>
    <w:bookmarkEnd w:id="7"/>
    <w:p w14:paraId="78354157" w14:textId="17C9C44D" w:rsidR="008A710B" w:rsidRPr="008E2C08" w:rsidRDefault="00DE1002" w:rsidP="00CD617D">
      <w:pPr>
        <w:spacing w:line="276" w:lineRule="auto"/>
        <w:ind w:left="720"/>
        <w:jc w:val="both"/>
        <w:rPr>
          <w:rFonts w:ascii="Arial" w:eastAsia="Roboto" w:hAnsi="Arial" w:cs="Arial"/>
          <w:highlight w:val="white"/>
        </w:rPr>
      </w:pPr>
      <w:r w:rsidRPr="008E2C08">
        <w:rPr>
          <w:rFonts w:ascii="Arial" w:eastAsia="Roboto" w:hAnsi="Arial" w:cs="Arial"/>
          <w:highlight w:val="white"/>
        </w:rPr>
        <w:t xml:space="preserve">Christianity in the Western Balkans carries a peculiar puzzle: Despite its </w:t>
      </w:r>
      <w:r w:rsidR="007D6B9B" w:rsidRPr="008E2C08">
        <w:rPr>
          <w:rFonts w:ascii="Arial" w:eastAsia="Roboto" w:hAnsi="Arial" w:cs="Arial"/>
          <w:highlight w:val="white"/>
        </w:rPr>
        <w:t xml:space="preserve">opportune </w:t>
      </w:r>
      <w:r w:rsidR="00623CF9" w:rsidRPr="008E2C08">
        <w:rPr>
          <w:rFonts w:ascii="Arial" w:eastAsia="Roboto" w:hAnsi="Arial" w:cs="Arial"/>
          <w:highlight w:val="white"/>
        </w:rPr>
        <w:t xml:space="preserve">geographic position and long experience of different </w:t>
      </w:r>
      <w:r w:rsidR="002A645A" w:rsidRPr="008E2C08">
        <w:rPr>
          <w:rFonts w:ascii="Arial" w:eastAsia="Roboto" w:hAnsi="Arial" w:cs="Arial"/>
          <w:highlight w:val="white"/>
        </w:rPr>
        <w:t>oppressions</w:t>
      </w:r>
      <w:r w:rsidR="00623CF9" w:rsidRPr="008E2C08">
        <w:rPr>
          <w:rFonts w:ascii="Arial" w:eastAsia="Roboto" w:hAnsi="Arial" w:cs="Arial"/>
          <w:highlight w:val="white"/>
        </w:rPr>
        <w:t xml:space="preserve">, it has never developed any </w:t>
      </w:r>
      <w:r w:rsidR="002A645A" w:rsidRPr="008E2C08">
        <w:rPr>
          <w:rFonts w:ascii="Arial" w:eastAsia="Roboto" w:hAnsi="Arial" w:cs="Arial"/>
          <w:highlight w:val="white"/>
        </w:rPr>
        <w:t xml:space="preserve">form of liberation theology. This chapter seeks to uncover reasons for this conspicuous absence, especially </w:t>
      </w:r>
      <w:r w:rsidR="008A710B" w:rsidRPr="008E2C08">
        <w:rPr>
          <w:rFonts w:ascii="Arial" w:eastAsia="Roboto" w:hAnsi="Arial" w:cs="Arial"/>
          <w:highlight w:val="white"/>
        </w:rPr>
        <w:t>considering the</w:t>
      </w:r>
      <w:r w:rsidR="002A645A" w:rsidRPr="008E2C08">
        <w:rPr>
          <w:rFonts w:ascii="Arial" w:eastAsia="Roboto" w:hAnsi="Arial" w:cs="Arial"/>
          <w:highlight w:val="white"/>
        </w:rPr>
        <w:t xml:space="preserve"> </w:t>
      </w:r>
      <w:r w:rsidR="0057676A" w:rsidRPr="008E2C08">
        <w:rPr>
          <w:rFonts w:ascii="Arial" w:eastAsia="Roboto" w:hAnsi="Arial" w:cs="Arial"/>
          <w:highlight w:val="white"/>
        </w:rPr>
        <w:t xml:space="preserve">emergence of similar theologies around the world in </w:t>
      </w:r>
      <w:r w:rsidR="00630E5D" w:rsidRPr="008E2C08">
        <w:rPr>
          <w:rFonts w:ascii="Arial" w:eastAsia="Roboto" w:hAnsi="Arial" w:cs="Arial"/>
          <w:highlight w:val="white"/>
        </w:rPr>
        <w:t xml:space="preserve">the </w:t>
      </w:r>
      <w:r w:rsidR="0057676A" w:rsidRPr="008E2C08">
        <w:rPr>
          <w:rFonts w:ascii="Arial" w:eastAsia="Roboto" w:hAnsi="Arial" w:cs="Arial"/>
          <w:highlight w:val="white"/>
        </w:rPr>
        <w:t xml:space="preserve">1960s and 1970s. </w:t>
      </w:r>
      <w:r w:rsidR="008A710B" w:rsidRPr="008E2C08">
        <w:rPr>
          <w:rFonts w:ascii="Arial" w:eastAsia="Roboto" w:hAnsi="Arial" w:cs="Arial"/>
          <w:highlight w:val="white"/>
        </w:rPr>
        <w:t xml:space="preserve">Influential philosophers </w:t>
      </w:r>
      <w:r w:rsidR="000D7918" w:rsidRPr="008E2C08">
        <w:rPr>
          <w:rFonts w:ascii="Arial" w:eastAsia="Roboto" w:hAnsi="Arial" w:cs="Arial"/>
          <w:highlight w:val="white"/>
        </w:rPr>
        <w:t>of hope, freedom</w:t>
      </w:r>
      <w:r w:rsidR="00630E5D" w:rsidRPr="008E2C08">
        <w:rPr>
          <w:rFonts w:ascii="Arial" w:eastAsia="Roboto" w:hAnsi="Arial" w:cs="Arial"/>
          <w:highlight w:val="white"/>
        </w:rPr>
        <w:t>,</w:t>
      </w:r>
      <w:r w:rsidR="000D7918" w:rsidRPr="008E2C08">
        <w:rPr>
          <w:rFonts w:ascii="Arial" w:eastAsia="Roboto" w:hAnsi="Arial" w:cs="Arial"/>
          <w:highlight w:val="white"/>
        </w:rPr>
        <w:t xml:space="preserve"> and liberation</w:t>
      </w:r>
      <w:r w:rsidR="00630E5D" w:rsidRPr="008E2C08">
        <w:rPr>
          <w:rFonts w:ascii="Arial" w:eastAsia="Roboto" w:hAnsi="Arial" w:cs="Arial"/>
          <w:highlight w:val="white"/>
        </w:rPr>
        <w:t>,</w:t>
      </w:r>
      <w:r w:rsidR="000D7918" w:rsidRPr="008E2C08">
        <w:rPr>
          <w:rFonts w:ascii="Arial" w:eastAsia="Roboto" w:hAnsi="Arial" w:cs="Arial"/>
          <w:highlight w:val="white"/>
        </w:rPr>
        <w:t xml:space="preserve"> </w:t>
      </w:r>
      <w:r w:rsidR="008A710B" w:rsidRPr="008E2C08">
        <w:rPr>
          <w:rFonts w:ascii="Arial" w:eastAsia="Roboto" w:hAnsi="Arial" w:cs="Arial"/>
          <w:highlight w:val="white"/>
        </w:rPr>
        <w:t xml:space="preserve">such as </w:t>
      </w:r>
      <w:r w:rsidR="00A90FF5" w:rsidRPr="008E2C08">
        <w:rPr>
          <w:rFonts w:ascii="Arial" w:eastAsia="Roboto" w:hAnsi="Arial" w:cs="Arial"/>
          <w:highlight w:val="white"/>
        </w:rPr>
        <w:t xml:space="preserve">Ernst Bloch, Herbert Marcuse, Max Horkheimer, </w:t>
      </w:r>
      <w:r w:rsidR="008A710B" w:rsidRPr="008E2C08">
        <w:rPr>
          <w:rFonts w:ascii="Arial" w:eastAsia="Roboto" w:hAnsi="Arial" w:cs="Arial"/>
          <w:highlight w:val="white"/>
        </w:rPr>
        <w:t xml:space="preserve">and </w:t>
      </w:r>
      <w:r w:rsidR="00A90FF5" w:rsidRPr="008E2C08">
        <w:rPr>
          <w:rFonts w:ascii="Arial" w:eastAsia="Roboto" w:hAnsi="Arial" w:cs="Arial"/>
          <w:highlight w:val="white"/>
        </w:rPr>
        <w:t xml:space="preserve">Theodor Adorno </w:t>
      </w:r>
      <w:r w:rsidR="008A710B" w:rsidRPr="008E2C08">
        <w:rPr>
          <w:rFonts w:ascii="Arial" w:eastAsia="Roboto" w:hAnsi="Arial" w:cs="Arial"/>
          <w:highlight w:val="white"/>
        </w:rPr>
        <w:t xml:space="preserve">were widely </w:t>
      </w:r>
      <w:r w:rsidR="000673AC" w:rsidRPr="008E2C08">
        <w:rPr>
          <w:rFonts w:ascii="Arial" w:eastAsia="Roboto" w:hAnsi="Arial" w:cs="Arial"/>
          <w:highlight w:val="white"/>
        </w:rPr>
        <w:t xml:space="preserve">read in the former Yugoslavia. However, their involvement in theological dialogue was close to nonexistent. </w:t>
      </w:r>
      <w:r w:rsidR="000D7918" w:rsidRPr="008E2C08">
        <w:rPr>
          <w:rFonts w:ascii="Arial" w:eastAsia="Roboto" w:hAnsi="Arial" w:cs="Arial"/>
          <w:highlight w:val="white"/>
        </w:rPr>
        <w:t xml:space="preserve">Instead, the notion of liberation was limited to ‘national liberation’ </w:t>
      </w:r>
      <w:r w:rsidR="005D3E24" w:rsidRPr="008E2C08">
        <w:rPr>
          <w:rFonts w:ascii="Arial" w:eastAsia="Roboto" w:hAnsi="Arial" w:cs="Arial"/>
          <w:highlight w:val="white"/>
        </w:rPr>
        <w:t xml:space="preserve">thus </w:t>
      </w:r>
      <w:r w:rsidR="007D4D75" w:rsidRPr="008E2C08">
        <w:rPr>
          <w:rFonts w:ascii="Arial" w:eastAsia="Roboto" w:hAnsi="Arial" w:cs="Arial"/>
          <w:highlight w:val="white"/>
        </w:rPr>
        <w:t>exchanging</w:t>
      </w:r>
      <w:r w:rsidR="005D3E24" w:rsidRPr="008E2C08">
        <w:rPr>
          <w:rFonts w:ascii="Arial" w:eastAsia="Roboto" w:hAnsi="Arial" w:cs="Arial"/>
          <w:highlight w:val="white"/>
        </w:rPr>
        <w:t xml:space="preserve"> critical </w:t>
      </w:r>
      <w:r w:rsidR="007D4D75" w:rsidRPr="008E2C08">
        <w:rPr>
          <w:rFonts w:ascii="Arial" w:eastAsia="Roboto" w:hAnsi="Arial" w:cs="Arial"/>
          <w:highlight w:val="white"/>
        </w:rPr>
        <w:t xml:space="preserve">theory for ingroup solidarity. The chapter </w:t>
      </w:r>
      <w:r w:rsidR="001B0D00" w:rsidRPr="008E2C08">
        <w:rPr>
          <w:rFonts w:ascii="Arial" w:eastAsia="Roboto" w:hAnsi="Arial" w:cs="Arial"/>
          <w:highlight w:val="white"/>
        </w:rPr>
        <w:t xml:space="preserve">traces </w:t>
      </w:r>
      <w:r w:rsidR="00630E5D" w:rsidRPr="008E2C08">
        <w:rPr>
          <w:rFonts w:ascii="Arial" w:eastAsia="Roboto" w:hAnsi="Arial" w:cs="Arial"/>
          <w:highlight w:val="white"/>
        </w:rPr>
        <w:t xml:space="preserve">the </w:t>
      </w:r>
      <w:r w:rsidR="001B0D00" w:rsidRPr="008E2C08">
        <w:rPr>
          <w:rFonts w:ascii="Arial" w:eastAsia="Roboto" w:hAnsi="Arial" w:cs="Arial"/>
          <w:highlight w:val="white"/>
        </w:rPr>
        <w:t xml:space="preserve">evolutions and consequences of these developments. </w:t>
      </w:r>
    </w:p>
    <w:p w14:paraId="399AA86D" w14:textId="77777777" w:rsidR="00A90FF5" w:rsidRPr="008E2C08" w:rsidRDefault="00A90FF5" w:rsidP="00CD617D">
      <w:pPr>
        <w:spacing w:line="276" w:lineRule="auto"/>
        <w:ind w:left="720"/>
        <w:jc w:val="both"/>
        <w:rPr>
          <w:rFonts w:ascii="Arial" w:eastAsia="Roboto" w:hAnsi="Arial" w:cs="Arial"/>
          <w:highlight w:val="white"/>
        </w:rPr>
      </w:pPr>
    </w:p>
    <w:p w14:paraId="7D3C308A" w14:textId="77777777" w:rsidR="00A90FF5" w:rsidRPr="008E2C08" w:rsidRDefault="00A90FF5" w:rsidP="00CD617D">
      <w:pPr>
        <w:numPr>
          <w:ilvl w:val="0"/>
          <w:numId w:val="10"/>
        </w:numPr>
        <w:spacing w:line="276" w:lineRule="auto"/>
        <w:jc w:val="both"/>
        <w:rPr>
          <w:rFonts w:ascii="Arial" w:eastAsia="Roboto" w:hAnsi="Arial" w:cs="Arial"/>
          <w:b/>
          <w:bCs/>
          <w:highlight w:val="white"/>
        </w:rPr>
      </w:pPr>
      <w:bookmarkStart w:id="8" w:name="_Hlk45809358"/>
      <w:r w:rsidRPr="008E2C08">
        <w:rPr>
          <w:rFonts w:ascii="Arial" w:eastAsia="Roboto" w:hAnsi="Arial" w:cs="Arial"/>
          <w:b/>
          <w:bCs/>
          <w:highlight w:val="white"/>
        </w:rPr>
        <w:t xml:space="preserve">The Curse as a Prayer – Marko </w:t>
      </w:r>
      <w:proofErr w:type="spellStart"/>
      <w:r w:rsidRPr="008E2C08">
        <w:rPr>
          <w:rFonts w:ascii="Arial" w:eastAsia="Roboto" w:hAnsi="Arial" w:cs="Arial"/>
          <w:b/>
          <w:bCs/>
          <w:highlight w:val="white"/>
        </w:rPr>
        <w:t>Vučetić</w:t>
      </w:r>
      <w:proofErr w:type="spellEnd"/>
    </w:p>
    <w:bookmarkEnd w:id="8"/>
    <w:p w14:paraId="091F2143" w14:textId="599A9A1A" w:rsidR="00A90FF5" w:rsidRPr="008E2C08" w:rsidRDefault="00A90FF5" w:rsidP="00CD617D">
      <w:pPr>
        <w:spacing w:line="276" w:lineRule="auto"/>
        <w:ind w:left="720"/>
        <w:jc w:val="both"/>
        <w:rPr>
          <w:rFonts w:ascii="Arial" w:eastAsia="Roboto" w:hAnsi="Arial" w:cs="Arial"/>
          <w:highlight w:val="white"/>
        </w:rPr>
      </w:pPr>
      <w:r w:rsidRPr="008E2C08">
        <w:rPr>
          <w:rFonts w:ascii="Arial" w:eastAsia="Roboto" w:hAnsi="Arial" w:cs="Arial"/>
          <w:highlight w:val="white"/>
        </w:rPr>
        <w:t xml:space="preserve">In the second chapter of the </w:t>
      </w:r>
      <w:r w:rsidRPr="008E2C08">
        <w:rPr>
          <w:rFonts w:ascii="Arial" w:eastAsia="Roboto" w:hAnsi="Arial" w:cs="Arial"/>
          <w:i/>
          <w:iCs/>
          <w:highlight w:val="white"/>
        </w:rPr>
        <w:t>Book of Job</w:t>
      </w:r>
      <w:r w:rsidRPr="008E2C08">
        <w:rPr>
          <w:rFonts w:ascii="Arial" w:eastAsia="Roboto" w:hAnsi="Arial" w:cs="Arial"/>
          <w:highlight w:val="white"/>
        </w:rPr>
        <w:t xml:space="preserve">, his wife – affected by Job’s constant struggles – suggest him to ‘curse God and die.’ The phrase ‘course and die’ is deeply ambiguous and is, in some translations, rendered as ‘bless God and die.’ Although course and blessing seem diametrically opposite, they are close insofar they acknowledge the existence of God and God’s power over the whole universe. A </w:t>
      </w:r>
      <w:r w:rsidRPr="008E2C08">
        <w:rPr>
          <w:rFonts w:ascii="Arial" w:eastAsia="Roboto" w:hAnsi="Arial" w:cs="Arial"/>
          <w:highlight w:val="white"/>
        </w:rPr>
        <w:lastRenderedPageBreak/>
        <w:t xml:space="preserve">course is also an expression of deep anger over injustice and, in some cases, a desire to preserve dignity in otherwise dire circumstances. In Balkans, curses exist almost as a separate literary genre that concisely expresses human complains to the divine or against the divine. In this section, similarities between courses and prayers are further explored.  </w:t>
      </w:r>
    </w:p>
    <w:p w14:paraId="0A4BB606" w14:textId="77777777" w:rsidR="00A90FF5" w:rsidRPr="008E2C08" w:rsidRDefault="00A90FF5" w:rsidP="00CD617D">
      <w:pPr>
        <w:spacing w:line="276" w:lineRule="auto"/>
        <w:ind w:left="720"/>
        <w:jc w:val="both"/>
        <w:rPr>
          <w:rFonts w:ascii="Arial" w:eastAsia="Roboto" w:hAnsi="Arial" w:cs="Arial"/>
          <w:color w:val="0070C0"/>
          <w:highlight w:val="white"/>
        </w:rPr>
      </w:pPr>
    </w:p>
    <w:p w14:paraId="1592BDE1" w14:textId="77777777" w:rsidR="00A90FF5" w:rsidRPr="008E2C08" w:rsidRDefault="00A90FF5" w:rsidP="00CD617D">
      <w:pPr>
        <w:numPr>
          <w:ilvl w:val="0"/>
          <w:numId w:val="10"/>
        </w:numPr>
        <w:spacing w:line="276" w:lineRule="auto"/>
        <w:jc w:val="both"/>
        <w:rPr>
          <w:rFonts w:ascii="Arial" w:eastAsia="Roboto" w:hAnsi="Arial" w:cs="Arial"/>
          <w:b/>
          <w:bCs/>
          <w:highlight w:val="white"/>
        </w:rPr>
      </w:pPr>
      <w:bookmarkStart w:id="9" w:name="_Hlk45809381"/>
      <w:r w:rsidRPr="008E2C08">
        <w:rPr>
          <w:rFonts w:ascii="Arial" w:eastAsia="Roboto" w:hAnsi="Arial" w:cs="Arial"/>
          <w:b/>
          <w:bCs/>
          <w:highlight w:val="white"/>
        </w:rPr>
        <w:t>Komšiluk - Stipe Odak</w:t>
      </w:r>
    </w:p>
    <w:bookmarkEnd w:id="9"/>
    <w:p w14:paraId="398B0EF8" w14:textId="1B16C1FF" w:rsidR="00A90FF5" w:rsidRPr="008E2C08" w:rsidRDefault="00A90FF5" w:rsidP="00CD617D">
      <w:pPr>
        <w:spacing w:line="276" w:lineRule="auto"/>
        <w:ind w:left="720"/>
        <w:jc w:val="both"/>
        <w:rPr>
          <w:rFonts w:ascii="Arial" w:eastAsia="Roboto" w:hAnsi="Arial" w:cs="Arial"/>
          <w:highlight w:val="white"/>
        </w:rPr>
      </w:pPr>
      <w:r w:rsidRPr="008E2C08">
        <w:rPr>
          <w:rFonts w:ascii="Arial" w:eastAsia="Roboto" w:hAnsi="Arial" w:cs="Arial"/>
          <w:highlight w:val="white"/>
        </w:rPr>
        <w:t>This chapter provides a theological reading of the Balkan’s concept of ‘</w:t>
      </w:r>
      <w:r w:rsidR="001B0D00" w:rsidRPr="008E2C08">
        <w:rPr>
          <w:rFonts w:ascii="Arial" w:eastAsia="Roboto" w:hAnsi="Arial" w:cs="Arial"/>
          <w:highlight w:val="white"/>
        </w:rPr>
        <w:t>komšiluk</w:t>
      </w:r>
      <w:r w:rsidRPr="008E2C08">
        <w:rPr>
          <w:rFonts w:ascii="Arial" w:eastAsia="Roboto" w:hAnsi="Arial" w:cs="Arial"/>
          <w:highlight w:val="white"/>
        </w:rPr>
        <w:t xml:space="preserve">.’ Defined, in general terms, as a shared space of participation that is not owned by anyone, </w:t>
      </w:r>
      <w:r w:rsidR="001B0D00" w:rsidRPr="008E2C08">
        <w:rPr>
          <w:rFonts w:ascii="Arial" w:eastAsia="Roboto" w:hAnsi="Arial" w:cs="Arial"/>
          <w:highlight w:val="white"/>
        </w:rPr>
        <w:t>komšiluk</w:t>
      </w:r>
      <w:r w:rsidRPr="008E2C08">
        <w:rPr>
          <w:rFonts w:ascii="Arial" w:eastAsia="Roboto" w:hAnsi="Arial" w:cs="Arial"/>
          <w:highlight w:val="white"/>
        </w:rPr>
        <w:t xml:space="preserve"> represents a communal platform on which mutual differences are discovered, understood, and mediated. </w:t>
      </w:r>
      <w:r w:rsidR="001B0D00" w:rsidRPr="008E2C08">
        <w:rPr>
          <w:rFonts w:ascii="Arial" w:eastAsia="Roboto" w:hAnsi="Arial" w:cs="Arial"/>
          <w:highlight w:val="white"/>
        </w:rPr>
        <w:t>Komšiluk</w:t>
      </w:r>
      <w:r w:rsidRPr="008E2C08">
        <w:rPr>
          <w:rFonts w:ascii="Arial" w:eastAsia="Roboto" w:hAnsi="Arial" w:cs="Arial"/>
          <w:highlight w:val="white"/>
        </w:rPr>
        <w:t xml:space="preserve">, in essence, represents an intimate neighborhood, where intimacy is ruled primarily by proximity rather than ethnic or family bonds. In that sense, it reflects an ontology of an ‘open community’ and a paradigm of being-sent-to-each-other. In more transcendent terms, it is a hermeneutic key for understanding </w:t>
      </w:r>
      <w:r w:rsidR="00630E5D" w:rsidRPr="008E2C08">
        <w:rPr>
          <w:rFonts w:ascii="Arial" w:eastAsia="Roboto" w:hAnsi="Arial" w:cs="Arial"/>
          <w:highlight w:val="white"/>
        </w:rPr>
        <w:t xml:space="preserve">the </w:t>
      </w:r>
      <w:r w:rsidRPr="008E2C08">
        <w:rPr>
          <w:rFonts w:ascii="Arial" w:eastAsia="Roboto" w:hAnsi="Arial" w:cs="Arial"/>
          <w:highlight w:val="white"/>
        </w:rPr>
        <w:t xml:space="preserve">eschatological community as a shared space of mutually mediated differences. </w:t>
      </w:r>
    </w:p>
    <w:p w14:paraId="26CA1CB5" w14:textId="77777777" w:rsidR="00A90FF5" w:rsidRPr="008E2C08" w:rsidRDefault="00A90FF5" w:rsidP="00CD617D">
      <w:pPr>
        <w:spacing w:line="276" w:lineRule="auto"/>
        <w:ind w:left="720"/>
        <w:jc w:val="both"/>
        <w:rPr>
          <w:rFonts w:ascii="Arial" w:eastAsia="Roboto" w:hAnsi="Arial" w:cs="Arial"/>
          <w:highlight w:val="white"/>
        </w:rPr>
      </w:pPr>
    </w:p>
    <w:p w14:paraId="32BC12B6" w14:textId="77777777" w:rsidR="00A90FF5" w:rsidRPr="008E2C08" w:rsidRDefault="00A90FF5" w:rsidP="00CD617D">
      <w:pPr>
        <w:numPr>
          <w:ilvl w:val="0"/>
          <w:numId w:val="10"/>
        </w:numPr>
        <w:spacing w:line="276" w:lineRule="auto"/>
        <w:jc w:val="both"/>
        <w:rPr>
          <w:rFonts w:ascii="Arial" w:eastAsia="Roboto" w:hAnsi="Arial" w:cs="Arial"/>
          <w:b/>
          <w:bCs/>
          <w:highlight w:val="white"/>
        </w:rPr>
      </w:pPr>
      <w:bookmarkStart w:id="10" w:name="_Hlk45809396"/>
      <w:r w:rsidRPr="008E2C08">
        <w:rPr>
          <w:rFonts w:ascii="Arial" w:eastAsia="Roboto" w:hAnsi="Arial" w:cs="Arial"/>
          <w:b/>
          <w:bCs/>
          <w:highlight w:val="white"/>
        </w:rPr>
        <w:t xml:space="preserve">Zlopamćenje – </w:t>
      </w:r>
      <w:proofErr w:type="spellStart"/>
      <w:r w:rsidRPr="008E2C08">
        <w:rPr>
          <w:rFonts w:ascii="Arial" w:eastAsia="Roboto" w:hAnsi="Arial" w:cs="Arial"/>
          <w:b/>
          <w:bCs/>
          <w:highlight w:val="white"/>
        </w:rPr>
        <w:t>Entoni</w:t>
      </w:r>
      <w:proofErr w:type="spellEnd"/>
      <w:r w:rsidRPr="008E2C08">
        <w:rPr>
          <w:rFonts w:ascii="Arial" w:eastAsia="Roboto" w:hAnsi="Arial" w:cs="Arial"/>
          <w:b/>
          <w:bCs/>
          <w:highlight w:val="white"/>
        </w:rPr>
        <w:t xml:space="preserve"> </w:t>
      </w:r>
      <w:proofErr w:type="spellStart"/>
      <w:r w:rsidRPr="008E2C08">
        <w:rPr>
          <w:rFonts w:ascii="Arial" w:eastAsia="Roboto" w:hAnsi="Arial" w:cs="Arial"/>
          <w:b/>
          <w:bCs/>
          <w:highlight w:val="white"/>
        </w:rPr>
        <w:t>Šeperić</w:t>
      </w:r>
      <w:proofErr w:type="spellEnd"/>
      <w:r w:rsidRPr="008E2C08">
        <w:rPr>
          <w:rFonts w:ascii="Arial" w:eastAsia="Roboto" w:hAnsi="Arial" w:cs="Arial"/>
          <w:b/>
          <w:bCs/>
          <w:highlight w:val="white"/>
        </w:rPr>
        <w:t xml:space="preserve"> </w:t>
      </w:r>
    </w:p>
    <w:bookmarkEnd w:id="10"/>
    <w:p w14:paraId="7426AA7A" w14:textId="1D55E1D0" w:rsidR="00A90FF5" w:rsidRPr="008E2C08" w:rsidRDefault="00A90FF5" w:rsidP="00CD617D">
      <w:pPr>
        <w:spacing w:line="276" w:lineRule="auto"/>
        <w:ind w:left="720"/>
        <w:jc w:val="both"/>
        <w:rPr>
          <w:rFonts w:ascii="Arial" w:eastAsia="Roboto" w:hAnsi="Arial" w:cs="Arial"/>
          <w:highlight w:val="white"/>
        </w:rPr>
      </w:pPr>
      <w:r w:rsidRPr="008E2C08">
        <w:rPr>
          <w:rFonts w:ascii="Arial" w:eastAsia="Roboto" w:hAnsi="Arial" w:cs="Arial"/>
          <w:highlight w:val="white"/>
        </w:rPr>
        <w:t>The south-Slavic term ‘</w:t>
      </w:r>
      <w:r w:rsidR="001B0D00" w:rsidRPr="008E2C08">
        <w:rPr>
          <w:rFonts w:ascii="Arial" w:eastAsia="Roboto" w:hAnsi="Arial" w:cs="Arial"/>
          <w:highlight w:val="white"/>
        </w:rPr>
        <w:t>zlopamćenje</w:t>
      </w:r>
      <w:r w:rsidRPr="008E2C08">
        <w:rPr>
          <w:rFonts w:ascii="Arial" w:eastAsia="Roboto" w:hAnsi="Arial" w:cs="Arial"/>
          <w:highlight w:val="white"/>
        </w:rPr>
        <w:t xml:space="preserve">’ denotes a form of resentful memory that is permanently turned inwards. In that way, it becomes apologetic </w:t>
      </w:r>
      <w:r w:rsidR="00630E5D" w:rsidRPr="008E2C08">
        <w:rPr>
          <w:rFonts w:ascii="Arial" w:eastAsia="Roboto" w:hAnsi="Arial" w:cs="Arial"/>
          <w:highlight w:val="white"/>
        </w:rPr>
        <w:t>for</w:t>
      </w:r>
      <w:r w:rsidRPr="008E2C08">
        <w:rPr>
          <w:rFonts w:ascii="Arial" w:eastAsia="Roboto" w:hAnsi="Arial" w:cs="Arial"/>
          <w:highlight w:val="white"/>
        </w:rPr>
        <w:t xml:space="preserve"> the crimes of its own community while remaining permanently suspicious of the out-group’s </w:t>
      </w:r>
      <w:r w:rsidR="001B0D00" w:rsidRPr="008E2C08">
        <w:rPr>
          <w:rFonts w:ascii="Arial" w:eastAsia="Roboto" w:hAnsi="Arial" w:cs="Arial"/>
          <w:highlight w:val="white"/>
        </w:rPr>
        <w:t>intentions</w:t>
      </w:r>
      <w:r w:rsidRPr="008E2C08">
        <w:rPr>
          <w:rFonts w:ascii="Arial" w:eastAsia="Roboto" w:hAnsi="Arial" w:cs="Arial"/>
          <w:highlight w:val="white"/>
        </w:rPr>
        <w:t xml:space="preserve">. </w:t>
      </w:r>
      <w:r w:rsidR="001B0D00" w:rsidRPr="008E2C08">
        <w:rPr>
          <w:rFonts w:ascii="Arial" w:eastAsia="Roboto" w:hAnsi="Arial" w:cs="Arial"/>
          <w:highlight w:val="white"/>
        </w:rPr>
        <w:t>Zlopamćenje</w:t>
      </w:r>
      <w:r w:rsidRPr="008E2C08">
        <w:rPr>
          <w:rFonts w:ascii="Arial" w:eastAsia="Roboto" w:hAnsi="Arial" w:cs="Arial"/>
          <w:highlight w:val="white"/>
        </w:rPr>
        <w:t xml:space="preserve">, in theory, honors the tragic past by preserving it in communal memory. However, the use of that past is inimical to solidarity with other groups, provides grounds for competitive victimhood, and prevents responsible processes of coming to terms with the past. </w:t>
      </w:r>
    </w:p>
    <w:p w14:paraId="0A670CC6" w14:textId="77777777" w:rsidR="00A90FF5" w:rsidRPr="008E2C08" w:rsidRDefault="00A90FF5" w:rsidP="00CD617D">
      <w:pPr>
        <w:spacing w:line="276" w:lineRule="auto"/>
        <w:jc w:val="both"/>
        <w:rPr>
          <w:rFonts w:ascii="Arial" w:eastAsia="Roboto" w:hAnsi="Arial" w:cs="Arial"/>
          <w:color w:val="FF0000"/>
          <w:highlight w:val="white"/>
        </w:rPr>
      </w:pPr>
    </w:p>
    <w:p w14:paraId="2E61C48C" w14:textId="77777777" w:rsidR="00A90FF5" w:rsidRPr="008E2C08" w:rsidRDefault="00A90FF5" w:rsidP="00CD617D">
      <w:pPr>
        <w:numPr>
          <w:ilvl w:val="0"/>
          <w:numId w:val="10"/>
        </w:numPr>
        <w:spacing w:line="276" w:lineRule="auto"/>
        <w:jc w:val="both"/>
        <w:rPr>
          <w:rFonts w:ascii="Arial" w:eastAsia="Roboto" w:hAnsi="Arial" w:cs="Arial"/>
          <w:b/>
          <w:bCs/>
          <w:highlight w:val="white"/>
        </w:rPr>
      </w:pPr>
      <w:bookmarkStart w:id="11" w:name="_Hlk45809414"/>
      <w:r w:rsidRPr="008E2C08">
        <w:rPr>
          <w:rFonts w:ascii="Arial" w:eastAsia="Roboto" w:hAnsi="Arial" w:cs="Arial"/>
          <w:b/>
          <w:bCs/>
          <w:highlight w:val="white"/>
        </w:rPr>
        <w:t xml:space="preserve">The Theology of </w:t>
      </w:r>
      <w:proofErr w:type="spellStart"/>
      <w:r w:rsidRPr="008E2C08">
        <w:rPr>
          <w:rFonts w:ascii="Arial" w:eastAsia="Roboto" w:hAnsi="Arial" w:cs="Arial"/>
          <w:b/>
          <w:bCs/>
          <w:highlight w:val="white"/>
        </w:rPr>
        <w:t>Palanka</w:t>
      </w:r>
      <w:proofErr w:type="spellEnd"/>
      <w:r w:rsidRPr="008E2C08">
        <w:rPr>
          <w:rFonts w:ascii="Arial" w:eastAsia="Roboto" w:hAnsi="Arial" w:cs="Arial"/>
          <w:b/>
          <w:bCs/>
          <w:highlight w:val="white"/>
        </w:rPr>
        <w:t xml:space="preserve"> – </w:t>
      </w:r>
      <w:proofErr w:type="spellStart"/>
      <w:r w:rsidRPr="008E2C08">
        <w:rPr>
          <w:rFonts w:ascii="Arial" w:eastAsia="Roboto" w:hAnsi="Arial" w:cs="Arial"/>
          <w:b/>
          <w:bCs/>
          <w:highlight w:val="white"/>
        </w:rPr>
        <w:t>Branko</w:t>
      </w:r>
      <w:proofErr w:type="spellEnd"/>
      <w:r w:rsidRPr="008E2C08">
        <w:rPr>
          <w:rFonts w:ascii="Arial" w:eastAsia="Roboto" w:hAnsi="Arial" w:cs="Arial"/>
          <w:b/>
          <w:bCs/>
          <w:highlight w:val="white"/>
        </w:rPr>
        <w:t xml:space="preserve"> </w:t>
      </w:r>
      <w:proofErr w:type="spellStart"/>
      <w:r w:rsidRPr="008E2C08">
        <w:rPr>
          <w:rFonts w:ascii="Arial" w:eastAsia="Roboto" w:hAnsi="Arial" w:cs="Arial"/>
          <w:b/>
          <w:bCs/>
          <w:highlight w:val="white"/>
        </w:rPr>
        <w:t>Sekulić</w:t>
      </w:r>
      <w:proofErr w:type="spellEnd"/>
      <w:r w:rsidRPr="008E2C08">
        <w:rPr>
          <w:rFonts w:ascii="Arial" w:eastAsia="Roboto" w:hAnsi="Arial" w:cs="Arial"/>
          <w:b/>
          <w:bCs/>
          <w:highlight w:val="white"/>
        </w:rPr>
        <w:t xml:space="preserve"> </w:t>
      </w:r>
    </w:p>
    <w:bookmarkEnd w:id="11"/>
    <w:p w14:paraId="77BE06AC" w14:textId="61335822" w:rsidR="00A90FF5" w:rsidRPr="008E2C08" w:rsidRDefault="00A90FF5" w:rsidP="00CD617D">
      <w:pPr>
        <w:spacing w:line="276" w:lineRule="auto"/>
        <w:ind w:left="720"/>
        <w:jc w:val="both"/>
        <w:rPr>
          <w:rFonts w:ascii="Arial" w:eastAsia="Roboto" w:hAnsi="Arial" w:cs="Arial"/>
          <w:highlight w:val="white"/>
        </w:rPr>
      </w:pPr>
      <w:r w:rsidRPr="008E2C08">
        <w:rPr>
          <w:rFonts w:ascii="Arial" w:eastAsia="Roboto" w:hAnsi="Arial" w:cs="Arial"/>
          <w:highlight w:val="white"/>
        </w:rPr>
        <w:t>“</w:t>
      </w:r>
      <w:proofErr w:type="spellStart"/>
      <w:r w:rsidRPr="008E2C08">
        <w:rPr>
          <w:rFonts w:ascii="Arial" w:eastAsia="Roboto" w:hAnsi="Arial" w:cs="Arial"/>
          <w:highlight w:val="white"/>
        </w:rPr>
        <w:t>Palanka</w:t>
      </w:r>
      <w:proofErr w:type="spellEnd"/>
      <w:r w:rsidR="001B0D00" w:rsidRPr="008E2C08">
        <w:rPr>
          <w:rFonts w:ascii="Arial" w:eastAsia="Roboto" w:hAnsi="Arial" w:cs="Arial"/>
          <w:highlight w:val="white"/>
        </w:rPr>
        <w:t>,</w:t>
      </w:r>
      <w:r w:rsidRPr="008E2C08">
        <w:rPr>
          <w:rFonts w:ascii="Arial" w:eastAsia="Roboto" w:hAnsi="Arial" w:cs="Arial"/>
          <w:highlight w:val="white"/>
        </w:rPr>
        <w:t xml:space="preserve">” </w:t>
      </w:r>
      <w:r w:rsidR="002E157C" w:rsidRPr="008E2C08">
        <w:rPr>
          <w:rFonts w:ascii="Arial" w:eastAsia="Roboto" w:hAnsi="Arial" w:cs="Arial"/>
          <w:highlight w:val="white"/>
        </w:rPr>
        <w:t>an untranslatable term</w:t>
      </w:r>
      <w:r w:rsidR="003F0481" w:rsidRPr="008E2C08">
        <w:rPr>
          <w:rFonts w:ascii="Arial" w:eastAsia="Roboto" w:hAnsi="Arial" w:cs="Arial"/>
          <w:highlight w:val="white"/>
        </w:rPr>
        <w:t xml:space="preserve">, </w:t>
      </w:r>
      <w:r w:rsidR="002E157C" w:rsidRPr="008E2C08">
        <w:rPr>
          <w:rFonts w:ascii="Arial" w:eastAsia="Roboto" w:hAnsi="Arial" w:cs="Arial"/>
          <w:highlight w:val="white"/>
        </w:rPr>
        <w:t xml:space="preserve">literally represents a self-enclosed fortification </w:t>
      </w:r>
      <w:r w:rsidR="001E1060" w:rsidRPr="008E2C08">
        <w:rPr>
          <w:rFonts w:ascii="Arial" w:eastAsia="Roboto" w:hAnsi="Arial" w:cs="Arial"/>
          <w:highlight w:val="white"/>
        </w:rPr>
        <w:t>built by continental imperial powers. I</w:t>
      </w:r>
      <w:r w:rsidR="0034540C" w:rsidRPr="008E2C08">
        <w:rPr>
          <w:rFonts w:ascii="Arial" w:eastAsia="Roboto" w:hAnsi="Arial" w:cs="Arial"/>
          <w:highlight w:val="white"/>
        </w:rPr>
        <w:t xml:space="preserve">n a metaphorical sense, </w:t>
      </w:r>
      <w:r w:rsidR="00ED1955" w:rsidRPr="008E2C08">
        <w:rPr>
          <w:rFonts w:ascii="Arial" w:eastAsia="Roboto" w:hAnsi="Arial" w:cs="Arial"/>
          <w:highlight w:val="white"/>
        </w:rPr>
        <w:t xml:space="preserve">famously elaborated by </w:t>
      </w:r>
      <w:proofErr w:type="spellStart"/>
      <w:r w:rsidR="00ED1955" w:rsidRPr="008E2C08">
        <w:rPr>
          <w:rFonts w:ascii="Arial" w:eastAsia="Roboto" w:hAnsi="Arial" w:cs="Arial"/>
          <w:highlight w:val="white"/>
        </w:rPr>
        <w:t>Radomir</w:t>
      </w:r>
      <w:proofErr w:type="spellEnd"/>
      <w:r w:rsidR="00ED1955" w:rsidRPr="008E2C08">
        <w:rPr>
          <w:rFonts w:ascii="Arial" w:eastAsia="Roboto" w:hAnsi="Arial" w:cs="Arial"/>
          <w:highlight w:val="white"/>
        </w:rPr>
        <w:t xml:space="preserve"> </w:t>
      </w:r>
      <w:proofErr w:type="spellStart"/>
      <w:r w:rsidR="00ED1955" w:rsidRPr="008E2C08">
        <w:rPr>
          <w:rFonts w:ascii="Arial" w:eastAsia="Roboto" w:hAnsi="Arial" w:cs="Arial"/>
          <w:highlight w:val="white"/>
        </w:rPr>
        <w:t>Konstan</w:t>
      </w:r>
      <w:r w:rsidR="00B104FA" w:rsidRPr="008E2C08">
        <w:rPr>
          <w:rFonts w:ascii="Arial" w:eastAsia="Roboto" w:hAnsi="Arial" w:cs="Arial"/>
          <w:highlight w:val="white"/>
        </w:rPr>
        <w:t>tinović</w:t>
      </w:r>
      <w:proofErr w:type="spellEnd"/>
      <w:r w:rsidR="00B104FA" w:rsidRPr="008E2C08">
        <w:rPr>
          <w:rFonts w:ascii="Arial" w:eastAsia="Roboto" w:hAnsi="Arial" w:cs="Arial"/>
          <w:highlight w:val="white"/>
        </w:rPr>
        <w:t xml:space="preserve">, the </w:t>
      </w:r>
      <w:proofErr w:type="spellStart"/>
      <w:r w:rsidR="00B104FA" w:rsidRPr="008E2C08">
        <w:rPr>
          <w:rFonts w:ascii="Arial" w:eastAsia="Roboto" w:hAnsi="Arial" w:cs="Arial"/>
          <w:highlight w:val="white"/>
        </w:rPr>
        <w:t>pal</w:t>
      </w:r>
      <w:r w:rsidR="001557E0" w:rsidRPr="008E2C08">
        <w:rPr>
          <w:rFonts w:ascii="Arial" w:eastAsia="Roboto" w:hAnsi="Arial" w:cs="Arial"/>
          <w:highlight w:val="white"/>
        </w:rPr>
        <w:t>a</w:t>
      </w:r>
      <w:r w:rsidR="00B104FA" w:rsidRPr="008E2C08">
        <w:rPr>
          <w:rFonts w:ascii="Arial" w:eastAsia="Roboto" w:hAnsi="Arial" w:cs="Arial"/>
          <w:highlight w:val="white"/>
        </w:rPr>
        <w:t>nka</w:t>
      </w:r>
      <w:proofErr w:type="spellEnd"/>
      <w:r w:rsidR="00B104FA" w:rsidRPr="008E2C08">
        <w:rPr>
          <w:rFonts w:ascii="Arial" w:eastAsia="Roboto" w:hAnsi="Arial" w:cs="Arial"/>
          <w:highlight w:val="white"/>
        </w:rPr>
        <w:t xml:space="preserve"> is an entity permanently stuck between </w:t>
      </w:r>
      <w:r w:rsidR="005D305E" w:rsidRPr="008E2C08">
        <w:rPr>
          <w:rFonts w:ascii="Arial" w:eastAsia="Roboto" w:hAnsi="Arial" w:cs="Arial"/>
          <w:highlight w:val="white"/>
        </w:rPr>
        <w:t xml:space="preserve">tribal and cosmopolitan spirit, </w:t>
      </w:r>
      <w:r w:rsidR="00063072" w:rsidRPr="008E2C08">
        <w:rPr>
          <w:rFonts w:ascii="Arial" w:eastAsia="Roboto" w:hAnsi="Arial" w:cs="Arial"/>
          <w:highlight w:val="white"/>
        </w:rPr>
        <w:t xml:space="preserve">threatened by the plurality of ideas but nevertheless unable to achieve former organic unity. </w:t>
      </w:r>
      <w:r w:rsidR="00A16B50" w:rsidRPr="008E2C08">
        <w:rPr>
          <w:rFonts w:ascii="Arial" w:eastAsia="Roboto" w:hAnsi="Arial" w:cs="Arial"/>
          <w:highlight w:val="white"/>
        </w:rPr>
        <w:t xml:space="preserve">The chapter explores the </w:t>
      </w:r>
      <w:proofErr w:type="spellStart"/>
      <w:r w:rsidR="00A16B50" w:rsidRPr="008E2C08">
        <w:rPr>
          <w:rFonts w:ascii="Arial" w:eastAsia="Roboto" w:hAnsi="Arial" w:cs="Arial"/>
          <w:i/>
          <w:iCs/>
          <w:highlight w:val="white"/>
        </w:rPr>
        <w:t>palankial</w:t>
      </w:r>
      <w:proofErr w:type="spellEnd"/>
      <w:r w:rsidR="00A16B50" w:rsidRPr="008E2C08">
        <w:rPr>
          <w:rFonts w:ascii="Arial" w:eastAsia="Roboto" w:hAnsi="Arial" w:cs="Arial"/>
          <w:i/>
          <w:iCs/>
          <w:highlight w:val="white"/>
        </w:rPr>
        <w:t xml:space="preserve"> </w:t>
      </w:r>
      <w:r w:rsidR="00A16B50" w:rsidRPr="008E2C08">
        <w:rPr>
          <w:rFonts w:ascii="Arial" w:eastAsia="Roboto" w:hAnsi="Arial" w:cs="Arial"/>
          <w:highlight w:val="white"/>
        </w:rPr>
        <w:t xml:space="preserve">state of theology in the Western Balkans, </w:t>
      </w:r>
      <w:r w:rsidR="00355755" w:rsidRPr="008E2C08">
        <w:rPr>
          <w:rFonts w:ascii="Arial" w:eastAsia="Roboto" w:hAnsi="Arial" w:cs="Arial"/>
          <w:highlight w:val="white"/>
        </w:rPr>
        <w:t xml:space="preserve">which reaches outside itself for </w:t>
      </w:r>
      <w:r w:rsidR="00CF3114" w:rsidRPr="008E2C08">
        <w:rPr>
          <w:rFonts w:ascii="Arial" w:eastAsia="Roboto" w:hAnsi="Arial" w:cs="Arial"/>
          <w:highlight w:val="white"/>
        </w:rPr>
        <w:t xml:space="preserve">theoretical models but nevertheless lives and </w:t>
      </w:r>
      <w:r w:rsidR="005A5CBB" w:rsidRPr="008E2C08">
        <w:rPr>
          <w:rFonts w:ascii="Arial" w:eastAsia="Roboto" w:hAnsi="Arial" w:cs="Arial"/>
          <w:highlight w:val="white"/>
        </w:rPr>
        <w:t>breathes</w:t>
      </w:r>
      <w:r w:rsidR="00CF3114" w:rsidRPr="008E2C08">
        <w:rPr>
          <w:rFonts w:ascii="Arial" w:eastAsia="Roboto" w:hAnsi="Arial" w:cs="Arial"/>
          <w:highlight w:val="white"/>
        </w:rPr>
        <w:t xml:space="preserve"> within closed </w:t>
      </w:r>
      <w:r w:rsidR="005A5CBB" w:rsidRPr="008E2C08">
        <w:rPr>
          <w:rFonts w:ascii="Arial" w:eastAsia="Roboto" w:hAnsi="Arial" w:cs="Arial"/>
          <w:highlight w:val="white"/>
        </w:rPr>
        <w:t xml:space="preserve">and inward-oriented </w:t>
      </w:r>
      <w:r w:rsidR="00CF3114" w:rsidRPr="008E2C08">
        <w:rPr>
          <w:rFonts w:ascii="Arial" w:eastAsia="Roboto" w:hAnsi="Arial" w:cs="Arial"/>
          <w:highlight w:val="white"/>
        </w:rPr>
        <w:t xml:space="preserve">communities. </w:t>
      </w:r>
      <w:r w:rsidR="00CB418C" w:rsidRPr="008E2C08">
        <w:rPr>
          <w:rFonts w:ascii="Arial" w:eastAsia="Roboto" w:hAnsi="Arial" w:cs="Arial"/>
          <w:highlight w:val="white"/>
        </w:rPr>
        <w:t xml:space="preserve">The author describes ‘crucifying’ moments of </w:t>
      </w:r>
      <w:r w:rsidR="00CA003D" w:rsidRPr="008E2C08">
        <w:rPr>
          <w:rFonts w:ascii="Arial" w:eastAsia="Roboto" w:hAnsi="Arial" w:cs="Arial"/>
          <w:highlight w:val="white"/>
        </w:rPr>
        <w:t>local theologies divided between principal</w:t>
      </w:r>
      <w:r w:rsidR="003E307E" w:rsidRPr="008E2C08">
        <w:rPr>
          <w:rFonts w:ascii="Arial" w:eastAsia="Roboto" w:hAnsi="Arial" w:cs="Arial"/>
          <w:highlight w:val="white"/>
        </w:rPr>
        <w:t xml:space="preserve"> universalism and tribal mindsets. </w:t>
      </w:r>
      <w:r w:rsidRPr="008E2C08">
        <w:rPr>
          <w:rFonts w:ascii="Arial" w:eastAsia="Roboto" w:hAnsi="Arial" w:cs="Arial"/>
          <w:highlight w:val="white"/>
        </w:rPr>
        <w:t xml:space="preserve"> </w:t>
      </w:r>
    </w:p>
    <w:p w14:paraId="60D0D46E" w14:textId="7B8D8AC1" w:rsidR="001D08CE" w:rsidRPr="008E2C08" w:rsidRDefault="001D08CE" w:rsidP="00C72366">
      <w:pPr>
        <w:pStyle w:val="NormalWeb"/>
        <w:spacing w:before="0" w:beforeAutospacing="0" w:after="0" w:afterAutospacing="0" w:line="276" w:lineRule="auto"/>
        <w:jc w:val="both"/>
        <w:textAlignment w:val="baseline"/>
        <w:rPr>
          <w:rFonts w:ascii="Arial" w:eastAsia="Roboto" w:hAnsi="Arial" w:cs="Arial"/>
          <w:b/>
          <w:bCs/>
          <w:highlight w:val="white"/>
        </w:rPr>
      </w:pPr>
      <w:bookmarkStart w:id="12" w:name="_Hlk45809475"/>
    </w:p>
    <w:p w14:paraId="14F55961" w14:textId="77777777" w:rsidR="005A01D7" w:rsidRPr="008E2C08" w:rsidRDefault="005A01D7" w:rsidP="00CD617D">
      <w:pPr>
        <w:pStyle w:val="NormalWeb"/>
        <w:numPr>
          <w:ilvl w:val="0"/>
          <w:numId w:val="12"/>
        </w:numPr>
        <w:spacing w:before="0" w:beforeAutospacing="0" w:after="0" w:afterAutospacing="0" w:line="276" w:lineRule="auto"/>
        <w:jc w:val="both"/>
        <w:textAlignment w:val="baseline"/>
        <w:rPr>
          <w:rFonts w:ascii="Arial" w:eastAsia="Roboto" w:hAnsi="Arial" w:cs="Arial"/>
          <w:b/>
          <w:bCs/>
          <w:highlight w:val="white"/>
        </w:rPr>
      </w:pPr>
      <w:r w:rsidRPr="008E2C08">
        <w:rPr>
          <w:rFonts w:ascii="Arial" w:eastAsia="Roboto" w:hAnsi="Arial" w:cs="Arial"/>
          <w:b/>
          <w:bCs/>
          <w:highlight w:val="white"/>
        </w:rPr>
        <w:br w:type="page"/>
      </w:r>
    </w:p>
    <w:p w14:paraId="01955D73" w14:textId="4BE11527" w:rsidR="00A90FF5" w:rsidRPr="008E2C08" w:rsidRDefault="00A90FF5" w:rsidP="00CD617D">
      <w:pPr>
        <w:pStyle w:val="NormalWeb"/>
        <w:numPr>
          <w:ilvl w:val="0"/>
          <w:numId w:val="12"/>
        </w:numPr>
        <w:spacing w:before="0" w:beforeAutospacing="0" w:after="0" w:afterAutospacing="0" w:line="276" w:lineRule="auto"/>
        <w:jc w:val="both"/>
        <w:textAlignment w:val="baseline"/>
        <w:rPr>
          <w:rFonts w:ascii="Arial" w:hAnsi="Arial" w:cs="Arial"/>
          <w:b/>
          <w:bCs/>
        </w:rPr>
      </w:pPr>
      <w:proofErr w:type="spellStart"/>
      <w:r w:rsidRPr="008E2C08">
        <w:rPr>
          <w:rFonts w:ascii="Arial" w:eastAsia="Roboto" w:hAnsi="Arial" w:cs="Arial"/>
          <w:b/>
          <w:bCs/>
          <w:highlight w:val="white"/>
        </w:rPr>
        <w:lastRenderedPageBreak/>
        <w:t>Inat</w:t>
      </w:r>
      <w:proofErr w:type="spellEnd"/>
      <w:r w:rsidRPr="008E2C08">
        <w:rPr>
          <w:rFonts w:ascii="Arial" w:eastAsia="Roboto" w:hAnsi="Arial" w:cs="Arial"/>
          <w:b/>
          <w:bCs/>
          <w:highlight w:val="white"/>
        </w:rPr>
        <w:t xml:space="preserve">, the Explosive Instinct of Freedom: </w:t>
      </w:r>
      <w:r w:rsidR="003E307E" w:rsidRPr="008E2C08">
        <w:rPr>
          <w:rFonts w:ascii="Arial" w:eastAsia="Roboto" w:hAnsi="Arial" w:cs="Arial"/>
          <w:b/>
          <w:bCs/>
          <w:highlight w:val="white"/>
        </w:rPr>
        <w:t>Towards</w:t>
      </w:r>
      <w:r w:rsidRPr="008E2C08">
        <w:rPr>
          <w:rFonts w:ascii="Arial" w:eastAsia="Roboto" w:hAnsi="Arial" w:cs="Arial"/>
          <w:b/>
          <w:bCs/>
          <w:highlight w:val="white"/>
        </w:rPr>
        <w:t xml:space="preserve"> the Theology of Spite – </w:t>
      </w:r>
      <w:proofErr w:type="spellStart"/>
      <w:r w:rsidRPr="008E2C08">
        <w:rPr>
          <w:rFonts w:ascii="Arial" w:eastAsia="Roboto" w:hAnsi="Arial" w:cs="Arial"/>
          <w:b/>
          <w:bCs/>
          <w:highlight w:val="white"/>
        </w:rPr>
        <w:t>Amila</w:t>
      </w:r>
      <w:proofErr w:type="spellEnd"/>
      <w:r w:rsidRPr="008E2C08">
        <w:rPr>
          <w:rFonts w:ascii="Arial" w:eastAsia="Roboto" w:hAnsi="Arial" w:cs="Arial"/>
          <w:b/>
          <w:bCs/>
          <w:highlight w:val="white"/>
        </w:rPr>
        <w:t xml:space="preserve"> </w:t>
      </w:r>
      <w:proofErr w:type="spellStart"/>
      <w:r w:rsidRPr="008E2C08">
        <w:rPr>
          <w:rFonts w:ascii="Arial" w:eastAsia="Roboto" w:hAnsi="Arial" w:cs="Arial"/>
          <w:b/>
          <w:bCs/>
          <w:highlight w:val="white"/>
        </w:rPr>
        <w:t>Kahrović</w:t>
      </w:r>
      <w:proofErr w:type="spellEnd"/>
      <w:r w:rsidRPr="008E2C08">
        <w:rPr>
          <w:rFonts w:ascii="Arial" w:eastAsia="Roboto" w:hAnsi="Arial" w:cs="Arial"/>
          <w:b/>
          <w:bCs/>
          <w:highlight w:val="white"/>
        </w:rPr>
        <w:t xml:space="preserve"> </w:t>
      </w:r>
      <w:proofErr w:type="spellStart"/>
      <w:r w:rsidRPr="008E2C08">
        <w:rPr>
          <w:rFonts w:ascii="Arial" w:eastAsia="Roboto" w:hAnsi="Arial" w:cs="Arial"/>
          <w:b/>
          <w:bCs/>
        </w:rPr>
        <w:t>Posavljak</w:t>
      </w:r>
      <w:proofErr w:type="spellEnd"/>
    </w:p>
    <w:bookmarkEnd w:id="12"/>
    <w:p w14:paraId="5A2EA97E" w14:textId="2FF87101" w:rsidR="00A90FF5" w:rsidRPr="008E2C08" w:rsidRDefault="00A90FF5" w:rsidP="00CD617D">
      <w:pPr>
        <w:pStyle w:val="NormalWeb"/>
        <w:spacing w:before="0" w:beforeAutospacing="0" w:after="0" w:afterAutospacing="0" w:line="276" w:lineRule="auto"/>
        <w:ind w:left="720"/>
        <w:jc w:val="both"/>
        <w:textAlignment w:val="baseline"/>
        <w:rPr>
          <w:rFonts w:ascii="Arial" w:hAnsi="Arial" w:cs="Arial"/>
        </w:rPr>
      </w:pPr>
      <w:proofErr w:type="spellStart"/>
      <w:r w:rsidRPr="008E2C08">
        <w:rPr>
          <w:rFonts w:ascii="Arial" w:hAnsi="Arial" w:cs="Arial"/>
          <w:i/>
          <w:iCs/>
          <w:shd w:val="clear" w:color="auto" w:fill="FFFFFF"/>
        </w:rPr>
        <w:t>Inat</w:t>
      </w:r>
      <w:proofErr w:type="spellEnd"/>
      <w:r w:rsidRPr="008E2C08">
        <w:rPr>
          <w:rFonts w:ascii="Arial" w:hAnsi="Arial" w:cs="Arial"/>
          <w:shd w:val="clear" w:color="auto" w:fill="FFFFFF"/>
        </w:rPr>
        <w:t xml:space="preserve">, translated broadly as </w:t>
      </w:r>
      <w:r w:rsidR="00630E5D" w:rsidRPr="008E2C08">
        <w:rPr>
          <w:rFonts w:ascii="Arial" w:hAnsi="Arial" w:cs="Arial"/>
          <w:shd w:val="clear" w:color="auto" w:fill="FFFFFF"/>
        </w:rPr>
        <w:t>‘</w:t>
      </w:r>
      <w:r w:rsidRPr="008E2C08">
        <w:rPr>
          <w:rFonts w:ascii="Arial" w:hAnsi="Arial" w:cs="Arial"/>
          <w:shd w:val="clear" w:color="auto" w:fill="FFFFFF"/>
        </w:rPr>
        <w:t>spite</w:t>
      </w:r>
      <w:r w:rsidR="00630E5D" w:rsidRPr="008E2C08">
        <w:rPr>
          <w:rFonts w:ascii="Arial" w:hAnsi="Arial" w:cs="Arial"/>
          <w:shd w:val="clear" w:color="auto" w:fill="FFFFFF"/>
        </w:rPr>
        <w:t>’</w:t>
      </w:r>
      <w:r w:rsidRPr="008E2C08">
        <w:rPr>
          <w:rFonts w:ascii="Arial" w:hAnsi="Arial" w:cs="Arial"/>
          <w:shd w:val="clear" w:color="auto" w:fill="FFFFFF"/>
        </w:rPr>
        <w:t xml:space="preserve"> is a widespread cultural trope in the Balkans. While it often has malicious effects on personal wellbeing and social life, it also figures as an instinctive expression of freedom and dignity. </w:t>
      </w:r>
      <w:proofErr w:type="spellStart"/>
      <w:r w:rsidRPr="008E2C08">
        <w:rPr>
          <w:rFonts w:ascii="Arial" w:hAnsi="Arial" w:cs="Arial"/>
          <w:i/>
          <w:iCs/>
          <w:shd w:val="clear" w:color="auto" w:fill="FFFFFF"/>
        </w:rPr>
        <w:t>Inat</w:t>
      </w:r>
      <w:proofErr w:type="spellEnd"/>
      <w:r w:rsidRPr="008E2C08">
        <w:rPr>
          <w:rFonts w:ascii="Arial" w:hAnsi="Arial" w:cs="Arial"/>
          <w:i/>
          <w:iCs/>
          <w:shd w:val="clear" w:color="auto" w:fill="FFFFFF"/>
        </w:rPr>
        <w:t xml:space="preserve"> </w:t>
      </w:r>
      <w:proofErr w:type="spellStart"/>
      <w:r w:rsidRPr="008E2C08">
        <w:rPr>
          <w:rFonts w:ascii="Arial" w:hAnsi="Arial" w:cs="Arial"/>
          <w:i/>
          <w:iCs/>
          <w:shd w:val="clear" w:color="auto" w:fill="FFFFFF"/>
        </w:rPr>
        <w:t>ku</w:t>
      </w:r>
      <w:r w:rsidR="00630E5D" w:rsidRPr="008E2C08">
        <w:rPr>
          <w:rFonts w:ascii="Arial" w:hAnsi="Arial" w:cs="Arial"/>
          <w:i/>
          <w:iCs/>
          <w:shd w:val="clear" w:color="auto" w:fill="FFFFFF"/>
        </w:rPr>
        <w:t>ća</w:t>
      </w:r>
      <w:proofErr w:type="spellEnd"/>
      <w:r w:rsidRPr="008E2C08">
        <w:rPr>
          <w:rFonts w:ascii="Arial" w:hAnsi="Arial" w:cs="Arial"/>
          <w:shd w:val="clear" w:color="auto" w:fill="FFFFFF"/>
        </w:rPr>
        <w:t xml:space="preserve"> in Sarajevo, reconstructed stone by stone on the other side of the ro</w:t>
      </w:r>
      <w:r w:rsidR="00630E5D" w:rsidRPr="008E2C08">
        <w:rPr>
          <w:rFonts w:ascii="Arial" w:hAnsi="Arial" w:cs="Arial"/>
          <w:shd w:val="clear" w:color="auto" w:fill="FFFFFF"/>
        </w:rPr>
        <w:t>ad</w:t>
      </w:r>
      <w:r w:rsidRPr="008E2C08">
        <w:rPr>
          <w:rFonts w:ascii="Arial" w:hAnsi="Arial" w:cs="Arial"/>
          <w:shd w:val="clear" w:color="auto" w:fill="FFFFFF"/>
        </w:rPr>
        <w:t xml:space="preserve">, is a physical landmark that incarnates an extreme form of </w:t>
      </w:r>
      <w:proofErr w:type="spellStart"/>
      <w:r w:rsidRPr="008E2C08">
        <w:rPr>
          <w:rFonts w:ascii="Arial" w:hAnsi="Arial" w:cs="Arial"/>
          <w:i/>
          <w:iCs/>
          <w:shd w:val="clear" w:color="auto" w:fill="FFFFFF"/>
        </w:rPr>
        <w:t>inat</w:t>
      </w:r>
      <w:proofErr w:type="spellEnd"/>
      <w:r w:rsidR="008E2C08">
        <w:rPr>
          <w:rFonts w:ascii="Arial" w:hAnsi="Arial" w:cs="Arial"/>
          <w:i/>
          <w:iCs/>
          <w:shd w:val="clear" w:color="auto" w:fill="FFFFFF"/>
        </w:rPr>
        <w:t xml:space="preserve"> </w:t>
      </w:r>
      <w:r w:rsidRPr="008E2C08">
        <w:rPr>
          <w:rFonts w:ascii="Arial" w:hAnsi="Arial" w:cs="Arial"/>
          <w:shd w:val="clear" w:color="auto" w:fill="FFFFFF"/>
        </w:rPr>
        <w:t xml:space="preserve">against a political system. This chapter explores </w:t>
      </w:r>
      <w:r w:rsidR="00630E5D" w:rsidRPr="008E2C08">
        <w:rPr>
          <w:rFonts w:ascii="Arial" w:hAnsi="Arial" w:cs="Arial"/>
          <w:shd w:val="clear" w:color="auto" w:fill="FFFFFF"/>
        </w:rPr>
        <w:t xml:space="preserve">the </w:t>
      </w:r>
      <w:r w:rsidRPr="008E2C08">
        <w:rPr>
          <w:rFonts w:ascii="Arial" w:hAnsi="Arial" w:cs="Arial"/>
          <w:shd w:val="clear" w:color="auto" w:fill="FFFFFF"/>
        </w:rPr>
        <w:t xml:space="preserve">scopes and limits of </w:t>
      </w:r>
      <w:proofErr w:type="spellStart"/>
      <w:r w:rsidRPr="008E2C08">
        <w:rPr>
          <w:rFonts w:ascii="Arial" w:hAnsi="Arial" w:cs="Arial"/>
          <w:i/>
          <w:iCs/>
          <w:shd w:val="clear" w:color="auto" w:fill="FFFFFF"/>
        </w:rPr>
        <w:t>inat</w:t>
      </w:r>
      <w:proofErr w:type="spellEnd"/>
      <w:r w:rsidRPr="008E2C08">
        <w:rPr>
          <w:rFonts w:ascii="Arial" w:hAnsi="Arial" w:cs="Arial"/>
          <w:shd w:val="clear" w:color="auto" w:fill="FFFFFF"/>
        </w:rPr>
        <w:t xml:space="preserve"> as a rudimentary expression of human basic freedom. Starting from Dostoyevsky</w:t>
      </w:r>
      <w:r w:rsidR="00630E5D" w:rsidRPr="008E2C08">
        <w:rPr>
          <w:rFonts w:ascii="Arial" w:hAnsi="Arial" w:cs="Arial"/>
          <w:shd w:val="clear" w:color="auto" w:fill="FFFFFF"/>
        </w:rPr>
        <w:t>’</w:t>
      </w:r>
      <w:r w:rsidRPr="008E2C08">
        <w:rPr>
          <w:rFonts w:ascii="Arial" w:hAnsi="Arial" w:cs="Arial"/>
          <w:shd w:val="clear" w:color="auto" w:fill="FFFFFF"/>
        </w:rPr>
        <w:t xml:space="preserve">s elaboration on </w:t>
      </w:r>
      <w:r w:rsidR="00630E5D" w:rsidRPr="008E2C08">
        <w:rPr>
          <w:rFonts w:ascii="Arial" w:hAnsi="Arial" w:cs="Arial"/>
          <w:shd w:val="clear" w:color="auto" w:fill="FFFFFF"/>
        </w:rPr>
        <w:t xml:space="preserve">the </w:t>
      </w:r>
      <w:r w:rsidRPr="008E2C08">
        <w:rPr>
          <w:rFonts w:ascii="Arial" w:hAnsi="Arial" w:cs="Arial"/>
          <w:shd w:val="clear" w:color="auto" w:fill="FFFFFF"/>
        </w:rPr>
        <w:t xml:space="preserve">ability to do differently (even on one’s own detriment) as the most fundamental human instant, the chapter traces expressions of </w:t>
      </w:r>
      <w:proofErr w:type="spellStart"/>
      <w:r w:rsidRPr="008E2C08">
        <w:rPr>
          <w:rFonts w:ascii="Arial" w:hAnsi="Arial" w:cs="Arial"/>
          <w:i/>
          <w:iCs/>
          <w:shd w:val="clear" w:color="auto" w:fill="FFFFFF"/>
        </w:rPr>
        <w:t>inat</w:t>
      </w:r>
      <w:proofErr w:type="spellEnd"/>
      <w:r w:rsidRPr="008E2C08">
        <w:rPr>
          <w:rFonts w:ascii="Arial" w:hAnsi="Arial" w:cs="Arial"/>
          <w:shd w:val="clear" w:color="auto" w:fill="FFFFFF"/>
        </w:rPr>
        <w:t xml:space="preserve"> in theological and cultural praxis.</w:t>
      </w:r>
    </w:p>
    <w:p w14:paraId="4B2920C3" w14:textId="77777777" w:rsidR="00A90FF5" w:rsidRPr="008E2C08" w:rsidRDefault="00A90FF5" w:rsidP="00CD617D">
      <w:pPr>
        <w:spacing w:line="276" w:lineRule="auto"/>
        <w:ind w:left="720"/>
        <w:jc w:val="both"/>
        <w:rPr>
          <w:rFonts w:ascii="Arial" w:eastAsia="Roboto" w:hAnsi="Arial" w:cs="Arial"/>
          <w:color w:val="FF0000"/>
          <w:highlight w:val="white"/>
        </w:rPr>
      </w:pPr>
    </w:p>
    <w:p w14:paraId="03DAC3EB" w14:textId="7D5CFBF8" w:rsidR="00A90FF5" w:rsidRPr="008E2C08" w:rsidRDefault="00414146" w:rsidP="00CD617D">
      <w:pPr>
        <w:numPr>
          <w:ilvl w:val="0"/>
          <w:numId w:val="10"/>
        </w:numPr>
        <w:spacing w:line="276" w:lineRule="auto"/>
        <w:jc w:val="both"/>
        <w:rPr>
          <w:rFonts w:ascii="Arial" w:eastAsia="Roboto" w:hAnsi="Arial" w:cs="Arial"/>
          <w:b/>
          <w:bCs/>
          <w:highlight w:val="white"/>
        </w:rPr>
      </w:pPr>
      <w:bookmarkStart w:id="13" w:name="_Hlk45809495"/>
      <w:r w:rsidRPr="008E2C08">
        <w:rPr>
          <w:rFonts w:ascii="Arial" w:eastAsia="Roboto" w:hAnsi="Arial" w:cs="Arial"/>
          <w:b/>
          <w:bCs/>
          <w:highlight w:val="white"/>
        </w:rPr>
        <w:t>Humor as a Liberation</w:t>
      </w:r>
      <w:r w:rsidR="001557E0" w:rsidRPr="008E2C08">
        <w:rPr>
          <w:rFonts w:ascii="Arial" w:eastAsia="Roboto" w:hAnsi="Arial" w:cs="Arial"/>
          <w:b/>
          <w:bCs/>
          <w:highlight w:val="white"/>
        </w:rPr>
        <w:t xml:space="preserve">: </w:t>
      </w:r>
      <w:r w:rsidRPr="008E2C08">
        <w:rPr>
          <w:rFonts w:ascii="Arial" w:eastAsia="Roboto" w:hAnsi="Arial" w:cs="Arial"/>
          <w:b/>
          <w:bCs/>
          <w:highlight w:val="white"/>
        </w:rPr>
        <w:t xml:space="preserve">Theology of Dark Jokes </w:t>
      </w:r>
      <w:r w:rsidR="00A90FF5" w:rsidRPr="008E2C08">
        <w:rPr>
          <w:rFonts w:ascii="Arial" w:eastAsia="Roboto" w:hAnsi="Arial" w:cs="Arial"/>
          <w:b/>
          <w:bCs/>
          <w:highlight w:val="white"/>
        </w:rPr>
        <w:t xml:space="preserve">- Drago </w:t>
      </w:r>
      <w:proofErr w:type="spellStart"/>
      <w:r w:rsidR="00A90FF5" w:rsidRPr="008E2C08">
        <w:rPr>
          <w:rFonts w:ascii="Arial" w:eastAsia="Roboto" w:hAnsi="Arial" w:cs="Arial"/>
          <w:b/>
          <w:bCs/>
          <w:highlight w:val="white"/>
        </w:rPr>
        <w:t>Bojić</w:t>
      </w:r>
      <w:proofErr w:type="spellEnd"/>
      <w:r w:rsidR="00A90FF5" w:rsidRPr="008E2C08">
        <w:rPr>
          <w:rFonts w:ascii="Arial" w:eastAsia="Roboto" w:hAnsi="Arial" w:cs="Arial"/>
          <w:b/>
          <w:bCs/>
          <w:highlight w:val="white"/>
        </w:rPr>
        <w:t xml:space="preserve"> and Viktor </w:t>
      </w:r>
      <w:proofErr w:type="spellStart"/>
      <w:r w:rsidR="00A90FF5" w:rsidRPr="008E2C08">
        <w:rPr>
          <w:rFonts w:ascii="Arial" w:eastAsia="Roboto" w:hAnsi="Arial" w:cs="Arial"/>
          <w:b/>
          <w:bCs/>
          <w:highlight w:val="white"/>
        </w:rPr>
        <w:t>Ivančić</w:t>
      </w:r>
      <w:proofErr w:type="spellEnd"/>
    </w:p>
    <w:bookmarkEnd w:id="13"/>
    <w:p w14:paraId="7A9AB122" w14:textId="56132AC8" w:rsidR="00A90FF5" w:rsidRPr="008E2C08" w:rsidRDefault="00414146" w:rsidP="00CD617D">
      <w:pPr>
        <w:spacing w:line="276" w:lineRule="auto"/>
        <w:ind w:left="720"/>
        <w:jc w:val="both"/>
        <w:rPr>
          <w:rFonts w:ascii="Arial" w:eastAsia="Roboto" w:hAnsi="Arial" w:cs="Arial"/>
          <w:highlight w:val="white"/>
        </w:rPr>
      </w:pPr>
      <w:r w:rsidRPr="008E2C08">
        <w:rPr>
          <w:rFonts w:ascii="Arial" w:eastAsia="Roboto" w:hAnsi="Arial" w:cs="Arial"/>
          <w:highlight w:val="white"/>
        </w:rPr>
        <w:t>All South-</w:t>
      </w:r>
      <w:r w:rsidR="00EF062E" w:rsidRPr="008E2C08">
        <w:rPr>
          <w:rFonts w:ascii="Arial" w:eastAsia="Roboto" w:hAnsi="Arial" w:cs="Arial"/>
          <w:highlight w:val="white"/>
        </w:rPr>
        <w:t>Slavic</w:t>
      </w:r>
      <w:r w:rsidRPr="008E2C08">
        <w:rPr>
          <w:rFonts w:ascii="Arial" w:eastAsia="Roboto" w:hAnsi="Arial" w:cs="Arial"/>
          <w:highlight w:val="white"/>
        </w:rPr>
        <w:t xml:space="preserve"> languages </w:t>
      </w:r>
      <w:r w:rsidR="00EF062E" w:rsidRPr="008E2C08">
        <w:rPr>
          <w:rFonts w:ascii="Arial" w:eastAsia="Roboto" w:hAnsi="Arial" w:cs="Arial"/>
          <w:highlight w:val="white"/>
        </w:rPr>
        <w:t xml:space="preserve">have rich vocabulary when it comes to humor-related terms. Humor, often in its dark form, serves both as a survival mechanism and a liberation strategy though which </w:t>
      </w:r>
      <w:r w:rsidR="00B25B49" w:rsidRPr="008E2C08">
        <w:rPr>
          <w:rFonts w:ascii="Arial" w:eastAsia="Roboto" w:hAnsi="Arial" w:cs="Arial"/>
          <w:highlight w:val="white"/>
        </w:rPr>
        <w:t xml:space="preserve">inner inhibitions </w:t>
      </w:r>
      <w:r w:rsidR="00096353" w:rsidRPr="008E2C08">
        <w:rPr>
          <w:rFonts w:ascii="Arial" w:eastAsia="Roboto" w:hAnsi="Arial" w:cs="Arial"/>
          <w:highlight w:val="white"/>
        </w:rPr>
        <w:t xml:space="preserve">and social boundaries </w:t>
      </w:r>
      <w:r w:rsidR="00B25B49" w:rsidRPr="008E2C08">
        <w:rPr>
          <w:rFonts w:ascii="Arial" w:eastAsia="Roboto" w:hAnsi="Arial" w:cs="Arial"/>
          <w:highlight w:val="white"/>
        </w:rPr>
        <w:t xml:space="preserve">are articulated and deconstructed. A local </w:t>
      </w:r>
      <w:r w:rsidR="00A90FF5" w:rsidRPr="008E2C08">
        <w:rPr>
          <w:rFonts w:ascii="Arial" w:eastAsia="Roboto" w:hAnsi="Arial" w:cs="Arial"/>
          <w:highlight w:val="white"/>
        </w:rPr>
        <w:t>term ‘</w:t>
      </w:r>
      <w:proofErr w:type="spellStart"/>
      <w:r w:rsidR="00A90FF5" w:rsidRPr="008E2C08">
        <w:rPr>
          <w:rFonts w:ascii="Arial" w:eastAsia="Roboto" w:hAnsi="Arial" w:cs="Arial"/>
          <w:i/>
          <w:iCs/>
          <w:highlight w:val="white"/>
        </w:rPr>
        <w:t>zajebancija</w:t>
      </w:r>
      <w:proofErr w:type="spellEnd"/>
      <w:r w:rsidR="00A90FF5" w:rsidRPr="008E2C08">
        <w:rPr>
          <w:rFonts w:ascii="Arial" w:eastAsia="Roboto" w:hAnsi="Arial" w:cs="Arial"/>
          <w:i/>
          <w:iCs/>
          <w:highlight w:val="white"/>
        </w:rPr>
        <w:t>’</w:t>
      </w:r>
      <w:r w:rsidR="00A90FF5" w:rsidRPr="008E2C08">
        <w:rPr>
          <w:rFonts w:ascii="Arial" w:eastAsia="Roboto" w:hAnsi="Arial" w:cs="Arial"/>
          <w:highlight w:val="white"/>
        </w:rPr>
        <w:t xml:space="preserve"> carries many layers of meaning. Essentially, it is a specific kind of joke</w:t>
      </w:r>
      <w:r w:rsidR="00B25B49" w:rsidRPr="008E2C08">
        <w:rPr>
          <w:rFonts w:ascii="Arial" w:eastAsia="Roboto" w:hAnsi="Arial" w:cs="Arial"/>
          <w:highlight w:val="white"/>
        </w:rPr>
        <w:t xml:space="preserve"> that walks </w:t>
      </w:r>
      <w:r w:rsidR="00A90FF5" w:rsidRPr="008E2C08">
        <w:rPr>
          <w:rFonts w:ascii="Arial" w:eastAsia="Roboto" w:hAnsi="Arial" w:cs="Arial"/>
          <w:highlight w:val="white"/>
        </w:rPr>
        <w:t>the thin line between being provocative but not yet vulgar</w:t>
      </w:r>
      <w:r w:rsidR="007575FF" w:rsidRPr="008E2C08">
        <w:rPr>
          <w:rFonts w:ascii="Arial" w:eastAsia="Roboto" w:hAnsi="Arial" w:cs="Arial"/>
          <w:highlight w:val="white"/>
        </w:rPr>
        <w:t>. I</w:t>
      </w:r>
      <w:r w:rsidR="00B25B49" w:rsidRPr="008E2C08">
        <w:rPr>
          <w:rFonts w:ascii="Arial" w:eastAsia="Roboto" w:hAnsi="Arial" w:cs="Arial"/>
          <w:highlight w:val="white"/>
        </w:rPr>
        <w:t xml:space="preserve">t also represents a </w:t>
      </w:r>
      <w:r w:rsidR="00A90FF5" w:rsidRPr="008E2C08">
        <w:rPr>
          <w:rFonts w:ascii="Arial" w:eastAsia="Roboto" w:hAnsi="Arial" w:cs="Arial"/>
          <w:highlight w:val="white"/>
        </w:rPr>
        <w:t>form of life in which things are not taken too seriously</w:t>
      </w:r>
      <w:r w:rsidR="007575FF" w:rsidRPr="008E2C08">
        <w:rPr>
          <w:rFonts w:ascii="Arial" w:eastAsia="Roboto" w:hAnsi="Arial" w:cs="Arial"/>
          <w:highlight w:val="white"/>
        </w:rPr>
        <w:t xml:space="preserve"> and an</w:t>
      </w:r>
      <w:r w:rsidR="00A90FF5" w:rsidRPr="008E2C08">
        <w:rPr>
          <w:rFonts w:ascii="Arial" w:eastAsia="Roboto" w:hAnsi="Arial" w:cs="Arial"/>
          <w:highlight w:val="white"/>
        </w:rPr>
        <w:t xml:space="preserve"> epistemological tool that inverts the order of reality. Similar to </w:t>
      </w:r>
      <w:proofErr w:type="spellStart"/>
      <w:r w:rsidR="00A90FF5" w:rsidRPr="008E2C08">
        <w:rPr>
          <w:rFonts w:ascii="Arial" w:eastAsia="Roboto" w:hAnsi="Arial" w:cs="Arial"/>
          <w:highlight w:val="white"/>
        </w:rPr>
        <w:t>Bachtin’s</w:t>
      </w:r>
      <w:proofErr w:type="spellEnd"/>
      <w:r w:rsidR="00A90FF5" w:rsidRPr="008E2C08">
        <w:rPr>
          <w:rFonts w:ascii="Arial" w:eastAsia="Roboto" w:hAnsi="Arial" w:cs="Arial"/>
          <w:highlight w:val="white"/>
        </w:rPr>
        <w:t xml:space="preserve"> concept of ‘carnival’s laughter’ when things noble and high become low. As such, </w:t>
      </w:r>
      <w:proofErr w:type="spellStart"/>
      <w:r w:rsidR="00A90FF5" w:rsidRPr="008E2C08">
        <w:rPr>
          <w:rFonts w:ascii="Arial" w:eastAsia="Roboto" w:hAnsi="Arial" w:cs="Arial"/>
          <w:i/>
          <w:iCs/>
          <w:highlight w:val="white"/>
        </w:rPr>
        <w:t>zajebancija</w:t>
      </w:r>
      <w:proofErr w:type="spellEnd"/>
      <w:r w:rsidR="00A90FF5" w:rsidRPr="008E2C08">
        <w:rPr>
          <w:rFonts w:ascii="Arial" w:eastAsia="Roboto" w:hAnsi="Arial" w:cs="Arial"/>
          <w:highlight w:val="white"/>
        </w:rPr>
        <w:t xml:space="preserve"> occurs even in gravest situations as a </w:t>
      </w:r>
      <w:r w:rsidR="00630E5D" w:rsidRPr="008E2C08">
        <w:rPr>
          <w:rFonts w:ascii="Arial" w:eastAsia="Roboto" w:hAnsi="Arial" w:cs="Arial"/>
          <w:highlight w:val="white"/>
        </w:rPr>
        <w:t>survival strategy</w:t>
      </w:r>
      <w:r w:rsidR="00A90FF5" w:rsidRPr="008E2C08">
        <w:rPr>
          <w:rFonts w:ascii="Arial" w:eastAsia="Roboto" w:hAnsi="Arial" w:cs="Arial"/>
          <w:highlight w:val="white"/>
        </w:rPr>
        <w:t xml:space="preserve">, present even in most deprived circumstances. In this chapter, we explore how </w:t>
      </w:r>
      <w:proofErr w:type="spellStart"/>
      <w:r w:rsidR="00A90FF5" w:rsidRPr="008E2C08">
        <w:rPr>
          <w:rFonts w:ascii="Arial" w:eastAsia="Roboto" w:hAnsi="Arial" w:cs="Arial"/>
          <w:i/>
          <w:iCs/>
          <w:highlight w:val="white"/>
        </w:rPr>
        <w:t>zajebancija</w:t>
      </w:r>
      <w:proofErr w:type="spellEnd"/>
      <w:r w:rsidR="00A90FF5" w:rsidRPr="008E2C08">
        <w:rPr>
          <w:rFonts w:ascii="Arial" w:eastAsia="Roboto" w:hAnsi="Arial" w:cs="Arial"/>
          <w:highlight w:val="white"/>
        </w:rPr>
        <w:t xml:space="preserve"> can extend narrow frameworks of religious reasoning. More deeply, we explore theological values of humor as </w:t>
      </w:r>
      <w:r w:rsidR="00630E5D" w:rsidRPr="008E2C08">
        <w:rPr>
          <w:rFonts w:ascii="Arial" w:eastAsia="Roboto" w:hAnsi="Arial" w:cs="Arial"/>
          <w:highlight w:val="white"/>
        </w:rPr>
        <w:t xml:space="preserve">a </w:t>
      </w:r>
      <w:r w:rsidR="00A90FF5" w:rsidRPr="008E2C08">
        <w:rPr>
          <w:rFonts w:ascii="Arial" w:eastAsia="Roboto" w:hAnsi="Arial" w:cs="Arial"/>
          <w:highlight w:val="white"/>
        </w:rPr>
        <w:t>tool of imagining different reality</w:t>
      </w:r>
      <w:r w:rsidR="00ED2DAF" w:rsidRPr="008E2C08">
        <w:rPr>
          <w:rFonts w:ascii="Arial" w:eastAsia="Roboto" w:hAnsi="Arial" w:cs="Arial"/>
          <w:highlight w:val="white"/>
        </w:rPr>
        <w:t>.</w:t>
      </w:r>
    </w:p>
    <w:p w14:paraId="1B8A7059" w14:textId="77777777" w:rsidR="00A90FF5" w:rsidRPr="008E2C08" w:rsidRDefault="00A90FF5" w:rsidP="00CD617D">
      <w:pPr>
        <w:spacing w:line="276" w:lineRule="auto"/>
        <w:ind w:left="720"/>
        <w:jc w:val="both"/>
        <w:rPr>
          <w:rFonts w:ascii="Arial" w:eastAsia="Roboto" w:hAnsi="Arial" w:cs="Arial"/>
          <w:color w:val="0070C0"/>
          <w:highlight w:val="white"/>
        </w:rPr>
      </w:pPr>
    </w:p>
    <w:p w14:paraId="2904B7B6" w14:textId="77777777" w:rsidR="00A90FF5" w:rsidRPr="008E2C08" w:rsidRDefault="00A90FF5" w:rsidP="00CD617D">
      <w:pPr>
        <w:numPr>
          <w:ilvl w:val="0"/>
          <w:numId w:val="10"/>
        </w:numPr>
        <w:spacing w:line="276" w:lineRule="auto"/>
        <w:jc w:val="both"/>
        <w:rPr>
          <w:rFonts w:ascii="Arial" w:eastAsia="Roboto" w:hAnsi="Arial" w:cs="Arial"/>
          <w:b/>
          <w:bCs/>
          <w:highlight w:val="white"/>
        </w:rPr>
      </w:pPr>
      <w:bookmarkStart w:id="14" w:name="_Hlk45809551"/>
      <w:r w:rsidRPr="008E2C08">
        <w:rPr>
          <w:rFonts w:ascii="Arial" w:eastAsia="Roboto" w:hAnsi="Arial" w:cs="Arial"/>
          <w:b/>
          <w:bCs/>
          <w:highlight w:val="white"/>
        </w:rPr>
        <w:t xml:space="preserve">Minority Christian Community and the Identity - </w:t>
      </w:r>
      <w:proofErr w:type="spellStart"/>
      <w:r w:rsidRPr="008E2C08">
        <w:rPr>
          <w:rFonts w:ascii="Arial" w:eastAsia="Roboto" w:hAnsi="Arial" w:cs="Arial"/>
          <w:b/>
          <w:bCs/>
          <w:highlight w:val="white"/>
        </w:rPr>
        <w:t>Lidija</w:t>
      </w:r>
      <w:proofErr w:type="spellEnd"/>
      <w:r w:rsidRPr="008E2C08">
        <w:rPr>
          <w:rFonts w:ascii="Arial" w:eastAsia="Roboto" w:hAnsi="Arial" w:cs="Arial"/>
          <w:b/>
          <w:bCs/>
          <w:highlight w:val="white"/>
        </w:rPr>
        <w:t xml:space="preserve"> </w:t>
      </w:r>
      <w:proofErr w:type="spellStart"/>
      <w:r w:rsidRPr="008E2C08">
        <w:rPr>
          <w:rFonts w:ascii="Arial" w:eastAsia="Roboto" w:hAnsi="Arial" w:cs="Arial"/>
          <w:b/>
          <w:bCs/>
          <w:highlight w:val="white"/>
        </w:rPr>
        <w:t>Matošević</w:t>
      </w:r>
      <w:proofErr w:type="spellEnd"/>
    </w:p>
    <w:bookmarkEnd w:id="14"/>
    <w:p w14:paraId="7D28CD13" w14:textId="1B66CDE6" w:rsidR="005F1D6A" w:rsidRPr="008E2C08" w:rsidRDefault="007575FF" w:rsidP="00CD617D">
      <w:pPr>
        <w:spacing w:line="276" w:lineRule="auto"/>
        <w:ind w:left="720"/>
        <w:jc w:val="both"/>
        <w:rPr>
          <w:rFonts w:ascii="Arial" w:eastAsia="Roboto" w:hAnsi="Arial" w:cs="Arial"/>
          <w:highlight w:val="white"/>
        </w:rPr>
      </w:pPr>
      <w:r w:rsidRPr="008E2C08">
        <w:rPr>
          <w:rFonts w:ascii="Arial" w:eastAsia="Roboto" w:hAnsi="Arial" w:cs="Arial"/>
          <w:highlight w:val="white"/>
        </w:rPr>
        <w:t xml:space="preserve">The region of the Western Balkans houses small Protestant </w:t>
      </w:r>
      <w:r w:rsidR="00AE6CD4" w:rsidRPr="008E2C08">
        <w:rPr>
          <w:rFonts w:ascii="Arial" w:eastAsia="Roboto" w:hAnsi="Arial" w:cs="Arial"/>
          <w:highlight w:val="white"/>
        </w:rPr>
        <w:t>communities</w:t>
      </w:r>
      <w:r w:rsidRPr="008E2C08">
        <w:rPr>
          <w:rFonts w:ascii="Arial" w:eastAsia="Roboto" w:hAnsi="Arial" w:cs="Arial"/>
          <w:highlight w:val="white"/>
        </w:rPr>
        <w:t xml:space="preserve"> </w:t>
      </w:r>
      <w:r w:rsidR="00AE6CD4" w:rsidRPr="008E2C08">
        <w:rPr>
          <w:rFonts w:ascii="Arial" w:eastAsia="Roboto" w:hAnsi="Arial" w:cs="Arial"/>
          <w:highlight w:val="white"/>
        </w:rPr>
        <w:t xml:space="preserve">that are not </w:t>
      </w:r>
      <w:r w:rsidR="00A90FF5" w:rsidRPr="008E2C08">
        <w:rPr>
          <w:rFonts w:ascii="Arial" w:eastAsia="Roboto" w:hAnsi="Arial" w:cs="Arial"/>
          <w:highlight w:val="white"/>
        </w:rPr>
        <w:t xml:space="preserve">regarded as </w:t>
      </w:r>
      <w:r w:rsidR="00AE6CD4" w:rsidRPr="008E2C08">
        <w:rPr>
          <w:rFonts w:ascii="Arial" w:eastAsia="Roboto" w:hAnsi="Arial" w:cs="Arial"/>
          <w:highlight w:val="white"/>
        </w:rPr>
        <w:t>‘</w:t>
      </w:r>
      <w:r w:rsidR="00A90FF5" w:rsidRPr="008E2C08">
        <w:rPr>
          <w:rFonts w:ascii="Arial" w:eastAsia="Roboto" w:hAnsi="Arial" w:cs="Arial"/>
          <w:highlight w:val="white"/>
        </w:rPr>
        <w:t>traditional religions.</w:t>
      </w:r>
      <w:r w:rsidR="00AE6CD4" w:rsidRPr="008E2C08">
        <w:rPr>
          <w:rFonts w:ascii="Arial" w:eastAsia="Roboto" w:hAnsi="Arial" w:cs="Arial"/>
          <w:highlight w:val="white"/>
        </w:rPr>
        <w:t>’</w:t>
      </w:r>
      <w:r w:rsidR="00A90FF5" w:rsidRPr="008E2C08">
        <w:rPr>
          <w:rFonts w:ascii="Arial" w:eastAsia="Roboto" w:hAnsi="Arial" w:cs="Arial"/>
          <w:highlight w:val="white"/>
        </w:rPr>
        <w:t xml:space="preserve"> </w:t>
      </w:r>
      <w:r w:rsidR="00AE6CD4" w:rsidRPr="008E2C08">
        <w:rPr>
          <w:rFonts w:ascii="Arial" w:eastAsia="Roboto" w:hAnsi="Arial" w:cs="Arial"/>
          <w:highlight w:val="white"/>
        </w:rPr>
        <w:t>Without closed tied to nations</w:t>
      </w:r>
      <w:r w:rsidR="009A7D0B" w:rsidRPr="008E2C08">
        <w:rPr>
          <w:rFonts w:ascii="Arial" w:eastAsia="Roboto" w:hAnsi="Arial" w:cs="Arial"/>
          <w:highlight w:val="white"/>
        </w:rPr>
        <w:t xml:space="preserve"> and politics</w:t>
      </w:r>
      <w:r w:rsidR="00AE6CD4" w:rsidRPr="008E2C08">
        <w:rPr>
          <w:rFonts w:ascii="Arial" w:eastAsia="Roboto" w:hAnsi="Arial" w:cs="Arial"/>
          <w:highlight w:val="white"/>
        </w:rPr>
        <w:t xml:space="preserve">, they developed </w:t>
      </w:r>
      <w:r w:rsidR="009A7D0B" w:rsidRPr="008E2C08">
        <w:rPr>
          <w:rFonts w:ascii="Arial" w:eastAsia="Roboto" w:hAnsi="Arial" w:cs="Arial"/>
          <w:highlight w:val="white"/>
        </w:rPr>
        <w:t xml:space="preserve">theologies radically different from their dominant Catholic and Orthodox coreligionists. </w:t>
      </w:r>
      <w:r w:rsidR="0088306A" w:rsidRPr="008E2C08">
        <w:rPr>
          <w:rFonts w:ascii="Arial" w:eastAsia="Roboto" w:hAnsi="Arial" w:cs="Arial"/>
          <w:highlight w:val="white"/>
        </w:rPr>
        <w:t xml:space="preserve">With their principal associations with the universal Church (instead of </w:t>
      </w:r>
      <w:r w:rsidR="00630E5D" w:rsidRPr="008E2C08">
        <w:rPr>
          <w:rFonts w:ascii="Arial" w:eastAsia="Roboto" w:hAnsi="Arial" w:cs="Arial"/>
          <w:highlight w:val="white"/>
        </w:rPr>
        <w:t xml:space="preserve">the </w:t>
      </w:r>
      <w:r w:rsidR="0088306A" w:rsidRPr="008E2C08">
        <w:rPr>
          <w:rFonts w:ascii="Arial" w:eastAsia="Roboto" w:hAnsi="Arial" w:cs="Arial"/>
          <w:highlight w:val="white"/>
        </w:rPr>
        <w:t>national community), they developed strong ecumenical and interreligious orientations</w:t>
      </w:r>
      <w:r w:rsidR="009174B4" w:rsidRPr="008E2C08">
        <w:rPr>
          <w:rFonts w:ascii="Arial" w:eastAsia="Roboto" w:hAnsi="Arial" w:cs="Arial"/>
          <w:highlight w:val="white"/>
        </w:rPr>
        <w:t xml:space="preserve">. On the other hand, their inability to overcome the label of a ‘sect’ </w:t>
      </w:r>
      <w:r w:rsidR="002738F5" w:rsidRPr="008E2C08">
        <w:rPr>
          <w:rFonts w:ascii="Arial" w:eastAsia="Roboto" w:hAnsi="Arial" w:cs="Arial"/>
          <w:highlight w:val="white"/>
        </w:rPr>
        <w:t>prevented implementation of their ecumenical desires in practice and, in turn, cased their with</w:t>
      </w:r>
      <w:r w:rsidR="00E75306" w:rsidRPr="008E2C08">
        <w:rPr>
          <w:rFonts w:ascii="Arial" w:eastAsia="Roboto" w:hAnsi="Arial" w:cs="Arial"/>
          <w:highlight w:val="white"/>
        </w:rPr>
        <w:t xml:space="preserve">drawal from the public sphere and occasional close-mindedness. </w:t>
      </w:r>
      <w:r w:rsidR="004574DB" w:rsidRPr="008E2C08">
        <w:rPr>
          <w:rFonts w:ascii="Arial" w:eastAsia="Roboto" w:hAnsi="Arial" w:cs="Arial"/>
          <w:highlight w:val="white"/>
        </w:rPr>
        <w:t>Thus,</w:t>
      </w:r>
      <w:r w:rsidR="00E75306" w:rsidRPr="008E2C08">
        <w:rPr>
          <w:rFonts w:ascii="Arial" w:eastAsia="Roboto" w:hAnsi="Arial" w:cs="Arial"/>
          <w:highlight w:val="white"/>
        </w:rPr>
        <w:t xml:space="preserve"> their paradox is one of </w:t>
      </w:r>
      <w:r w:rsidR="00630E5D" w:rsidRPr="008E2C08">
        <w:rPr>
          <w:rFonts w:ascii="Arial" w:eastAsia="Roboto" w:hAnsi="Arial" w:cs="Arial"/>
          <w:highlight w:val="white"/>
        </w:rPr>
        <w:t>the</w:t>
      </w:r>
      <w:r w:rsidR="0029202D" w:rsidRPr="008E2C08">
        <w:rPr>
          <w:rFonts w:ascii="Arial" w:eastAsia="Roboto" w:hAnsi="Arial" w:cs="Arial"/>
          <w:highlight w:val="white"/>
        </w:rPr>
        <w:t xml:space="preserve"> </w:t>
      </w:r>
      <w:r w:rsidR="004574DB" w:rsidRPr="008E2C08">
        <w:rPr>
          <w:rFonts w:ascii="Arial" w:eastAsia="Roboto" w:hAnsi="Arial" w:cs="Arial"/>
          <w:highlight w:val="white"/>
        </w:rPr>
        <w:t xml:space="preserve">desired </w:t>
      </w:r>
      <w:r w:rsidR="00686462" w:rsidRPr="008E2C08">
        <w:rPr>
          <w:rFonts w:ascii="Arial" w:eastAsia="Roboto" w:hAnsi="Arial" w:cs="Arial"/>
          <w:highlight w:val="white"/>
        </w:rPr>
        <w:t>attempts</w:t>
      </w:r>
      <w:r w:rsidR="0029202D" w:rsidRPr="008E2C08">
        <w:rPr>
          <w:rFonts w:ascii="Arial" w:eastAsia="Roboto" w:hAnsi="Arial" w:cs="Arial"/>
          <w:highlight w:val="white"/>
        </w:rPr>
        <w:t xml:space="preserve"> at globality without </w:t>
      </w:r>
      <w:r w:rsidR="00630E5D" w:rsidRPr="008E2C08">
        <w:rPr>
          <w:rFonts w:ascii="Arial" w:eastAsia="Roboto" w:hAnsi="Arial" w:cs="Arial"/>
          <w:highlight w:val="white"/>
        </w:rPr>
        <w:t xml:space="preserve">the </w:t>
      </w:r>
      <w:r w:rsidR="0029202D" w:rsidRPr="008E2C08">
        <w:rPr>
          <w:rFonts w:ascii="Arial" w:eastAsia="Roboto" w:hAnsi="Arial" w:cs="Arial"/>
          <w:highlight w:val="white"/>
        </w:rPr>
        <w:t xml:space="preserve">ability to overcame the initial challenge of </w:t>
      </w:r>
      <w:r w:rsidR="00630E5D" w:rsidRPr="008E2C08">
        <w:rPr>
          <w:rFonts w:ascii="Arial" w:eastAsia="Roboto" w:hAnsi="Arial" w:cs="Arial"/>
          <w:highlight w:val="white"/>
        </w:rPr>
        <w:t xml:space="preserve">the </w:t>
      </w:r>
      <w:r w:rsidR="0029202D" w:rsidRPr="008E2C08">
        <w:rPr>
          <w:rFonts w:ascii="Arial" w:eastAsia="Roboto" w:hAnsi="Arial" w:cs="Arial"/>
          <w:highlight w:val="white"/>
        </w:rPr>
        <w:t xml:space="preserve">locality. </w:t>
      </w:r>
      <w:r w:rsidR="005F1D6A" w:rsidRPr="008E2C08">
        <w:rPr>
          <w:rFonts w:ascii="Arial" w:eastAsia="Roboto" w:hAnsi="Arial" w:cs="Arial"/>
          <w:highlight w:val="white"/>
        </w:rPr>
        <w:t xml:space="preserve">This chapter investigates this peculiar situation and explores </w:t>
      </w:r>
      <w:r w:rsidR="00686462" w:rsidRPr="008E2C08">
        <w:rPr>
          <w:rFonts w:ascii="Arial" w:eastAsia="Roboto" w:hAnsi="Arial" w:cs="Arial"/>
          <w:highlight w:val="white"/>
        </w:rPr>
        <w:t xml:space="preserve">future </w:t>
      </w:r>
      <w:r w:rsidR="004574DB" w:rsidRPr="008E2C08">
        <w:rPr>
          <w:rFonts w:ascii="Arial" w:eastAsia="Roboto" w:hAnsi="Arial" w:cs="Arial"/>
          <w:highlight w:val="white"/>
        </w:rPr>
        <w:t>theological</w:t>
      </w:r>
      <w:r w:rsidR="005F1D6A" w:rsidRPr="008E2C08">
        <w:rPr>
          <w:rFonts w:ascii="Arial" w:eastAsia="Roboto" w:hAnsi="Arial" w:cs="Arial"/>
          <w:highlight w:val="white"/>
        </w:rPr>
        <w:t xml:space="preserve"> </w:t>
      </w:r>
      <w:r w:rsidR="004574DB" w:rsidRPr="008E2C08">
        <w:rPr>
          <w:rFonts w:ascii="Arial" w:eastAsia="Roboto" w:hAnsi="Arial" w:cs="Arial"/>
          <w:highlight w:val="white"/>
        </w:rPr>
        <w:t>opportunities</w:t>
      </w:r>
      <w:r w:rsidR="005F1D6A" w:rsidRPr="008E2C08">
        <w:rPr>
          <w:rFonts w:ascii="Arial" w:eastAsia="Roboto" w:hAnsi="Arial" w:cs="Arial"/>
          <w:highlight w:val="white"/>
        </w:rPr>
        <w:t xml:space="preserve"> of smaller </w:t>
      </w:r>
      <w:r w:rsidR="004574DB" w:rsidRPr="008E2C08">
        <w:rPr>
          <w:rFonts w:ascii="Arial" w:eastAsia="Roboto" w:hAnsi="Arial" w:cs="Arial"/>
          <w:highlight w:val="white"/>
        </w:rPr>
        <w:t>Christian</w:t>
      </w:r>
      <w:r w:rsidR="005F1D6A" w:rsidRPr="008E2C08">
        <w:rPr>
          <w:rFonts w:ascii="Arial" w:eastAsia="Roboto" w:hAnsi="Arial" w:cs="Arial"/>
          <w:highlight w:val="white"/>
        </w:rPr>
        <w:t xml:space="preserve"> communities in</w:t>
      </w:r>
      <w:r w:rsidR="004574DB" w:rsidRPr="008E2C08">
        <w:rPr>
          <w:rFonts w:ascii="Arial" w:eastAsia="Roboto" w:hAnsi="Arial" w:cs="Arial"/>
          <w:highlight w:val="white"/>
        </w:rPr>
        <w:t xml:space="preserve"> the Balkans 2.0. </w:t>
      </w:r>
    </w:p>
    <w:p w14:paraId="51B2CEF7" w14:textId="38643F60" w:rsidR="00A90FF5" w:rsidRPr="008E2C08" w:rsidRDefault="00603A95" w:rsidP="00CD617D">
      <w:pPr>
        <w:numPr>
          <w:ilvl w:val="0"/>
          <w:numId w:val="10"/>
        </w:numPr>
        <w:spacing w:line="276" w:lineRule="auto"/>
        <w:jc w:val="both"/>
        <w:rPr>
          <w:rFonts w:ascii="Arial" w:eastAsia="Roboto" w:hAnsi="Arial" w:cs="Arial"/>
          <w:b/>
          <w:bCs/>
          <w:highlight w:val="white"/>
        </w:rPr>
      </w:pPr>
      <w:bookmarkStart w:id="15" w:name="_Hlk45809602"/>
      <w:r w:rsidRPr="008E2C08">
        <w:rPr>
          <w:rFonts w:ascii="Arial" w:eastAsia="Roboto" w:hAnsi="Arial" w:cs="Arial"/>
          <w:b/>
          <w:bCs/>
        </w:rPr>
        <w:lastRenderedPageBreak/>
        <w:t xml:space="preserve">Sacred Warriors: War as a Religious Spectacle </w:t>
      </w:r>
      <w:r w:rsidR="00A90FF5" w:rsidRPr="008E2C08">
        <w:rPr>
          <w:rFonts w:ascii="Arial" w:eastAsia="Roboto" w:hAnsi="Arial" w:cs="Arial"/>
          <w:b/>
          <w:bCs/>
          <w:highlight w:val="white"/>
        </w:rPr>
        <w:t xml:space="preserve">- Ivan </w:t>
      </w:r>
      <w:proofErr w:type="spellStart"/>
      <w:r w:rsidR="00A90FF5" w:rsidRPr="008E2C08">
        <w:rPr>
          <w:rFonts w:ascii="Arial" w:eastAsia="Roboto" w:hAnsi="Arial" w:cs="Arial"/>
          <w:b/>
          <w:bCs/>
          <w:highlight w:val="white"/>
        </w:rPr>
        <w:t>Čolović</w:t>
      </w:r>
      <w:proofErr w:type="spellEnd"/>
      <w:r w:rsidR="00A90FF5" w:rsidRPr="008E2C08">
        <w:rPr>
          <w:rFonts w:ascii="Arial" w:eastAsia="Roboto" w:hAnsi="Arial" w:cs="Arial"/>
          <w:b/>
          <w:bCs/>
          <w:highlight w:val="white"/>
        </w:rPr>
        <w:t xml:space="preserve"> </w:t>
      </w:r>
    </w:p>
    <w:bookmarkEnd w:id="15"/>
    <w:p w14:paraId="53BABB5C" w14:textId="7B50DB2B" w:rsidR="00A90FF5" w:rsidRPr="008E2C08" w:rsidRDefault="00A90FF5" w:rsidP="00CD617D">
      <w:pPr>
        <w:spacing w:line="276" w:lineRule="auto"/>
        <w:ind w:left="720"/>
        <w:jc w:val="both"/>
        <w:rPr>
          <w:rFonts w:ascii="Arial" w:eastAsia="Roboto" w:hAnsi="Arial" w:cs="Arial"/>
          <w:highlight w:val="white"/>
        </w:rPr>
      </w:pPr>
      <w:r w:rsidRPr="008E2C08">
        <w:rPr>
          <w:rFonts w:ascii="Arial" w:eastAsia="Roboto" w:hAnsi="Arial" w:cs="Arial"/>
          <w:i/>
          <w:iCs/>
          <w:highlight w:val="white"/>
        </w:rPr>
        <w:t>Why is a warrior, instead of a peacemaker, a typical religious archetype? Why does war attract so much religious attention? Why expression</w:t>
      </w:r>
      <w:r w:rsidR="000205D2" w:rsidRPr="008E2C08">
        <w:rPr>
          <w:rFonts w:ascii="Arial" w:eastAsia="Roboto" w:hAnsi="Arial" w:cs="Arial"/>
          <w:i/>
          <w:iCs/>
          <w:highlight w:val="white"/>
        </w:rPr>
        <w:t>s</w:t>
      </w:r>
      <w:r w:rsidRPr="008E2C08">
        <w:rPr>
          <w:rFonts w:ascii="Arial" w:eastAsia="Roboto" w:hAnsi="Arial" w:cs="Arial"/>
          <w:i/>
          <w:iCs/>
          <w:highlight w:val="white"/>
        </w:rPr>
        <w:t xml:space="preserve"> of violence constantly seek religious sanctification?</w:t>
      </w:r>
      <w:r w:rsidRPr="008E2C08">
        <w:rPr>
          <w:rFonts w:ascii="Arial" w:eastAsia="Roboto" w:hAnsi="Arial" w:cs="Arial"/>
          <w:highlight w:val="white"/>
        </w:rPr>
        <w:t xml:space="preserve"> These are only some of the questions addressed in this article. While both Christianity and Islam profess ideals of peace, their histories are deeply characterized by violence. Moreover, religious imagination seems to be particularly productive in periods of wars. Aside </w:t>
      </w:r>
      <w:r w:rsidR="000205D2" w:rsidRPr="008E2C08">
        <w:rPr>
          <w:rFonts w:ascii="Arial" w:eastAsia="Roboto" w:hAnsi="Arial" w:cs="Arial"/>
          <w:highlight w:val="white"/>
        </w:rPr>
        <w:t>from</w:t>
      </w:r>
      <w:r w:rsidRPr="008E2C08">
        <w:rPr>
          <w:rFonts w:ascii="Arial" w:eastAsia="Roboto" w:hAnsi="Arial" w:cs="Arial"/>
          <w:highlight w:val="white"/>
        </w:rPr>
        <w:t xml:space="preserve"> </w:t>
      </w:r>
      <w:r w:rsidR="000205D2" w:rsidRPr="008E2C08">
        <w:rPr>
          <w:rFonts w:ascii="Arial" w:eastAsia="Roboto" w:hAnsi="Arial" w:cs="Arial"/>
          <w:highlight w:val="white"/>
        </w:rPr>
        <w:t>an indisputable</w:t>
      </w:r>
      <w:r w:rsidRPr="008E2C08">
        <w:rPr>
          <w:rFonts w:ascii="Arial" w:eastAsia="Roboto" w:hAnsi="Arial" w:cs="Arial"/>
          <w:highlight w:val="white"/>
        </w:rPr>
        <w:t xml:space="preserve"> fact that imminent life threats motivate people to seek answers to their existential questions, there seem to be some deeper structural link</w:t>
      </w:r>
      <w:r w:rsidR="000205D2" w:rsidRPr="008E2C08">
        <w:rPr>
          <w:rFonts w:ascii="Arial" w:eastAsia="Roboto" w:hAnsi="Arial" w:cs="Arial"/>
          <w:highlight w:val="white"/>
        </w:rPr>
        <w:t>s</w:t>
      </w:r>
      <w:r w:rsidRPr="008E2C08">
        <w:rPr>
          <w:rFonts w:ascii="Arial" w:eastAsia="Roboto" w:hAnsi="Arial" w:cs="Arial"/>
          <w:highlight w:val="white"/>
        </w:rPr>
        <w:t xml:space="preserve"> between destruction and religion. This chapter explores the use of archetypes that lead religious imagination in the Balkans, analyzing how they perpetuate war ethos among religious communities even during peaceful times. </w:t>
      </w:r>
    </w:p>
    <w:p w14:paraId="3DB2AC43" w14:textId="77777777" w:rsidR="00A90FF5" w:rsidRPr="008E2C08" w:rsidRDefault="00A90FF5" w:rsidP="00CD617D">
      <w:pPr>
        <w:spacing w:line="276" w:lineRule="auto"/>
        <w:jc w:val="both"/>
        <w:rPr>
          <w:rFonts w:ascii="Arial" w:eastAsia="Roboto" w:hAnsi="Arial" w:cs="Arial"/>
          <w:color w:val="0070C0"/>
          <w:highlight w:val="white"/>
        </w:rPr>
      </w:pPr>
    </w:p>
    <w:p w14:paraId="0A875924" w14:textId="66106A99" w:rsidR="00A90FF5" w:rsidRPr="008E2C08" w:rsidRDefault="00A90FF5" w:rsidP="00CD617D">
      <w:pPr>
        <w:pStyle w:val="NormalWeb"/>
        <w:numPr>
          <w:ilvl w:val="0"/>
          <w:numId w:val="13"/>
        </w:numPr>
        <w:spacing w:before="0" w:beforeAutospacing="0" w:after="0" w:afterAutospacing="0" w:line="276" w:lineRule="auto"/>
        <w:jc w:val="both"/>
        <w:textAlignment w:val="baseline"/>
        <w:rPr>
          <w:rFonts w:ascii="Arial" w:hAnsi="Arial" w:cs="Arial"/>
          <w:b/>
          <w:bCs/>
        </w:rPr>
      </w:pPr>
      <w:bookmarkStart w:id="16" w:name="_Hlk45809641"/>
      <w:proofErr w:type="spellStart"/>
      <w:r w:rsidRPr="008E2C08">
        <w:rPr>
          <w:rFonts w:ascii="Arial" w:eastAsia="Roboto" w:hAnsi="Arial" w:cs="Arial"/>
          <w:b/>
          <w:bCs/>
          <w:highlight w:val="white"/>
        </w:rPr>
        <w:t>Sevdah</w:t>
      </w:r>
      <w:proofErr w:type="spellEnd"/>
      <w:r w:rsidRPr="008E2C08">
        <w:rPr>
          <w:rFonts w:ascii="Arial" w:eastAsia="Roboto" w:hAnsi="Arial" w:cs="Arial"/>
          <w:b/>
          <w:bCs/>
          <w:highlight w:val="white"/>
        </w:rPr>
        <w:t xml:space="preserve">, </w:t>
      </w:r>
      <w:r w:rsidR="003D7DE6" w:rsidRPr="008E2C08">
        <w:rPr>
          <w:rFonts w:ascii="Arial" w:eastAsia="Roboto" w:hAnsi="Arial" w:cs="Arial"/>
          <w:b/>
          <w:bCs/>
          <w:highlight w:val="white"/>
        </w:rPr>
        <w:t>Qu</w:t>
      </w:r>
      <w:r w:rsidRPr="008E2C08">
        <w:rPr>
          <w:rFonts w:ascii="Arial" w:eastAsia="Roboto" w:hAnsi="Arial" w:cs="Arial"/>
          <w:b/>
          <w:bCs/>
          <w:highlight w:val="white"/>
        </w:rPr>
        <w:t>e</w:t>
      </w:r>
      <w:r w:rsidR="003D7DE6" w:rsidRPr="008E2C08">
        <w:rPr>
          <w:rFonts w:ascii="Arial" w:eastAsia="Roboto" w:hAnsi="Arial" w:cs="Arial"/>
          <w:b/>
          <w:bCs/>
          <w:highlight w:val="white"/>
        </w:rPr>
        <w:t>e</w:t>
      </w:r>
      <w:r w:rsidRPr="008E2C08">
        <w:rPr>
          <w:rFonts w:ascii="Arial" w:eastAsia="Roboto" w:hAnsi="Arial" w:cs="Arial"/>
          <w:b/>
          <w:bCs/>
          <w:highlight w:val="white"/>
        </w:rPr>
        <w:t xml:space="preserve">r </w:t>
      </w:r>
      <w:r w:rsidR="003D7DE6" w:rsidRPr="008E2C08">
        <w:rPr>
          <w:rFonts w:ascii="Arial" w:eastAsia="Roboto" w:hAnsi="Arial" w:cs="Arial"/>
          <w:b/>
          <w:bCs/>
          <w:highlight w:val="white"/>
        </w:rPr>
        <w:t>L</w:t>
      </w:r>
      <w:r w:rsidRPr="008E2C08">
        <w:rPr>
          <w:rFonts w:ascii="Arial" w:eastAsia="Roboto" w:hAnsi="Arial" w:cs="Arial"/>
          <w:b/>
          <w:bCs/>
          <w:highlight w:val="white"/>
        </w:rPr>
        <w:t xml:space="preserve">amentations and Balkan </w:t>
      </w:r>
      <w:r w:rsidR="003D7DE6" w:rsidRPr="008E2C08">
        <w:rPr>
          <w:rFonts w:ascii="Arial" w:eastAsia="Roboto" w:hAnsi="Arial" w:cs="Arial"/>
          <w:b/>
          <w:bCs/>
          <w:highlight w:val="white"/>
        </w:rPr>
        <w:t>R</w:t>
      </w:r>
      <w:r w:rsidRPr="008E2C08">
        <w:rPr>
          <w:rFonts w:ascii="Arial" w:eastAsia="Roboto" w:hAnsi="Arial" w:cs="Arial"/>
          <w:b/>
          <w:bCs/>
          <w:highlight w:val="white"/>
        </w:rPr>
        <w:t xml:space="preserve">eligious </w:t>
      </w:r>
      <w:r w:rsidR="003D7DE6" w:rsidRPr="008E2C08">
        <w:rPr>
          <w:rFonts w:ascii="Arial" w:eastAsia="Roboto" w:hAnsi="Arial" w:cs="Arial"/>
          <w:b/>
          <w:bCs/>
          <w:highlight w:val="white"/>
        </w:rPr>
        <w:t>Imagery</w:t>
      </w:r>
      <w:r w:rsidRPr="008E2C08">
        <w:rPr>
          <w:rFonts w:ascii="Arial" w:eastAsia="Roboto" w:hAnsi="Arial" w:cs="Arial"/>
          <w:b/>
          <w:bCs/>
          <w:highlight w:val="white"/>
        </w:rPr>
        <w:t xml:space="preserve"> – </w:t>
      </w:r>
      <w:proofErr w:type="spellStart"/>
      <w:r w:rsidRPr="008E2C08">
        <w:rPr>
          <w:rFonts w:ascii="Arial" w:eastAsia="Roboto" w:hAnsi="Arial" w:cs="Arial"/>
          <w:b/>
          <w:bCs/>
          <w:highlight w:val="white"/>
        </w:rPr>
        <w:t>Miljenko</w:t>
      </w:r>
      <w:proofErr w:type="spellEnd"/>
      <w:r w:rsidRPr="008E2C08">
        <w:rPr>
          <w:rFonts w:ascii="Arial" w:eastAsia="Roboto" w:hAnsi="Arial" w:cs="Arial"/>
          <w:b/>
          <w:bCs/>
          <w:highlight w:val="white"/>
        </w:rPr>
        <w:t xml:space="preserve"> </w:t>
      </w:r>
      <w:proofErr w:type="spellStart"/>
      <w:r w:rsidRPr="008E2C08">
        <w:rPr>
          <w:rFonts w:ascii="Arial" w:eastAsia="Roboto" w:hAnsi="Arial" w:cs="Arial"/>
          <w:b/>
          <w:bCs/>
          <w:highlight w:val="white"/>
        </w:rPr>
        <w:t>Jergovi</w:t>
      </w:r>
      <w:r w:rsidRPr="008E2C08">
        <w:rPr>
          <w:rFonts w:ascii="Arial" w:eastAsia="Roboto" w:hAnsi="Arial" w:cs="Arial"/>
          <w:b/>
          <w:bCs/>
        </w:rPr>
        <w:t>ć</w:t>
      </w:r>
      <w:proofErr w:type="spellEnd"/>
    </w:p>
    <w:bookmarkEnd w:id="16"/>
    <w:p w14:paraId="0573628B" w14:textId="51EBF945" w:rsidR="00A90FF5" w:rsidRPr="008E2C08" w:rsidRDefault="00A90FF5" w:rsidP="00CD617D">
      <w:pPr>
        <w:pStyle w:val="NormalWeb"/>
        <w:spacing w:before="0" w:beforeAutospacing="0" w:after="0" w:afterAutospacing="0" w:line="276" w:lineRule="auto"/>
        <w:ind w:left="720"/>
        <w:jc w:val="both"/>
        <w:textAlignment w:val="baseline"/>
        <w:rPr>
          <w:rFonts w:ascii="Arial" w:hAnsi="Arial" w:cs="Arial"/>
        </w:rPr>
      </w:pPr>
      <w:proofErr w:type="spellStart"/>
      <w:r w:rsidRPr="008E2C08">
        <w:rPr>
          <w:rFonts w:ascii="Arial" w:hAnsi="Arial" w:cs="Arial"/>
          <w:shd w:val="clear" w:color="auto" w:fill="FFFFFF"/>
        </w:rPr>
        <w:t>Sevdah</w:t>
      </w:r>
      <w:proofErr w:type="spellEnd"/>
      <w:r w:rsidRPr="008E2C08">
        <w:rPr>
          <w:rFonts w:ascii="Arial" w:hAnsi="Arial" w:cs="Arial"/>
          <w:shd w:val="clear" w:color="auto" w:fill="FFFFFF"/>
        </w:rPr>
        <w:t xml:space="preserve"> is a traditional form of musical expression present in ex-Yugoslav countries. Under the influence of Sephardic, Islamic, and Folklore elements, it developed as an eclectic and unique musical form. </w:t>
      </w:r>
      <w:proofErr w:type="spellStart"/>
      <w:r w:rsidRPr="008E2C08">
        <w:rPr>
          <w:rFonts w:ascii="Arial" w:hAnsi="Arial" w:cs="Arial"/>
          <w:i/>
          <w:iCs/>
          <w:shd w:val="clear" w:color="auto" w:fill="FFFFFF"/>
        </w:rPr>
        <w:t>Sevdah</w:t>
      </w:r>
      <w:proofErr w:type="spellEnd"/>
      <w:r w:rsidRPr="008E2C08">
        <w:rPr>
          <w:rFonts w:ascii="Arial" w:hAnsi="Arial" w:cs="Arial"/>
          <w:shd w:val="clear" w:color="auto" w:fill="FFFFFF"/>
        </w:rPr>
        <w:t xml:space="preserve"> disobeys simple categorizations in terms of genre and topics. In its contemporary form, it further challenges social mores and gender qualifications. It</w:t>
      </w:r>
      <w:r w:rsidR="000205D2" w:rsidRPr="008E2C08">
        <w:rPr>
          <w:rFonts w:ascii="Arial" w:hAnsi="Arial" w:cs="Arial"/>
          <w:shd w:val="clear" w:color="auto" w:fill="FFFFFF"/>
        </w:rPr>
        <w:t xml:space="preserve"> </w:t>
      </w:r>
      <w:proofErr w:type="spellStart"/>
      <w:r w:rsidR="000205D2" w:rsidRPr="008E2C08">
        <w:rPr>
          <w:rFonts w:ascii="Arial" w:hAnsi="Arial" w:cs="Arial"/>
          <w:shd w:val="clear" w:color="auto" w:fill="FFFFFF"/>
        </w:rPr>
        <w:t>ia</w:t>
      </w:r>
      <w:proofErr w:type="spellEnd"/>
      <w:r w:rsidRPr="008E2C08">
        <w:rPr>
          <w:rFonts w:ascii="Arial" w:hAnsi="Arial" w:cs="Arial"/>
          <w:shd w:val="clear" w:color="auto" w:fill="FFFFFF"/>
        </w:rPr>
        <w:t xml:space="preserve"> arguably </w:t>
      </w:r>
      <w:r w:rsidR="000205D2" w:rsidRPr="008E2C08">
        <w:rPr>
          <w:rFonts w:ascii="Arial" w:hAnsi="Arial" w:cs="Arial"/>
          <w:shd w:val="clear" w:color="auto" w:fill="FFFFFF"/>
        </w:rPr>
        <w:t xml:space="preserve">the </w:t>
      </w:r>
      <w:r w:rsidRPr="008E2C08">
        <w:rPr>
          <w:rFonts w:ascii="Arial" w:hAnsi="Arial" w:cs="Arial"/>
          <w:shd w:val="clear" w:color="auto" w:fill="FFFFFF"/>
        </w:rPr>
        <w:t xml:space="preserve">most prominent form of a ballad </w:t>
      </w:r>
      <w:r w:rsidR="000205D2" w:rsidRPr="008E2C08">
        <w:rPr>
          <w:rFonts w:ascii="Arial" w:hAnsi="Arial" w:cs="Arial"/>
          <w:shd w:val="clear" w:color="auto" w:fill="FFFFFF"/>
        </w:rPr>
        <w:t xml:space="preserve">that </w:t>
      </w:r>
      <w:r w:rsidRPr="008E2C08">
        <w:rPr>
          <w:rFonts w:ascii="Arial" w:hAnsi="Arial" w:cs="Arial"/>
          <w:shd w:val="clear" w:color="auto" w:fill="FFFFFF"/>
        </w:rPr>
        <w:t xml:space="preserve">carries </w:t>
      </w:r>
      <w:r w:rsidR="000205D2" w:rsidRPr="008E2C08">
        <w:rPr>
          <w:rFonts w:ascii="Arial" w:hAnsi="Arial" w:cs="Arial"/>
          <w:shd w:val="clear" w:color="auto" w:fill="FFFFFF"/>
        </w:rPr>
        <w:t xml:space="preserve">a </w:t>
      </w:r>
      <w:r w:rsidRPr="008E2C08">
        <w:rPr>
          <w:rFonts w:ascii="Arial" w:hAnsi="Arial" w:cs="Arial"/>
          <w:shd w:val="clear" w:color="auto" w:fill="FFFFFF"/>
        </w:rPr>
        <w:t xml:space="preserve">resemblance to Old Testament Lamentations over the loss of Jerusalem, which is presented as a widow abandoned by her husband (God). Moreover, God and celestial beings (angels) frequently appear as topoi in </w:t>
      </w:r>
      <w:proofErr w:type="spellStart"/>
      <w:r w:rsidRPr="008E2C08">
        <w:rPr>
          <w:rFonts w:ascii="Arial" w:hAnsi="Arial" w:cs="Arial"/>
          <w:i/>
          <w:iCs/>
          <w:shd w:val="clear" w:color="auto" w:fill="FFFFFF"/>
        </w:rPr>
        <w:t>sevdah</w:t>
      </w:r>
      <w:proofErr w:type="spellEnd"/>
      <w:r w:rsidRPr="008E2C08">
        <w:rPr>
          <w:rFonts w:ascii="Arial" w:hAnsi="Arial" w:cs="Arial"/>
          <w:shd w:val="clear" w:color="auto" w:fill="FFFFFF"/>
        </w:rPr>
        <w:t xml:space="preserve"> music. This chapter explores the liberating power of </w:t>
      </w:r>
      <w:proofErr w:type="spellStart"/>
      <w:r w:rsidRPr="008E2C08">
        <w:rPr>
          <w:rFonts w:ascii="Arial" w:hAnsi="Arial" w:cs="Arial"/>
          <w:i/>
          <w:iCs/>
          <w:shd w:val="clear" w:color="auto" w:fill="FFFFFF"/>
        </w:rPr>
        <w:t>sevdah</w:t>
      </w:r>
      <w:proofErr w:type="spellEnd"/>
      <w:r w:rsidRPr="008E2C08">
        <w:rPr>
          <w:rFonts w:ascii="Arial" w:hAnsi="Arial" w:cs="Arial"/>
          <w:shd w:val="clear" w:color="auto" w:fill="FFFFFF"/>
        </w:rPr>
        <w:t xml:space="preserve"> as a transgressive genre and traces its deep links with religious imagination.</w:t>
      </w:r>
    </w:p>
    <w:p w14:paraId="05DA9971" w14:textId="77777777" w:rsidR="00A90FF5" w:rsidRPr="008E2C08" w:rsidRDefault="00A90FF5" w:rsidP="00CD617D">
      <w:pPr>
        <w:spacing w:line="276" w:lineRule="auto"/>
        <w:ind w:left="720"/>
        <w:jc w:val="both"/>
        <w:rPr>
          <w:rFonts w:ascii="Arial" w:eastAsia="Roboto" w:hAnsi="Arial" w:cs="Arial"/>
          <w:color w:val="0070C0"/>
          <w:highlight w:val="white"/>
        </w:rPr>
      </w:pPr>
    </w:p>
    <w:p w14:paraId="2E3D4191" w14:textId="3EF8ABC5" w:rsidR="00A90FF5" w:rsidRPr="008E2C08" w:rsidRDefault="00A90FF5" w:rsidP="00CD617D">
      <w:pPr>
        <w:pStyle w:val="NormalWeb"/>
        <w:numPr>
          <w:ilvl w:val="0"/>
          <w:numId w:val="14"/>
        </w:numPr>
        <w:spacing w:before="0" w:beforeAutospacing="0" w:after="0" w:afterAutospacing="0" w:line="276" w:lineRule="auto"/>
        <w:jc w:val="both"/>
        <w:textAlignment w:val="baseline"/>
        <w:rPr>
          <w:rFonts w:ascii="Arial" w:hAnsi="Arial" w:cs="Arial"/>
          <w:b/>
          <w:bCs/>
        </w:rPr>
      </w:pPr>
      <w:bookmarkStart w:id="17" w:name="_Hlk45809802"/>
      <w:r w:rsidRPr="008E2C08">
        <w:rPr>
          <w:rFonts w:ascii="Arial" w:hAnsi="Arial" w:cs="Arial"/>
          <w:b/>
          <w:bCs/>
        </w:rPr>
        <w:t xml:space="preserve">Lost bodies, </w:t>
      </w:r>
      <w:r w:rsidR="00561FE2" w:rsidRPr="008E2C08">
        <w:rPr>
          <w:rFonts w:ascii="Arial" w:hAnsi="Arial" w:cs="Arial"/>
          <w:b/>
          <w:bCs/>
        </w:rPr>
        <w:t>M</w:t>
      </w:r>
      <w:r w:rsidRPr="008E2C08">
        <w:rPr>
          <w:rFonts w:ascii="Arial" w:hAnsi="Arial" w:cs="Arial"/>
          <w:b/>
          <w:bCs/>
        </w:rPr>
        <w:t xml:space="preserve">issing </w:t>
      </w:r>
      <w:r w:rsidR="00561FE2" w:rsidRPr="008E2C08">
        <w:rPr>
          <w:rFonts w:ascii="Arial" w:hAnsi="Arial" w:cs="Arial"/>
          <w:b/>
          <w:bCs/>
        </w:rPr>
        <w:t>P</w:t>
      </w:r>
      <w:r w:rsidRPr="008E2C08">
        <w:rPr>
          <w:rFonts w:ascii="Arial" w:hAnsi="Arial" w:cs="Arial"/>
          <w:b/>
          <w:bCs/>
        </w:rPr>
        <w:t xml:space="preserve">ersons and </w:t>
      </w:r>
      <w:r w:rsidR="00561FE2" w:rsidRPr="008E2C08">
        <w:rPr>
          <w:rFonts w:ascii="Arial" w:hAnsi="Arial" w:cs="Arial"/>
          <w:b/>
          <w:bCs/>
        </w:rPr>
        <w:t>E</w:t>
      </w:r>
      <w:r w:rsidRPr="008E2C08">
        <w:rPr>
          <w:rFonts w:ascii="Arial" w:hAnsi="Arial" w:cs="Arial"/>
          <w:b/>
          <w:bCs/>
        </w:rPr>
        <w:t xml:space="preserve">xtended </w:t>
      </w:r>
      <w:r w:rsidR="00561FE2" w:rsidRPr="008E2C08">
        <w:rPr>
          <w:rFonts w:ascii="Arial" w:hAnsi="Arial" w:cs="Arial"/>
          <w:b/>
          <w:bCs/>
        </w:rPr>
        <w:t>M</w:t>
      </w:r>
      <w:r w:rsidRPr="008E2C08">
        <w:rPr>
          <w:rFonts w:ascii="Arial" w:hAnsi="Arial" w:cs="Arial"/>
          <w:b/>
          <w:bCs/>
        </w:rPr>
        <w:t xml:space="preserve">ourning - </w:t>
      </w:r>
      <w:proofErr w:type="spellStart"/>
      <w:r w:rsidRPr="008E2C08">
        <w:rPr>
          <w:rFonts w:ascii="Arial" w:eastAsia="Roboto" w:hAnsi="Arial" w:cs="Arial"/>
          <w:b/>
          <w:bCs/>
          <w:highlight w:val="white"/>
        </w:rPr>
        <w:t>Jadranka</w:t>
      </w:r>
      <w:proofErr w:type="spellEnd"/>
      <w:r w:rsidRPr="008E2C08">
        <w:rPr>
          <w:rFonts w:ascii="Arial" w:eastAsia="Roboto" w:hAnsi="Arial" w:cs="Arial"/>
          <w:b/>
          <w:bCs/>
          <w:highlight w:val="white"/>
        </w:rPr>
        <w:t xml:space="preserve"> </w:t>
      </w:r>
      <w:proofErr w:type="spellStart"/>
      <w:r w:rsidRPr="008E2C08">
        <w:rPr>
          <w:rFonts w:ascii="Arial" w:eastAsia="Roboto" w:hAnsi="Arial" w:cs="Arial"/>
          <w:b/>
          <w:bCs/>
          <w:highlight w:val="white"/>
        </w:rPr>
        <w:t>Brnči</w:t>
      </w:r>
      <w:r w:rsidRPr="008E2C08">
        <w:rPr>
          <w:rFonts w:ascii="Arial" w:eastAsia="Roboto" w:hAnsi="Arial" w:cs="Arial"/>
          <w:b/>
          <w:bCs/>
        </w:rPr>
        <w:t>ć</w:t>
      </w:r>
      <w:bookmarkEnd w:id="17"/>
      <w:proofErr w:type="spellEnd"/>
    </w:p>
    <w:p w14:paraId="7F093662" w14:textId="37751D50" w:rsidR="00A90FF5" w:rsidRPr="008E2C08" w:rsidRDefault="00A90FF5" w:rsidP="00CD617D">
      <w:pPr>
        <w:pStyle w:val="NormalWeb"/>
        <w:spacing w:before="0" w:beforeAutospacing="0" w:after="0" w:afterAutospacing="0" w:line="276" w:lineRule="auto"/>
        <w:ind w:left="720"/>
        <w:jc w:val="both"/>
        <w:textAlignment w:val="baseline"/>
        <w:rPr>
          <w:rFonts w:ascii="Arial" w:hAnsi="Arial" w:cs="Arial"/>
        </w:rPr>
      </w:pPr>
      <w:r w:rsidRPr="008E2C08">
        <w:rPr>
          <w:rFonts w:ascii="Arial" w:hAnsi="Arial" w:cs="Arial"/>
        </w:rPr>
        <w:t>T</w:t>
      </w:r>
      <w:r w:rsidRPr="008E2C08">
        <w:rPr>
          <w:rFonts w:ascii="Arial" w:hAnsi="Arial" w:cs="Arial"/>
          <w:shd w:val="clear" w:color="auto" w:fill="FFFFFF"/>
        </w:rPr>
        <w:t>he chapter starts with an analysis of religious burial rituals and mourning that provide a sense of closure as well as hope. When bodily remains are missing, we witness extended mourning without closure, as well as ‘toxic hope.’ The latter is particularly present when individuals still look for their loved ones, even half a decade after conflicts, unable to ‘give up and move on’ yet aware that all the attempts are eventually futile. The area of the Balkans is saturated with extended mourning over missing bodies from world wars and numerous smaller conflicts. Eventually, this form of sadness perpetuates distrust, impedes forgiving, and ultimately has a recursive influence on social and political life. The chapter presents a theological reading of missing bodies from Christian and Jewish perspective</w:t>
      </w:r>
      <w:r w:rsidR="000205D2" w:rsidRPr="008E2C08">
        <w:rPr>
          <w:rFonts w:ascii="Arial" w:hAnsi="Arial" w:cs="Arial"/>
          <w:shd w:val="clear" w:color="auto" w:fill="FFFFFF"/>
        </w:rPr>
        <w:t>s</w:t>
      </w:r>
      <w:r w:rsidRPr="008E2C08">
        <w:rPr>
          <w:rFonts w:ascii="Arial" w:hAnsi="Arial" w:cs="Arial"/>
          <w:shd w:val="clear" w:color="auto" w:fill="FFFFFF"/>
        </w:rPr>
        <w:t>. </w:t>
      </w:r>
    </w:p>
    <w:p w14:paraId="1F783E39" w14:textId="0DF1D5A7" w:rsidR="00A90FF5" w:rsidRPr="008E2C08" w:rsidRDefault="00A90FF5" w:rsidP="00CD617D">
      <w:pPr>
        <w:spacing w:line="276" w:lineRule="auto"/>
        <w:ind w:left="720"/>
        <w:jc w:val="both"/>
        <w:rPr>
          <w:rFonts w:ascii="Arial" w:hAnsi="Arial" w:cs="Arial"/>
          <w:color w:val="C00000"/>
        </w:rPr>
      </w:pPr>
    </w:p>
    <w:p w14:paraId="119E238A" w14:textId="77777777" w:rsidR="00C72366" w:rsidRPr="008E2C08" w:rsidRDefault="00C72366" w:rsidP="00CD617D">
      <w:pPr>
        <w:spacing w:line="276" w:lineRule="auto"/>
        <w:ind w:left="720"/>
        <w:jc w:val="both"/>
        <w:rPr>
          <w:rFonts w:ascii="Arial" w:hAnsi="Arial" w:cs="Arial"/>
          <w:color w:val="C00000"/>
        </w:rPr>
      </w:pPr>
    </w:p>
    <w:p w14:paraId="62F7C47B" w14:textId="018FA53D" w:rsidR="00A90FF5" w:rsidRPr="008E2C08" w:rsidRDefault="00561FE2" w:rsidP="00CD617D">
      <w:pPr>
        <w:pStyle w:val="NormalWeb"/>
        <w:numPr>
          <w:ilvl w:val="0"/>
          <w:numId w:val="15"/>
        </w:numPr>
        <w:spacing w:before="0" w:beforeAutospacing="0" w:after="0" w:afterAutospacing="0" w:line="276" w:lineRule="auto"/>
        <w:jc w:val="both"/>
        <w:textAlignment w:val="baseline"/>
        <w:rPr>
          <w:rFonts w:ascii="Arial" w:hAnsi="Arial" w:cs="Arial"/>
          <w:b/>
          <w:bCs/>
        </w:rPr>
      </w:pPr>
      <w:bookmarkStart w:id="18" w:name="_Hlk45809841"/>
      <w:r w:rsidRPr="008E2C08">
        <w:rPr>
          <w:rFonts w:ascii="Arial" w:hAnsi="Arial" w:cs="Arial"/>
          <w:b/>
          <w:bCs/>
        </w:rPr>
        <w:lastRenderedPageBreak/>
        <w:t xml:space="preserve">Good without Roots: </w:t>
      </w:r>
      <w:r w:rsidR="00A90FF5" w:rsidRPr="008E2C08">
        <w:rPr>
          <w:rFonts w:ascii="Arial" w:hAnsi="Arial" w:cs="Arial"/>
          <w:b/>
          <w:bCs/>
        </w:rPr>
        <w:t xml:space="preserve">Theology of </w:t>
      </w:r>
      <w:r w:rsidRPr="008E2C08">
        <w:rPr>
          <w:rFonts w:ascii="Arial" w:hAnsi="Arial" w:cs="Arial"/>
          <w:b/>
          <w:bCs/>
        </w:rPr>
        <w:t>E</w:t>
      </w:r>
      <w:r w:rsidR="00A90FF5" w:rsidRPr="008E2C08">
        <w:rPr>
          <w:rFonts w:ascii="Arial" w:hAnsi="Arial" w:cs="Arial"/>
          <w:b/>
          <w:bCs/>
        </w:rPr>
        <w:t xml:space="preserve">migrations – </w:t>
      </w:r>
      <w:proofErr w:type="spellStart"/>
      <w:r w:rsidR="00A90FF5" w:rsidRPr="008E2C08">
        <w:rPr>
          <w:rFonts w:ascii="Arial" w:hAnsi="Arial" w:cs="Arial"/>
          <w:b/>
          <w:bCs/>
        </w:rPr>
        <w:t>Alida</w:t>
      </w:r>
      <w:proofErr w:type="spellEnd"/>
      <w:r w:rsidR="00A90FF5" w:rsidRPr="008E2C08">
        <w:rPr>
          <w:rFonts w:ascii="Arial" w:hAnsi="Arial" w:cs="Arial"/>
          <w:b/>
          <w:bCs/>
        </w:rPr>
        <w:t xml:space="preserve"> Bremer and </w:t>
      </w:r>
      <w:r w:rsidR="00CC234A" w:rsidRPr="008E2C08">
        <w:rPr>
          <w:rFonts w:ascii="Arial" w:hAnsi="Arial" w:cs="Arial"/>
          <w:b/>
          <w:bCs/>
        </w:rPr>
        <w:t xml:space="preserve">Ivana </w:t>
      </w:r>
      <w:proofErr w:type="spellStart"/>
      <w:r w:rsidR="00CC234A" w:rsidRPr="008E2C08">
        <w:rPr>
          <w:rFonts w:ascii="Arial" w:hAnsi="Arial" w:cs="Arial"/>
          <w:b/>
          <w:bCs/>
        </w:rPr>
        <w:t>Bodrožić</w:t>
      </w:r>
      <w:proofErr w:type="spellEnd"/>
    </w:p>
    <w:bookmarkEnd w:id="18"/>
    <w:p w14:paraId="5639903A" w14:textId="5575E63B" w:rsidR="00A90FF5" w:rsidRPr="008E2C08" w:rsidRDefault="00A90FF5" w:rsidP="00CD617D">
      <w:pPr>
        <w:pStyle w:val="NormalWeb"/>
        <w:spacing w:before="0" w:beforeAutospacing="0" w:after="0" w:afterAutospacing="0" w:line="276" w:lineRule="auto"/>
        <w:ind w:left="720"/>
        <w:jc w:val="both"/>
        <w:textAlignment w:val="baseline"/>
        <w:rPr>
          <w:rFonts w:ascii="Arial" w:hAnsi="Arial" w:cs="Arial"/>
        </w:rPr>
      </w:pPr>
      <w:r w:rsidRPr="008E2C08">
        <w:rPr>
          <w:rFonts w:ascii="Arial" w:hAnsi="Arial" w:cs="Arial"/>
        </w:rPr>
        <w:t xml:space="preserve">The ‘God without roots’ explores theological bearing of experiences of permanent emigration, forced migration, and </w:t>
      </w:r>
      <w:proofErr w:type="spellStart"/>
      <w:r w:rsidRPr="008E2C08">
        <w:rPr>
          <w:rFonts w:ascii="Arial" w:hAnsi="Arial" w:cs="Arial"/>
        </w:rPr>
        <w:t>u</w:t>
      </w:r>
      <w:r w:rsidR="000205D2" w:rsidRPr="008E2C08">
        <w:rPr>
          <w:rFonts w:ascii="Arial" w:hAnsi="Arial" w:cs="Arial"/>
        </w:rPr>
        <w:t>p</w:t>
      </w:r>
      <w:r w:rsidRPr="008E2C08">
        <w:rPr>
          <w:rFonts w:ascii="Arial" w:hAnsi="Arial" w:cs="Arial"/>
        </w:rPr>
        <w:t>rootedness</w:t>
      </w:r>
      <w:proofErr w:type="spellEnd"/>
      <w:r w:rsidRPr="008E2C08">
        <w:rPr>
          <w:rFonts w:ascii="Arial" w:hAnsi="Arial" w:cs="Arial"/>
        </w:rPr>
        <w:t xml:space="preserve">. The Balkans is a region historically affected by continuous and large emigration, both towards western Europe and overseas. </w:t>
      </w:r>
      <w:r w:rsidR="000205D2" w:rsidRPr="008E2C08">
        <w:rPr>
          <w:rFonts w:ascii="Arial" w:hAnsi="Arial" w:cs="Arial"/>
        </w:rPr>
        <w:t>Besides</w:t>
      </w:r>
      <w:r w:rsidRPr="008E2C08">
        <w:rPr>
          <w:rFonts w:ascii="Arial" w:hAnsi="Arial" w:cs="Arial"/>
        </w:rPr>
        <w:t xml:space="preserve">, it is a ‘foster home’ to marginalized ethnic communities that feel lack of rootedness into the dominant cultures - the most famous of which are Roma people. Finally, during the recent conflicts in </w:t>
      </w:r>
      <w:r w:rsidR="000205D2" w:rsidRPr="008E2C08">
        <w:rPr>
          <w:rFonts w:ascii="Arial" w:hAnsi="Arial" w:cs="Arial"/>
        </w:rPr>
        <w:t xml:space="preserve">the </w:t>
      </w:r>
      <w:r w:rsidRPr="008E2C08">
        <w:rPr>
          <w:rFonts w:ascii="Arial" w:hAnsi="Arial" w:cs="Arial"/>
        </w:rPr>
        <w:t xml:space="preserve">1990s, over half of </w:t>
      </w:r>
      <w:r w:rsidR="000205D2" w:rsidRPr="008E2C08">
        <w:rPr>
          <w:rFonts w:ascii="Arial" w:hAnsi="Arial" w:cs="Arial"/>
        </w:rPr>
        <w:t xml:space="preserve">the </w:t>
      </w:r>
      <w:r w:rsidRPr="008E2C08">
        <w:rPr>
          <w:rFonts w:ascii="Arial" w:hAnsi="Arial" w:cs="Arial"/>
        </w:rPr>
        <w:t>population in some states were forcefully displaced. These experiences are, however, concentrated by dominant ethnoreligious narratives that emphasize close links between religion, community, and land. The chapter explores those fractions between deep ‘sacralization’ of the land and concrete experiences of being dislocated. </w:t>
      </w:r>
    </w:p>
    <w:p w14:paraId="795EF056" w14:textId="77777777" w:rsidR="00A90FF5" w:rsidRPr="008E2C08" w:rsidRDefault="00A90FF5" w:rsidP="00CD617D">
      <w:pPr>
        <w:spacing w:line="276" w:lineRule="auto"/>
        <w:jc w:val="both"/>
        <w:rPr>
          <w:rFonts w:ascii="Arial" w:hAnsi="Arial" w:cs="Arial"/>
          <w:color w:val="C00000"/>
        </w:rPr>
      </w:pPr>
    </w:p>
    <w:p w14:paraId="4A370954" w14:textId="6D10B0E2" w:rsidR="00A90FF5" w:rsidRPr="008E2C08" w:rsidRDefault="00A90FF5" w:rsidP="00CD617D">
      <w:pPr>
        <w:pStyle w:val="NormalWeb"/>
        <w:numPr>
          <w:ilvl w:val="0"/>
          <w:numId w:val="16"/>
        </w:numPr>
        <w:spacing w:before="0" w:beforeAutospacing="0" w:after="0" w:afterAutospacing="0" w:line="276" w:lineRule="auto"/>
        <w:jc w:val="both"/>
        <w:textAlignment w:val="baseline"/>
        <w:rPr>
          <w:rFonts w:ascii="Arial" w:hAnsi="Arial" w:cs="Arial"/>
          <w:b/>
          <w:bCs/>
        </w:rPr>
      </w:pPr>
      <w:r w:rsidRPr="008E2C08">
        <w:rPr>
          <w:rFonts w:ascii="Arial" w:hAnsi="Arial" w:cs="Arial"/>
          <w:b/>
          <w:bCs/>
        </w:rPr>
        <w:t>Paradise Lost</w:t>
      </w:r>
      <w:r w:rsidR="00561FE2" w:rsidRPr="008E2C08">
        <w:rPr>
          <w:rFonts w:ascii="Arial" w:hAnsi="Arial" w:cs="Arial"/>
          <w:b/>
          <w:bCs/>
        </w:rPr>
        <w:t>: Theology of Nostalgia and Melancholy</w:t>
      </w:r>
      <w:r w:rsidRPr="008E2C08">
        <w:rPr>
          <w:rFonts w:ascii="Arial" w:hAnsi="Arial" w:cs="Arial"/>
          <w:b/>
          <w:bCs/>
        </w:rPr>
        <w:t xml:space="preserve"> - </w:t>
      </w:r>
      <w:bookmarkStart w:id="19" w:name="_Hlk45810273"/>
      <w:proofErr w:type="spellStart"/>
      <w:r w:rsidRPr="008E2C08">
        <w:rPr>
          <w:rFonts w:ascii="Arial" w:hAnsi="Arial" w:cs="Arial"/>
          <w:b/>
          <w:bCs/>
        </w:rPr>
        <w:t>Dževad</w:t>
      </w:r>
      <w:proofErr w:type="spellEnd"/>
      <w:r w:rsidRPr="008E2C08">
        <w:rPr>
          <w:rFonts w:ascii="Arial" w:hAnsi="Arial" w:cs="Arial"/>
          <w:b/>
          <w:bCs/>
        </w:rPr>
        <w:t xml:space="preserve"> </w:t>
      </w:r>
      <w:proofErr w:type="spellStart"/>
      <w:r w:rsidRPr="008E2C08">
        <w:rPr>
          <w:rFonts w:ascii="Arial" w:hAnsi="Arial" w:cs="Arial"/>
          <w:b/>
          <w:bCs/>
        </w:rPr>
        <w:t>Karahasan</w:t>
      </w:r>
      <w:proofErr w:type="spellEnd"/>
      <w:r w:rsidRPr="008E2C08">
        <w:rPr>
          <w:rFonts w:ascii="Arial" w:hAnsi="Arial" w:cs="Arial"/>
          <w:b/>
          <w:bCs/>
        </w:rPr>
        <w:t xml:space="preserve"> </w:t>
      </w:r>
      <w:bookmarkEnd w:id="19"/>
    </w:p>
    <w:p w14:paraId="3C6DBF8C" w14:textId="2EC21FE5" w:rsidR="00A90FF5" w:rsidRPr="008E2C08" w:rsidRDefault="00A90FF5" w:rsidP="00CD617D">
      <w:pPr>
        <w:pStyle w:val="NormalWeb"/>
        <w:spacing w:before="0" w:beforeAutospacing="0" w:after="0" w:afterAutospacing="0" w:line="276" w:lineRule="auto"/>
        <w:ind w:left="720"/>
        <w:jc w:val="both"/>
        <w:textAlignment w:val="baseline"/>
        <w:rPr>
          <w:rFonts w:ascii="Arial" w:hAnsi="Arial" w:cs="Arial"/>
        </w:rPr>
      </w:pPr>
      <w:r w:rsidRPr="008E2C08">
        <w:rPr>
          <w:rFonts w:ascii="Arial" w:hAnsi="Arial" w:cs="Arial"/>
        </w:rPr>
        <w:t xml:space="preserve">Nostalgy is a displaced desire connected to a dislocated place that persists only in memory. Nostalgia is furthermore a strong and persistent longing for an unreachable goal, linked to strong emotional distress and anguish. Even during the Napoleonic wars, medical encyclopedias treated nostalgia as a serious disease </w:t>
      </w:r>
      <w:r w:rsidR="000205D2" w:rsidRPr="008E2C08">
        <w:rPr>
          <w:rFonts w:ascii="Arial" w:hAnsi="Arial" w:cs="Arial"/>
        </w:rPr>
        <w:t>that</w:t>
      </w:r>
      <w:r w:rsidRPr="008E2C08">
        <w:rPr>
          <w:rFonts w:ascii="Arial" w:hAnsi="Arial" w:cs="Arial"/>
        </w:rPr>
        <w:t xml:space="preserve"> can have even lethal consequences. Unlike utopia, which is purely imaginary, nostalgia has its roots in reality. That reality is, however, ‘taken away’ either by force of natural processes such as aging and forgetting or through violent means of social collapse, typical for the Balkans in 20th century. Starting from the Bosnian-Herzegovinian experience, the chapter explores the mechanisms of nostalgia in literary writings and compares them to religious longings over the ‘paradise lost.’</w:t>
      </w:r>
    </w:p>
    <w:p w14:paraId="72296173" w14:textId="77777777" w:rsidR="00A90FF5" w:rsidRPr="008E2C08" w:rsidRDefault="00A90FF5" w:rsidP="00CD617D">
      <w:pPr>
        <w:spacing w:line="276" w:lineRule="auto"/>
        <w:ind w:left="720"/>
        <w:jc w:val="both"/>
        <w:rPr>
          <w:rFonts w:ascii="Arial" w:hAnsi="Arial" w:cs="Arial"/>
        </w:rPr>
      </w:pPr>
    </w:p>
    <w:p w14:paraId="388C79F4" w14:textId="15A3389A" w:rsidR="00A90FF5" w:rsidRPr="008E2C08" w:rsidRDefault="00A90FF5" w:rsidP="00CD617D">
      <w:pPr>
        <w:pStyle w:val="NormalWeb"/>
        <w:numPr>
          <w:ilvl w:val="0"/>
          <w:numId w:val="17"/>
        </w:numPr>
        <w:spacing w:before="0" w:beforeAutospacing="0" w:after="0" w:afterAutospacing="0" w:line="276" w:lineRule="auto"/>
        <w:jc w:val="both"/>
        <w:textAlignment w:val="baseline"/>
        <w:rPr>
          <w:rFonts w:ascii="Arial" w:hAnsi="Arial" w:cs="Arial"/>
          <w:b/>
          <w:bCs/>
        </w:rPr>
      </w:pPr>
      <w:bookmarkStart w:id="20" w:name="_Hlk45810290"/>
      <w:r w:rsidRPr="008E2C08">
        <w:rPr>
          <w:rFonts w:ascii="Arial" w:hAnsi="Arial" w:cs="Arial"/>
          <w:b/>
          <w:bCs/>
        </w:rPr>
        <w:t>Balkan Love Triangle – God, Love</w:t>
      </w:r>
      <w:r w:rsidR="000205D2" w:rsidRPr="008E2C08">
        <w:rPr>
          <w:rFonts w:ascii="Arial" w:hAnsi="Arial" w:cs="Arial"/>
          <w:b/>
          <w:bCs/>
        </w:rPr>
        <w:t>,</w:t>
      </w:r>
      <w:r w:rsidRPr="008E2C08">
        <w:rPr>
          <w:rFonts w:ascii="Arial" w:hAnsi="Arial" w:cs="Arial"/>
          <w:b/>
          <w:bCs/>
        </w:rPr>
        <w:t xml:space="preserve"> and Violence </w:t>
      </w:r>
      <w:bookmarkEnd w:id="20"/>
      <w:r w:rsidR="00561FE2" w:rsidRPr="008E2C08">
        <w:rPr>
          <w:rFonts w:ascii="Arial" w:hAnsi="Arial" w:cs="Arial"/>
          <w:b/>
          <w:bCs/>
        </w:rPr>
        <w:t>–</w:t>
      </w:r>
      <w:r w:rsidRPr="008E2C08">
        <w:rPr>
          <w:rFonts w:ascii="Arial" w:hAnsi="Arial" w:cs="Arial"/>
          <w:b/>
          <w:bCs/>
        </w:rPr>
        <w:t xml:space="preserve"> </w:t>
      </w:r>
      <w:proofErr w:type="spellStart"/>
      <w:r w:rsidR="00F30CE4" w:rsidRPr="008E2C08">
        <w:rPr>
          <w:rFonts w:ascii="Arial" w:hAnsi="Arial" w:cs="Arial"/>
          <w:b/>
          <w:bCs/>
        </w:rPr>
        <w:t>Srđan</w:t>
      </w:r>
      <w:proofErr w:type="spellEnd"/>
      <w:r w:rsidR="00F30CE4" w:rsidRPr="008E2C08">
        <w:rPr>
          <w:rFonts w:ascii="Arial" w:hAnsi="Arial" w:cs="Arial"/>
          <w:b/>
          <w:bCs/>
        </w:rPr>
        <w:t xml:space="preserve"> </w:t>
      </w:r>
      <w:proofErr w:type="spellStart"/>
      <w:r w:rsidR="00F30CE4" w:rsidRPr="008E2C08">
        <w:rPr>
          <w:rFonts w:ascii="Arial" w:hAnsi="Arial" w:cs="Arial"/>
          <w:b/>
          <w:bCs/>
        </w:rPr>
        <w:t>Sremac</w:t>
      </w:r>
      <w:proofErr w:type="spellEnd"/>
    </w:p>
    <w:p w14:paraId="002F652E" w14:textId="22C08783" w:rsidR="00A90FF5" w:rsidRPr="008E2C08" w:rsidRDefault="00A90FF5" w:rsidP="00CD617D">
      <w:pPr>
        <w:pStyle w:val="NormalWeb"/>
        <w:spacing w:before="0" w:beforeAutospacing="0" w:after="0" w:afterAutospacing="0" w:line="276" w:lineRule="auto"/>
        <w:ind w:left="720"/>
        <w:jc w:val="both"/>
        <w:textAlignment w:val="baseline"/>
        <w:rPr>
          <w:rFonts w:ascii="Arial" w:hAnsi="Arial" w:cs="Arial"/>
        </w:rPr>
      </w:pPr>
      <w:r w:rsidRPr="008E2C08">
        <w:rPr>
          <w:rFonts w:ascii="Arial" w:hAnsi="Arial" w:cs="Arial"/>
        </w:rPr>
        <w:t>Turning the traditional paradigm that links love to love to meekness upside down, this chapter argues for the essential links between love and violence. Re-reading the New Testament ‘dark passages’ on sword, separation, and devotion, it argues that fanaticism is by no means exogenous to love. On the contrary, benevolent love exists only as an epiphenomenon of tamed instincts of devotional violence at its core. At the same time, violent love carries a self-destructive mechanism. If unchecked, it ends up in physical violence or self-destruction (be it metaphorical or real). In this chapter, contextual experience of violence in the Balkans is brought into conversation with other sources of ‘violent love,’ primarily Paul’s epistles, Tertullian’s’ early writing, Spanish monastic writings of the mystical tradition, and revolutionary autobiographies from Latin America. </w:t>
      </w:r>
    </w:p>
    <w:p w14:paraId="5530C324" w14:textId="405AC21C" w:rsidR="00A90FF5" w:rsidRPr="008E2C08" w:rsidRDefault="00A90FF5" w:rsidP="00CD617D">
      <w:pPr>
        <w:spacing w:line="276" w:lineRule="auto"/>
        <w:ind w:left="720"/>
        <w:jc w:val="both"/>
        <w:rPr>
          <w:rFonts w:ascii="Arial" w:hAnsi="Arial" w:cs="Arial"/>
          <w:color w:val="FF0000"/>
        </w:rPr>
      </w:pPr>
    </w:p>
    <w:p w14:paraId="74D5741A" w14:textId="77777777" w:rsidR="00C72366" w:rsidRPr="008E2C08" w:rsidRDefault="00C72366" w:rsidP="00CD617D">
      <w:pPr>
        <w:spacing w:line="276" w:lineRule="auto"/>
        <w:ind w:left="720"/>
        <w:jc w:val="both"/>
        <w:rPr>
          <w:rFonts w:ascii="Arial" w:hAnsi="Arial" w:cs="Arial"/>
          <w:color w:val="FF0000"/>
        </w:rPr>
      </w:pPr>
    </w:p>
    <w:p w14:paraId="4ABB0ECC" w14:textId="65C52573" w:rsidR="00A90FF5" w:rsidRPr="008E2C08" w:rsidRDefault="00561FE2" w:rsidP="00CD617D">
      <w:pPr>
        <w:numPr>
          <w:ilvl w:val="0"/>
          <w:numId w:val="10"/>
        </w:numPr>
        <w:spacing w:line="276" w:lineRule="auto"/>
        <w:jc w:val="both"/>
        <w:rPr>
          <w:rFonts w:ascii="Arial" w:hAnsi="Arial" w:cs="Arial"/>
          <w:b/>
          <w:bCs/>
        </w:rPr>
      </w:pPr>
      <w:bookmarkStart w:id="21" w:name="_Hlk45810332"/>
      <w:r w:rsidRPr="008E2C08">
        <w:rPr>
          <w:rFonts w:ascii="Arial" w:hAnsi="Arial" w:cs="Arial"/>
          <w:b/>
          <w:bCs/>
        </w:rPr>
        <w:lastRenderedPageBreak/>
        <w:t xml:space="preserve">Survival Mode: </w:t>
      </w:r>
      <w:r w:rsidR="00A90FF5" w:rsidRPr="008E2C08">
        <w:rPr>
          <w:rFonts w:ascii="Arial" w:hAnsi="Arial" w:cs="Arial"/>
          <w:b/>
          <w:bCs/>
        </w:rPr>
        <w:t xml:space="preserve">Resilience </w:t>
      </w:r>
      <w:r w:rsidRPr="008E2C08">
        <w:rPr>
          <w:rFonts w:ascii="Arial" w:hAnsi="Arial" w:cs="Arial"/>
          <w:b/>
          <w:bCs/>
        </w:rPr>
        <w:t>A</w:t>
      </w:r>
      <w:r w:rsidR="00A90FF5" w:rsidRPr="008E2C08">
        <w:rPr>
          <w:rFonts w:ascii="Arial" w:hAnsi="Arial" w:cs="Arial"/>
          <w:b/>
          <w:bCs/>
        </w:rPr>
        <w:t xml:space="preserve">fter </w:t>
      </w:r>
      <w:r w:rsidRPr="008E2C08">
        <w:rPr>
          <w:rFonts w:ascii="Arial" w:hAnsi="Arial" w:cs="Arial"/>
          <w:b/>
          <w:bCs/>
        </w:rPr>
        <w:t>C</w:t>
      </w:r>
      <w:r w:rsidR="00A90FF5" w:rsidRPr="008E2C08">
        <w:rPr>
          <w:rFonts w:ascii="Arial" w:hAnsi="Arial" w:cs="Arial"/>
          <w:b/>
          <w:bCs/>
        </w:rPr>
        <w:t xml:space="preserve">ollective </w:t>
      </w:r>
      <w:r w:rsidRPr="008E2C08">
        <w:rPr>
          <w:rFonts w:ascii="Arial" w:hAnsi="Arial" w:cs="Arial"/>
          <w:b/>
          <w:bCs/>
        </w:rPr>
        <w:t>T</w:t>
      </w:r>
      <w:r w:rsidR="00A90FF5" w:rsidRPr="008E2C08">
        <w:rPr>
          <w:rFonts w:ascii="Arial" w:hAnsi="Arial" w:cs="Arial"/>
          <w:b/>
          <w:bCs/>
        </w:rPr>
        <w:t xml:space="preserve">raumas - Ivan </w:t>
      </w:r>
      <w:proofErr w:type="spellStart"/>
      <w:r w:rsidR="00A90FF5" w:rsidRPr="008E2C08">
        <w:rPr>
          <w:rFonts w:ascii="Arial" w:hAnsi="Arial" w:cs="Arial"/>
          <w:b/>
          <w:bCs/>
        </w:rPr>
        <w:t>Lovrenović</w:t>
      </w:r>
      <w:proofErr w:type="spellEnd"/>
      <w:r w:rsidR="00A90FF5" w:rsidRPr="008E2C08">
        <w:rPr>
          <w:rFonts w:ascii="Arial" w:hAnsi="Arial" w:cs="Arial"/>
          <w:b/>
          <w:bCs/>
        </w:rPr>
        <w:t xml:space="preserve"> </w:t>
      </w:r>
    </w:p>
    <w:bookmarkEnd w:id="21"/>
    <w:p w14:paraId="19E860BC" w14:textId="1C57827D" w:rsidR="003B44FF" w:rsidRPr="008E2C08" w:rsidRDefault="00A90FF5" w:rsidP="00CD617D">
      <w:pPr>
        <w:spacing w:line="276" w:lineRule="auto"/>
        <w:ind w:left="720"/>
        <w:jc w:val="both"/>
        <w:rPr>
          <w:rFonts w:ascii="Arial" w:hAnsi="Arial" w:cs="Arial"/>
        </w:rPr>
      </w:pPr>
      <w:r w:rsidRPr="008E2C08">
        <w:rPr>
          <w:rFonts w:ascii="Arial" w:hAnsi="Arial" w:cs="Arial"/>
        </w:rPr>
        <w:t>If there is one thing that characterizes Balkans</w:t>
      </w:r>
      <w:r w:rsidR="000205D2" w:rsidRPr="008E2C08">
        <w:rPr>
          <w:rFonts w:ascii="Arial" w:hAnsi="Arial" w:cs="Arial"/>
        </w:rPr>
        <w:t>,</w:t>
      </w:r>
      <w:r w:rsidRPr="008E2C08">
        <w:rPr>
          <w:rFonts w:ascii="Arial" w:hAnsi="Arial" w:cs="Arial"/>
        </w:rPr>
        <w:t xml:space="preserve"> it is the presence of conflicts. However, even more surprising than that is deep resilience to trauma. Despite </w:t>
      </w:r>
      <w:r w:rsidR="000205D2" w:rsidRPr="008E2C08">
        <w:rPr>
          <w:rFonts w:ascii="Arial" w:hAnsi="Arial" w:cs="Arial"/>
        </w:rPr>
        <w:t xml:space="preserve">the </w:t>
      </w:r>
      <w:r w:rsidRPr="008E2C08">
        <w:rPr>
          <w:rFonts w:ascii="Arial" w:hAnsi="Arial" w:cs="Arial"/>
        </w:rPr>
        <w:t xml:space="preserve">constant occurrence of violence, it is surprising that societies manage to reconstruct </w:t>
      </w:r>
      <w:r w:rsidR="000205D2" w:rsidRPr="008E2C08">
        <w:rPr>
          <w:rFonts w:ascii="Arial" w:hAnsi="Arial" w:cs="Arial"/>
        </w:rPr>
        <w:t>themselves</w:t>
      </w:r>
      <w:r w:rsidRPr="008E2C08">
        <w:rPr>
          <w:rFonts w:ascii="Arial" w:hAnsi="Arial" w:cs="Arial"/>
        </w:rPr>
        <w:t xml:space="preserve"> and continue to coexist. After the end of every war, there is </w:t>
      </w:r>
      <w:r w:rsidR="000205D2" w:rsidRPr="008E2C08">
        <w:rPr>
          <w:rFonts w:ascii="Arial" w:hAnsi="Arial" w:cs="Arial"/>
        </w:rPr>
        <w:t xml:space="preserve">a </w:t>
      </w:r>
      <w:r w:rsidRPr="008E2C08">
        <w:rPr>
          <w:rFonts w:ascii="Arial" w:hAnsi="Arial" w:cs="Arial"/>
        </w:rPr>
        <w:t>very l</w:t>
      </w:r>
      <w:r w:rsidR="000205D2" w:rsidRPr="008E2C08">
        <w:rPr>
          <w:rFonts w:ascii="Arial" w:hAnsi="Arial" w:cs="Arial"/>
        </w:rPr>
        <w:t>o</w:t>
      </w:r>
      <w:r w:rsidRPr="008E2C08">
        <w:rPr>
          <w:rFonts w:ascii="Arial" w:hAnsi="Arial" w:cs="Arial"/>
        </w:rPr>
        <w:t xml:space="preserve">w level of recidivist violence and </w:t>
      </w:r>
      <w:r w:rsidR="000205D2" w:rsidRPr="008E2C08">
        <w:rPr>
          <w:rFonts w:ascii="Arial" w:hAnsi="Arial" w:cs="Arial"/>
        </w:rPr>
        <w:t xml:space="preserve">the </w:t>
      </w:r>
      <w:r w:rsidRPr="008E2C08">
        <w:rPr>
          <w:rFonts w:ascii="Arial" w:hAnsi="Arial" w:cs="Arial"/>
        </w:rPr>
        <w:t xml:space="preserve">virtual absence of terrorism. Unlike many other regions of the world, peoples in the WB share similar cultural norms and speak in communicable languages. While the focus of the analysis so far has been heavily in favor of conflict analysis, there are very few studies that explore inter-community resilience and theological grounds in which it rests. That is precisely the topic of this chapter. </w:t>
      </w:r>
    </w:p>
    <w:p w14:paraId="12D0A00E" w14:textId="77777777" w:rsidR="000205D2" w:rsidRPr="008E2C08" w:rsidRDefault="000205D2" w:rsidP="00CD617D">
      <w:pPr>
        <w:spacing w:line="276" w:lineRule="auto"/>
        <w:jc w:val="both"/>
        <w:textAlignment w:val="baseline"/>
        <w:rPr>
          <w:rFonts w:ascii="Arial" w:hAnsi="Arial" w:cs="Arial"/>
          <w:color w:val="000000"/>
        </w:rPr>
      </w:pPr>
    </w:p>
    <w:p w14:paraId="12758BDB" w14:textId="294F4543" w:rsidR="003B44FF" w:rsidRPr="008E2C08" w:rsidRDefault="001E3EA4" w:rsidP="00CD617D">
      <w:pPr>
        <w:spacing w:line="276" w:lineRule="auto"/>
        <w:jc w:val="both"/>
        <w:textAlignment w:val="baseline"/>
        <w:rPr>
          <w:rFonts w:ascii="Arial" w:hAnsi="Arial" w:cs="Arial"/>
          <w:color w:val="000000"/>
        </w:rPr>
      </w:pPr>
      <w:r w:rsidRPr="008E2C08">
        <w:rPr>
          <w:rFonts w:ascii="Arial" w:hAnsi="Arial" w:cs="Arial"/>
          <w:color w:val="000000"/>
        </w:rPr>
        <w:pict w14:anchorId="6120DEC6">
          <v:rect id="_x0000_i1026" alt="" style="width:468pt;height:.05pt;mso-width-percent:0;mso-height-percent:0;mso-width-percent:0;mso-height-percent:0" o:hralign="center" o:hrstd="t" o:hr="t" fillcolor="#a0a0a0" stroked="f"/>
        </w:pict>
      </w:r>
    </w:p>
    <w:p w14:paraId="374FDE2B" w14:textId="77777777" w:rsidR="003B44FF" w:rsidRPr="008E2C08" w:rsidRDefault="003B44FF" w:rsidP="00CD617D">
      <w:pPr>
        <w:spacing w:line="276" w:lineRule="auto"/>
        <w:jc w:val="both"/>
        <w:textAlignment w:val="baseline"/>
        <w:rPr>
          <w:rFonts w:ascii="Arial" w:hAnsi="Arial" w:cs="Arial"/>
          <w:color w:val="000000"/>
        </w:rPr>
      </w:pPr>
    </w:p>
    <w:p w14:paraId="02AF0A65" w14:textId="09014E5D" w:rsidR="008B6C7D" w:rsidRPr="008E2C08" w:rsidRDefault="008B6C7D" w:rsidP="00CD617D">
      <w:pPr>
        <w:numPr>
          <w:ilvl w:val="0"/>
          <w:numId w:val="5"/>
        </w:numPr>
        <w:spacing w:line="276" w:lineRule="auto"/>
        <w:jc w:val="both"/>
        <w:textAlignment w:val="baseline"/>
        <w:rPr>
          <w:rFonts w:ascii="Arial" w:hAnsi="Arial" w:cs="Arial"/>
          <w:b/>
          <w:bCs/>
          <w:color w:val="000000"/>
        </w:rPr>
      </w:pPr>
      <w:r w:rsidRPr="008E2C08">
        <w:rPr>
          <w:rFonts w:ascii="Arial" w:hAnsi="Arial" w:cs="Arial"/>
          <w:b/>
          <w:bCs/>
          <w:color w:val="000000"/>
        </w:rPr>
        <w:t>Indicate the basic structure and features of each chapter (e.g., introduction, argument summary, case studies, etc.)</w:t>
      </w:r>
    </w:p>
    <w:p w14:paraId="12280720" w14:textId="24A61917" w:rsidR="00686462" w:rsidRPr="008E2C08" w:rsidRDefault="00686462" w:rsidP="00CD617D">
      <w:pPr>
        <w:spacing w:line="276" w:lineRule="auto"/>
        <w:jc w:val="both"/>
        <w:textAlignment w:val="baseline"/>
        <w:rPr>
          <w:rFonts w:ascii="Arial" w:hAnsi="Arial" w:cs="Arial"/>
          <w:color w:val="000000"/>
        </w:rPr>
      </w:pPr>
    </w:p>
    <w:p w14:paraId="5340BA69" w14:textId="77777777" w:rsidR="001022EA" w:rsidRPr="008E2C08" w:rsidRDefault="00686462" w:rsidP="00CD617D">
      <w:pPr>
        <w:spacing w:line="276" w:lineRule="auto"/>
        <w:ind w:firstLine="720"/>
        <w:jc w:val="both"/>
        <w:textAlignment w:val="baseline"/>
        <w:rPr>
          <w:rFonts w:ascii="Arial" w:hAnsi="Arial" w:cs="Arial"/>
          <w:color w:val="000000"/>
        </w:rPr>
      </w:pPr>
      <w:r w:rsidRPr="008E2C08">
        <w:rPr>
          <w:rFonts w:ascii="Arial" w:hAnsi="Arial" w:cs="Arial"/>
          <w:color w:val="000000"/>
        </w:rPr>
        <w:t xml:space="preserve">The basic structure of </w:t>
      </w:r>
      <w:r w:rsidR="00E43876" w:rsidRPr="008E2C08">
        <w:rPr>
          <w:rFonts w:ascii="Arial" w:hAnsi="Arial" w:cs="Arial"/>
          <w:color w:val="000000"/>
        </w:rPr>
        <w:t>every</w:t>
      </w:r>
      <w:r w:rsidRPr="008E2C08">
        <w:rPr>
          <w:rFonts w:ascii="Arial" w:hAnsi="Arial" w:cs="Arial"/>
          <w:color w:val="000000"/>
        </w:rPr>
        <w:t xml:space="preserve"> </w:t>
      </w:r>
      <w:r w:rsidR="00E43876" w:rsidRPr="008E2C08">
        <w:rPr>
          <w:rFonts w:ascii="Arial" w:hAnsi="Arial" w:cs="Arial"/>
          <w:color w:val="000000"/>
        </w:rPr>
        <w:t>chapter</w:t>
      </w:r>
      <w:r w:rsidRPr="008E2C08">
        <w:rPr>
          <w:rFonts w:ascii="Arial" w:hAnsi="Arial" w:cs="Arial"/>
          <w:color w:val="000000"/>
        </w:rPr>
        <w:t xml:space="preserve"> is the following: </w:t>
      </w:r>
      <w:r w:rsidR="00911CFE" w:rsidRPr="008E2C08">
        <w:rPr>
          <w:rFonts w:ascii="Arial" w:hAnsi="Arial" w:cs="Arial"/>
          <w:color w:val="000000"/>
        </w:rPr>
        <w:t xml:space="preserve">1) The topic in the context (Introduction), 2) </w:t>
      </w:r>
      <w:r w:rsidR="00557E4D" w:rsidRPr="008E2C08">
        <w:rPr>
          <w:rFonts w:ascii="Arial" w:hAnsi="Arial" w:cs="Arial"/>
          <w:color w:val="000000"/>
        </w:rPr>
        <w:t>Analysis</w:t>
      </w:r>
      <w:r w:rsidR="00E724EF" w:rsidRPr="008E2C08">
        <w:rPr>
          <w:rFonts w:ascii="Arial" w:hAnsi="Arial" w:cs="Arial"/>
          <w:color w:val="000000"/>
        </w:rPr>
        <w:t xml:space="preserve"> and the main arguments, 3) </w:t>
      </w:r>
      <w:r w:rsidR="00E43876" w:rsidRPr="008E2C08">
        <w:rPr>
          <w:rFonts w:ascii="Arial" w:hAnsi="Arial" w:cs="Arial"/>
          <w:color w:val="000000"/>
        </w:rPr>
        <w:t xml:space="preserve">Conclusion and lessons for theological thinking, 4) Summary. </w:t>
      </w:r>
    </w:p>
    <w:p w14:paraId="131D3F41" w14:textId="6366C124" w:rsidR="00686462" w:rsidRDefault="00E43876" w:rsidP="00CD617D">
      <w:pPr>
        <w:spacing w:line="276" w:lineRule="auto"/>
        <w:ind w:firstLine="720"/>
        <w:jc w:val="both"/>
        <w:textAlignment w:val="baseline"/>
        <w:rPr>
          <w:rFonts w:ascii="Arial" w:hAnsi="Arial" w:cs="Arial"/>
          <w:color w:val="000000"/>
        </w:rPr>
      </w:pPr>
      <w:r w:rsidRPr="008E2C08">
        <w:rPr>
          <w:rFonts w:ascii="Arial" w:hAnsi="Arial" w:cs="Arial"/>
          <w:color w:val="000000"/>
        </w:rPr>
        <w:t xml:space="preserve">In other words, each </w:t>
      </w:r>
      <w:r w:rsidR="001022EA" w:rsidRPr="008E2C08">
        <w:rPr>
          <w:rFonts w:ascii="Arial" w:hAnsi="Arial" w:cs="Arial"/>
          <w:color w:val="000000"/>
        </w:rPr>
        <w:t>chapter</w:t>
      </w:r>
      <w:r w:rsidRPr="008E2C08">
        <w:rPr>
          <w:rFonts w:ascii="Arial" w:hAnsi="Arial" w:cs="Arial"/>
          <w:color w:val="000000"/>
        </w:rPr>
        <w:t xml:space="preserve"> aims to answer three main questions: 1) </w:t>
      </w:r>
      <w:r w:rsidR="00C77161" w:rsidRPr="008E2C08">
        <w:rPr>
          <w:rFonts w:ascii="Arial" w:hAnsi="Arial" w:cs="Arial"/>
          <w:color w:val="000000"/>
        </w:rPr>
        <w:t>How is this topic relevant in the context of the Balkans</w:t>
      </w:r>
      <w:r w:rsidR="00A2281C" w:rsidRPr="008E2C08">
        <w:rPr>
          <w:rFonts w:ascii="Arial" w:hAnsi="Arial" w:cs="Arial"/>
          <w:color w:val="000000"/>
        </w:rPr>
        <w:t xml:space="preserve"> (introduction), 2) What does the topic represent in diachronic and synchronic perspective (argumentation), 3) What are the main </w:t>
      </w:r>
      <w:r w:rsidR="001022EA" w:rsidRPr="008E2C08">
        <w:rPr>
          <w:rFonts w:ascii="Arial" w:hAnsi="Arial" w:cs="Arial"/>
          <w:color w:val="000000"/>
        </w:rPr>
        <w:t xml:space="preserve">insights relevant for theological and philosophical thinking that can be drawn from this topic (conclusion). </w:t>
      </w:r>
    </w:p>
    <w:p w14:paraId="780C650E" w14:textId="77777777" w:rsidR="00B340E8" w:rsidRPr="008E2C08" w:rsidRDefault="00B340E8" w:rsidP="00CD617D">
      <w:pPr>
        <w:spacing w:line="276" w:lineRule="auto"/>
        <w:ind w:firstLine="720"/>
        <w:jc w:val="both"/>
        <w:textAlignment w:val="baseline"/>
        <w:rPr>
          <w:rFonts w:ascii="Arial" w:hAnsi="Arial" w:cs="Arial"/>
          <w:color w:val="000000"/>
        </w:rPr>
      </w:pPr>
    </w:p>
    <w:p w14:paraId="7A7FF3EB" w14:textId="7A361519" w:rsidR="000205D2" w:rsidRPr="008E2C08" w:rsidRDefault="000205D2" w:rsidP="00CD617D">
      <w:pPr>
        <w:spacing w:line="276" w:lineRule="auto"/>
        <w:rPr>
          <w:rFonts w:ascii="Arial" w:hAnsi="Arial" w:cs="Arial"/>
          <w:b/>
          <w:bCs/>
          <w:color w:val="000000"/>
        </w:rPr>
      </w:pPr>
    </w:p>
    <w:p w14:paraId="7A3F39AC" w14:textId="77777777" w:rsidR="00D752BE" w:rsidRPr="008E2C08" w:rsidRDefault="008B6C7D" w:rsidP="00CD617D">
      <w:pPr>
        <w:numPr>
          <w:ilvl w:val="0"/>
          <w:numId w:val="5"/>
        </w:numPr>
        <w:spacing w:line="276" w:lineRule="auto"/>
        <w:jc w:val="both"/>
        <w:textAlignment w:val="baseline"/>
        <w:rPr>
          <w:rFonts w:ascii="Arial" w:hAnsi="Arial" w:cs="Arial"/>
          <w:b/>
          <w:bCs/>
          <w:color w:val="000000"/>
        </w:rPr>
      </w:pPr>
      <w:r w:rsidRPr="008E2C08">
        <w:rPr>
          <w:rFonts w:ascii="Arial" w:hAnsi="Arial" w:cs="Arial"/>
          <w:color w:val="000000"/>
        </w:rPr>
        <w:t>If the book is an edited collection, please also provide a tentative list of the expected authors and their affiliations and indicate whether they have agreed to contribute</w:t>
      </w:r>
      <w:r w:rsidR="00E15BA6" w:rsidRPr="008E2C08">
        <w:rPr>
          <w:rFonts w:ascii="Arial" w:hAnsi="Arial" w:cs="Arial"/>
          <w:color w:val="000000"/>
        </w:rPr>
        <w:t>.</w:t>
      </w:r>
      <w:r w:rsidR="00E15BA6" w:rsidRPr="008E2C08">
        <w:rPr>
          <w:rFonts w:ascii="Arial" w:hAnsi="Arial" w:cs="Arial"/>
          <w:b/>
          <w:bCs/>
          <w:color w:val="000000"/>
        </w:rPr>
        <w:t xml:space="preserve"> </w:t>
      </w:r>
    </w:p>
    <w:p w14:paraId="6A3CF68A" w14:textId="77777777" w:rsidR="00D752BE" w:rsidRPr="008E2C08" w:rsidRDefault="00D752BE" w:rsidP="00D752BE">
      <w:pPr>
        <w:spacing w:line="276" w:lineRule="auto"/>
        <w:ind w:left="720"/>
        <w:jc w:val="both"/>
        <w:textAlignment w:val="baseline"/>
        <w:rPr>
          <w:rFonts w:ascii="Arial" w:hAnsi="Arial" w:cs="Arial"/>
          <w:b/>
          <w:bCs/>
          <w:color w:val="000000"/>
        </w:rPr>
      </w:pPr>
    </w:p>
    <w:p w14:paraId="102E85F5" w14:textId="4F17A872" w:rsidR="008B6C7D" w:rsidRPr="008E2C08" w:rsidRDefault="00B340E8" w:rsidP="00D752BE">
      <w:pPr>
        <w:spacing w:line="276" w:lineRule="auto"/>
        <w:ind w:left="720"/>
        <w:jc w:val="both"/>
        <w:textAlignment w:val="baseline"/>
        <w:rPr>
          <w:rFonts w:ascii="Arial" w:hAnsi="Arial" w:cs="Arial"/>
          <w:b/>
          <w:bCs/>
          <w:color w:val="000000"/>
        </w:rPr>
      </w:pPr>
      <w:r>
        <w:rPr>
          <w:rFonts w:ascii="Arial" w:hAnsi="Arial" w:cs="Arial"/>
          <w:b/>
          <w:bCs/>
        </w:rPr>
        <w:t xml:space="preserve">The list of authors can be found in the section below. Until today, </w:t>
      </w:r>
      <w:r w:rsidR="00E15BA6" w:rsidRPr="008E2C08">
        <w:rPr>
          <w:rFonts w:ascii="Arial" w:hAnsi="Arial" w:cs="Arial"/>
          <w:b/>
          <w:bCs/>
        </w:rPr>
        <w:t>they all agreed to contribute</w:t>
      </w:r>
      <w:r w:rsidR="001E3EA4">
        <w:rPr>
          <w:rFonts w:ascii="Arial" w:hAnsi="Arial" w:cs="Arial"/>
          <w:b/>
          <w:bCs/>
        </w:rPr>
        <w:t xml:space="preserve">. We are only waiting for a confirmation from Prof. </w:t>
      </w:r>
      <w:proofErr w:type="spellStart"/>
      <w:r w:rsidR="001E3EA4">
        <w:rPr>
          <w:rFonts w:ascii="Arial" w:hAnsi="Arial" w:cs="Arial"/>
          <w:b/>
          <w:bCs/>
        </w:rPr>
        <w:t>Hafizovic</w:t>
      </w:r>
      <w:proofErr w:type="spellEnd"/>
      <w:r w:rsidR="001E3EA4">
        <w:rPr>
          <w:rFonts w:ascii="Arial" w:hAnsi="Arial" w:cs="Arial"/>
          <w:b/>
          <w:bCs/>
        </w:rPr>
        <w:t xml:space="preserve">. </w:t>
      </w:r>
      <w:bookmarkStart w:id="22" w:name="_GoBack"/>
      <w:bookmarkEnd w:id="22"/>
    </w:p>
    <w:p w14:paraId="2440CDF2" w14:textId="06254957" w:rsidR="00BA5872" w:rsidRPr="008E2C08" w:rsidRDefault="00BA5872" w:rsidP="00CD617D">
      <w:pPr>
        <w:spacing w:line="276" w:lineRule="auto"/>
        <w:jc w:val="both"/>
        <w:textAlignment w:val="baseline"/>
        <w:rPr>
          <w:rFonts w:ascii="Arial" w:hAnsi="Arial" w:cs="Arial"/>
          <w:color w:val="000000"/>
        </w:rPr>
      </w:pPr>
    </w:p>
    <w:p w14:paraId="6ADEB9D6" w14:textId="77777777" w:rsidR="00D752BE" w:rsidRPr="008E2C08" w:rsidRDefault="00D752BE">
      <w:pPr>
        <w:spacing w:after="160" w:line="259" w:lineRule="auto"/>
        <w:rPr>
          <w:rFonts w:ascii="Arial" w:eastAsiaTheme="minorHAnsi" w:hAnsi="Arial" w:cs="Arial"/>
          <w:b/>
          <w:bCs/>
        </w:rPr>
      </w:pPr>
      <w:r w:rsidRPr="008E2C08">
        <w:rPr>
          <w:rFonts w:ascii="Arial" w:hAnsi="Arial" w:cs="Arial"/>
          <w:b/>
          <w:bCs/>
        </w:rPr>
        <w:br w:type="page"/>
      </w:r>
    </w:p>
    <w:p w14:paraId="06180B4B" w14:textId="6EA589B5" w:rsidR="00D752BE" w:rsidRPr="008E2C08" w:rsidRDefault="00D752BE" w:rsidP="009A745E">
      <w:pPr>
        <w:pStyle w:val="NoSpacing"/>
        <w:shd w:val="clear" w:color="auto" w:fill="D9D9D9" w:themeFill="background1" w:themeFillShade="D9"/>
        <w:spacing w:line="276" w:lineRule="auto"/>
        <w:jc w:val="both"/>
        <w:rPr>
          <w:rFonts w:ascii="Arial" w:hAnsi="Arial" w:cs="Arial"/>
          <w:b/>
          <w:bCs/>
        </w:rPr>
      </w:pPr>
      <w:r w:rsidRPr="008E2C08">
        <w:rPr>
          <w:rFonts w:ascii="Arial" w:hAnsi="Arial" w:cs="Arial"/>
          <w:b/>
          <w:bCs/>
        </w:rPr>
        <w:lastRenderedPageBreak/>
        <w:t xml:space="preserve">Short biographies of editors and contributors </w:t>
      </w:r>
    </w:p>
    <w:p w14:paraId="5FA0D1C6" w14:textId="77777777" w:rsidR="00D752BE" w:rsidRPr="008E2C08" w:rsidRDefault="00D752BE" w:rsidP="00CD617D">
      <w:pPr>
        <w:pStyle w:val="NoSpacing"/>
        <w:spacing w:line="276" w:lineRule="auto"/>
        <w:jc w:val="both"/>
        <w:rPr>
          <w:rFonts w:ascii="Arial" w:hAnsi="Arial" w:cs="Arial"/>
          <w:b/>
          <w:bCs/>
        </w:rPr>
      </w:pPr>
    </w:p>
    <w:p w14:paraId="3A6FEE81" w14:textId="7D8C2FF0" w:rsidR="005D232E" w:rsidRPr="008E2C08" w:rsidRDefault="005D232E" w:rsidP="001D08CE">
      <w:pPr>
        <w:pStyle w:val="NoSpacing"/>
        <w:spacing w:line="276" w:lineRule="auto"/>
        <w:jc w:val="center"/>
        <w:rPr>
          <w:rFonts w:ascii="Arial" w:hAnsi="Arial" w:cs="Arial"/>
          <w:b/>
          <w:bCs/>
        </w:rPr>
      </w:pPr>
      <w:r w:rsidRPr="008E2C08">
        <w:rPr>
          <w:rFonts w:ascii="Arial" w:hAnsi="Arial" w:cs="Arial"/>
          <w:b/>
          <w:bCs/>
        </w:rPr>
        <w:t>Editors</w:t>
      </w:r>
    </w:p>
    <w:p w14:paraId="731D8BD3" w14:textId="77777777" w:rsidR="005D232E" w:rsidRPr="008E2C08" w:rsidRDefault="005D232E" w:rsidP="00CD617D">
      <w:pPr>
        <w:pStyle w:val="NoSpacing"/>
        <w:spacing w:line="276" w:lineRule="auto"/>
        <w:jc w:val="both"/>
        <w:rPr>
          <w:rFonts w:ascii="Arial" w:hAnsi="Arial" w:cs="Arial"/>
        </w:rPr>
      </w:pPr>
    </w:p>
    <w:p w14:paraId="7DAE6EA6" w14:textId="0188DCAE" w:rsidR="005D232E" w:rsidRPr="008E2C08" w:rsidRDefault="005D232E" w:rsidP="00CD617D">
      <w:pPr>
        <w:pStyle w:val="NoSpacing"/>
        <w:spacing w:line="276" w:lineRule="auto"/>
        <w:jc w:val="both"/>
        <w:rPr>
          <w:rFonts w:ascii="Arial" w:hAnsi="Arial" w:cs="Arial"/>
          <w:iCs/>
        </w:rPr>
      </w:pPr>
      <w:r w:rsidRPr="008E2C08">
        <w:rPr>
          <w:rFonts w:ascii="Arial" w:hAnsi="Arial" w:cs="Arial"/>
          <w:b/>
          <w:bCs/>
        </w:rPr>
        <w:t>Stipe Odak</w:t>
      </w:r>
      <w:r w:rsidR="000A56B1" w:rsidRPr="008E2C08">
        <w:rPr>
          <w:rFonts w:ascii="Arial" w:hAnsi="Arial" w:cs="Arial"/>
          <w:b/>
          <w:bCs/>
        </w:rPr>
        <w:t xml:space="preserve"> </w:t>
      </w:r>
      <w:r w:rsidR="00561FE2" w:rsidRPr="008E2C08">
        <w:rPr>
          <w:rFonts w:ascii="Arial" w:hAnsi="Arial" w:cs="Arial"/>
        </w:rPr>
        <w:t xml:space="preserve">is </w:t>
      </w:r>
      <w:r w:rsidR="002B49B7" w:rsidRPr="008E2C08">
        <w:rPr>
          <w:rFonts w:ascii="Arial" w:hAnsi="Arial" w:cs="Arial"/>
        </w:rPr>
        <w:t xml:space="preserve">a </w:t>
      </w:r>
      <w:r w:rsidR="00D752BE" w:rsidRPr="008E2C08">
        <w:rPr>
          <w:rFonts w:ascii="Arial" w:hAnsi="Arial" w:cs="Arial"/>
        </w:rPr>
        <w:t>lecturer and</w:t>
      </w:r>
      <w:r w:rsidR="002B49B7" w:rsidRPr="008E2C08">
        <w:rPr>
          <w:rFonts w:ascii="Arial" w:hAnsi="Arial" w:cs="Arial"/>
        </w:rPr>
        <w:t xml:space="preserve"> researcher at the </w:t>
      </w:r>
      <w:proofErr w:type="spellStart"/>
      <w:r w:rsidR="002B49B7" w:rsidRPr="008E2C08">
        <w:rPr>
          <w:rFonts w:ascii="Arial" w:hAnsi="Arial" w:cs="Arial"/>
          <w:i/>
          <w:iCs/>
        </w:rPr>
        <w:t>Université</w:t>
      </w:r>
      <w:proofErr w:type="spellEnd"/>
      <w:r w:rsidR="002B49B7" w:rsidRPr="008E2C08">
        <w:rPr>
          <w:rFonts w:ascii="Arial" w:hAnsi="Arial" w:cs="Arial"/>
          <w:i/>
          <w:iCs/>
        </w:rPr>
        <w:t xml:space="preserve"> </w:t>
      </w:r>
      <w:proofErr w:type="spellStart"/>
      <w:r w:rsidR="002B49B7" w:rsidRPr="008E2C08">
        <w:rPr>
          <w:rFonts w:ascii="Arial" w:hAnsi="Arial" w:cs="Arial"/>
          <w:i/>
          <w:iCs/>
        </w:rPr>
        <w:t>catholique</w:t>
      </w:r>
      <w:proofErr w:type="spellEnd"/>
      <w:r w:rsidR="002B49B7" w:rsidRPr="008E2C08">
        <w:rPr>
          <w:rFonts w:ascii="Arial" w:hAnsi="Arial" w:cs="Arial"/>
          <w:i/>
          <w:iCs/>
        </w:rPr>
        <w:t xml:space="preserve"> de Louvain</w:t>
      </w:r>
      <w:r w:rsidR="002B49B7" w:rsidRPr="008E2C08">
        <w:rPr>
          <w:rFonts w:ascii="Arial" w:hAnsi="Arial" w:cs="Arial"/>
        </w:rPr>
        <w:t xml:space="preserve">. He </w:t>
      </w:r>
      <w:r w:rsidRPr="008E2C08">
        <w:rPr>
          <w:rFonts w:ascii="Arial" w:hAnsi="Arial" w:cs="Arial"/>
        </w:rPr>
        <w:t xml:space="preserve">obtained his PhD in Social and Political Science </w:t>
      </w:r>
      <w:r w:rsidR="00A236E7" w:rsidRPr="008E2C08">
        <w:rPr>
          <w:rFonts w:ascii="Arial" w:hAnsi="Arial" w:cs="Arial"/>
        </w:rPr>
        <w:t xml:space="preserve">from the </w:t>
      </w:r>
      <w:proofErr w:type="spellStart"/>
      <w:r w:rsidR="00A236E7" w:rsidRPr="008E2C08">
        <w:rPr>
          <w:rFonts w:ascii="Arial" w:hAnsi="Arial" w:cs="Arial"/>
        </w:rPr>
        <w:t>UCLouvain</w:t>
      </w:r>
      <w:proofErr w:type="spellEnd"/>
      <w:r w:rsidR="00A236E7" w:rsidRPr="008E2C08">
        <w:rPr>
          <w:rFonts w:ascii="Arial" w:hAnsi="Arial" w:cs="Arial"/>
        </w:rPr>
        <w:t xml:space="preserve"> and a doctorate in </w:t>
      </w:r>
      <w:r w:rsidRPr="008E2C08">
        <w:rPr>
          <w:rFonts w:ascii="Arial" w:hAnsi="Arial" w:cs="Arial"/>
        </w:rPr>
        <w:t xml:space="preserve">Theology at </w:t>
      </w:r>
      <w:proofErr w:type="spellStart"/>
      <w:r w:rsidRPr="008E2C08">
        <w:rPr>
          <w:rFonts w:ascii="Arial" w:hAnsi="Arial" w:cs="Arial"/>
          <w:i/>
          <w:iCs/>
        </w:rPr>
        <w:t>Katholieke</w:t>
      </w:r>
      <w:proofErr w:type="spellEnd"/>
      <w:r w:rsidRPr="008E2C08">
        <w:rPr>
          <w:rFonts w:ascii="Arial" w:hAnsi="Arial" w:cs="Arial"/>
          <w:i/>
          <w:iCs/>
        </w:rPr>
        <w:t xml:space="preserve"> </w:t>
      </w:r>
      <w:proofErr w:type="spellStart"/>
      <w:r w:rsidRPr="008E2C08">
        <w:rPr>
          <w:rFonts w:ascii="Arial" w:hAnsi="Arial" w:cs="Arial"/>
          <w:i/>
          <w:iCs/>
        </w:rPr>
        <w:t>Universitait</w:t>
      </w:r>
      <w:proofErr w:type="spellEnd"/>
      <w:r w:rsidRPr="008E2C08">
        <w:rPr>
          <w:rFonts w:ascii="Arial" w:hAnsi="Arial" w:cs="Arial"/>
          <w:i/>
          <w:iCs/>
        </w:rPr>
        <w:t xml:space="preserve"> Leuven</w:t>
      </w:r>
      <w:r w:rsidRPr="008E2C08">
        <w:rPr>
          <w:rFonts w:ascii="Arial" w:hAnsi="Arial" w:cs="Arial"/>
        </w:rPr>
        <w:t xml:space="preserve">. </w:t>
      </w:r>
      <w:r w:rsidR="00392B82" w:rsidRPr="008E2C08">
        <w:rPr>
          <w:rFonts w:ascii="Arial" w:hAnsi="Arial" w:cs="Arial"/>
        </w:rPr>
        <w:t xml:space="preserve">He is a published poet, recipient of several national poetry awards and a member of PEN International. </w:t>
      </w:r>
    </w:p>
    <w:p w14:paraId="27D7CF8A" w14:textId="77777777" w:rsidR="005D232E" w:rsidRPr="008E2C08" w:rsidRDefault="005D232E" w:rsidP="00CD617D">
      <w:pPr>
        <w:pStyle w:val="NoSpacing"/>
        <w:spacing w:line="276" w:lineRule="auto"/>
        <w:jc w:val="both"/>
        <w:rPr>
          <w:rFonts w:ascii="Arial" w:eastAsia="Times New Roman" w:hAnsi="Arial" w:cs="Arial"/>
        </w:rPr>
      </w:pPr>
    </w:p>
    <w:p w14:paraId="5E431FFE" w14:textId="5A2ABC23" w:rsidR="005D232E" w:rsidRPr="008E2C08" w:rsidRDefault="005D232E" w:rsidP="00CD617D">
      <w:pPr>
        <w:pStyle w:val="NoSpacing"/>
        <w:spacing w:line="276" w:lineRule="auto"/>
        <w:jc w:val="both"/>
        <w:rPr>
          <w:rFonts w:ascii="Arial" w:hAnsi="Arial" w:cs="Arial"/>
        </w:rPr>
      </w:pPr>
      <w:r w:rsidRPr="008E2C08">
        <w:rPr>
          <w:rFonts w:ascii="Arial" w:hAnsi="Arial" w:cs="Arial"/>
          <w:b/>
          <w:bCs/>
        </w:rPr>
        <w:t xml:space="preserve">Zoran </w:t>
      </w:r>
      <w:proofErr w:type="spellStart"/>
      <w:r w:rsidRPr="008E2C08">
        <w:rPr>
          <w:rFonts w:ascii="Arial" w:hAnsi="Arial" w:cs="Arial"/>
          <w:b/>
          <w:bCs/>
        </w:rPr>
        <w:t>Grozdanov</w:t>
      </w:r>
      <w:proofErr w:type="spellEnd"/>
      <w:r w:rsidR="000A56B1" w:rsidRPr="008E2C08">
        <w:rPr>
          <w:rFonts w:ascii="Arial" w:hAnsi="Arial" w:cs="Arial"/>
          <w:b/>
          <w:bCs/>
        </w:rPr>
        <w:t xml:space="preserve"> </w:t>
      </w:r>
      <w:r w:rsidRPr="008E2C08">
        <w:rPr>
          <w:rFonts w:ascii="Arial" w:hAnsi="Arial" w:cs="Arial"/>
        </w:rPr>
        <w:t xml:space="preserve">is an Assistant Professor at the </w:t>
      </w:r>
      <w:r w:rsidRPr="008E2C08">
        <w:rPr>
          <w:rFonts w:ascii="Arial" w:hAnsi="Arial" w:cs="Arial"/>
          <w:i/>
          <w:iCs/>
        </w:rPr>
        <w:t>University Center for Protestant Theology, University in Zagreb</w:t>
      </w:r>
      <w:r w:rsidRPr="008E2C08">
        <w:rPr>
          <w:rFonts w:ascii="Arial" w:hAnsi="Arial" w:cs="Arial"/>
        </w:rPr>
        <w:t xml:space="preserve">. He obtained his PhD in philosophy at the </w:t>
      </w:r>
      <w:r w:rsidRPr="008E2C08">
        <w:rPr>
          <w:rFonts w:ascii="Arial" w:hAnsi="Arial" w:cs="Arial"/>
          <w:i/>
          <w:iCs/>
        </w:rPr>
        <w:t>University in Zagreb</w:t>
      </w:r>
      <w:r w:rsidR="00E81BC5" w:rsidRPr="008E2C08">
        <w:rPr>
          <w:rFonts w:ascii="Arial" w:hAnsi="Arial" w:cs="Arial"/>
        </w:rPr>
        <w:t xml:space="preserve"> and worked as a visiting scholar at </w:t>
      </w:r>
      <w:r w:rsidRPr="008E2C08">
        <w:rPr>
          <w:rFonts w:ascii="Arial" w:hAnsi="Arial" w:cs="Arial"/>
        </w:rPr>
        <w:t xml:space="preserve">the </w:t>
      </w:r>
      <w:proofErr w:type="spellStart"/>
      <w:r w:rsidRPr="008E2C08">
        <w:rPr>
          <w:rFonts w:ascii="Arial" w:hAnsi="Arial" w:cs="Arial"/>
          <w:i/>
          <w:iCs/>
        </w:rPr>
        <w:t>Westfälische</w:t>
      </w:r>
      <w:proofErr w:type="spellEnd"/>
      <w:r w:rsidRPr="008E2C08">
        <w:rPr>
          <w:rFonts w:ascii="Arial" w:hAnsi="Arial" w:cs="Arial"/>
          <w:i/>
          <w:iCs/>
        </w:rPr>
        <w:t xml:space="preserve"> </w:t>
      </w:r>
      <w:proofErr w:type="spellStart"/>
      <w:r w:rsidRPr="008E2C08">
        <w:rPr>
          <w:rFonts w:ascii="Arial" w:hAnsi="Arial" w:cs="Arial"/>
          <w:i/>
          <w:iCs/>
        </w:rPr>
        <w:t>Wilhelms</w:t>
      </w:r>
      <w:proofErr w:type="spellEnd"/>
      <w:r w:rsidRPr="008E2C08">
        <w:rPr>
          <w:rFonts w:ascii="Arial" w:hAnsi="Arial" w:cs="Arial"/>
          <w:i/>
          <w:iCs/>
        </w:rPr>
        <w:t>-Universität Münster</w:t>
      </w:r>
      <w:r w:rsidRPr="008E2C08">
        <w:rPr>
          <w:rFonts w:ascii="Arial" w:hAnsi="Arial" w:cs="Arial"/>
        </w:rPr>
        <w:t xml:space="preserve">. </w:t>
      </w:r>
      <w:r w:rsidR="00392B82" w:rsidRPr="008E2C08">
        <w:rPr>
          <w:rFonts w:ascii="Arial" w:hAnsi="Arial" w:cs="Arial"/>
        </w:rPr>
        <w:t xml:space="preserve">He is a decade-long editor </w:t>
      </w:r>
      <w:r w:rsidR="00E81BC5" w:rsidRPr="008E2C08">
        <w:rPr>
          <w:rFonts w:ascii="Arial" w:hAnsi="Arial" w:cs="Arial"/>
        </w:rPr>
        <w:t>at the</w:t>
      </w:r>
      <w:r w:rsidR="00731FDF" w:rsidRPr="008E2C08">
        <w:rPr>
          <w:rFonts w:ascii="Arial" w:hAnsi="Arial" w:cs="Arial"/>
        </w:rPr>
        <w:t xml:space="preserve"> Ex Libris publishing house. </w:t>
      </w:r>
    </w:p>
    <w:p w14:paraId="193CDA12" w14:textId="77777777" w:rsidR="00E2421D" w:rsidRPr="008E2C08" w:rsidRDefault="00E2421D" w:rsidP="00CD617D">
      <w:pPr>
        <w:pStyle w:val="NoSpacing"/>
        <w:spacing w:line="276" w:lineRule="auto"/>
        <w:jc w:val="both"/>
        <w:rPr>
          <w:rFonts w:ascii="Arial" w:hAnsi="Arial" w:cs="Arial"/>
        </w:rPr>
      </w:pPr>
    </w:p>
    <w:p w14:paraId="4043BC48" w14:textId="77777777" w:rsidR="005D232E" w:rsidRPr="008E2C08" w:rsidRDefault="005D232E" w:rsidP="001D08CE">
      <w:pPr>
        <w:pStyle w:val="NoSpacing"/>
        <w:spacing w:line="276" w:lineRule="auto"/>
        <w:jc w:val="center"/>
        <w:rPr>
          <w:rFonts w:ascii="Arial" w:hAnsi="Arial" w:cs="Arial"/>
          <w:b/>
          <w:bCs/>
        </w:rPr>
      </w:pPr>
      <w:r w:rsidRPr="008E2C08">
        <w:rPr>
          <w:rFonts w:ascii="Arial" w:hAnsi="Arial" w:cs="Arial"/>
          <w:b/>
          <w:bCs/>
        </w:rPr>
        <w:t>Contributors</w:t>
      </w:r>
    </w:p>
    <w:p w14:paraId="019AE2BD" w14:textId="77777777" w:rsidR="005D232E" w:rsidRPr="008E2C08" w:rsidRDefault="005D232E" w:rsidP="00CD617D">
      <w:pPr>
        <w:pStyle w:val="NoSpacing"/>
        <w:spacing w:line="276" w:lineRule="auto"/>
        <w:jc w:val="both"/>
        <w:rPr>
          <w:rFonts w:ascii="Arial" w:hAnsi="Arial" w:cs="Arial"/>
        </w:rPr>
      </w:pPr>
    </w:p>
    <w:p w14:paraId="0438AEA4" w14:textId="5B4F24CB" w:rsidR="00C671BE" w:rsidRPr="008E2C08" w:rsidRDefault="005D232E" w:rsidP="00CD617D">
      <w:pPr>
        <w:pStyle w:val="NoSpacing"/>
        <w:spacing w:line="276" w:lineRule="auto"/>
        <w:jc w:val="both"/>
        <w:rPr>
          <w:rFonts w:ascii="Arial" w:hAnsi="Arial" w:cs="Arial"/>
          <w:b/>
          <w:bCs/>
        </w:rPr>
      </w:pPr>
      <w:proofErr w:type="spellStart"/>
      <w:r w:rsidRPr="008E2C08">
        <w:rPr>
          <w:rFonts w:ascii="Arial" w:hAnsi="Arial" w:cs="Arial"/>
          <w:b/>
          <w:bCs/>
        </w:rPr>
        <w:t>Vukašin</w:t>
      </w:r>
      <w:proofErr w:type="spellEnd"/>
      <w:r w:rsidRPr="008E2C08">
        <w:rPr>
          <w:rFonts w:ascii="Arial" w:hAnsi="Arial" w:cs="Arial"/>
          <w:b/>
          <w:bCs/>
        </w:rPr>
        <w:t xml:space="preserve"> </w:t>
      </w:r>
      <w:proofErr w:type="spellStart"/>
      <w:r w:rsidRPr="008E2C08">
        <w:rPr>
          <w:rFonts w:ascii="Arial" w:hAnsi="Arial" w:cs="Arial"/>
          <w:b/>
          <w:bCs/>
        </w:rPr>
        <w:t>Milićević</w:t>
      </w:r>
      <w:proofErr w:type="spellEnd"/>
      <w:r w:rsidR="004E4BA6" w:rsidRPr="008E2C08">
        <w:rPr>
          <w:rFonts w:ascii="Arial" w:hAnsi="Arial" w:cs="Arial"/>
          <w:b/>
          <w:bCs/>
        </w:rPr>
        <w:t xml:space="preserve"> </w:t>
      </w:r>
      <w:r w:rsidRPr="008E2C08">
        <w:rPr>
          <w:rFonts w:ascii="Arial" w:hAnsi="Arial" w:cs="Arial"/>
        </w:rPr>
        <w:t xml:space="preserve">is a Serbian Orthodox Priest and an Assistant Professor at the </w:t>
      </w:r>
      <w:r w:rsidRPr="008E2C08">
        <w:rPr>
          <w:rFonts w:ascii="Arial" w:hAnsi="Arial" w:cs="Arial"/>
          <w:i/>
          <w:iCs/>
        </w:rPr>
        <w:t>Faculty of Orthodox Theology</w:t>
      </w:r>
      <w:r w:rsidRPr="008E2C08">
        <w:rPr>
          <w:rFonts w:ascii="Arial" w:hAnsi="Arial" w:cs="Arial"/>
        </w:rPr>
        <w:t xml:space="preserve"> in Belgrade. </w:t>
      </w:r>
      <w:proofErr w:type="spellStart"/>
      <w:r w:rsidR="00DD165C" w:rsidRPr="008E2C08">
        <w:rPr>
          <w:rFonts w:ascii="Arial" w:hAnsi="Arial" w:cs="Arial"/>
        </w:rPr>
        <w:t>Milićević</w:t>
      </w:r>
      <w:proofErr w:type="spellEnd"/>
      <w:r w:rsidR="00DD165C" w:rsidRPr="008E2C08">
        <w:rPr>
          <w:rFonts w:ascii="Arial" w:hAnsi="Arial" w:cs="Arial"/>
        </w:rPr>
        <w:t xml:space="preserve"> is an expert in Eastern Christianity and </w:t>
      </w:r>
      <w:r w:rsidR="00E273AB" w:rsidRPr="008E2C08">
        <w:rPr>
          <w:rFonts w:ascii="Arial" w:hAnsi="Arial" w:cs="Arial"/>
        </w:rPr>
        <w:t xml:space="preserve">author of a number of publications dealing with the problem of ecumenism and intercultural dialogue. </w:t>
      </w:r>
    </w:p>
    <w:p w14:paraId="473C0871" w14:textId="0D9074AA" w:rsidR="005D232E" w:rsidRPr="008E2C08" w:rsidRDefault="005D232E" w:rsidP="00CD617D">
      <w:pPr>
        <w:pStyle w:val="NoSpacing"/>
        <w:spacing w:line="276" w:lineRule="auto"/>
        <w:jc w:val="both"/>
        <w:rPr>
          <w:rFonts w:ascii="Arial" w:hAnsi="Arial" w:cs="Arial"/>
        </w:rPr>
      </w:pPr>
    </w:p>
    <w:p w14:paraId="2BF3C65E" w14:textId="7A86B502" w:rsidR="000D0E47" w:rsidRPr="008E2C08" w:rsidRDefault="005D232E" w:rsidP="004E4BA6">
      <w:pPr>
        <w:pStyle w:val="NoSpacing"/>
        <w:spacing w:line="276" w:lineRule="auto"/>
        <w:jc w:val="both"/>
        <w:rPr>
          <w:rFonts w:ascii="Arial" w:hAnsi="Arial" w:cs="Arial"/>
          <w:b/>
          <w:bCs/>
        </w:rPr>
      </w:pPr>
      <w:proofErr w:type="spellStart"/>
      <w:r w:rsidRPr="008E2C08">
        <w:rPr>
          <w:rFonts w:ascii="Arial" w:hAnsi="Arial" w:cs="Arial"/>
          <w:b/>
          <w:bCs/>
        </w:rPr>
        <w:t>Rešid</w:t>
      </w:r>
      <w:proofErr w:type="spellEnd"/>
      <w:r w:rsidRPr="008E2C08">
        <w:rPr>
          <w:rFonts w:ascii="Arial" w:hAnsi="Arial" w:cs="Arial"/>
          <w:b/>
          <w:bCs/>
        </w:rPr>
        <w:t xml:space="preserve"> </w:t>
      </w:r>
      <w:proofErr w:type="spellStart"/>
      <w:r w:rsidRPr="008E2C08">
        <w:rPr>
          <w:rFonts w:ascii="Arial" w:hAnsi="Arial" w:cs="Arial"/>
          <w:b/>
          <w:bCs/>
        </w:rPr>
        <w:t>Hafizović</w:t>
      </w:r>
      <w:proofErr w:type="spellEnd"/>
      <w:r w:rsidR="004E4BA6" w:rsidRPr="008E2C08">
        <w:rPr>
          <w:rFonts w:ascii="Arial" w:hAnsi="Arial" w:cs="Arial"/>
          <w:b/>
          <w:bCs/>
        </w:rPr>
        <w:t xml:space="preserve"> </w:t>
      </w:r>
      <w:r w:rsidR="004E4BA6" w:rsidRPr="008E2C08">
        <w:rPr>
          <w:rFonts w:ascii="Arial" w:hAnsi="Arial" w:cs="Arial"/>
        </w:rPr>
        <w:t>is</w:t>
      </w:r>
      <w:r w:rsidR="004E4BA6" w:rsidRPr="008E2C08">
        <w:rPr>
          <w:rFonts w:ascii="Arial" w:hAnsi="Arial" w:cs="Arial"/>
          <w:b/>
          <w:bCs/>
        </w:rPr>
        <w:t xml:space="preserve"> </w:t>
      </w:r>
      <w:r w:rsidR="000D0E47" w:rsidRPr="008E2C08">
        <w:rPr>
          <w:rFonts w:ascii="Arial" w:hAnsi="Arial" w:cs="Arial"/>
        </w:rPr>
        <w:t xml:space="preserve">a Professor at the </w:t>
      </w:r>
      <w:r w:rsidR="000D0E47" w:rsidRPr="008E2C08">
        <w:rPr>
          <w:rFonts w:ascii="Arial" w:hAnsi="Arial" w:cs="Arial"/>
          <w:i/>
          <w:iCs/>
        </w:rPr>
        <w:t>Faculty of Islamic Studies</w:t>
      </w:r>
      <w:r w:rsidR="004E4BA6" w:rsidRPr="008E2C08">
        <w:rPr>
          <w:rFonts w:ascii="Arial" w:hAnsi="Arial" w:cs="Arial"/>
          <w:i/>
          <w:iCs/>
        </w:rPr>
        <w:t xml:space="preserve"> </w:t>
      </w:r>
      <w:r w:rsidR="004E4BA6" w:rsidRPr="008E2C08">
        <w:rPr>
          <w:rFonts w:ascii="Arial" w:hAnsi="Arial" w:cs="Arial"/>
        </w:rPr>
        <w:t>(</w:t>
      </w:r>
      <w:r w:rsidR="000D0E47" w:rsidRPr="008E2C08">
        <w:rPr>
          <w:rFonts w:ascii="Arial" w:hAnsi="Arial" w:cs="Arial"/>
        </w:rPr>
        <w:t xml:space="preserve">University </w:t>
      </w:r>
      <w:r w:rsidR="004E4BA6" w:rsidRPr="008E2C08">
        <w:rPr>
          <w:rFonts w:ascii="Arial" w:hAnsi="Arial" w:cs="Arial"/>
        </w:rPr>
        <w:t>of</w:t>
      </w:r>
      <w:r w:rsidR="000D0E47" w:rsidRPr="008E2C08">
        <w:rPr>
          <w:rFonts w:ascii="Arial" w:hAnsi="Arial" w:cs="Arial"/>
        </w:rPr>
        <w:t xml:space="preserve"> Sarajevo</w:t>
      </w:r>
      <w:r w:rsidR="004E4BA6" w:rsidRPr="008E2C08">
        <w:rPr>
          <w:rFonts w:ascii="Arial" w:hAnsi="Arial" w:cs="Arial"/>
        </w:rPr>
        <w:t>)</w:t>
      </w:r>
      <w:r w:rsidR="002941BC" w:rsidRPr="008E2C08">
        <w:rPr>
          <w:rFonts w:ascii="Arial" w:hAnsi="Arial" w:cs="Arial"/>
        </w:rPr>
        <w:t xml:space="preserve"> and a member of the </w:t>
      </w:r>
      <w:r w:rsidR="000D0E47" w:rsidRPr="008E2C08">
        <w:rPr>
          <w:rFonts w:ascii="Arial" w:hAnsi="Arial" w:cs="Arial"/>
          <w:i/>
          <w:iCs/>
        </w:rPr>
        <w:t>Iranian Academy of Sciences</w:t>
      </w:r>
      <w:r w:rsidR="000D0E47" w:rsidRPr="008E2C08">
        <w:rPr>
          <w:rFonts w:ascii="Arial" w:hAnsi="Arial" w:cs="Arial"/>
        </w:rPr>
        <w:t>.</w:t>
      </w:r>
      <w:r w:rsidR="001F4B3A" w:rsidRPr="008E2C08">
        <w:rPr>
          <w:rFonts w:ascii="Arial" w:hAnsi="Arial" w:cs="Arial"/>
        </w:rPr>
        <w:t xml:space="preserve"> Along</w:t>
      </w:r>
      <w:r w:rsidR="000A56B1" w:rsidRPr="008E2C08">
        <w:rPr>
          <w:rFonts w:ascii="Arial" w:hAnsi="Arial" w:cs="Arial"/>
        </w:rPr>
        <w:t xml:space="preserve"> with</w:t>
      </w:r>
      <w:r w:rsidR="001F4B3A" w:rsidRPr="008E2C08">
        <w:rPr>
          <w:rFonts w:ascii="Arial" w:hAnsi="Arial" w:cs="Arial"/>
        </w:rPr>
        <w:t xml:space="preserve"> Islamic Studies,</w:t>
      </w:r>
      <w:r w:rsidR="000D0E47" w:rsidRPr="008E2C08">
        <w:rPr>
          <w:rFonts w:ascii="Arial" w:hAnsi="Arial" w:cs="Arial"/>
        </w:rPr>
        <w:t xml:space="preserve"> </w:t>
      </w:r>
      <w:proofErr w:type="spellStart"/>
      <w:r w:rsidR="002941BC" w:rsidRPr="008E2C08">
        <w:rPr>
          <w:rFonts w:ascii="Arial" w:hAnsi="Arial" w:cs="Arial"/>
        </w:rPr>
        <w:t>Hafizović</w:t>
      </w:r>
      <w:proofErr w:type="spellEnd"/>
      <w:r w:rsidR="002941BC" w:rsidRPr="008E2C08">
        <w:rPr>
          <w:rFonts w:ascii="Arial" w:hAnsi="Arial" w:cs="Arial"/>
        </w:rPr>
        <w:t xml:space="preserve"> </w:t>
      </w:r>
      <w:r w:rsidR="001F4B3A" w:rsidRPr="008E2C08">
        <w:rPr>
          <w:rFonts w:ascii="Arial" w:hAnsi="Arial" w:cs="Arial"/>
        </w:rPr>
        <w:t xml:space="preserve">also obtained a degree in Catholic Theology in Zagreb. He is one of the </w:t>
      </w:r>
      <w:r w:rsidR="005C056B" w:rsidRPr="008E2C08">
        <w:rPr>
          <w:rFonts w:ascii="Arial" w:hAnsi="Arial" w:cs="Arial"/>
        </w:rPr>
        <w:t xml:space="preserve">most respected authorities on Islamic </w:t>
      </w:r>
      <w:r w:rsidR="000501DD" w:rsidRPr="008E2C08">
        <w:rPr>
          <w:rFonts w:ascii="Arial" w:hAnsi="Arial" w:cs="Arial"/>
        </w:rPr>
        <w:t xml:space="preserve">philosophy and culture in Central and Eastern Europe. </w:t>
      </w:r>
    </w:p>
    <w:p w14:paraId="10E313CB" w14:textId="420DCD47" w:rsidR="005D232E" w:rsidRPr="008E2C08" w:rsidRDefault="005D232E" w:rsidP="00CD617D">
      <w:pPr>
        <w:pStyle w:val="NoSpacing"/>
        <w:spacing w:line="276" w:lineRule="auto"/>
        <w:jc w:val="both"/>
        <w:rPr>
          <w:rFonts w:ascii="Arial" w:hAnsi="Arial" w:cs="Arial"/>
          <w:b/>
          <w:bCs/>
        </w:rPr>
      </w:pPr>
    </w:p>
    <w:p w14:paraId="02A106A8" w14:textId="0C9BD0BA" w:rsidR="000D0E47" w:rsidRPr="008E2C08" w:rsidRDefault="005D232E" w:rsidP="004E4BA6">
      <w:pPr>
        <w:pStyle w:val="NoSpacing"/>
        <w:spacing w:line="276" w:lineRule="auto"/>
        <w:jc w:val="both"/>
        <w:rPr>
          <w:rFonts w:ascii="Arial" w:hAnsi="Arial" w:cs="Arial"/>
          <w:b/>
          <w:bCs/>
        </w:rPr>
      </w:pPr>
      <w:proofErr w:type="spellStart"/>
      <w:r w:rsidRPr="008E2C08">
        <w:rPr>
          <w:rFonts w:ascii="Arial" w:hAnsi="Arial" w:cs="Arial"/>
          <w:b/>
          <w:bCs/>
        </w:rPr>
        <w:t>Slavica</w:t>
      </w:r>
      <w:proofErr w:type="spellEnd"/>
      <w:r w:rsidRPr="008E2C08">
        <w:rPr>
          <w:rFonts w:ascii="Arial" w:hAnsi="Arial" w:cs="Arial"/>
          <w:b/>
          <w:bCs/>
        </w:rPr>
        <w:t xml:space="preserve"> </w:t>
      </w:r>
      <w:proofErr w:type="spellStart"/>
      <w:r w:rsidRPr="008E2C08">
        <w:rPr>
          <w:rFonts w:ascii="Arial" w:hAnsi="Arial" w:cs="Arial"/>
          <w:b/>
          <w:bCs/>
        </w:rPr>
        <w:t>Jakelić</w:t>
      </w:r>
      <w:proofErr w:type="spellEnd"/>
      <w:r w:rsidR="004E4BA6" w:rsidRPr="008E2C08">
        <w:rPr>
          <w:rFonts w:ascii="Arial" w:hAnsi="Arial" w:cs="Arial"/>
          <w:b/>
          <w:bCs/>
        </w:rPr>
        <w:t xml:space="preserve"> </w:t>
      </w:r>
      <w:r w:rsidR="000D0E47" w:rsidRPr="008E2C08">
        <w:rPr>
          <w:rFonts w:ascii="Arial" w:hAnsi="Arial" w:cs="Arial"/>
        </w:rPr>
        <w:t>is</w:t>
      </w:r>
      <w:r w:rsidR="000D0E47" w:rsidRPr="008E2C08">
        <w:rPr>
          <w:rFonts w:ascii="Arial" w:hAnsi="Arial" w:cs="Arial"/>
          <w:b/>
          <w:bCs/>
        </w:rPr>
        <w:t xml:space="preserve"> </w:t>
      </w:r>
      <w:r w:rsidR="000D0E47" w:rsidRPr="008E2C08">
        <w:rPr>
          <w:rFonts w:ascii="Arial" w:hAnsi="Arial" w:cs="Arial"/>
        </w:rPr>
        <w:t>Assistant Professor of Humanities and Social Thought</w:t>
      </w:r>
      <w:r w:rsidR="000501DD" w:rsidRPr="008E2C08">
        <w:rPr>
          <w:rFonts w:ascii="Arial" w:hAnsi="Arial" w:cs="Arial"/>
        </w:rPr>
        <w:t xml:space="preserve"> </w:t>
      </w:r>
      <w:r w:rsidR="000D0E47" w:rsidRPr="008E2C08">
        <w:rPr>
          <w:rFonts w:ascii="Arial" w:hAnsi="Arial" w:cs="Arial"/>
        </w:rPr>
        <w:t xml:space="preserve">at Valparaiso University. </w:t>
      </w:r>
      <w:proofErr w:type="spellStart"/>
      <w:r w:rsidR="000D0E47" w:rsidRPr="008E2C08">
        <w:rPr>
          <w:rFonts w:ascii="Arial" w:hAnsi="Arial" w:cs="Arial"/>
          <w:shd w:val="clear" w:color="auto" w:fill="FFFFFF"/>
        </w:rPr>
        <w:t>Jakelic</w:t>
      </w:r>
      <w:proofErr w:type="spellEnd"/>
      <w:r w:rsidR="000D0E47" w:rsidRPr="008E2C08">
        <w:rPr>
          <w:rFonts w:ascii="Arial" w:hAnsi="Arial" w:cs="Arial"/>
          <w:shd w:val="clear" w:color="auto" w:fill="FFFFFF"/>
        </w:rPr>
        <w:t xml:space="preserve"> is a</w:t>
      </w:r>
      <w:r w:rsidR="000501DD" w:rsidRPr="008E2C08">
        <w:rPr>
          <w:rFonts w:ascii="Arial" w:hAnsi="Arial" w:cs="Arial"/>
          <w:shd w:val="clear" w:color="auto" w:fill="FFFFFF"/>
        </w:rPr>
        <w:t xml:space="preserve"> prolific author and editor on two volumes on </w:t>
      </w:r>
      <w:r w:rsidR="0068784E" w:rsidRPr="008E2C08">
        <w:rPr>
          <w:rFonts w:ascii="Arial" w:hAnsi="Arial" w:cs="Arial"/>
          <w:shd w:val="clear" w:color="auto" w:fill="FFFFFF"/>
        </w:rPr>
        <w:t xml:space="preserve">religion and secularization. The central topics of her interests are collectivistic identities, </w:t>
      </w:r>
      <w:r w:rsidR="002522C3" w:rsidRPr="008E2C08">
        <w:rPr>
          <w:rFonts w:ascii="Arial" w:hAnsi="Arial" w:cs="Arial"/>
          <w:shd w:val="clear" w:color="auto" w:fill="FFFFFF"/>
        </w:rPr>
        <w:t>hermeneutics, and dialogue between Christianity and secular humanism.</w:t>
      </w:r>
    </w:p>
    <w:p w14:paraId="77764A2C" w14:textId="76891852" w:rsidR="005D232E" w:rsidRPr="008E2C08" w:rsidRDefault="005D232E" w:rsidP="00CD617D">
      <w:pPr>
        <w:pStyle w:val="NoSpacing"/>
        <w:spacing w:line="276" w:lineRule="auto"/>
        <w:jc w:val="both"/>
        <w:rPr>
          <w:rFonts w:ascii="Arial" w:hAnsi="Arial" w:cs="Arial"/>
          <w:b/>
          <w:bCs/>
        </w:rPr>
      </w:pPr>
    </w:p>
    <w:p w14:paraId="429A6192" w14:textId="1741D9CB" w:rsidR="005D232E" w:rsidRPr="008E2C08" w:rsidRDefault="005D232E" w:rsidP="00CD617D">
      <w:pPr>
        <w:pStyle w:val="NoSpacing"/>
        <w:spacing w:line="276" w:lineRule="auto"/>
        <w:jc w:val="both"/>
        <w:rPr>
          <w:rFonts w:ascii="Arial" w:hAnsi="Arial" w:cs="Arial"/>
          <w:b/>
          <w:bCs/>
        </w:rPr>
      </w:pPr>
      <w:r w:rsidRPr="008E2C08">
        <w:rPr>
          <w:rFonts w:ascii="Arial" w:hAnsi="Arial" w:cs="Arial"/>
          <w:b/>
          <w:bCs/>
        </w:rPr>
        <w:t>Miroslav Volf</w:t>
      </w:r>
      <w:r w:rsidR="004E4BA6" w:rsidRPr="008E2C08">
        <w:rPr>
          <w:rFonts w:ascii="Arial" w:hAnsi="Arial" w:cs="Arial"/>
          <w:b/>
          <w:bCs/>
        </w:rPr>
        <w:t xml:space="preserve"> </w:t>
      </w:r>
      <w:r w:rsidR="002522C3" w:rsidRPr="008E2C08">
        <w:rPr>
          <w:rFonts w:ascii="Arial" w:hAnsi="Arial" w:cs="Arial"/>
          <w:shd w:val="clear" w:color="auto" w:fill="FFFFFF"/>
        </w:rPr>
        <w:t xml:space="preserve">is </w:t>
      </w:r>
      <w:r w:rsidR="004E4BA6" w:rsidRPr="008E2C08">
        <w:rPr>
          <w:rFonts w:ascii="Arial" w:hAnsi="Arial" w:cs="Arial"/>
          <w:shd w:val="clear" w:color="auto" w:fill="FFFFFF"/>
        </w:rPr>
        <w:t xml:space="preserve">one of the most renowned living theological voices. He is </w:t>
      </w:r>
      <w:r w:rsidR="002522C3" w:rsidRPr="008E2C08">
        <w:rPr>
          <w:rFonts w:ascii="Arial" w:hAnsi="Arial" w:cs="Arial"/>
          <w:shd w:val="clear" w:color="auto" w:fill="FFFFFF"/>
        </w:rPr>
        <w:t>the f</w:t>
      </w:r>
      <w:r w:rsidRPr="008E2C08">
        <w:rPr>
          <w:rFonts w:ascii="Arial" w:hAnsi="Arial" w:cs="Arial"/>
          <w:shd w:val="clear" w:color="auto" w:fill="FFFFFF"/>
        </w:rPr>
        <w:t xml:space="preserve">ounder and Director of </w:t>
      </w:r>
      <w:r w:rsidRPr="008E2C08">
        <w:rPr>
          <w:rFonts w:ascii="Arial" w:hAnsi="Arial" w:cs="Arial"/>
          <w:i/>
          <w:iCs/>
          <w:shd w:val="clear" w:color="auto" w:fill="FFFFFF"/>
        </w:rPr>
        <w:t>Yale Center for Faith and Culture</w:t>
      </w:r>
      <w:r w:rsidRPr="008E2C08">
        <w:rPr>
          <w:rFonts w:ascii="Arial" w:hAnsi="Arial" w:cs="Arial"/>
          <w:shd w:val="clear" w:color="auto" w:fill="FFFFFF"/>
        </w:rPr>
        <w:t xml:space="preserve"> and </w:t>
      </w:r>
      <w:r w:rsidRPr="008E2C08">
        <w:rPr>
          <w:rFonts w:ascii="Arial" w:hAnsi="Arial" w:cs="Arial"/>
          <w:i/>
          <w:iCs/>
          <w:shd w:val="clear" w:color="auto" w:fill="FFFFFF"/>
        </w:rPr>
        <w:t xml:space="preserve">Henry B. Wright Professor of Theology, </w:t>
      </w:r>
      <w:r w:rsidR="002522C3" w:rsidRPr="008E2C08">
        <w:rPr>
          <w:rFonts w:ascii="Arial" w:hAnsi="Arial" w:cs="Arial"/>
          <w:i/>
          <w:iCs/>
          <w:shd w:val="clear" w:color="auto" w:fill="FFFFFF"/>
        </w:rPr>
        <w:t xml:space="preserve">at </w:t>
      </w:r>
      <w:r w:rsidRPr="008E2C08">
        <w:rPr>
          <w:rFonts w:ascii="Arial" w:hAnsi="Arial" w:cs="Arial"/>
          <w:i/>
          <w:iCs/>
          <w:shd w:val="clear" w:color="auto" w:fill="FFFFFF"/>
        </w:rPr>
        <w:t>Yale University</w:t>
      </w:r>
      <w:r w:rsidR="002522C3" w:rsidRPr="008E2C08">
        <w:rPr>
          <w:rFonts w:ascii="Arial" w:hAnsi="Arial" w:cs="Arial"/>
          <w:shd w:val="clear" w:color="auto" w:fill="FFFFFF"/>
        </w:rPr>
        <w:t xml:space="preserve">. </w:t>
      </w:r>
      <w:r w:rsidR="004E4BA6" w:rsidRPr="008E2C08">
        <w:rPr>
          <w:rFonts w:ascii="Arial" w:hAnsi="Arial" w:cs="Arial"/>
          <w:shd w:val="clear" w:color="auto" w:fill="FFFFFF"/>
        </w:rPr>
        <w:t xml:space="preserve">Volf is </w:t>
      </w:r>
      <w:r w:rsidR="00A71E42" w:rsidRPr="008E2C08">
        <w:rPr>
          <w:rFonts w:ascii="Arial" w:hAnsi="Arial" w:cs="Arial"/>
          <w:shd w:val="clear" w:color="auto" w:fill="FFFFFF"/>
        </w:rPr>
        <w:t xml:space="preserve">author of numerous influential books on </w:t>
      </w:r>
      <w:r w:rsidR="00FE5287" w:rsidRPr="008E2C08">
        <w:rPr>
          <w:rFonts w:ascii="Arial" w:hAnsi="Arial" w:cs="Arial"/>
          <w:shd w:val="clear" w:color="auto" w:fill="FFFFFF"/>
        </w:rPr>
        <w:t>forgiveness</w:t>
      </w:r>
      <w:r w:rsidR="00A71E42" w:rsidRPr="008E2C08">
        <w:rPr>
          <w:rFonts w:ascii="Arial" w:hAnsi="Arial" w:cs="Arial"/>
          <w:shd w:val="clear" w:color="auto" w:fill="FFFFFF"/>
        </w:rPr>
        <w:t xml:space="preserve">, </w:t>
      </w:r>
      <w:r w:rsidR="00FE5287" w:rsidRPr="008E2C08">
        <w:rPr>
          <w:rFonts w:ascii="Arial" w:hAnsi="Arial" w:cs="Arial"/>
          <w:shd w:val="clear" w:color="auto" w:fill="FFFFFF"/>
        </w:rPr>
        <w:t xml:space="preserve">memory, </w:t>
      </w:r>
      <w:r w:rsidR="00A71E42" w:rsidRPr="008E2C08">
        <w:rPr>
          <w:rFonts w:ascii="Arial" w:hAnsi="Arial" w:cs="Arial"/>
          <w:shd w:val="clear" w:color="auto" w:fill="FFFFFF"/>
        </w:rPr>
        <w:t xml:space="preserve">identity, and the role of religion in </w:t>
      </w:r>
      <w:r w:rsidR="000A56B1" w:rsidRPr="008E2C08">
        <w:rPr>
          <w:rFonts w:ascii="Arial" w:hAnsi="Arial" w:cs="Arial"/>
          <w:shd w:val="clear" w:color="auto" w:fill="FFFFFF"/>
        </w:rPr>
        <w:t xml:space="preserve">the </w:t>
      </w:r>
      <w:r w:rsidR="00A71E42" w:rsidRPr="008E2C08">
        <w:rPr>
          <w:rFonts w:ascii="Arial" w:hAnsi="Arial" w:cs="Arial"/>
          <w:shd w:val="clear" w:color="auto" w:fill="FFFFFF"/>
        </w:rPr>
        <w:t xml:space="preserve">contemporary world. </w:t>
      </w:r>
    </w:p>
    <w:p w14:paraId="379E01D8" w14:textId="77777777" w:rsidR="005D232E" w:rsidRPr="008E2C08" w:rsidRDefault="005D232E" w:rsidP="00CD617D">
      <w:pPr>
        <w:pStyle w:val="NoSpacing"/>
        <w:spacing w:line="276" w:lineRule="auto"/>
        <w:jc w:val="both"/>
        <w:rPr>
          <w:rFonts w:ascii="Arial" w:eastAsia="Times New Roman" w:hAnsi="Arial" w:cs="Arial"/>
        </w:rPr>
      </w:pPr>
    </w:p>
    <w:p w14:paraId="670385F6" w14:textId="678D3267" w:rsidR="005D232E" w:rsidRPr="008E2C08" w:rsidRDefault="005D232E" w:rsidP="00CD617D">
      <w:pPr>
        <w:pStyle w:val="NoSpacing"/>
        <w:spacing w:line="276" w:lineRule="auto"/>
        <w:jc w:val="both"/>
        <w:rPr>
          <w:rFonts w:ascii="Arial" w:hAnsi="Arial" w:cs="Arial"/>
          <w:b/>
          <w:bCs/>
        </w:rPr>
      </w:pPr>
      <w:proofErr w:type="spellStart"/>
      <w:r w:rsidRPr="008E2C08">
        <w:rPr>
          <w:rFonts w:ascii="Arial" w:hAnsi="Arial" w:cs="Arial"/>
          <w:b/>
          <w:bCs/>
        </w:rPr>
        <w:t>Srećko</w:t>
      </w:r>
      <w:proofErr w:type="spellEnd"/>
      <w:r w:rsidRPr="008E2C08">
        <w:rPr>
          <w:rFonts w:ascii="Arial" w:hAnsi="Arial" w:cs="Arial"/>
          <w:b/>
          <w:bCs/>
        </w:rPr>
        <w:t xml:space="preserve"> </w:t>
      </w:r>
      <w:proofErr w:type="spellStart"/>
      <w:r w:rsidRPr="008E2C08">
        <w:rPr>
          <w:rFonts w:ascii="Arial" w:hAnsi="Arial" w:cs="Arial"/>
          <w:b/>
          <w:bCs/>
        </w:rPr>
        <w:t>Koralija</w:t>
      </w:r>
      <w:proofErr w:type="spellEnd"/>
      <w:r w:rsidR="004E4BA6" w:rsidRPr="008E2C08">
        <w:rPr>
          <w:rFonts w:ascii="Arial" w:hAnsi="Arial" w:cs="Arial"/>
          <w:b/>
          <w:bCs/>
        </w:rPr>
        <w:t xml:space="preserve"> </w:t>
      </w:r>
      <w:r w:rsidR="001557E0" w:rsidRPr="008E2C08">
        <w:rPr>
          <w:rFonts w:ascii="Arial" w:hAnsi="Arial" w:cs="Arial"/>
        </w:rPr>
        <w:t xml:space="preserve">a Vice-Chancellor’s scholar </w:t>
      </w:r>
      <w:r w:rsidR="004E4BA6" w:rsidRPr="008E2C08">
        <w:rPr>
          <w:rFonts w:ascii="Arial" w:hAnsi="Arial" w:cs="Arial"/>
        </w:rPr>
        <w:t>at</w:t>
      </w:r>
      <w:r w:rsidR="001557E0" w:rsidRPr="008E2C08">
        <w:rPr>
          <w:rFonts w:ascii="Arial" w:hAnsi="Arial" w:cs="Arial"/>
        </w:rPr>
        <w:t xml:space="preserve"> the </w:t>
      </w:r>
      <w:r w:rsidR="001557E0" w:rsidRPr="008E2C08">
        <w:rPr>
          <w:rFonts w:ascii="Arial" w:hAnsi="Arial" w:cs="Arial"/>
          <w:i/>
          <w:iCs/>
        </w:rPr>
        <w:t>University of C</w:t>
      </w:r>
      <w:r w:rsidR="00FE5287" w:rsidRPr="008E2C08">
        <w:rPr>
          <w:rFonts w:ascii="Arial" w:hAnsi="Arial" w:cs="Arial"/>
          <w:i/>
          <w:iCs/>
        </w:rPr>
        <w:t>a</w:t>
      </w:r>
      <w:r w:rsidR="001557E0" w:rsidRPr="008E2C08">
        <w:rPr>
          <w:rFonts w:ascii="Arial" w:hAnsi="Arial" w:cs="Arial"/>
          <w:i/>
          <w:iCs/>
        </w:rPr>
        <w:t>mbridge</w:t>
      </w:r>
      <w:r w:rsidR="001557E0" w:rsidRPr="008E2C08">
        <w:rPr>
          <w:rFonts w:ascii="Arial" w:hAnsi="Arial" w:cs="Arial"/>
        </w:rPr>
        <w:t xml:space="preserve"> </w:t>
      </w:r>
      <w:r w:rsidR="00FE5287" w:rsidRPr="008E2C08">
        <w:rPr>
          <w:rFonts w:ascii="Arial" w:hAnsi="Arial" w:cs="Arial"/>
        </w:rPr>
        <w:t>and a newly elected</w:t>
      </w:r>
      <w:r w:rsidR="001557E0" w:rsidRPr="008E2C08">
        <w:rPr>
          <w:rFonts w:ascii="Arial" w:hAnsi="Arial" w:cs="Arial"/>
        </w:rPr>
        <w:t xml:space="preserve"> director </w:t>
      </w:r>
      <w:proofErr w:type="spellStart"/>
      <w:r w:rsidR="001557E0" w:rsidRPr="008E2C08">
        <w:rPr>
          <w:rFonts w:ascii="Arial" w:hAnsi="Arial" w:cs="Arial"/>
        </w:rPr>
        <w:t>od</w:t>
      </w:r>
      <w:proofErr w:type="spellEnd"/>
      <w:r w:rsidR="001557E0" w:rsidRPr="008E2C08">
        <w:rPr>
          <w:rFonts w:ascii="Arial" w:hAnsi="Arial" w:cs="Arial"/>
        </w:rPr>
        <w:t xml:space="preserve"> the </w:t>
      </w:r>
      <w:r w:rsidR="001557E0" w:rsidRPr="008E2C08">
        <w:rPr>
          <w:rFonts w:ascii="Arial" w:hAnsi="Arial" w:cs="Arial"/>
          <w:i/>
          <w:iCs/>
        </w:rPr>
        <w:t>Digital Centre for Eastern Manuscripts</w:t>
      </w:r>
      <w:r w:rsidR="001557E0" w:rsidRPr="008E2C08">
        <w:rPr>
          <w:rFonts w:ascii="Arial" w:hAnsi="Arial" w:cs="Arial"/>
        </w:rPr>
        <w:t xml:space="preserve"> (Erbil, Iraq). His research interests are Semitic languages, </w:t>
      </w:r>
      <w:r w:rsidR="00150054" w:rsidRPr="008E2C08">
        <w:rPr>
          <w:rFonts w:ascii="Arial" w:hAnsi="Arial" w:cs="Arial"/>
        </w:rPr>
        <w:t>Biblical Studies, semantics and lexicography</w:t>
      </w:r>
      <w:r w:rsidR="001557E0" w:rsidRPr="008E2C08">
        <w:rPr>
          <w:rFonts w:ascii="Arial" w:hAnsi="Arial" w:cs="Arial"/>
        </w:rPr>
        <w:t>. H</w:t>
      </w:r>
      <w:r w:rsidR="00150054" w:rsidRPr="008E2C08">
        <w:rPr>
          <w:rFonts w:ascii="Arial" w:hAnsi="Arial" w:cs="Arial"/>
        </w:rPr>
        <w:t xml:space="preserve">e </w:t>
      </w:r>
      <w:r w:rsidR="00165522" w:rsidRPr="008E2C08">
        <w:rPr>
          <w:rFonts w:ascii="Arial" w:hAnsi="Arial" w:cs="Arial"/>
        </w:rPr>
        <w:t xml:space="preserve">is particularly interested in Early Christian writings and </w:t>
      </w:r>
      <w:r w:rsidR="0085158E" w:rsidRPr="008E2C08">
        <w:rPr>
          <w:rFonts w:ascii="Arial" w:hAnsi="Arial" w:cs="Arial"/>
        </w:rPr>
        <w:t xml:space="preserve">Islamic-Christian dialogue. </w:t>
      </w:r>
    </w:p>
    <w:p w14:paraId="3CD3EF13" w14:textId="1A4D31E1" w:rsidR="00C671BE" w:rsidRPr="008E2C08" w:rsidRDefault="005D232E" w:rsidP="001D08CE">
      <w:pPr>
        <w:pStyle w:val="NoSpacing"/>
        <w:spacing w:line="276" w:lineRule="auto"/>
        <w:jc w:val="both"/>
        <w:rPr>
          <w:rFonts w:ascii="Arial" w:hAnsi="Arial" w:cs="Arial"/>
          <w:b/>
          <w:bCs/>
        </w:rPr>
      </w:pPr>
      <w:proofErr w:type="spellStart"/>
      <w:r w:rsidRPr="008E2C08">
        <w:rPr>
          <w:rFonts w:ascii="Arial" w:hAnsi="Arial" w:cs="Arial"/>
          <w:b/>
          <w:bCs/>
        </w:rPr>
        <w:lastRenderedPageBreak/>
        <w:t>Radmila</w:t>
      </w:r>
      <w:proofErr w:type="spellEnd"/>
      <w:r w:rsidRPr="008E2C08">
        <w:rPr>
          <w:rFonts w:ascii="Arial" w:hAnsi="Arial" w:cs="Arial"/>
          <w:b/>
          <w:bCs/>
        </w:rPr>
        <w:t xml:space="preserve"> </w:t>
      </w:r>
      <w:proofErr w:type="spellStart"/>
      <w:r w:rsidRPr="008E2C08">
        <w:rPr>
          <w:rFonts w:ascii="Arial" w:hAnsi="Arial" w:cs="Arial"/>
          <w:b/>
          <w:bCs/>
        </w:rPr>
        <w:t>Radić</w:t>
      </w:r>
      <w:proofErr w:type="spellEnd"/>
      <w:r w:rsidR="009933BF" w:rsidRPr="008E2C08">
        <w:rPr>
          <w:rFonts w:ascii="Arial" w:hAnsi="Arial" w:cs="Arial"/>
          <w:b/>
          <w:bCs/>
        </w:rPr>
        <w:t xml:space="preserve"> </w:t>
      </w:r>
      <w:r w:rsidRPr="008E2C08">
        <w:rPr>
          <w:rFonts w:ascii="Arial" w:hAnsi="Arial" w:cs="Arial"/>
        </w:rPr>
        <w:t xml:space="preserve">is a researcher at the </w:t>
      </w:r>
      <w:r w:rsidRPr="008E2C08">
        <w:rPr>
          <w:rFonts w:ascii="Arial" w:hAnsi="Arial" w:cs="Arial"/>
          <w:i/>
          <w:iCs/>
        </w:rPr>
        <w:t>Institute for the Modern Serbian History</w:t>
      </w:r>
      <w:r w:rsidRPr="008E2C08">
        <w:rPr>
          <w:rFonts w:ascii="Arial" w:hAnsi="Arial" w:cs="Arial"/>
        </w:rPr>
        <w:t xml:space="preserve"> in Belgrade. </w:t>
      </w:r>
      <w:proofErr w:type="spellStart"/>
      <w:r w:rsidR="009933BF" w:rsidRPr="008E2C08">
        <w:rPr>
          <w:rFonts w:ascii="Arial" w:hAnsi="Arial" w:cs="Arial"/>
        </w:rPr>
        <w:t>Radić</w:t>
      </w:r>
      <w:proofErr w:type="spellEnd"/>
      <w:r w:rsidR="009933BF" w:rsidRPr="008E2C08">
        <w:rPr>
          <w:rFonts w:ascii="Arial" w:hAnsi="Arial" w:cs="Arial"/>
        </w:rPr>
        <w:t xml:space="preserve"> is </w:t>
      </w:r>
      <w:r w:rsidR="004E4BA6" w:rsidRPr="008E2C08">
        <w:rPr>
          <w:rFonts w:ascii="Arial" w:hAnsi="Arial" w:cs="Arial"/>
        </w:rPr>
        <w:t xml:space="preserve">one of </w:t>
      </w:r>
      <w:r w:rsidR="009933BF" w:rsidRPr="008E2C08">
        <w:rPr>
          <w:rFonts w:ascii="Arial" w:hAnsi="Arial" w:cs="Arial"/>
        </w:rPr>
        <w:t>the leading world expert</w:t>
      </w:r>
      <w:r w:rsidR="000A56B1" w:rsidRPr="008E2C08">
        <w:rPr>
          <w:rFonts w:ascii="Arial" w:hAnsi="Arial" w:cs="Arial"/>
        </w:rPr>
        <w:t>s</w:t>
      </w:r>
      <w:r w:rsidR="009933BF" w:rsidRPr="008E2C08">
        <w:rPr>
          <w:rFonts w:ascii="Arial" w:hAnsi="Arial" w:cs="Arial"/>
        </w:rPr>
        <w:t xml:space="preserve"> on the </w:t>
      </w:r>
      <w:r w:rsidR="004E4BA6" w:rsidRPr="008E2C08">
        <w:rPr>
          <w:rFonts w:ascii="Arial" w:hAnsi="Arial" w:cs="Arial"/>
        </w:rPr>
        <w:t>history of</w:t>
      </w:r>
      <w:r w:rsidRPr="008E2C08">
        <w:rPr>
          <w:rFonts w:ascii="Arial" w:hAnsi="Arial" w:cs="Arial"/>
        </w:rPr>
        <w:t xml:space="preserve"> the Serbian Orthodox Church</w:t>
      </w:r>
      <w:r w:rsidR="004E4BA6" w:rsidRPr="008E2C08">
        <w:rPr>
          <w:rFonts w:ascii="Arial" w:hAnsi="Arial" w:cs="Arial"/>
        </w:rPr>
        <w:t xml:space="preserve"> and </w:t>
      </w:r>
      <w:r w:rsidR="00225D21" w:rsidRPr="008E2C08">
        <w:rPr>
          <w:rFonts w:ascii="Arial" w:hAnsi="Arial" w:cs="Arial"/>
        </w:rPr>
        <w:t>collaborated on numerous international projects dealing with the topic of religion</w:t>
      </w:r>
      <w:r w:rsidR="004E4BA6" w:rsidRPr="008E2C08">
        <w:rPr>
          <w:rFonts w:ascii="Arial" w:hAnsi="Arial" w:cs="Arial"/>
        </w:rPr>
        <w:t>.</w:t>
      </w:r>
    </w:p>
    <w:p w14:paraId="73A304BC" w14:textId="4FF99F60" w:rsidR="00C671BE" w:rsidRPr="008E2C08" w:rsidRDefault="00C671BE" w:rsidP="001D08CE">
      <w:pPr>
        <w:spacing w:line="276" w:lineRule="auto"/>
        <w:jc w:val="both"/>
        <w:rPr>
          <w:rFonts w:ascii="Arial" w:hAnsi="Arial" w:cs="Arial"/>
        </w:rPr>
      </w:pPr>
    </w:p>
    <w:p w14:paraId="53693599" w14:textId="77777777" w:rsidR="003D0D45" w:rsidRPr="008E2C08" w:rsidRDefault="003D0D45" w:rsidP="003D0D45">
      <w:pPr>
        <w:spacing w:line="276" w:lineRule="auto"/>
        <w:jc w:val="both"/>
        <w:rPr>
          <w:rFonts w:ascii="Arial" w:hAnsi="Arial" w:cs="Arial"/>
          <w:b/>
          <w:bCs/>
        </w:rPr>
      </w:pPr>
      <w:r w:rsidRPr="008E2C08">
        <w:rPr>
          <w:rFonts w:ascii="Arial" w:hAnsi="Arial" w:cs="Arial"/>
          <w:b/>
          <w:bCs/>
        </w:rPr>
        <w:t xml:space="preserve">Ivan </w:t>
      </w:r>
      <w:proofErr w:type="spellStart"/>
      <w:r w:rsidRPr="008E2C08">
        <w:rPr>
          <w:rFonts w:ascii="Arial" w:hAnsi="Arial" w:cs="Arial"/>
          <w:b/>
          <w:bCs/>
        </w:rPr>
        <w:t>Macut</w:t>
      </w:r>
      <w:proofErr w:type="spellEnd"/>
      <w:r w:rsidRPr="008E2C08">
        <w:rPr>
          <w:rFonts w:ascii="Arial" w:hAnsi="Arial" w:cs="Arial"/>
        </w:rPr>
        <w:t xml:space="preserve"> is Professor of Ecumenical Theology at the </w:t>
      </w:r>
      <w:r w:rsidRPr="008E2C08">
        <w:rPr>
          <w:rFonts w:ascii="Arial" w:hAnsi="Arial" w:cs="Arial"/>
          <w:i/>
          <w:iCs/>
        </w:rPr>
        <w:t>University of Split</w:t>
      </w:r>
      <w:r w:rsidRPr="008E2C08">
        <w:rPr>
          <w:rFonts w:ascii="Arial" w:hAnsi="Arial" w:cs="Arial"/>
        </w:rPr>
        <w:t>. His research interests include the fields of inter-religious dialogue, modern Croatian philosophy and modern ecumenical theology. He has published scientific articles in German, Italian and Croatian language and he is author of 14 books.</w:t>
      </w:r>
    </w:p>
    <w:p w14:paraId="6E99C3C4" w14:textId="030B269E" w:rsidR="00C671BE" w:rsidRPr="008E2C08" w:rsidRDefault="00C671BE" w:rsidP="001D08CE">
      <w:pPr>
        <w:spacing w:line="276" w:lineRule="auto"/>
        <w:jc w:val="both"/>
        <w:rPr>
          <w:rFonts w:ascii="Arial" w:hAnsi="Arial" w:cs="Arial"/>
        </w:rPr>
      </w:pPr>
    </w:p>
    <w:p w14:paraId="6B0D10A3" w14:textId="544CF917" w:rsidR="005D232E" w:rsidRPr="008E2C08" w:rsidRDefault="005D232E" w:rsidP="00CD617D">
      <w:pPr>
        <w:pStyle w:val="NoSpacing"/>
        <w:spacing w:line="276" w:lineRule="auto"/>
        <w:jc w:val="both"/>
        <w:rPr>
          <w:rFonts w:ascii="Arial" w:hAnsi="Arial" w:cs="Arial"/>
          <w:b/>
          <w:bCs/>
        </w:rPr>
      </w:pPr>
      <w:r w:rsidRPr="008E2C08">
        <w:rPr>
          <w:rFonts w:ascii="Arial" w:hAnsi="Arial" w:cs="Arial"/>
          <w:b/>
          <w:bCs/>
        </w:rPr>
        <w:t xml:space="preserve">Davor </w:t>
      </w:r>
      <w:proofErr w:type="spellStart"/>
      <w:r w:rsidRPr="008E2C08">
        <w:rPr>
          <w:rFonts w:ascii="Arial" w:hAnsi="Arial" w:cs="Arial"/>
          <w:b/>
          <w:bCs/>
        </w:rPr>
        <w:t>Džalto</w:t>
      </w:r>
      <w:proofErr w:type="spellEnd"/>
      <w:r w:rsidR="009933BF" w:rsidRPr="008E2C08">
        <w:rPr>
          <w:rFonts w:ascii="Arial" w:hAnsi="Arial" w:cs="Arial"/>
          <w:b/>
          <w:bCs/>
        </w:rPr>
        <w:t xml:space="preserve"> </w:t>
      </w:r>
      <w:r w:rsidRPr="008E2C08">
        <w:rPr>
          <w:rFonts w:ascii="Arial" w:eastAsia="Times New Roman" w:hAnsi="Arial" w:cs="Arial"/>
        </w:rPr>
        <w:t xml:space="preserve">is Professor </w:t>
      </w:r>
      <w:r w:rsidR="00F65257" w:rsidRPr="008E2C08">
        <w:rPr>
          <w:rFonts w:ascii="Arial" w:eastAsia="Times New Roman" w:hAnsi="Arial" w:cs="Arial"/>
        </w:rPr>
        <w:t>of</w:t>
      </w:r>
      <w:r w:rsidRPr="008E2C08">
        <w:rPr>
          <w:rFonts w:ascii="Arial" w:eastAsia="Times New Roman" w:hAnsi="Arial" w:cs="Arial"/>
        </w:rPr>
        <w:t xml:space="preserve"> Religion and Democracy at </w:t>
      </w:r>
      <w:r w:rsidRPr="008E2C08">
        <w:rPr>
          <w:rFonts w:ascii="Arial" w:eastAsia="Times New Roman" w:hAnsi="Arial" w:cs="Arial"/>
          <w:i/>
          <w:iCs/>
        </w:rPr>
        <w:t>Stockholm School of Theology</w:t>
      </w:r>
      <w:r w:rsidRPr="008E2C08">
        <w:rPr>
          <w:rFonts w:ascii="Arial" w:eastAsia="Times New Roman" w:hAnsi="Arial" w:cs="Arial"/>
        </w:rPr>
        <w:t xml:space="preserve"> (University College Stockholm), and President of </w:t>
      </w:r>
      <w:r w:rsidRPr="008E2C08">
        <w:rPr>
          <w:rFonts w:ascii="Arial" w:eastAsia="Times New Roman" w:hAnsi="Arial" w:cs="Arial"/>
          <w:i/>
          <w:iCs/>
        </w:rPr>
        <w:t>The Institute for the Study of Culture and Christianity</w:t>
      </w:r>
      <w:r w:rsidRPr="008E2C08">
        <w:rPr>
          <w:rFonts w:ascii="Arial" w:eastAsia="Times New Roman" w:hAnsi="Arial" w:cs="Arial"/>
        </w:rPr>
        <w:t xml:space="preserve"> in Belgrade. His research interests include the fields of religious philosophy, political theology, aesthetics, </w:t>
      </w:r>
      <w:r w:rsidR="002D63F3" w:rsidRPr="008E2C08">
        <w:rPr>
          <w:rFonts w:ascii="Arial" w:eastAsia="Times New Roman" w:hAnsi="Arial" w:cs="Arial"/>
        </w:rPr>
        <w:t xml:space="preserve">the </w:t>
      </w:r>
      <w:r w:rsidRPr="008E2C08">
        <w:rPr>
          <w:rFonts w:ascii="Arial" w:eastAsia="Times New Roman" w:hAnsi="Arial" w:cs="Arial"/>
        </w:rPr>
        <w:t xml:space="preserve">theory of creativity and culture, </w:t>
      </w:r>
      <w:r w:rsidR="007138AB" w:rsidRPr="008E2C08">
        <w:rPr>
          <w:rFonts w:ascii="Arial" w:eastAsia="Times New Roman" w:hAnsi="Arial" w:cs="Arial"/>
        </w:rPr>
        <w:t xml:space="preserve">and </w:t>
      </w:r>
      <w:r w:rsidRPr="008E2C08">
        <w:rPr>
          <w:rFonts w:ascii="Arial" w:eastAsia="Times New Roman" w:hAnsi="Arial" w:cs="Arial"/>
        </w:rPr>
        <w:t>Yugoslav studies. He has published extensively, in English, Serbo-Croatian</w:t>
      </w:r>
      <w:r w:rsidR="00E143C1" w:rsidRPr="008E2C08">
        <w:rPr>
          <w:rFonts w:ascii="Arial" w:eastAsia="Times New Roman" w:hAnsi="Arial" w:cs="Arial"/>
        </w:rPr>
        <w:t>,</w:t>
      </w:r>
      <w:r w:rsidRPr="008E2C08">
        <w:rPr>
          <w:rFonts w:ascii="Arial" w:eastAsia="Times New Roman" w:hAnsi="Arial" w:cs="Arial"/>
        </w:rPr>
        <w:t xml:space="preserve"> and German. </w:t>
      </w:r>
    </w:p>
    <w:p w14:paraId="26121959" w14:textId="77777777" w:rsidR="005D232E" w:rsidRPr="008E2C08" w:rsidRDefault="005D232E" w:rsidP="00CD617D">
      <w:pPr>
        <w:pStyle w:val="NoSpacing"/>
        <w:spacing w:line="276" w:lineRule="auto"/>
        <w:jc w:val="both"/>
        <w:rPr>
          <w:rFonts w:ascii="Arial" w:hAnsi="Arial" w:cs="Arial"/>
        </w:rPr>
      </w:pPr>
    </w:p>
    <w:p w14:paraId="765CA501" w14:textId="4D67F57C" w:rsidR="0066793B" w:rsidRPr="008E2C08" w:rsidRDefault="005D232E" w:rsidP="00CD617D">
      <w:pPr>
        <w:pStyle w:val="NoSpacing"/>
        <w:spacing w:line="276" w:lineRule="auto"/>
        <w:jc w:val="both"/>
        <w:rPr>
          <w:rFonts w:ascii="Arial" w:hAnsi="Arial" w:cs="Arial"/>
          <w:b/>
          <w:bCs/>
        </w:rPr>
      </w:pPr>
      <w:proofErr w:type="spellStart"/>
      <w:r w:rsidRPr="008E2C08">
        <w:rPr>
          <w:rFonts w:ascii="Arial" w:hAnsi="Arial" w:cs="Arial"/>
          <w:b/>
          <w:bCs/>
        </w:rPr>
        <w:t>Rebeka</w:t>
      </w:r>
      <w:proofErr w:type="spellEnd"/>
      <w:r w:rsidRPr="008E2C08">
        <w:rPr>
          <w:rFonts w:ascii="Arial" w:hAnsi="Arial" w:cs="Arial"/>
          <w:b/>
          <w:bCs/>
        </w:rPr>
        <w:t xml:space="preserve"> </w:t>
      </w:r>
      <w:proofErr w:type="spellStart"/>
      <w:r w:rsidRPr="008E2C08">
        <w:rPr>
          <w:rFonts w:ascii="Arial" w:hAnsi="Arial" w:cs="Arial"/>
          <w:b/>
          <w:bCs/>
        </w:rPr>
        <w:t>Anić</w:t>
      </w:r>
      <w:proofErr w:type="spellEnd"/>
      <w:r w:rsidR="009933BF" w:rsidRPr="008E2C08">
        <w:rPr>
          <w:rFonts w:ascii="Arial" w:hAnsi="Arial" w:cs="Arial"/>
          <w:b/>
          <w:bCs/>
        </w:rPr>
        <w:t xml:space="preserve"> </w:t>
      </w:r>
      <w:r w:rsidR="00CA240C" w:rsidRPr="008E2C08">
        <w:rPr>
          <w:rFonts w:ascii="Arial" w:hAnsi="Arial" w:cs="Arial"/>
        </w:rPr>
        <w:t>is a senior researcher at</w:t>
      </w:r>
      <w:r w:rsidR="0066793B" w:rsidRPr="008E2C08">
        <w:rPr>
          <w:rFonts w:ascii="Arial" w:hAnsi="Arial" w:cs="Arial"/>
        </w:rPr>
        <w:t xml:space="preserve"> the </w:t>
      </w:r>
      <w:r w:rsidR="0066793B" w:rsidRPr="008E2C08">
        <w:rPr>
          <w:rFonts w:ascii="Arial" w:hAnsi="Arial" w:cs="Arial"/>
          <w:i/>
          <w:iCs/>
        </w:rPr>
        <w:t>Institute of Social Sciences Ivo Pilar</w:t>
      </w:r>
      <w:r w:rsidR="0066793B" w:rsidRPr="008E2C08">
        <w:rPr>
          <w:rFonts w:ascii="Arial" w:hAnsi="Arial" w:cs="Arial"/>
        </w:rPr>
        <w:t xml:space="preserve">, Split, Croatia. </w:t>
      </w:r>
      <w:proofErr w:type="spellStart"/>
      <w:r w:rsidR="0066793B" w:rsidRPr="008E2C08">
        <w:rPr>
          <w:rFonts w:ascii="Arial" w:hAnsi="Arial" w:cs="Arial"/>
        </w:rPr>
        <w:t>Sve</w:t>
      </w:r>
      <w:proofErr w:type="spellEnd"/>
      <w:r w:rsidR="0066793B" w:rsidRPr="008E2C08">
        <w:rPr>
          <w:rFonts w:ascii="Arial" w:hAnsi="Arial" w:cs="Arial"/>
        </w:rPr>
        <w:t xml:space="preserve"> </w:t>
      </w:r>
      <w:r w:rsidR="001F7CA4" w:rsidRPr="008E2C08">
        <w:rPr>
          <w:rFonts w:ascii="Arial" w:hAnsi="Arial" w:cs="Arial"/>
        </w:rPr>
        <w:t xml:space="preserve">is also a lecturer on topics of religion, gender, and feminist thought. </w:t>
      </w:r>
      <w:proofErr w:type="spellStart"/>
      <w:r w:rsidR="001F7CA4" w:rsidRPr="008E2C08">
        <w:rPr>
          <w:rFonts w:ascii="Arial" w:hAnsi="Arial" w:cs="Arial"/>
        </w:rPr>
        <w:t>Anić</w:t>
      </w:r>
      <w:proofErr w:type="spellEnd"/>
      <w:r w:rsidR="001F7CA4" w:rsidRPr="008E2C08">
        <w:rPr>
          <w:rFonts w:ascii="Arial" w:hAnsi="Arial" w:cs="Arial"/>
        </w:rPr>
        <w:t xml:space="preserve"> is currently one of the leading experts on the role of women in Christianity and an internationally recognized </w:t>
      </w:r>
      <w:r w:rsidR="009D45A0" w:rsidRPr="008E2C08">
        <w:rPr>
          <w:rFonts w:ascii="Arial" w:hAnsi="Arial" w:cs="Arial"/>
        </w:rPr>
        <w:t xml:space="preserve">feminist theologian. </w:t>
      </w:r>
    </w:p>
    <w:p w14:paraId="7E9F8D87" w14:textId="4A0577FE" w:rsidR="0005308B" w:rsidRPr="008E2C08" w:rsidRDefault="0005308B" w:rsidP="00CD617D">
      <w:pPr>
        <w:pStyle w:val="NoSpacing"/>
        <w:spacing w:line="276" w:lineRule="auto"/>
        <w:jc w:val="both"/>
        <w:rPr>
          <w:rFonts w:ascii="Arial" w:hAnsi="Arial" w:cs="Arial"/>
          <w:b/>
          <w:bCs/>
        </w:rPr>
      </w:pPr>
    </w:p>
    <w:p w14:paraId="590007D6" w14:textId="29F64586" w:rsidR="00FB0CB2" w:rsidRPr="008E2C08" w:rsidRDefault="0005308B" w:rsidP="009933BF">
      <w:pPr>
        <w:pStyle w:val="NoSpacing"/>
        <w:spacing w:line="276" w:lineRule="auto"/>
        <w:jc w:val="both"/>
        <w:rPr>
          <w:rFonts w:ascii="Arial" w:hAnsi="Arial" w:cs="Arial"/>
          <w:b/>
          <w:bCs/>
        </w:rPr>
      </w:pPr>
      <w:proofErr w:type="spellStart"/>
      <w:r w:rsidRPr="008E2C08">
        <w:rPr>
          <w:rFonts w:ascii="Arial" w:hAnsi="Arial" w:cs="Arial"/>
          <w:b/>
          <w:bCs/>
        </w:rPr>
        <w:t>Zilka</w:t>
      </w:r>
      <w:proofErr w:type="spellEnd"/>
      <w:r w:rsidRPr="008E2C08">
        <w:rPr>
          <w:rFonts w:ascii="Arial" w:hAnsi="Arial" w:cs="Arial"/>
          <w:b/>
          <w:bCs/>
        </w:rPr>
        <w:t xml:space="preserve"> </w:t>
      </w:r>
      <w:proofErr w:type="spellStart"/>
      <w:r w:rsidRPr="008E2C08">
        <w:rPr>
          <w:rFonts w:ascii="Arial" w:hAnsi="Arial" w:cs="Arial"/>
          <w:b/>
          <w:bCs/>
        </w:rPr>
        <w:t>Spahić</w:t>
      </w:r>
      <w:proofErr w:type="spellEnd"/>
      <w:r w:rsidRPr="008E2C08">
        <w:rPr>
          <w:rFonts w:ascii="Arial" w:hAnsi="Arial" w:cs="Arial"/>
          <w:b/>
          <w:bCs/>
        </w:rPr>
        <w:t xml:space="preserve"> </w:t>
      </w:r>
      <w:proofErr w:type="spellStart"/>
      <w:r w:rsidRPr="008E2C08">
        <w:rPr>
          <w:rFonts w:ascii="Arial" w:hAnsi="Arial" w:cs="Arial"/>
          <w:b/>
          <w:bCs/>
        </w:rPr>
        <w:t>Šiljak</w:t>
      </w:r>
      <w:proofErr w:type="spellEnd"/>
      <w:r w:rsidR="009933BF" w:rsidRPr="008E2C08">
        <w:rPr>
          <w:rFonts w:ascii="Arial" w:hAnsi="Arial" w:cs="Arial"/>
          <w:b/>
          <w:bCs/>
        </w:rPr>
        <w:t xml:space="preserve"> </w:t>
      </w:r>
      <w:r w:rsidR="009933BF" w:rsidRPr="008E2C08">
        <w:rPr>
          <w:rFonts w:ascii="Arial" w:hAnsi="Arial" w:cs="Arial"/>
        </w:rPr>
        <w:t>is a lecturer, writer, and NGO worker. She</w:t>
      </w:r>
      <w:r w:rsidR="009933BF" w:rsidRPr="008E2C08">
        <w:rPr>
          <w:rFonts w:ascii="Arial" w:hAnsi="Arial" w:cs="Arial"/>
          <w:b/>
          <w:bCs/>
        </w:rPr>
        <w:t xml:space="preserve"> </w:t>
      </w:r>
      <w:r w:rsidR="00FB0CB2" w:rsidRPr="008E2C08">
        <w:rPr>
          <w:rFonts w:ascii="Arial" w:hAnsi="Arial" w:cs="Arial"/>
        </w:rPr>
        <w:t xml:space="preserve">holds </w:t>
      </w:r>
      <w:r w:rsidR="00E143C1" w:rsidRPr="008E2C08">
        <w:rPr>
          <w:rFonts w:ascii="Arial" w:hAnsi="Arial" w:cs="Arial"/>
        </w:rPr>
        <w:t xml:space="preserve">a </w:t>
      </w:r>
      <w:r w:rsidR="00FB0CB2" w:rsidRPr="008E2C08">
        <w:rPr>
          <w:rFonts w:ascii="Arial" w:hAnsi="Arial" w:cs="Arial"/>
        </w:rPr>
        <w:t xml:space="preserve">PhD in </w:t>
      </w:r>
      <w:r w:rsidR="009D45A0" w:rsidRPr="008E2C08">
        <w:rPr>
          <w:rFonts w:ascii="Arial" w:hAnsi="Arial" w:cs="Arial"/>
        </w:rPr>
        <w:t>G</w:t>
      </w:r>
      <w:r w:rsidR="00FB0CB2" w:rsidRPr="008E2C08">
        <w:rPr>
          <w:rFonts w:ascii="Arial" w:hAnsi="Arial" w:cs="Arial"/>
        </w:rPr>
        <w:t xml:space="preserve">ender </w:t>
      </w:r>
      <w:r w:rsidR="009D45A0" w:rsidRPr="008E2C08">
        <w:rPr>
          <w:rFonts w:ascii="Arial" w:hAnsi="Arial" w:cs="Arial"/>
        </w:rPr>
        <w:t>S</w:t>
      </w:r>
      <w:r w:rsidR="00FB0CB2" w:rsidRPr="008E2C08">
        <w:rPr>
          <w:rFonts w:ascii="Arial" w:hAnsi="Arial" w:cs="Arial"/>
        </w:rPr>
        <w:t xml:space="preserve">tudies </w:t>
      </w:r>
      <w:r w:rsidR="009D45A0" w:rsidRPr="008E2C08">
        <w:rPr>
          <w:rFonts w:ascii="Arial" w:hAnsi="Arial" w:cs="Arial"/>
        </w:rPr>
        <w:t xml:space="preserve">and MA in religious studies. Her </w:t>
      </w:r>
      <w:r w:rsidR="00527AB7" w:rsidRPr="008E2C08">
        <w:rPr>
          <w:rFonts w:ascii="Arial" w:hAnsi="Arial" w:cs="Arial"/>
        </w:rPr>
        <w:t xml:space="preserve">widely </w:t>
      </w:r>
      <w:r w:rsidR="00CC382D" w:rsidRPr="008E2C08">
        <w:rPr>
          <w:rFonts w:ascii="Arial" w:hAnsi="Arial" w:cs="Arial"/>
        </w:rPr>
        <w:t xml:space="preserve">cited works </w:t>
      </w:r>
      <w:r w:rsidR="00D91A96" w:rsidRPr="008E2C08">
        <w:rPr>
          <w:rFonts w:ascii="Arial" w:hAnsi="Arial" w:cs="Arial"/>
        </w:rPr>
        <w:t xml:space="preserve">address topics of </w:t>
      </w:r>
      <w:r w:rsidR="00FB0CB2" w:rsidRPr="008E2C08">
        <w:rPr>
          <w:rFonts w:ascii="Arial" w:hAnsi="Arial" w:cs="Arial"/>
          <w:bCs/>
        </w:rPr>
        <w:t>human rights, politics, religion, education and peacebuilding</w:t>
      </w:r>
      <w:r w:rsidR="00D91A96" w:rsidRPr="008E2C08">
        <w:rPr>
          <w:rFonts w:ascii="Arial" w:hAnsi="Arial" w:cs="Arial"/>
          <w:bCs/>
        </w:rPr>
        <w:t xml:space="preserve">. </w:t>
      </w:r>
      <w:proofErr w:type="spellStart"/>
      <w:r w:rsidR="00D91A96" w:rsidRPr="008E2C08">
        <w:rPr>
          <w:rFonts w:ascii="Arial" w:hAnsi="Arial" w:cs="Arial"/>
          <w:bCs/>
        </w:rPr>
        <w:t>Spahić</w:t>
      </w:r>
      <w:proofErr w:type="spellEnd"/>
      <w:r w:rsidR="00D91A96" w:rsidRPr="008E2C08">
        <w:rPr>
          <w:rFonts w:ascii="Arial" w:hAnsi="Arial" w:cs="Arial"/>
          <w:bCs/>
        </w:rPr>
        <w:t xml:space="preserve"> </w:t>
      </w:r>
      <w:proofErr w:type="spellStart"/>
      <w:r w:rsidR="00D91A96" w:rsidRPr="008E2C08">
        <w:rPr>
          <w:rFonts w:ascii="Arial" w:hAnsi="Arial" w:cs="Arial"/>
          <w:bCs/>
        </w:rPr>
        <w:t>Šiljak</w:t>
      </w:r>
      <w:proofErr w:type="spellEnd"/>
      <w:r w:rsidR="00D91A96" w:rsidRPr="008E2C08">
        <w:rPr>
          <w:rFonts w:ascii="Arial" w:hAnsi="Arial" w:cs="Arial"/>
          <w:bCs/>
        </w:rPr>
        <w:t xml:space="preserve"> has </w:t>
      </w:r>
      <w:r w:rsidR="00FB0CB2" w:rsidRPr="008E2C08">
        <w:rPr>
          <w:rFonts w:ascii="Arial" w:hAnsi="Arial" w:cs="Arial"/>
          <w:bCs/>
        </w:rPr>
        <w:t>more than fifteen years of experience in academic teaching</w:t>
      </w:r>
      <w:r w:rsidR="005E2092" w:rsidRPr="008E2C08">
        <w:rPr>
          <w:rFonts w:ascii="Arial" w:hAnsi="Arial" w:cs="Arial"/>
          <w:bCs/>
        </w:rPr>
        <w:t xml:space="preserve"> in the United States and Europe as well as extensive experience in </w:t>
      </w:r>
      <w:r w:rsidR="00DA5CFE" w:rsidRPr="008E2C08">
        <w:rPr>
          <w:rFonts w:ascii="Arial" w:hAnsi="Arial" w:cs="Arial"/>
          <w:bCs/>
        </w:rPr>
        <w:t xml:space="preserve">NGO work. </w:t>
      </w:r>
    </w:p>
    <w:p w14:paraId="28CBE8E8" w14:textId="71397634" w:rsidR="00C671BE" w:rsidRPr="008E2C08" w:rsidRDefault="00C671BE" w:rsidP="00CD617D">
      <w:pPr>
        <w:spacing w:line="276" w:lineRule="auto"/>
        <w:rPr>
          <w:rFonts w:ascii="Arial" w:hAnsi="Arial" w:cs="Arial"/>
        </w:rPr>
      </w:pPr>
    </w:p>
    <w:p w14:paraId="6B3B0447" w14:textId="5F0D4E72" w:rsidR="00DA5CFE" w:rsidRPr="008E2C08" w:rsidRDefault="005D232E" w:rsidP="00CD617D">
      <w:pPr>
        <w:pStyle w:val="NoSpacing"/>
        <w:spacing w:line="276" w:lineRule="auto"/>
        <w:jc w:val="both"/>
        <w:rPr>
          <w:rFonts w:ascii="Arial" w:hAnsi="Arial" w:cs="Arial"/>
          <w:b/>
          <w:bCs/>
        </w:rPr>
      </w:pPr>
      <w:proofErr w:type="spellStart"/>
      <w:r w:rsidRPr="008E2C08">
        <w:rPr>
          <w:rFonts w:ascii="Arial" w:hAnsi="Arial" w:cs="Arial"/>
          <w:b/>
          <w:bCs/>
        </w:rPr>
        <w:t>Entoni</w:t>
      </w:r>
      <w:proofErr w:type="spellEnd"/>
      <w:r w:rsidRPr="008E2C08">
        <w:rPr>
          <w:rFonts w:ascii="Arial" w:hAnsi="Arial" w:cs="Arial"/>
          <w:b/>
          <w:bCs/>
        </w:rPr>
        <w:t xml:space="preserve"> </w:t>
      </w:r>
      <w:proofErr w:type="spellStart"/>
      <w:r w:rsidRPr="008E2C08">
        <w:rPr>
          <w:rFonts w:ascii="Arial" w:hAnsi="Arial" w:cs="Arial"/>
          <w:b/>
          <w:bCs/>
        </w:rPr>
        <w:t>Šeperić</w:t>
      </w:r>
      <w:proofErr w:type="spellEnd"/>
      <w:r w:rsidR="009933BF" w:rsidRPr="008E2C08">
        <w:rPr>
          <w:rFonts w:ascii="Arial" w:hAnsi="Arial" w:cs="Arial"/>
          <w:b/>
          <w:bCs/>
        </w:rPr>
        <w:t xml:space="preserve"> </w:t>
      </w:r>
      <w:r w:rsidR="009933BF" w:rsidRPr="008E2C08">
        <w:rPr>
          <w:rFonts w:ascii="Arial" w:hAnsi="Arial" w:cs="Arial"/>
        </w:rPr>
        <w:t>is an activist and religious scholar. He</w:t>
      </w:r>
      <w:r w:rsidR="009933BF" w:rsidRPr="008E2C08">
        <w:rPr>
          <w:rFonts w:ascii="Arial" w:hAnsi="Arial" w:cs="Arial"/>
          <w:b/>
          <w:bCs/>
        </w:rPr>
        <w:t xml:space="preserve"> </w:t>
      </w:r>
      <w:r w:rsidR="00DA5CFE" w:rsidRPr="008E2C08">
        <w:rPr>
          <w:rFonts w:ascii="Arial" w:hAnsi="Arial" w:cs="Arial"/>
        </w:rPr>
        <w:t xml:space="preserve">holds a degree in Theology and currently finishes his doctorate in Philosophy at the University of Zagreb. </w:t>
      </w:r>
      <w:r w:rsidR="004039E7" w:rsidRPr="008E2C08">
        <w:rPr>
          <w:rFonts w:ascii="Arial" w:hAnsi="Arial" w:cs="Arial"/>
        </w:rPr>
        <w:t xml:space="preserve">He is involved in numerous NGO projects dealing with social justice and religion. </w:t>
      </w:r>
      <w:r w:rsidR="00AE097E" w:rsidRPr="008E2C08">
        <w:rPr>
          <w:rFonts w:ascii="Arial" w:hAnsi="Arial" w:cs="Arial"/>
        </w:rPr>
        <w:t xml:space="preserve">His central research interests </w:t>
      </w:r>
      <w:r w:rsidR="008F29B5" w:rsidRPr="008E2C08">
        <w:rPr>
          <w:rFonts w:ascii="Arial" w:hAnsi="Arial" w:cs="Arial"/>
        </w:rPr>
        <w:t xml:space="preserve">is continental philosophy, especially works of </w:t>
      </w:r>
      <w:r w:rsidR="002B4101" w:rsidRPr="008E2C08">
        <w:rPr>
          <w:rFonts w:ascii="Arial" w:hAnsi="Arial" w:cs="Arial"/>
        </w:rPr>
        <w:t xml:space="preserve">Alain </w:t>
      </w:r>
      <w:proofErr w:type="spellStart"/>
      <w:r w:rsidR="002B4101" w:rsidRPr="008E2C08">
        <w:rPr>
          <w:rFonts w:ascii="Arial" w:hAnsi="Arial" w:cs="Arial"/>
        </w:rPr>
        <w:t>Badiou</w:t>
      </w:r>
      <w:proofErr w:type="spellEnd"/>
      <w:r w:rsidR="002B4101" w:rsidRPr="008E2C08">
        <w:rPr>
          <w:rFonts w:ascii="Arial" w:hAnsi="Arial" w:cs="Arial"/>
        </w:rPr>
        <w:t xml:space="preserve">. </w:t>
      </w:r>
    </w:p>
    <w:p w14:paraId="2FCD56DB" w14:textId="77777777" w:rsidR="00DA5CFE" w:rsidRPr="008E2C08" w:rsidRDefault="00DA5CFE" w:rsidP="00CD617D">
      <w:pPr>
        <w:pStyle w:val="NoSpacing"/>
        <w:spacing w:line="276" w:lineRule="auto"/>
        <w:jc w:val="both"/>
        <w:rPr>
          <w:rFonts w:ascii="Arial" w:hAnsi="Arial" w:cs="Arial"/>
        </w:rPr>
      </w:pPr>
    </w:p>
    <w:p w14:paraId="5735A6AA" w14:textId="1C875A89" w:rsidR="005D232E" w:rsidRPr="008E2C08" w:rsidRDefault="005D232E" w:rsidP="00CD617D">
      <w:pPr>
        <w:pStyle w:val="NoSpacing"/>
        <w:spacing w:line="276" w:lineRule="auto"/>
        <w:jc w:val="both"/>
        <w:rPr>
          <w:rFonts w:ascii="Arial" w:hAnsi="Arial" w:cs="Arial"/>
          <w:b/>
          <w:bCs/>
        </w:rPr>
      </w:pPr>
      <w:proofErr w:type="spellStart"/>
      <w:r w:rsidRPr="008E2C08">
        <w:rPr>
          <w:rFonts w:ascii="Arial" w:hAnsi="Arial" w:cs="Arial"/>
          <w:b/>
          <w:bCs/>
        </w:rPr>
        <w:t>Branko</w:t>
      </w:r>
      <w:proofErr w:type="spellEnd"/>
      <w:r w:rsidRPr="008E2C08">
        <w:rPr>
          <w:rFonts w:ascii="Arial" w:hAnsi="Arial" w:cs="Arial"/>
          <w:b/>
          <w:bCs/>
        </w:rPr>
        <w:t xml:space="preserve"> </w:t>
      </w:r>
      <w:proofErr w:type="spellStart"/>
      <w:r w:rsidRPr="008E2C08">
        <w:rPr>
          <w:rFonts w:ascii="Arial" w:hAnsi="Arial" w:cs="Arial"/>
          <w:b/>
          <w:bCs/>
        </w:rPr>
        <w:t>Sekulić</w:t>
      </w:r>
      <w:proofErr w:type="spellEnd"/>
      <w:r w:rsidR="009933BF" w:rsidRPr="008E2C08">
        <w:rPr>
          <w:rFonts w:ascii="Arial" w:hAnsi="Arial" w:cs="Arial"/>
          <w:b/>
          <w:bCs/>
        </w:rPr>
        <w:t xml:space="preserve"> </w:t>
      </w:r>
      <w:r w:rsidR="002B4101" w:rsidRPr="008E2C08">
        <w:rPr>
          <w:rFonts w:ascii="Arial" w:hAnsi="Arial" w:cs="Arial"/>
        </w:rPr>
        <w:t>holds a</w:t>
      </w:r>
      <w:r w:rsidRPr="008E2C08">
        <w:rPr>
          <w:rFonts w:ascii="Arial" w:hAnsi="Arial" w:cs="Arial"/>
        </w:rPr>
        <w:t xml:space="preserve"> PhD </w:t>
      </w:r>
      <w:r w:rsidR="002B4101" w:rsidRPr="008E2C08">
        <w:rPr>
          <w:rFonts w:ascii="Arial" w:hAnsi="Arial" w:cs="Arial"/>
        </w:rPr>
        <w:t>in</w:t>
      </w:r>
      <w:r w:rsidRPr="008E2C08">
        <w:rPr>
          <w:rFonts w:ascii="Arial" w:hAnsi="Arial" w:cs="Arial"/>
        </w:rPr>
        <w:t xml:space="preserve"> Protestant Theology </w:t>
      </w:r>
      <w:r w:rsidR="002B4101" w:rsidRPr="008E2C08">
        <w:rPr>
          <w:rFonts w:ascii="Arial" w:hAnsi="Arial" w:cs="Arial"/>
        </w:rPr>
        <w:t>from</w:t>
      </w:r>
      <w:r w:rsidRPr="008E2C08">
        <w:rPr>
          <w:rFonts w:ascii="Arial" w:hAnsi="Arial" w:cs="Arial"/>
        </w:rPr>
        <w:t xml:space="preserve"> </w:t>
      </w:r>
      <w:r w:rsidRPr="008E2C08">
        <w:rPr>
          <w:rFonts w:ascii="Arial" w:hAnsi="Arial" w:cs="Arial"/>
          <w:i/>
          <w:iCs/>
        </w:rPr>
        <w:t>Ludwig-Maximilian-University</w:t>
      </w:r>
      <w:r w:rsidRPr="008E2C08">
        <w:rPr>
          <w:rFonts w:ascii="Arial" w:hAnsi="Arial" w:cs="Arial"/>
        </w:rPr>
        <w:t xml:space="preserve"> in Munich, Germany</w:t>
      </w:r>
      <w:r w:rsidR="002B4101" w:rsidRPr="008E2C08">
        <w:rPr>
          <w:rFonts w:ascii="Arial" w:hAnsi="Arial" w:cs="Arial"/>
        </w:rPr>
        <w:t xml:space="preserve">, where he currently works as a post-doctoral researcher. </w:t>
      </w:r>
      <w:proofErr w:type="spellStart"/>
      <w:r w:rsidR="003E3840" w:rsidRPr="008E2C08">
        <w:rPr>
          <w:rFonts w:ascii="Arial" w:hAnsi="Arial" w:cs="Arial"/>
        </w:rPr>
        <w:t>Sekulić</w:t>
      </w:r>
      <w:proofErr w:type="spellEnd"/>
      <w:r w:rsidR="003E3840" w:rsidRPr="008E2C08">
        <w:rPr>
          <w:rFonts w:ascii="Arial" w:hAnsi="Arial" w:cs="Arial"/>
        </w:rPr>
        <w:t xml:space="preserve"> is involved in collaborative projects on Christianity and leftist thought</w:t>
      </w:r>
      <w:r w:rsidR="00B02924" w:rsidRPr="008E2C08">
        <w:rPr>
          <w:rFonts w:ascii="Arial" w:hAnsi="Arial" w:cs="Arial"/>
        </w:rPr>
        <w:t xml:space="preserve"> and focuses on </w:t>
      </w:r>
      <w:r w:rsidR="00D131B6" w:rsidRPr="008E2C08">
        <w:rPr>
          <w:rFonts w:ascii="Arial" w:hAnsi="Arial" w:cs="Arial"/>
        </w:rPr>
        <w:t xml:space="preserve">the </w:t>
      </w:r>
      <w:r w:rsidR="00B02924" w:rsidRPr="008E2C08">
        <w:rPr>
          <w:rFonts w:ascii="Arial" w:hAnsi="Arial" w:cs="Arial"/>
        </w:rPr>
        <w:t xml:space="preserve">analysis of links between group identity and religious nationalism. </w:t>
      </w:r>
    </w:p>
    <w:p w14:paraId="4047A62B" w14:textId="77777777" w:rsidR="005D232E" w:rsidRPr="008E2C08" w:rsidRDefault="005D232E" w:rsidP="00CD617D">
      <w:pPr>
        <w:pStyle w:val="NoSpacing"/>
        <w:spacing w:line="276" w:lineRule="auto"/>
        <w:jc w:val="both"/>
        <w:rPr>
          <w:rFonts w:ascii="Arial" w:hAnsi="Arial" w:cs="Arial"/>
        </w:rPr>
      </w:pPr>
    </w:p>
    <w:p w14:paraId="054E9E56" w14:textId="60C762DB" w:rsidR="005D232E" w:rsidRPr="008E2C08" w:rsidRDefault="005D232E" w:rsidP="00CD617D">
      <w:pPr>
        <w:pStyle w:val="NoSpacing"/>
        <w:spacing w:line="276" w:lineRule="auto"/>
        <w:jc w:val="both"/>
        <w:rPr>
          <w:rFonts w:ascii="Arial" w:hAnsi="Arial" w:cs="Arial"/>
          <w:b/>
          <w:bCs/>
        </w:rPr>
      </w:pPr>
      <w:proofErr w:type="spellStart"/>
      <w:r w:rsidRPr="008E2C08">
        <w:rPr>
          <w:rFonts w:ascii="Arial" w:hAnsi="Arial" w:cs="Arial"/>
          <w:b/>
          <w:bCs/>
        </w:rPr>
        <w:t>Amila</w:t>
      </w:r>
      <w:proofErr w:type="spellEnd"/>
      <w:r w:rsidRPr="008E2C08">
        <w:rPr>
          <w:rFonts w:ascii="Arial" w:hAnsi="Arial" w:cs="Arial"/>
          <w:b/>
          <w:bCs/>
        </w:rPr>
        <w:t xml:space="preserve"> </w:t>
      </w:r>
      <w:proofErr w:type="spellStart"/>
      <w:r w:rsidRPr="008E2C08">
        <w:rPr>
          <w:rFonts w:ascii="Arial" w:hAnsi="Arial" w:cs="Arial"/>
          <w:b/>
          <w:bCs/>
        </w:rPr>
        <w:t>Kahrović-Posavljak</w:t>
      </w:r>
      <w:proofErr w:type="spellEnd"/>
      <w:r w:rsidR="009933BF" w:rsidRPr="008E2C08">
        <w:rPr>
          <w:rFonts w:ascii="Arial" w:hAnsi="Arial" w:cs="Arial"/>
          <w:b/>
          <w:bCs/>
        </w:rPr>
        <w:t xml:space="preserve"> </w:t>
      </w:r>
      <w:r w:rsidR="0067359E" w:rsidRPr="008E2C08">
        <w:rPr>
          <w:rFonts w:ascii="Arial" w:hAnsi="Arial" w:cs="Arial"/>
        </w:rPr>
        <w:t xml:space="preserve">is a literature scholar, writer, and political journalist from Sarajevo. </w:t>
      </w:r>
      <w:r w:rsidR="0084622E" w:rsidRPr="008E2C08">
        <w:rPr>
          <w:rFonts w:ascii="Arial" w:hAnsi="Arial" w:cs="Arial"/>
        </w:rPr>
        <w:t>She is a regular contributor to artistic and cultural magazines i</w:t>
      </w:r>
      <w:r w:rsidR="00E17101" w:rsidRPr="008E2C08">
        <w:rPr>
          <w:rFonts w:ascii="Arial" w:hAnsi="Arial" w:cs="Arial"/>
        </w:rPr>
        <w:t xml:space="preserve">n Southeastern Europe and collaborator on international cultural projects. </w:t>
      </w:r>
      <w:r w:rsidR="004D56DE" w:rsidRPr="008E2C08">
        <w:rPr>
          <w:rFonts w:ascii="Arial" w:hAnsi="Arial" w:cs="Arial"/>
        </w:rPr>
        <w:t xml:space="preserve">Her creative writings were </w:t>
      </w:r>
      <w:r w:rsidR="00896B9C" w:rsidRPr="008E2C08">
        <w:rPr>
          <w:rFonts w:ascii="Arial" w:hAnsi="Arial" w:cs="Arial"/>
        </w:rPr>
        <w:t xml:space="preserve">received broad recognition both in the country and internationally. </w:t>
      </w:r>
    </w:p>
    <w:p w14:paraId="5A8CE99C" w14:textId="12AFEC90" w:rsidR="005D232E" w:rsidRPr="008E2C08" w:rsidRDefault="005D232E" w:rsidP="00CD617D">
      <w:pPr>
        <w:pStyle w:val="NoSpacing"/>
        <w:spacing w:line="276" w:lineRule="auto"/>
        <w:jc w:val="both"/>
        <w:rPr>
          <w:rFonts w:ascii="Arial" w:hAnsi="Arial" w:cs="Arial"/>
          <w:b/>
          <w:bCs/>
        </w:rPr>
      </w:pPr>
      <w:r w:rsidRPr="008E2C08">
        <w:rPr>
          <w:rFonts w:ascii="Arial" w:hAnsi="Arial" w:cs="Arial"/>
          <w:b/>
          <w:bCs/>
        </w:rPr>
        <w:lastRenderedPageBreak/>
        <w:t xml:space="preserve">Drago </w:t>
      </w:r>
      <w:proofErr w:type="spellStart"/>
      <w:r w:rsidRPr="008E2C08">
        <w:rPr>
          <w:rFonts w:ascii="Arial" w:hAnsi="Arial" w:cs="Arial"/>
          <w:b/>
          <w:bCs/>
        </w:rPr>
        <w:t>Bojić</w:t>
      </w:r>
      <w:proofErr w:type="spellEnd"/>
      <w:r w:rsidR="009933BF" w:rsidRPr="008E2C08">
        <w:rPr>
          <w:rFonts w:ascii="Arial" w:hAnsi="Arial" w:cs="Arial"/>
          <w:b/>
          <w:bCs/>
        </w:rPr>
        <w:t xml:space="preserve"> </w:t>
      </w:r>
      <w:r w:rsidR="00896B9C" w:rsidRPr="008E2C08">
        <w:rPr>
          <w:rFonts w:ascii="Arial" w:hAnsi="Arial" w:cs="Arial"/>
        </w:rPr>
        <w:t xml:space="preserve">is the director of the Intercultural Centre in Sarajevo. </w:t>
      </w:r>
      <w:proofErr w:type="spellStart"/>
      <w:r w:rsidR="00896B9C" w:rsidRPr="008E2C08">
        <w:rPr>
          <w:rFonts w:ascii="Arial" w:hAnsi="Arial" w:cs="Arial"/>
        </w:rPr>
        <w:t>Bojić</w:t>
      </w:r>
      <w:proofErr w:type="spellEnd"/>
      <w:r w:rsidR="00896B9C" w:rsidRPr="008E2C08">
        <w:rPr>
          <w:rFonts w:ascii="Arial" w:hAnsi="Arial" w:cs="Arial"/>
        </w:rPr>
        <w:t xml:space="preserve"> o</w:t>
      </w:r>
      <w:r w:rsidRPr="008E2C08">
        <w:rPr>
          <w:rFonts w:ascii="Arial" w:hAnsi="Arial" w:cs="Arial"/>
        </w:rPr>
        <w:t xml:space="preserve">btained his PhD </w:t>
      </w:r>
      <w:r w:rsidR="00896B9C" w:rsidRPr="008E2C08">
        <w:rPr>
          <w:rFonts w:ascii="Arial" w:hAnsi="Arial" w:cs="Arial"/>
        </w:rPr>
        <w:t xml:space="preserve">in Theology </w:t>
      </w:r>
      <w:r w:rsidRPr="008E2C08">
        <w:rPr>
          <w:rFonts w:ascii="Arial" w:hAnsi="Arial" w:cs="Arial"/>
        </w:rPr>
        <w:t xml:space="preserve">at the </w:t>
      </w:r>
      <w:r w:rsidRPr="008E2C08">
        <w:rPr>
          <w:rFonts w:ascii="Arial" w:hAnsi="Arial" w:cs="Arial"/>
          <w:i/>
          <w:iCs/>
        </w:rPr>
        <w:t xml:space="preserve">University in </w:t>
      </w:r>
      <w:r w:rsidR="00D131B6" w:rsidRPr="008E2C08">
        <w:rPr>
          <w:rFonts w:ascii="Arial" w:hAnsi="Arial" w:cs="Arial"/>
          <w:i/>
          <w:iCs/>
        </w:rPr>
        <w:t>V</w:t>
      </w:r>
      <w:r w:rsidRPr="008E2C08">
        <w:rPr>
          <w:rFonts w:ascii="Arial" w:hAnsi="Arial" w:cs="Arial"/>
          <w:i/>
          <w:iCs/>
        </w:rPr>
        <w:t>ienna</w:t>
      </w:r>
      <w:r w:rsidRPr="008E2C08">
        <w:rPr>
          <w:rFonts w:ascii="Arial" w:hAnsi="Arial" w:cs="Arial"/>
        </w:rPr>
        <w:t xml:space="preserve"> </w:t>
      </w:r>
      <w:r w:rsidR="003B442B" w:rsidRPr="008E2C08">
        <w:rPr>
          <w:rFonts w:ascii="Arial" w:hAnsi="Arial" w:cs="Arial"/>
        </w:rPr>
        <w:t xml:space="preserve">and is one of the most prominent public intellectuals in Bosnia and Herzegovina. </w:t>
      </w:r>
      <w:r w:rsidR="00075F8A" w:rsidRPr="008E2C08">
        <w:rPr>
          <w:rFonts w:ascii="Arial" w:hAnsi="Arial" w:cs="Arial"/>
        </w:rPr>
        <w:t xml:space="preserve">His writings address the problem of religious nationalism </w:t>
      </w:r>
      <w:r w:rsidR="008D683D" w:rsidRPr="008E2C08">
        <w:rPr>
          <w:rFonts w:ascii="Arial" w:hAnsi="Arial" w:cs="Arial"/>
        </w:rPr>
        <w:t xml:space="preserve">in post-Communist societies. </w:t>
      </w:r>
    </w:p>
    <w:p w14:paraId="6AEADA43" w14:textId="77777777" w:rsidR="005D232E" w:rsidRPr="008E2C08" w:rsidRDefault="005D232E" w:rsidP="00CD617D">
      <w:pPr>
        <w:pStyle w:val="NoSpacing"/>
        <w:spacing w:line="276" w:lineRule="auto"/>
        <w:jc w:val="both"/>
        <w:rPr>
          <w:rFonts w:ascii="Arial" w:hAnsi="Arial" w:cs="Arial"/>
        </w:rPr>
      </w:pPr>
    </w:p>
    <w:p w14:paraId="59BDCD62" w14:textId="28013910" w:rsidR="005D232E" w:rsidRPr="008E2C08" w:rsidRDefault="005D232E" w:rsidP="00CD617D">
      <w:pPr>
        <w:pStyle w:val="NoSpacing"/>
        <w:spacing w:line="276" w:lineRule="auto"/>
        <w:jc w:val="both"/>
        <w:rPr>
          <w:rFonts w:ascii="Arial" w:hAnsi="Arial" w:cs="Arial"/>
          <w:b/>
          <w:bCs/>
        </w:rPr>
      </w:pPr>
      <w:r w:rsidRPr="008E2C08">
        <w:rPr>
          <w:rFonts w:ascii="Arial" w:hAnsi="Arial" w:cs="Arial"/>
          <w:b/>
          <w:bCs/>
        </w:rPr>
        <w:t xml:space="preserve">Viktor </w:t>
      </w:r>
      <w:proofErr w:type="spellStart"/>
      <w:r w:rsidRPr="008E2C08">
        <w:rPr>
          <w:rFonts w:ascii="Arial" w:hAnsi="Arial" w:cs="Arial"/>
          <w:b/>
          <w:bCs/>
        </w:rPr>
        <w:t>Ivančić</w:t>
      </w:r>
      <w:proofErr w:type="spellEnd"/>
      <w:r w:rsidR="009933BF" w:rsidRPr="008E2C08">
        <w:rPr>
          <w:rFonts w:ascii="Arial" w:hAnsi="Arial" w:cs="Arial"/>
          <w:b/>
          <w:bCs/>
        </w:rPr>
        <w:t xml:space="preserve"> </w:t>
      </w:r>
      <w:r w:rsidRPr="008E2C08">
        <w:rPr>
          <w:rFonts w:ascii="Arial" w:hAnsi="Arial" w:cs="Arial"/>
        </w:rPr>
        <w:t xml:space="preserve">is </w:t>
      </w:r>
      <w:r w:rsidR="00B91959" w:rsidRPr="008E2C08">
        <w:rPr>
          <w:rFonts w:ascii="Arial" w:hAnsi="Arial" w:cs="Arial"/>
        </w:rPr>
        <w:t xml:space="preserve">a </w:t>
      </w:r>
      <w:r w:rsidRPr="008E2C08">
        <w:rPr>
          <w:rFonts w:ascii="Arial" w:hAnsi="Arial" w:cs="Arial"/>
        </w:rPr>
        <w:t>Croatian writer</w:t>
      </w:r>
      <w:r w:rsidR="008D683D" w:rsidRPr="008E2C08">
        <w:rPr>
          <w:rFonts w:ascii="Arial" w:hAnsi="Arial" w:cs="Arial"/>
        </w:rPr>
        <w:t xml:space="preserve"> and one of the most prominent </w:t>
      </w:r>
      <w:r w:rsidR="00F820D2" w:rsidRPr="008E2C08">
        <w:rPr>
          <w:rFonts w:ascii="Arial" w:hAnsi="Arial" w:cs="Arial"/>
        </w:rPr>
        <w:t xml:space="preserve">journalists in Southeastern Europe. Characterized by its specific mixture of erudition and satire, </w:t>
      </w:r>
      <w:r w:rsidR="00F4540D" w:rsidRPr="008E2C08">
        <w:rPr>
          <w:rFonts w:ascii="Arial" w:hAnsi="Arial" w:cs="Arial"/>
        </w:rPr>
        <w:t xml:space="preserve">his writings received numerous international prizes among which </w:t>
      </w:r>
      <w:r w:rsidR="005400C6" w:rsidRPr="008E2C08">
        <w:rPr>
          <w:rFonts w:ascii="Arial" w:hAnsi="Arial" w:cs="Arial"/>
        </w:rPr>
        <w:t>is</w:t>
      </w:r>
      <w:r w:rsidR="00F4540D" w:rsidRPr="008E2C08">
        <w:rPr>
          <w:rFonts w:ascii="Arial" w:hAnsi="Arial" w:cs="Arial"/>
        </w:rPr>
        <w:t xml:space="preserve"> the </w:t>
      </w:r>
      <w:r w:rsidR="005400C6" w:rsidRPr="008E2C08">
        <w:rPr>
          <w:rFonts w:ascii="Arial" w:hAnsi="Arial" w:cs="Arial"/>
        </w:rPr>
        <w:t>annual award</w:t>
      </w:r>
      <w:r w:rsidR="00F4540D" w:rsidRPr="008E2C08">
        <w:rPr>
          <w:rFonts w:ascii="Arial" w:hAnsi="Arial" w:cs="Arial"/>
        </w:rPr>
        <w:t xml:space="preserve"> of the</w:t>
      </w:r>
      <w:r w:rsidRPr="008E2C08">
        <w:rPr>
          <w:rFonts w:ascii="Arial" w:hAnsi="Arial" w:cs="Arial"/>
        </w:rPr>
        <w:t xml:space="preserve"> </w:t>
      </w:r>
      <w:r w:rsidRPr="008E2C08">
        <w:rPr>
          <w:rFonts w:ascii="Arial" w:hAnsi="Arial" w:cs="Arial"/>
          <w:i/>
          <w:iCs/>
        </w:rPr>
        <w:t>International Press Directory</w:t>
      </w:r>
      <w:r w:rsidR="005400C6" w:rsidRPr="008E2C08">
        <w:rPr>
          <w:rFonts w:ascii="Arial" w:hAnsi="Arial" w:cs="Arial"/>
        </w:rPr>
        <w:t xml:space="preserve">. </w:t>
      </w:r>
      <w:r w:rsidRPr="008E2C08">
        <w:rPr>
          <w:rFonts w:ascii="Arial" w:hAnsi="Arial" w:cs="Arial"/>
        </w:rPr>
        <w:t xml:space="preserve">He regularly published his texts in Serbia, Croatian and Bosnian and Herzegovinian newspapers and </w:t>
      </w:r>
      <w:r w:rsidR="005400C6" w:rsidRPr="008E2C08">
        <w:rPr>
          <w:rFonts w:ascii="Arial" w:hAnsi="Arial" w:cs="Arial"/>
        </w:rPr>
        <w:t>is the author of</w:t>
      </w:r>
      <w:r w:rsidRPr="008E2C08">
        <w:rPr>
          <w:rFonts w:ascii="Arial" w:hAnsi="Arial" w:cs="Arial"/>
        </w:rPr>
        <w:t xml:space="preserve"> 12 books. </w:t>
      </w:r>
    </w:p>
    <w:p w14:paraId="617D02F7" w14:textId="77777777" w:rsidR="005D232E" w:rsidRPr="008E2C08" w:rsidRDefault="005D232E" w:rsidP="00CD617D">
      <w:pPr>
        <w:pStyle w:val="NoSpacing"/>
        <w:spacing w:line="276" w:lineRule="auto"/>
        <w:jc w:val="both"/>
        <w:rPr>
          <w:rFonts w:ascii="Arial" w:hAnsi="Arial" w:cs="Arial"/>
        </w:rPr>
      </w:pPr>
    </w:p>
    <w:p w14:paraId="3704C9D5" w14:textId="4CF06A53" w:rsidR="005D232E" w:rsidRPr="008E2C08" w:rsidRDefault="005D232E" w:rsidP="00887556">
      <w:pPr>
        <w:pStyle w:val="NoSpacing"/>
        <w:spacing w:line="276" w:lineRule="auto"/>
        <w:jc w:val="both"/>
        <w:rPr>
          <w:rFonts w:ascii="Arial" w:hAnsi="Arial" w:cs="Arial"/>
          <w:b/>
          <w:bCs/>
        </w:rPr>
      </w:pPr>
      <w:proofErr w:type="spellStart"/>
      <w:r w:rsidRPr="008E2C08">
        <w:rPr>
          <w:rFonts w:ascii="Arial" w:hAnsi="Arial" w:cs="Arial"/>
          <w:b/>
          <w:bCs/>
        </w:rPr>
        <w:t>Lidija</w:t>
      </w:r>
      <w:proofErr w:type="spellEnd"/>
      <w:r w:rsidRPr="008E2C08">
        <w:rPr>
          <w:rFonts w:ascii="Arial" w:hAnsi="Arial" w:cs="Arial"/>
          <w:b/>
          <w:bCs/>
        </w:rPr>
        <w:t xml:space="preserve"> </w:t>
      </w:r>
      <w:proofErr w:type="spellStart"/>
      <w:r w:rsidRPr="008E2C08">
        <w:rPr>
          <w:rFonts w:ascii="Arial" w:hAnsi="Arial" w:cs="Arial"/>
          <w:b/>
          <w:bCs/>
        </w:rPr>
        <w:t>Matošević</w:t>
      </w:r>
      <w:proofErr w:type="spellEnd"/>
      <w:r w:rsidR="009933BF" w:rsidRPr="008E2C08">
        <w:rPr>
          <w:rFonts w:ascii="Arial" w:hAnsi="Arial" w:cs="Arial"/>
          <w:b/>
          <w:bCs/>
        </w:rPr>
        <w:t xml:space="preserve"> </w:t>
      </w:r>
      <w:r w:rsidRPr="008E2C08">
        <w:rPr>
          <w:rFonts w:ascii="Arial" w:hAnsi="Arial" w:cs="Arial"/>
        </w:rPr>
        <w:t xml:space="preserve">is an Adjunct Professor of Theology and the Director of the </w:t>
      </w:r>
      <w:r w:rsidRPr="008E2C08">
        <w:rPr>
          <w:rFonts w:ascii="Arial" w:hAnsi="Arial" w:cs="Arial"/>
          <w:i/>
          <w:iCs/>
        </w:rPr>
        <w:t xml:space="preserve">University Center for Protestant Theology </w:t>
      </w:r>
      <w:r w:rsidRPr="008E2C08">
        <w:rPr>
          <w:rFonts w:ascii="Arial" w:hAnsi="Arial" w:cs="Arial"/>
        </w:rPr>
        <w:t xml:space="preserve">in Zagreb. She obtained her PhD at the University in Heidelberg for which she has received </w:t>
      </w:r>
      <w:r w:rsidRPr="008E2C08">
        <w:rPr>
          <w:rFonts w:ascii="Arial" w:hAnsi="Arial" w:cs="Arial"/>
          <w:i/>
          <w:iCs/>
        </w:rPr>
        <w:t>John Templeton Award for Theological Promise</w:t>
      </w:r>
      <w:r w:rsidRPr="008E2C08">
        <w:rPr>
          <w:rFonts w:ascii="Arial" w:hAnsi="Arial" w:cs="Arial"/>
        </w:rPr>
        <w:t xml:space="preserve">. </w:t>
      </w:r>
      <w:proofErr w:type="spellStart"/>
      <w:r w:rsidR="00BF1369" w:rsidRPr="008E2C08">
        <w:rPr>
          <w:rFonts w:ascii="Arial" w:hAnsi="Arial" w:cs="Arial"/>
        </w:rPr>
        <w:t>Matošević</w:t>
      </w:r>
      <w:proofErr w:type="spellEnd"/>
      <w:r w:rsidR="00BF1369" w:rsidRPr="008E2C08">
        <w:rPr>
          <w:rFonts w:ascii="Arial" w:hAnsi="Arial" w:cs="Arial"/>
        </w:rPr>
        <w:t xml:space="preserve"> is an expert in dogmatic theology and </w:t>
      </w:r>
      <w:r w:rsidR="00887556" w:rsidRPr="008E2C08">
        <w:rPr>
          <w:rFonts w:ascii="Arial" w:hAnsi="Arial" w:cs="Arial"/>
        </w:rPr>
        <w:t xml:space="preserve">protestant spirituality. </w:t>
      </w:r>
    </w:p>
    <w:p w14:paraId="4DBFC13A" w14:textId="77777777" w:rsidR="005D232E" w:rsidRPr="008E2C08" w:rsidRDefault="005D232E" w:rsidP="00CD617D">
      <w:pPr>
        <w:pStyle w:val="NoSpacing"/>
        <w:spacing w:line="276" w:lineRule="auto"/>
        <w:jc w:val="both"/>
        <w:rPr>
          <w:rFonts w:ascii="Arial" w:hAnsi="Arial" w:cs="Arial"/>
        </w:rPr>
      </w:pPr>
    </w:p>
    <w:p w14:paraId="407C07F7" w14:textId="51F6D628" w:rsidR="005D232E" w:rsidRPr="008E2C08" w:rsidRDefault="005D232E" w:rsidP="00CD617D">
      <w:pPr>
        <w:pStyle w:val="NoSpacing"/>
        <w:spacing w:line="276" w:lineRule="auto"/>
        <w:jc w:val="both"/>
        <w:rPr>
          <w:rFonts w:ascii="Arial" w:hAnsi="Arial" w:cs="Arial"/>
          <w:b/>
          <w:bCs/>
        </w:rPr>
      </w:pPr>
      <w:proofErr w:type="spellStart"/>
      <w:r w:rsidRPr="008E2C08">
        <w:rPr>
          <w:rFonts w:ascii="Arial" w:hAnsi="Arial" w:cs="Arial"/>
          <w:b/>
          <w:bCs/>
        </w:rPr>
        <w:t>Miljenko</w:t>
      </w:r>
      <w:proofErr w:type="spellEnd"/>
      <w:r w:rsidRPr="008E2C08">
        <w:rPr>
          <w:rFonts w:ascii="Arial" w:hAnsi="Arial" w:cs="Arial"/>
          <w:b/>
          <w:bCs/>
        </w:rPr>
        <w:t xml:space="preserve"> </w:t>
      </w:r>
      <w:proofErr w:type="spellStart"/>
      <w:r w:rsidRPr="008E2C08">
        <w:rPr>
          <w:rFonts w:ascii="Arial" w:hAnsi="Arial" w:cs="Arial"/>
          <w:b/>
          <w:bCs/>
        </w:rPr>
        <w:t>Jergović</w:t>
      </w:r>
      <w:proofErr w:type="spellEnd"/>
      <w:r w:rsidR="009933BF" w:rsidRPr="008E2C08">
        <w:rPr>
          <w:rFonts w:ascii="Arial" w:hAnsi="Arial" w:cs="Arial"/>
          <w:b/>
          <w:bCs/>
        </w:rPr>
        <w:t xml:space="preserve"> </w:t>
      </w:r>
      <w:r w:rsidRPr="008E2C08">
        <w:rPr>
          <w:rFonts w:ascii="Arial" w:hAnsi="Arial" w:cs="Arial"/>
        </w:rPr>
        <w:t xml:space="preserve">is </w:t>
      </w:r>
      <w:r w:rsidR="00887556" w:rsidRPr="008E2C08">
        <w:rPr>
          <w:rFonts w:ascii="Arial" w:hAnsi="Arial" w:cs="Arial"/>
        </w:rPr>
        <w:t xml:space="preserve">a Sarajevan </w:t>
      </w:r>
      <w:r w:rsidRPr="008E2C08">
        <w:rPr>
          <w:rFonts w:ascii="Arial" w:hAnsi="Arial" w:cs="Arial"/>
        </w:rPr>
        <w:t>novelist</w:t>
      </w:r>
      <w:r w:rsidR="00887556" w:rsidRPr="008E2C08">
        <w:rPr>
          <w:rFonts w:ascii="Arial" w:hAnsi="Arial" w:cs="Arial"/>
        </w:rPr>
        <w:t xml:space="preserve"> currently based in Za</w:t>
      </w:r>
      <w:r w:rsidR="0002469C" w:rsidRPr="008E2C08">
        <w:rPr>
          <w:rFonts w:ascii="Arial" w:hAnsi="Arial" w:cs="Arial"/>
        </w:rPr>
        <w:t>greb</w:t>
      </w:r>
      <w:r w:rsidRPr="008E2C08">
        <w:rPr>
          <w:rFonts w:ascii="Arial" w:hAnsi="Arial" w:cs="Arial"/>
        </w:rPr>
        <w:t xml:space="preserve">. He is </w:t>
      </w:r>
      <w:r w:rsidR="0002469C" w:rsidRPr="008E2C08">
        <w:rPr>
          <w:rFonts w:ascii="Arial" w:hAnsi="Arial" w:cs="Arial"/>
        </w:rPr>
        <w:t xml:space="preserve">regularly featured on </w:t>
      </w:r>
      <w:r w:rsidR="00902A32" w:rsidRPr="008E2C08">
        <w:rPr>
          <w:rFonts w:ascii="Arial" w:hAnsi="Arial" w:cs="Arial"/>
        </w:rPr>
        <w:t xml:space="preserve">the </w:t>
      </w:r>
      <w:r w:rsidR="0002469C" w:rsidRPr="008E2C08">
        <w:rPr>
          <w:rFonts w:ascii="Arial" w:hAnsi="Arial" w:cs="Arial"/>
        </w:rPr>
        <w:t>lists of the most influential writers from Eastern Europ</w:t>
      </w:r>
      <w:r w:rsidR="00902A32" w:rsidRPr="008E2C08">
        <w:rPr>
          <w:rFonts w:ascii="Arial" w:hAnsi="Arial" w:cs="Arial"/>
        </w:rPr>
        <w:t xml:space="preserve">e. His books, translated in 22 languages, are becoming a part of contemporary canon </w:t>
      </w:r>
      <w:r w:rsidR="00FC247D" w:rsidRPr="008E2C08">
        <w:rPr>
          <w:rFonts w:ascii="Arial" w:hAnsi="Arial" w:cs="Arial"/>
        </w:rPr>
        <w:t xml:space="preserve">on post-Communist literature. </w:t>
      </w:r>
      <w:proofErr w:type="spellStart"/>
      <w:r w:rsidR="00FC247D" w:rsidRPr="008E2C08">
        <w:rPr>
          <w:rFonts w:ascii="Arial" w:hAnsi="Arial" w:cs="Arial"/>
        </w:rPr>
        <w:t>Jergović</w:t>
      </w:r>
      <w:proofErr w:type="spellEnd"/>
      <w:r w:rsidR="00FC247D" w:rsidRPr="008E2C08">
        <w:rPr>
          <w:rFonts w:ascii="Arial" w:hAnsi="Arial" w:cs="Arial"/>
        </w:rPr>
        <w:t xml:space="preserve"> is an influential columnist and the recipient of </w:t>
      </w:r>
      <w:r w:rsidR="002F729D" w:rsidRPr="008E2C08">
        <w:rPr>
          <w:rFonts w:ascii="Arial" w:hAnsi="Arial" w:cs="Arial"/>
        </w:rPr>
        <w:t xml:space="preserve">Erich Maria Remarque Peace Prize. </w:t>
      </w:r>
    </w:p>
    <w:p w14:paraId="714A565C" w14:textId="77777777" w:rsidR="005D232E" w:rsidRPr="008E2C08" w:rsidRDefault="005D232E" w:rsidP="00CD617D">
      <w:pPr>
        <w:pStyle w:val="NoSpacing"/>
        <w:spacing w:line="276" w:lineRule="auto"/>
        <w:jc w:val="both"/>
        <w:rPr>
          <w:rFonts w:ascii="Arial" w:hAnsi="Arial" w:cs="Arial"/>
        </w:rPr>
      </w:pPr>
      <w:r w:rsidRPr="008E2C08">
        <w:rPr>
          <w:rFonts w:ascii="Arial" w:hAnsi="Arial" w:cs="Arial"/>
        </w:rPr>
        <w:t xml:space="preserve"> </w:t>
      </w:r>
    </w:p>
    <w:p w14:paraId="6A8BEE26" w14:textId="42C48795" w:rsidR="005D232E" w:rsidRPr="008E2C08" w:rsidRDefault="005D232E" w:rsidP="00CD617D">
      <w:pPr>
        <w:pStyle w:val="NoSpacing"/>
        <w:spacing w:line="276" w:lineRule="auto"/>
        <w:jc w:val="both"/>
        <w:rPr>
          <w:rFonts w:ascii="Arial" w:hAnsi="Arial" w:cs="Arial"/>
          <w:b/>
          <w:bCs/>
        </w:rPr>
      </w:pPr>
      <w:proofErr w:type="spellStart"/>
      <w:r w:rsidRPr="008E2C08">
        <w:rPr>
          <w:rFonts w:ascii="Arial" w:hAnsi="Arial" w:cs="Arial"/>
          <w:b/>
          <w:bCs/>
        </w:rPr>
        <w:t>Jadranka</w:t>
      </w:r>
      <w:proofErr w:type="spellEnd"/>
      <w:r w:rsidRPr="008E2C08">
        <w:rPr>
          <w:rFonts w:ascii="Arial" w:hAnsi="Arial" w:cs="Arial"/>
          <w:b/>
          <w:bCs/>
        </w:rPr>
        <w:t xml:space="preserve"> </w:t>
      </w:r>
      <w:proofErr w:type="spellStart"/>
      <w:r w:rsidRPr="008E2C08">
        <w:rPr>
          <w:rFonts w:ascii="Arial" w:hAnsi="Arial" w:cs="Arial"/>
          <w:b/>
          <w:bCs/>
        </w:rPr>
        <w:t>Brnčić</w:t>
      </w:r>
      <w:proofErr w:type="spellEnd"/>
      <w:r w:rsidR="009933BF" w:rsidRPr="008E2C08">
        <w:rPr>
          <w:rFonts w:ascii="Arial" w:hAnsi="Arial" w:cs="Arial"/>
          <w:b/>
          <w:bCs/>
        </w:rPr>
        <w:t xml:space="preserve"> </w:t>
      </w:r>
      <w:r w:rsidR="00FC247D" w:rsidRPr="008E2C08">
        <w:rPr>
          <w:rFonts w:ascii="Arial" w:hAnsi="Arial" w:cs="Arial"/>
        </w:rPr>
        <w:t xml:space="preserve">is a university lecturer at the </w:t>
      </w:r>
      <w:r w:rsidR="00B73073" w:rsidRPr="008E2C08">
        <w:rPr>
          <w:rFonts w:ascii="Arial" w:hAnsi="Arial" w:cs="Arial"/>
          <w:i/>
          <w:iCs/>
        </w:rPr>
        <w:t>Doctoral studies of</w:t>
      </w:r>
      <w:r w:rsidRPr="008E2C08">
        <w:rPr>
          <w:rFonts w:ascii="Arial" w:hAnsi="Arial" w:cs="Arial"/>
          <w:i/>
          <w:iCs/>
        </w:rPr>
        <w:t xml:space="preserve"> literature, performing arts, film and culture</w:t>
      </w:r>
      <w:r w:rsidRPr="008E2C08">
        <w:rPr>
          <w:rFonts w:ascii="Arial" w:hAnsi="Arial" w:cs="Arial"/>
        </w:rPr>
        <w:t>, a</w:t>
      </w:r>
      <w:r w:rsidR="00B73073" w:rsidRPr="008E2C08">
        <w:rPr>
          <w:rFonts w:ascii="Arial" w:hAnsi="Arial" w:cs="Arial"/>
        </w:rPr>
        <w:t>nd an</w:t>
      </w:r>
      <w:r w:rsidR="00462939" w:rsidRPr="008E2C08">
        <w:rPr>
          <w:rFonts w:ascii="Arial" w:hAnsi="Arial" w:cs="Arial"/>
        </w:rPr>
        <w:t xml:space="preserve"> associate of the </w:t>
      </w:r>
      <w:r w:rsidR="00462939" w:rsidRPr="008E2C08">
        <w:rPr>
          <w:rFonts w:ascii="Arial" w:hAnsi="Arial" w:cs="Arial"/>
          <w:i/>
          <w:iCs/>
        </w:rPr>
        <w:t>Center for Protestant Theology</w:t>
      </w:r>
      <w:r w:rsidR="00462939" w:rsidRPr="008E2C08">
        <w:rPr>
          <w:rFonts w:ascii="Arial" w:hAnsi="Arial" w:cs="Arial"/>
        </w:rPr>
        <w:t xml:space="preserve"> in Zagreb. </w:t>
      </w:r>
      <w:r w:rsidRPr="008E2C08">
        <w:rPr>
          <w:rFonts w:ascii="Arial" w:hAnsi="Arial" w:cs="Arial"/>
        </w:rPr>
        <w:t xml:space="preserve"> Her research interests are hermeneutics, Biblical intertext in culture, </w:t>
      </w:r>
      <w:r w:rsidR="00462939" w:rsidRPr="008E2C08">
        <w:rPr>
          <w:rFonts w:ascii="Arial" w:hAnsi="Arial" w:cs="Arial"/>
        </w:rPr>
        <w:t xml:space="preserve">and literature. </w:t>
      </w:r>
      <w:proofErr w:type="spellStart"/>
      <w:r w:rsidR="00462939" w:rsidRPr="008E2C08">
        <w:rPr>
          <w:rFonts w:ascii="Arial" w:hAnsi="Arial" w:cs="Arial"/>
        </w:rPr>
        <w:t>Brnčić</w:t>
      </w:r>
      <w:proofErr w:type="spellEnd"/>
      <w:r w:rsidR="00FB5E4E" w:rsidRPr="008E2C08">
        <w:rPr>
          <w:rFonts w:ascii="Arial" w:hAnsi="Arial" w:cs="Arial"/>
        </w:rPr>
        <w:t xml:space="preserve"> is recognized as one of the leading voices of </w:t>
      </w:r>
      <w:proofErr w:type="spellStart"/>
      <w:r w:rsidR="005A329B" w:rsidRPr="008E2C08">
        <w:rPr>
          <w:rFonts w:ascii="Arial" w:hAnsi="Arial" w:cs="Arial"/>
        </w:rPr>
        <w:t>Ricoeurian</w:t>
      </w:r>
      <w:proofErr w:type="spellEnd"/>
      <w:r w:rsidR="005A329B" w:rsidRPr="008E2C08">
        <w:rPr>
          <w:rFonts w:ascii="Arial" w:hAnsi="Arial" w:cs="Arial"/>
        </w:rPr>
        <w:t xml:space="preserve"> critique in Croatia</w:t>
      </w:r>
      <w:r w:rsidR="004D0798" w:rsidRPr="008E2C08">
        <w:rPr>
          <w:rFonts w:ascii="Arial" w:hAnsi="Arial" w:cs="Arial"/>
        </w:rPr>
        <w:t xml:space="preserve">. </w:t>
      </w:r>
    </w:p>
    <w:p w14:paraId="153C150E" w14:textId="77777777" w:rsidR="005D232E" w:rsidRPr="008E2C08" w:rsidRDefault="005D232E" w:rsidP="00CD617D">
      <w:pPr>
        <w:pStyle w:val="NoSpacing"/>
        <w:spacing w:line="276" w:lineRule="auto"/>
        <w:jc w:val="both"/>
        <w:rPr>
          <w:rFonts w:ascii="Arial" w:hAnsi="Arial" w:cs="Arial"/>
        </w:rPr>
      </w:pPr>
    </w:p>
    <w:p w14:paraId="0ED65058" w14:textId="0068ED71" w:rsidR="005D232E" w:rsidRPr="008E2C08" w:rsidRDefault="005D232E" w:rsidP="00692CB8">
      <w:pPr>
        <w:pStyle w:val="NoSpacing"/>
        <w:spacing w:line="276" w:lineRule="auto"/>
        <w:jc w:val="both"/>
        <w:rPr>
          <w:rFonts w:ascii="Arial" w:hAnsi="Arial" w:cs="Arial"/>
          <w:b/>
          <w:bCs/>
        </w:rPr>
      </w:pPr>
      <w:proofErr w:type="spellStart"/>
      <w:r w:rsidRPr="008E2C08">
        <w:rPr>
          <w:rFonts w:ascii="Arial" w:hAnsi="Arial" w:cs="Arial"/>
          <w:b/>
          <w:bCs/>
        </w:rPr>
        <w:t>Alida</w:t>
      </w:r>
      <w:proofErr w:type="spellEnd"/>
      <w:r w:rsidRPr="008E2C08">
        <w:rPr>
          <w:rFonts w:ascii="Arial" w:hAnsi="Arial" w:cs="Arial"/>
          <w:b/>
          <w:bCs/>
        </w:rPr>
        <w:t xml:space="preserve"> Bremer</w:t>
      </w:r>
      <w:r w:rsidR="009933BF" w:rsidRPr="008E2C08">
        <w:rPr>
          <w:rFonts w:ascii="Arial" w:hAnsi="Arial" w:cs="Arial"/>
          <w:b/>
          <w:bCs/>
        </w:rPr>
        <w:t xml:space="preserve"> </w:t>
      </w:r>
      <w:r w:rsidR="004D0798" w:rsidRPr="008E2C08">
        <w:rPr>
          <w:rFonts w:ascii="Arial" w:hAnsi="Arial" w:cs="Arial"/>
          <w:lang w:eastAsia="de-DE"/>
        </w:rPr>
        <w:t xml:space="preserve">is a poet, essayist, </w:t>
      </w:r>
      <w:r w:rsidR="00692CB8" w:rsidRPr="008E2C08">
        <w:rPr>
          <w:rFonts w:ascii="Arial" w:hAnsi="Arial" w:cs="Arial"/>
          <w:lang w:eastAsia="de-DE"/>
        </w:rPr>
        <w:t xml:space="preserve">translator, </w:t>
      </w:r>
      <w:r w:rsidR="004D0798" w:rsidRPr="008E2C08">
        <w:rPr>
          <w:rFonts w:ascii="Arial" w:hAnsi="Arial" w:cs="Arial"/>
          <w:lang w:eastAsia="de-DE"/>
        </w:rPr>
        <w:t>and scholar. She</w:t>
      </w:r>
      <w:r w:rsidRPr="008E2C08">
        <w:rPr>
          <w:rFonts w:ascii="Arial" w:hAnsi="Arial" w:cs="Arial"/>
          <w:lang w:eastAsia="de-DE"/>
        </w:rPr>
        <w:t xml:space="preserve"> earned her PhD in Comparative Literature </w:t>
      </w:r>
      <w:r w:rsidR="00B91959" w:rsidRPr="008E2C08">
        <w:rPr>
          <w:rFonts w:ascii="Arial" w:hAnsi="Arial" w:cs="Arial"/>
          <w:lang w:eastAsia="de-DE"/>
        </w:rPr>
        <w:t>and</w:t>
      </w:r>
      <w:r w:rsidR="004D0798" w:rsidRPr="008E2C08">
        <w:rPr>
          <w:rFonts w:ascii="Arial" w:hAnsi="Arial" w:cs="Arial"/>
          <w:lang w:eastAsia="de-DE"/>
        </w:rPr>
        <w:t xml:space="preserve"> published short stories that </w:t>
      </w:r>
      <w:r w:rsidR="005B6320" w:rsidRPr="008E2C08">
        <w:rPr>
          <w:rFonts w:ascii="Arial" w:hAnsi="Arial" w:cs="Arial"/>
          <w:lang w:eastAsia="de-DE"/>
        </w:rPr>
        <w:t xml:space="preserve">have been translated into </w:t>
      </w:r>
      <w:r w:rsidRPr="008E2C08">
        <w:rPr>
          <w:rFonts w:ascii="Arial" w:hAnsi="Arial" w:cs="Arial"/>
          <w:lang w:eastAsia="de-DE"/>
        </w:rPr>
        <w:t xml:space="preserve">Albanian, English, Macedonian, Romanian, Dutch and Croatian. </w:t>
      </w:r>
      <w:r w:rsidR="005B6320" w:rsidRPr="008E2C08">
        <w:rPr>
          <w:rFonts w:ascii="Arial" w:hAnsi="Arial" w:cs="Arial"/>
          <w:lang w:eastAsia="de-DE"/>
        </w:rPr>
        <w:t xml:space="preserve">She received several prizes for her </w:t>
      </w:r>
      <w:r w:rsidR="00692CB8" w:rsidRPr="008E2C08">
        <w:rPr>
          <w:rFonts w:ascii="Arial" w:hAnsi="Arial" w:cs="Arial"/>
          <w:lang w:eastAsia="de-DE"/>
        </w:rPr>
        <w:t>literary trans</w:t>
      </w:r>
      <w:r w:rsidR="00B91959" w:rsidRPr="008E2C08">
        <w:rPr>
          <w:rFonts w:ascii="Arial" w:hAnsi="Arial" w:cs="Arial"/>
          <w:lang w:eastAsia="de-DE"/>
        </w:rPr>
        <w:t>la</w:t>
      </w:r>
      <w:r w:rsidR="00692CB8" w:rsidRPr="008E2C08">
        <w:rPr>
          <w:rFonts w:ascii="Arial" w:hAnsi="Arial" w:cs="Arial"/>
          <w:lang w:eastAsia="de-DE"/>
        </w:rPr>
        <w:t>tions into German, among which are the</w:t>
      </w:r>
      <w:r w:rsidRPr="008E2C08">
        <w:rPr>
          <w:rFonts w:ascii="Arial" w:hAnsi="Arial" w:cs="Arial"/>
          <w:lang w:eastAsia="de-DE"/>
        </w:rPr>
        <w:t xml:space="preserve"> </w:t>
      </w:r>
      <w:r w:rsidRPr="008E2C08">
        <w:rPr>
          <w:rFonts w:ascii="Arial" w:hAnsi="Arial" w:cs="Arial"/>
          <w:i/>
          <w:iCs/>
          <w:lang w:eastAsia="de-DE"/>
        </w:rPr>
        <w:t>Literature Prize of the House of World Cultures</w:t>
      </w:r>
      <w:r w:rsidRPr="008E2C08">
        <w:rPr>
          <w:rFonts w:ascii="Arial" w:hAnsi="Arial" w:cs="Arial"/>
          <w:lang w:eastAsia="de-DE"/>
        </w:rPr>
        <w:t xml:space="preserve"> </w:t>
      </w:r>
      <w:r w:rsidR="00692CB8" w:rsidRPr="008E2C08">
        <w:rPr>
          <w:rFonts w:ascii="Arial" w:hAnsi="Arial" w:cs="Arial"/>
          <w:lang w:eastAsia="de-DE"/>
        </w:rPr>
        <w:t>and</w:t>
      </w:r>
      <w:r w:rsidRPr="008E2C08">
        <w:rPr>
          <w:rFonts w:ascii="Arial" w:hAnsi="Arial" w:cs="Arial"/>
          <w:lang w:eastAsia="de-DE"/>
        </w:rPr>
        <w:t xml:space="preserve"> the </w:t>
      </w:r>
      <w:proofErr w:type="spellStart"/>
      <w:r w:rsidRPr="008E2C08">
        <w:rPr>
          <w:rFonts w:ascii="Arial" w:hAnsi="Arial" w:cs="Arial"/>
          <w:i/>
          <w:iCs/>
          <w:lang w:eastAsia="de-DE"/>
        </w:rPr>
        <w:t>Brücke</w:t>
      </w:r>
      <w:proofErr w:type="spellEnd"/>
      <w:r w:rsidRPr="008E2C08">
        <w:rPr>
          <w:rFonts w:ascii="Arial" w:hAnsi="Arial" w:cs="Arial"/>
          <w:i/>
          <w:iCs/>
          <w:lang w:eastAsia="de-DE"/>
        </w:rPr>
        <w:t xml:space="preserve"> Berlin Theatre Prize</w:t>
      </w:r>
      <w:r w:rsidRPr="008E2C08">
        <w:rPr>
          <w:rFonts w:ascii="Arial" w:hAnsi="Arial" w:cs="Arial"/>
          <w:lang w:eastAsia="de-DE"/>
        </w:rPr>
        <w:t>.</w:t>
      </w:r>
    </w:p>
    <w:p w14:paraId="43A49F4C" w14:textId="1D7FF42A" w:rsidR="00732FCB" w:rsidRPr="008E2C08" w:rsidRDefault="00732FCB" w:rsidP="00CD617D">
      <w:pPr>
        <w:pStyle w:val="NoSpacing"/>
        <w:spacing w:line="276" w:lineRule="auto"/>
        <w:jc w:val="both"/>
        <w:rPr>
          <w:rFonts w:ascii="Arial" w:hAnsi="Arial" w:cs="Arial"/>
          <w:lang w:eastAsia="de-DE"/>
        </w:rPr>
      </w:pPr>
    </w:p>
    <w:p w14:paraId="4ED4EDF9" w14:textId="6D767E26" w:rsidR="005D232E" w:rsidRPr="008E2C08" w:rsidRDefault="00732FCB" w:rsidP="00CD617D">
      <w:pPr>
        <w:pStyle w:val="NoSpacing"/>
        <w:spacing w:line="276" w:lineRule="auto"/>
        <w:jc w:val="both"/>
        <w:rPr>
          <w:rFonts w:ascii="Arial" w:hAnsi="Arial" w:cs="Arial"/>
          <w:b/>
          <w:bCs/>
          <w:lang w:eastAsia="de-DE"/>
        </w:rPr>
      </w:pPr>
      <w:r w:rsidRPr="008E2C08">
        <w:rPr>
          <w:rFonts w:ascii="Arial" w:hAnsi="Arial" w:cs="Arial"/>
          <w:b/>
          <w:bCs/>
          <w:lang w:eastAsia="de-DE"/>
        </w:rPr>
        <w:t xml:space="preserve">Ivana </w:t>
      </w:r>
      <w:proofErr w:type="spellStart"/>
      <w:r w:rsidRPr="008E2C08">
        <w:rPr>
          <w:rFonts w:ascii="Arial" w:hAnsi="Arial" w:cs="Arial"/>
          <w:b/>
          <w:bCs/>
          <w:lang w:eastAsia="de-DE"/>
        </w:rPr>
        <w:t>Bodrožić</w:t>
      </w:r>
      <w:proofErr w:type="spellEnd"/>
      <w:r w:rsidR="009933BF" w:rsidRPr="008E2C08">
        <w:rPr>
          <w:rFonts w:ascii="Arial" w:hAnsi="Arial" w:cs="Arial"/>
          <w:b/>
          <w:bCs/>
          <w:lang w:eastAsia="de-DE"/>
        </w:rPr>
        <w:t xml:space="preserve"> </w:t>
      </w:r>
      <w:r w:rsidR="002F729D" w:rsidRPr="008E2C08">
        <w:rPr>
          <w:rFonts w:ascii="Arial" w:hAnsi="Arial" w:cs="Arial"/>
        </w:rPr>
        <w:t>is a Croatian novelist. Her literary work</w:t>
      </w:r>
      <w:r w:rsidR="00631F76" w:rsidRPr="008E2C08">
        <w:rPr>
          <w:rFonts w:ascii="Arial" w:hAnsi="Arial" w:cs="Arial"/>
        </w:rPr>
        <w:t>, marked by intimate and personalist tone, deals primar</w:t>
      </w:r>
      <w:r w:rsidR="00B91959" w:rsidRPr="008E2C08">
        <w:rPr>
          <w:rFonts w:ascii="Arial" w:hAnsi="Arial" w:cs="Arial"/>
        </w:rPr>
        <w:t>ily</w:t>
      </w:r>
      <w:r w:rsidR="00631F76" w:rsidRPr="008E2C08">
        <w:rPr>
          <w:rFonts w:ascii="Arial" w:hAnsi="Arial" w:cs="Arial"/>
        </w:rPr>
        <w:t xml:space="preserve"> </w:t>
      </w:r>
      <w:r w:rsidR="00B91959" w:rsidRPr="008E2C08">
        <w:rPr>
          <w:rFonts w:ascii="Arial" w:hAnsi="Arial" w:cs="Arial"/>
        </w:rPr>
        <w:t>with the</w:t>
      </w:r>
      <w:r w:rsidR="00631F76" w:rsidRPr="008E2C08">
        <w:rPr>
          <w:rFonts w:ascii="Arial" w:hAnsi="Arial" w:cs="Arial"/>
        </w:rPr>
        <w:t xml:space="preserve"> topics of war trauma and loss. </w:t>
      </w:r>
      <w:r w:rsidR="002F729D" w:rsidRPr="008E2C08">
        <w:rPr>
          <w:rFonts w:ascii="Arial" w:hAnsi="Arial" w:cs="Arial"/>
        </w:rPr>
        <w:t xml:space="preserve">She was the recipient of </w:t>
      </w:r>
      <w:r w:rsidR="00631F76" w:rsidRPr="008E2C08">
        <w:rPr>
          <w:rFonts w:ascii="Arial" w:hAnsi="Arial" w:cs="Arial"/>
        </w:rPr>
        <w:t xml:space="preserve">several </w:t>
      </w:r>
      <w:r w:rsidR="002F729D" w:rsidRPr="008E2C08">
        <w:rPr>
          <w:rFonts w:ascii="Arial" w:hAnsi="Arial" w:cs="Arial"/>
        </w:rPr>
        <w:t xml:space="preserve">major literary awards in the Balkans, especially for her novel </w:t>
      </w:r>
      <w:r w:rsidR="002F729D" w:rsidRPr="008E2C08">
        <w:rPr>
          <w:rFonts w:ascii="Arial" w:hAnsi="Arial" w:cs="Arial"/>
          <w:i/>
          <w:iCs/>
        </w:rPr>
        <w:t xml:space="preserve">Hotel </w:t>
      </w:r>
      <w:proofErr w:type="spellStart"/>
      <w:r w:rsidR="002F729D" w:rsidRPr="008E2C08">
        <w:rPr>
          <w:rFonts w:ascii="Arial" w:hAnsi="Arial" w:cs="Arial"/>
          <w:i/>
          <w:iCs/>
        </w:rPr>
        <w:t>Zagorje</w:t>
      </w:r>
      <w:proofErr w:type="spellEnd"/>
      <w:r w:rsidR="002F729D" w:rsidRPr="008E2C08">
        <w:rPr>
          <w:rFonts w:ascii="Arial" w:hAnsi="Arial" w:cs="Arial"/>
        </w:rPr>
        <w:t xml:space="preserve"> (2010)</w:t>
      </w:r>
      <w:r w:rsidR="00631F76" w:rsidRPr="008E2C08">
        <w:rPr>
          <w:rFonts w:ascii="Arial" w:hAnsi="Arial" w:cs="Arial"/>
        </w:rPr>
        <w:t xml:space="preserve">. </w:t>
      </w:r>
    </w:p>
    <w:p w14:paraId="227A4A94" w14:textId="77777777" w:rsidR="00732FCB" w:rsidRPr="008E2C08" w:rsidRDefault="00732FCB" w:rsidP="00CD617D">
      <w:pPr>
        <w:pStyle w:val="NoSpacing"/>
        <w:spacing w:line="276" w:lineRule="auto"/>
        <w:jc w:val="both"/>
        <w:rPr>
          <w:rFonts w:ascii="Arial" w:hAnsi="Arial" w:cs="Arial"/>
        </w:rPr>
      </w:pPr>
    </w:p>
    <w:p w14:paraId="2C206CF0" w14:textId="77777777" w:rsidR="007E142E" w:rsidRDefault="007E142E">
      <w:pPr>
        <w:spacing w:after="160" w:line="259" w:lineRule="auto"/>
        <w:rPr>
          <w:rFonts w:ascii="Arial" w:eastAsiaTheme="minorHAnsi" w:hAnsi="Arial" w:cs="Arial"/>
          <w:b/>
          <w:bCs/>
        </w:rPr>
      </w:pPr>
      <w:r>
        <w:rPr>
          <w:rFonts w:ascii="Arial" w:hAnsi="Arial" w:cs="Arial"/>
          <w:b/>
          <w:bCs/>
        </w:rPr>
        <w:br w:type="page"/>
      </w:r>
    </w:p>
    <w:p w14:paraId="1D8482D5" w14:textId="5324215A" w:rsidR="005D232E" w:rsidRPr="008E2C08" w:rsidRDefault="005D232E" w:rsidP="005D2ADE">
      <w:pPr>
        <w:pStyle w:val="NoSpacing"/>
        <w:spacing w:line="276" w:lineRule="auto"/>
        <w:jc w:val="both"/>
        <w:rPr>
          <w:rFonts w:ascii="Arial" w:hAnsi="Arial" w:cs="Arial"/>
          <w:b/>
          <w:bCs/>
        </w:rPr>
      </w:pPr>
      <w:proofErr w:type="spellStart"/>
      <w:r w:rsidRPr="008E2C08">
        <w:rPr>
          <w:rFonts w:ascii="Arial" w:hAnsi="Arial" w:cs="Arial"/>
          <w:b/>
          <w:bCs/>
        </w:rPr>
        <w:lastRenderedPageBreak/>
        <w:t>Dževad</w:t>
      </w:r>
      <w:proofErr w:type="spellEnd"/>
      <w:r w:rsidRPr="008E2C08">
        <w:rPr>
          <w:rFonts w:ascii="Arial" w:hAnsi="Arial" w:cs="Arial"/>
          <w:b/>
          <w:bCs/>
        </w:rPr>
        <w:t xml:space="preserve"> </w:t>
      </w:r>
      <w:proofErr w:type="spellStart"/>
      <w:r w:rsidRPr="008E2C08">
        <w:rPr>
          <w:rFonts w:ascii="Arial" w:hAnsi="Arial" w:cs="Arial"/>
          <w:b/>
          <w:bCs/>
        </w:rPr>
        <w:t>Karahasan</w:t>
      </w:r>
      <w:proofErr w:type="spellEnd"/>
      <w:r w:rsidR="009933BF" w:rsidRPr="008E2C08">
        <w:rPr>
          <w:rFonts w:ascii="Arial" w:hAnsi="Arial" w:cs="Arial"/>
          <w:b/>
          <w:bCs/>
        </w:rPr>
        <w:t xml:space="preserve"> </w:t>
      </w:r>
      <w:r w:rsidR="00631F76" w:rsidRPr="008E2C08">
        <w:rPr>
          <w:rFonts w:ascii="Arial" w:hAnsi="Arial" w:cs="Arial"/>
        </w:rPr>
        <w:t xml:space="preserve">is </w:t>
      </w:r>
      <w:r w:rsidRPr="008E2C08">
        <w:rPr>
          <w:rFonts w:ascii="Arial" w:hAnsi="Arial" w:cs="Arial"/>
        </w:rPr>
        <w:t>a</w:t>
      </w:r>
      <w:r w:rsidRPr="008E2C08">
        <w:rPr>
          <w:rStyle w:val="apple-converted-space"/>
          <w:rFonts w:ascii="Arial" w:hAnsi="Arial" w:cs="Arial"/>
        </w:rPr>
        <w:t> </w:t>
      </w:r>
      <w:r w:rsidRPr="008E2C08">
        <w:rPr>
          <w:rFonts w:ascii="Arial" w:hAnsi="Arial" w:cs="Arial"/>
        </w:rPr>
        <w:t>Bosnian</w:t>
      </w:r>
      <w:r w:rsidRPr="008E2C08">
        <w:rPr>
          <w:rStyle w:val="apple-converted-space"/>
          <w:rFonts w:ascii="Arial" w:hAnsi="Arial" w:cs="Arial"/>
        </w:rPr>
        <w:t> </w:t>
      </w:r>
      <w:r w:rsidRPr="008E2C08">
        <w:rPr>
          <w:rFonts w:ascii="Arial" w:hAnsi="Arial" w:cs="Arial"/>
        </w:rPr>
        <w:t>writer</w:t>
      </w:r>
      <w:r w:rsidR="00631F76" w:rsidRPr="008E2C08">
        <w:rPr>
          <w:rFonts w:ascii="Arial" w:hAnsi="Arial" w:cs="Arial"/>
        </w:rPr>
        <w:t>, translator,</w:t>
      </w:r>
      <w:r w:rsidR="00A40A3A" w:rsidRPr="008E2C08">
        <w:rPr>
          <w:rFonts w:ascii="Arial" w:hAnsi="Arial" w:cs="Arial"/>
        </w:rPr>
        <w:t xml:space="preserve"> literary scholar, </w:t>
      </w:r>
      <w:r w:rsidRPr="008E2C08">
        <w:rPr>
          <w:rFonts w:ascii="Arial" w:hAnsi="Arial" w:cs="Arial"/>
        </w:rPr>
        <w:t xml:space="preserve">and philosopher. </w:t>
      </w:r>
      <w:r w:rsidR="00A40A3A" w:rsidRPr="008E2C08">
        <w:rPr>
          <w:rFonts w:ascii="Arial" w:hAnsi="Arial" w:cs="Arial"/>
        </w:rPr>
        <w:t xml:space="preserve">For many decades, </w:t>
      </w:r>
      <w:proofErr w:type="spellStart"/>
      <w:r w:rsidR="00A40A3A" w:rsidRPr="008E2C08">
        <w:rPr>
          <w:rFonts w:ascii="Arial" w:hAnsi="Arial" w:cs="Arial"/>
        </w:rPr>
        <w:t>Karahasan</w:t>
      </w:r>
      <w:proofErr w:type="spellEnd"/>
      <w:r w:rsidR="00A40A3A" w:rsidRPr="008E2C08">
        <w:rPr>
          <w:rFonts w:ascii="Arial" w:hAnsi="Arial" w:cs="Arial"/>
        </w:rPr>
        <w:t xml:space="preserve"> has been acclaimed for subtilty of his </w:t>
      </w:r>
      <w:r w:rsidR="005D2ADE" w:rsidRPr="008E2C08">
        <w:rPr>
          <w:rFonts w:ascii="Arial" w:hAnsi="Arial" w:cs="Arial"/>
        </w:rPr>
        <w:t xml:space="preserve">writings, which earned him both </w:t>
      </w:r>
      <w:r w:rsidRPr="008E2C08">
        <w:rPr>
          <w:rFonts w:ascii="Arial" w:hAnsi="Arial" w:cs="Arial"/>
          <w:i/>
          <w:iCs/>
        </w:rPr>
        <w:t>Herder Prize</w:t>
      </w:r>
      <w:r w:rsidRPr="008E2C08">
        <w:rPr>
          <w:rStyle w:val="apple-converted-space"/>
          <w:rFonts w:ascii="Arial" w:hAnsi="Arial" w:cs="Arial"/>
        </w:rPr>
        <w:t> </w:t>
      </w:r>
      <w:r w:rsidRPr="008E2C08">
        <w:rPr>
          <w:rFonts w:ascii="Arial" w:hAnsi="Arial" w:cs="Arial"/>
        </w:rPr>
        <w:t>and</w:t>
      </w:r>
      <w:r w:rsidRPr="008E2C08">
        <w:rPr>
          <w:rStyle w:val="apple-converted-space"/>
          <w:rFonts w:ascii="Arial" w:hAnsi="Arial" w:cs="Arial"/>
        </w:rPr>
        <w:t> </w:t>
      </w:r>
      <w:r w:rsidRPr="008E2C08">
        <w:rPr>
          <w:rFonts w:ascii="Arial" w:hAnsi="Arial" w:cs="Arial"/>
          <w:i/>
          <w:iCs/>
        </w:rPr>
        <w:t>Goethe Medal</w:t>
      </w:r>
      <w:r w:rsidRPr="008E2C08">
        <w:rPr>
          <w:rStyle w:val="apple-converted-space"/>
          <w:rFonts w:ascii="Arial" w:hAnsi="Arial" w:cs="Arial"/>
        </w:rPr>
        <w:t> </w:t>
      </w:r>
      <w:r w:rsidRPr="008E2C08">
        <w:rPr>
          <w:rFonts w:ascii="Arial" w:hAnsi="Arial" w:cs="Arial"/>
        </w:rPr>
        <w:t xml:space="preserve">for </w:t>
      </w:r>
      <w:r w:rsidR="005D2ADE" w:rsidRPr="008E2C08">
        <w:rPr>
          <w:rFonts w:ascii="Arial" w:hAnsi="Arial" w:cs="Arial"/>
        </w:rPr>
        <w:t>excellence in literature</w:t>
      </w:r>
      <w:r w:rsidRPr="008E2C08">
        <w:rPr>
          <w:rFonts w:ascii="Arial" w:hAnsi="Arial" w:cs="Arial"/>
        </w:rPr>
        <w:t>. He is the author of more tha</w:t>
      </w:r>
      <w:r w:rsidR="00B91959" w:rsidRPr="008E2C08">
        <w:rPr>
          <w:rFonts w:ascii="Arial" w:hAnsi="Arial" w:cs="Arial"/>
        </w:rPr>
        <w:t>n</w:t>
      </w:r>
      <w:r w:rsidRPr="008E2C08">
        <w:rPr>
          <w:rFonts w:ascii="Arial" w:hAnsi="Arial" w:cs="Arial"/>
        </w:rPr>
        <w:t xml:space="preserve"> 20 novels, essays and plays.</w:t>
      </w:r>
      <w:r w:rsidRPr="008E2C08">
        <w:rPr>
          <w:rFonts w:ascii="Arial" w:eastAsia="Times New Roman" w:hAnsi="Arial" w:cs="Arial"/>
          <w:shd w:val="clear" w:color="auto" w:fill="FFFFFF"/>
        </w:rPr>
        <w:t xml:space="preserve"> </w:t>
      </w:r>
    </w:p>
    <w:p w14:paraId="7F9BF95F" w14:textId="77777777" w:rsidR="005D232E" w:rsidRPr="008E2C08" w:rsidRDefault="005D232E" w:rsidP="00CD617D">
      <w:pPr>
        <w:pStyle w:val="NoSpacing"/>
        <w:spacing w:line="276" w:lineRule="auto"/>
        <w:jc w:val="both"/>
        <w:rPr>
          <w:rFonts w:ascii="Arial" w:hAnsi="Arial" w:cs="Arial"/>
        </w:rPr>
      </w:pPr>
    </w:p>
    <w:p w14:paraId="5F7B4560" w14:textId="647FBB68" w:rsidR="00BA5872" w:rsidRPr="008E2C08" w:rsidRDefault="005D232E" w:rsidP="009933BF">
      <w:pPr>
        <w:pStyle w:val="NoSpacing"/>
        <w:spacing w:line="276" w:lineRule="auto"/>
        <w:jc w:val="both"/>
        <w:rPr>
          <w:rFonts w:ascii="Arial" w:hAnsi="Arial" w:cs="Arial"/>
          <w:color w:val="000000"/>
        </w:rPr>
      </w:pPr>
      <w:r w:rsidRPr="008E2C08">
        <w:rPr>
          <w:rFonts w:ascii="Arial" w:hAnsi="Arial" w:cs="Arial"/>
          <w:b/>
          <w:bCs/>
        </w:rPr>
        <w:t xml:space="preserve">Ivan </w:t>
      </w:r>
      <w:proofErr w:type="spellStart"/>
      <w:r w:rsidRPr="008E2C08">
        <w:rPr>
          <w:rFonts w:ascii="Arial" w:hAnsi="Arial" w:cs="Arial"/>
          <w:b/>
          <w:bCs/>
        </w:rPr>
        <w:t>Lovrenović</w:t>
      </w:r>
      <w:proofErr w:type="spellEnd"/>
      <w:r w:rsidR="009933BF" w:rsidRPr="008E2C08">
        <w:rPr>
          <w:rFonts w:ascii="Arial" w:hAnsi="Arial" w:cs="Arial"/>
          <w:b/>
          <w:bCs/>
        </w:rPr>
        <w:t xml:space="preserve"> </w:t>
      </w:r>
      <w:r w:rsidR="000D0E47" w:rsidRPr="008E2C08">
        <w:rPr>
          <w:rFonts w:ascii="Arial" w:hAnsi="Arial" w:cs="Arial"/>
          <w:color w:val="000000"/>
        </w:rPr>
        <w:t xml:space="preserve">is a Bosnian writer and journalist. </w:t>
      </w:r>
      <w:r w:rsidR="006F3F0B" w:rsidRPr="008E2C08">
        <w:rPr>
          <w:rFonts w:ascii="Arial" w:hAnsi="Arial" w:cs="Arial"/>
          <w:color w:val="000000"/>
        </w:rPr>
        <w:t xml:space="preserve">During the war in ex-Yugoslavia, he was a correspondent of </w:t>
      </w:r>
      <w:r w:rsidR="000D0E47" w:rsidRPr="008E2C08">
        <w:rPr>
          <w:rFonts w:ascii="Arial" w:hAnsi="Arial" w:cs="Arial"/>
          <w:i/>
          <w:iCs/>
          <w:color w:val="000000"/>
        </w:rPr>
        <w:t xml:space="preserve">New York Times, Frankfurter </w:t>
      </w:r>
      <w:proofErr w:type="spellStart"/>
      <w:r w:rsidR="000D0E47" w:rsidRPr="008E2C08">
        <w:rPr>
          <w:rFonts w:ascii="Arial" w:hAnsi="Arial" w:cs="Arial"/>
          <w:i/>
          <w:iCs/>
          <w:color w:val="000000"/>
        </w:rPr>
        <w:t>Rundschau</w:t>
      </w:r>
      <w:proofErr w:type="spellEnd"/>
      <w:r w:rsidR="000D0E47" w:rsidRPr="008E2C08">
        <w:rPr>
          <w:rFonts w:ascii="Arial" w:hAnsi="Arial" w:cs="Arial"/>
          <w:i/>
          <w:iCs/>
          <w:color w:val="000000"/>
        </w:rPr>
        <w:t>,</w:t>
      </w:r>
      <w:r w:rsidR="006F3F0B" w:rsidRPr="008E2C08">
        <w:rPr>
          <w:rFonts w:ascii="Arial" w:hAnsi="Arial" w:cs="Arial"/>
          <w:color w:val="000000"/>
        </w:rPr>
        <w:t xml:space="preserve"> and</w:t>
      </w:r>
      <w:r w:rsidR="000D0E47" w:rsidRPr="008E2C08">
        <w:rPr>
          <w:rFonts w:ascii="Arial" w:hAnsi="Arial" w:cs="Arial"/>
          <w:i/>
          <w:iCs/>
          <w:color w:val="000000"/>
        </w:rPr>
        <w:t xml:space="preserve"> Die Zeit</w:t>
      </w:r>
      <w:r w:rsidR="000D0E47" w:rsidRPr="008E2C08">
        <w:rPr>
          <w:rFonts w:ascii="Arial" w:hAnsi="Arial" w:cs="Arial"/>
          <w:color w:val="000000"/>
        </w:rPr>
        <w:t>.</w:t>
      </w:r>
      <w:r w:rsidR="0035462B" w:rsidRPr="008E2C08">
        <w:rPr>
          <w:rFonts w:ascii="Arial" w:hAnsi="Arial" w:cs="Arial"/>
          <w:color w:val="000000"/>
        </w:rPr>
        <w:t xml:space="preserve"> He </w:t>
      </w:r>
      <w:r w:rsidR="006F3F0B" w:rsidRPr="008E2C08">
        <w:rPr>
          <w:rFonts w:ascii="Arial" w:hAnsi="Arial" w:cs="Arial"/>
          <w:color w:val="000000"/>
        </w:rPr>
        <w:t>is</w:t>
      </w:r>
      <w:r w:rsidR="0035462B" w:rsidRPr="008E2C08">
        <w:rPr>
          <w:rFonts w:ascii="Arial" w:hAnsi="Arial" w:cs="Arial"/>
          <w:color w:val="000000"/>
        </w:rPr>
        <w:t xml:space="preserve"> one of the c</w:t>
      </w:r>
      <w:r w:rsidR="006F3F0B" w:rsidRPr="008E2C08">
        <w:rPr>
          <w:rFonts w:ascii="Arial" w:hAnsi="Arial" w:cs="Arial"/>
          <w:color w:val="000000"/>
        </w:rPr>
        <w:t>o</w:t>
      </w:r>
      <w:r w:rsidR="0035462B" w:rsidRPr="008E2C08">
        <w:rPr>
          <w:rFonts w:ascii="Arial" w:hAnsi="Arial" w:cs="Arial"/>
          <w:color w:val="000000"/>
        </w:rPr>
        <w:t xml:space="preserve">founders of PEN Center in </w:t>
      </w:r>
      <w:r w:rsidR="006F3F0B" w:rsidRPr="008E2C08">
        <w:rPr>
          <w:rFonts w:ascii="Arial" w:hAnsi="Arial" w:cs="Arial"/>
          <w:color w:val="000000"/>
        </w:rPr>
        <w:t xml:space="preserve">Bosnia and Herzegovina and recipient of numerous literary awards. </w:t>
      </w:r>
    </w:p>
    <w:p w14:paraId="61C219D8" w14:textId="6E665001" w:rsidR="0035462B" w:rsidRPr="008E2C08" w:rsidRDefault="0035462B" w:rsidP="00CD617D">
      <w:pPr>
        <w:spacing w:line="276" w:lineRule="auto"/>
        <w:jc w:val="both"/>
        <w:textAlignment w:val="baseline"/>
        <w:rPr>
          <w:rFonts w:ascii="Arial" w:hAnsi="Arial" w:cs="Arial"/>
          <w:color w:val="000000"/>
        </w:rPr>
      </w:pPr>
    </w:p>
    <w:p w14:paraId="3165FB69" w14:textId="3BD8EF43" w:rsidR="00533C22" w:rsidRPr="008E2C08" w:rsidRDefault="00533C22" w:rsidP="00533C22">
      <w:pPr>
        <w:spacing w:line="276" w:lineRule="auto"/>
        <w:rPr>
          <w:rFonts w:ascii="Arial" w:hAnsi="Arial" w:cs="Arial"/>
        </w:rPr>
      </w:pPr>
      <w:proofErr w:type="spellStart"/>
      <w:r w:rsidRPr="008E2C08">
        <w:rPr>
          <w:rFonts w:ascii="Arial" w:eastAsia="Calibri" w:hAnsi="Arial" w:cs="Arial"/>
          <w:b/>
          <w:bCs/>
          <w:spacing w:val="2"/>
          <w:shd w:val="clear" w:color="auto" w:fill="FFFFFF"/>
        </w:rPr>
        <w:t>Srđan</w:t>
      </w:r>
      <w:proofErr w:type="spellEnd"/>
      <w:r w:rsidRPr="008E2C08">
        <w:rPr>
          <w:rFonts w:ascii="Arial" w:eastAsia="Calibri" w:hAnsi="Arial" w:cs="Arial"/>
          <w:b/>
          <w:bCs/>
          <w:spacing w:val="2"/>
          <w:shd w:val="clear" w:color="auto" w:fill="FFFFFF"/>
        </w:rPr>
        <w:t xml:space="preserve"> </w:t>
      </w:r>
      <w:proofErr w:type="spellStart"/>
      <w:r w:rsidRPr="008E2C08">
        <w:rPr>
          <w:rFonts w:ascii="Arial" w:eastAsia="Calibri" w:hAnsi="Arial" w:cs="Arial"/>
          <w:b/>
          <w:bCs/>
          <w:spacing w:val="2"/>
          <w:shd w:val="clear" w:color="auto" w:fill="FFFFFF"/>
        </w:rPr>
        <w:t>Sremac</w:t>
      </w:r>
      <w:proofErr w:type="spellEnd"/>
      <w:r w:rsidRPr="008E2C08">
        <w:rPr>
          <w:rFonts w:ascii="Arial" w:eastAsia="Calibri" w:hAnsi="Arial" w:cs="Arial"/>
          <w:spacing w:val="2"/>
          <w:shd w:val="clear" w:color="auto" w:fill="FFFFFF"/>
        </w:rPr>
        <w:t xml:space="preserve"> is Assistant Professor, Department of Religion and Theology, Vrije Universiteit Amsterdam and co-director of the Amsterdam Center for the Study of Lived Religion at the same university. </w:t>
      </w:r>
      <w:proofErr w:type="spellStart"/>
      <w:r w:rsidRPr="008E2C08">
        <w:rPr>
          <w:rFonts w:ascii="Arial" w:eastAsia="Calibri" w:hAnsi="Arial" w:cs="Arial"/>
          <w:spacing w:val="2"/>
          <w:shd w:val="clear" w:color="auto" w:fill="FFFFFF"/>
        </w:rPr>
        <w:t>Srđan</w:t>
      </w:r>
      <w:proofErr w:type="spellEnd"/>
      <w:r w:rsidRPr="008E2C08">
        <w:rPr>
          <w:rFonts w:ascii="Arial" w:eastAsia="Calibri" w:hAnsi="Arial" w:cs="Arial"/>
          <w:spacing w:val="2"/>
          <w:shd w:val="clear" w:color="auto" w:fill="FFFFFF"/>
        </w:rPr>
        <w:t xml:space="preserve"> widely published with 16 (co-) authored and edited books. He is also the managing editor of Palgrave Studies in Lived Religion and Societal Challenges. </w:t>
      </w:r>
    </w:p>
    <w:p w14:paraId="74C777AD" w14:textId="306AB5D9" w:rsidR="00683155" w:rsidRPr="008E2C08" w:rsidRDefault="00683155" w:rsidP="0003734A">
      <w:pPr>
        <w:spacing w:line="276" w:lineRule="auto"/>
        <w:rPr>
          <w:rFonts w:ascii="Arial" w:hAnsi="Arial" w:cs="Arial"/>
        </w:rPr>
      </w:pPr>
    </w:p>
    <w:p w14:paraId="63D5C37F" w14:textId="77777777" w:rsidR="008B6C7D" w:rsidRPr="008E2C08" w:rsidRDefault="008B6C7D" w:rsidP="00CD617D">
      <w:pPr>
        <w:spacing w:line="276" w:lineRule="auto"/>
        <w:jc w:val="both"/>
        <w:rPr>
          <w:rFonts w:ascii="Arial" w:hAnsi="Arial" w:cs="Arial"/>
        </w:rPr>
      </w:pPr>
    </w:p>
    <w:p w14:paraId="1AB9D886" w14:textId="6A69E4B5" w:rsidR="008B6C7D" w:rsidRPr="008E2C08" w:rsidRDefault="008B6C7D" w:rsidP="00CD617D">
      <w:pPr>
        <w:shd w:val="clear" w:color="auto" w:fill="D9D9D9" w:themeFill="background1" w:themeFillShade="D9"/>
        <w:spacing w:line="276" w:lineRule="auto"/>
        <w:jc w:val="both"/>
        <w:rPr>
          <w:rFonts w:ascii="Arial" w:hAnsi="Arial" w:cs="Arial"/>
          <w:color w:val="000000"/>
          <w:shd w:val="clear" w:color="auto" w:fill="FFFF00"/>
        </w:rPr>
      </w:pPr>
      <w:r w:rsidRPr="008E2C08">
        <w:rPr>
          <w:rFonts w:ascii="Arial" w:hAnsi="Arial" w:cs="Arial"/>
          <w:color w:val="000000"/>
        </w:rPr>
        <w:t>3. A Description of the Target Market</w:t>
      </w:r>
    </w:p>
    <w:p w14:paraId="2E8FFFD0" w14:textId="77777777" w:rsidR="00582AC1" w:rsidRPr="008E2C08" w:rsidRDefault="00582AC1" w:rsidP="00CD617D">
      <w:pPr>
        <w:spacing w:line="276" w:lineRule="auto"/>
        <w:jc w:val="both"/>
        <w:rPr>
          <w:rFonts w:ascii="Arial" w:hAnsi="Arial" w:cs="Arial"/>
        </w:rPr>
      </w:pPr>
    </w:p>
    <w:p w14:paraId="0B9C9F29" w14:textId="2B306782" w:rsidR="004E4BA6" w:rsidRPr="008E2C08" w:rsidRDefault="0005308B" w:rsidP="00CD617D">
      <w:pPr>
        <w:pStyle w:val="ListParagraph"/>
        <w:numPr>
          <w:ilvl w:val="0"/>
          <w:numId w:val="6"/>
        </w:numPr>
        <w:spacing w:line="276" w:lineRule="auto"/>
        <w:rPr>
          <w:rFonts w:ascii="Arial" w:hAnsi="Arial" w:cs="Arial"/>
        </w:rPr>
      </w:pPr>
      <w:r w:rsidRPr="008E2C08">
        <w:rPr>
          <w:rFonts w:ascii="Arial" w:hAnsi="Arial" w:cs="Arial"/>
        </w:rPr>
        <w:t xml:space="preserve">This book covers </w:t>
      </w:r>
      <w:r w:rsidR="00970FB2" w:rsidRPr="008E2C08">
        <w:rPr>
          <w:rFonts w:ascii="Arial" w:hAnsi="Arial" w:cs="Arial"/>
        </w:rPr>
        <w:t xml:space="preserve">a </w:t>
      </w:r>
      <w:r w:rsidRPr="008E2C08">
        <w:rPr>
          <w:rFonts w:ascii="Arial" w:hAnsi="Arial" w:cs="Arial"/>
        </w:rPr>
        <w:t xml:space="preserve">variety of topics written by </w:t>
      </w:r>
      <w:r w:rsidR="004E4BA6" w:rsidRPr="008E2C08">
        <w:rPr>
          <w:rFonts w:ascii="Arial" w:hAnsi="Arial" w:cs="Arial"/>
        </w:rPr>
        <w:t xml:space="preserve">authors from different disciplines, ranging from literary studies and philosophy, over theology, to religious and social sciences. </w:t>
      </w:r>
      <w:r w:rsidR="004C6EE1" w:rsidRPr="008E2C08">
        <w:rPr>
          <w:rFonts w:ascii="Arial" w:hAnsi="Arial" w:cs="Arial"/>
        </w:rPr>
        <w:t xml:space="preserve">This broad orientation unified around one central topic makes it appealing to broad audiences. </w:t>
      </w:r>
    </w:p>
    <w:p w14:paraId="1EDDABFC" w14:textId="77777777" w:rsidR="004E4BA6" w:rsidRPr="008E2C08" w:rsidRDefault="004E4BA6" w:rsidP="004E4BA6">
      <w:pPr>
        <w:spacing w:line="276" w:lineRule="auto"/>
        <w:ind w:left="360"/>
        <w:rPr>
          <w:rFonts w:ascii="Arial" w:hAnsi="Arial" w:cs="Arial"/>
        </w:rPr>
      </w:pPr>
    </w:p>
    <w:p w14:paraId="4DC58898" w14:textId="63F59443" w:rsidR="00096921" w:rsidRPr="008E2C08" w:rsidRDefault="0005308B" w:rsidP="00CD617D">
      <w:pPr>
        <w:pStyle w:val="ListParagraph"/>
        <w:numPr>
          <w:ilvl w:val="0"/>
          <w:numId w:val="6"/>
        </w:numPr>
        <w:spacing w:line="276" w:lineRule="auto"/>
        <w:rPr>
          <w:rFonts w:ascii="Arial" w:hAnsi="Arial" w:cs="Arial"/>
        </w:rPr>
      </w:pPr>
      <w:r w:rsidRPr="008E2C08">
        <w:rPr>
          <w:rFonts w:ascii="Arial" w:hAnsi="Arial" w:cs="Arial"/>
        </w:rPr>
        <w:t xml:space="preserve">This book is primarily intended for scholars in </w:t>
      </w:r>
      <w:r w:rsidR="00096921" w:rsidRPr="008E2C08">
        <w:rPr>
          <w:rFonts w:ascii="Arial" w:hAnsi="Arial" w:cs="Arial"/>
        </w:rPr>
        <w:t>Humanities and S</w:t>
      </w:r>
      <w:r w:rsidRPr="008E2C08">
        <w:rPr>
          <w:rFonts w:ascii="Arial" w:hAnsi="Arial" w:cs="Arial"/>
        </w:rPr>
        <w:t xml:space="preserve">ocial </w:t>
      </w:r>
      <w:r w:rsidR="00096921" w:rsidRPr="008E2C08">
        <w:rPr>
          <w:rFonts w:ascii="Arial" w:hAnsi="Arial" w:cs="Arial"/>
        </w:rPr>
        <w:t>S</w:t>
      </w:r>
      <w:r w:rsidRPr="008E2C08">
        <w:rPr>
          <w:rFonts w:ascii="Arial" w:hAnsi="Arial" w:cs="Arial"/>
        </w:rPr>
        <w:t>ciences</w:t>
      </w:r>
      <w:r w:rsidR="00096921" w:rsidRPr="008E2C08">
        <w:rPr>
          <w:rFonts w:ascii="Arial" w:hAnsi="Arial" w:cs="Arial"/>
        </w:rPr>
        <w:t xml:space="preserve">, as well as </w:t>
      </w:r>
      <w:r w:rsidRPr="008E2C08">
        <w:rPr>
          <w:rFonts w:ascii="Arial" w:hAnsi="Arial" w:cs="Arial"/>
        </w:rPr>
        <w:t xml:space="preserve">students in those fields. </w:t>
      </w:r>
      <w:r w:rsidR="00096921" w:rsidRPr="008E2C08">
        <w:rPr>
          <w:rFonts w:ascii="Arial" w:hAnsi="Arial" w:cs="Arial"/>
        </w:rPr>
        <w:t xml:space="preserve">While the </w:t>
      </w:r>
      <w:r w:rsidR="004B45A5" w:rsidRPr="008E2C08">
        <w:rPr>
          <w:rFonts w:ascii="Arial" w:hAnsi="Arial" w:cs="Arial"/>
        </w:rPr>
        <w:t>bottom-up analytical approach makes the book easily</w:t>
      </w:r>
      <w:r w:rsidR="00E26EC4" w:rsidRPr="008E2C08">
        <w:rPr>
          <w:rFonts w:ascii="Arial" w:hAnsi="Arial" w:cs="Arial"/>
        </w:rPr>
        <w:t xml:space="preserve"> accessible, its scientific </w:t>
      </w:r>
      <w:r w:rsidR="00F05D94" w:rsidRPr="008E2C08">
        <w:rPr>
          <w:rFonts w:ascii="Arial" w:hAnsi="Arial" w:cs="Arial"/>
        </w:rPr>
        <w:t>rigor</w:t>
      </w:r>
      <w:r w:rsidR="00E26EC4" w:rsidRPr="008E2C08">
        <w:rPr>
          <w:rFonts w:ascii="Arial" w:hAnsi="Arial" w:cs="Arial"/>
        </w:rPr>
        <w:t xml:space="preserve"> still establish</w:t>
      </w:r>
      <w:r w:rsidR="00970FB2" w:rsidRPr="008E2C08">
        <w:rPr>
          <w:rFonts w:ascii="Arial" w:hAnsi="Arial" w:cs="Arial"/>
        </w:rPr>
        <w:t>es</w:t>
      </w:r>
      <w:r w:rsidR="00E26EC4" w:rsidRPr="008E2C08">
        <w:rPr>
          <w:rFonts w:ascii="Arial" w:hAnsi="Arial" w:cs="Arial"/>
        </w:rPr>
        <w:t xml:space="preserve"> it as a </w:t>
      </w:r>
      <w:r w:rsidR="00F05D94" w:rsidRPr="008E2C08">
        <w:rPr>
          <w:rFonts w:ascii="Arial" w:hAnsi="Arial" w:cs="Arial"/>
        </w:rPr>
        <w:t>reliable</w:t>
      </w:r>
      <w:r w:rsidR="00E26EC4" w:rsidRPr="008E2C08">
        <w:rPr>
          <w:rFonts w:ascii="Arial" w:hAnsi="Arial" w:cs="Arial"/>
        </w:rPr>
        <w:t xml:space="preserve"> academic source. </w:t>
      </w:r>
    </w:p>
    <w:p w14:paraId="2E1600D1" w14:textId="77777777" w:rsidR="00096921" w:rsidRPr="008E2C08" w:rsidRDefault="00096921" w:rsidP="00096921">
      <w:pPr>
        <w:pStyle w:val="ListParagraph"/>
        <w:rPr>
          <w:rFonts w:ascii="Arial" w:hAnsi="Arial" w:cs="Arial"/>
        </w:rPr>
      </w:pPr>
    </w:p>
    <w:p w14:paraId="2F0166EE" w14:textId="569F8E36" w:rsidR="00096921" w:rsidRPr="008E2C08" w:rsidRDefault="005933CE" w:rsidP="00CD617D">
      <w:pPr>
        <w:pStyle w:val="ListParagraph"/>
        <w:numPr>
          <w:ilvl w:val="0"/>
          <w:numId w:val="6"/>
        </w:numPr>
        <w:spacing w:line="276" w:lineRule="auto"/>
        <w:rPr>
          <w:rFonts w:ascii="Arial" w:hAnsi="Arial" w:cs="Arial"/>
        </w:rPr>
      </w:pPr>
      <w:r w:rsidRPr="008E2C08">
        <w:rPr>
          <w:rFonts w:ascii="Arial" w:hAnsi="Arial" w:cs="Arial"/>
        </w:rPr>
        <w:t xml:space="preserve">The book will have </w:t>
      </w:r>
      <w:r w:rsidR="00970FB2" w:rsidRPr="008E2C08">
        <w:rPr>
          <w:rFonts w:ascii="Arial" w:hAnsi="Arial" w:cs="Arial"/>
        </w:rPr>
        <w:t xml:space="preserve">a </w:t>
      </w:r>
      <w:r w:rsidRPr="008E2C08">
        <w:rPr>
          <w:rFonts w:ascii="Arial" w:hAnsi="Arial" w:cs="Arial"/>
        </w:rPr>
        <w:t xml:space="preserve">direct appeal to theologians and religious scholars since it announces </w:t>
      </w:r>
      <w:r w:rsidR="001D08CE" w:rsidRPr="008E2C08">
        <w:rPr>
          <w:rFonts w:ascii="Arial" w:hAnsi="Arial" w:cs="Arial"/>
        </w:rPr>
        <w:t>a novel</w:t>
      </w:r>
      <w:r w:rsidRPr="008E2C08">
        <w:rPr>
          <w:rFonts w:ascii="Arial" w:hAnsi="Arial" w:cs="Arial"/>
        </w:rPr>
        <w:t xml:space="preserve"> academic research field and </w:t>
      </w:r>
      <w:r w:rsidR="00BF5946" w:rsidRPr="008E2C08">
        <w:rPr>
          <w:rFonts w:ascii="Arial" w:hAnsi="Arial" w:cs="Arial"/>
        </w:rPr>
        <w:t>traces a dozen of new research directions.</w:t>
      </w:r>
      <w:r w:rsidR="00A75139" w:rsidRPr="008E2C08">
        <w:rPr>
          <w:rFonts w:ascii="Arial" w:hAnsi="Arial" w:cs="Arial"/>
        </w:rPr>
        <w:t xml:space="preserve"> As a founding work, it </w:t>
      </w:r>
      <w:r w:rsidR="00504A1B" w:rsidRPr="008E2C08">
        <w:rPr>
          <w:rFonts w:ascii="Arial" w:hAnsi="Arial" w:cs="Arial"/>
        </w:rPr>
        <w:t xml:space="preserve">promises to become a standard reference for future developments of this theological/philosophical branch. In that sense, the book will have a continuous </w:t>
      </w:r>
      <w:r w:rsidR="00141B3D" w:rsidRPr="008E2C08">
        <w:rPr>
          <w:rFonts w:ascii="Arial" w:hAnsi="Arial" w:cs="Arial"/>
        </w:rPr>
        <w:t>relevance</w:t>
      </w:r>
      <w:r w:rsidR="00504A1B" w:rsidRPr="008E2C08">
        <w:rPr>
          <w:rFonts w:ascii="Arial" w:hAnsi="Arial" w:cs="Arial"/>
        </w:rPr>
        <w:t xml:space="preserve"> over </w:t>
      </w:r>
      <w:r w:rsidR="00970FB2" w:rsidRPr="008E2C08">
        <w:rPr>
          <w:rFonts w:ascii="Arial" w:hAnsi="Arial" w:cs="Arial"/>
        </w:rPr>
        <w:t xml:space="preserve">the </w:t>
      </w:r>
      <w:r w:rsidR="00504A1B" w:rsidRPr="008E2C08">
        <w:rPr>
          <w:rFonts w:ascii="Arial" w:hAnsi="Arial" w:cs="Arial"/>
        </w:rPr>
        <w:t xml:space="preserve">years. </w:t>
      </w:r>
    </w:p>
    <w:p w14:paraId="63D691B3" w14:textId="77777777" w:rsidR="00096921" w:rsidRPr="008E2C08" w:rsidRDefault="00096921" w:rsidP="00096921">
      <w:pPr>
        <w:pStyle w:val="ListParagraph"/>
        <w:rPr>
          <w:rFonts w:ascii="Arial" w:hAnsi="Arial" w:cs="Arial"/>
        </w:rPr>
      </w:pPr>
    </w:p>
    <w:p w14:paraId="45C32C7A" w14:textId="10002B26" w:rsidR="0005308B" w:rsidRPr="008E2C08" w:rsidRDefault="00054410" w:rsidP="00CD617D">
      <w:pPr>
        <w:pStyle w:val="ListParagraph"/>
        <w:numPr>
          <w:ilvl w:val="0"/>
          <w:numId w:val="6"/>
        </w:numPr>
        <w:spacing w:line="276" w:lineRule="auto"/>
        <w:rPr>
          <w:rFonts w:ascii="Arial" w:hAnsi="Arial" w:cs="Arial"/>
        </w:rPr>
      </w:pPr>
      <w:r w:rsidRPr="008E2C08">
        <w:rPr>
          <w:rFonts w:ascii="Arial" w:hAnsi="Arial" w:cs="Arial"/>
        </w:rPr>
        <w:t>S</w:t>
      </w:r>
      <w:r w:rsidR="00074BAE" w:rsidRPr="008E2C08">
        <w:rPr>
          <w:rFonts w:ascii="Arial" w:hAnsi="Arial" w:cs="Arial"/>
        </w:rPr>
        <w:t>everal chapters</w:t>
      </w:r>
      <w:r w:rsidRPr="008E2C08">
        <w:rPr>
          <w:rFonts w:ascii="Arial" w:hAnsi="Arial" w:cs="Arial"/>
        </w:rPr>
        <w:t xml:space="preserve"> of this volume</w:t>
      </w:r>
      <w:r w:rsidR="00074BAE" w:rsidRPr="008E2C08">
        <w:rPr>
          <w:rFonts w:ascii="Arial" w:hAnsi="Arial" w:cs="Arial"/>
        </w:rPr>
        <w:t xml:space="preserve"> address the</w:t>
      </w:r>
      <w:r w:rsidRPr="008E2C08">
        <w:rPr>
          <w:rFonts w:ascii="Arial" w:hAnsi="Arial" w:cs="Arial"/>
        </w:rPr>
        <w:t xml:space="preserve"> problems of war, intergenerational trauma, and resentment, all of which are currently burg</w:t>
      </w:r>
      <w:r w:rsidR="00970FB2" w:rsidRPr="008E2C08">
        <w:rPr>
          <w:rFonts w:ascii="Arial" w:hAnsi="Arial" w:cs="Arial"/>
        </w:rPr>
        <w:t>eo</w:t>
      </w:r>
      <w:r w:rsidRPr="008E2C08">
        <w:rPr>
          <w:rFonts w:ascii="Arial" w:hAnsi="Arial" w:cs="Arial"/>
        </w:rPr>
        <w:t xml:space="preserve">ning fields. The book will thus have </w:t>
      </w:r>
      <w:r w:rsidR="00970FB2" w:rsidRPr="008E2C08">
        <w:rPr>
          <w:rFonts w:ascii="Arial" w:hAnsi="Arial" w:cs="Arial"/>
        </w:rPr>
        <w:t xml:space="preserve">a </w:t>
      </w:r>
      <w:r w:rsidRPr="008E2C08">
        <w:rPr>
          <w:rFonts w:ascii="Arial" w:hAnsi="Arial" w:cs="Arial"/>
        </w:rPr>
        <w:t>strong resonance with both scholars and practitioners engaged in confl</w:t>
      </w:r>
      <w:r w:rsidR="00970FB2" w:rsidRPr="008E2C08">
        <w:rPr>
          <w:rFonts w:ascii="Arial" w:hAnsi="Arial" w:cs="Arial"/>
        </w:rPr>
        <w:t>ic</w:t>
      </w:r>
      <w:r w:rsidRPr="008E2C08">
        <w:rPr>
          <w:rFonts w:ascii="Arial" w:hAnsi="Arial" w:cs="Arial"/>
        </w:rPr>
        <w:t>t resolutions and peacebuilding.</w:t>
      </w:r>
    </w:p>
    <w:p w14:paraId="47506CD3" w14:textId="77777777" w:rsidR="00096921" w:rsidRPr="008E2C08" w:rsidRDefault="00096921" w:rsidP="00096921">
      <w:pPr>
        <w:pStyle w:val="ListParagraph"/>
        <w:rPr>
          <w:rFonts w:ascii="Arial" w:hAnsi="Arial" w:cs="Arial"/>
        </w:rPr>
      </w:pPr>
    </w:p>
    <w:p w14:paraId="22558EB5" w14:textId="697C9D8A" w:rsidR="00096921" w:rsidRPr="008E2C08" w:rsidRDefault="00260D89" w:rsidP="00CD617D">
      <w:pPr>
        <w:pStyle w:val="ListParagraph"/>
        <w:numPr>
          <w:ilvl w:val="0"/>
          <w:numId w:val="6"/>
        </w:numPr>
        <w:spacing w:line="276" w:lineRule="auto"/>
        <w:rPr>
          <w:rFonts w:ascii="Arial" w:hAnsi="Arial" w:cs="Arial"/>
        </w:rPr>
      </w:pPr>
      <w:r w:rsidRPr="008E2C08">
        <w:rPr>
          <w:rFonts w:ascii="Arial" w:hAnsi="Arial" w:cs="Arial"/>
        </w:rPr>
        <w:lastRenderedPageBreak/>
        <w:t xml:space="preserve">Finally, questions of identity, intercultural and interreligious dialogue are at the very core of this book. Although it is focused on the Western Balkans, </w:t>
      </w:r>
      <w:r w:rsidR="006D08F1" w:rsidRPr="008E2C08">
        <w:rPr>
          <w:rFonts w:ascii="Arial" w:hAnsi="Arial" w:cs="Arial"/>
        </w:rPr>
        <w:t xml:space="preserve">the lessons drawn from this book can have direct implications for other regions in the world. Finally, </w:t>
      </w:r>
      <w:r w:rsidR="004512DF" w:rsidRPr="008E2C08">
        <w:rPr>
          <w:rFonts w:ascii="Arial" w:hAnsi="Arial" w:cs="Arial"/>
        </w:rPr>
        <w:t>this region marked both by peaceful dialogue and confl</w:t>
      </w:r>
      <w:r w:rsidR="00970FB2" w:rsidRPr="008E2C08">
        <w:rPr>
          <w:rFonts w:ascii="Arial" w:hAnsi="Arial" w:cs="Arial"/>
        </w:rPr>
        <w:t>i</w:t>
      </w:r>
      <w:r w:rsidR="004512DF" w:rsidRPr="008E2C08">
        <w:rPr>
          <w:rFonts w:ascii="Arial" w:hAnsi="Arial" w:cs="Arial"/>
        </w:rPr>
        <w:t xml:space="preserve">cts can be seen as a paradigmatic puzzle for increasingly diverse European societies. In that sense, the appeal of the book for </w:t>
      </w:r>
      <w:r w:rsidR="000C3B70" w:rsidRPr="008E2C08">
        <w:rPr>
          <w:rFonts w:ascii="Arial" w:hAnsi="Arial" w:cs="Arial"/>
        </w:rPr>
        <w:t>cultural scholars, NGO w</w:t>
      </w:r>
      <w:r w:rsidR="00970FB2" w:rsidRPr="008E2C08">
        <w:rPr>
          <w:rFonts w:ascii="Arial" w:hAnsi="Arial" w:cs="Arial"/>
        </w:rPr>
        <w:t>or</w:t>
      </w:r>
      <w:r w:rsidR="000C3B70" w:rsidRPr="008E2C08">
        <w:rPr>
          <w:rFonts w:ascii="Arial" w:hAnsi="Arial" w:cs="Arial"/>
        </w:rPr>
        <w:t xml:space="preserve">kers, and policymakers in particularly strong. </w:t>
      </w:r>
    </w:p>
    <w:p w14:paraId="433BD410" w14:textId="24D629C0" w:rsidR="008B6C7D" w:rsidRPr="008E2C08" w:rsidRDefault="008B6C7D" w:rsidP="00CD617D">
      <w:pPr>
        <w:spacing w:line="276" w:lineRule="auto"/>
        <w:ind w:left="360"/>
        <w:jc w:val="both"/>
        <w:textAlignment w:val="baseline"/>
        <w:rPr>
          <w:rFonts w:ascii="Arial" w:hAnsi="Arial" w:cs="Arial"/>
          <w:color w:val="000000"/>
        </w:rPr>
      </w:pPr>
    </w:p>
    <w:p w14:paraId="694339AF" w14:textId="77777777" w:rsidR="008B6C7D" w:rsidRPr="008E2C08" w:rsidRDefault="008B6C7D" w:rsidP="00CD617D">
      <w:pPr>
        <w:spacing w:line="276" w:lineRule="auto"/>
        <w:jc w:val="both"/>
        <w:rPr>
          <w:rFonts w:ascii="Arial" w:hAnsi="Arial" w:cs="Arial"/>
        </w:rPr>
      </w:pPr>
    </w:p>
    <w:p w14:paraId="5308E08A" w14:textId="77777777" w:rsidR="008B6C7D" w:rsidRPr="008E2C08" w:rsidRDefault="008B6C7D" w:rsidP="00CD617D">
      <w:pPr>
        <w:shd w:val="clear" w:color="auto" w:fill="D9D9D9" w:themeFill="background1" w:themeFillShade="D9"/>
        <w:spacing w:line="276" w:lineRule="auto"/>
        <w:jc w:val="both"/>
        <w:rPr>
          <w:rFonts w:ascii="Arial" w:hAnsi="Arial" w:cs="Arial"/>
        </w:rPr>
      </w:pPr>
      <w:r w:rsidRPr="008E2C08">
        <w:rPr>
          <w:rFonts w:ascii="Arial" w:hAnsi="Arial" w:cs="Arial"/>
          <w:color w:val="000000"/>
        </w:rPr>
        <w:t>4. A Review of the Main Competing Titles</w:t>
      </w:r>
    </w:p>
    <w:p w14:paraId="1DBB36F3" w14:textId="77777777" w:rsidR="00E3444B" w:rsidRPr="008E2C08" w:rsidRDefault="00E3444B" w:rsidP="00CD617D">
      <w:pPr>
        <w:spacing w:line="276" w:lineRule="auto"/>
        <w:jc w:val="both"/>
        <w:textAlignment w:val="baseline"/>
        <w:rPr>
          <w:rFonts w:ascii="Arial" w:hAnsi="Arial" w:cs="Arial"/>
          <w:color w:val="000000"/>
        </w:rPr>
      </w:pPr>
    </w:p>
    <w:p w14:paraId="169AF28A" w14:textId="34EDB165" w:rsidR="008B6C7D" w:rsidRPr="008E2C08" w:rsidRDefault="008B6C7D" w:rsidP="00CD617D">
      <w:pPr>
        <w:spacing w:line="276" w:lineRule="auto"/>
        <w:jc w:val="both"/>
        <w:textAlignment w:val="baseline"/>
        <w:rPr>
          <w:rFonts w:ascii="Arial" w:hAnsi="Arial" w:cs="Arial"/>
          <w:color w:val="000000"/>
        </w:rPr>
      </w:pPr>
      <w:r w:rsidRPr="008E2C08">
        <w:rPr>
          <w:rFonts w:ascii="Arial" w:hAnsi="Arial" w:cs="Arial"/>
          <w:color w:val="000000"/>
        </w:rPr>
        <w:t>List the main competing titles (3-5) and provide a few sentences of explanation on each. These could be books covering the same subject matter or books that are related in terms of field of research or cutting-edge argument. What are their strengths and weaknesses? What distinguishes your book from the existing competition?</w:t>
      </w:r>
    </w:p>
    <w:p w14:paraId="59DA23B6" w14:textId="2098D695" w:rsidR="008003C2" w:rsidRPr="008E2C08" w:rsidRDefault="008003C2" w:rsidP="00CD617D">
      <w:pPr>
        <w:spacing w:line="276" w:lineRule="auto"/>
        <w:jc w:val="both"/>
        <w:textAlignment w:val="baseline"/>
        <w:rPr>
          <w:rFonts w:ascii="Arial" w:hAnsi="Arial" w:cs="Arial"/>
          <w:color w:val="000000"/>
        </w:rPr>
      </w:pPr>
    </w:p>
    <w:p w14:paraId="5FE3A167" w14:textId="6898FB2C" w:rsidR="00E63650" w:rsidRPr="008E2C08" w:rsidRDefault="00E63650" w:rsidP="00CD617D">
      <w:pPr>
        <w:pStyle w:val="ListParagraph"/>
        <w:numPr>
          <w:ilvl w:val="0"/>
          <w:numId w:val="21"/>
        </w:numPr>
        <w:spacing w:line="276" w:lineRule="auto"/>
        <w:jc w:val="both"/>
        <w:rPr>
          <w:rFonts w:ascii="Arial" w:hAnsi="Arial" w:cs="Arial"/>
          <w:color w:val="000000"/>
        </w:rPr>
      </w:pPr>
      <w:r w:rsidRPr="008E2C08">
        <w:rPr>
          <w:rFonts w:ascii="Arial" w:hAnsi="Arial" w:cs="Arial"/>
          <w:b/>
          <w:bCs/>
          <w:color w:val="000000"/>
          <w:shd w:val="clear" w:color="auto" w:fill="FFFFFF"/>
        </w:rPr>
        <w:t>Cavanaugh, W. T., &amp; Scott, P. M. (2019). </w:t>
      </w:r>
      <w:r w:rsidRPr="008E2C08">
        <w:rPr>
          <w:rFonts w:ascii="Arial" w:hAnsi="Arial" w:cs="Arial"/>
          <w:b/>
          <w:bCs/>
          <w:i/>
          <w:iCs/>
          <w:color w:val="000000"/>
          <w:shd w:val="clear" w:color="auto" w:fill="FFFFFF"/>
        </w:rPr>
        <w:t>Wiley Blackwell Companion to Political Theology (Wiley Blackwell Companions to Religion)</w:t>
      </w:r>
      <w:r w:rsidRPr="008E2C08">
        <w:rPr>
          <w:rFonts w:ascii="Arial" w:hAnsi="Arial" w:cs="Arial"/>
          <w:b/>
          <w:bCs/>
          <w:color w:val="000000"/>
          <w:shd w:val="clear" w:color="auto" w:fill="FFFFFF"/>
        </w:rPr>
        <w:t> (2nd ed.). Wiley-Blackwell.</w:t>
      </w:r>
      <w:r w:rsidRPr="008E2C08">
        <w:rPr>
          <w:rFonts w:ascii="Arial" w:hAnsi="Arial" w:cs="Arial"/>
          <w:color w:val="000000"/>
          <w:shd w:val="clear" w:color="auto" w:fill="FFFFFF"/>
        </w:rPr>
        <w:t xml:space="preserve"> – The most comprehensive </w:t>
      </w:r>
      <w:r w:rsidR="00457207" w:rsidRPr="008E2C08">
        <w:rPr>
          <w:rFonts w:ascii="Arial" w:hAnsi="Arial" w:cs="Arial"/>
          <w:color w:val="000000"/>
          <w:shd w:val="clear" w:color="auto" w:fill="FFFFFF"/>
        </w:rPr>
        <w:t xml:space="preserve">collection of essays on political theology. It </w:t>
      </w:r>
      <w:r w:rsidR="00C139B3" w:rsidRPr="008E2C08">
        <w:rPr>
          <w:rFonts w:ascii="Arial" w:hAnsi="Arial" w:cs="Arial"/>
          <w:color w:val="000000"/>
          <w:shd w:val="clear" w:color="auto" w:fill="FFFFFF"/>
        </w:rPr>
        <w:t xml:space="preserve">covers both pre-modern and modern thinkers who gave the major impetus to its development. </w:t>
      </w:r>
      <w:r w:rsidR="00F00258" w:rsidRPr="008E2C08">
        <w:rPr>
          <w:rFonts w:ascii="Arial" w:hAnsi="Arial" w:cs="Arial"/>
          <w:color w:val="000000"/>
          <w:shd w:val="clear" w:color="auto" w:fill="FFFFFF"/>
        </w:rPr>
        <w:t>Furthermore</w:t>
      </w:r>
      <w:r w:rsidR="008A008B" w:rsidRPr="008E2C08">
        <w:rPr>
          <w:rFonts w:ascii="Arial" w:hAnsi="Arial" w:cs="Arial"/>
          <w:color w:val="000000"/>
          <w:shd w:val="clear" w:color="auto" w:fill="FFFFFF"/>
        </w:rPr>
        <w:t xml:space="preserve">, it covers </w:t>
      </w:r>
      <w:r w:rsidR="000205D2" w:rsidRPr="008E2C08">
        <w:rPr>
          <w:rFonts w:ascii="Arial" w:hAnsi="Arial" w:cs="Arial"/>
          <w:color w:val="000000"/>
          <w:shd w:val="clear" w:color="auto" w:fill="FFFFFF"/>
        </w:rPr>
        <w:t xml:space="preserve">the </w:t>
      </w:r>
      <w:r w:rsidR="008A008B" w:rsidRPr="008E2C08">
        <w:rPr>
          <w:rFonts w:ascii="Arial" w:hAnsi="Arial" w:cs="Arial"/>
          <w:color w:val="000000"/>
          <w:shd w:val="clear" w:color="auto" w:fill="FFFFFF"/>
        </w:rPr>
        <w:t xml:space="preserve">development of specific theology in the global North and South, as well as </w:t>
      </w:r>
      <w:r w:rsidR="00F00258" w:rsidRPr="008E2C08">
        <w:rPr>
          <w:rFonts w:ascii="Arial" w:hAnsi="Arial" w:cs="Arial"/>
          <w:color w:val="000000"/>
          <w:shd w:val="clear" w:color="auto" w:fill="FFFFFF"/>
        </w:rPr>
        <w:t xml:space="preserve">developments in different Christian communities. No reference is made to theology in the Balkans nor specific contextual challenges in that region. Our volume also covers </w:t>
      </w:r>
      <w:r w:rsidR="004244B7" w:rsidRPr="008E2C08">
        <w:rPr>
          <w:rFonts w:ascii="Arial" w:hAnsi="Arial" w:cs="Arial"/>
          <w:color w:val="000000"/>
          <w:shd w:val="clear" w:color="auto" w:fill="FFFFFF"/>
        </w:rPr>
        <w:t xml:space="preserve">major foundations of contextual theology but focuses more specifically on the Western Balkans. </w:t>
      </w:r>
    </w:p>
    <w:p w14:paraId="1E1CFFE6" w14:textId="77777777" w:rsidR="00E63650" w:rsidRPr="008E2C08" w:rsidRDefault="00E63650" w:rsidP="00CD617D">
      <w:pPr>
        <w:spacing w:line="276" w:lineRule="auto"/>
        <w:jc w:val="both"/>
        <w:rPr>
          <w:rFonts w:ascii="Arial" w:hAnsi="Arial" w:cs="Arial"/>
          <w:color w:val="000000"/>
        </w:rPr>
      </w:pPr>
    </w:p>
    <w:p w14:paraId="51575AE5" w14:textId="3D56123D" w:rsidR="008B6C7D" w:rsidRPr="008E2C08" w:rsidRDefault="0000631D" w:rsidP="00CD617D">
      <w:pPr>
        <w:pStyle w:val="ListParagraph"/>
        <w:numPr>
          <w:ilvl w:val="0"/>
          <w:numId w:val="21"/>
        </w:numPr>
        <w:spacing w:line="276" w:lineRule="auto"/>
        <w:jc w:val="both"/>
        <w:rPr>
          <w:rFonts w:ascii="Arial" w:hAnsi="Arial" w:cs="Arial"/>
          <w:color w:val="000000"/>
        </w:rPr>
      </w:pPr>
      <w:r w:rsidRPr="008E2C08">
        <w:rPr>
          <w:rFonts w:ascii="Arial" w:hAnsi="Arial" w:cs="Arial"/>
          <w:b/>
          <w:bCs/>
          <w:color w:val="000000"/>
        </w:rPr>
        <w:t xml:space="preserve">Bevans, S. B., &amp; </w:t>
      </w:r>
      <w:proofErr w:type="spellStart"/>
      <w:r w:rsidRPr="008E2C08">
        <w:rPr>
          <w:rFonts w:ascii="Arial" w:hAnsi="Arial" w:cs="Arial"/>
          <w:b/>
          <w:bCs/>
          <w:color w:val="000000"/>
        </w:rPr>
        <w:t>Tahaafe</w:t>
      </w:r>
      <w:proofErr w:type="spellEnd"/>
      <w:r w:rsidRPr="008E2C08">
        <w:rPr>
          <w:rFonts w:ascii="Arial" w:hAnsi="Arial" w:cs="Arial"/>
          <w:b/>
          <w:bCs/>
          <w:color w:val="000000"/>
        </w:rPr>
        <w:t xml:space="preserve">-Williams, K. (2012). </w:t>
      </w:r>
      <w:r w:rsidRPr="008E2C08">
        <w:rPr>
          <w:rFonts w:ascii="Arial" w:hAnsi="Arial" w:cs="Arial"/>
          <w:b/>
          <w:bCs/>
          <w:i/>
          <w:iCs/>
          <w:color w:val="000000"/>
        </w:rPr>
        <w:t>Contextual Theology for the Twenty-First Century</w:t>
      </w:r>
      <w:r w:rsidRPr="008E2C08">
        <w:rPr>
          <w:rFonts w:ascii="Arial" w:hAnsi="Arial" w:cs="Arial"/>
          <w:b/>
          <w:bCs/>
          <w:color w:val="000000"/>
        </w:rPr>
        <w:t>. Amsterdam University Press.</w:t>
      </w:r>
      <w:r w:rsidR="004F0C2B" w:rsidRPr="008E2C08">
        <w:rPr>
          <w:rFonts w:ascii="Arial" w:hAnsi="Arial" w:cs="Arial"/>
          <w:color w:val="000000"/>
        </w:rPr>
        <w:t xml:space="preserve"> – A recent compact volume that </w:t>
      </w:r>
      <w:r w:rsidR="004C0CAE" w:rsidRPr="008E2C08">
        <w:rPr>
          <w:rFonts w:ascii="Arial" w:hAnsi="Arial" w:cs="Arial"/>
          <w:color w:val="000000"/>
        </w:rPr>
        <w:t>discusses the viability of Christian theology in the 21</w:t>
      </w:r>
      <w:r w:rsidR="004C0CAE" w:rsidRPr="008E2C08">
        <w:rPr>
          <w:rFonts w:ascii="Arial" w:hAnsi="Arial" w:cs="Arial"/>
          <w:color w:val="000000"/>
          <w:vertAlign w:val="superscript"/>
        </w:rPr>
        <w:t>st</w:t>
      </w:r>
      <w:r w:rsidR="004C0CAE" w:rsidRPr="008E2C08">
        <w:rPr>
          <w:rFonts w:ascii="Arial" w:hAnsi="Arial" w:cs="Arial"/>
          <w:color w:val="000000"/>
        </w:rPr>
        <w:t xml:space="preserve"> century. </w:t>
      </w:r>
      <w:r w:rsidR="00523E4D" w:rsidRPr="008E2C08">
        <w:rPr>
          <w:rFonts w:ascii="Arial" w:hAnsi="Arial" w:cs="Arial"/>
          <w:color w:val="000000"/>
        </w:rPr>
        <w:t xml:space="preserve">It covers certain methodological elements of contextual thinking and incudes several chapters </w:t>
      </w:r>
      <w:r w:rsidR="00FC61D9" w:rsidRPr="008E2C08">
        <w:rPr>
          <w:rFonts w:ascii="Arial" w:hAnsi="Arial" w:cs="Arial"/>
          <w:color w:val="000000"/>
        </w:rPr>
        <w:t xml:space="preserve">on concrete </w:t>
      </w:r>
      <w:r w:rsidR="00504230" w:rsidRPr="008E2C08">
        <w:rPr>
          <w:rFonts w:ascii="Arial" w:hAnsi="Arial" w:cs="Arial"/>
          <w:color w:val="000000"/>
        </w:rPr>
        <w:t>contextual theologies</w:t>
      </w:r>
      <w:r w:rsidR="00FC61D9" w:rsidRPr="008E2C08">
        <w:rPr>
          <w:rFonts w:ascii="Arial" w:hAnsi="Arial" w:cs="Arial"/>
          <w:color w:val="000000"/>
        </w:rPr>
        <w:t>. The volume is</w:t>
      </w:r>
      <w:r w:rsidR="00F11070" w:rsidRPr="008E2C08">
        <w:rPr>
          <w:rFonts w:ascii="Arial" w:hAnsi="Arial" w:cs="Arial"/>
          <w:color w:val="000000"/>
        </w:rPr>
        <w:t xml:space="preserve"> a collection </w:t>
      </w:r>
      <w:r w:rsidR="00504230" w:rsidRPr="008E2C08">
        <w:rPr>
          <w:rFonts w:ascii="Arial" w:hAnsi="Arial" w:cs="Arial"/>
          <w:color w:val="000000"/>
        </w:rPr>
        <w:t>of</w:t>
      </w:r>
      <w:r w:rsidR="00F11070" w:rsidRPr="008E2C08">
        <w:rPr>
          <w:rFonts w:ascii="Arial" w:hAnsi="Arial" w:cs="Arial"/>
          <w:color w:val="000000"/>
        </w:rPr>
        <w:t xml:space="preserve"> conference proceedings and thus lacks coherent structure and comprehensiveness. Its focus </w:t>
      </w:r>
      <w:r w:rsidR="00504230" w:rsidRPr="008E2C08">
        <w:rPr>
          <w:rFonts w:ascii="Arial" w:hAnsi="Arial" w:cs="Arial"/>
          <w:color w:val="000000"/>
        </w:rPr>
        <w:t xml:space="preserve">are theologies in Latin America and Australia. </w:t>
      </w:r>
      <w:r w:rsidR="004244B7" w:rsidRPr="008E2C08">
        <w:rPr>
          <w:rFonts w:ascii="Arial" w:hAnsi="Arial" w:cs="Arial"/>
          <w:color w:val="000000"/>
        </w:rPr>
        <w:t xml:space="preserve">Our volume, in contrast, offers a very coherent </w:t>
      </w:r>
      <w:r w:rsidR="00595A41" w:rsidRPr="008E2C08">
        <w:rPr>
          <w:rFonts w:ascii="Arial" w:hAnsi="Arial" w:cs="Arial"/>
          <w:color w:val="000000"/>
        </w:rPr>
        <w:t xml:space="preserve">collection of articles that follow the same organizational structure. </w:t>
      </w:r>
    </w:p>
    <w:p w14:paraId="55633D43" w14:textId="5B320589" w:rsidR="00504230" w:rsidRPr="008E2C08" w:rsidRDefault="00504230" w:rsidP="00CD617D">
      <w:pPr>
        <w:spacing w:line="276" w:lineRule="auto"/>
        <w:jc w:val="both"/>
        <w:rPr>
          <w:rFonts w:ascii="Arial" w:hAnsi="Arial" w:cs="Arial"/>
          <w:color w:val="000000"/>
        </w:rPr>
      </w:pPr>
    </w:p>
    <w:p w14:paraId="033C5BA3" w14:textId="594DAC7E" w:rsidR="00F11070" w:rsidRPr="008E2C08" w:rsidRDefault="00A56B99" w:rsidP="00CD617D">
      <w:pPr>
        <w:pStyle w:val="ListParagraph"/>
        <w:numPr>
          <w:ilvl w:val="0"/>
          <w:numId w:val="21"/>
        </w:numPr>
        <w:spacing w:line="276" w:lineRule="auto"/>
        <w:jc w:val="both"/>
        <w:rPr>
          <w:rFonts w:ascii="Arial" w:hAnsi="Arial" w:cs="Arial"/>
          <w:color w:val="000000"/>
          <w:shd w:val="clear" w:color="auto" w:fill="FFFFFF"/>
        </w:rPr>
      </w:pPr>
      <w:r w:rsidRPr="008E2C08">
        <w:rPr>
          <w:rFonts w:ascii="Arial" w:hAnsi="Arial" w:cs="Arial"/>
          <w:b/>
          <w:bCs/>
          <w:color w:val="000000"/>
          <w:shd w:val="clear" w:color="auto" w:fill="FFFFFF"/>
        </w:rPr>
        <w:t>Bevans, S. (2018). </w:t>
      </w:r>
      <w:r w:rsidRPr="008E2C08">
        <w:rPr>
          <w:rFonts w:ascii="Arial" w:hAnsi="Arial" w:cs="Arial"/>
          <w:b/>
          <w:bCs/>
          <w:i/>
          <w:iCs/>
          <w:color w:val="000000"/>
          <w:shd w:val="clear" w:color="auto" w:fill="FFFFFF"/>
        </w:rPr>
        <w:t>Essays in Contextual Theology</w:t>
      </w:r>
      <w:r w:rsidRPr="008E2C08">
        <w:rPr>
          <w:rFonts w:ascii="Arial" w:hAnsi="Arial" w:cs="Arial"/>
          <w:b/>
          <w:bCs/>
          <w:color w:val="000000"/>
          <w:shd w:val="clear" w:color="auto" w:fill="FFFFFF"/>
        </w:rPr>
        <w:t>. Brill.</w:t>
      </w:r>
      <w:r w:rsidRPr="008E2C08">
        <w:rPr>
          <w:rFonts w:ascii="Arial" w:hAnsi="Arial" w:cs="Arial"/>
          <w:color w:val="000000"/>
          <w:shd w:val="clear" w:color="auto" w:fill="FFFFFF"/>
        </w:rPr>
        <w:t xml:space="preserve"> – A well-organized monograph that </w:t>
      </w:r>
      <w:r w:rsidR="00DA4EA0" w:rsidRPr="008E2C08">
        <w:rPr>
          <w:rFonts w:ascii="Arial" w:hAnsi="Arial" w:cs="Arial"/>
          <w:color w:val="000000"/>
          <w:shd w:val="clear" w:color="auto" w:fill="FFFFFF"/>
        </w:rPr>
        <w:t xml:space="preserve">explores </w:t>
      </w:r>
      <w:r w:rsidR="00C920D7" w:rsidRPr="008E2C08">
        <w:rPr>
          <w:rFonts w:ascii="Arial" w:hAnsi="Arial" w:cs="Arial"/>
          <w:color w:val="000000"/>
          <w:shd w:val="clear" w:color="auto" w:fill="FFFFFF"/>
        </w:rPr>
        <w:t xml:space="preserve">dogmatic and pastoral grounds of </w:t>
      </w:r>
      <w:r w:rsidR="00D17BD5" w:rsidRPr="008E2C08">
        <w:rPr>
          <w:rFonts w:ascii="Arial" w:hAnsi="Arial" w:cs="Arial"/>
          <w:color w:val="000000"/>
          <w:shd w:val="clear" w:color="auto" w:fill="FFFFFF"/>
        </w:rPr>
        <w:t>political and contextual theologies. The book is, however, single-author volume and</w:t>
      </w:r>
      <w:r w:rsidR="00595A41" w:rsidRPr="008E2C08">
        <w:rPr>
          <w:rFonts w:ascii="Arial" w:hAnsi="Arial" w:cs="Arial"/>
          <w:color w:val="000000"/>
          <w:shd w:val="clear" w:color="auto" w:fill="FFFFFF"/>
        </w:rPr>
        <w:t>, in contrast to our volume, misses the variety of voices</w:t>
      </w:r>
      <w:r w:rsidR="00D17BD5" w:rsidRPr="008E2C08">
        <w:rPr>
          <w:rFonts w:ascii="Arial" w:hAnsi="Arial" w:cs="Arial"/>
          <w:color w:val="000000"/>
          <w:shd w:val="clear" w:color="auto" w:fill="FFFFFF"/>
        </w:rPr>
        <w:t xml:space="preserve">. Furthermore, </w:t>
      </w:r>
      <w:r w:rsidR="00F86B37" w:rsidRPr="008E2C08">
        <w:rPr>
          <w:rFonts w:ascii="Arial" w:hAnsi="Arial" w:cs="Arial"/>
          <w:color w:val="000000"/>
          <w:shd w:val="clear" w:color="auto" w:fill="FFFFFF"/>
        </w:rPr>
        <w:t xml:space="preserve">it </w:t>
      </w:r>
      <w:r w:rsidR="00FF7189" w:rsidRPr="008E2C08">
        <w:rPr>
          <w:rFonts w:ascii="Arial" w:hAnsi="Arial" w:cs="Arial"/>
          <w:color w:val="000000"/>
          <w:shd w:val="clear" w:color="auto" w:fill="FFFFFF"/>
        </w:rPr>
        <w:t xml:space="preserve">lacks any references to the Balkans. </w:t>
      </w:r>
      <w:r w:rsidR="00F86B37" w:rsidRPr="008E2C08">
        <w:rPr>
          <w:rFonts w:ascii="Arial" w:hAnsi="Arial" w:cs="Arial"/>
          <w:color w:val="000000"/>
          <w:shd w:val="clear" w:color="auto" w:fill="FFFFFF"/>
        </w:rPr>
        <w:t xml:space="preserve"> </w:t>
      </w:r>
    </w:p>
    <w:p w14:paraId="78E80B9E" w14:textId="2B9F429E" w:rsidR="00F11070" w:rsidRPr="008E2C08" w:rsidRDefault="00D85523" w:rsidP="00CD617D">
      <w:pPr>
        <w:pStyle w:val="ListParagraph"/>
        <w:numPr>
          <w:ilvl w:val="0"/>
          <w:numId w:val="21"/>
        </w:numPr>
        <w:spacing w:line="276" w:lineRule="auto"/>
        <w:jc w:val="both"/>
        <w:rPr>
          <w:rFonts w:ascii="Arial" w:hAnsi="Arial" w:cs="Arial"/>
          <w:color w:val="000000"/>
        </w:rPr>
      </w:pPr>
      <w:proofErr w:type="spellStart"/>
      <w:r w:rsidRPr="008E2C08">
        <w:rPr>
          <w:rFonts w:ascii="Arial" w:hAnsi="Arial" w:cs="Arial"/>
          <w:b/>
          <w:bCs/>
          <w:color w:val="000000"/>
        </w:rPr>
        <w:lastRenderedPageBreak/>
        <w:t>Bingemer</w:t>
      </w:r>
      <w:proofErr w:type="spellEnd"/>
      <w:r w:rsidRPr="008E2C08">
        <w:rPr>
          <w:rFonts w:ascii="Arial" w:hAnsi="Arial" w:cs="Arial"/>
          <w:b/>
          <w:bCs/>
          <w:color w:val="000000"/>
        </w:rPr>
        <w:t xml:space="preserve">, M. C. (2016). </w:t>
      </w:r>
      <w:r w:rsidRPr="008E2C08">
        <w:rPr>
          <w:rFonts w:ascii="Arial" w:hAnsi="Arial" w:cs="Arial"/>
          <w:b/>
          <w:bCs/>
          <w:i/>
          <w:iCs/>
          <w:color w:val="000000"/>
        </w:rPr>
        <w:t>Latin American Theology</w:t>
      </w:r>
      <w:r w:rsidRPr="008E2C08">
        <w:rPr>
          <w:rFonts w:ascii="Arial" w:hAnsi="Arial" w:cs="Arial"/>
          <w:b/>
          <w:bCs/>
          <w:color w:val="000000"/>
        </w:rPr>
        <w:t xml:space="preserve">. </w:t>
      </w:r>
      <w:proofErr w:type="spellStart"/>
      <w:r w:rsidRPr="008E2C08">
        <w:rPr>
          <w:rFonts w:ascii="Arial" w:hAnsi="Arial" w:cs="Arial"/>
          <w:b/>
          <w:bCs/>
          <w:color w:val="000000"/>
        </w:rPr>
        <w:t>Adfo</w:t>
      </w:r>
      <w:proofErr w:type="spellEnd"/>
      <w:r w:rsidRPr="008E2C08">
        <w:rPr>
          <w:rFonts w:ascii="Arial" w:hAnsi="Arial" w:cs="Arial"/>
          <w:b/>
          <w:bCs/>
          <w:color w:val="000000"/>
        </w:rPr>
        <w:t xml:space="preserve"> Books.</w:t>
      </w:r>
      <w:r w:rsidRPr="008E2C08">
        <w:rPr>
          <w:rFonts w:ascii="Arial" w:hAnsi="Arial" w:cs="Arial"/>
          <w:color w:val="000000"/>
        </w:rPr>
        <w:t xml:space="preserve"> </w:t>
      </w:r>
      <w:r w:rsidR="00C43C0C" w:rsidRPr="008E2C08">
        <w:rPr>
          <w:rFonts w:ascii="Arial" w:hAnsi="Arial" w:cs="Arial"/>
          <w:color w:val="000000"/>
        </w:rPr>
        <w:t>– A</w:t>
      </w:r>
      <w:r w:rsidR="00F00258" w:rsidRPr="008E2C08">
        <w:rPr>
          <w:rFonts w:ascii="Arial" w:hAnsi="Arial" w:cs="Arial"/>
          <w:color w:val="000000"/>
        </w:rPr>
        <w:t xml:space="preserve"> recent volume </w:t>
      </w:r>
      <w:r w:rsidR="00046ED1" w:rsidRPr="008E2C08">
        <w:rPr>
          <w:rFonts w:ascii="Arial" w:hAnsi="Arial" w:cs="Arial"/>
          <w:color w:val="000000"/>
        </w:rPr>
        <w:t xml:space="preserve">that covers the evolution of theology in Latin America as well as major themes around which </w:t>
      </w:r>
      <w:r w:rsidR="008404E9" w:rsidRPr="008E2C08">
        <w:rPr>
          <w:rFonts w:ascii="Arial" w:hAnsi="Arial" w:cs="Arial"/>
          <w:color w:val="000000"/>
        </w:rPr>
        <w:t xml:space="preserve">it developed. The monograph also includes suggestions for </w:t>
      </w:r>
      <w:r w:rsidR="000205D2" w:rsidRPr="008E2C08">
        <w:rPr>
          <w:rFonts w:ascii="Arial" w:hAnsi="Arial" w:cs="Arial"/>
          <w:color w:val="000000"/>
        </w:rPr>
        <w:t xml:space="preserve">the </w:t>
      </w:r>
      <w:r w:rsidR="0007647E" w:rsidRPr="008E2C08">
        <w:rPr>
          <w:rFonts w:ascii="Arial" w:hAnsi="Arial" w:cs="Arial"/>
          <w:color w:val="000000"/>
        </w:rPr>
        <w:t xml:space="preserve">future development of the Latin American theology in dialogue with other contextual theologies. As it is the case with other volumes, the book has no reference to </w:t>
      </w:r>
      <w:r w:rsidR="002F5D25" w:rsidRPr="008E2C08">
        <w:rPr>
          <w:rFonts w:ascii="Arial" w:hAnsi="Arial" w:cs="Arial"/>
          <w:color w:val="000000"/>
        </w:rPr>
        <w:t>Balkan contextual theologies</w:t>
      </w:r>
      <w:r w:rsidR="000205D2" w:rsidRPr="008E2C08">
        <w:rPr>
          <w:rFonts w:ascii="Arial" w:hAnsi="Arial" w:cs="Arial"/>
          <w:color w:val="000000"/>
        </w:rPr>
        <w:t>,</w:t>
      </w:r>
      <w:r w:rsidR="002F5D25" w:rsidRPr="008E2C08">
        <w:rPr>
          <w:rFonts w:ascii="Arial" w:hAnsi="Arial" w:cs="Arial"/>
          <w:color w:val="000000"/>
        </w:rPr>
        <w:t xml:space="preserve"> although there are numerous parallels with the Latin American context. </w:t>
      </w:r>
    </w:p>
    <w:p w14:paraId="28285343" w14:textId="77777777" w:rsidR="0000631D" w:rsidRPr="008E2C08" w:rsidRDefault="0000631D" w:rsidP="00CD617D">
      <w:pPr>
        <w:spacing w:line="276" w:lineRule="auto"/>
        <w:jc w:val="both"/>
        <w:rPr>
          <w:rFonts w:ascii="Arial" w:hAnsi="Arial" w:cs="Arial"/>
        </w:rPr>
      </w:pPr>
    </w:p>
    <w:p w14:paraId="1F46D6F7" w14:textId="57AFAA43" w:rsidR="008B6C7D" w:rsidRPr="008E2C08" w:rsidRDefault="008B6C7D" w:rsidP="00CD617D">
      <w:pPr>
        <w:shd w:val="clear" w:color="auto" w:fill="D9D9D9" w:themeFill="background1" w:themeFillShade="D9"/>
        <w:spacing w:line="276" w:lineRule="auto"/>
        <w:jc w:val="both"/>
        <w:rPr>
          <w:rFonts w:ascii="Arial" w:hAnsi="Arial" w:cs="Arial"/>
          <w:color w:val="000000"/>
          <w:shd w:val="clear" w:color="auto" w:fill="FFFF00"/>
        </w:rPr>
      </w:pPr>
      <w:r w:rsidRPr="008E2C08">
        <w:rPr>
          <w:rFonts w:ascii="Arial" w:hAnsi="Arial" w:cs="Arial"/>
          <w:color w:val="000000"/>
        </w:rPr>
        <w:t>5. Format and Timeline</w:t>
      </w:r>
    </w:p>
    <w:p w14:paraId="508EC140" w14:textId="77777777" w:rsidR="00582AC1" w:rsidRPr="008E2C08" w:rsidRDefault="00582AC1" w:rsidP="00CD617D">
      <w:pPr>
        <w:spacing w:line="276" w:lineRule="auto"/>
        <w:jc w:val="both"/>
        <w:rPr>
          <w:rFonts w:ascii="Arial" w:hAnsi="Arial" w:cs="Arial"/>
        </w:rPr>
      </w:pPr>
    </w:p>
    <w:p w14:paraId="7BB1780D" w14:textId="2FAA38C1" w:rsidR="008B6C7D" w:rsidRPr="008E2C08" w:rsidRDefault="0005308B" w:rsidP="00CD617D">
      <w:pPr>
        <w:pStyle w:val="ListParagraph"/>
        <w:numPr>
          <w:ilvl w:val="0"/>
          <w:numId w:val="8"/>
        </w:numPr>
        <w:spacing w:after="160" w:line="276" w:lineRule="auto"/>
        <w:rPr>
          <w:rFonts w:ascii="Arial" w:eastAsiaTheme="minorHAnsi" w:hAnsi="Arial" w:cs="Arial"/>
        </w:rPr>
      </w:pPr>
      <w:r w:rsidRPr="008E2C08">
        <w:rPr>
          <w:rFonts w:ascii="Arial" w:hAnsi="Arial" w:cs="Arial"/>
        </w:rPr>
        <w:t xml:space="preserve">Since this book is an edited volume, we intend to submit the final manuscript by </w:t>
      </w:r>
      <w:r w:rsidR="006A59AC" w:rsidRPr="008E2C08">
        <w:rPr>
          <w:rFonts w:ascii="Arial" w:hAnsi="Arial" w:cs="Arial"/>
        </w:rPr>
        <w:t>May</w:t>
      </w:r>
      <w:r w:rsidRPr="008E2C08">
        <w:rPr>
          <w:rFonts w:ascii="Arial" w:hAnsi="Arial" w:cs="Arial"/>
        </w:rPr>
        <w:t xml:space="preserve"> 2021.</w:t>
      </w:r>
    </w:p>
    <w:p w14:paraId="62577F02" w14:textId="50042920" w:rsidR="008B6C7D" w:rsidRPr="008E2C08" w:rsidRDefault="0005308B" w:rsidP="00CD617D">
      <w:pPr>
        <w:numPr>
          <w:ilvl w:val="0"/>
          <w:numId w:val="8"/>
        </w:numPr>
        <w:spacing w:line="276" w:lineRule="auto"/>
        <w:jc w:val="both"/>
        <w:textAlignment w:val="baseline"/>
        <w:rPr>
          <w:rFonts w:ascii="Arial" w:hAnsi="Arial" w:cs="Arial"/>
          <w:color w:val="000000"/>
        </w:rPr>
      </w:pPr>
      <w:r w:rsidRPr="008E2C08">
        <w:rPr>
          <w:rFonts w:ascii="Arial" w:hAnsi="Arial" w:cs="Arial"/>
        </w:rPr>
        <w:t>The book will contain</w:t>
      </w:r>
      <w:r w:rsidR="008C7335" w:rsidRPr="008E2C08">
        <w:rPr>
          <w:rFonts w:ascii="Arial" w:hAnsi="Arial" w:cs="Arial"/>
        </w:rPr>
        <w:t xml:space="preserve"> around</w:t>
      </w:r>
      <w:r w:rsidRPr="008E2C08">
        <w:rPr>
          <w:rFonts w:ascii="Arial" w:hAnsi="Arial" w:cs="Arial"/>
        </w:rPr>
        <w:t xml:space="preserve"> 150</w:t>
      </w:r>
      <w:r w:rsidR="00B673A1" w:rsidRPr="008E2C08">
        <w:rPr>
          <w:rFonts w:ascii="Arial" w:hAnsi="Arial" w:cs="Arial"/>
        </w:rPr>
        <w:t>.</w:t>
      </w:r>
      <w:r w:rsidRPr="008E2C08">
        <w:rPr>
          <w:rFonts w:ascii="Arial" w:hAnsi="Arial" w:cs="Arial"/>
        </w:rPr>
        <w:t xml:space="preserve">000 </w:t>
      </w:r>
      <w:r w:rsidR="00B673A1" w:rsidRPr="008E2C08">
        <w:rPr>
          <w:rFonts w:ascii="Arial" w:hAnsi="Arial" w:cs="Arial"/>
        </w:rPr>
        <w:t>w</w:t>
      </w:r>
      <w:r w:rsidRPr="008E2C08">
        <w:rPr>
          <w:rFonts w:ascii="Arial" w:hAnsi="Arial" w:cs="Arial"/>
        </w:rPr>
        <w:t>ords, including footnotes and references</w:t>
      </w:r>
      <w:r w:rsidR="008C7335" w:rsidRPr="008E2C08">
        <w:rPr>
          <w:rFonts w:ascii="Arial" w:hAnsi="Arial" w:cs="Arial"/>
        </w:rPr>
        <w:t>.</w:t>
      </w:r>
    </w:p>
    <w:p w14:paraId="51B06C55" w14:textId="19DD0F98" w:rsidR="008B6C7D" w:rsidRPr="008E2C08" w:rsidRDefault="00987910" w:rsidP="00CD617D">
      <w:pPr>
        <w:numPr>
          <w:ilvl w:val="0"/>
          <w:numId w:val="8"/>
        </w:numPr>
        <w:spacing w:line="276" w:lineRule="auto"/>
        <w:jc w:val="both"/>
        <w:textAlignment w:val="baseline"/>
        <w:rPr>
          <w:rFonts w:ascii="Arial" w:hAnsi="Arial" w:cs="Arial"/>
          <w:color w:val="000000"/>
        </w:rPr>
      </w:pPr>
      <w:r w:rsidRPr="008E2C08">
        <w:rPr>
          <w:rFonts w:ascii="Arial" w:hAnsi="Arial" w:cs="Arial"/>
          <w:color w:val="000000"/>
        </w:rPr>
        <w:t xml:space="preserve">The </w:t>
      </w:r>
      <w:r w:rsidR="008C7335" w:rsidRPr="008E2C08">
        <w:rPr>
          <w:rFonts w:ascii="Arial" w:hAnsi="Arial" w:cs="Arial"/>
          <w:color w:val="000000"/>
        </w:rPr>
        <w:t>volume</w:t>
      </w:r>
      <w:r w:rsidRPr="008E2C08">
        <w:rPr>
          <w:rFonts w:ascii="Arial" w:hAnsi="Arial" w:cs="Arial"/>
          <w:color w:val="000000"/>
        </w:rPr>
        <w:t xml:space="preserve"> will </w:t>
      </w:r>
      <w:r w:rsidR="008C7335" w:rsidRPr="008E2C08">
        <w:rPr>
          <w:rFonts w:ascii="Arial" w:hAnsi="Arial" w:cs="Arial"/>
          <w:color w:val="000000"/>
        </w:rPr>
        <w:t xml:space="preserve">also </w:t>
      </w:r>
      <w:r w:rsidRPr="008E2C08">
        <w:rPr>
          <w:rFonts w:ascii="Arial" w:hAnsi="Arial" w:cs="Arial"/>
          <w:color w:val="000000"/>
        </w:rPr>
        <w:t xml:space="preserve">have around </w:t>
      </w:r>
      <w:r w:rsidR="00B673A1" w:rsidRPr="008E2C08">
        <w:rPr>
          <w:rFonts w:ascii="Arial" w:hAnsi="Arial" w:cs="Arial"/>
          <w:color w:val="000000"/>
        </w:rPr>
        <w:t>ten</w:t>
      </w:r>
      <w:r w:rsidR="00EF470C" w:rsidRPr="008E2C08">
        <w:rPr>
          <w:rFonts w:ascii="Arial" w:hAnsi="Arial" w:cs="Arial"/>
          <w:color w:val="000000"/>
        </w:rPr>
        <w:t xml:space="preserve"> illustrations</w:t>
      </w:r>
      <w:r w:rsidRPr="008E2C08">
        <w:rPr>
          <w:rFonts w:ascii="Arial" w:hAnsi="Arial" w:cs="Arial"/>
          <w:color w:val="000000"/>
        </w:rPr>
        <w:t>.</w:t>
      </w:r>
    </w:p>
    <w:p w14:paraId="7838D556" w14:textId="0DA32B73" w:rsidR="008B6C7D" w:rsidRPr="007E142E" w:rsidRDefault="0005308B" w:rsidP="00CD617D">
      <w:pPr>
        <w:numPr>
          <w:ilvl w:val="0"/>
          <w:numId w:val="8"/>
        </w:numPr>
        <w:spacing w:line="276" w:lineRule="auto"/>
        <w:jc w:val="both"/>
        <w:textAlignment w:val="baseline"/>
        <w:rPr>
          <w:rFonts w:ascii="Arial" w:hAnsi="Arial" w:cs="Arial"/>
          <w:color w:val="000000"/>
        </w:rPr>
      </w:pPr>
      <w:r w:rsidRPr="008E2C08">
        <w:rPr>
          <w:rFonts w:ascii="Arial" w:hAnsi="Arial" w:cs="Arial"/>
        </w:rPr>
        <w:t xml:space="preserve">There will be at most </w:t>
      </w:r>
      <w:r w:rsidR="00987910" w:rsidRPr="008E2C08">
        <w:rPr>
          <w:rFonts w:ascii="Arial" w:hAnsi="Arial" w:cs="Arial"/>
        </w:rPr>
        <w:t>10</w:t>
      </w:r>
      <w:r w:rsidRPr="008E2C08">
        <w:rPr>
          <w:rFonts w:ascii="Arial" w:hAnsi="Arial" w:cs="Arial"/>
        </w:rPr>
        <w:t>% of previously published materia</w:t>
      </w:r>
      <w:r w:rsidR="00582376" w:rsidRPr="008E2C08">
        <w:rPr>
          <w:rFonts w:ascii="Arial" w:hAnsi="Arial" w:cs="Arial"/>
        </w:rPr>
        <w:t xml:space="preserve">l. This material, however, was only published in local languages, never in English. </w:t>
      </w:r>
    </w:p>
    <w:p w14:paraId="47C69CF0" w14:textId="77777777" w:rsidR="007E142E" w:rsidRPr="008E2C08" w:rsidRDefault="007E142E" w:rsidP="007E142E">
      <w:pPr>
        <w:spacing w:line="276" w:lineRule="auto"/>
        <w:ind w:left="720"/>
        <w:jc w:val="both"/>
        <w:textAlignment w:val="baseline"/>
        <w:rPr>
          <w:rFonts w:ascii="Arial" w:hAnsi="Arial" w:cs="Arial"/>
          <w:color w:val="000000"/>
        </w:rPr>
      </w:pPr>
    </w:p>
    <w:p w14:paraId="3C4531F7" w14:textId="6CD50A1B" w:rsidR="00E3444B" w:rsidRPr="008E2C08" w:rsidRDefault="001E3EA4" w:rsidP="00CD617D">
      <w:pPr>
        <w:spacing w:line="276" w:lineRule="auto"/>
        <w:jc w:val="both"/>
        <w:rPr>
          <w:rFonts w:ascii="Arial" w:hAnsi="Arial" w:cs="Arial"/>
        </w:rPr>
      </w:pPr>
      <w:r w:rsidRPr="008E2C08">
        <w:rPr>
          <w:rFonts w:ascii="Arial" w:hAnsi="Arial" w:cs="Arial"/>
          <w:color w:val="000000"/>
        </w:rPr>
        <w:pict w14:anchorId="146E76EC">
          <v:rect id="_x0000_i1027" alt="" style="width:468pt;height:.05pt;mso-width-percent:0;mso-height-percent:0;mso-width-percent:0;mso-height-percent:0" o:hralign="center" o:hrstd="t" o:hr="t" fillcolor="#a0a0a0" stroked="f"/>
        </w:pict>
      </w:r>
    </w:p>
    <w:p w14:paraId="5A40ACB1" w14:textId="77777777" w:rsidR="00E3444B" w:rsidRPr="008E2C08" w:rsidRDefault="00E3444B" w:rsidP="00CD617D">
      <w:pPr>
        <w:spacing w:line="276" w:lineRule="auto"/>
        <w:jc w:val="both"/>
        <w:rPr>
          <w:rFonts w:ascii="Arial" w:hAnsi="Arial" w:cs="Arial"/>
        </w:rPr>
      </w:pPr>
    </w:p>
    <w:p w14:paraId="6CC43AB8" w14:textId="36EAC2DF" w:rsidR="008B6C7D" w:rsidRPr="008E2C08" w:rsidRDefault="008B6C7D" w:rsidP="00CD617D">
      <w:pPr>
        <w:spacing w:line="276" w:lineRule="auto"/>
        <w:jc w:val="both"/>
        <w:rPr>
          <w:rFonts w:ascii="Arial" w:hAnsi="Arial" w:cs="Arial"/>
          <w:b/>
          <w:bCs/>
          <w:color w:val="000000"/>
        </w:rPr>
      </w:pPr>
      <w:r w:rsidRPr="008E2C08">
        <w:rPr>
          <w:rFonts w:ascii="Arial" w:hAnsi="Arial" w:cs="Arial"/>
          <w:b/>
          <w:bCs/>
          <w:color w:val="000000"/>
        </w:rPr>
        <w:t>Additional Questions for Edited Collections</w:t>
      </w:r>
      <w:r w:rsidR="008003C2" w:rsidRPr="008E2C08">
        <w:rPr>
          <w:rFonts w:ascii="Arial" w:hAnsi="Arial" w:cs="Arial"/>
          <w:b/>
          <w:bCs/>
          <w:color w:val="000000"/>
        </w:rPr>
        <w:t xml:space="preserve">: </w:t>
      </w:r>
      <w:r w:rsidRPr="008E2C08">
        <w:rPr>
          <w:rFonts w:ascii="Arial" w:hAnsi="Arial" w:cs="Arial"/>
          <w:b/>
          <w:bCs/>
          <w:color w:val="000000"/>
        </w:rPr>
        <w:t>We only publish edited collections if it can be clearly demonstrated that the book is of a consistent academic quality and that the chapters are integrated around a coherent central theme. We will NOT publish poorly prepared conference volumes.</w:t>
      </w:r>
    </w:p>
    <w:p w14:paraId="3F0D9F47" w14:textId="77777777" w:rsidR="008B6C7D" w:rsidRPr="008E2C08" w:rsidRDefault="008B6C7D" w:rsidP="00CD617D">
      <w:pPr>
        <w:spacing w:line="276" w:lineRule="auto"/>
        <w:jc w:val="both"/>
        <w:rPr>
          <w:rFonts w:ascii="Arial" w:hAnsi="Arial" w:cs="Arial"/>
        </w:rPr>
      </w:pPr>
    </w:p>
    <w:p w14:paraId="72A08A04" w14:textId="2AE4D5DD" w:rsidR="001B1931" w:rsidRPr="008E2C08" w:rsidRDefault="008B6C7D" w:rsidP="008E2C08">
      <w:pPr>
        <w:numPr>
          <w:ilvl w:val="0"/>
          <w:numId w:val="9"/>
        </w:numPr>
        <w:spacing w:after="120" w:line="276" w:lineRule="auto"/>
        <w:jc w:val="both"/>
        <w:textAlignment w:val="baseline"/>
        <w:rPr>
          <w:rFonts w:ascii="Arial" w:hAnsi="Arial" w:cs="Arial"/>
          <w:color w:val="000000"/>
        </w:rPr>
      </w:pPr>
      <w:r w:rsidRPr="008E2C08">
        <w:rPr>
          <w:rFonts w:ascii="Arial" w:hAnsi="Arial" w:cs="Arial"/>
          <w:color w:val="000000"/>
        </w:rPr>
        <w:t>Are the chapters structured logically and integrated around a coherent central theme?</w:t>
      </w:r>
      <w:r w:rsidR="001B1931" w:rsidRPr="008E2C08">
        <w:rPr>
          <w:rFonts w:ascii="Arial" w:hAnsi="Arial" w:cs="Arial"/>
          <w:color w:val="000000"/>
        </w:rPr>
        <w:t xml:space="preserve"> – </w:t>
      </w:r>
      <w:r w:rsidR="001B1931" w:rsidRPr="008E2C08">
        <w:rPr>
          <w:rFonts w:ascii="Arial" w:hAnsi="Arial" w:cs="Arial"/>
          <w:b/>
          <w:bCs/>
          <w:color w:val="000000"/>
        </w:rPr>
        <w:t>Yes</w:t>
      </w:r>
      <w:r w:rsidR="00976D48" w:rsidRPr="008E2C08">
        <w:rPr>
          <w:rFonts w:ascii="Arial" w:hAnsi="Arial" w:cs="Arial"/>
          <w:b/>
          <w:bCs/>
          <w:color w:val="000000"/>
        </w:rPr>
        <w:t>, they are all directly related to the central theme of the Balkan contextual theology and all follow the same structure.</w:t>
      </w:r>
      <w:r w:rsidR="00976D48" w:rsidRPr="008E2C08">
        <w:rPr>
          <w:rFonts w:ascii="Arial" w:hAnsi="Arial" w:cs="Arial"/>
          <w:color w:val="000000"/>
        </w:rPr>
        <w:t xml:space="preserve"> </w:t>
      </w:r>
    </w:p>
    <w:p w14:paraId="0A7CC4EF" w14:textId="2F3B8B70" w:rsidR="001B1931" w:rsidRPr="008E2C08" w:rsidRDefault="008B6C7D" w:rsidP="008E2C08">
      <w:pPr>
        <w:numPr>
          <w:ilvl w:val="0"/>
          <w:numId w:val="9"/>
        </w:numPr>
        <w:spacing w:after="120" w:line="276" w:lineRule="auto"/>
        <w:jc w:val="both"/>
        <w:textAlignment w:val="baseline"/>
        <w:rPr>
          <w:rFonts w:ascii="Arial" w:hAnsi="Arial" w:cs="Arial"/>
          <w:b/>
          <w:bCs/>
          <w:color w:val="000000"/>
        </w:rPr>
      </w:pPr>
      <w:r w:rsidRPr="008E2C08">
        <w:rPr>
          <w:rFonts w:ascii="Arial" w:hAnsi="Arial" w:cs="Arial"/>
          <w:color w:val="000000"/>
        </w:rPr>
        <w:t>Will you be providing a detailed introductory chapter and a conclusion?</w:t>
      </w:r>
      <w:r w:rsidR="001B1931" w:rsidRPr="008E2C08">
        <w:rPr>
          <w:rFonts w:ascii="Arial" w:hAnsi="Arial" w:cs="Arial"/>
          <w:color w:val="000000"/>
        </w:rPr>
        <w:t xml:space="preserve"> – </w:t>
      </w:r>
      <w:r w:rsidR="001B1931" w:rsidRPr="008E2C08">
        <w:rPr>
          <w:rFonts w:ascii="Arial" w:hAnsi="Arial" w:cs="Arial"/>
          <w:b/>
          <w:bCs/>
          <w:color w:val="000000"/>
        </w:rPr>
        <w:t>Yes</w:t>
      </w:r>
      <w:r w:rsidR="00723363" w:rsidRPr="008E2C08">
        <w:rPr>
          <w:rFonts w:ascii="Arial" w:hAnsi="Arial" w:cs="Arial"/>
          <w:b/>
          <w:bCs/>
          <w:color w:val="000000"/>
        </w:rPr>
        <w:t>, both will be wri</w:t>
      </w:r>
      <w:r w:rsidR="003867C2" w:rsidRPr="008E2C08">
        <w:rPr>
          <w:rFonts w:ascii="Arial" w:hAnsi="Arial" w:cs="Arial"/>
          <w:b/>
          <w:bCs/>
          <w:color w:val="000000"/>
        </w:rPr>
        <w:t xml:space="preserve">tten the editors. </w:t>
      </w:r>
    </w:p>
    <w:p w14:paraId="64500872" w14:textId="32221765" w:rsidR="008E2C08" w:rsidRPr="008E2C08" w:rsidRDefault="008B6C7D" w:rsidP="008E2C08">
      <w:pPr>
        <w:numPr>
          <w:ilvl w:val="0"/>
          <w:numId w:val="9"/>
        </w:numPr>
        <w:spacing w:after="120" w:line="276" w:lineRule="auto"/>
        <w:jc w:val="both"/>
        <w:textAlignment w:val="baseline"/>
        <w:rPr>
          <w:rFonts w:ascii="Arial" w:hAnsi="Arial" w:cs="Arial"/>
          <w:b/>
          <w:bCs/>
          <w:color w:val="000000"/>
        </w:rPr>
      </w:pPr>
      <w:r w:rsidRPr="008E2C08">
        <w:rPr>
          <w:rFonts w:ascii="Arial" w:hAnsi="Arial" w:cs="Arial"/>
          <w:color w:val="000000"/>
        </w:rPr>
        <w:t>Is there a balance between theoretical/methodological and empirical chapters?</w:t>
      </w:r>
      <w:r w:rsidR="001B1931" w:rsidRPr="008E2C08">
        <w:rPr>
          <w:rFonts w:ascii="Arial" w:hAnsi="Arial" w:cs="Arial"/>
          <w:color w:val="000000"/>
        </w:rPr>
        <w:t xml:space="preserve"> – </w:t>
      </w:r>
      <w:r w:rsidR="001B1931" w:rsidRPr="008E2C08">
        <w:rPr>
          <w:rFonts w:ascii="Arial" w:hAnsi="Arial" w:cs="Arial"/>
          <w:b/>
          <w:bCs/>
          <w:color w:val="000000"/>
        </w:rPr>
        <w:t xml:space="preserve">Yes, </w:t>
      </w:r>
      <w:r w:rsidR="00824B60" w:rsidRPr="008E2C08">
        <w:rPr>
          <w:rFonts w:ascii="Arial" w:hAnsi="Arial" w:cs="Arial"/>
          <w:b/>
          <w:bCs/>
          <w:color w:val="000000"/>
        </w:rPr>
        <w:t>seven introductory chapters represent theoretical positions</w:t>
      </w:r>
      <w:r w:rsidR="00B673A1" w:rsidRPr="008E2C08">
        <w:rPr>
          <w:rFonts w:ascii="Arial" w:hAnsi="Arial" w:cs="Arial"/>
          <w:b/>
          <w:bCs/>
          <w:color w:val="000000"/>
        </w:rPr>
        <w:t>,</w:t>
      </w:r>
      <w:r w:rsidR="00824B60" w:rsidRPr="008E2C08">
        <w:rPr>
          <w:rFonts w:ascii="Arial" w:hAnsi="Arial" w:cs="Arial"/>
          <w:b/>
          <w:bCs/>
          <w:color w:val="000000"/>
        </w:rPr>
        <w:t xml:space="preserve"> whereas 14 subsequent chapters provide case-studies. </w:t>
      </w:r>
    </w:p>
    <w:p w14:paraId="5BD2FF8F" w14:textId="04D3B506" w:rsidR="00824B60" w:rsidRPr="008E2C08" w:rsidRDefault="008B6C7D" w:rsidP="008E2C08">
      <w:pPr>
        <w:numPr>
          <w:ilvl w:val="0"/>
          <w:numId w:val="9"/>
        </w:numPr>
        <w:spacing w:after="120" w:line="276" w:lineRule="auto"/>
        <w:jc w:val="both"/>
        <w:textAlignment w:val="baseline"/>
        <w:rPr>
          <w:rFonts w:ascii="Arial" w:hAnsi="Arial" w:cs="Arial"/>
          <w:color w:val="000000"/>
        </w:rPr>
      </w:pPr>
      <w:r w:rsidRPr="008E2C08">
        <w:rPr>
          <w:rFonts w:ascii="Arial" w:hAnsi="Arial" w:cs="Arial"/>
          <w:color w:val="000000"/>
        </w:rPr>
        <w:t>What percentage of the material has been published before?</w:t>
      </w:r>
      <w:r w:rsidR="00824B60" w:rsidRPr="008E2C08">
        <w:rPr>
          <w:rFonts w:ascii="Arial" w:hAnsi="Arial" w:cs="Arial"/>
          <w:color w:val="000000"/>
        </w:rPr>
        <w:t xml:space="preserve"> – </w:t>
      </w:r>
      <w:r w:rsidR="00F54A15" w:rsidRPr="008E2C08">
        <w:rPr>
          <w:rFonts w:ascii="Arial" w:hAnsi="Arial" w:cs="Arial"/>
          <w:b/>
          <w:bCs/>
          <w:color w:val="000000"/>
        </w:rPr>
        <w:t xml:space="preserve">Maximum </w:t>
      </w:r>
      <w:r w:rsidR="00824B60" w:rsidRPr="008E2C08">
        <w:rPr>
          <w:rFonts w:ascii="Arial" w:hAnsi="Arial" w:cs="Arial"/>
          <w:b/>
          <w:bCs/>
          <w:color w:val="000000"/>
        </w:rPr>
        <w:t>10%</w:t>
      </w:r>
      <w:r w:rsidR="003867C2" w:rsidRPr="008E2C08">
        <w:rPr>
          <w:rFonts w:ascii="Arial" w:hAnsi="Arial" w:cs="Arial"/>
          <w:b/>
          <w:bCs/>
          <w:color w:val="000000"/>
        </w:rPr>
        <w:t xml:space="preserve"> of the material is </w:t>
      </w:r>
      <w:r w:rsidR="00F54A15" w:rsidRPr="008E2C08">
        <w:rPr>
          <w:rFonts w:ascii="Arial" w:hAnsi="Arial" w:cs="Arial"/>
          <w:b/>
          <w:bCs/>
          <w:color w:val="000000"/>
        </w:rPr>
        <w:t xml:space="preserve">pre-published. </w:t>
      </w:r>
    </w:p>
    <w:p w14:paraId="2F6E0DA4" w14:textId="60693695" w:rsidR="00EF470C" w:rsidRPr="008E2C08" w:rsidRDefault="008B6C7D" w:rsidP="008E2C08">
      <w:pPr>
        <w:numPr>
          <w:ilvl w:val="0"/>
          <w:numId w:val="9"/>
        </w:numPr>
        <w:spacing w:after="120" w:line="276" w:lineRule="auto"/>
        <w:jc w:val="both"/>
        <w:textAlignment w:val="baseline"/>
        <w:rPr>
          <w:rFonts w:ascii="Arial" w:hAnsi="Arial" w:cs="Arial"/>
          <w:color w:val="000000"/>
        </w:rPr>
      </w:pPr>
      <w:r w:rsidRPr="008E2C08">
        <w:rPr>
          <w:rFonts w:ascii="Arial" w:hAnsi="Arial" w:cs="Arial"/>
          <w:color w:val="000000"/>
        </w:rPr>
        <w:t>Please supply details of each contributor</w:t>
      </w:r>
      <w:r w:rsidR="00630E5D" w:rsidRPr="008E2C08">
        <w:rPr>
          <w:rFonts w:ascii="Arial" w:hAnsi="Arial" w:cs="Arial"/>
          <w:color w:val="000000"/>
        </w:rPr>
        <w:t>’</w:t>
      </w:r>
      <w:r w:rsidRPr="008E2C08">
        <w:rPr>
          <w:rFonts w:ascii="Arial" w:hAnsi="Arial" w:cs="Arial"/>
          <w:color w:val="000000"/>
        </w:rPr>
        <w:t xml:space="preserve">s title and affiliation and indicate if they have already agreed to contribute to the </w:t>
      </w:r>
      <w:r w:rsidRPr="008E2C08">
        <w:rPr>
          <w:rFonts w:ascii="Arial" w:hAnsi="Arial" w:cs="Arial"/>
        </w:rPr>
        <w:t>project</w:t>
      </w:r>
      <w:r w:rsidRPr="008E2C08">
        <w:rPr>
          <w:rFonts w:ascii="Arial" w:hAnsi="Arial" w:cs="Arial"/>
          <w:color w:val="000000"/>
        </w:rPr>
        <w:t xml:space="preserve">. </w:t>
      </w:r>
      <w:r w:rsidR="00EF470C" w:rsidRPr="008E2C08">
        <w:rPr>
          <w:rFonts w:ascii="Arial" w:hAnsi="Arial" w:cs="Arial"/>
          <w:b/>
          <w:bCs/>
          <w:color w:val="000000"/>
        </w:rPr>
        <w:t xml:space="preserve">The list of authors and their affiliation is described in detail in </w:t>
      </w:r>
      <w:r w:rsidR="00B673A1" w:rsidRPr="008E2C08">
        <w:rPr>
          <w:rFonts w:ascii="Arial" w:hAnsi="Arial" w:cs="Arial"/>
          <w:b/>
          <w:bCs/>
          <w:color w:val="000000"/>
        </w:rPr>
        <w:t xml:space="preserve">the </w:t>
      </w:r>
      <w:r w:rsidR="00EF470C" w:rsidRPr="008E2C08">
        <w:rPr>
          <w:rFonts w:ascii="Arial" w:hAnsi="Arial" w:cs="Arial"/>
          <w:b/>
          <w:bCs/>
          <w:color w:val="000000"/>
        </w:rPr>
        <w:t>section</w:t>
      </w:r>
      <w:r w:rsidR="00B673A1" w:rsidRPr="008E2C08">
        <w:rPr>
          <w:rFonts w:ascii="Arial" w:hAnsi="Arial" w:cs="Arial"/>
          <w:b/>
          <w:bCs/>
          <w:color w:val="000000"/>
        </w:rPr>
        <w:t xml:space="preserve"> above</w:t>
      </w:r>
      <w:r w:rsidR="00EF470C" w:rsidRPr="008E2C08">
        <w:rPr>
          <w:rFonts w:ascii="Arial" w:hAnsi="Arial" w:cs="Arial"/>
          <w:b/>
          <w:bCs/>
          <w:color w:val="000000"/>
        </w:rPr>
        <w:t>. Yes, they are informed about their contribution and agreed to it.</w:t>
      </w:r>
    </w:p>
    <w:p w14:paraId="2320713F" w14:textId="77777777" w:rsidR="008B6C7D" w:rsidRPr="008E2C08" w:rsidRDefault="008B6C7D" w:rsidP="00DC5062">
      <w:pPr>
        <w:shd w:val="clear" w:color="auto" w:fill="D9D9D9" w:themeFill="background1" w:themeFillShade="D9"/>
        <w:spacing w:line="276" w:lineRule="auto"/>
        <w:jc w:val="both"/>
        <w:rPr>
          <w:rFonts w:ascii="Arial" w:hAnsi="Arial" w:cs="Arial"/>
        </w:rPr>
      </w:pPr>
      <w:r w:rsidRPr="008E2C08">
        <w:rPr>
          <w:rFonts w:ascii="Arial" w:hAnsi="Arial" w:cs="Arial"/>
          <w:color w:val="000000"/>
        </w:rPr>
        <w:lastRenderedPageBreak/>
        <w:t>Details of Academic Referees</w:t>
      </w:r>
    </w:p>
    <w:p w14:paraId="2EA54E96" w14:textId="77777777" w:rsidR="008B6C7D" w:rsidRPr="008E2C08" w:rsidRDefault="008B6C7D" w:rsidP="00CD617D">
      <w:pPr>
        <w:spacing w:line="276" w:lineRule="auto"/>
        <w:jc w:val="both"/>
        <w:rPr>
          <w:rFonts w:ascii="Arial" w:hAnsi="Arial" w:cs="Arial"/>
        </w:rPr>
      </w:pPr>
    </w:p>
    <w:p w14:paraId="16C49C06" w14:textId="6659C03A" w:rsidR="008B6C7D" w:rsidRPr="008E2C08" w:rsidRDefault="008B6C7D" w:rsidP="00CD617D">
      <w:pPr>
        <w:spacing w:line="276" w:lineRule="auto"/>
        <w:jc w:val="both"/>
        <w:rPr>
          <w:rFonts w:ascii="Arial" w:hAnsi="Arial" w:cs="Arial"/>
          <w:color w:val="000000"/>
        </w:rPr>
      </w:pPr>
      <w:r w:rsidRPr="008E2C08">
        <w:rPr>
          <w:rFonts w:ascii="Arial" w:hAnsi="Arial" w:cs="Arial"/>
          <w:color w:val="000000"/>
        </w:rPr>
        <w:t>List three to five people who would make qualified reviewers for the manuscript. Be sure to include affiliations and email. Though we do not always use these suggestions, they help give us an idea of where you think your ideas fit into current debates.</w:t>
      </w:r>
    </w:p>
    <w:p w14:paraId="1C306B35" w14:textId="77777777" w:rsidR="009C093E" w:rsidRPr="008E2C08" w:rsidRDefault="009C093E" w:rsidP="00CD617D">
      <w:pPr>
        <w:spacing w:line="276" w:lineRule="auto"/>
        <w:jc w:val="both"/>
        <w:rPr>
          <w:rFonts w:ascii="Arial" w:hAnsi="Arial" w:cs="Arial"/>
          <w:color w:val="000000"/>
        </w:rPr>
      </w:pPr>
    </w:p>
    <w:p w14:paraId="78642B91" w14:textId="0FD0EB80" w:rsidR="009C093E" w:rsidRPr="008E2C08" w:rsidRDefault="00EF470C" w:rsidP="00CD617D">
      <w:pPr>
        <w:pStyle w:val="ListParagraph"/>
        <w:numPr>
          <w:ilvl w:val="0"/>
          <w:numId w:val="28"/>
        </w:numPr>
        <w:spacing w:line="276" w:lineRule="auto"/>
        <w:jc w:val="both"/>
        <w:rPr>
          <w:rFonts w:ascii="Arial" w:hAnsi="Arial" w:cs="Arial"/>
          <w:shd w:val="clear" w:color="auto" w:fill="FFFFFF"/>
        </w:rPr>
      </w:pPr>
      <w:r w:rsidRPr="008E2C08">
        <w:rPr>
          <w:rFonts w:ascii="Arial" w:hAnsi="Arial" w:cs="Arial"/>
          <w:b/>
          <w:bCs/>
        </w:rPr>
        <w:t>J</w:t>
      </w:r>
      <w:r w:rsidRPr="008E2C08">
        <w:rPr>
          <w:rFonts w:ascii="Arial" w:hAnsi="Arial" w:cs="Arial"/>
          <w:b/>
          <w:bCs/>
          <w:shd w:val="clear" w:color="auto" w:fill="FFFFFF"/>
        </w:rPr>
        <w:t>ürgen Moltmann</w:t>
      </w:r>
      <w:r w:rsidRPr="008E2C08">
        <w:rPr>
          <w:rFonts w:ascii="Arial" w:hAnsi="Arial" w:cs="Arial"/>
          <w:shd w:val="clear" w:color="auto" w:fill="FFFFFF"/>
        </w:rPr>
        <w:t>, Prof. emeritus at the University in Tübingen</w:t>
      </w:r>
      <w:r w:rsidR="00830403" w:rsidRPr="008E2C08">
        <w:rPr>
          <w:rFonts w:ascii="Arial" w:hAnsi="Arial" w:cs="Arial"/>
          <w:shd w:val="clear" w:color="auto" w:fill="FFFFFF"/>
        </w:rPr>
        <w:t xml:space="preserve"> (</w:t>
      </w:r>
      <w:proofErr w:type="spellStart"/>
      <w:r w:rsidR="00830403" w:rsidRPr="008E2C08">
        <w:rPr>
          <w:rFonts w:ascii="Arial" w:hAnsi="Arial" w:cs="Arial"/>
          <w:shd w:val="clear" w:color="auto" w:fill="FFFFFF"/>
        </w:rPr>
        <w:t>Biesingerstr</w:t>
      </w:r>
      <w:proofErr w:type="spellEnd"/>
      <w:r w:rsidR="00830403" w:rsidRPr="008E2C08">
        <w:rPr>
          <w:rFonts w:ascii="Arial" w:hAnsi="Arial" w:cs="Arial"/>
          <w:shd w:val="clear" w:color="auto" w:fill="FFFFFF"/>
        </w:rPr>
        <w:t>. 25, 72076 Tübingen, Deutschland)</w:t>
      </w:r>
    </w:p>
    <w:p w14:paraId="3A9E72F1" w14:textId="30931019" w:rsidR="009C093E" w:rsidRDefault="00EF470C" w:rsidP="009C093E">
      <w:pPr>
        <w:pStyle w:val="ListParagraph"/>
        <w:numPr>
          <w:ilvl w:val="0"/>
          <w:numId w:val="28"/>
        </w:numPr>
        <w:spacing w:line="276" w:lineRule="auto"/>
        <w:jc w:val="both"/>
        <w:rPr>
          <w:rFonts w:ascii="Arial" w:hAnsi="Arial" w:cs="Arial"/>
          <w:shd w:val="clear" w:color="auto" w:fill="FFFFFF"/>
        </w:rPr>
      </w:pPr>
      <w:proofErr w:type="spellStart"/>
      <w:r w:rsidRPr="008E2C08">
        <w:rPr>
          <w:rFonts w:ascii="Arial" w:hAnsi="Arial" w:cs="Arial"/>
          <w:b/>
          <w:bCs/>
          <w:shd w:val="clear" w:color="auto" w:fill="FFFFFF"/>
        </w:rPr>
        <w:t>Siniša</w:t>
      </w:r>
      <w:proofErr w:type="spellEnd"/>
      <w:r w:rsidRPr="008E2C08">
        <w:rPr>
          <w:rFonts w:ascii="Arial" w:hAnsi="Arial" w:cs="Arial"/>
          <w:b/>
          <w:bCs/>
          <w:shd w:val="clear" w:color="auto" w:fill="FFFFFF"/>
        </w:rPr>
        <w:t xml:space="preserve"> </w:t>
      </w:r>
      <w:proofErr w:type="spellStart"/>
      <w:r w:rsidRPr="008E2C08">
        <w:rPr>
          <w:rFonts w:ascii="Arial" w:hAnsi="Arial" w:cs="Arial"/>
          <w:b/>
          <w:bCs/>
          <w:shd w:val="clear" w:color="auto" w:fill="FFFFFF"/>
        </w:rPr>
        <w:t>Malešević</w:t>
      </w:r>
      <w:proofErr w:type="spellEnd"/>
      <w:r w:rsidR="00E66B94" w:rsidRPr="008E2C08">
        <w:rPr>
          <w:rFonts w:ascii="Arial" w:hAnsi="Arial" w:cs="Arial"/>
          <w:b/>
          <w:bCs/>
          <w:shd w:val="clear" w:color="auto" w:fill="FFFFFF"/>
        </w:rPr>
        <w:t xml:space="preserve">, </w:t>
      </w:r>
      <w:r w:rsidR="00E66B94" w:rsidRPr="008E2C08">
        <w:rPr>
          <w:rFonts w:ascii="Arial" w:hAnsi="Arial" w:cs="Arial"/>
          <w:shd w:val="clear" w:color="auto" w:fill="FFFFFF"/>
        </w:rPr>
        <w:t>UC Dublin,</w:t>
      </w:r>
      <w:r w:rsidR="004E52E4">
        <w:rPr>
          <w:rFonts w:ascii="Arial" w:hAnsi="Arial" w:cs="Arial"/>
          <w:shd w:val="clear" w:color="auto" w:fill="FFFFFF"/>
        </w:rPr>
        <w:t xml:space="preserve"> </w:t>
      </w:r>
      <w:r w:rsidR="00830403" w:rsidRPr="008E2C08">
        <w:rPr>
          <w:rFonts w:ascii="Arial" w:hAnsi="Arial" w:cs="Arial"/>
          <w:shd w:val="clear" w:color="auto" w:fill="FFFFFF"/>
        </w:rPr>
        <w:t>(</w:t>
      </w:r>
      <w:hyperlink r:id="rId8" w:history="1">
        <w:r w:rsidR="005856C8" w:rsidRPr="008E2C08">
          <w:rPr>
            <w:rStyle w:val="Hyperlink"/>
            <w:rFonts w:ascii="Arial" w:hAnsi="Arial" w:cs="Arial"/>
            <w:shd w:val="clear" w:color="auto" w:fill="FFFFFF"/>
          </w:rPr>
          <w:t>sinisa.malesevic@ucd.ie</w:t>
        </w:r>
      </w:hyperlink>
      <w:r w:rsidR="00830403" w:rsidRPr="008E2C08">
        <w:rPr>
          <w:rFonts w:ascii="Arial" w:hAnsi="Arial" w:cs="Arial"/>
          <w:shd w:val="clear" w:color="auto" w:fill="FFFFFF"/>
        </w:rPr>
        <w:t>)</w:t>
      </w:r>
    </w:p>
    <w:p w14:paraId="04A04CAC" w14:textId="0F95A8C2" w:rsidR="007E142E" w:rsidRPr="007E142E" w:rsidRDefault="007E142E" w:rsidP="007E142E">
      <w:pPr>
        <w:pStyle w:val="ListParagraph"/>
        <w:numPr>
          <w:ilvl w:val="0"/>
          <w:numId w:val="28"/>
        </w:numPr>
        <w:spacing w:line="276" w:lineRule="auto"/>
        <w:jc w:val="both"/>
        <w:rPr>
          <w:rFonts w:ascii="Arial" w:hAnsi="Arial" w:cs="Arial"/>
          <w:shd w:val="clear" w:color="auto" w:fill="FFFFFF"/>
        </w:rPr>
      </w:pPr>
      <w:r w:rsidRPr="008E2C08">
        <w:rPr>
          <w:rFonts w:ascii="Arial" w:hAnsi="Arial" w:cs="Arial"/>
          <w:b/>
          <w:bCs/>
          <w:shd w:val="clear" w:color="auto" w:fill="FFFFFF"/>
        </w:rPr>
        <w:t xml:space="preserve">Marko </w:t>
      </w:r>
      <w:proofErr w:type="spellStart"/>
      <w:r w:rsidRPr="008E2C08">
        <w:rPr>
          <w:rFonts w:ascii="Arial" w:hAnsi="Arial" w:cs="Arial"/>
          <w:b/>
          <w:bCs/>
          <w:shd w:val="clear" w:color="auto" w:fill="FFFFFF"/>
        </w:rPr>
        <w:t>Medved</w:t>
      </w:r>
      <w:proofErr w:type="spellEnd"/>
      <w:r w:rsidRPr="008E2C08">
        <w:rPr>
          <w:rFonts w:ascii="Arial" w:hAnsi="Arial" w:cs="Arial"/>
          <w:shd w:val="clear" w:color="auto" w:fill="FFFFFF"/>
        </w:rPr>
        <w:t>, Faculty of Catholic Theology, University in Zagreb (</w:t>
      </w:r>
      <w:hyperlink r:id="rId9" w:history="1">
        <w:r w:rsidRPr="008E2C08">
          <w:rPr>
            <w:rStyle w:val="Hyperlink"/>
            <w:rFonts w:ascii="Arial" w:hAnsi="Arial" w:cs="Arial"/>
            <w:shd w:val="clear" w:color="auto" w:fill="FFFFFF"/>
          </w:rPr>
          <w:t>markomedved@ymail.com</w:t>
        </w:r>
      </w:hyperlink>
      <w:r w:rsidRPr="008E2C08">
        <w:rPr>
          <w:rFonts w:ascii="Arial" w:hAnsi="Arial" w:cs="Arial"/>
          <w:shd w:val="clear" w:color="auto" w:fill="FFFFFF"/>
        </w:rPr>
        <w:t>)</w:t>
      </w:r>
    </w:p>
    <w:p w14:paraId="4F234125" w14:textId="513955A4" w:rsidR="00DC5062" w:rsidRPr="008E2C08" w:rsidRDefault="00DC5062" w:rsidP="00DC5062">
      <w:pPr>
        <w:pStyle w:val="ListParagraph"/>
        <w:numPr>
          <w:ilvl w:val="0"/>
          <w:numId w:val="28"/>
        </w:numPr>
        <w:spacing w:line="276" w:lineRule="auto"/>
        <w:jc w:val="both"/>
        <w:rPr>
          <w:rFonts w:ascii="Arial" w:hAnsi="Arial" w:cs="Arial"/>
        </w:rPr>
      </w:pPr>
      <w:proofErr w:type="spellStart"/>
      <w:r w:rsidRPr="008E2C08">
        <w:rPr>
          <w:rFonts w:ascii="Arial" w:hAnsi="Arial" w:cs="Arial"/>
          <w:b/>
          <w:bCs/>
          <w:shd w:val="clear" w:color="auto" w:fill="FFFFFF"/>
        </w:rPr>
        <w:t>Marija</w:t>
      </w:r>
      <w:proofErr w:type="spellEnd"/>
      <w:r w:rsidRPr="008E2C08">
        <w:rPr>
          <w:rFonts w:ascii="Arial" w:hAnsi="Arial" w:cs="Arial"/>
          <w:b/>
          <w:bCs/>
          <w:shd w:val="clear" w:color="auto" w:fill="FFFFFF"/>
        </w:rPr>
        <w:t xml:space="preserve"> </w:t>
      </w:r>
      <w:proofErr w:type="spellStart"/>
      <w:r w:rsidRPr="008E2C08">
        <w:rPr>
          <w:rFonts w:ascii="Arial" w:hAnsi="Arial" w:cs="Arial"/>
          <w:b/>
          <w:bCs/>
          <w:shd w:val="clear" w:color="auto" w:fill="FFFFFF"/>
        </w:rPr>
        <w:t>Sertic</w:t>
      </w:r>
      <w:proofErr w:type="spellEnd"/>
      <w:r w:rsidRPr="008E2C08">
        <w:rPr>
          <w:rFonts w:ascii="Arial" w:hAnsi="Arial" w:cs="Arial"/>
          <w:shd w:val="clear" w:color="auto" w:fill="FFFFFF"/>
        </w:rPr>
        <w:t>, Catholic University of Zagreb, (</w:t>
      </w:r>
      <w:hyperlink r:id="rId10" w:history="1">
        <w:r w:rsidRPr="008E2C08">
          <w:rPr>
            <w:rStyle w:val="Hyperlink"/>
            <w:rFonts w:ascii="Arial" w:hAnsi="Arial" w:cs="Arial"/>
            <w:shd w:val="clear" w:color="auto" w:fill="FFFFFF"/>
          </w:rPr>
          <w:t>marija.sertic@unicath.hr</w:t>
        </w:r>
      </w:hyperlink>
      <w:r w:rsidRPr="008E2C08">
        <w:rPr>
          <w:rFonts w:ascii="Arial" w:hAnsi="Arial" w:cs="Arial"/>
          <w:shd w:val="clear" w:color="auto" w:fill="FFFFFF"/>
        </w:rPr>
        <w:t>)</w:t>
      </w:r>
    </w:p>
    <w:p w14:paraId="177021BA" w14:textId="0A8D5201" w:rsidR="009C093E" w:rsidRPr="008E2C08" w:rsidRDefault="00784A88" w:rsidP="009C093E">
      <w:pPr>
        <w:pStyle w:val="ListParagraph"/>
        <w:numPr>
          <w:ilvl w:val="0"/>
          <w:numId w:val="28"/>
        </w:numPr>
        <w:spacing w:line="276" w:lineRule="auto"/>
        <w:jc w:val="both"/>
        <w:rPr>
          <w:rFonts w:ascii="Arial" w:hAnsi="Arial" w:cs="Arial"/>
          <w:shd w:val="clear" w:color="auto" w:fill="FFFFFF"/>
        </w:rPr>
      </w:pPr>
      <w:r w:rsidRPr="008E2C08">
        <w:rPr>
          <w:rFonts w:ascii="Arial" w:hAnsi="Arial" w:cs="Arial"/>
          <w:b/>
          <w:bCs/>
          <w:shd w:val="clear" w:color="auto" w:fill="FFFFFF"/>
        </w:rPr>
        <w:t xml:space="preserve">Lieven </w:t>
      </w:r>
      <w:proofErr w:type="spellStart"/>
      <w:r w:rsidRPr="008E2C08">
        <w:rPr>
          <w:rFonts w:ascii="Arial" w:hAnsi="Arial" w:cs="Arial"/>
          <w:b/>
          <w:bCs/>
          <w:shd w:val="clear" w:color="auto" w:fill="FFFFFF"/>
        </w:rPr>
        <w:t>Boeve</w:t>
      </w:r>
      <w:proofErr w:type="spellEnd"/>
      <w:r w:rsidRPr="008E2C08">
        <w:rPr>
          <w:rFonts w:ascii="Arial" w:hAnsi="Arial" w:cs="Arial"/>
          <w:shd w:val="clear" w:color="auto" w:fill="FFFFFF"/>
        </w:rPr>
        <w:t>, KU Leuven,</w:t>
      </w:r>
      <w:r w:rsidR="00CC234A" w:rsidRPr="008E2C08">
        <w:rPr>
          <w:rFonts w:ascii="Arial" w:hAnsi="Arial" w:cs="Arial"/>
          <w:shd w:val="clear" w:color="auto" w:fill="FFFFFF"/>
        </w:rPr>
        <w:t xml:space="preserve"> (</w:t>
      </w:r>
      <w:hyperlink r:id="rId11" w:history="1">
        <w:r w:rsidR="00AE6E66" w:rsidRPr="008E2C08">
          <w:rPr>
            <w:rStyle w:val="Hyperlink"/>
            <w:rFonts w:ascii="Arial" w:hAnsi="Arial" w:cs="Arial"/>
            <w:shd w:val="clear" w:color="auto" w:fill="FFFFFF"/>
          </w:rPr>
          <w:t>lieven.boeve@kuleuven.be</w:t>
        </w:r>
      </w:hyperlink>
      <w:r w:rsidR="00CC234A" w:rsidRPr="008E2C08">
        <w:rPr>
          <w:rFonts w:ascii="Arial" w:hAnsi="Arial" w:cs="Arial"/>
          <w:shd w:val="clear" w:color="auto" w:fill="FFFFFF"/>
        </w:rPr>
        <w:t>)</w:t>
      </w:r>
    </w:p>
    <w:sectPr w:rsidR="009C093E" w:rsidRPr="008E2C08" w:rsidSect="00C72366">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45863B" w14:textId="77777777" w:rsidR="003B6982" w:rsidRDefault="003B6982" w:rsidP="0075432D">
      <w:r>
        <w:separator/>
      </w:r>
    </w:p>
  </w:endnote>
  <w:endnote w:type="continuationSeparator" w:id="0">
    <w:p w14:paraId="73A6C16F" w14:textId="77777777" w:rsidR="003B6982" w:rsidRDefault="003B6982" w:rsidP="007543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Arial"/>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6D16D2" w14:textId="77777777" w:rsidR="0075432D" w:rsidRDefault="007543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rPr>
      <w:id w:val="-69580204"/>
      <w:docPartObj>
        <w:docPartGallery w:val="Page Numbers (Bottom of Page)"/>
        <w:docPartUnique/>
      </w:docPartObj>
    </w:sdtPr>
    <w:sdtEndPr>
      <w:rPr>
        <w:noProof/>
      </w:rPr>
    </w:sdtEndPr>
    <w:sdtContent>
      <w:p w14:paraId="6332ADB0" w14:textId="2FC6EFE4" w:rsidR="0075432D" w:rsidRPr="0075432D" w:rsidRDefault="0075432D">
        <w:pPr>
          <w:pStyle w:val="Footer"/>
          <w:jc w:val="right"/>
          <w:rPr>
            <w:rFonts w:ascii="Arial" w:hAnsi="Arial" w:cs="Arial"/>
          </w:rPr>
        </w:pPr>
        <w:r w:rsidRPr="0075432D">
          <w:rPr>
            <w:rFonts w:ascii="Arial" w:hAnsi="Arial" w:cs="Arial"/>
          </w:rPr>
          <w:fldChar w:fldCharType="begin"/>
        </w:r>
        <w:r w:rsidRPr="0075432D">
          <w:rPr>
            <w:rFonts w:ascii="Arial" w:hAnsi="Arial" w:cs="Arial"/>
          </w:rPr>
          <w:instrText xml:space="preserve"> PAGE   \* MERGEFORMAT </w:instrText>
        </w:r>
        <w:r w:rsidRPr="0075432D">
          <w:rPr>
            <w:rFonts w:ascii="Arial" w:hAnsi="Arial" w:cs="Arial"/>
          </w:rPr>
          <w:fldChar w:fldCharType="separate"/>
        </w:r>
        <w:r w:rsidRPr="0075432D">
          <w:rPr>
            <w:rFonts w:ascii="Arial" w:hAnsi="Arial" w:cs="Arial"/>
            <w:noProof/>
          </w:rPr>
          <w:t>2</w:t>
        </w:r>
        <w:r w:rsidRPr="0075432D">
          <w:rPr>
            <w:rFonts w:ascii="Arial" w:hAnsi="Arial" w:cs="Arial"/>
            <w:noProof/>
          </w:rPr>
          <w:fldChar w:fldCharType="end"/>
        </w:r>
      </w:p>
    </w:sdtContent>
  </w:sdt>
  <w:p w14:paraId="37B10052" w14:textId="77777777" w:rsidR="0075432D" w:rsidRPr="0075432D" w:rsidRDefault="0075432D">
    <w:pPr>
      <w:pStyle w:val="Footer"/>
      <w:rPr>
        <w:rFonts w:ascii="Arial" w:hAnsi="Arial" w:cs="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4E6984" w14:textId="77777777" w:rsidR="0075432D" w:rsidRDefault="007543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B89F8F" w14:textId="77777777" w:rsidR="003B6982" w:rsidRDefault="003B6982" w:rsidP="0075432D">
      <w:r>
        <w:separator/>
      </w:r>
    </w:p>
  </w:footnote>
  <w:footnote w:type="continuationSeparator" w:id="0">
    <w:p w14:paraId="02010E54" w14:textId="77777777" w:rsidR="003B6982" w:rsidRDefault="003B6982" w:rsidP="007543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69F14A" w14:textId="77777777" w:rsidR="0075432D" w:rsidRDefault="007543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815255" w14:textId="77777777" w:rsidR="0075432D" w:rsidRDefault="0075432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A90262" w14:textId="77777777" w:rsidR="0075432D" w:rsidRDefault="007543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853FD"/>
    <w:multiLevelType w:val="multilevel"/>
    <w:tmpl w:val="A252B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27D3D"/>
    <w:multiLevelType w:val="multilevel"/>
    <w:tmpl w:val="9E826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B51D81"/>
    <w:multiLevelType w:val="multilevel"/>
    <w:tmpl w:val="13E6A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483C25"/>
    <w:multiLevelType w:val="multilevel"/>
    <w:tmpl w:val="40987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A16931"/>
    <w:multiLevelType w:val="multilevel"/>
    <w:tmpl w:val="B47EB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934F91"/>
    <w:multiLevelType w:val="hybridMultilevel"/>
    <w:tmpl w:val="8DCEA3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B9C561C"/>
    <w:multiLevelType w:val="hybridMultilevel"/>
    <w:tmpl w:val="6CC2A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4A4A0A"/>
    <w:multiLevelType w:val="multilevel"/>
    <w:tmpl w:val="34F85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71185B"/>
    <w:multiLevelType w:val="multilevel"/>
    <w:tmpl w:val="2CA4FA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2AD7EC8"/>
    <w:multiLevelType w:val="multilevel"/>
    <w:tmpl w:val="41829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496D94"/>
    <w:multiLevelType w:val="multilevel"/>
    <w:tmpl w:val="05560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012AF2"/>
    <w:multiLevelType w:val="multilevel"/>
    <w:tmpl w:val="A8041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532DE0"/>
    <w:multiLevelType w:val="multilevel"/>
    <w:tmpl w:val="6DBC4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EC01A8"/>
    <w:multiLevelType w:val="multilevel"/>
    <w:tmpl w:val="7DDE4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60392D"/>
    <w:multiLevelType w:val="multilevel"/>
    <w:tmpl w:val="4FDAA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570050"/>
    <w:multiLevelType w:val="multilevel"/>
    <w:tmpl w:val="7A4E7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C210B8"/>
    <w:multiLevelType w:val="hybridMultilevel"/>
    <w:tmpl w:val="BBFC4B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4B6C92"/>
    <w:multiLevelType w:val="multilevel"/>
    <w:tmpl w:val="EA8A6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2C69C7"/>
    <w:multiLevelType w:val="multilevel"/>
    <w:tmpl w:val="8E643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4143A43"/>
    <w:multiLevelType w:val="multilevel"/>
    <w:tmpl w:val="D258F1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5A71D07"/>
    <w:multiLevelType w:val="multilevel"/>
    <w:tmpl w:val="825686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564307C8"/>
    <w:multiLevelType w:val="multilevel"/>
    <w:tmpl w:val="56D83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AB3C10"/>
    <w:multiLevelType w:val="hybridMultilevel"/>
    <w:tmpl w:val="035AD1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64BA0404"/>
    <w:multiLevelType w:val="hybridMultilevel"/>
    <w:tmpl w:val="7ECE0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9786337"/>
    <w:multiLevelType w:val="multilevel"/>
    <w:tmpl w:val="0B3A0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AAA4A16"/>
    <w:multiLevelType w:val="multilevel"/>
    <w:tmpl w:val="EA42A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23D6930"/>
    <w:multiLevelType w:val="multilevel"/>
    <w:tmpl w:val="3DF8D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8C56B43"/>
    <w:multiLevelType w:val="multilevel"/>
    <w:tmpl w:val="4ECC7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24"/>
  </w:num>
  <w:num w:numId="3">
    <w:abstractNumId w:val="2"/>
  </w:num>
  <w:num w:numId="4">
    <w:abstractNumId w:val="11"/>
  </w:num>
  <w:num w:numId="5">
    <w:abstractNumId w:val="15"/>
  </w:num>
  <w:num w:numId="6">
    <w:abstractNumId w:val="21"/>
  </w:num>
  <w:num w:numId="7">
    <w:abstractNumId w:val="0"/>
  </w:num>
  <w:num w:numId="8">
    <w:abstractNumId w:val="27"/>
  </w:num>
  <w:num w:numId="9">
    <w:abstractNumId w:val="1"/>
  </w:num>
  <w:num w:numId="10">
    <w:abstractNumId w:val="20"/>
  </w:num>
  <w:num w:numId="11">
    <w:abstractNumId w:val="13"/>
  </w:num>
  <w:num w:numId="12">
    <w:abstractNumId w:val="9"/>
  </w:num>
  <w:num w:numId="13">
    <w:abstractNumId w:val="18"/>
  </w:num>
  <w:num w:numId="14">
    <w:abstractNumId w:val="26"/>
  </w:num>
  <w:num w:numId="15">
    <w:abstractNumId w:val="3"/>
  </w:num>
  <w:num w:numId="16">
    <w:abstractNumId w:val="17"/>
  </w:num>
  <w:num w:numId="17">
    <w:abstractNumId w:val="4"/>
  </w:num>
  <w:num w:numId="18">
    <w:abstractNumId w:val="8"/>
  </w:num>
  <w:num w:numId="19">
    <w:abstractNumId w:val="5"/>
  </w:num>
  <w:num w:numId="20">
    <w:abstractNumId w:val="22"/>
  </w:num>
  <w:num w:numId="21">
    <w:abstractNumId w:val="23"/>
  </w:num>
  <w:num w:numId="22">
    <w:abstractNumId w:val="10"/>
  </w:num>
  <w:num w:numId="23">
    <w:abstractNumId w:val="19"/>
  </w:num>
  <w:num w:numId="24">
    <w:abstractNumId w:val="12"/>
  </w:num>
  <w:num w:numId="25">
    <w:abstractNumId w:val="7"/>
  </w:num>
  <w:num w:numId="26">
    <w:abstractNumId w:val="14"/>
  </w:num>
  <w:num w:numId="27">
    <w:abstractNumId w:val="16"/>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jS2MDQ1NzMxNDUzMjdW0lEKTi0uzszPAykwrgUAQBHwQywAAAA="/>
  </w:docVars>
  <w:rsids>
    <w:rsidRoot w:val="008B6C7D"/>
    <w:rsid w:val="0000631D"/>
    <w:rsid w:val="000205D2"/>
    <w:rsid w:val="0002469C"/>
    <w:rsid w:val="0003734A"/>
    <w:rsid w:val="00046ED1"/>
    <w:rsid w:val="000501DD"/>
    <w:rsid w:val="0005308B"/>
    <w:rsid w:val="00054410"/>
    <w:rsid w:val="00060D7A"/>
    <w:rsid w:val="00063072"/>
    <w:rsid w:val="000673AC"/>
    <w:rsid w:val="00070207"/>
    <w:rsid w:val="00074BAE"/>
    <w:rsid w:val="00075F8A"/>
    <w:rsid w:val="0007647E"/>
    <w:rsid w:val="000800D1"/>
    <w:rsid w:val="00096353"/>
    <w:rsid w:val="00096921"/>
    <w:rsid w:val="000A56B1"/>
    <w:rsid w:val="000B5930"/>
    <w:rsid w:val="000C3B70"/>
    <w:rsid w:val="000C43CB"/>
    <w:rsid w:val="000D01F3"/>
    <w:rsid w:val="000D0E47"/>
    <w:rsid w:val="000D4BBA"/>
    <w:rsid w:val="000D7918"/>
    <w:rsid w:val="00101588"/>
    <w:rsid w:val="001022EA"/>
    <w:rsid w:val="0014074F"/>
    <w:rsid w:val="00141B3D"/>
    <w:rsid w:val="001429BE"/>
    <w:rsid w:val="00150054"/>
    <w:rsid w:val="001557E0"/>
    <w:rsid w:val="00165522"/>
    <w:rsid w:val="0019403D"/>
    <w:rsid w:val="001A60E6"/>
    <w:rsid w:val="001A7EF4"/>
    <w:rsid w:val="001B0D00"/>
    <w:rsid w:val="001B1931"/>
    <w:rsid w:val="001B584E"/>
    <w:rsid w:val="001C6E23"/>
    <w:rsid w:val="001D08CE"/>
    <w:rsid w:val="001D6C44"/>
    <w:rsid w:val="001E092F"/>
    <w:rsid w:val="001E1060"/>
    <w:rsid w:val="001E3EA4"/>
    <w:rsid w:val="001F4B3A"/>
    <w:rsid w:val="001F7CA4"/>
    <w:rsid w:val="00206024"/>
    <w:rsid w:val="00225D21"/>
    <w:rsid w:val="002432B1"/>
    <w:rsid w:val="002522C3"/>
    <w:rsid w:val="00260D89"/>
    <w:rsid w:val="002663A3"/>
    <w:rsid w:val="002738F5"/>
    <w:rsid w:val="0028340A"/>
    <w:rsid w:val="0029202D"/>
    <w:rsid w:val="002941BC"/>
    <w:rsid w:val="002A3E52"/>
    <w:rsid w:val="002A645A"/>
    <w:rsid w:val="002B4101"/>
    <w:rsid w:val="002B49B7"/>
    <w:rsid w:val="002D163E"/>
    <w:rsid w:val="002D63F3"/>
    <w:rsid w:val="002E157C"/>
    <w:rsid w:val="002F0AD4"/>
    <w:rsid w:val="002F5D25"/>
    <w:rsid w:val="002F729D"/>
    <w:rsid w:val="00311FFA"/>
    <w:rsid w:val="0034540C"/>
    <w:rsid w:val="00345B08"/>
    <w:rsid w:val="0035462B"/>
    <w:rsid w:val="00355755"/>
    <w:rsid w:val="00361348"/>
    <w:rsid w:val="00371E06"/>
    <w:rsid w:val="00380625"/>
    <w:rsid w:val="003867C2"/>
    <w:rsid w:val="00392B82"/>
    <w:rsid w:val="003A5187"/>
    <w:rsid w:val="003B442B"/>
    <w:rsid w:val="003B44FF"/>
    <w:rsid w:val="003B6982"/>
    <w:rsid w:val="003C1859"/>
    <w:rsid w:val="003D0D45"/>
    <w:rsid w:val="003D7DE6"/>
    <w:rsid w:val="003E307E"/>
    <w:rsid w:val="003E3840"/>
    <w:rsid w:val="003F0481"/>
    <w:rsid w:val="003F5E54"/>
    <w:rsid w:val="004039E7"/>
    <w:rsid w:val="00411810"/>
    <w:rsid w:val="00414146"/>
    <w:rsid w:val="0042304B"/>
    <w:rsid w:val="004244B7"/>
    <w:rsid w:val="004512DF"/>
    <w:rsid w:val="00457207"/>
    <w:rsid w:val="004574DB"/>
    <w:rsid w:val="00462939"/>
    <w:rsid w:val="004B45A5"/>
    <w:rsid w:val="004C0CAE"/>
    <w:rsid w:val="004C6EE1"/>
    <w:rsid w:val="004D0798"/>
    <w:rsid w:val="004D094A"/>
    <w:rsid w:val="004D56DE"/>
    <w:rsid w:val="004E4BA6"/>
    <w:rsid w:val="004E52E4"/>
    <w:rsid w:val="004E58D3"/>
    <w:rsid w:val="004F0C2B"/>
    <w:rsid w:val="00504230"/>
    <w:rsid w:val="00504A1B"/>
    <w:rsid w:val="00507EED"/>
    <w:rsid w:val="00523E4D"/>
    <w:rsid w:val="00527AB7"/>
    <w:rsid w:val="00527FEA"/>
    <w:rsid w:val="00533C22"/>
    <w:rsid w:val="005400C6"/>
    <w:rsid w:val="005468C5"/>
    <w:rsid w:val="00546C80"/>
    <w:rsid w:val="00553686"/>
    <w:rsid w:val="00557E4D"/>
    <w:rsid w:val="00561FE2"/>
    <w:rsid w:val="0057676A"/>
    <w:rsid w:val="00582376"/>
    <w:rsid w:val="00582AC1"/>
    <w:rsid w:val="005856C8"/>
    <w:rsid w:val="005933CE"/>
    <w:rsid w:val="00595A41"/>
    <w:rsid w:val="005A01D7"/>
    <w:rsid w:val="005A329B"/>
    <w:rsid w:val="005A3BEB"/>
    <w:rsid w:val="005A5CBB"/>
    <w:rsid w:val="005B4847"/>
    <w:rsid w:val="005B6320"/>
    <w:rsid w:val="005C056B"/>
    <w:rsid w:val="005C4CD8"/>
    <w:rsid w:val="005D232E"/>
    <w:rsid w:val="005D2ADE"/>
    <w:rsid w:val="005D305E"/>
    <w:rsid w:val="005D3E24"/>
    <w:rsid w:val="005D63FF"/>
    <w:rsid w:val="005E2092"/>
    <w:rsid w:val="005E23ED"/>
    <w:rsid w:val="005F1D6A"/>
    <w:rsid w:val="005F6A71"/>
    <w:rsid w:val="00603A95"/>
    <w:rsid w:val="00610FF5"/>
    <w:rsid w:val="00617658"/>
    <w:rsid w:val="00623CF9"/>
    <w:rsid w:val="00630E5D"/>
    <w:rsid w:val="00631F76"/>
    <w:rsid w:val="0066793B"/>
    <w:rsid w:val="0067359E"/>
    <w:rsid w:val="00683155"/>
    <w:rsid w:val="00686462"/>
    <w:rsid w:val="006875B8"/>
    <w:rsid w:val="0068784E"/>
    <w:rsid w:val="00692CB8"/>
    <w:rsid w:val="006A59AC"/>
    <w:rsid w:val="006D08F1"/>
    <w:rsid w:val="006F3F0B"/>
    <w:rsid w:val="006F68E9"/>
    <w:rsid w:val="006F78B6"/>
    <w:rsid w:val="00704CAB"/>
    <w:rsid w:val="007138AB"/>
    <w:rsid w:val="0071463E"/>
    <w:rsid w:val="00723363"/>
    <w:rsid w:val="00726412"/>
    <w:rsid w:val="00731DB6"/>
    <w:rsid w:val="00731FDF"/>
    <w:rsid w:val="00732FCB"/>
    <w:rsid w:val="00747802"/>
    <w:rsid w:val="00747B10"/>
    <w:rsid w:val="0075432D"/>
    <w:rsid w:val="007575FF"/>
    <w:rsid w:val="00765E8D"/>
    <w:rsid w:val="00772852"/>
    <w:rsid w:val="00784A88"/>
    <w:rsid w:val="0078681D"/>
    <w:rsid w:val="0079002F"/>
    <w:rsid w:val="0079111A"/>
    <w:rsid w:val="00791D73"/>
    <w:rsid w:val="007A5009"/>
    <w:rsid w:val="007C7689"/>
    <w:rsid w:val="007D4D75"/>
    <w:rsid w:val="007D6B9B"/>
    <w:rsid w:val="007E142E"/>
    <w:rsid w:val="007F64E4"/>
    <w:rsid w:val="008003C2"/>
    <w:rsid w:val="00803E08"/>
    <w:rsid w:val="0080597E"/>
    <w:rsid w:val="00824B60"/>
    <w:rsid w:val="00830403"/>
    <w:rsid w:val="008404E9"/>
    <w:rsid w:val="0084622E"/>
    <w:rsid w:val="0085158E"/>
    <w:rsid w:val="00856130"/>
    <w:rsid w:val="0088306A"/>
    <w:rsid w:val="00887556"/>
    <w:rsid w:val="00896B9C"/>
    <w:rsid w:val="008A008B"/>
    <w:rsid w:val="008A710B"/>
    <w:rsid w:val="008B6C7D"/>
    <w:rsid w:val="008C7335"/>
    <w:rsid w:val="008D0BF7"/>
    <w:rsid w:val="008D0F45"/>
    <w:rsid w:val="008D683D"/>
    <w:rsid w:val="008E2C08"/>
    <w:rsid w:val="008F29B5"/>
    <w:rsid w:val="00902893"/>
    <w:rsid w:val="00902A32"/>
    <w:rsid w:val="009075B2"/>
    <w:rsid w:val="00911CFE"/>
    <w:rsid w:val="00915A47"/>
    <w:rsid w:val="009174B4"/>
    <w:rsid w:val="009372CF"/>
    <w:rsid w:val="00944997"/>
    <w:rsid w:val="00970FB2"/>
    <w:rsid w:val="00976D48"/>
    <w:rsid w:val="00983FBC"/>
    <w:rsid w:val="009847E5"/>
    <w:rsid w:val="00987910"/>
    <w:rsid w:val="009933BF"/>
    <w:rsid w:val="009A745E"/>
    <w:rsid w:val="009A7D0B"/>
    <w:rsid w:val="009B5479"/>
    <w:rsid w:val="009C093E"/>
    <w:rsid w:val="009D45A0"/>
    <w:rsid w:val="009E5D93"/>
    <w:rsid w:val="009F2DD0"/>
    <w:rsid w:val="00A16B50"/>
    <w:rsid w:val="00A20646"/>
    <w:rsid w:val="00A21450"/>
    <w:rsid w:val="00A2281C"/>
    <w:rsid w:val="00A2285D"/>
    <w:rsid w:val="00A236E7"/>
    <w:rsid w:val="00A40A3A"/>
    <w:rsid w:val="00A56B99"/>
    <w:rsid w:val="00A5753F"/>
    <w:rsid w:val="00A71E42"/>
    <w:rsid w:val="00A75139"/>
    <w:rsid w:val="00A84DA8"/>
    <w:rsid w:val="00A90AC9"/>
    <w:rsid w:val="00A90FF5"/>
    <w:rsid w:val="00AA37B0"/>
    <w:rsid w:val="00AD5FBF"/>
    <w:rsid w:val="00AD7A68"/>
    <w:rsid w:val="00AE097E"/>
    <w:rsid w:val="00AE6CD4"/>
    <w:rsid w:val="00AE6E66"/>
    <w:rsid w:val="00AF5675"/>
    <w:rsid w:val="00AF5753"/>
    <w:rsid w:val="00B02924"/>
    <w:rsid w:val="00B104FA"/>
    <w:rsid w:val="00B25B49"/>
    <w:rsid w:val="00B25EE1"/>
    <w:rsid w:val="00B31BC2"/>
    <w:rsid w:val="00B340E8"/>
    <w:rsid w:val="00B472BD"/>
    <w:rsid w:val="00B673A1"/>
    <w:rsid w:val="00B724F1"/>
    <w:rsid w:val="00B73073"/>
    <w:rsid w:val="00B86BF0"/>
    <w:rsid w:val="00B91959"/>
    <w:rsid w:val="00B95F2B"/>
    <w:rsid w:val="00BA4530"/>
    <w:rsid w:val="00BA5872"/>
    <w:rsid w:val="00BF1369"/>
    <w:rsid w:val="00BF20E1"/>
    <w:rsid w:val="00BF5946"/>
    <w:rsid w:val="00C139B3"/>
    <w:rsid w:val="00C407C9"/>
    <w:rsid w:val="00C43C0C"/>
    <w:rsid w:val="00C526CC"/>
    <w:rsid w:val="00C65CAE"/>
    <w:rsid w:val="00C671BE"/>
    <w:rsid w:val="00C72366"/>
    <w:rsid w:val="00C77161"/>
    <w:rsid w:val="00C920D7"/>
    <w:rsid w:val="00CA003D"/>
    <w:rsid w:val="00CA240C"/>
    <w:rsid w:val="00CB418C"/>
    <w:rsid w:val="00CC234A"/>
    <w:rsid w:val="00CC382D"/>
    <w:rsid w:val="00CD1321"/>
    <w:rsid w:val="00CD617D"/>
    <w:rsid w:val="00CE7421"/>
    <w:rsid w:val="00CF3114"/>
    <w:rsid w:val="00D131B6"/>
    <w:rsid w:val="00D17BD5"/>
    <w:rsid w:val="00D3245A"/>
    <w:rsid w:val="00D37CA5"/>
    <w:rsid w:val="00D50096"/>
    <w:rsid w:val="00D50545"/>
    <w:rsid w:val="00D62A74"/>
    <w:rsid w:val="00D752BE"/>
    <w:rsid w:val="00D85523"/>
    <w:rsid w:val="00D91A96"/>
    <w:rsid w:val="00D91B23"/>
    <w:rsid w:val="00D93C87"/>
    <w:rsid w:val="00DA0453"/>
    <w:rsid w:val="00DA4EA0"/>
    <w:rsid w:val="00DA5CFE"/>
    <w:rsid w:val="00DB3190"/>
    <w:rsid w:val="00DC5062"/>
    <w:rsid w:val="00DD165C"/>
    <w:rsid w:val="00DE1002"/>
    <w:rsid w:val="00E0704E"/>
    <w:rsid w:val="00E07D8A"/>
    <w:rsid w:val="00E143C1"/>
    <w:rsid w:val="00E15BA6"/>
    <w:rsid w:val="00E17101"/>
    <w:rsid w:val="00E2421D"/>
    <w:rsid w:val="00E26EC4"/>
    <w:rsid w:val="00E273AB"/>
    <w:rsid w:val="00E3444B"/>
    <w:rsid w:val="00E43876"/>
    <w:rsid w:val="00E51D1E"/>
    <w:rsid w:val="00E573E7"/>
    <w:rsid w:val="00E63650"/>
    <w:rsid w:val="00E66B94"/>
    <w:rsid w:val="00E724EF"/>
    <w:rsid w:val="00E72F50"/>
    <w:rsid w:val="00E75306"/>
    <w:rsid w:val="00E81BC5"/>
    <w:rsid w:val="00EB34CD"/>
    <w:rsid w:val="00ED1955"/>
    <w:rsid w:val="00ED1CD1"/>
    <w:rsid w:val="00ED2DAF"/>
    <w:rsid w:val="00ED4FE0"/>
    <w:rsid w:val="00EE1ED3"/>
    <w:rsid w:val="00EE3B55"/>
    <w:rsid w:val="00EF062E"/>
    <w:rsid w:val="00EF470C"/>
    <w:rsid w:val="00F00258"/>
    <w:rsid w:val="00F05D94"/>
    <w:rsid w:val="00F06741"/>
    <w:rsid w:val="00F11070"/>
    <w:rsid w:val="00F21525"/>
    <w:rsid w:val="00F27C76"/>
    <w:rsid w:val="00F30CE4"/>
    <w:rsid w:val="00F4051B"/>
    <w:rsid w:val="00F4540D"/>
    <w:rsid w:val="00F54A15"/>
    <w:rsid w:val="00F54B3A"/>
    <w:rsid w:val="00F65257"/>
    <w:rsid w:val="00F75547"/>
    <w:rsid w:val="00F820D2"/>
    <w:rsid w:val="00F84897"/>
    <w:rsid w:val="00F86B37"/>
    <w:rsid w:val="00F91DA5"/>
    <w:rsid w:val="00FA2AC4"/>
    <w:rsid w:val="00FB0CB2"/>
    <w:rsid w:val="00FB3282"/>
    <w:rsid w:val="00FB5E4E"/>
    <w:rsid w:val="00FC1A0D"/>
    <w:rsid w:val="00FC247D"/>
    <w:rsid w:val="00FC61D9"/>
    <w:rsid w:val="00FE5287"/>
    <w:rsid w:val="00FF71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5E439DAF"/>
  <w15:chartTrackingRefBased/>
  <w15:docId w15:val="{63728873-A983-4E95-9536-217AF45A6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671B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B6C7D"/>
    <w:pPr>
      <w:spacing w:before="100" w:beforeAutospacing="1" w:after="100" w:afterAutospacing="1"/>
    </w:pPr>
  </w:style>
  <w:style w:type="paragraph" w:styleId="ListParagraph">
    <w:name w:val="List Paragraph"/>
    <w:basedOn w:val="Normal"/>
    <w:uiPriority w:val="34"/>
    <w:qFormat/>
    <w:rsid w:val="00BA5872"/>
    <w:pPr>
      <w:ind w:left="720"/>
      <w:contextualSpacing/>
    </w:pPr>
  </w:style>
  <w:style w:type="character" w:customStyle="1" w:styleId="apple-converted-space">
    <w:name w:val="apple-converted-space"/>
    <w:basedOn w:val="DefaultParagraphFont"/>
    <w:rsid w:val="005D232E"/>
  </w:style>
  <w:style w:type="character" w:styleId="Hyperlink">
    <w:name w:val="Hyperlink"/>
    <w:basedOn w:val="DefaultParagraphFont"/>
    <w:uiPriority w:val="99"/>
    <w:unhideWhenUsed/>
    <w:rsid w:val="005D232E"/>
    <w:rPr>
      <w:color w:val="0000FF"/>
      <w:u w:val="single"/>
    </w:rPr>
  </w:style>
  <w:style w:type="character" w:customStyle="1" w:styleId="a-size-medium">
    <w:name w:val="a-size-medium"/>
    <w:basedOn w:val="DefaultParagraphFont"/>
    <w:rsid w:val="005D232E"/>
  </w:style>
  <w:style w:type="paragraph" w:styleId="NoSpacing">
    <w:name w:val="No Spacing"/>
    <w:uiPriority w:val="1"/>
    <w:qFormat/>
    <w:rsid w:val="005D232E"/>
    <w:pPr>
      <w:spacing w:after="0" w:line="240" w:lineRule="auto"/>
    </w:pPr>
    <w:rPr>
      <w:sz w:val="24"/>
      <w:szCs w:val="24"/>
    </w:rPr>
  </w:style>
  <w:style w:type="paragraph" w:styleId="Header">
    <w:name w:val="header"/>
    <w:basedOn w:val="Normal"/>
    <w:link w:val="HeaderChar"/>
    <w:uiPriority w:val="99"/>
    <w:unhideWhenUsed/>
    <w:rsid w:val="0075432D"/>
    <w:pPr>
      <w:tabs>
        <w:tab w:val="center" w:pos="4680"/>
        <w:tab w:val="right" w:pos="9360"/>
      </w:tabs>
    </w:pPr>
  </w:style>
  <w:style w:type="character" w:customStyle="1" w:styleId="HeaderChar">
    <w:name w:val="Header Char"/>
    <w:basedOn w:val="DefaultParagraphFont"/>
    <w:link w:val="Header"/>
    <w:uiPriority w:val="99"/>
    <w:rsid w:val="0075432D"/>
  </w:style>
  <w:style w:type="paragraph" w:styleId="Footer">
    <w:name w:val="footer"/>
    <w:basedOn w:val="Normal"/>
    <w:link w:val="FooterChar"/>
    <w:uiPriority w:val="99"/>
    <w:unhideWhenUsed/>
    <w:rsid w:val="0075432D"/>
    <w:pPr>
      <w:tabs>
        <w:tab w:val="center" w:pos="4680"/>
        <w:tab w:val="right" w:pos="9360"/>
      </w:tabs>
    </w:pPr>
  </w:style>
  <w:style w:type="character" w:customStyle="1" w:styleId="FooterChar">
    <w:name w:val="Footer Char"/>
    <w:basedOn w:val="DefaultParagraphFont"/>
    <w:link w:val="Footer"/>
    <w:uiPriority w:val="99"/>
    <w:rsid w:val="0075432D"/>
  </w:style>
  <w:style w:type="character" w:styleId="Emphasis">
    <w:name w:val="Emphasis"/>
    <w:basedOn w:val="DefaultParagraphFont"/>
    <w:uiPriority w:val="20"/>
    <w:qFormat/>
    <w:rsid w:val="00C671BE"/>
    <w:rPr>
      <w:i/>
      <w:iCs/>
    </w:rPr>
  </w:style>
  <w:style w:type="character" w:styleId="UnresolvedMention">
    <w:name w:val="Unresolved Mention"/>
    <w:basedOn w:val="DefaultParagraphFont"/>
    <w:uiPriority w:val="99"/>
    <w:semiHidden/>
    <w:unhideWhenUsed/>
    <w:rsid w:val="00CC23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27775">
      <w:bodyDiv w:val="1"/>
      <w:marLeft w:val="0"/>
      <w:marRight w:val="0"/>
      <w:marTop w:val="0"/>
      <w:marBottom w:val="0"/>
      <w:divBdr>
        <w:top w:val="none" w:sz="0" w:space="0" w:color="auto"/>
        <w:left w:val="none" w:sz="0" w:space="0" w:color="auto"/>
        <w:bottom w:val="none" w:sz="0" w:space="0" w:color="auto"/>
        <w:right w:val="none" w:sz="0" w:space="0" w:color="auto"/>
      </w:divBdr>
    </w:div>
    <w:div w:id="136653211">
      <w:bodyDiv w:val="1"/>
      <w:marLeft w:val="0"/>
      <w:marRight w:val="0"/>
      <w:marTop w:val="0"/>
      <w:marBottom w:val="0"/>
      <w:divBdr>
        <w:top w:val="none" w:sz="0" w:space="0" w:color="auto"/>
        <w:left w:val="none" w:sz="0" w:space="0" w:color="auto"/>
        <w:bottom w:val="none" w:sz="0" w:space="0" w:color="auto"/>
        <w:right w:val="none" w:sz="0" w:space="0" w:color="auto"/>
      </w:divBdr>
    </w:div>
    <w:div w:id="347684202">
      <w:bodyDiv w:val="1"/>
      <w:marLeft w:val="0"/>
      <w:marRight w:val="0"/>
      <w:marTop w:val="0"/>
      <w:marBottom w:val="0"/>
      <w:divBdr>
        <w:top w:val="none" w:sz="0" w:space="0" w:color="auto"/>
        <w:left w:val="none" w:sz="0" w:space="0" w:color="auto"/>
        <w:bottom w:val="none" w:sz="0" w:space="0" w:color="auto"/>
        <w:right w:val="none" w:sz="0" w:space="0" w:color="auto"/>
      </w:divBdr>
    </w:div>
    <w:div w:id="408694288">
      <w:bodyDiv w:val="1"/>
      <w:marLeft w:val="0"/>
      <w:marRight w:val="0"/>
      <w:marTop w:val="0"/>
      <w:marBottom w:val="0"/>
      <w:divBdr>
        <w:top w:val="none" w:sz="0" w:space="0" w:color="auto"/>
        <w:left w:val="none" w:sz="0" w:space="0" w:color="auto"/>
        <w:bottom w:val="none" w:sz="0" w:space="0" w:color="auto"/>
        <w:right w:val="none" w:sz="0" w:space="0" w:color="auto"/>
      </w:divBdr>
    </w:div>
    <w:div w:id="463039147">
      <w:bodyDiv w:val="1"/>
      <w:marLeft w:val="0"/>
      <w:marRight w:val="0"/>
      <w:marTop w:val="0"/>
      <w:marBottom w:val="0"/>
      <w:divBdr>
        <w:top w:val="none" w:sz="0" w:space="0" w:color="auto"/>
        <w:left w:val="none" w:sz="0" w:space="0" w:color="auto"/>
        <w:bottom w:val="none" w:sz="0" w:space="0" w:color="auto"/>
        <w:right w:val="none" w:sz="0" w:space="0" w:color="auto"/>
      </w:divBdr>
    </w:div>
    <w:div w:id="644893725">
      <w:bodyDiv w:val="1"/>
      <w:marLeft w:val="0"/>
      <w:marRight w:val="0"/>
      <w:marTop w:val="0"/>
      <w:marBottom w:val="0"/>
      <w:divBdr>
        <w:top w:val="none" w:sz="0" w:space="0" w:color="auto"/>
        <w:left w:val="none" w:sz="0" w:space="0" w:color="auto"/>
        <w:bottom w:val="none" w:sz="0" w:space="0" w:color="auto"/>
        <w:right w:val="none" w:sz="0" w:space="0" w:color="auto"/>
      </w:divBdr>
      <w:divsChild>
        <w:div w:id="848831825">
          <w:marLeft w:val="0"/>
          <w:marRight w:val="0"/>
          <w:marTop w:val="0"/>
          <w:marBottom w:val="0"/>
          <w:divBdr>
            <w:top w:val="none" w:sz="0" w:space="0" w:color="auto"/>
            <w:left w:val="none" w:sz="0" w:space="0" w:color="auto"/>
            <w:bottom w:val="none" w:sz="0" w:space="0" w:color="auto"/>
            <w:right w:val="none" w:sz="0" w:space="0" w:color="auto"/>
          </w:divBdr>
          <w:divsChild>
            <w:div w:id="1438714882">
              <w:marLeft w:val="0"/>
              <w:marRight w:val="0"/>
              <w:marTop w:val="0"/>
              <w:marBottom w:val="0"/>
              <w:divBdr>
                <w:top w:val="none" w:sz="0" w:space="0" w:color="auto"/>
                <w:left w:val="none" w:sz="0" w:space="0" w:color="auto"/>
                <w:bottom w:val="none" w:sz="0" w:space="0" w:color="auto"/>
                <w:right w:val="none" w:sz="0" w:space="0" w:color="auto"/>
              </w:divBdr>
              <w:divsChild>
                <w:div w:id="695696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144354">
      <w:bodyDiv w:val="1"/>
      <w:marLeft w:val="0"/>
      <w:marRight w:val="0"/>
      <w:marTop w:val="0"/>
      <w:marBottom w:val="0"/>
      <w:divBdr>
        <w:top w:val="none" w:sz="0" w:space="0" w:color="auto"/>
        <w:left w:val="none" w:sz="0" w:space="0" w:color="auto"/>
        <w:bottom w:val="none" w:sz="0" w:space="0" w:color="auto"/>
        <w:right w:val="none" w:sz="0" w:space="0" w:color="auto"/>
      </w:divBdr>
    </w:div>
    <w:div w:id="853110145">
      <w:bodyDiv w:val="1"/>
      <w:marLeft w:val="0"/>
      <w:marRight w:val="0"/>
      <w:marTop w:val="0"/>
      <w:marBottom w:val="0"/>
      <w:divBdr>
        <w:top w:val="none" w:sz="0" w:space="0" w:color="auto"/>
        <w:left w:val="none" w:sz="0" w:space="0" w:color="auto"/>
        <w:bottom w:val="none" w:sz="0" w:space="0" w:color="auto"/>
        <w:right w:val="none" w:sz="0" w:space="0" w:color="auto"/>
      </w:divBdr>
    </w:div>
    <w:div w:id="883104013">
      <w:bodyDiv w:val="1"/>
      <w:marLeft w:val="0"/>
      <w:marRight w:val="0"/>
      <w:marTop w:val="0"/>
      <w:marBottom w:val="0"/>
      <w:divBdr>
        <w:top w:val="none" w:sz="0" w:space="0" w:color="auto"/>
        <w:left w:val="none" w:sz="0" w:space="0" w:color="auto"/>
        <w:bottom w:val="none" w:sz="0" w:space="0" w:color="auto"/>
        <w:right w:val="none" w:sz="0" w:space="0" w:color="auto"/>
      </w:divBdr>
    </w:div>
    <w:div w:id="957683237">
      <w:bodyDiv w:val="1"/>
      <w:marLeft w:val="0"/>
      <w:marRight w:val="0"/>
      <w:marTop w:val="0"/>
      <w:marBottom w:val="0"/>
      <w:divBdr>
        <w:top w:val="none" w:sz="0" w:space="0" w:color="auto"/>
        <w:left w:val="none" w:sz="0" w:space="0" w:color="auto"/>
        <w:bottom w:val="none" w:sz="0" w:space="0" w:color="auto"/>
        <w:right w:val="none" w:sz="0" w:space="0" w:color="auto"/>
      </w:divBdr>
    </w:div>
    <w:div w:id="1013141820">
      <w:bodyDiv w:val="1"/>
      <w:marLeft w:val="0"/>
      <w:marRight w:val="0"/>
      <w:marTop w:val="0"/>
      <w:marBottom w:val="0"/>
      <w:divBdr>
        <w:top w:val="none" w:sz="0" w:space="0" w:color="auto"/>
        <w:left w:val="none" w:sz="0" w:space="0" w:color="auto"/>
        <w:bottom w:val="none" w:sz="0" w:space="0" w:color="auto"/>
        <w:right w:val="none" w:sz="0" w:space="0" w:color="auto"/>
      </w:divBdr>
    </w:div>
    <w:div w:id="1128275753">
      <w:bodyDiv w:val="1"/>
      <w:marLeft w:val="0"/>
      <w:marRight w:val="0"/>
      <w:marTop w:val="0"/>
      <w:marBottom w:val="0"/>
      <w:divBdr>
        <w:top w:val="none" w:sz="0" w:space="0" w:color="auto"/>
        <w:left w:val="none" w:sz="0" w:space="0" w:color="auto"/>
        <w:bottom w:val="none" w:sz="0" w:space="0" w:color="auto"/>
        <w:right w:val="none" w:sz="0" w:space="0" w:color="auto"/>
      </w:divBdr>
    </w:div>
    <w:div w:id="1325818019">
      <w:bodyDiv w:val="1"/>
      <w:marLeft w:val="0"/>
      <w:marRight w:val="0"/>
      <w:marTop w:val="0"/>
      <w:marBottom w:val="0"/>
      <w:divBdr>
        <w:top w:val="none" w:sz="0" w:space="0" w:color="auto"/>
        <w:left w:val="none" w:sz="0" w:space="0" w:color="auto"/>
        <w:bottom w:val="none" w:sz="0" w:space="0" w:color="auto"/>
        <w:right w:val="none" w:sz="0" w:space="0" w:color="auto"/>
      </w:divBdr>
    </w:div>
    <w:div w:id="1714846551">
      <w:bodyDiv w:val="1"/>
      <w:marLeft w:val="0"/>
      <w:marRight w:val="0"/>
      <w:marTop w:val="0"/>
      <w:marBottom w:val="0"/>
      <w:divBdr>
        <w:top w:val="none" w:sz="0" w:space="0" w:color="auto"/>
        <w:left w:val="none" w:sz="0" w:space="0" w:color="auto"/>
        <w:bottom w:val="none" w:sz="0" w:space="0" w:color="auto"/>
        <w:right w:val="none" w:sz="0" w:space="0" w:color="auto"/>
      </w:divBdr>
    </w:div>
    <w:div w:id="1995446347">
      <w:bodyDiv w:val="1"/>
      <w:marLeft w:val="0"/>
      <w:marRight w:val="0"/>
      <w:marTop w:val="0"/>
      <w:marBottom w:val="0"/>
      <w:divBdr>
        <w:top w:val="none" w:sz="0" w:space="0" w:color="auto"/>
        <w:left w:val="none" w:sz="0" w:space="0" w:color="auto"/>
        <w:bottom w:val="none" w:sz="0" w:space="0" w:color="auto"/>
        <w:right w:val="none" w:sz="0" w:space="0" w:color="auto"/>
      </w:divBdr>
    </w:div>
    <w:div w:id="2048990903">
      <w:bodyDiv w:val="1"/>
      <w:marLeft w:val="0"/>
      <w:marRight w:val="0"/>
      <w:marTop w:val="0"/>
      <w:marBottom w:val="0"/>
      <w:divBdr>
        <w:top w:val="none" w:sz="0" w:space="0" w:color="auto"/>
        <w:left w:val="none" w:sz="0" w:space="0" w:color="auto"/>
        <w:bottom w:val="none" w:sz="0" w:space="0" w:color="auto"/>
        <w:right w:val="none" w:sz="0" w:space="0" w:color="auto"/>
      </w:divBdr>
    </w:div>
    <w:div w:id="2069571380">
      <w:bodyDiv w:val="1"/>
      <w:marLeft w:val="0"/>
      <w:marRight w:val="0"/>
      <w:marTop w:val="0"/>
      <w:marBottom w:val="0"/>
      <w:divBdr>
        <w:top w:val="none" w:sz="0" w:space="0" w:color="auto"/>
        <w:left w:val="none" w:sz="0" w:space="0" w:color="auto"/>
        <w:bottom w:val="none" w:sz="0" w:space="0" w:color="auto"/>
        <w:right w:val="none" w:sz="0" w:space="0" w:color="auto"/>
      </w:divBdr>
      <w:divsChild>
        <w:div w:id="2060322950">
          <w:marLeft w:val="0"/>
          <w:marRight w:val="0"/>
          <w:marTop w:val="0"/>
          <w:marBottom w:val="0"/>
          <w:divBdr>
            <w:top w:val="none" w:sz="0" w:space="0" w:color="auto"/>
            <w:left w:val="none" w:sz="0" w:space="0" w:color="auto"/>
            <w:bottom w:val="none" w:sz="0" w:space="0" w:color="auto"/>
            <w:right w:val="none" w:sz="0" w:space="0" w:color="auto"/>
          </w:divBdr>
          <w:divsChild>
            <w:div w:id="1225146032">
              <w:marLeft w:val="0"/>
              <w:marRight w:val="0"/>
              <w:marTop w:val="0"/>
              <w:marBottom w:val="0"/>
              <w:divBdr>
                <w:top w:val="none" w:sz="0" w:space="0" w:color="auto"/>
                <w:left w:val="none" w:sz="0" w:space="0" w:color="auto"/>
                <w:bottom w:val="none" w:sz="0" w:space="0" w:color="auto"/>
                <w:right w:val="none" w:sz="0" w:space="0" w:color="auto"/>
              </w:divBdr>
              <w:divsChild>
                <w:div w:id="1804496856">
                  <w:marLeft w:val="0"/>
                  <w:marRight w:val="0"/>
                  <w:marTop w:val="0"/>
                  <w:marBottom w:val="0"/>
                  <w:divBdr>
                    <w:top w:val="none" w:sz="0" w:space="0" w:color="auto"/>
                    <w:left w:val="none" w:sz="0" w:space="0" w:color="auto"/>
                    <w:bottom w:val="none" w:sz="0" w:space="0" w:color="auto"/>
                    <w:right w:val="none" w:sz="0" w:space="0" w:color="auto"/>
                  </w:divBdr>
                  <w:divsChild>
                    <w:div w:id="1179194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nisa.malesevic@ucd.ie"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even.boeve@kuleuven.be"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marija.sertic@unicath.h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arkomedved@ymail.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0739BC-FD8B-4DB6-BE12-FA3D9A2A3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18</Pages>
  <Words>6295</Words>
  <Characters>35886</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Stipe Odak</dc:creator>
  <cp:keywords/>
  <dc:description/>
  <cp:lastModifiedBy>Stipe Odak</cp:lastModifiedBy>
  <cp:revision>13</cp:revision>
  <dcterms:created xsi:type="dcterms:W3CDTF">2020-07-22T17:35:00Z</dcterms:created>
  <dcterms:modified xsi:type="dcterms:W3CDTF">2020-07-22T17:49:00Z</dcterms:modified>
</cp:coreProperties>
</file>