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334EF" w14:textId="211D3EE7" w:rsidR="00A952AA" w:rsidRDefault="00A952AA" w:rsidP="00A952AA">
      <w:pPr>
        <w:pStyle w:val="Title"/>
        <w:jc w:val="center"/>
        <w:rPr>
          <w:lang w:val="fr-BE"/>
        </w:rPr>
      </w:pPr>
      <w:r w:rsidRPr="00A952AA">
        <w:rPr>
          <w:lang w:val="fr-BE"/>
        </w:rPr>
        <w:t>A</w:t>
      </w:r>
      <w:r w:rsidR="00F311C8">
        <w:rPr>
          <w:lang w:val="fr-BE"/>
        </w:rPr>
        <w:t>spects t</w:t>
      </w:r>
      <w:r>
        <w:rPr>
          <w:lang w:val="fr-BE"/>
        </w:rPr>
        <w:t>echniques</w:t>
      </w:r>
      <w:r w:rsidR="00F311C8">
        <w:rPr>
          <w:lang w:val="fr-BE"/>
        </w:rPr>
        <w:t xml:space="preserve"> de l’i</w:t>
      </w:r>
      <w:r>
        <w:rPr>
          <w:lang w:val="fr-BE"/>
        </w:rPr>
        <w:t xml:space="preserve">magerie </w:t>
      </w:r>
      <w:r w:rsidR="00F311C8">
        <w:rPr>
          <w:lang w:val="fr-BE"/>
        </w:rPr>
        <w:t>par</w:t>
      </w:r>
      <w:r>
        <w:rPr>
          <w:lang w:val="fr-BE"/>
        </w:rPr>
        <w:t xml:space="preserve"> </w:t>
      </w:r>
      <w:r w:rsidR="00F311C8">
        <w:rPr>
          <w:lang w:val="fr-BE"/>
        </w:rPr>
        <w:t>résonance</w:t>
      </w:r>
      <w:r>
        <w:rPr>
          <w:lang w:val="fr-BE"/>
        </w:rPr>
        <w:t xml:space="preserve"> magnétique</w:t>
      </w:r>
    </w:p>
    <w:p w14:paraId="4106C6FF" w14:textId="61B8752E" w:rsidR="00A952AA" w:rsidRDefault="00A952AA" w:rsidP="00A952AA">
      <w:pPr>
        <w:rPr>
          <w:lang w:val="fr-BE"/>
        </w:rPr>
      </w:pPr>
    </w:p>
    <w:p w14:paraId="7C74446B" w14:textId="1371AD7E" w:rsidR="00F468B3" w:rsidRDefault="00F468B3" w:rsidP="00A952AA">
      <w:pPr>
        <w:rPr>
          <w:lang w:val="fr-BE"/>
        </w:rPr>
      </w:pPr>
    </w:p>
    <w:p w14:paraId="0B196E8D" w14:textId="07BD5978" w:rsidR="00F468B3" w:rsidRDefault="00F468B3" w:rsidP="00B85D08">
      <w:pPr>
        <w:jc w:val="center"/>
        <w:rPr>
          <w:lang w:val="fr-BE"/>
        </w:rPr>
      </w:pPr>
      <w:r>
        <w:rPr>
          <w:lang w:val="fr-BE"/>
        </w:rPr>
        <w:t>Prof Bernhard Gerber</w:t>
      </w:r>
    </w:p>
    <w:p w14:paraId="061E0353" w14:textId="5B32465F" w:rsidR="00F468B3" w:rsidRDefault="00F468B3" w:rsidP="00B85D08">
      <w:pPr>
        <w:jc w:val="center"/>
        <w:rPr>
          <w:lang w:val="fr-BE"/>
        </w:rPr>
      </w:pPr>
      <w:r>
        <w:rPr>
          <w:lang w:val="fr-BE"/>
        </w:rPr>
        <w:t>Service de cardiologie</w:t>
      </w:r>
    </w:p>
    <w:p w14:paraId="32C2810E" w14:textId="42E3C8F7" w:rsidR="00F468B3" w:rsidRDefault="00F468B3" w:rsidP="00B85D08">
      <w:pPr>
        <w:jc w:val="center"/>
        <w:rPr>
          <w:lang w:val="fr-BE"/>
        </w:rPr>
      </w:pPr>
      <w:r>
        <w:rPr>
          <w:lang w:val="fr-BE"/>
        </w:rPr>
        <w:t>Cliniques Universitaires St. Luc</w:t>
      </w:r>
    </w:p>
    <w:p w14:paraId="37A1735D" w14:textId="54E48F2F" w:rsidR="00F468B3" w:rsidRDefault="00F468B3" w:rsidP="00B85D08">
      <w:pPr>
        <w:jc w:val="center"/>
        <w:rPr>
          <w:lang w:val="fr-BE"/>
        </w:rPr>
      </w:pPr>
      <w:proofErr w:type="spellStart"/>
      <w:r>
        <w:rPr>
          <w:lang w:val="fr-BE"/>
        </w:rPr>
        <w:t>UC</w:t>
      </w:r>
      <w:r w:rsidR="00216740">
        <w:rPr>
          <w:lang w:val="fr-BE"/>
        </w:rPr>
        <w:t>L</w:t>
      </w:r>
      <w:r>
        <w:rPr>
          <w:lang w:val="fr-BE"/>
        </w:rPr>
        <w:t>ouvain</w:t>
      </w:r>
      <w:proofErr w:type="spellEnd"/>
    </w:p>
    <w:p w14:paraId="5396E75B" w14:textId="690309B0" w:rsidR="00F468B3" w:rsidRDefault="00F468B3" w:rsidP="00B85D08">
      <w:pPr>
        <w:jc w:val="center"/>
        <w:rPr>
          <w:lang w:val="fr-BE"/>
        </w:rPr>
      </w:pPr>
      <w:r>
        <w:rPr>
          <w:lang w:val="fr-BE"/>
        </w:rPr>
        <w:t>Bruxelles, Belgique</w:t>
      </w:r>
    </w:p>
    <w:p w14:paraId="564F853D" w14:textId="68A0DC07" w:rsidR="00A952AA" w:rsidRDefault="00A952AA">
      <w:pPr>
        <w:rPr>
          <w:lang w:val="fr-BE"/>
        </w:rPr>
      </w:pPr>
      <w:r>
        <w:rPr>
          <w:lang w:val="fr-BE"/>
        </w:rPr>
        <w:br w:type="page"/>
      </w:r>
    </w:p>
    <w:p w14:paraId="7E25DEE4" w14:textId="04EF2A29" w:rsidR="00A952AA" w:rsidRPr="00A952AA" w:rsidRDefault="00A952AA" w:rsidP="00A952AA">
      <w:pPr>
        <w:pStyle w:val="Heading1"/>
        <w:rPr>
          <w:lang w:val="fr-BE"/>
        </w:rPr>
      </w:pPr>
      <w:r>
        <w:rPr>
          <w:lang w:val="fr-BE"/>
        </w:rPr>
        <w:lastRenderedPageBreak/>
        <w:t>Introduction</w:t>
      </w:r>
    </w:p>
    <w:p w14:paraId="77AAAAB5" w14:textId="7AED01D1" w:rsidR="00A952AA" w:rsidRDefault="00063A1F" w:rsidP="00960BE0">
      <w:pPr>
        <w:jc w:val="both"/>
        <w:rPr>
          <w:rStyle w:val="q4iawc"/>
          <w:lang w:val="fr-FR"/>
        </w:rPr>
      </w:pPr>
      <w:r>
        <w:rPr>
          <w:lang w:val="fr-BE"/>
        </w:rPr>
        <w:t>L’IRM</w:t>
      </w:r>
      <w:r w:rsidR="00A952AA">
        <w:rPr>
          <w:rStyle w:val="q4iawc"/>
          <w:lang w:val="fr-FR"/>
        </w:rPr>
        <w:t xml:space="preserve"> </w:t>
      </w:r>
      <w:r w:rsidR="00381A80">
        <w:rPr>
          <w:rStyle w:val="q4iawc"/>
          <w:lang w:val="fr-FR"/>
        </w:rPr>
        <w:t>est</w:t>
      </w:r>
      <w:r w:rsidR="00FA4734">
        <w:rPr>
          <w:rStyle w:val="q4iawc"/>
          <w:lang w:val="fr-FR"/>
        </w:rPr>
        <w:t xml:space="preserve"> basée</w:t>
      </w:r>
      <w:r>
        <w:rPr>
          <w:rStyle w:val="q4iawc"/>
          <w:lang w:val="fr-FR"/>
        </w:rPr>
        <w:t xml:space="preserve"> sur le principe de la résonance magnétique nucléaire</w:t>
      </w:r>
      <w:r w:rsidR="008125AF">
        <w:rPr>
          <w:rStyle w:val="q4iawc"/>
          <w:lang w:val="fr-FR"/>
        </w:rPr>
        <w:t xml:space="preserve">. Elle </w:t>
      </w:r>
      <w:r w:rsidR="005F72E8">
        <w:rPr>
          <w:rStyle w:val="q4iawc"/>
          <w:lang w:val="fr-FR"/>
        </w:rPr>
        <w:t>permet une imagerie 2 ou 3 dimensionnelle du cœur</w:t>
      </w:r>
      <w:r w:rsidR="005F72E8" w:rsidRPr="00FA4734">
        <w:rPr>
          <w:lang w:val="fr-BE"/>
        </w:rPr>
        <w:t xml:space="preserve"> </w:t>
      </w:r>
      <w:r w:rsidR="00FA4734" w:rsidRPr="00FA4734">
        <w:rPr>
          <w:lang w:val="fr-BE"/>
        </w:rPr>
        <w:t>en interrogeant les propriétés quantiques des protons avec des ondes de radiofréquence dans un champ magnétique puissant</w:t>
      </w:r>
      <w:r>
        <w:rPr>
          <w:rStyle w:val="q4iawc"/>
          <w:lang w:val="fr-FR"/>
        </w:rPr>
        <w:t xml:space="preserve">. </w:t>
      </w:r>
      <w:r w:rsidR="005F72E8">
        <w:rPr>
          <w:rStyle w:val="q4iawc"/>
          <w:lang w:val="fr-FR"/>
        </w:rPr>
        <w:t>S</w:t>
      </w:r>
      <w:r w:rsidR="006B24FD">
        <w:rPr>
          <w:rStyle w:val="q4iawc"/>
          <w:lang w:val="fr-FR"/>
        </w:rPr>
        <w:t>es avantages principaux</w:t>
      </w:r>
      <w:r w:rsidR="004C609E">
        <w:rPr>
          <w:rStyle w:val="q4iawc"/>
          <w:lang w:val="fr-FR"/>
        </w:rPr>
        <w:t xml:space="preserve"> sont </w:t>
      </w:r>
      <w:r w:rsidR="00F311C8">
        <w:rPr>
          <w:rStyle w:val="q4iawc"/>
          <w:lang w:val="fr-FR"/>
        </w:rPr>
        <w:t>u</w:t>
      </w:r>
      <w:r w:rsidR="00112DC3">
        <w:rPr>
          <w:rStyle w:val="q4iawc"/>
          <w:lang w:val="fr-FR"/>
        </w:rPr>
        <w:t xml:space="preserve">ne </w:t>
      </w:r>
      <w:r w:rsidR="004C609E">
        <w:rPr>
          <w:rStyle w:val="q4iawc"/>
          <w:lang w:val="fr-FR"/>
        </w:rPr>
        <w:t xml:space="preserve">excellente </w:t>
      </w:r>
      <w:r w:rsidR="00112DC3">
        <w:rPr>
          <w:rStyle w:val="q4iawc"/>
          <w:lang w:val="fr-FR"/>
        </w:rPr>
        <w:t>visualisation</w:t>
      </w:r>
      <w:r w:rsidR="004C609E">
        <w:rPr>
          <w:rStyle w:val="q4iawc"/>
          <w:lang w:val="fr-FR"/>
        </w:rPr>
        <w:t xml:space="preserve"> du muscle cardiaque </w:t>
      </w:r>
      <w:r w:rsidR="00F311C8">
        <w:rPr>
          <w:rStyle w:val="q4iawc"/>
          <w:lang w:val="fr-FR"/>
        </w:rPr>
        <w:t>avec une</w:t>
      </w:r>
      <w:r w:rsidR="00112DC3">
        <w:rPr>
          <w:rStyle w:val="q4iawc"/>
          <w:lang w:val="fr-FR"/>
        </w:rPr>
        <w:t xml:space="preserve"> haute résolution spatiale </w:t>
      </w:r>
      <w:r w:rsidR="004C609E">
        <w:rPr>
          <w:rStyle w:val="q4iawc"/>
          <w:lang w:val="fr-FR"/>
        </w:rPr>
        <w:t>qui n’est pas</w:t>
      </w:r>
      <w:r w:rsidR="00112DC3">
        <w:rPr>
          <w:rStyle w:val="q4iawc"/>
          <w:lang w:val="fr-FR"/>
        </w:rPr>
        <w:t xml:space="preserve"> entravé</w:t>
      </w:r>
      <w:r w:rsidR="00C77FAC">
        <w:rPr>
          <w:rStyle w:val="q4iawc"/>
          <w:lang w:val="fr-FR"/>
        </w:rPr>
        <w:t>e</w:t>
      </w:r>
      <w:r w:rsidR="00112DC3">
        <w:rPr>
          <w:rStyle w:val="q4iawc"/>
          <w:lang w:val="fr-FR"/>
        </w:rPr>
        <w:t xml:space="preserve"> par </w:t>
      </w:r>
      <w:r w:rsidR="006B24FD">
        <w:rPr>
          <w:rStyle w:val="q4iawc"/>
          <w:lang w:val="fr-FR"/>
        </w:rPr>
        <w:t>l</w:t>
      </w:r>
      <w:r w:rsidR="005F72E8">
        <w:rPr>
          <w:rStyle w:val="q4iawc"/>
          <w:lang w:val="fr-FR"/>
        </w:rPr>
        <w:t>’</w:t>
      </w:r>
      <w:r w:rsidR="006B24FD">
        <w:rPr>
          <w:rStyle w:val="q4iawc"/>
          <w:lang w:val="fr-FR"/>
        </w:rPr>
        <w:t>anatomie thoracique</w:t>
      </w:r>
      <w:r w:rsidR="00112DC3">
        <w:rPr>
          <w:rStyle w:val="q4iawc"/>
          <w:lang w:val="fr-FR"/>
        </w:rPr>
        <w:t xml:space="preserve"> du patient, l’absence </w:t>
      </w:r>
      <w:r w:rsidR="006B24FD">
        <w:rPr>
          <w:rStyle w:val="q4iawc"/>
          <w:lang w:val="fr-FR"/>
        </w:rPr>
        <w:t xml:space="preserve">d’exposition à une </w:t>
      </w:r>
      <w:r w:rsidR="00112DC3">
        <w:rPr>
          <w:rStyle w:val="q4iawc"/>
          <w:lang w:val="fr-FR"/>
        </w:rPr>
        <w:t xml:space="preserve">irradiation </w:t>
      </w:r>
      <w:r w:rsidR="006B24FD">
        <w:rPr>
          <w:rStyle w:val="q4iawc"/>
          <w:lang w:val="fr-FR"/>
        </w:rPr>
        <w:t xml:space="preserve">par </w:t>
      </w:r>
      <w:r w:rsidR="00112DC3">
        <w:rPr>
          <w:rStyle w:val="q4iawc"/>
          <w:lang w:val="fr-FR"/>
        </w:rPr>
        <w:t>rayons X</w:t>
      </w:r>
      <w:r w:rsidR="00F311C8">
        <w:rPr>
          <w:rStyle w:val="q4iawc"/>
          <w:lang w:val="fr-FR"/>
        </w:rPr>
        <w:t xml:space="preserve"> et </w:t>
      </w:r>
      <w:r w:rsidR="0033710A">
        <w:rPr>
          <w:rStyle w:val="q4iawc"/>
          <w:lang w:val="fr-FR"/>
        </w:rPr>
        <w:t>particulièrement</w:t>
      </w:r>
      <w:r w:rsidR="008125AF">
        <w:rPr>
          <w:rStyle w:val="q4iawc"/>
          <w:lang w:val="fr-FR"/>
        </w:rPr>
        <w:t xml:space="preserve"> </w:t>
      </w:r>
      <w:r w:rsidR="00F311C8">
        <w:rPr>
          <w:rStyle w:val="q4iawc"/>
          <w:lang w:val="fr-FR"/>
        </w:rPr>
        <w:t>u</w:t>
      </w:r>
      <w:r w:rsidR="006B24FD">
        <w:rPr>
          <w:rStyle w:val="q4iawc"/>
          <w:lang w:val="fr-FR"/>
        </w:rPr>
        <w:t xml:space="preserve">ne grande </w:t>
      </w:r>
      <w:r w:rsidR="008125AF">
        <w:rPr>
          <w:rStyle w:val="q4iawc"/>
          <w:lang w:val="fr-FR"/>
        </w:rPr>
        <w:t>variété</w:t>
      </w:r>
      <w:r w:rsidR="006B24FD">
        <w:rPr>
          <w:rStyle w:val="q4iawc"/>
          <w:lang w:val="fr-FR"/>
        </w:rPr>
        <w:t xml:space="preserve"> de </w:t>
      </w:r>
      <w:r w:rsidR="00112DC3">
        <w:rPr>
          <w:rStyle w:val="q4iawc"/>
          <w:lang w:val="fr-FR"/>
        </w:rPr>
        <w:t>séquences</w:t>
      </w:r>
      <w:r w:rsidR="005F72E8">
        <w:rPr>
          <w:rStyle w:val="q4iawc"/>
          <w:lang w:val="fr-FR"/>
        </w:rPr>
        <w:t xml:space="preserve">. En effet elle </w:t>
      </w:r>
      <w:r w:rsidR="008125AF">
        <w:rPr>
          <w:rStyle w:val="q4iawc"/>
          <w:lang w:val="fr-FR"/>
        </w:rPr>
        <w:t xml:space="preserve">permet </w:t>
      </w:r>
      <w:r w:rsidR="00673882">
        <w:rPr>
          <w:rStyle w:val="q4iawc"/>
          <w:lang w:val="fr-FR"/>
        </w:rPr>
        <w:t xml:space="preserve">non seulement une évaluation complète </w:t>
      </w:r>
      <w:r w:rsidR="00112DC3">
        <w:rPr>
          <w:rStyle w:val="q4iawc"/>
          <w:lang w:val="fr-FR"/>
        </w:rPr>
        <w:t>de l’anatomie</w:t>
      </w:r>
      <w:r w:rsidR="00673882">
        <w:rPr>
          <w:rStyle w:val="q4iawc"/>
          <w:lang w:val="fr-FR"/>
        </w:rPr>
        <w:t>, de la fonction et physiologie</w:t>
      </w:r>
      <w:r w:rsidR="00112DC3">
        <w:rPr>
          <w:rStyle w:val="q4iawc"/>
          <w:lang w:val="fr-FR"/>
        </w:rPr>
        <w:t xml:space="preserve"> cardiaque</w:t>
      </w:r>
      <w:r w:rsidR="006B24FD">
        <w:rPr>
          <w:rStyle w:val="q4iawc"/>
          <w:lang w:val="fr-FR"/>
        </w:rPr>
        <w:t xml:space="preserve"> mais s</w:t>
      </w:r>
      <w:r w:rsidR="00112DC3">
        <w:rPr>
          <w:rStyle w:val="q4iawc"/>
          <w:lang w:val="fr-FR"/>
        </w:rPr>
        <w:t>urtout</w:t>
      </w:r>
      <w:r w:rsidR="008125AF">
        <w:rPr>
          <w:rStyle w:val="q4iawc"/>
          <w:lang w:val="fr-FR"/>
        </w:rPr>
        <w:t xml:space="preserve"> </w:t>
      </w:r>
      <w:r w:rsidR="006B24FD">
        <w:rPr>
          <w:rStyle w:val="q4iawc"/>
          <w:lang w:val="fr-FR"/>
        </w:rPr>
        <w:t>une c</w:t>
      </w:r>
      <w:r w:rsidR="004C609E">
        <w:rPr>
          <w:rStyle w:val="q4iawc"/>
          <w:lang w:val="fr-FR"/>
        </w:rPr>
        <w:t>aractérisation tissulaire du muscle cardiaque</w:t>
      </w:r>
      <w:r w:rsidR="006B24FD">
        <w:rPr>
          <w:rStyle w:val="q4iawc"/>
          <w:lang w:val="fr-FR"/>
        </w:rPr>
        <w:t xml:space="preserve"> </w:t>
      </w:r>
      <w:r w:rsidR="008125AF">
        <w:rPr>
          <w:rStyle w:val="q4iawc"/>
          <w:lang w:val="fr-FR"/>
        </w:rPr>
        <w:t xml:space="preserve">qui n’est pas </w:t>
      </w:r>
      <w:r w:rsidR="006B24FD">
        <w:rPr>
          <w:rStyle w:val="q4iawc"/>
          <w:lang w:val="fr-FR"/>
        </w:rPr>
        <w:t xml:space="preserve">offerte par d’autres techniques d’imagerie. </w:t>
      </w:r>
      <w:r w:rsidR="00675232">
        <w:rPr>
          <w:rStyle w:val="q4iawc"/>
          <w:lang w:val="fr-FR"/>
        </w:rPr>
        <w:t xml:space="preserve">Ce chapitre tente de donner une revue succincte des principes </w:t>
      </w:r>
      <w:r w:rsidR="008A499D">
        <w:rPr>
          <w:rStyle w:val="q4iawc"/>
          <w:lang w:val="fr-FR"/>
        </w:rPr>
        <w:t xml:space="preserve">techniques </w:t>
      </w:r>
      <w:r w:rsidR="00675232">
        <w:rPr>
          <w:rStyle w:val="q4iawc"/>
          <w:lang w:val="fr-FR"/>
        </w:rPr>
        <w:t>de l’IRM</w:t>
      </w:r>
      <w:r w:rsidR="00381A80">
        <w:rPr>
          <w:rStyle w:val="q4iawc"/>
          <w:lang w:val="fr-FR"/>
        </w:rPr>
        <w:t xml:space="preserve"> cardiaque</w:t>
      </w:r>
      <w:r w:rsidR="00381A80">
        <w:rPr>
          <w:rStyle w:val="q4iawc"/>
          <w:lang w:val="fr-FR"/>
        </w:rPr>
        <w:fldChar w:fldCharType="begin">
          <w:fldData xml:space="preserve">PEVuZE5vdGU+PENpdGU+PEF1dGhvcj5QbGV3ZXM8L0F1dGhvcj48WWVhcj4yMDEyPC9ZZWFyPjxS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</w:fldData>
        </w:fldChar>
      </w:r>
      <w:r w:rsidR="00381A80">
        <w:rPr>
          <w:rStyle w:val="q4iawc"/>
          <w:lang w:val="fr-FR"/>
        </w:rPr>
        <w:instrText xml:space="preserve"> ADDIN EN.CITE </w:instrText>
      </w:r>
      <w:r w:rsidR="00381A80">
        <w:rPr>
          <w:rStyle w:val="q4iawc"/>
          <w:lang w:val="fr-FR"/>
        </w:rPr>
        <w:fldChar w:fldCharType="begin">
          <w:fldData xml:space="preserve">PEVuZE5vdGU+PENpdGU+PEF1dGhvcj5QbGV3ZXM8L0F1dGhvcj48WWVhcj4yMDEyPC9ZZWFyPjxS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</w:fldData>
        </w:fldChar>
      </w:r>
      <w:r w:rsidR="00381A80">
        <w:rPr>
          <w:rStyle w:val="q4iawc"/>
          <w:lang w:val="fr-FR"/>
        </w:rPr>
        <w:instrText xml:space="preserve"> ADDIN EN.CITE.DATA </w:instrText>
      </w:r>
      <w:r w:rsidR="00381A80">
        <w:rPr>
          <w:rStyle w:val="q4iawc"/>
          <w:lang w:val="fr-FR"/>
        </w:rPr>
      </w:r>
      <w:r w:rsidR="00381A80">
        <w:rPr>
          <w:rStyle w:val="q4iawc"/>
          <w:lang w:val="fr-FR"/>
        </w:rPr>
        <w:fldChar w:fldCharType="end"/>
      </w:r>
      <w:r w:rsidR="00381A80">
        <w:rPr>
          <w:rStyle w:val="q4iawc"/>
          <w:lang w:val="fr-FR"/>
        </w:rPr>
      </w:r>
      <w:r w:rsidR="00381A80">
        <w:rPr>
          <w:rStyle w:val="q4iawc"/>
          <w:lang w:val="fr-FR"/>
        </w:rPr>
        <w:fldChar w:fldCharType="separate"/>
      </w:r>
      <w:r w:rsidR="00381A80">
        <w:rPr>
          <w:rStyle w:val="q4iawc"/>
          <w:noProof/>
          <w:lang w:val="fr-FR"/>
        </w:rPr>
        <w:t>(1-3)</w:t>
      </w:r>
      <w:r w:rsidR="00381A80">
        <w:rPr>
          <w:rStyle w:val="q4iawc"/>
          <w:lang w:val="fr-FR"/>
        </w:rPr>
        <w:fldChar w:fldCharType="end"/>
      </w:r>
      <w:r w:rsidR="008A499D">
        <w:rPr>
          <w:rStyle w:val="q4iawc"/>
          <w:lang w:val="fr-FR"/>
        </w:rPr>
        <w:t xml:space="preserve"> nécessaires pour la compréhension des séquences et principes décrits en détail dans les autres chapitres</w:t>
      </w:r>
      <w:r w:rsidR="00675232">
        <w:rPr>
          <w:rStyle w:val="q4iawc"/>
          <w:lang w:val="fr-FR"/>
        </w:rPr>
        <w:t xml:space="preserve">. </w:t>
      </w:r>
      <w:r w:rsidR="00E55F22">
        <w:rPr>
          <w:rStyle w:val="q4iawc"/>
          <w:lang w:val="fr-FR"/>
        </w:rPr>
        <w:t>Nous allons également revoir les aspects de sécurité de l’IRM cardiaque.</w:t>
      </w:r>
    </w:p>
    <w:p w14:paraId="6224B9C4" w14:textId="77777777" w:rsidR="00742D71" w:rsidRPr="00F311C8" w:rsidRDefault="00742D71" w:rsidP="00742D71">
      <w:pPr>
        <w:pStyle w:val="Heading1"/>
        <w:rPr>
          <w:rStyle w:val="q4iawc"/>
          <w:lang w:val="fr-BE"/>
        </w:rPr>
      </w:pPr>
      <w:r>
        <w:rPr>
          <w:rStyle w:val="q4iawc"/>
          <w:lang w:val="fr-BE"/>
        </w:rPr>
        <w:t>Principes d’imagerie par résonance magnétique</w:t>
      </w:r>
    </w:p>
    <w:p w14:paraId="57AF02C3" w14:textId="0B7DA763" w:rsidR="00B7052A" w:rsidRPr="00A952AA" w:rsidRDefault="0026065F" w:rsidP="008A499D">
      <w:pPr>
        <w:pStyle w:val="Heading2"/>
        <w:rPr>
          <w:lang w:val="fr-BE"/>
        </w:rPr>
      </w:pPr>
      <w:r w:rsidRPr="00A952AA">
        <w:rPr>
          <w:lang w:val="fr-BE"/>
        </w:rPr>
        <w:t>Composantes d’une IRM</w:t>
      </w:r>
    </w:p>
    <w:p w14:paraId="47E3147A" w14:textId="4E09EE9E" w:rsidR="00F037DC" w:rsidRDefault="0026065F" w:rsidP="00960BE0">
      <w:pPr>
        <w:jc w:val="both"/>
        <w:rPr>
          <w:lang w:val="fr-BE"/>
        </w:rPr>
      </w:pPr>
      <w:r>
        <w:rPr>
          <w:rStyle w:val="q4iawc"/>
          <w:lang w:val="fr-FR"/>
        </w:rPr>
        <w:t xml:space="preserve">Un système d'imagerie par résonance magnétique (IRM) comprend </w:t>
      </w:r>
      <w:r w:rsidR="00F311C8">
        <w:rPr>
          <w:rStyle w:val="q4iawc"/>
          <w:lang w:val="fr-FR"/>
        </w:rPr>
        <w:t>plusieurs</w:t>
      </w:r>
      <w:r>
        <w:rPr>
          <w:rStyle w:val="q4iawc"/>
          <w:lang w:val="fr-FR"/>
        </w:rPr>
        <w:t xml:space="preserve"> </w:t>
      </w:r>
      <w:r w:rsidR="004B3213">
        <w:rPr>
          <w:rStyle w:val="q4iawc"/>
          <w:lang w:val="fr-FR"/>
        </w:rPr>
        <w:t>éléments</w:t>
      </w:r>
      <w:r w:rsidR="007A55B2">
        <w:rPr>
          <w:rStyle w:val="q4iawc"/>
          <w:lang w:val="fr-FR"/>
        </w:rPr>
        <w:t xml:space="preserve"> (Figure 1)</w:t>
      </w:r>
      <w:r w:rsidR="00A952AA">
        <w:rPr>
          <w:rStyle w:val="q4iawc"/>
          <w:lang w:val="fr-FR"/>
        </w:rPr>
        <w:t xml:space="preserve">.  </w:t>
      </w:r>
      <w:r w:rsidR="004C609E" w:rsidRPr="00D24CC1">
        <w:rPr>
          <w:rStyle w:val="q4iawc"/>
          <w:b/>
          <w:bCs/>
          <w:lang w:val="fr-FR"/>
        </w:rPr>
        <w:t>L’aimant principal</w:t>
      </w:r>
      <w:r w:rsidR="004C609E">
        <w:rPr>
          <w:rStyle w:val="q4iawc"/>
          <w:lang w:val="fr-FR"/>
        </w:rPr>
        <w:t xml:space="preserve"> est</w:t>
      </w:r>
      <w:r w:rsidR="00621907">
        <w:rPr>
          <w:rStyle w:val="q4iawc"/>
          <w:lang w:val="fr-FR"/>
        </w:rPr>
        <w:t xml:space="preserve"> au</w:t>
      </w:r>
      <w:r w:rsidR="004C609E">
        <w:rPr>
          <w:rStyle w:val="q4iawc"/>
          <w:lang w:val="fr-FR"/>
        </w:rPr>
        <w:t xml:space="preserve"> cœur du fonctionnement de l’IRM. Il </w:t>
      </w:r>
      <w:r w:rsidR="004B3213">
        <w:rPr>
          <w:rStyle w:val="q4iawc"/>
          <w:lang w:val="fr-FR"/>
        </w:rPr>
        <w:t>s’agit</w:t>
      </w:r>
      <w:r w:rsidR="004C609E">
        <w:rPr>
          <w:rStyle w:val="q4iawc"/>
          <w:lang w:val="fr-FR"/>
        </w:rPr>
        <w:t xml:space="preserve"> </w:t>
      </w:r>
      <w:r w:rsidR="00D24CC1">
        <w:rPr>
          <w:rStyle w:val="q4iawc"/>
          <w:lang w:val="fr-FR"/>
        </w:rPr>
        <w:t xml:space="preserve">d’une bobine refroidie </w:t>
      </w:r>
      <w:r w:rsidR="00203100">
        <w:rPr>
          <w:rStyle w:val="q4iawc"/>
          <w:lang w:val="fr-FR"/>
        </w:rPr>
        <w:t>à l’hélium</w:t>
      </w:r>
      <w:r w:rsidR="0091764B">
        <w:rPr>
          <w:rStyle w:val="q4iawc"/>
          <w:lang w:val="fr-FR"/>
        </w:rPr>
        <w:t xml:space="preserve"> liquide</w:t>
      </w:r>
      <w:r w:rsidR="00D24CC1">
        <w:rPr>
          <w:rStyle w:val="q4iawc"/>
          <w:lang w:val="fr-FR"/>
        </w:rPr>
        <w:t xml:space="preserve"> à -269 C</w:t>
      </w:r>
      <w:r w:rsidR="0091764B">
        <w:rPr>
          <w:rStyle w:val="q4iawc"/>
          <w:lang w:val="fr-FR"/>
        </w:rPr>
        <w:t xml:space="preserve">. </w:t>
      </w:r>
      <w:r w:rsidR="004B3213">
        <w:rPr>
          <w:rStyle w:val="q4iawc"/>
          <w:lang w:val="fr-FR"/>
        </w:rPr>
        <w:t>À</w:t>
      </w:r>
      <w:r w:rsidR="003323F0">
        <w:rPr>
          <w:rStyle w:val="q4iawc"/>
          <w:lang w:val="fr-FR"/>
        </w:rPr>
        <w:t xml:space="preserve"> cette température</w:t>
      </w:r>
      <w:r w:rsidR="004B3213">
        <w:rPr>
          <w:rStyle w:val="q4iawc"/>
          <w:lang w:val="fr-FR"/>
        </w:rPr>
        <w:t>,</w:t>
      </w:r>
      <w:r w:rsidR="003323F0">
        <w:rPr>
          <w:rStyle w:val="q4iawc"/>
          <w:lang w:val="fr-FR"/>
        </w:rPr>
        <w:t xml:space="preserve"> le métal de la bobine présente </w:t>
      </w:r>
      <w:r w:rsidR="0091764B">
        <w:rPr>
          <w:rStyle w:val="q4iawc"/>
          <w:lang w:val="fr-FR"/>
        </w:rPr>
        <w:t>un</w:t>
      </w:r>
      <w:r w:rsidR="00D24CC1">
        <w:rPr>
          <w:rStyle w:val="q4iawc"/>
          <w:lang w:val="fr-FR"/>
        </w:rPr>
        <w:t xml:space="preserve"> état supraconducteur</w:t>
      </w:r>
      <w:r w:rsidR="00C837C7">
        <w:rPr>
          <w:rStyle w:val="q4iawc"/>
          <w:lang w:val="fr-FR"/>
        </w:rPr>
        <w:t>. Ceci</w:t>
      </w:r>
      <w:r w:rsidR="008125AF">
        <w:rPr>
          <w:rStyle w:val="q4iawc"/>
          <w:lang w:val="fr-FR"/>
        </w:rPr>
        <w:t xml:space="preserve"> permet </w:t>
      </w:r>
      <w:r w:rsidR="00D24CC1">
        <w:rPr>
          <w:rStyle w:val="q4iawc"/>
          <w:lang w:val="fr-FR"/>
        </w:rPr>
        <w:t xml:space="preserve">de </w:t>
      </w:r>
      <w:r w:rsidR="00C837C7">
        <w:rPr>
          <w:rStyle w:val="q4iawc"/>
          <w:lang w:val="fr-FR"/>
        </w:rPr>
        <w:t>créer un champ magnétique intense de 1.5 à 3 T (c’</w:t>
      </w:r>
      <w:r w:rsidR="00141A24">
        <w:rPr>
          <w:rStyle w:val="q4iawc"/>
          <w:lang w:val="fr-FR"/>
        </w:rPr>
        <w:t xml:space="preserve">est </w:t>
      </w:r>
      <w:r w:rsidR="004B3213">
        <w:rPr>
          <w:rStyle w:val="q4iawc"/>
          <w:lang w:val="fr-FR"/>
        </w:rPr>
        <w:t>à</w:t>
      </w:r>
      <w:r w:rsidR="00C837C7">
        <w:rPr>
          <w:rStyle w:val="q4iawc"/>
          <w:lang w:val="fr-FR"/>
        </w:rPr>
        <w:t xml:space="preserve"> dire 30.000 à 60.000 x plus fort que le champ magnétique terrestre) en faisant circuler un courant intense </w:t>
      </w:r>
      <w:r w:rsidR="00C409D3">
        <w:rPr>
          <w:rStyle w:val="q4iawc"/>
          <w:lang w:val="fr-FR"/>
        </w:rPr>
        <w:t>au sein d’une</w:t>
      </w:r>
      <w:r w:rsidR="00C837C7">
        <w:rPr>
          <w:rStyle w:val="q4iawc"/>
          <w:lang w:val="fr-FR"/>
        </w:rPr>
        <w:t xml:space="preserve"> bobine</w:t>
      </w:r>
      <w:r w:rsidR="00C409D3">
        <w:rPr>
          <w:rStyle w:val="q4iawc"/>
          <w:lang w:val="fr-FR"/>
        </w:rPr>
        <w:t xml:space="preserve"> dont la résistance est </w:t>
      </w:r>
      <w:r w:rsidR="005D66E6">
        <w:rPr>
          <w:rStyle w:val="q4iawc"/>
          <w:lang w:val="fr-FR"/>
        </w:rPr>
        <w:t>presque nulle</w:t>
      </w:r>
      <w:r w:rsidR="00D24CC1">
        <w:rPr>
          <w:rStyle w:val="q4iawc"/>
          <w:lang w:val="fr-FR"/>
        </w:rPr>
        <w:t xml:space="preserve">. </w:t>
      </w:r>
      <w:r w:rsidR="00C329EB">
        <w:rPr>
          <w:rStyle w:val="q4iawc"/>
          <w:lang w:val="fr-FR"/>
        </w:rPr>
        <w:t>Cet état</w:t>
      </w:r>
      <w:r w:rsidR="00C837C7">
        <w:rPr>
          <w:rStyle w:val="q4iawc"/>
          <w:lang w:val="fr-FR"/>
        </w:rPr>
        <w:t xml:space="preserve"> de </w:t>
      </w:r>
      <w:r w:rsidR="0005460F">
        <w:rPr>
          <w:rStyle w:val="q4iawc"/>
          <w:lang w:val="fr-FR"/>
        </w:rPr>
        <w:t>supra</w:t>
      </w:r>
      <w:r w:rsidR="00C409D3">
        <w:rPr>
          <w:rStyle w:val="q4iawc"/>
          <w:lang w:val="fr-FR"/>
        </w:rPr>
        <w:t>conduction</w:t>
      </w:r>
      <w:r w:rsidR="00C837C7">
        <w:rPr>
          <w:rStyle w:val="q4iawc"/>
          <w:lang w:val="fr-FR"/>
        </w:rPr>
        <w:t xml:space="preserve"> est difficile à </w:t>
      </w:r>
      <w:r w:rsidR="00141A24">
        <w:rPr>
          <w:rStyle w:val="q4iawc"/>
          <w:lang w:val="fr-FR"/>
        </w:rPr>
        <w:t>instaurer</w:t>
      </w:r>
      <w:r w:rsidR="00C837C7">
        <w:rPr>
          <w:rStyle w:val="q4iawc"/>
          <w:lang w:val="fr-FR"/>
        </w:rPr>
        <w:t xml:space="preserve"> et </w:t>
      </w:r>
      <w:r w:rsidR="00141A24">
        <w:rPr>
          <w:rStyle w:val="q4iawc"/>
          <w:lang w:val="fr-FR"/>
        </w:rPr>
        <w:t>ne peut être interrompu. D</w:t>
      </w:r>
      <w:r w:rsidR="00C837C7">
        <w:rPr>
          <w:rStyle w:val="q4iawc"/>
          <w:lang w:val="fr-FR"/>
        </w:rPr>
        <w:t>ès lors le</w:t>
      </w:r>
      <w:r w:rsidR="00D24CC1">
        <w:rPr>
          <w:rStyle w:val="q4iawc"/>
          <w:lang w:val="fr-FR"/>
        </w:rPr>
        <w:t xml:space="preserve"> champ </w:t>
      </w:r>
      <w:r w:rsidR="00C837C7">
        <w:rPr>
          <w:rStyle w:val="q4iawc"/>
          <w:lang w:val="fr-FR"/>
        </w:rPr>
        <w:t xml:space="preserve">de l’aimant </w:t>
      </w:r>
      <w:r w:rsidR="00D24CC1">
        <w:rPr>
          <w:rStyle w:val="q4iawc"/>
          <w:lang w:val="fr-FR"/>
        </w:rPr>
        <w:t xml:space="preserve">est </w:t>
      </w:r>
      <w:r w:rsidR="004B3213">
        <w:rPr>
          <w:rStyle w:val="q4iawc"/>
          <w:lang w:val="fr-FR"/>
        </w:rPr>
        <w:t xml:space="preserve">continuellement </w:t>
      </w:r>
      <w:r w:rsidR="00D24CC1">
        <w:rPr>
          <w:rStyle w:val="q4iawc"/>
          <w:lang w:val="fr-FR"/>
        </w:rPr>
        <w:t xml:space="preserve">actif (c’est-à-dire même </w:t>
      </w:r>
      <w:r w:rsidR="004B3213">
        <w:rPr>
          <w:rStyle w:val="q4iawc"/>
          <w:lang w:val="fr-FR"/>
        </w:rPr>
        <w:t>lorsque</w:t>
      </w:r>
      <w:r w:rsidR="00D24CC1">
        <w:rPr>
          <w:rStyle w:val="q4iawc"/>
          <w:lang w:val="fr-FR"/>
        </w:rPr>
        <w:t xml:space="preserve"> la machine n’est pas en utilisation). </w:t>
      </w:r>
      <w:r w:rsidR="00EB4526">
        <w:rPr>
          <w:rStyle w:val="q4iawc"/>
          <w:lang w:val="fr-FR"/>
        </w:rPr>
        <w:t>L</w:t>
      </w:r>
      <w:r w:rsidR="004B3213">
        <w:rPr>
          <w:rStyle w:val="q4iawc"/>
          <w:lang w:val="fr-FR"/>
        </w:rPr>
        <w:t>e</w:t>
      </w:r>
      <w:r w:rsidR="00EB4526">
        <w:rPr>
          <w:rStyle w:val="q4iawc"/>
          <w:lang w:val="fr-FR"/>
        </w:rPr>
        <w:t xml:space="preserve"> deuxième composant</w:t>
      </w:r>
      <w:r w:rsidR="0091764B">
        <w:rPr>
          <w:rStyle w:val="q4iawc"/>
          <w:lang w:val="fr-FR"/>
        </w:rPr>
        <w:t xml:space="preserve"> de l’</w:t>
      </w:r>
      <w:r w:rsidR="00F00EA5">
        <w:rPr>
          <w:rStyle w:val="q4iawc"/>
          <w:lang w:val="fr-FR"/>
        </w:rPr>
        <w:t xml:space="preserve">IRM </w:t>
      </w:r>
      <w:r w:rsidR="0091764B">
        <w:rPr>
          <w:rStyle w:val="q4iawc"/>
          <w:lang w:val="fr-FR"/>
        </w:rPr>
        <w:t>sont des</w:t>
      </w:r>
      <w:r w:rsidR="00F00EA5">
        <w:rPr>
          <w:rStyle w:val="q4iawc"/>
          <w:lang w:val="fr-FR"/>
        </w:rPr>
        <w:t xml:space="preserve"> </w:t>
      </w:r>
      <w:r w:rsidR="00F00EA5" w:rsidRPr="00F00EA5">
        <w:rPr>
          <w:rStyle w:val="q4iawc"/>
          <w:b/>
          <w:bCs/>
          <w:lang w:val="fr-FR"/>
        </w:rPr>
        <w:t>bobines de gradient</w:t>
      </w:r>
      <w:r w:rsidR="00F00EA5">
        <w:rPr>
          <w:rStyle w:val="q4iawc"/>
          <w:lang w:val="fr-FR"/>
        </w:rPr>
        <w:t xml:space="preserve">, </w:t>
      </w:r>
      <w:r w:rsidR="004B3213">
        <w:rPr>
          <w:rStyle w:val="q4iawc"/>
          <w:lang w:val="fr-FR"/>
        </w:rPr>
        <w:t>situés</w:t>
      </w:r>
      <w:r w:rsidR="00F00EA5">
        <w:rPr>
          <w:rStyle w:val="q4iawc"/>
          <w:lang w:val="fr-FR"/>
        </w:rPr>
        <w:t xml:space="preserve"> à intérieur de l’aimant principal. Ces bobines permettent de modifier </w:t>
      </w:r>
      <w:r w:rsidR="00F037DC">
        <w:rPr>
          <w:rStyle w:val="q4iawc"/>
          <w:lang w:val="fr-FR"/>
        </w:rPr>
        <w:t xml:space="preserve">le champ principal </w:t>
      </w:r>
      <w:r w:rsidR="00586E88">
        <w:rPr>
          <w:rStyle w:val="q4iawc"/>
          <w:lang w:val="fr-FR"/>
        </w:rPr>
        <w:t xml:space="preserve">B0 </w:t>
      </w:r>
      <w:r w:rsidR="00F037DC">
        <w:rPr>
          <w:rStyle w:val="q4iawc"/>
          <w:lang w:val="fr-FR"/>
        </w:rPr>
        <w:t xml:space="preserve">dans les trois axes orthogonaux, </w:t>
      </w:r>
      <w:proofErr w:type="spellStart"/>
      <w:r w:rsidR="00F037DC">
        <w:rPr>
          <w:rStyle w:val="q4iawc"/>
          <w:lang w:val="fr-FR"/>
        </w:rPr>
        <w:t>x,y,z</w:t>
      </w:r>
      <w:proofErr w:type="spellEnd"/>
      <w:r w:rsidR="00F037DC">
        <w:rPr>
          <w:rStyle w:val="q4iawc"/>
          <w:lang w:val="fr-FR"/>
        </w:rPr>
        <w:t xml:space="preserve"> </w:t>
      </w:r>
      <w:r w:rsidR="00E83E1C">
        <w:rPr>
          <w:rStyle w:val="q4iawc"/>
          <w:lang w:val="fr-FR"/>
        </w:rPr>
        <w:t xml:space="preserve">lors de </w:t>
      </w:r>
      <w:r w:rsidR="00F037DC">
        <w:rPr>
          <w:rStyle w:val="q4iawc"/>
          <w:lang w:val="fr-FR"/>
        </w:rPr>
        <w:t>l’acquisition</w:t>
      </w:r>
      <w:r w:rsidR="00E83E1C">
        <w:rPr>
          <w:rStyle w:val="q4iawc"/>
          <w:lang w:val="fr-FR"/>
        </w:rPr>
        <w:t>,</w:t>
      </w:r>
      <w:r w:rsidR="00A15CA1">
        <w:rPr>
          <w:rStyle w:val="q4iawc"/>
          <w:lang w:val="fr-FR"/>
        </w:rPr>
        <w:t xml:space="preserve"> </w:t>
      </w:r>
      <w:r w:rsidR="00E83E1C">
        <w:rPr>
          <w:rStyle w:val="q4iawc"/>
          <w:lang w:val="fr-FR"/>
        </w:rPr>
        <w:t xml:space="preserve">de manière à séparer </w:t>
      </w:r>
      <w:r w:rsidR="0091764B">
        <w:rPr>
          <w:rStyle w:val="q4iawc"/>
          <w:lang w:val="fr-FR"/>
        </w:rPr>
        <w:t xml:space="preserve">l’origine des signaux et </w:t>
      </w:r>
      <w:r w:rsidR="00E83E1C">
        <w:rPr>
          <w:rStyle w:val="q4iawc"/>
          <w:lang w:val="fr-FR"/>
        </w:rPr>
        <w:t>à</w:t>
      </w:r>
      <w:r w:rsidR="0091764B">
        <w:rPr>
          <w:rStyle w:val="q4iawc"/>
          <w:lang w:val="fr-FR"/>
        </w:rPr>
        <w:t xml:space="preserve"> </w:t>
      </w:r>
      <w:r w:rsidR="00A15CA1">
        <w:rPr>
          <w:rStyle w:val="q4iawc"/>
          <w:lang w:val="fr-FR"/>
        </w:rPr>
        <w:t>créer une image dans l’espace</w:t>
      </w:r>
      <w:r w:rsidR="00F037DC">
        <w:rPr>
          <w:rStyle w:val="q4iawc"/>
          <w:lang w:val="fr-FR"/>
        </w:rPr>
        <w:t xml:space="preserve">. Ce champ de gradient </w:t>
      </w:r>
      <w:r w:rsidR="00E83E1C">
        <w:rPr>
          <w:rStyle w:val="q4iawc"/>
          <w:lang w:val="fr-FR"/>
        </w:rPr>
        <w:t>est superposé</w:t>
      </w:r>
      <w:r w:rsidR="00F037DC">
        <w:rPr>
          <w:rStyle w:val="q4iawc"/>
          <w:lang w:val="fr-FR"/>
        </w:rPr>
        <w:t xml:space="preserve"> sur le champ magnétique principal (B0) </w:t>
      </w:r>
      <w:r w:rsidR="0091764B">
        <w:rPr>
          <w:rStyle w:val="q4iawc"/>
          <w:lang w:val="fr-FR"/>
        </w:rPr>
        <w:t xml:space="preserve">pour augmenter </w:t>
      </w:r>
      <w:r w:rsidR="00F037DC">
        <w:rPr>
          <w:rStyle w:val="q4iawc"/>
          <w:lang w:val="fr-FR"/>
        </w:rPr>
        <w:t>(ou diminue</w:t>
      </w:r>
      <w:r w:rsidR="0091764B">
        <w:rPr>
          <w:rStyle w:val="q4iawc"/>
          <w:lang w:val="fr-FR"/>
        </w:rPr>
        <w:t>r</w:t>
      </w:r>
      <w:r w:rsidR="00F037DC">
        <w:rPr>
          <w:rStyle w:val="q4iawc"/>
          <w:lang w:val="fr-FR"/>
        </w:rPr>
        <w:t xml:space="preserve">) </w:t>
      </w:r>
      <w:r w:rsidR="0091764B">
        <w:rPr>
          <w:rStyle w:val="q4iawc"/>
          <w:lang w:val="fr-FR"/>
        </w:rPr>
        <w:t xml:space="preserve">sa force </w:t>
      </w:r>
      <w:r w:rsidR="00F037DC">
        <w:rPr>
          <w:rStyle w:val="q4iawc"/>
          <w:lang w:val="fr-FR"/>
        </w:rPr>
        <w:t xml:space="preserve">dans le sens </w:t>
      </w:r>
      <w:r w:rsidR="00EC2F89">
        <w:rPr>
          <w:rStyle w:val="q4iawc"/>
          <w:lang w:val="fr-FR"/>
        </w:rPr>
        <w:t>du champ</w:t>
      </w:r>
      <w:r w:rsidR="00F037DC">
        <w:rPr>
          <w:rStyle w:val="q4iawc"/>
          <w:lang w:val="fr-FR"/>
        </w:rPr>
        <w:t xml:space="preserve"> de gradient appliqué</w:t>
      </w:r>
      <w:r w:rsidR="0091764B">
        <w:rPr>
          <w:rStyle w:val="q4iawc"/>
          <w:lang w:val="fr-FR"/>
        </w:rPr>
        <w:t>.</w:t>
      </w:r>
      <w:r w:rsidR="00F037DC">
        <w:rPr>
          <w:rStyle w:val="q4iawc"/>
          <w:lang w:val="fr-FR"/>
        </w:rPr>
        <w:t xml:space="preserve"> Les bobines de gradient </w:t>
      </w:r>
      <w:r w:rsidR="00E83E1C">
        <w:rPr>
          <w:rStyle w:val="q4iawc"/>
          <w:lang w:val="fr-FR"/>
        </w:rPr>
        <w:t xml:space="preserve">ne </w:t>
      </w:r>
      <w:r w:rsidR="00F037DC">
        <w:rPr>
          <w:rStyle w:val="q4iawc"/>
          <w:lang w:val="fr-FR"/>
        </w:rPr>
        <w:t xml:space="preserve">sont </w:t>
      </w:r>
      <w:r w:rsidR="0091764B">
        <w:rPr>
          <w:rStyle w:val="q4iawc"/>
          <w:lang w:val="fr-FR"/>
        </w:rPr>
        <w:t>utilisées</w:t>
      </w:r>
      <w:r w:rsidR="00F037DC">
        <w:rPr>
          <w:rStyle w:val="q4iawc"/>
          <w:lang w:val="fr-FR"/>
        </w:rPr>
        <w:t xml:space="preserve"> </w:t>
      </w:r>
      <w:r w:rsidR="00E83E1C">
        <w:rPr>
          <w:rStyle w:val="q4iawc"/>
          <w:lang w:val="fr-FR"/>
        </w:rPr>
        <w:t>que</w:t>
      </w:r>
      <w:r w:rsidR="00F037DC">
        <w:rPr>
          <w:rStyle w:val="q4iawc"/>
          <w:lang w:val="fr-FR"/>
        </w:rPr>
        <w:t xml:space="preserve"> </w:t>
      </w:r>
      <w:r w:rsidR="00141A24">
        <w:rPr>
          <w:rStyle w:val="q4iawc"/>
          <w:lang w:val="fr-FR"/>
        </w:rPr>
        <w:t>temporairement</w:t>
      </w:r>
      <w:r w:rsidR="00F037DC">
        <w:rPr>
          <w:rStyle w:val="q4iawc"/>
          <w:lang w:val="fr-FR"/>
        </w:rPr>
        <w:t xml:space="preserve"> </w:t>
      </w:r>
      <w:r w:rsidR="00E83E1C">
        <w:rPr>
          <w:rStyle w:val="q4iawc"/>
          <w:lang w:val="fr-FR"/>
        </w:rPr>
        <w:t>au cours de</w:t>
      </w:r>
      <w:r w:rsidR="00F037DC">
        <w:rPr>
          <w:rStyle w:val="q4iawc"/>
          <w:lang w:val="fr-FR"/>
        </w:rPr>
        <w:t xml:space="preserve"> l’acquisition. La </w:t>
      </w:r>
      <w:r w:rsidR="00586E88">
        <w:rPr>
          <w:rStyle w:val="q4iawc"/>
          <w:lang w:val="fr-FR"/>
        </w:rPr>
        <w:t>raideur d</w:t>
      </w:r>
      <w:r w:rsidR="003323F0">
        <w:rPr>
          <w:rStyle w:val="q4iawc"/>
          <w:lang w:val="fr-FR"/>
        </w:rPr>
        <w:t>e la pente de</w:t>
      </w:r>
      <w:r w:rsidR="0091764B">
        <w:rPr>
          <w:rStyle w:val="q4iawc"/>
          <w:lang w:val="fr-FR"/>
        </w:rPr>
        <w:t xml:space="preserve"> </w:t>
      </w:r>
      <w:r w:rsidR="00040898">
        <w:rPr>
          <w:rStyle w:val="q4iawc"/>
          <w:lang w:val="fr-FR"/>
        </w:rPr>
        <w:t>ces gradient</w:t>
      </w:r>
      <w:r w:rsidR="0059065F">
        <w:rPr>
          <w:rStyle w:val="q4iawc"/>
          <w:lang w:val="fr-FR"/>
        </w:rPr>
        <w:t>s</w:t>
      </w:r>
      <w:r w:rsidR="00F037DC">
        <w:rPr>
          <w:rStyle w:val="q4iawc"/>
          <w:lang w:val="fr-FR"/>
        </w:rPr>
        <w:t> </w:t>
      </w:r>
      <w:r w:rsidR="00586E88">
        <w:rPr>
          <w:rStyle w:val="q4iawc"/>
          <w:lang w:val="fr-FR"/>
        </w:rPr>
        <w:t xml:space="preserve">est </w:t>
      </w:r>
      <w:r w:rsidR="00E83E1C">
        <w:rPr>
          <w:rStyle w:val="q4iawc"/>
          <w:lang w:val="fr-FR"/>
        </w:rPr>
        <w:t>exprimée</w:t>
      </w:r>
      <w:r w:rsidR="00586E88">
        <w:rPr>
          <w:rStyle w:val="q4iawc"/>
          <w:lang w:val="fr-FR"/>
        </w:rPr>
        <w:t xml:space="preserve"> en unités de millitesla par mètre (</w:t>
      </w:r>
      <w:proofErr w:type="spellStart"/>
      <w:r w:rsidR="00586E88">
        <w:rPr>
          <w:rStyle w:val="q4iawc"/>
          <w:lang w:val="fr-FR"/>
        </w:rPr>
        <w:t>mT</w:t>
      </w:r>
      <w:proofErr w:type="spellEnd"/>
      <w:r w:rsidR="00586E88">
        <w:rPr>
          <w:rStyle w:val="q4iawc"/>
          <w:lang w:val="fr-FR"/>
        </w:rPr>
        <w:t xml:space="preserve">/m) et leur vitesse de changement, cad le rapport de montée en puissance est </w:t>
      </w:r>
      <w:r w:rsidR="00A15CA1">
        <w:rPr>
          <w:rStyle w:val="q4iawc"/>
          <w:lang w:val="fr-FR"/>
        </w:rPr>
        <w:t>exprimé</w:t>
      </w:r>
      <w:r w:rsidR="00586E88">
        <w:rPr>
          <w:rStyle w:val="q4iawc"/>
          <w:lang w:val="fr-FR"/>
        </w:rPr>
        <w:t xml:space="preserve"> en en unités de millitesla par mètre par milliseconde (mT/m/ms). </w:t>
      </w:r>
      <w:r w:rsidR="00D60AA3">
        <w:rPr>
          <w:rStyle w:val="q4iawc"/>
          <w:lang w:val="fr-FR"/>
        </w:rPr>
        <w:t>D’autre</w:t>
      </w:r>
      <w:r w:rsidR="007F5DB0">
        <w:rPr>
          <w:rStyle w:val="q4iawc"/>
          <w:lang w:val="fr-FR"/>
        </w:rPr>
        <w:t>s</w:t>
      </w:r>
      <w:r w:rsidR="00A15CA1">
        <w:rPr>
          <w:rStyle w:val="q4iawc"/>
          <w:lang w:val="fr-FR"/>
        </w:rPr>
        <w:t xml:space="preserve"> bobines de gradient </w:t>
      </w:r>
      <w:r w:rsidR="007F5DB0">
        <w:rPr>
          <w:rStyle w:val="q4iawc"/>
          <w:lang w:val="fr-FR"/>
        </w:rPr>
        <w:t>servent à</w:t>
      </w:r>
      <w:r w:rsidR="00A15CA1">
        <w:rPr>
          <w:rStyle w:val="q4iawc"/>
          <w:lang w:val="fr-FR"/>
        </w:rPr>
        <w:t xml:space="preserve"> corriger les défauts d’inhomogénéité du champ magnétique principal (</w:t>
      </w:r>
      <w:proofErr w:type="spellStart"/>
      <w:r w:rsidR="00A15CA1">
        <w:rPr>
          <w:rStyle w:val="q4iawc"/>
          <w:lang w:val="fr-FR"/>
        </w:rPr>
        <w:t>shim</w:t>
      </w:r>
      <w:proofErr w:type="spellEnd"/>
      <w:r w:rsidR="00A15CA1">
        <w:rPr>
          <w:rStyle w:val="q4iawc"/>
          <w:lang w:val="fr-FR"/>
        </w:rPr>
        <w:t xml:space="preserve">). </w:t>
      </w:r>
      <w:r w:rsidR="00586E88">
        <w:rPr>
          <w:rStyle w:val="q4iawc"/>
          <w:lang w:val="fr-FR"/>
        </w:rPr>
        <w:t xml:space="preserve">Finalement le système </w:t>
      </w:r>
      <w:r w:rsidR="007F5DB0">
        <w:rPr>
          <w:rStyle w:val="q4iawc"/>
          <w:lang w:val="fr-FR"/>
        </w:rPr>
        <w:t>exige</w:t>
      </w:r>
      <w:r w:rsidR="00586E88">
        <w:rPr>
          <w:rStyle w:val="q4iawc"/>
          <w:lang w:val="fr-FR"/>
        </w:rPr>
        <w:t xml:space="preserve"> également des </w:t>
      </w:r>
      <w:r w:rsidR="00586E88" w:rsidRPr="00586E88">
        <w:rPr>
          <w:rStyle w:val="q4iawc"/>
          <w:b/>
          <w:bCs/>
          <w:lang w:val="fr-FR"/>
        </w:rPr>
        <w:t>bobines de radiofréquence</w:t>
      </w:r>
      <w:r w:rsidR="00586E88">
        <w:rPr>
          <w:rStyle w:val="q4iawc"/>
          <w:b/>
          <w:bCs/>
          <w:lang w:val="fr-FR"/>
        </w:rPr>
        <w:t xml:space="preserve"> </w:t>
      </w:r>
      <w:r w:rsidR="00586E88">
        <w:rPr>
          <w:rStyle w:val="q4iawc"/>
          <w:lang w:val="fr-FR"/>
        </w:rPr>
        <w:t>pour émettre une radiofréquence oscillante dans la gamme des 60 à 130 méga</w:t>
      </w:r>
      <w:r w:rsidR="00EC2F89">
        <w:rPr>
          <w:rStyle w:val="q4iawc"/>
          <w:lang w:val="fr-FR"/>
        </w:rPr>
        <w:t xml:space="preserve"> H</w:t>
      </w:r>
      <w:r w:rsidR="00586E88">
        <w:rPr>
          <w:rStyle w:val="q4iawc"/>
          <w:lang w:val="fr-FR"/>
        </w:rPr>
        <w:t>erz</w:t>
      </w:r>
      <w:r w:rsidR="00EC2F89">
        <w:rPr>
          <w:rStyle w:val="q4iawc"/>
          <w:lang w:val="fr-FR"/>
        </w:rPr>
        <w:t xml:space="preserve"> (mHz)</w:t>
      </w:r>
      <w:r w:rsidR="00586E88">
        <w:rPr>
          <w:rStyle w:val="q4iawc"/>
          <w:lang w:val="fr-FR"/>
        </w:rPr>
        <w:t xml:space="preserve"> </w:t>
      </w:r>
      <w:r w:rsidR="00A15CA1">
        <w:rPr>
          <w:rStyle w:val="q4iawc"/>
          <w:lang w:val="fr-FR"/>
        </w:rPr>
        <w:t xml:space="preserve">afin de créer </w:t>
      </w:r>
      <w:proofErr w:type="gramStart"/>
      <w:r w:rsidR="007F5DB0">
        <w:rPr>
          <w:rStyle w:val="q4iawc"/>
          <w:lang w:val="fr-FR"/>
        </w:rPr>
        <w:t>l’état</w:t>
      </w:r>
      <w:proofErr w:type="gramEnd"/>
      <w:r w:rsidR="007F5DB0">
        <w:rPr>
          <w:rStyle w:val="q4iawc"/>
          <w:lang w:val="fr-FR"/>
        </w:rPr>
        <w:t xml:space="preserve"> de </w:t>
      </w:r>
      <w:r w:rsidR="00FC32E6">
        <w:rPr>
          <w:rStyle w:val="q4iawc"/>
          <w:lang w:val="fr-FR"/>
        </w:rPr>
        <w:t>résonance</w:t>
      </w:r>
      <w:r w:rsidR="007F5DB0">
        <w:rPr>
          <w:rStyle w:val="q4iawc"/>
          <w:lang w:val="fr-FR"/>
        </w:rPr>
        <w:t xml:space="preserve">, ainsi que </w:t>
      </w:r>
      <w:r w:rsidR="00A15CA1">
        <w:rPr>
          <w:rStyle w:val="q4iawc"/>
          <w:lang w:val="fr-FR"/>
        </w:rPr>
        <w:t xml:space="preserve">des </w:t>
      </w:r>
      <w:r w:rsidR="00A15CA1" w:rsidRPr="00A15CA1">
        <w:rPr>
          <w:rStyle w:val="q4iawc"/>
          <w:b/>
          <w:bCs/>
          <w:lang w:val="fr-FR"/>
        </w:rPr>
        <w:t>antennes de réception</w:t>
      </w:r>
      <w:r w:rsidR="00A15CA1">
        <w:rPr>
          <w:rStyle w:val="q4iawc"/>
          <w:lang w:val="fr-FR"/>
        </w:rPr>
        <w:t xml:space="preserve"> pour recevoir le signal du tissu. Pour l’imagerie cardiaque ces antennes sont </w:t>
      </w:r>
      <w:r w:rsidR="007F5DB0">
        <w:rPr>
          <w:rStyle w:val="q4iawc"/>
          <w:lang w:val="fr-FR"/>
        </w:rPr>
        <w:t>placées</w:t>
      </w:r>
      <w:r w:rsidR="00A15CA1">
        <w:rPr>
          <w:rStyle w:val="q4iawc"/>
          <w:lang w:val="fr-FR"/>
        </w:rPr>
        <w:t xml:space="preserve"> sur la paroi thoracique </w:t>
      </w:r>
      <w:r w:rsidR="0091764B">
        <w:rPr>
          <w:rStyle w:val="q4iawc"/>
          <w:lang w:val="fr-FR"/>
        </w:rPr>
        <w:t xml:space="preserve">du patient </w:t>
      </w:r>
      <w:r w:rsidR="007F5DB0">
        <w:rPr>
          <w:rStyle w:val="q4iawc"/>
          <w:lang w:val="fr-FR"/>
        </w:rPr>
        <w:t>afin de recevoir le</w:t>
      </w:r>
      <w:r w:rsidR="00FF43D7">
        <w:rPr>
          <w:rStyle w:val="q4iawc"/>
          <w:lang w:val="fr-FR"/>
        </w:rPr>
        <w:t xml:space="preserve"> signal de la paroi antérieure </w:t>
      </w:r>
      <w:r w:rsidR="007F5DB0">
        <w:rPr>
          <w:rStyle w:val="q4iawc"/>
          <w:lang w:val="fr-FR"/>
        </w:rPr>
        <w:t>de la paroi thoracique. D’autres antennes sont i</w:t>
      </w:r>
      <w:r w:rsidR="00A15CA1">
        <w:rPr>
          <w:rStyle w:val="q4iawc"/>
          <w:lang w:val="fr-FR"/>
        </w:rPr>
        <w:t>ncorporé</w:t>
      </w:r>
      <w:r w:rsidR="00C77FAC">
        <w:rPr>
          <w:rStyle w:val="q4iawc"/>
          <w:lang w:val="fr-FR"/>
        </w:rPr>
        <w:t>e</w:t>
      </w:r>
      <w:r w:rsidR="00A15CA1">
        <w:rPr>
          <w:rStyle w:val="q4iawc"/>
          <w:lang w:val="fr-FR"/>
        </w:rPr>
        <w:t>s dans la table d’examen</w:t>
      </w:r>
      <w:r w:rsidR="00FF43D7">
        <w:rPr>
          <w:rStyle w:val="q4iawc"/>
          <w:lang w:val="fr-FR"/>
        </w:rPr>
        <w:t xml:space="preserve"> pour la </w:t>
      </w:r>
      <w:r w:rsidR="00EC2F89">
        <w:rPr>
          <w:rStyle w:val="q4iawc"/>
          <w:lang w:val="fr-FR"/>
        </w:rPr>
        <w:t>réception</w:t>
      </w:r>
      <w:r w:rsidR="00FF43D7">
        <w:rPr>
          <w:rStyle w:val="q4iawc"/>
          <w:lang w:val="fr-FR"/>
        </w:rPr>
        <w:t xml:space="preserve"> du signal de la paroi </w:t>
      </w:r>
      <w:r w:rsidR="00141A24">
        <w:rPr>
          <w:rStyle w:val="q4iawc"/>
          <w:lang w:val="fr-FR"/>
        </w:rPr>
        <w:t>postérieure</w:t>
      </w:r>
      <w:r w:rsidR="00FF43D7">
        <w:rPr>
          <w:rStyle w:val="q4iawc"/>
          <w:lang w:val="fr-FR"/>
        </w:rPr>
        <w:t xml:space="preserve"> du thorax</w:t>
      </w:r>
      <w:r w:rsidR="00F311C8">
        <w:rPr>
          <w:rStyle w:val="q4iawc"/>
          <w:lang w:val="fr-FR"/>
        </w:rPr>
        <w:t xml:space="preserve">. Il s’agit d’un </w:t>
      </w:r>
      <w:r w:rsidR="00F311C8" w:rsidRPr="00F311C8">
        <w:rPr>
          <w:lang w:val="fr-BE"/>
        </w:rPr>
        <w:t xml:space="preserve">ensemble de plusieurs antennes de surface de petit diamètre, </w:t>
      </w:r>
      <w:r w:rsidR="007F5DB0">
        <w:rPr>
          <w:lang w:val="fr-BE"/>
        </w:rPr>
        <w:t>placées</w:t>
      </w:r>
      <w:r w:rsidR="00F311C8" w:rsidRPr="00F311C8">
        <w:rPr>
          <w:lang w:val="fr-BE"/>
        </w:rPr>
        <w:t xml:space="preserve"> côte à côte</w:t>
      </w:r>
      <w:r w:rsidR="00F311C8">
        <w:rPr>
          <w:lang w:val="fr-BE"/>
        </w:rPr>
        <w:t xml:space="preserve"> </w:t>
      </w:r>
      <w:r w:rsidR="007F5DB0">
        <w:rPr>
          <w:lang w:val="fr-BE"/>
        </w:rPr>
        <w:t>pour</w:t>
      </w:r>
      <w:r w:rsidR="00F311C8">
        <w:rPr>
          <w:lang w:val="fr-BE"/>
        </w:rPr>
        <w:t xml:space="preserve"> une antenne </w:t>
      </w:r>
      <w:r w:rsidR="007F5DB0">
        <w:rPr>
          <w:lang w:val="fr-BE"/>
        </w:rPr>
        <w:t>à</w:t>
      </w:r>
      <w:r w:rsidR="00F311C8">
        <w:rPr>
          <w:lang w:val="fr-BE"/>
        </w:rPr>
        <w:t xml:space="preserve"> réseau </w:t>
      </w:r>
      <w:r w:rsidR="007F5DB0">
        <w:rPr>
          <w:lang w:val="fr-BE"/>
        </w:rPr>
        <w:t xml:space="preserve">de </w:t>
      </w:r>
      <w:r w:rsidR="00F311C8">
        <w:rPr>
          <w:lang w:val="fr-BE"/>
        </w:rPr>
        <w:t>phas</w:t>
      </w:r>
      <w:r w:rsidR="007F5DB0">
        <w:rPr>
          <w:lang w:val="fr-BE"/>
        </w:rPr>
        <w:t>e</w:t>
      </w:r>
      <w:r w:rsidR="00F311C8">
        <w:rPr>
          <w:lang w:val="fr-BE"/>
        </w:rPr>
        <w:t>.</w:t>
      </w:r>
      <w:r w:rsidR="00F311C8" w:rsidRPr="00C837C7">
        <w:rPr>
          <w:lang w:val="fr-BE"/>
        </w:rPr>
        <w:t xml:space="preserve"> </w:t>
      </w:r>
      <w:r w:rsidR="00C837C7">
        <w:rPr>
          <w:lang w:val="fr-BE"/>
        </w:rPr>
        <w:t>Pour réaliser l’imagerie l</w:t>
      </w:r>
      <w:r w:rsidR="00C837C7" w:rsidRPr="00C837C7">
        <w:rPr>
          <w:rStyle w:val="q4iawc"/>
          <w:lang w:val="fr-FR"/>
        </w:rPr>
        <w:t xml:space="preserve">e patient est </w:t>
      </w:r>
      <w:r w:rsidR="00C837C7">
        <w:rPr>
          <w:rStyle w:val="q4iawc"/>
          <w:lang w:val="fr-FR"/>
        </w:rPr>
        <w:t>placé</w:t>
      </w:r>
      <w:r w:rsidR="00C837C7" w:rsidRPr="00C837C7">
        <w:rPr>
          <w:rStyle w:val="q4iawc"/>
          <w:lang w:val="fr-FR"/>
        </w:rPr>
        <w:t xml:space="preserve"> dans l’ensemble de ce système.</w:t>
      </w:r>
    </w:p>
    <w:p w14:paraId="0E38C662" w14:textId="788C07B4" w:rsidR="0026065F" w:rsidRDefault="0026065F" w:rsidP="0026065F">
      <w:pPr>
        <w:pStyle w:val="Heading2"/>
        <w:rPr>
          <w:lang w:val="fr-BE"/>
        </w:rPr>
      </w:pPr>
      <w:r>
        <w:rPr>
          <w:lang w:val="fr-BE"/>
        </w:rPr>
        <w:lastRenderedPageBreak/>
        <w:t>Origine du signal</w:t>
      </w:r>
    </w:p>
    <w:p w14:paraId="0B36ADFF" w14:textId="6E140733" w:rsidR="00FF43D7" w:rsidRDefault="002545E9" w:rsidP="002545E9">
      <w:pPr>
        <w:jc w:val="both"/>
        <w:rPr>
          <w:rStyle w:val="q4iawc"/>
          <w:lang w:val="fr-FR"/>
        </w:rPr>
      </w:pPr>
      <w:r>
        <w:rPr>
          <w:rStyle w:val="q4iawc"/>
          <w:lang w:val="fr-FR"/>
        </w:rPr>
        <w:t>Le</w:t>
      </w:r>
      <w:r w:rsidR="0026065F">
        <w:rPr>
          <w:rStyle w:val="q4iawc"/>
          <w:lang w:val="fr-FR"/>
        </w:rPr>
        <w:t xml:space="preserve"> signal MR </w:t>
      </w:r>
      <w:r w:rsidR="00F311C8">
        <w:rPr>
          <w:rStyle w:val="q4iawc"/>
          <w:lang w:val="fr-FR"/>
        </w:rPr>
        <w:t>provient de noyaux d</w:t>
      </w:r>
      <w:r w:rsidR="007F5DB0">
        <w:rPr>
          <w:rStyle w:val="q4iawc"/>
          <w:lang w:val="fr-FR"/>
        </w:rPr>
        <w:t>’</w:t>
      </w:r>
      <w:r w:rsidR="00F311C8">
        <w:rPr>
          <w:rStyle w:val="q4iawc"/>
          <w:lang w:val="fr-FR"/>
        </w:rPr>
        <w:t>atomes</w:t>
      </w:r>
      <w:r w:rsidR="00216AB7">
        <w:rPr>
          <w:rStyle w:val="q4iawc"/>
          <w:lang w:val="fr-FR"/>
        </w:rPr>
        <w:t xml:space="preserve"> dotés d’un </w:t>
      </w:r>
      <w:r w:rsidR="00216AB7" w:rsidRPr="00442EFF">
        <w:rPr>
          <w:rStyle w:val="q4iawc"/>
          <w:b/>
          <w:bCs/>
          <w:lang w:val="fr-FR"/>
        </w:rPr>
        <w:t>moment magnétique (spin nucléaire).</w:t>
      </w:r>
      <w:r w:rsidR="00216AB7">
        <w:rPr>
          <w:rStyle w:val="q4iawc"/>
          <w:lang w:val="fr-FR"/>
        </w:rPr>
        <w:t xml:space="preserve"> </w:t>
      </w:r>
      <w:r w:rsidR="0003028F">
        <w:rPr>
          <w:rStyle w:val="q4iawc"/>
          <w:lang w:val="fr-FR"/>
        </w:rPr>
        <w:t>Le spin nucléaire est une caractéristique quantique intrinsèque des particules chargées</w:t>
      </w:r>
      <w:r w:rsidR="00E47519">
        <w:rPr>
          <w:rStyle w:val="q4iawc"/>
          <w:lang w:val="fr-FR"/>
        </w:rPr>
        <w:t xml:space="preserve"> qui </w:t>
      </w:r>
      <w:r w:rsidR="001C1F1E">
        <w:rPr>
          <w:rStyle w:val="q4iawc"/>
          <w:lang w:val="fr-FR"/>
        </w:rPr>
        <w:t xml:space="preserve">les amène à se comporter </w:t>
      </w:r>
      <w:r w:rsidR="00FB1AA8">
        <w:rPr>
          <w:rStyle w:val="q4iawc"/>
          <w:lang w:val="fr-FR"/>
        </w:rPr>
        <w:t xml:space="preserve">comme </w:t>
      </w:r>
      <w:r w:rsidR="004D3D48">
        <w:rPr>
          <w:rStyle w:val="q4iawc"/>
          <w:lang w:val="fr-FR"/>
        </w:rPr>
        <w:t>des petits</w:t>
      </w:r>
      <w:r w:rsidR="00FB1AA8">
        <w:rPr>
          <w:rStyle w:val="q4iawc"/>
          <w:lang w:val="fr-FR"/>
        </w:rPr>
        <w:t xml:space="preserve"> aim</w:t>
      </w:r>
      <w:r w:rsidR="00E47519">
        <w:rPr>
          <w:rStyle w:val="q4iawc"/>
          <w:lang w:val="fr-FR"/>
        </w:rPr>
        <w:t>a</w:t>
      </w:r>
      <w:r w:rsidR="00FB1AA8">
        <w:rPr>
          <w:rStyle w:val="q4iawc"/>
          <w:lang w:val="fr-FR"/>
        </w:rPr>
        <w:t xml:space="preserve">nt. </w:t>
      </w:r>
      <w:r w:rsidR="003323F0">
        <w:rPr>
          <w:rStyle w:val="q4iawc"/>
          <w:lang w:val="fr-FR"/>
        </w:rPr>
        <w:t>Seul</w:t>
      </w:r>
      <w:r w:rsidR="001C1F1E">
        <w:rPr>
          <w:rStyle w:val="q4iawc"/>
          <w:lang w:val="fr-FR"/>
        </w:rPr>
        <w:t xml:space="preserve">s quelques </w:t>
      </w:r>
      <w:r w:rsidR="00E55F22">
        <w:rPr>
          <w:rStyle w:val="q4iawc"/>
          <w:lang w:val="fr-FR"/>
        </w:rPr>
        <w:t>noyaux</w:t>
      </w:r>
      <w:r w:rsidR="004D3D48">
        <w:rPr>
          <w:rStyle w:val="q4iawc"/>
          <w:lang w:val="fr-FR"/>
        </w:rPr>
        <w:t xml:space="preserve"> </w:t>
      </w:r>
      <w:r w:rsidR="001C1F1E">
        <w:rPr>
          <w:rStyle w:val="q4iawc"/>
          <w:lang w:val="fr-FR"/>
        </w:rPr>
        <w:t>en sont dotés</w:t>
      </w:r>
      <w:r w:rsidR="00E47519">
        <w:rPr>
          <w:rStyle w:val="q4iawc"/>
          <w:lang w:val="fr-FR"/>
        </w:rPr>
        <w:t xml:space="preserve">. </w:t>
      </w:r>
      <w:r w:rsidR="00216AB7">
        <w:rPr>
          <w:rStyle w:val="q4iawc"/>
          <w:lang w:val="fr-FR"/>
        </w:rPr>
        <w:t xml:space="preserve">Dans le corps </w:t>
      </w:r>
      <w:r w:rsidR="004D3D48">
        <w:rPr>
          <w:rStyle w:val="q4iawc"/>
          <w:lang w:val="fr-FR"/>
        </w:rPr>
        <w:t xml:space="preserve">ce sont </w:t>
      </w:r>
      <w:r w:rsidR="00216AB7">
        <w:rPr>
          <w:rStyle w:val="q4iawc"/>
          <w:lang w:val="fr-FR"/>
        </w:rPr>
        <w:t>les isotopes 1H</w:t>
      </w:r>
      <w:r w:rsidR="00E55F22">
        <w:rPr>
          <w:rStyle w:val="q4iawc"/>
          <w:lang w:val="fr-FR"/>
        </w:rPr>
        <w:t>,</w:t>
      </w:r>
      <w:r w:rsidR="00216AB7">
        <w:rPr>
          <w:rStyle w:val="q4iawc"/>
          <w:lang w:val="fr-FR"/>
        </w:rPr>
        <w:t xml:space="preserve"> 31P, 23Na, 13C</w:t>
      </w:r>
      <w:r w:rsidR="00E55F22">
        <w:rPr>
          <w:rStyle w:val="q4iawc"/>
          <w:lang w:val="fr-FR"/>
        </w:rPr>
        <w:t xml:space="preserve">, </w:t>
      </w:r>
      <w:r w:rsidR="00141A24">
        <w:rPr>
          <w:rStyle w:val="q4iawc"/>
          <w:lang w:val="fr-FR"/>
        </w:rPr>
        <w:t xml:space="preserve">17O et </w:t>
      </w:r>
      <w:r w:rsidR="00E55F22">
        <w:rPr>
          <w:rStyle w:val="q4iawc"/>
          <w:lang w:val="fr-FR"/>
        </w:rPr>
        <w:t>19F</w:t>
      </w:r>
      <w:r w:rsidR="00216AB7">
        <w:rPr>
          <w:rStyle w:val="q4iawc"/>
          <w:lang w:val="fr-FR"/>
        </w:rPr>
        <w:t xml:space="preserve">. </w:t>
      </w:r>
      <w:r>
        <w:rPr>
          <w:rStyle w:val="q4iawc"/>
          <w:lang w:val="fr-FR"/>
        </w:rPr>
        <w:t>Parmi ces isotopes</w:t>
      </w:r>
      <w:r w:rsidR="00E47519">
        <w:rPr>
          <w:rStyle w:val="q4iawc"/>
          <w:lang w:val="fr-FR"/>
        </w:rPr>
        <w:t xml:space="preserve">, </w:t>
      </w:r>
      <w:r w:rsidR="001C1F1E">
        <w:rPr>
          <w:rStyle w:val="q4iawc"/>
          <w:lang w:val="fr-FR"/>
        </w:rPr>
        <w:t xml:space="preserve">le signal de </w:t>
      </w:r>
      <w:r w:rsidR="001C1F1E" w:rsidRPr="00934206">
        <w:rPr>
          <w:rStyle w:val="q4iawc"/>
          <w:b/>
          <w:bCs/>
          <w:lang w:val="fr-FR"/>
        </w:rPr>
        <w:t>proton</w:t>
      </w:r>
      <w:r w:rsidR="001C1F1E">
        <w:rPr>
          <w:rStyle w:val="q4iawc"/>
          <w:lang w:val="fr-FR"/>
        </w:rPr>
        <w:t xml:space="preserve"> est le plus fort, en raison de son</w:t>
      </w:r>
      <w:r w:rsidR="00960BE0">
        <w:rPr>
          <w:rStyle w:val="q4iawc"/>
          <w:lang w:val="fr-FR"/>
        </w:rPr>
        <w:t xml:space="preserve"> abondance</w:t>
      </w:r>
      <w:r w:rsidR="000223EF">
        <w:rPr>
          <w:rStyle w:val="q4iawc"/>
          <w:lang w:val="fr-FR"/>
        </w:rPr>
        <w:t xml:space="preserve"> </w:t>
      </w:r>
      <w:r w:rsidR="004D3D48">
        <w:rPr>
          <w:rStyle w:val="q4iawc"/>
          <w:lang w:val="fr-FR"/>
        </w:rPr>
        <w:t>dans</w:t>
      </w:r>
      <w:r w:rsidR="00E47519">
        <w:rPr>
          <w:rStyle w:val="q4iawc"/>
          <w:lang w:val="fr-FR"/>
        </w:rPr>
        <w:t xml:space="preserve"> l’eau et de la graisse </w:t>
      </w:r>
      <w:r w:rsidR="001C1F1E">
        <w:rPr>
          <w:rStyle w:val="q4iawc"/>
          <w:lang w:val="fr-FR"/>
        </w:rPr>
        <w:t>corporelle</w:t>
      </w:r>
      <w:r w:rsidR="008B3449">
        <w:rPr>
          <w:rStyle w:val="q4iawc"/>
          <w:lang w:val="fr-FR"/>
        </w:rPr>
        <w:t xml:space="preserve"> (</w:t>
      </w:r>
      <w:proofErr w:type="spellStart"/>
      <w:r w:rsidR="008B3449">
        <w:rPr>
          <w:rStyle w:val="q4iawc"/>
          <w:lang w:val="fr-FR"/>
        </w:rPr>
        <w:t>ie</w:t>
      </w:r>
      <w:proofErr w:type="spellEnd"/>
      <w:r w:rsidR="004D3D48">
        <w:rPr>
          <w:rStyle w:val="q4iawc"/>
          <w:lang w:val="fr-FR"/>
        </w:rPr>
        <w:t xml:space="preserve"> </w:t>
      </w:r>
      <w:r w:rsidR="00E47519">
        <w:rPr>
          <w:rStyle w:val="q4iawc"/>
          <w:lang w:val="fr-FR"/>
        </w:rPr>
        <w:t>65% des atomes du corps</w:t>
      </w:r>
      <w:r w:rsidR="008B3449">
        <w:rPr>
          <w:rStyle w:val="q4iawc"/>
          <w:lang w:val="fr-FR"/>
        </w:rPr>
        <w:t xml:space="preserve">). </w:t>
      </w:r>
      <w:r w:rsidR="001C1F1E">
        <w:rPr>
          <w:rStyle w:val="q4iawc"/>
          <w:lang w:val="fr-FR"/>
        </w:rPr>
        <w:t xml:space="preserve">C’est pourquoi on utilise ce signal proton en </w:t>
      </w:r>
      <w:r w:rsidR="00934206">
        <w:rPr>
          <w:rStyle w:val="q4iawc"/>
          <w:lang w:val="fr-FR"/>
        </w:rPr>
        <w:t>IRM</w:t>
      </w:r>
      <w:r w:rsidR="00141A24">
        <w:rPr>
          <w:rStyle w:val="q4iawc"/>
          <w:lang w:val="fr-FR"/>
        </w:rPr>
        <w:t xml:space="preserve">. </w:t>
      </w:r>
      <w:r w:rsidR="00586788">
        <w:rPr>
          <w:rStyle w:val="q4iawc"/>
          <w:lang w:val="fr-FR"/>
        </w:rPr>
        <w:t>Le</w:t>
      </w:r>
      <w:r w:rsidR="00934206">
        <w:rPr>
          <w:rStyle w:val="q4iawc"/>
          <w:lang w:val="fr-FR"/>
        </w:rPr>
        <w:t>s autres isotopes dotés de</w:t>
      </w:r>
      <w:r w:rsidR="00F45C94">
        <w:rPr>
          <w:rStyle w:val="q4iawc"/>
          <w:lang w:val="fr-FR"/>
        </w:rPr>
        <w:t xml:space="preserve"> spin nucléaire </w:t>
      </w:r>
      <w:r w:rsidR="00934206">
        <w:rPr>
          <w:rStyle w:val="q4iawc"/>
          <w:lang w:val="fr-FR"/>
        </w:rPr>
        <w:t xml:space="preserve">sont </w:t>
      </w:r>
      <w:r w:rsidR="00972CF9">
        <w:rPr>
          <w:rStyle w:val="q4iawc"/>
          <w:lang w:val="fr-FR"/>
        </w:rPr>
        <w:t>considérablement</w:t>
      </w:r>
      <w:r w:rsidR="00F45C94">
        <w:rPr>
          <w:rStyle w:val="q4iawc"/>
          <w:lang w:val="fr-FR"/>
        </w:rPr>
        <w:t xml:space="preserve"> </w:t>
      </w:r>
      <w:r w:rsidR="00934206">
        <w:rPr>
          <w:rStyle w:val="q4iawc"/>
          <w:lang w:val="fr-FR"/>
        </w:rPr>
        <w:t xml:space="preserve">moins abondants et émettent </w:t>
      </w:r>
      <w:r w:rsidR="00972CF9">
        <w:rPr>
          <w:rStyle w:val="q4iawc"/>
          <w:lang w:val="fr-FR"/>
        </w:rPr>
        <w:t>par</w:t>
      </w:r>
      <w:r w:rsidR="008B3449">
        <w:rPr>
          <w:rStyle w:val="q4iawc"/>
          <w:lang w:val="fr-FR"/>
        </w:rPr>
        <w:t xml:space="preserve"> conséque</w:t>
      </w:r>
      <w:r w:rsidR="00972CF9">
        <w:rPr>
          <w:rStyle w:val="q4iawc"/>
          <w:lang w:val="fr-FR"/>
        </w:rPr>
        <w:t>nt</w:t>
      </w:r>
      <w:r w:rsidR="008B3449">
        <w:rPr>
          <w:rStyle w:val="q4iawc"/>
          <w:lang w:val="fr-FR"/>
        </w:rPr>
        <w:t xml:space="preserve"> </w:t>
      </w:r>
      <w:r w:rsidR="00934206">
        <w:rPr>
          <w:rStyle w:val="q4iawc"/>
          <w:lang w:val="fr-FR"/>
        </w:rPr>
        <w:t>moins de signal.</w:t>
      </w:r>
      <w:r w:rsidR="00F45C94">
        <w:rPr>
          <w:rStyle w:val="q4iawc"/>
          <w:lang w:val="fr-FR"/>
        </w:rPr>
        <w:t xml:space="preserve"> </w:t>
      </w:r>
      <w:r w:rsidR="00934206">
        <w:rPr>
          <w:rStyle w:val="q4iawc"/>
          <w:lang w:val="fr-FR"/>
        </w:rPr>
        <w:t xml:space="preserve">Ils </w:t>
      </w:r>
      <w:r w:rsidR="00972CF9">
        <w:rPr>
          <w:rStyle w:val="q4iawc"/>
          <w:lang w:val="fr-FR"/>
        </w:rPr>
        <w:t>présentent néanmoins un intérêt potentiel pour</w:t>
      </w:r>
      <w:r w:rsidR="00934206">
        <w:rPr>
          <w:rStyle w:val="q4iawc"/>
          <w:lang w:val="fr-FR"/>
        </w:rPr>
        <w:t xml:space="preserve"> </w:t>
      </w:r>
      <w:r w:rsidR="008B3449">
        <w:rPr>
          <w:rStyle w:val="q4iawc"/>
          <w:lang w:val="fr-FR"/>
        </w:rPr>
        <w:t>l</w:t>
      </w:r>
      <w:r w:rsidR="00934206">
        <w:rPr>
          <w:rStyle w:val="q4iawc"/>
          <w:lang w:val="fr-FR"/>
        </w:rPr>
        <w:t>’évaluation fonctionnelle des processus physiologiques par spectroscopie.</w:t>
      </w:r>
    </w:p>
    <w:p w14:paraId="29BFBAA8" w14:textId="71946E4C" w:rsidR="00212B76" w:rsidRDefault="00586788" w:rsidP="00586788">
      <w:pPr>
        <w:jc w:val="both"/>
        <w:rPr>
          <w:rStyle w:val="q4iawc"/>
          <w:lang w:val="fr-FR"/>
        </w:rPr>
      </w:pPr>
      <w:r>
        <w:rPr>
          <w:rStyle w:val="q4iawc"/>
          <w:lang w:val="fr-FR"/>
        </w:rPr>
        <w:t>Le phénomène</w:t>
      </w:r>
      <w:r w:rsidR="00F45C94">
        <w:rPr>
          <w:rStyle w:val="q4iawc"/>
          <w:lang w:val="fr-FR"/>
        </w:rPr>
        <w:t xml:space="preserve"> de </w:t>
      </w:r>
      <w:r w:rsidR="007A55B2">
        <w:rPr>
          <w:rStyle w:val="q4iawc"/>
          <w:lang w:val="fr-FR"/>
        </w:rPr>
        <w:t>résonance magnétique</w:t>
      </w:r>
      <w:r w:rsidR="00F45C94">
        <w:rPr>
          <w:rStyle w:val="q4iawc"/>
          <w:lang w:val="fr-FR"/>
        </w:rPr>
        <w:t xml:space="preserve"> nucléaire</w:t>
      </w:r>
      <w:r w:rsidR="00972CF9">
        <w:rPr>
          <w:rStyle w:val="q4iawc"/>
          <w:lang w:val="fr-FR"/>
        </w:rPr>
        <w:t xml:space="preserve"> se produit lorsque l</w:t>
      </w:r>
      <w:r w:rsidR="00F45C94">
        <w:rPr>
          <w:rStyle w:val="q4iawc"/>
          <w:lang w:val="fr-FR"/>
        </w:rPr>
        <w:t xml:space="preserve">es protons </w:t>
      </w:r>
      <w:r w:rsidR="00972CF9">
        <w:rPr>
          <w:rStyle w:val="q4iawc"/>
          <w:lang w:val="fr-FR"/>
        </w:rPr>
        <w:t xml:space="preserve">sont placés </w:t>
      </w:r>
      <w:r w:rsidR="00F45C94">
        <w:rPr>
          <w:rStyle w:val="q4iawc"/>
          <w:lang w:val="fr-FR"/>
        </w:rPr>
        <w:t>dans un champ magnétique intense, comme celui de la machine d’IRM</w:t>
      </w:r>
      <w:r w:rsidR="007A55B2">
        <w:rPr>
          <w:rStyle w:val="q4iawc"/>
          <w:lang w:val="fr-FR"/>
        </w:rPr>
        <w:t xml:space="preserve"> (Figure 2 a et b)</w:t>
      </w:r>
      <w:r w:rsidR="00F45C94">
        <w:rPr>
          <w:rStyle w:val="q4iawc"/>
          <w:lang w:val="fr-FR"/>
        </w:rPr>
        <w:t xml:space="preserve">. </w:t>
      </w:r>
      <w:r w:rsidR="002073C2">
        <w:rPr>
          <w:rStyle w:val="q4iawc"/>
          <w:lang w:val="fr-FR"/>
        </w:rPr>
        <w:t xml:space="preserve">Les protons se comportent </w:t>
      </w:r>
      <w:r w:rsidR="003323F0">
        <w:rPr>
          <w:rStyle w:val="q4iawc"/>
          <w:lang w:val="fr-FR"/>
        </w:rPr>
        <w:t xml:space="preserve">alors </w:t>
      </w:r>
      <w:r w:rsidR="002073C2">
        <w:rPr>
          <w:rStyle w:val="q4iawc"/>
          <w:lang w:val="fr-FR"/>
        </w:rPr>
        <w:t xml:space="preserve">comme des </w:t>
      </w:r>
      <w:r w:rsidR="00242924">
        <w:rPr>
          <w:rStyle w:val="q4iawc"/>
          <w:lang w:val="fr-FR"/>
        </w:rPr>
        <w:t xml:space="preserve">petits </w:t>
      </w:r>
      <w:r w:rsidR="002073C2">
        <w:rPr>
          <w:rStyle w:val="q4iawc"/>
          <w:lang w:val="fr-FR"/>
        </w:rPr>
        <w:t xml:space="preserve">aimants, qui tournent sur leur axe principal. </w:t>
      </w:r>
      <w:r w:rsidR="0026065F">
        <w:rPr>
          <w:rStyle w:val="q4iawc"/>
          <w:lang w:val="fr-FR"/>
        </w:rPr>
        <w:t xml:space="preserve">Normalement, les moments magnétiques (spins) </w:t>
      </w:r>
      <w:r w:rsidR="00F45C94">
        <w:rPr>
          <w:rStyle w:val="q4iawc"/>
          <w:lang w:val="fr-FR"/>
        </w:rPr>
        <w:t xml:space="preserve">des protons </w:t>
      </w:r>
      <w:r w:rsidR="00972CF9">
        <w:rPr>
          <w:rStyle w:val="q4iawc"/>
          <w:lang w:val="fr-FR"/>
        </w:rPr>
        <w:t>sont orientés</w:t>
      </w:r>
      <w:r w:rsidR="00F45C94">
        <w:rPr>
          <w:rStyle w:val="q4iawc"/>
          <w:lang w:val="fr-FR"/>
        </w:rPr>
        <w:t xml:space="preserve"> </w:t>
      </w:r>
      <w:r w:rsidR="00972CF9">
        <w:rPr>
          <w:rStyle w:val="q4iawc"/>
          <w:lang w:val="fr-FR"/>
        </w:rPr>
        <w:t>de manière aléatoire</w:t>
      </w:r>
      <w:r w:rsidR="0061141D">
        <w:rPr>
          <w:rStyle w:val="q4iawc"/>
          <w:lang w:val="fr-FR"/>
        </w:rPr>
        <w:t xml:space="preserve">, </w:t>
      </w:r>
      <w:r w:rsidR="0026065F">
        <w:rPr>
          <w:rStyle w:val="q4iawc"/>
          <w:lang w:val="fr-FR"/>
        </w:rPr>
        <w:t>mais en présence d</w:t>
      </w:r>
      <w:r w:rsidR="0061141D">
        <w:rPr>
          <w:rStyle w:val="q4iawc"/>
          <w:lang w:val="fr-FR"/>
        </w:rPr>
        <w:t xml:space="preserve">’un champ magnétique </w:t>
      </w:r>
      <w:r>
        <w:rPr>
          <w:rStyle w:val="q4iawc"/>
          <w:lang w:val="fr-FR"/>
        </w:rPr>
        <w:t xml:space="preserve">extérieur </w:t>
      </w:r>
      <w:r w:rsidR="0061141D">
        <w:rPr>
          <w:rStyle w:val="q4iawc"/>
          <w:lang w:val="fr-FR"/>
        </w:rPr>
        <w:t>intense (</w:t>
      </w:r>
      <w:r w:rsidR="00063A1F">
        <w:rPr>
          <w:rStyle w:val="q4iawc"/>
          <w:lang w:val="fr-FR"/>
        </w:rPr>
        <w:t xml:space="preserve">appelé </w:t>
      </w:r>
      <w:r w:rsidR="0026065F">
        <w:rPr>
          <w:rStyle w:val="q4iawc"/>
          <w:lang w:val="fr-FR"/>
        </w:rPr>
        <w:t>B</w:t>
      </w:r>
      <w:r w:rsidR="0066444E">
        <w:rPr>
          <w:rStyle w:val="q4iawc"/>
          <w:lang w:val="fr-FR"/>
        </w:rPr>
        <w:t>0</w:t>
      </w:r>
      <w:r w:rsidR="0061141D">
        <w:rPr>
          <w:rStyle w:val="q4iawc"/>
          <w:lang w:val="fr-FR"/>
        </w:rPr>
        <w:t xml:space="preserve">), </w:t>
      </w:r>
      <w:r w:rsidR="004F1F27">
        <w:rPr>
          <w:rStyle w:val="q4iawc"/>
          <w:lang w:val="fr-FR"/>
        </w:rPr>
        <w:t xml:space="preserve">ils </w:t>
      </w:r>
      <w:r w:rsidR="0061141D">
        <w:rPr>
          <w:rStyle w:val="q4iawc"/>
          <w:lang w:val="fr-FR"/>
        </w:rPr>
        <w:t>vont s’aligner</w:t>
      </w:r>
      <w:r>
        <w:rPr>
          <w:rStyle w:val="q4iawc"/>
          <w:lang w:val="fr-FR"/>
        </w:rPr>
        <w:t>,</w:t>
      </w:r>
      <w:r w:rsidR="0061141D">
        <w:rPr>
          <w:rStyle w:val="q4iawc"/>
          <w:lang w:val="fr-FR"/>
        </w:rPr>
        <w:t xml:space="preserve"> soit parallèlement ou </w:t>
      </w:r>
      <w:r w:rsidR="005F5C0D">
        <w:rPr>
          <w:rStyle w:val="q4iawc"/>
          <w:lang w:val="fr-FR"/>
        </w:rPr>
        <w:t>antiparallèlement</w:t>
      </w:r>
      <w:r w:rsidR="0061141D">
        <w:rPr>
          <w:rStyle w:val="q4iawc"/>
          <w:lang w:val="fr-FR"/>
        </w:rPr>
        <w:t xml:space="preserve"> avec </w:t>
      </w:r>
      <w:r w:rsidR="00212B76">
        <w:rPr>
          <w:rStyle w:val="q4iawc"/>
          <w:lang w:val="fr-FR"/>
        </w:rPr>
        <w:t>le champ magnétique B0</w:t>
      </w:r>
      <w:r w:rsidR="0061141D">
        <w:rPr>
          <w:rStyle w:val="q4iawc"/>
          <w:lang w:val="fr-FR"/>
        </w:rPr>
        <w:t xml:space="preserve">. </w:t>
      </w:r>
      <w:r w:rsidR="0026065F">
        <w:rPr>
          <w:rStyle w:val="q4iawc"/>
          <w:lang w:val="fr-FR"/>
        </w:rPr>
        <w:t xml:space="preserve">Un état d'équilibre est rapidement atteint </w:t>
      </w:r>
      <w:r w:rsidR="00212B76">
        <w:rPr>
          <w:rStyle w:val="q4iawc"/>
          <w:lang w:val="fr-FR"/>
        </w:rPr>
        <w:t xml:space="preserve">avec un </w:t>
      </w:r>
      <w:r w:rsidR="00BC71A7">
        <w:rPr>
          <w:rStyle w:val="q4iawc"/>
          <w:lang w:val="fr-FR"/>
        </w:rPr>
        <w:t>léger</w:t>
      </w:r>
      <w:r w:rsidR="0026065F">
        <w:rPr>
          <w:rStyle w:val="q4iawc"/>
          <w:lang w:val="fr-FR"/>
        </w:rPr>
        <w:t xml:space="preserve"> excès de spins alignés avec le champ</w:t>
      </w:r>
      <w:r w:rsidR="00212B76">
        <w:rPr>
          <w:rStyle w:val="q4iawc"/>
          <w:lang w:val="fr-FR"/>
        </w:rPr>
        <w:t xml:space="preserve">, </w:t>
      </w:r>
      <w:r w:rsidR="00BC71A7">
        <w:rPr>
          <w:rStyle w:val="q4iawc"/>
          <w:lang w:val="fr-FR"/>
        </w:rPr>
        <w:t>ce qui est</w:t>
      </w:r>
      <w:r w:rsidR="00212B76">
        <w:rPr>
          <w:rStyle w:val="q4iawc"/>
          <w:lang w:val="fr-FR"/>
        </w:rPr>
        <w:t xml:space="preserve"> énergiquement plus favorable. Cet ex</w:t>
      </w:r>
      <w:r w:rsidR="0026065F">
        <w:rPr>
          <w:rStyle w:val="q4iawc"/>
          <w:lang w:val="fr-FR"/>
        </w:rPr>
        <w:t>cès de proton</w:t>
      </w:r>
      <w:r w:rsidR="00212B76">
        <w:rPr>
          <w:rStyle w:val="q4iawc"/>
          <w:lang w:val="fr-FR"/>
        </w:rPr>
        <w:t>s alignés f</w:t>
      </w:r>
      <w:r w:rsidR="0026065F">
        <w:rPr>
          <w:rStyle w:val="q4iawc"/>
          <w:lang w:val="fr-FR"/>
        </w:rPr>
        <w:t xml:space="preserve">orme </w:t>
      </w:r>
      <w:r w:rsidR="00212B76">
        <w:rPr>
          <w:rStyle w:val="q4iawc"/>
          <w:lang w:val="fr-FR"/>
        </w:rPr>
        <w:t xml:space="preserve">un </w:t>
      </w:r>
      <w:r w:rsidR="00212B76" w:rsidRPr="00442EFF">
        <w:rPr>
          <w:rStyle w:val="q4iawc"/>
          <w:b/>
          <w:bCs/>
          <w:lang w:val="fr-FR"/>
        </w:rPr>
        <w:t>moment magnétique net</w:t>
      </w:r>
      <w:r w:rsidR="00212B76">
        <w:rPr>
          <w:rStyle w:val="q4iawc"/>
          <w:lang w:val="fr-FR"/>
        </w:rPr>
        <w:t xml:space="preserve"> (illustré par le symbole M) est noté comme un vecteur de </w:t>
      </w:r>
      <w:r w:rsidR="00442EFF">
        <w:rPr>
          <w:rStyle w:val="q4iawc"/>
          <w:lang w:val="fr-FR"/>
        </w:rPr>
        <w:t>magnitude</w:t>
      </w:r>
      <w:r w:rsidR="00212B76">
        <w:rPr>
          <w:rStyle w:val="q4iawc"/>
          <w:lang w:val="fr-FR"/>
        </w:rPr>
        <w:t xml:space="preserve"> M0 et </w:t>
      </w:r>
      <w:r w:rsidR="0055473C">
        <w:rPr>
          <w:rStyle w:val="q4iawc"/>
          <w:lang w:val="fr-FR"/>
        </w:rPr>
        <w:t xml:space="preserve">dont la direction peut être exprime </w:t>
      </w:r>
      <w:r w:rsidR="00EB3B8F">
        <w:rPr>
          <w:rStyle w:val="q4iawc"/>
          <w:lang w:val="fr-FR"/>
        </w:rPr>
        <w:t xml:space="preserve">dans </w:t>
      </w:r>
      <w:r w:rsidR="0055473C">
        <w:rPr>
          <w:rStyle w:val="q4iawc"/>
          <w:lang w:val="fr-FR"/>
        </w:rPr>
        <w:t>un système orthogonal</w:t>
      </w:r>
      <w:r w:rsidR="00EB3B8F">
        <w:rPr>
          <w:rStyle w:val="q4iawc"/>
          <w:lang w:val="fr-FR"/>
        </w:rPr>
        <w:t xml:space="preserve">, x-y-z, </w:t>
      </w:r>
      <w:r w:rsidR="0055473C">
        <w:rPr>
          <w:rStyle w:val="q4iawc"/>
          <w:lang w:val="fr-FR"/>
        </w:rPr>
        <w:t>relatif au champ B0</w:t>
      </w:r>
      <w:r>
        <w:rPr>
          <w:rStyle w:val="q4iawc"/>
          <w:lang w:val="fr-FR"/>
        </w:rPr>
        <w:t xml:space="preserve">. A l’état de base </w:t>
      </w:r>
      <w:r w:rsidR="00BC71A7">
        <w:rPr>
          <w:rStyle w:val="q4iawc"/>
          <w:lang w:val="fr-FR"/>
        </w:rPr>
        <w:t xml:space="preserve">le moment magnétique </w:t>
      </w:r>
      <w:r>
        <w:rPr>
          <w:rStyle w:val="q4iawc"/>
          <w:lang w:val="fr-FR"/>
        </w:rPr>
        <w:t xml:space="preserve">M </w:t>
      </w:r>
      <w:r w:rsidR="00212B76">
        <w:rPr>
          <w:rStyle w:val="q4iawc"/>
          <w:lang w:val="fr-FR"/>
        </w:rPr>
        <w:t xml:space="preserve">est </w:t>
      </w:r>
      <w:r>
        <w:rPr>
          <w:rStyle w:val="q4iawc"/>
          <w:lang w:val="fr-FR"/>
        </w:rPr>
        <w:t>aligné</w:t>
      </w:r>
      <w:r w:rsidR="00212B76">
        <w:rPr>
          <w:rStyle w:val="q4iawc"/>
          <w:lang w:val="fr-FR"/>
        </w:rPr>
        <w:t xml:space="preserve"> avec B0 (</w:t>
      </w:r>
      <w:r>
        <w:rPr>
          <w:rStyle w:val="q4iawc"/>
          <w:lang w:val="fr-FR"/>
        </w:rPr>
        <w:t xml:space="preserve">orienté </w:t>
      </w:r>
      <w:r w:rsidR="0055473C">
        <w:rPr>
          <w:rStyle w:val="q4iawc"/>
          <w:lang w:val="fr-FR"/>
        </w:rPr>
        <w:t>selon</w:t>
      </w:r>
      <w:r>
        <w:rPr>
          <w:rStyle w:val="q4iawc"/>
          <w:lang w:val="fr-FR"/>
        </w:rPr>
        <w:t xml:space="preserve"> l</w:t>
      </w:r>
      <w:r w:rsidR="00212B76">
        <w:rPr>
          <w:rStyle w:val="q4iawc"/>
          <w:lang w:val="fr-FR"/>
        </w:rPr>
        <w:t>’axe z)</w:t>
      </w:r>
      <w:r>
        <w:rPr>
          <w:rStyle w:val="q4iawc"/>
          <w:lang w:val="fr-FR"/>
        </w:rPr>
        <w:t>. L</w:t>
      </w:r>
      <w:r w:rsidR="00BC71A7">
        <w:rPr>
          <w:rStyle w:val="q4iawc"/>
          <w:lang w:val="fr-FR"/>
        </w:rPr>
        <w:t>a magnitude du</w:t>
      </w:r>
      <w:r>
        <w:rPr>
          <w:rStyle w:val="q4iawc"/>
          <w:lang w:val="fr-FR"/>
        </w:rPr>
        <w:t xml:space="preserve"> moment M0 de M dépend du champ B0. </w:t>
      </w:r>
      <w:r w:rsidR="0055473C">
        <w:rPr>
          <w:rStyle w:val="q4iawc"/>
          <w:lang w:val="fr-FR"/>
        </w:rPr>
        <w:t xml:space="preserve">Plus l'intensité du champ magnétique </w:t>
      </w:r>
      <w:r w:rsidR="00BC71A7">
        <w:rPr>
          <w:rStyle w:val="q4iawc"/>
          <w:lang w:val="fr-FR"/>
        </w:rPr>
        <w:t xml:space="preserve">externe </w:t>
      </w:r>
      <w:r w:rsidR="0055473C">
        <w:rPr>
          <w:rStyle w:val="q4iawc"/>
          <w:lang w:val="fr-FR"/>
        </w:rPr>
        <w:t>B</w:t>
      </w:r>
      <w:r w:rsidR="002B47BB">
        <w:rPr>
          <w:rStyle w:val="q4iawc"/>
          <w:lang w:val="fr-FR"/>
        </w:rPr>
        <w:t>0</w:t>
      </w:r>
      <w:r w:rsidR="0055473C">
        <w:rPr>
          <w:rStyle w:val="q4iawc"/>
          <w:lang w:val="fr-FR"/>
        </w:rPr>
        <w:t xml:space="preserve"> est grande, plus l’excè</w:t>
      </w:r>
      <w:r w:rsidR="00BC71A7">
        <w:rPr>
          <w:rStyle w:val="q4iawc"/>
          <w:lang w:val="fr-FR"/>
        </w:rPr>
        <w:t>dent</w:t>
      </w:r>
      <w:r w:rsidR="0055473C">
        <w:rPr>
          <w:rStyle w:val="q4iawc"/>
          <w:lang w:val="fr-FR"/>
        </w:rPr>
        <w:t xml:space="preserve"> de </w:t>
      </w:r>
      <w:r w:rsidR="00690E9C">
        <w:rPr>
          <w:rStyle w:val="q4iawc"/>
          <w:lang w:val="fr-FR"/>
        </w:rPr>
        <w:t>protons alignés</w:t>
      </w:r>
      <w:r w:rsidR="0055473C">
        <w:rPr>
          <w:rStyle w:val="q4iawc"/>
          <w:lang w:val="fr-FR"/>
        </w:rPr>
        <w:t xml:space="preserve"> avec le champ magnétique </w:t>
      </w:r>
      <w:r w:rsidR="00BC71A7">
        <w:rPr>
          <w:rStyle w:val="q4iawc"/>
          <w:lang w:val="fr-FR"/>
        </w:rPr>
        <w:t xml:space="preserve">est important, </w:t>
      </w:r>
      <w:r w:rsidR="0055473C">
        <w:rPr>
          <w:rStyle w:val="q4iawc"/>
          <w:lang w:val="fr-FR"/>
        </w:rPr>
        <w:t xml:space="preserve">et donc plus le moment M0 est grand. </w:t>
      </w:r>
      <w:r>
        <w:rPr>
          <w:rStyle w:val="q4iawc"/>
          <w:lang w:val="fr-FR"/>
        </w:rPr>
        <w:t>C’est pour cela que les machine</w:t>
      </w:r>
      <w:r w:rsidR="00EB3B8F">
        <w:rPr>
          <w:rStyle w:val="q4iawc"/>
          <w:lang w:val="fr-FR"/>
        </w:rPr>
        <w:t>s IRM à champ plus puissant (</w:t>
      </w:r>
      <w:proofErr w:type="spellStart"/>
      <w:r w:rsidR="00EB3B8F">
        <w:rPr>
          <w:rStyle w:val="q4iawc"/>
          <w:lang w:val="fr-FR"/>
        </w:rPr>
        <w:t>ie</w:t>
      </w:r>
      <w:proofErr w:type="spellEnd"/>
      <w:r w:rsidR="00EB3B8F">
        <w:rPr>
          <w:rStyle w:val="q4iawc"/>
          <w:lang w:val="fr-FR"/>
        </w:rPr>
        <w:t xml:space="preserve"> 3 ou 7 T) permettent d’obtenir un signal plus fort.</w:t>
      </w:r>
      <w:r w:rsidR="002073C2">
        <w:rPr>
          <w:rStyle w:val="q4iawc"/>
          <w:lang w:val="fr-FR"/>
        </w:rPr>
        <w:t xml:space="preserve"> </w:t>
      </w:r>
    </w:p>
    <w:p w14:paraId="7A0DF4DF" w14:textId="570482B9" w:rsidR="000C722F" w:rsidRDefault="000C722F" w:rsidP="000C722F">
      <w:pPr>
        <w:pStyle w:val="Heading2"/>
        <w:rPr>
          <w:lang w:val="fr-BE"/>
        </w:rPr>
      </w:pPr>
      <w:r>
        <w:rPr>
          <w:lang w:val="fr-BE"/>
        </w:rPr>
        <w:t>Excitation des protons</w:t>
      </w:r>
    </w:p>
    <w:p w14:paraId="68B357D8" w14:textId="30BF04FB" w:rsidR="006F21AE" w:rsidRDefault="0055473C" w:rsidP="00242924">
      <w:pPr>
        <w:jc w:val="both"/>
        <w:rPr>
          <w:rStyle w:val="q4iawc"/>
          <w:lang w:val="fr-FR"/>
        </w:rPr>
      </w:pPr>
      <w:r>
        <w:rPr>
          <w:rStyle w:val="q4iawc"/>
          <w:lang w:val="fr-FR"/>
        </w:rPr>
        <w:t>Les protons avec un sp</w:t>
      </w:r>
      <w:r w:rsidR="00442EFF">
        <w:rPr>
          <w:rStyle w:val="q4iawc"/>
          <w:lang w:val="fr-FR"/>
        </w:rPr>
        <w:t>i</w:t>
      </w:r>
      <w:r>
        <w:rPr>
          <w:rStyle w:val="q4iawc"/>
          <w:lang w:val="fr-FR"/>
        </w:rPr>
        <w:t xml:space="preserve">n nucléaire </w:t>
      </w:r>
      <w:r w:rsidR="00BC71A7">
        <w:rPr>
          <w:rStyle w:val="q4iawc"/>
          <w:lang w:val="fr-FR"/>
        </w:rPr>
        <w:t>ont la capacité</w:t>
      </w:r>
      <w:r>
        <w:rPr>
          <w:rStyle w:val="q4iawc"/>
          <w:lang w:val="fr-FR"/>
        </w:rPr>
        <w:t xml:space="preserve"> d’être </w:t>
      </w:r>
      <w:r w:rsidR="00442EFF" w:rsidRPr="00442EFF">
        <w:rPr>
          <w:rStyle w:val="q4iawc"/>
          <w:b/>
          <w:bCs/>
          <w:lang w:val="fr-FR"/>
        </w:rPr>
        <w:t>excités</w:t>
      </w:r>
      <w:r w:rsidR="00413C30">
        <w:rPr>
          <w:rStyle w:val="q4iawc"/>
          <w:lang w:val="fr-FR"/>
        </w:rPr>
        <w:t xml:space="preserve"> par </w:t>
      </w:r>
      <w:r w:rsidR="00BC71A7">
        <w:rPr>
          <w:rStyle w:val="q4iawc"/>
          <w:lang w:val="fr-FR"/>
        </w:rPr>
        <w:t>l</w:t>
      </w:r>
      <w:r w:rsidR="00413C30">
        <w:rPr>
          <w:rStyle w:val="q4iawc"/>
          <w:lang w:val="fr-FR"/>
        </w:rPr>
        <w:t>es ondes </w:t>
      </w:r>
      <w:r w:rsidR="00442EFF">
        <w:rPr>
          <w:rStyle w:val="q4iawc"/>
          <w:lang w:val="fr-FR"/>
        </w:rPr>
        <w:t>électromagnétiques</w:t>
      </w:r>
      <w:r w:rsidR="00203100">
        <w:rPr>
          <w:rStyle w:val="q4iawc"/>
          <w:lang w:val="fr-FR"/>
        </w:rPr>
        <w:t xml:space="preserve"> émises d</w:t>
      </w:r>
      <w:r w:rsidR="00717FCF">
        <w:rPr>
          <w:rStyle w:val="q4iawc"/>
          <w:lang w:val="fr-FR"/>
        </w:rPr>
        <w:t xml:space="preserve">ans l’appareil d’IRM </w:t>
      </w:r>
      <w:r w:rsidR="00203100">
        <w:rPr>
          <w:rStyle w:val="q4iawc"/>
          <w:lang w:val="fr-FR"/>
        </w:rPr>
        <w:t>pa</w:t>
      </w:r>
      <w:r w:rsidR="00717FCF">
        <w:rPr>
          <w:rStyle w:val="q4iawc"/>
          <w:lang w:val="fr-FR"/>
        </w:rPr>
        <w:t>r la bobine</w:t>
      </w:r>
      <w:r w:rsidR="00203100">
        <w:rPr>
          <w:rStyle w:val="q4iawc"/>
          <w:lang w:val="fr-FR"/>
        </w:rPr>
        <w:t xml:space="preserve"> de radiofréquence</w:t>
      </w:r>
      <w:r w:rsidR="007A55B2">
        <w:rPr>
          <w:rStyle w:val="q4iawc"/>
          <w:lang w:val="fr-FR"/>
        </w:rPr>
        <w:t xml:space="preserve"> (Figure 2 c)</w:t>
      </w:r>
      <w:r w:rsidR="00717FCF">
        <w:rPr>
          <w:rStyle w:val="q4iawc"/>
          <w:lang w:val="fr-FR"/>
        </w:rPr>
        <w:t xml:space="preserve">. </w:t>
      </w:r>
      <w:r w:rsidR="008E0C9A">
        <w:rPr>
          <w:rStyle w:val="q4iawc"/>
          <w:lang w:val="fr-FR"/>
        </w:rPr>
        <w:t>En effet l</w:t>
      </w:r>
      <w:r w:rsidR="00717FCF">
        <w:rPr>
          <w:rStyle w:val="q4iawc"/>
          <w:lang w:val="fr-FR"/>
        </w:rPr>
        <w:t xml:space="preserve">es protons peuvent absorber de l’énergie </w:t>
      </w:r>
      <w:r w:rsidR="002073C2">
        <w:rPr>
          <w:rStyle w:val="q4iawc"/>
          <w:lang w:val="fr-FR"/>
        </w:rPr>
        <w:t xml:space="preserve">d’une </w:t>
      </w:r>
      <w:r w:rsidR="00CF3518">
        <w:rPr>
          <w:rStyle w:val="q4iawc"/>
          <w:lang w:val="fr-FR"/>
        </w:rPr>
        <w:t>radio</w:t>
      </w:r>
      <w:r w:rsidR="00717FCF">
        <w:rPr>
          <w:rStyle w:val="q4iawc"/>
          <w:lang w:val="fr-FR"/>
        </w:rPr>
        <w:t>fréquence caractéristique</w:t>
      </w:r>
      <w:r w:rsidR="00C77FAC">
        <w:rPr>
          <w:rStyle w:val="q4iawc"/>
          <w:lang w:val="fr-FR"/>
        </w:rPr>
        <w:t>,</w:t>
      </w:r>
      <w:r w:rsidR="00CF3518">
        <w:rPr>
          <w:rStyle w:val="q4iawc"/>
          <w:lang w:val="fr-FR"/>
        </w:rPr>
        <w:t xml:space="preserve"> </w:t>
      </w:r>
      <w:r w:rsidR="00C77FAC">
        <w:rPr>
          <w:rStyle w:val="q4iawc"/>
          <w:lang w:val="fr-FR"/>
        </w:rPr>
        <w:t>c</w:t>
      </w:r>
      <w:r w:rsidR="00CF3518">
        <w:rPr>
          <w:rStyle w:val="q4iawc"/>
          <w:lang w:val="fr-FR"/>
        </w:rPr>
        <w:t>e</w:t>
      </w:r>
      <w:r w:rsidR="00EC0012">
        <w:rPr>
          <w:rStyle w:val="q4iawc"/>
          <w:lang w:val="fr-FR"/>
        </w:rPr>
        <w:t xml:space="preserve"> qui</w:t>
      </w:r>
      <w:r w:rsidR="00CF3518">
        <w:rPr>
          <w:rStyle w:val="q4iawc"/>
          <w:lang w:val="fr-FR"/>
        </w:rPr>
        <w:t xml:space="preserve"> est possible</w:t>
      </w:r>
      <w:r w:rsidR="008E0C9A">
        <w:rPr>
          <w:rStyle w:val="q4iawc"/>
          <w:lang w:val="fr-FR"/>
        </w:rPr>
        <w:t xml:space="preserve"> </w:t>
      </w:r>
      <w:r w:rsidR="00CF3518">
        <w:rPr>
          <w:rStyle w:val="q4iawc"/>
          <w:lang w:val="fr-FR"/>
        </w:rPr>
        <w:t xml:space="preserve">uniquement si cette radiofréquence correspond à leur fréquence de précession naturelle, </w:t>
      </w:r>
      <w:r w:rsidR="00717FCF">
        <w:rPr>
          <w:rStyle w:val="q4iawc"/>
          <w:lang w:val="fr-FR"/>
        </w:rPr>
        <w:t>et non à d</w:t>
      </w:r>
      <w:r w:rsidR="00CF3518">
        <w:rPr>
          <w:rStyle w:val="q4iawc"/>
          <w:lang w:val="fr-FR"/>
        </w:rPr>
        <w:t>’</w:t>
      </w:r>
      <w:r w:rsidR="00717FCF">
        <w:rPr>
          <w:rStyle w:val="q4iawc"/>
          <w:lang w:val="fr-FR"/>
        </w:rPr>
        <w:t>autres fréquences</w:t>
      </w:r>
      <w:r w:rsidR="002073C2">
        <w:rPr>
          <w:rStyle w:val="q4iawc"/>
          <w:lang w:val="fr-FR"/>
        </w:rPr>
        <w:t xml:space="preserve">. </w:t>
      </w:r>
      <w:r>
        <w:rPr>
          <w:rStyle w:val="q4iawc"/>
          <w:lang w:val="fr-FR"/>
        </w:rPr>
        <w:t>C</w:t>
      </w:r>
      <w:r w:rsidR="00413C30">
        <w:rPr>
          <w:rStyle w:val="q4iawc"/>
          <w:lang w:val="fr-FR"/>
        </w:rPr>
        <w:t xml:space="preserve">ette </w:t>
      </w:r>
      <w:r w:rsidR="001B164D">
        <w:rPr>
          <w:rStyle w:val="q4iawc"/>
          <w:lang w:val="fr-FR"/>
        </w:rPr>
        <w:t>radiofréquence</w:t>
      </w:r>
      <w:r w:rsidR="00413C30">
        <w:rPr>
          <w:rStyle w:val="q4iawc"/>
          <w:lang w:val="fr-FR"/>
        </w:rPr>
        <w:t xml:space="preserve"> particulière est appelée la </w:t>
      </w:r>
      <w:r w:rsidR="00413C30" w:rsidRPr="00442EFF">
        <w:rPr>
          <w:rStyle w:val="q4iawc"/>
          <w:b/>
          <w:bCs/>
          <w:lang w:val="fr-FR"/>
        </w:rPr>
        <w:t>fréquence de Larmor (</w:t>
      </w:r>
      <w:proofErr w:type="spellStart"/>
      <w:r w:rsidR="00413C30" w:rsidRPr="00442EFF">
        <w:rPr>
          <w:rStyle w:val="q4iawc"/>
          <w:b/>
          <w:bCs/>
          <w:lang w:val="fr-FR"/>
        </w:rPr>
        <w:t>ωo</w:t>
      </w:r>
      <w:proofErr w:type="spellEnd"/>
      <w:r w:rsidR="00413C30" w:rsidRPr="00442EFF">
        <w:rPr>
          <w:rStyle w:val="q4iawc"/>
          <w:b/>
          <w:bCs/>
          <w:lang w:val="fr-FR"/>
        </w:rPr>
        <w:t>)</w:t>
      </w:r>
      <w:r w:rsidR="00CF3518">
        <w:rPr>
          <w:rStyle w:val="q4iawc"/>
          <w:b/>
          <w:bCs/>
          <w:lang w:val="fr-FR"/>
        </w:rPr>
        <w:t xml:space="preserve"> </w:t>
      </w:r>
      <w:r w:rsidR="00CF3518">
        <w:rPr>
          <w:rStyle w:val="q4iawc"/>
          <w:lang w:val="fr-FR"/>
        </w:rPr>
        <w:t xml:space="preserve">où </w:t>
      </w:r>
      <w:proofErr w:type="spellStart"/>
      <w:r w:rsidR="00CF3518">
        <w:rPr>
          <w:rStyle w:val="q4iawc"/>
          <w:lang w:val="fr-FR"/>
        </w:rPr>
        <w:t>ωo</w:t>
      </w:r>
      <w:proofErr w:type="spellEnd"/>
      <w:r w:rsidR="00413C30">
        <w:rPr>
          <w:rStyle w:val="q4iawc"/>
          <w:lang w:val="fr-FR"/>
        </w:rPr>
        <w:t xml:space="preserve"> est déterminée par </w:t>
      </w:r>
      <w:r w:rsidR="004443A8">
        <w:rPr>
          <w:rStyle w:val="q4iawc"/>
          <w:lang w:val="fr-FR"/>
        </w:rPr>
        <w:t>l’équation</w:t>
      </w:r>
      <w:r w:rsidR="003E7E7D">
        <w:rPr>
          <w:rStyle w:val="q4iawc"/>
          <w:lang w:val="fr-FR"/>
        </w:rPr>
        <w:t xml:space="preserve"> :</w:t>
      </w:r>
      <w:r w:rsidR="00413C30">
        <w:rPr>
          <w:rStyle w:val="q4iawc"/>
          <w:lang w:val="fr-FR"/>
        </w:rPr>
        <w:t xml:space="preserve"> ωo = γ ×Bo. </w:t>
      </w:r>
      <w:r w:rsidR="00CF3518">
        <w:rPr>
          <w:rStyle w:val="q4iawc"/>
          <w:lang w:val="fr-FR"/>
        </w:rPr>
        <w:t>La fréquence de La</w:t>
      </w:r>
      <w:r w:rsidR="00C77FAC">
        <w:rPr>
          <w:rStyle w:val="q4iawc"/>
          <w:lang w:val="fr-FR"/>
        </w:rPr>
        <w:t>r</w:t>
      </w:r>
      <w:r w:rsidR="00CF3518">
        <w:rPr>
          <w:rStyle w:val="q4iawc"/>
          <w:lang w:val="fr-FR"/>
        </w:rPr>
        <w:t>mor</w:t>
      </w:r>
      <w:r w:rsidR="00413C30">
        <w:rPr>
          <w:rStyle w:val="q4iawc"/>
          <w:lang w:val="fr-FR"/>
        </w:rPr>
        <w:t xml:space="preserve"> dépend donc d</w:t>
      </w:r>
      <w:r w:rsidR="00442EFF">
        <w:rPr>
          <w:rStyle w:val="q4iawc"/>
          <w:lang w:val="fr-FR"/>
        </w:rPr>
        <w:t>e l’intensité du</w:t>
      </w:r>
      <w:r w:rsidR="00413C30">
        <w:rPr>
          <w:rStyle w:val="q4iawc"/>
          <w:lang w:val="fr-FR"/>
        </w:rPr>
        <w:t xml:space="preserve"> champ magnétique B0 et d’une constante γ, l</w:t>
      </w:r>
      <w:r w:rsidR="00442EFF">
        <w:rPr>
          <w:rStyle w:val="q4iawc"/>
          <w:lang w:val="fr-FR"/>
        </w:rPr>
        <w:t>a constante</w:t>
      </w:r>
      <w:r w:rsidR="00413C30">
        <w:rPr>
          <w:rStyle w:val="q4iawc"/>
          <w:lang w:val="fr-FR"/>
        </w:rPr>
        <w:t xml:space="preserve"> gyromagnétique</w:t>
      </w:r>
      <w:r w:rsidR="001B164D">
        <w:rPr>
          <w:rStyle w:val="q4iawc"/>
          <w:lang w:val="fr-FR"/>
        </w:rPr>
        <w:t>,</w:t>
      </w:r>
      <w:r w:rsidR="00413C30">
        <w:rPr>
          <w:rStyle w:val="q4iawc"/>
          <w:lang w:val="fr-FR"/>
        </w:rPr>
        <w:t xml:space="preserve"> qui est spécifique du tissu et qui a une valeur de 42,6 MHz/Tesla pour le</w:t>
      </w:r>
      <w:r w:rsidR="00442EFF">
        <w:rPr>
          <w:rStyle w:val="q4iawc"/>
          <w:lang w:val="fr-FR"/>
        </w:rPr>
        <w:t>s</w:t>
      </w:r>
      <w:r w:rsidR="00413C30">
        <w:rPr>
          <w:rStyle w:val="q4iawc"/>
          <w:lang w:val="fr-FR"/>
        </w:rPr>
        <w:t xml:space="preserve"> proton</w:t>
      </w:r>
      <w:r w:rsidR="00442EFF">
        <w:rPr>
          <w:rStyle w:val="q4iawc"/>
          <w:lang w:val="fr-FR"/>
        </w:rPr>
        <w:t>s</w:t>
      </w:r>
      <w:r w:rsidR="00413C30">
        <w:rPr>
          <w:rStyle w:val="q4iawc"/>
          <w:lang w:val="fr-FR"/>
        </w:rPr>
        <w:t xml:space="preserve">. Dès lors la fréquence de </w:t>
      </w:r>
      <w:r w:rsidR="001B164D">
        <w:rPr>
          <w:rStyle w:val="q4iawc"/>
          <w:lang w:val="fr-FR"/>
        </w:rPr>
        <w:t>L</w:t>
      </w:r>
      <w:r w:rsidR="00413C30">
        <w:rPr>
          <w:rStyle w:val="q4iawc"/>
          <w:lang w:val="fr-FR"/>
        </w:rPr>
        <w:t>a</w:t>
      </w:r>
      <w:r w:rsidR="00C77FAC">
        <w:rPr>
          <w:rStyle w:val="q4iawc"/>
          <w:lang w:val="fr-FR"/>
        </w:rPr>
        <w:t>r</w:t>
      </w:r>
      <w:r w:rsidR="00413C30">
        <w:rPr>
          <w:rStyle w:val="q4iawc"/>
          <w:lang w:val="fr-FR"/>
        </w:rPr>
        <w:t xml:space="preserve">mor est d’environ 64 Mhz à 1.5 T et d’environ 128 Mhz à 3 T. </w:t>
      </w:r>
      <w:r w:rsidR="001B164D">
        <w:rPr>
          <w:rStyle w:val="q4iawc"/>
          <w:lang w:val="fr-FR"/>
        </w:rPr>
        <w:t>La fréquence de La</w:t>
      </w:r>
      <w:r w:rsidR="00C77FAC">
        <w:rPr>
          <w:rStyle w:val="q4iawc"/>
          <w:lang w:val="fr-FR"/>
        </w:rPr>
        <w:t>r</w:t>
      </w:r>
      <w:r w:rsidR="001B164D">
        <w:rPr>
          <w:rStyle w:val="q4iawc"/>
          <w:lang w:val="fr-FR"/>
        </w:rPr>
        <w:t xml:space="preserve">mor correspond à la vitesse de rotation des protons sur eux même autour de l’axe z du champ B0. </w:t>
      </w:r>
      <w:r w:rsidR="00DE534C">
        <w:rPr>
          <w:rStyle w:val="q4iawc"/>
          <w:lang w:val="fr-FR"/>
        </w:rPr>
        <w:t>Lorsque</w:t>
      </w:r>
      <w:r w:rsidR="00442EFF">
        <w:rPr>
          <w:rStyle w:val="q4iawc"/>
          <w:lang w:val="fr-FR"/>
        </w:rPr>
        <w:t xml:space="preserve"> les protons sont exposés à cette radiofréquence</w:t>
      </w:r>
      <w:r w:rsidR="002F6B99">
        <w:rPr>
          <w:rStyle w:val="q4iawc"/>
          <w:lang w:val="fr-FR"/>
        </w:rPr>
        <w:t xml:space="preserve"> RF </w:t>
      </w:r>
      <w:r w:rsidR="00CF3518">
        <w:rPr>
          <w:rStyle w:val="q4iawc"/>
          <w:lang w:val="fr-FR"/>
        </w:rPr>
        <w:t>(</w:t>
      </w:r>
      <w:r w:rsidR="002F6B99">
        <w:rPr>
          <w:rStyle w:val="q4iawc"/>
          <w:lang w:val="fr-FR"/>
        </w:rPr>
        <w:t>également notée B1</w:t>
      </w:r>
      <w:r w:rsidR="00CF3518">
        <w:rPr>
          <w:rStyle w:val="q4iawc"/>
          <w:lang w:val="fr-FR"/>
        </w:rPr>
        <w:t>)</w:t>
      </w:r>
      <w:r w:rsidR="00DE534C">
        <w:rPr>
          <w:rStyle w:val="q4iawc"/>
          <w:lang w:val="fr-FR"/>
        </w:rPr>
        <w:t>,</w:t>
      </w:r>
      <w:r w:rsidR="00442EFF">
        <w:rPr>
          <w:rStyle w:val="q4iawc"/>
          <w:lang w:val="fr-FR"/>
        </w:rPr>
        <w:t xml:space="preserve"> ils absorbent de l’énergie et </w:t>
      </w:r>
      <w:r w:rsidR="00DE534C">
        <w:rPr>
          <w:rStyle w:val="q4iawc"/>
          <w:lang w:val="fr-FR"/>
        </w:rPr>
        <w:t>modifient</w:t>
      </w:r>
      <w:r w:rsidR="00442EFF">
        <w:rPr>
          <w:rStyle w:val="q4iawc"/>
          <w:lang w:val="fr-FR"/>
        </w:rPr>
        <w:t xml:space="preserve"> leur alignement </w:t>
      </w:r>
      <w:r w:rsidR="00DE534C">
        <w:rPr>
          <w:rStyle w:val="q4iawc"/>
          <w:lang w:val="fr-FR"/>
        </w:rPr>
        <w:t xml:space="preserve">avec le champ magnétique B0 vers une orientation </w:t>
      </w:r>
      <w:r w:rsidR="003E7E7D">
        <w:rPr>
          <w:rStyle w:val="q4iawc"/>
          <w:lang w:val="fr-FR"/>
        </w:rPr>
        <w:t>antiparallèle</w:t>
      </w:r>
      <w:r w:rsidR="00442EFF">
        <w:rPr>
          <w:rStyle w:val="q4iawc"/>
          <w:lang w:val="fr-FR"/>
        </w:rPr>
        <w:t xml:space="preserve">, </w:t>
      </w:r>
      <w:r w:rsidR="00DE534C">
        <w:rPr>
          <w:rStyle w:val="q4iawc"/>
          <w:lang w:val="fr-FR"/>
        </w:rPr>
        <w:t>qui a un état énergétique supérieur</w:t>
      </w:r>
      <w:r w:rsidR="00442EFF">
        <w:rPr>
          <w:rStyle w:val="q4iawc"/>
          <w:lang w:val="fr-FR"/>
        </w:rPr>
        <w:t xml:space="preserve">. De ce fait </w:t>
      </w:r>
      <w:r w:rsidR="002073C2">
        <w:rPr>
          <w:rStyle w:val="q4iawc"/>
          <w:lang w:val="fr-FR"/>
        </w:rPr>
        <w:t>le vecteur du</w:t>
      </w:r>
      <w:r w:rsidR="00442EFF">
        <w:rPr>
          <w:rStyle w:val="q4iawc"/>
          <w:lang w:val="fr-FR"/>
        </w:rPr>
        <w:t xml:space="preserve"> moment magnétique </w:t>
      </w:r>
      <w:r w:rsidR="00717FCF">
        <w:rPr>
          <w:rStyle w:val="q4iawc"/>
          <w:lang w:val="fr-FR"/>
        </w:rPr>
        <w:t>ne</w:t>
      </w:r>
      <w:r w:rsidR="002073C2">
        <w:rPr>
          <w:rStyle w:val="q4iawc"/>
          <w:lang w:val="fr-FR"/>
        </w:rPr>
        <w:t>t</w:t>
      </w:r>
      <w:r w:rsidR="00717FCF">
        <w:rPr>
          <w:rStyle w:val="q4iawc"/>
          <w:lang w:val="fr-FR"/>
        </w:rPr>
        <w:t xml:space="preserve"> </w:t>
      </w:r>
      <w:r w:rsidR="00442EFF">
        <w:rPr>
          <w:rStyle w:val="q4iawc"/>
          <w:lang w:val="fr-FR"/>
        </w:rPr>
        <w:t xml:space="preserve">M </w:t>
      </w:r>
      <w:r w:rsidR="002073C2">
        <w:rPr>
          <w:rStyle w:val="q4iawc"/>
          <w:lang w:val="fr-FR"/>
        </w:rPr>
        <w:t xml:space="preserve">modifie sa </w:t>
      </w:r>
      <w:r w:rsidR="000C722F">
        <w:rPr>
          <w:rStyle w:val="q4iawc"/>
          <w:lang w:val="fr-FR"/>
        </w:rPr>
        <w:t>direction</w:t>
      </w:r>
      <w:r w:rsidR="00717FCF">
        <w:rPr>
          <w:rStyle w:val="q4iawc"/>
          <w:lang w:val="fr-FR"/>
        </w:rPr>
        <w:t xml:space="preserve"> tout en continuant une </w:t>
      </w:r>
      <w:r w:rsidR="000C722F">
        <w:rPr>
          <w:rStyle w:val="q4iawc"/>
          <w:lang w:val="fr-FR"/>
        </w:rPr>
        <w:t>précession</w:t>
      </w:r>
      <w:r w:rsidR="00717FCF">
        <w:rPr>
          <w:rStyle w:val="q4iawc"/>
          <w:lang w:val="fr-FR"/>
        </w:rPr>
        <w:t xml:space="preserve"> autour de l’axe Z </w:t>
      </w:r>
      <w:r w:rsidR="000C722F">
        <w:rPr>
          <w:rStyle w:val="q4iawc"/>
          <w:lang w:val="fr-FR"/>
        </w:rPr>
        <w:t xml:space="preserve">également avec la </w:t>
      </w:r>
      <w:r w:rsidR="00717FCF">
        <w:rPr>
          <w:rStyle w:val="q4iawc"/>
          <w:lang w:val="fr-FR"/>
        </w:rPr>
        <w:t xml:space="preserve">fréquence de </w:t>
      </w:r>
      <w:r w:rsidR="00717FCF">
        <w:rPr>
          <w:rStyle w:val="q4iawc"/>
          <w:lang w:val="fr-FR"/>
        </w:rPr>
        <w:lastRenderedPageBreak/>
        <w:t>La</w:t>
      </w:r>
      <w:r w:rsidR="00C77FAC">
        <w:rPr>
          <w:rStyle w:val="q4iawc"/>
          <w:lang w:val="fr-FR"/>
        </w:rPr>
        <w:t>r</w:t>
      </w:r>
      <w:r w:rsidR="00717FCF">
        <w:rPr>
          <w:rStyle w:val="q4iawc"/>
          <w:lang w:val="fr-FR"/>
        </w:rPr>
        <w:t>mor.</w:t>
      </w:r>
      <w:r w:rsidR="00DE534C">
        <w:rPr>
          <w:rStyle w:val="q4iawc"/>
          <w:lang w:val="fr-FR"/>
        </w:rPr>
        <w:t xml:space="preserve"> </w:t>
      </w:r>
      <w:r w:rsidR="006F21AE">
        <w:rPr>
          <w:rStyle w:val="q4iawc"/>
          <w:lang w:val="fr-FR"/>
        </w:rPr>
        <w:t>L’aimantation nette modifié</w:t>
      </w:r>
      <w:r w:rsidR="00A9416B">
        <w:rPr>
          <w:rStyle w:val="q4iawc"/>
          <w:lang w:val="fr-FR"/>
        </w:rPr>
        <w:t>e</w:t>
      </w:r>
      <w:r w:rsidR="006F21AE">
        <w:rPr>
          <w:rStyle w:val="q4iawc"/>
          <w:lang w:val="fr-FR"/>
        </w:rPr>
        <w:t xml:space="preserve"> par l'impulsion RF peut être séparé</w:t>
      </w:r>
      <w:r w:rsidR="00A9416B">
        <w:rPr>
          <w:rStyle w:val="q4iawc"/>
          <w:lang w:val="fr-FR"/>
        </w:rPr>
        <w:t>e</w:t>
      </w:r>
      <w:r w:rsidR="006F21AE">
        <w:rPr>
          <w:rStyle w:val="q4iawc"/>
          <w:lang w:val="fr-FR"/>
        </w:rPr>
        <w:t xml:space="preserve"> en deux composant</w:t>
      </w:r>
      <w:r w:rsidR="00A9416B">
        <w:rPr>
          <w:rStyle w:val="q4iawc"/>
          <w:lang w:val="fr-FR"/>
        </w:rPr>
        <w:t>e</w:t>
      </w:r>
      <w:r w:rsidR="006F21AE">
        <w:rPr>
          <w:rStyle w:val="q4iawc"/>
          <w:lang w:val="fr-FR"/>
        </w:rPr>
        <w:t>s (Figure</w:t>
      </w:r>
      <w:r w:rsidR="007A55B2">
        <w:rPr>
          <w:rStyle w:val="q4iawc"/>
          <w:lang w:val="fr-FR"/>
        </w:rPr>
        <w:t xml:space="preserve"> 3</w:t>
      </w:r>
      <w:r w:rsidR="006F21AE">
        <w:rPr>
          <w:rStyle w:val="q4iawc"/>
          <w:lang w:val="fr-FR"/>
        </w:rPr>
        <w:t>)</w:t>
      </w:r>
      <w:r w:rsidR="00DE534C">
        <w:rPr>
          <w:rStyle w:val="q4iawc"/>
          <w:lang w:val="fr-FR"/>
        </w:rPr>
        <w:t xml:space="preserve"> : </w:t>
      </w:r>
      <w:proofErr w:type="spellStart"/>
      <w:r w:rsidR="006F21AE">
        <w:rPr>
          <w:rStyle w:val="q4iawc"/>
          <w:lang w:val="fr-FR"/>
        </w:rPr>
        <w:t>ie</w:t>
      </w:r>
      <w:proofErr w:type="spellEnd"/>
      <w:r w:rsidR="006F21AE">
        <w:rPr>
          <w:rStyle w:val="q4iawc"/>
          <w:lang w:val="fr-FR"/>
        </w:rPr>
        <w:t xml:space="preserve"> une composante parallèle à l'axe z, </w:t>
      </w:r>
      <w:r w:rsidR="006F21AE" w:rsidRPr="00B61DC2">
        <w:rPr>
          <w:rStyle w:val="q4iawc"/>
          <w:b/>
          <w:bCs/>
          <w:lang w:val="fr-FR"/>
        </w:rPr>
        <w:t>Mz,</w:t>
      </w:r>
      <w:r w:rsidR="006F21AE">
        <w:rPr>
          <w:rStyle w:val="q4iawc"/>
          <w:lang w:val="fr-FR"/>
        </w:rPr>
        <w:t xml:space="preserve"> également appelée </w:t>
      </w:r>
      <w:r w:rsidR="006F21AE" w:rsidRPr="00B61DC2">
        <w:rPr>
          <w:rStyle w:val="q4iawc"/>
          <w:b/>
          <w:bCs/>
          <w:lang w:val="fr-FR"/>
        </w:rPr>
        <w:t>composante longitudinale</w:t>
      </w:r>
      <w:r w:rsidR="006F21AE">
        <w:rPr>
          <w:rStyle w:val="q4iawc"/>
          <w:lang w:val="fr-FR"/>
        </w:rPr>
        <w:t xml:space="preserve">. L'autre composante est perpendiculaire </w:t>
      </w:r>
      <w:proofErr w:type="gramStart"/>
      <w:r w:rsidR="006F21AE">
        <w:rPr>
          <w:rStyle w:val="q4iawc"/>
          <w:lang w:val="fr-FR"/>
        </w:rPr>
        <w:t>à  l'axe</w:t>
      </w:r>
      <w:proofErr w:type="gramEnd"/>
      <w:r w:rsidR="006F21AE">
        <w:rPr>
          <w:rStyle w:val="q4iawc"/>
          <w:lang w:val="fr-FR"/>
        </w:rPr>
        <w:t xml:space="preserve"> z dans le plan des axes x et y, </w:t>
      </w:r>
      <w:proofErr w:type="spellStart"/>
      <w:r w:rsidR="006F21AE" w:rsidRPr="00B61DC2">
        <w:rPr>
          <w:rStyle w:val="q4iawc"/>
          <w:b/>
          <w:bCs/>
          <w:lang w:val="fr-FR"/>
        </w:rPr>
        <w:t>Mxy</w:t>
      </w:r>
      <w:proofErr w:type="spellEnd"/>
      <w:r w:rsidR="006F21AE" w:rsidRPr="00B61DC2">
        <w:rPr>
          <w:rStyle w:val="q4iawc"/>
          <w:b/>
          <w:bCs/>
          <w:lang w:val="fr-FR"/>
        </w:rPr>
        <w:t xml:space="preserve">, </w:t>
      </w:r>
      <w:r w:rsidR="006F21AE">
        <w:rPr>
          <w:rStyle w:val="q4iawc"/>
          <w:b/>
          <w:bCs/>
          <w:lang w:val="fr-FR"/>
        </w:rPr>
        <w:t xml:space="preserve">également </w:t>
      </w:r>
      <w:r w:rsidR="00690E9C">
        <w:rPr>
          <w:rStyle w:val="q4iawc"/>
          <w:b/>
          <w:bCs/>
          <w:lang w:val="fr-FR"/>
        </w:rPr>
        <w:t>appelée</w:t>
      </w:r>
      <w:r w:rsidR="006F21AE">
        <w:rPr>
          <w:rStyle w:val="q4iawc"/>
          <w:b/>
          <w:bCs/>
          <w:lang w:val="fr-FR"/>
        </w:rPr>
        <w:t xml:space="preserve"> </w:t>
      </w:r>
      <w:r w:rsidR="006F21AE" w:rsidRPr="00B61DC2">
        <w:rPr>
          <w:rStyle w:val="q4iawc"/>
          <w:b/>
          <w:bCs/>
          <w:lang w:val="fr-FR"/>
        </w:rPr>
        <w:t>la composante transversale</w:t>
      </w:r>
      <w:r w:rsidR="006F21AE">
        <w:rPr>
          <w:rStyle w:val="q4iawc"/>
          <w:lang w:val="fr-FR"/>
        </w:rPr>
        <w:t xml:space="preserve">. La composante transversale est en </w:t>
      </w:r>
      <w:r w:rsidR="00DE534C">
        <w:rPr>
          <w:rStyle w:val="q4iawc"/>
          <w:lang w:val="fr-FR"/>
        </w:rPr>
        <w:t>réalité</w:t>
      </w:r>
      <w:r w:rsidR="006F21AE">
        <w:rPr>
          <w:rStyle w:val="q4iawc"/>
          <w:lang w:val="fr-FR"/>
        </w:rPr>
        <w:t xml:space="preserve"> oscillatoire. Elle tourne à la fréquence de Larmor dans le plan </w:t>
      </w:r>
      <w:proofErr w:type="spellStart"/>
      <w:r w:rsidR="006F21AE">
        <w:rPr>
          <w:rStyle w:val="q4iawc"/>
          <w:lang w:val="fr-FR"/>
        </w:rPr>
        <w:t>xy</w:t>
      </w:r>
      <w:proofErr w:type="spellEnd"/>
      <w:r w:rsidR="006F21AE">
        <w:rPr>
          <w:rStyle w:val="q4iawc"/>
          <w:lang w:val="fr-FR"/>
        </w:rPr>
        <w:t xml:space="preserve"> autour de l’axe z et génère par ce fait un champ magnétique oscillant. </w:t>
      </w:r>
    </w:p>
    <w:p w14:paraId="029CF673" w14:textId="14612A19" w:rsidR="00B61DC2" w:rsidRDefault="00717FCF" w:rsidP="00242924">
      <w:pPr>
        <w:jc w:val="both"/>
        <w:rPr>
          <w:rStyle w:val="q4iawc"/>
          <w:lang w:val="fr-FR"/>
        </w:rPr>
      </w:pPr>
      <w:r>
        <w:rPr>
          <w:rStyle w:val="q4iawc"/>
          <w:lang w:val="fr-FR"/>
        </w:rPr>
        <w:t>L’</w:t>
      </w:r>
      <w:r w:rsidRPr="00717FCF">
        <w:rPr>
          <w:rStyle w:val="q4iawc"/>
          <w:b/>
          <w:bCs/>
          <w:lang w:val="fr-FR"/>
        </w:rPr>
        <w:t>angle de bascule</w:t>
      </w:r>
      <w:r>
        <w:rPr>
          <w:rStyle w:val="q4iawc"/>
          <w:b/>
          <w:bCs/>
          <w:lang w:val="fr-FR"/>
        </w:rPr>
        <w:t xml:space="preserve"> </w:t>
      </w:r>
      <w:r w:rsidR="001B164D">
        <w:rPr>
          <w:rStyle w:val="q4iawc"/>
          <w:b/>
          <w:bCs/>
          <w:lang w:val="fr-FR"/>
        </w:rPr>
        <w:t xml:space="preserve">(noté α) </w:t>
      </w:r>
      <w:r>
        <w:rPr>
          <w:rStyle w:val="q4iawc"/>
          <w:lang w:val="fr-FR"/>
        </w:rPr>
        <w:t xml:space="preserve">est le </w:t>
      </w:r>
      <w:r w:rsidR="000C722F">
        <w:rPr>
          <w:rStyle w:val="q4iawc"/>
          <w:lang w:val="fr-FR"/>
        </w:rPr>
        <w:t>d</w:t>
      </w:r>
      <w:r w:rsidR="00A9416B">
        <w:rPr>
          <w:rStyle w:val="q4iawc"/>
          <w:lang w:val="fr-FR"/>
        </w:rPr>
        <w:t>e</w:t>
      </w:r>
      <w:r w:rsidR="000C722F">
        <w:rPr>
          <w:rStyle w:val="q4iawc"/>
          <w:lang w:val="fr-FR"/>
        </w:rPr>
        <w:t>gré</w:t>
      </w:r>
      <w:r>
        <w:rPr>
          <w:rStyle w:val="q4iawc"/>
          <w:lang w:val="fr-FR"/>
        </w:rPr>
        <w:t xml:space="preserve"> de rotation </w:t>
      </w:r>
      <w:r w:rsidR="001B164D">
        <w:rPr>
          <w:rStyle w:val="q4iawc"/>
          <w:lang w:val="fr-FR"/>
        </w:rPr>
        <w:t xml:space="preserve">du moment magnétique </w:t>
      </w:r>
      <w:r>
        <w:rPr>
          <w:rStyle w:val="q4iawc"/>
          <w:lang w:val="fr-FR"/>
        </w:rPr>
        <w:t xml:space="preserve">dans le plan Z </w:t>
      </w:r>
      <w:r w:rsidR="001B164D">
        <w:rPr>
          <w:rStyle w:val="q4iawc"/>
          <w:lang w:val="fr-FR"/>
        </w:rPr>
        <w:t xml:space="preserve">obtenu par </w:t>
      </w:r>
      <w:r>
        <w:rPr>
          <w:rStyle w:val="q4iawc"/>
          <w:lang w:val="fr-FR"/>
        </w:rPr>
        <w:t>l’application d</w:t>
      </w:r>
      <w:r w:rsidR="001B164D">
        <w:rPr>
          <w:rStyle w:val="q4iawc"/>
          <w:lang w:val="fr-FR"/>
        </w:rPr>
        <w:t>e la radiofréquence</w:t>
      </w:r>
      <w:r w:rsidR="000C722F">
        <w:rPr>
          <w:rStyle w:val="q4iawc"/>
          <w:lang w:val="fr-FR"/>
        </w:rPr>
        <w:t xml:space="preserve"> (RF)</w:t>
      </w:r>
      <w:r w:rsidR="007A55B2">
        <w:rPr>
          <w:rStyle w:val="q4iawc"/>
          <w:lang w:val="fr-FR"/>
        </w:rPr>
        <w:t xml:space="preserve"> (Figure 4)</w:t>
      </w:r>
      <w:r w:rsidR="001B164D">
        <w:rPr>
          <w:rStyle w:val="q4iawc"/>
          <w:lang w:val="fr-FR"/>
        </w:rPr>
        <w:t xml:space="preserve">. </w:t>
      </w:r>
      <w:r w:rsidR="00DE534C">
        <w:rPr>
          <w:rStyle w:val="q4iawc"/>
          <w:lang w:val="fr-FR"/>
        </w:rPr>
        <w:t>Il</w:t>
      </w:r>
      <w:r w:rsidR="001B164D">
        <w:rPr>
          <w:rStyle w:val="q4iawc"/>
          <w:lang w:val="fr-FR"/>
        </w:rPr>
        <w:t xml:space="preserve"> peut au maximum être </w:t>
      </w:r>
      <w:r w:rsidR="00A9416B">
        <w:rPr>
          <w:rStyle w:val="q4iawc"/>
          <w:lang w:val="fr-FR"/>
        </w:rPr>
        <w:t xml:space="preserve">de </w:t>
      </w:r>
      <w:r w:rsidR="001B164D">
        <w:rPr>
          <w:rStyle w:val="q4iawc"/>
          <w:lang w:val="fr-FR"/>
        </w:rPr>
        <w:t xml:space="preserve">180 </w:t>
      </w:r>
      <w:r w:rsidR="004F1F27">
        <w:rPr>
          <w:rStyle w:val="q4iawc"/>
          <w:lang w:val="fr-FR"/>
        </w:rPr>
        <w:t>d</w:t>
      </w:r>
      <w:r w:rsidR="00A9416B">
        <w:rPr>
          <w:rStyle w:val="q4iawc"/>
          <w:lang w:val="fr-FR"/>
        </w:rPr>
        <w:t>e</w:t>
      </w:r>
      <w:r w:rsidR="004F1F27">
        <w:rPr>
          <w:rStyle w:val="q4iawc"/>
          <w:lang w:val="fr-FR"/>
        </w:rPr>
        <w:t>grés</w:t>
      </w:r>
      <w:r w:rsidR="001B164D">
        <w:rPr>
          <w:rStyle w:val="q4iawc"/>
          <w:lang w:val="fr-FR"/>
        </w:rPr>
        <w:t xml:space="preserve">, correspondant à une inversion </w:t>
      </w:r>
      <w:r w:rsidR="000C722F">
        <w:rPr>
          <w:rStyle w:val="q4iawc"/>
          <w:lang w:val="fr-FR"/>
        </w:rPr>
        <w:t>complète</w:t>
      </w:r>
      <w:r w:rsidR="001B164D">
        <w:rPr>
          <w:rStyle w:val="q4iawc"/>
          <w:lang w:val="fr-FR"/>
        </w:rPr>
        <w:t xml:space="preserve"> d</w:t>
      </w:r>
      <w:r w:rsidR="008E0C9A">
        <w:rPr>
          <w:rStyle w:val="q4iawc"/>
          <w:lang w:val="fr-FR"/>
        </w:rPr>
        <w:t xml:space="preserve">u </w:t>
      </w:r>
      <w:r w:rsidR="001B164D">
        <w:rPr>
          <w:rStyle w:val="q4iawc"/>
          <w:lang w:val="fr-FR"/>
        </w:rPr>
        <w:t xml:space="preserve">vecteur de </w:t>
      </w:r>
      <w:r w:rsidR="000C722F">
        <w:rPr>
          <w:rStyle w:val="q4iawc"/>
          <w:lang w:val="fr-FR"/>
        </w:rPr>
        <w:t>magnétisation</w:t>
      </w:r>
      <w:r w:rsidR="001B164D">
        <w:rPr>
          <w:rStyle w:val="q4iawc"/>
          <w:lang w:val="fr-FR"/>
        </w:rPr>
        <w:t xml:space="preserve"> net. </w:t>
      </w:r>
      <w:r w:rsidR="00DE534C">
        <w:rPr>
          <w:rStyle w:val="q4iawc"/>
          <w:lang w:val="fr-FR"/>
        </w:rPr>
        <w:t>Il</w:t>
      </w:r>
      <w:r w:rsidR="001B164D">
        <w:rPr>
          <w:rStyle w:val="q4iawc"/>
          <w:lang w:val="fr-FR"/>
        </w:rPr>
        <w:t xml:space="preserve"> sera </w:t>
      </w:r>
      <w:r w:rsidR="00D628A3">
        <w:rPr>
          <w:rStyle w:val="q4iawc"/>
          <w:lang w:val="fr-FR"/>
        </w:rPr>
        <w:t xml:space="preserve">plus </w:t>
      </w:r>
      <w:r w:rsidR="00690E9C">
        <w:rPr>
          <w:rStyle w:val="q4iawc"/>
          <w:lang w:val="fr-FR"/>
        </w:rPr>
        <w:t>faible</w:t>
      </w:r>
      <w:r w:rsidR="001B164D">
        <w:rPr>
          <w:rStyle w:val="q4iawc"/>
          <w:lang w:val="fr-FR"/>
        </w:rPr>
        <w:t xml:space="preserve"> pour une radiofréquence de </w:t>
      </w:r>
      <w:r w:rsidR="00DE534C">
        <w:rPr>
          <w:rStyle w:val="q4iawc"/>
          <w:lang w:val="fr-FR"/>
        </w:rPr>
        <w:t xml:space="preserve">plus courte durée </w:t>
      </w:r>
      <w:r w:rsidR="001B164D">
        <w:rPr>
          <w:rStyle w:val="q4iawc"/>
          <w:lang w:val="fr-FR"/>
        </w:rPr>
        <w:t xml:space="preserve">ou d’énergie </w:t>
      </w:r>
      <w:r w:rsidR="00D628A3">
        <w:rPr>
          <w:rStyle w:val="q4iawc"/>
          <w:lang w:val="fr-FR"/>
        </w:rPr>
        <w:t>plus basse</w:t>
      </w:r>
      <w:r w:rsidR="001B164D">
        <w:rPr>
          <w:rStyle w:val="q4iawc"/>
          <w:lang w:val="fr-FR"/>
        </w:rPr>
        <w:t xml:space="preserve">, </w:t>
      </w:r>
      <w:r w:rsidR="00D628A3">
        <w:rPr>
          <w:rStyle w:val="q4iawc"/>
          <w:lang w:val="fr-FR"/>
        </w:rPr>
        <w:t xml:space="preserve">ce qui se traduira par </w:t>
      </w:r>
      <w:r w:rsidR="001B164D">
        <w:rPr>
          <w:rStyle w:val="q4iawc"/>
          <w:lang w:val="fr-FR"/>
        </w:rPr>
        <w:t>des</w:t>
      </w:r>
      <w:r w:rsidR="00D628A3">
        <w:rPr>
          <w:rStyle w:val="q4iawc"/>
          <w:lang w:val="fr-FR"/>
        </w:rPr>
        <w:t xml:space="preserve"> plus petits </w:t>
      </w:r>
      <w:r w:rsidR="001B164D">
        <w:rPr>
          <w:rStyle w:val="q4iawc"/>
          <w:lang w:val="fr-FR"/>
        </w:rPr>
        <w:t xml:space="preserve">angles de rotation </w:t>
      </w:r>
      <w:r w:rsidR="00D628A3">
        <w:rPr>
          <w:rStyle w:val="q4iawc"/>
          <w:lang w:val="fr-FR"/>
        </w:rPr>
        <w:t xml:space="preserve">du moment M </w:t>
      </w:r>
      <w:r w:rsidR="001B164D">
        <w:rPr>
          <w:rStyle w:val="q4iawc"/>
          <w:lang w:val="fr-FR"/>
        </w:rPr>
        <w:t xml:space="preserve">par rapport à l’axe z. </w:t>
      </w:r>
      <w:r w:rsidR="00D628A3">
        <w:rPr>
          <w:rStyle w:val="q4iawc"/>
          <w:lang w:val="fr-FR"/>
        </w:rPr>
        <w:t>Ainsi u</w:t>
      </w:r>
      <w:r w:rsidR="00B61DC2">
        <w:rPr>
          <w:rStyle w:val="q4iawc"/>
          <w:lang w:val="fr-FR"/>
        </w:rPr>
        <w:t xml:space="preserve">ne impulsion de 90 degrés fournit juste assez d'énergie pour tourner l'aimantation nette </w:t>
      </w:r>
      <w:proofErr w:type="spellStart"/>
      <w:r w:rsidR="00E55F22">
        <w:rPr>
          <w:rStyle w:val="q4iawc"/>
          <w:lang w:val="fr-FR"/>
        </w:rPr>
        <w:t>Mz</w:t>
      </w:r>
      <w:proofErr w:type="spellEnd"/>
      <w:r w:rsidR="00E55F22">
        <w:rPr>
          <w:rStyle w:val="q4iawc"/>
          <w:lang w:val="fr-FR"/>
        </w:rPr>
        <w:t xml:space="preserve"> </w:t>
      </w:r>
      <w:r w:rsidR="00D628A3">
        <w:rPr>
          <w:rStyle w:val="q4iawc"/>
          <w:lang w:val="fr-FR"/>
        </w:rPr>
        <w:t>de</w:t>
      </w:r>
      <w:r w:rsidR="00B61DC2">
        <w:rPr>
          <w:rStyle w:val="q4iawc"/>
          <w:lang w:val="fr-FR"/>
        </w:rPr>
        <w:t xml:space="preserve"> 90 </w:t>
      </w:r>
      <w:proofErr w:type="spellStart"/>
      <w:r w:rsidR="003E7E7D">
        <w:rPr>
          <w:rStyle w:val="q4iawc"/>
          <w:lang w:val="fr-FR"/>
        </w:rPr>
        <w:t>dégrés</w:t>
      </w:r>
      <w:proofErr w:type="spellEnd"/>
      <w:r w:rsidR="00B61DC2">
        <w:rPr>
          <w:rStyle w:val="q4iawc"/>
          <w:lang w:val="fr-FR"/>
        </w:rPr>
        <w:t xml:space="preserve">. Elle est également </w:t>
      </w:r>
      <w:r w:rsidR="003E7E7D">
        <w:rPr>
          <w:rStyle w:val="q4iawc"/>
          <w:lang w:val="fr-FR"/>
        </w:rPr>
        <w:t>appelée</w:t>
      </w:r>
      <w:r w:rsidR="00B61DC2">
        <w:rPr>
          <w:rStyle w:val="q4iawc"/>
          <w:lang w:val="fr-FR"/>
        </w:rPr>
        <w:t xml:space="preserve"> impulsion de saturation. Des </w:t>
      </w:r>
      <w:r w:rsidR="003E7E7D">
        <w:rPr>
          <w:rStyle w:val="q4iawc"/>
          <w:lang w:val="fr-FR"/>
        </w:rPr>
        <w:t>impulsions</w:t>
      </w:r>
      <w:r w:rsidR="00B61DC2">
        <w:rPr>
          <w:rStyle w:val="q4iawc"/>
          <w:lang w:val="fr-FR"/>
        </w:rPr>
        <w:t xml:space="preserve"> plus courtes ou faibles font tourner l</w:t>
      </w:r>
      <w:r w:rsidR="003E7E7D">
        <w:rPr>
          <w:rStyle w:val="q4iawc"/>
          <w:lang w:val="fr-FR"/>
        </w:rPr>
        <w:t>’aimantation M</w:t>
      </w:r>
      <w:r w:rsidR="00B61DC2">
        <w:rPr>
          <w:rStyle w:val="q4iawc"/>
          <w:lang w:val="fr-FR"/>
        </w:rPr>
        <w:t xml:space="preserve">z à des valeurs plus faibles, par exemple 20, 30 ou 45 </w:t>
      </w:r>
      <w:r w:rsidR="003E7E7D">
        <w:rPr>
          <w:rStyle w:val="q4iawc"/>
          <w:lang w:val="fr-FR"/>
        </w:rPr>
        <w:t>d</w:t>
      </w:r>
      <w:r w:rsidR="00A9416B">
        <w:rPr>
          <w:rStyle w:val="q4iawc"/>
          <w:lang w:val="fr-FR"/>
        </w:rPr>
        <w:t>e</w:t>
      </w:r>
      <w:r w:rsidR="003E7E7D">
        <w:rPr>
          <w:rStyle w:val="q4iawc"/>
          <w:lang w:val="fr-FR"/>
        </w:rPr>
        <w:t>grés</w:t>
      </w:r>
      <w:r w:rsidR="00B61DC2">
        <w:rPr>
          <w:rStyle w:val="q4iawc"/>
          <w:lang w:val="fr-FR"/>
        </w:rPr>
        <w:t xml:space="preserve">. </w:t>
      </w:r>
      <w:r w:rsidR="00380875">
        <w:rPr>
          <w:rStyle w:val="q4iawc"/>
          <w:lang w:val="fr-FR"/>
        </w:rPr>
        <w:t>Ainsi,</w:t>
      </w:r>
      <w:r w:rsidR="00B61DC2">
        <w:rPr>
          <w:rStyle w:val="q4iawc"/>
          <w:lang w:val="fr-FR"/>
        </w:rPr>
        <w:t xml:space="preserve"> la machine d’IRM peut </w:t>
      </w:r>
      <w:r w:rsidR="00380875">
        <w:rPr>
          <w:rStyle w:val="q4iawc"/>
          <w:lang w:val="fr-FR"/>
        </w:rPr>
        <w:t>définir</w:t>
      </w:r>
      <w:r w:rsidR="00B61DC2">
        <w:rPr>
          <w:rStyle w:val="q4iawc"/>
          <w:lang w:val="fr-FR"/>
        </w:rPr>
        <w:t xml:space="preserve"> un angle de bascule précis </w:t>
      </w:r>
      <w:r w:rsidR="00380875">
        <w:rPr>
          <w:rStyle w:val="q4iawc"/>
          <w:lang w:val="fr-FR"/>
        </w:rPr>
        <w:t xml:space="preserve">en </w:t>
      </w:r>
      <w:r w:rsidR="00B61DC2">
        <w:rPr>
          <w:rStyle w:val="q4iawc"/>
          <w:lang w:val="fr-FR"/>
        </w:rPr>
        <w:t>appli</w:t>
      </w:r>
      <w:r w:rsidR="00380875">
        <w:rPr>
          <w:rStyle w:val="q4iawc"/>
          <w:lang w:val="fr-FR"/>
        </w:rPr>
        <w:t>quan</w:t>
      </w:r>
      <w:r w:rsidR="00B61DC2">
        <w:rPr>
          <w:rStyle w:val="q4iawc"/>
          <w:lang w:val="fr-FR"/>
        </w:rPr>
        <w:t xml:space="preserve">t une durée et </w:t>
      </w:r>
      <w:r w:rsidR="00380875">
        <w:rPr>
          <w:rStyle w:val="q4iawc"/>
          <w:lang w:val="fr-FR"/>
        </w:rPr>
        <w:t xml:space="preserve">une </w:t>
      </w:r>
      <w:r w:rsidR="00B61DC2">
        <w:rPr>
          <w:rStyle w:val="q4iawc"/>
          <w:lang w:val="fr-FR"/>
        </w:rPr>
        <w:t>intensité précise de l’impulsion RF.</w:t>
      </w:r>
    </w:p>
    <w:p w14:paraId="3824FD78" w14:textId="3A473520" w:rsidR="00203100" w:rsidRDefault="00203100" w:rsidP="00203100">
      <w:pPr>
        <w:pStyle w:val="Heading2"/>
        <w:rPr>
          <w:lang w:val="fr-BE"/>
        </w:rPr>
      </w:pPr>
      <w:r>
        <w:rPr>
          <w:lang w:val="fr-BE"/>
        </w:rPr>
        <w:t>Relaxation et phénomènes de constante de temps T1 / T2 et T2*</w:t>
      </w:r>
    </w:p>
    <w:p w14:paraId="57756A36" w14:textId="2723DF91" w:rsidR="002778BA" w:rsidRDefault="002F6B99" w:rsidP="00242924">
      <w:pPr>
        <w:jc w:val="both"/>
        <w:rPr>
          <w:rStyle w:val="q4iawc"/>
          <w:lang w:val="fr-FR"/>
        </w:rPr>
      </w:pPr>
      <w:r>
        <w:rPr>
          <w:rStyle w:val="q4iawc"/>
          <w:lang w:val="fr-FR"/>
        </w:rPr>
        <w:t>Lorsqu</w:t>
      </w:r>
      <w:r w:rsidR="00792AB7">
        <w:rPr>
          <w:rStyle w:val="q4iawc"/>
          <w:lang w:val="fr-FR"/>
        </w:rPr>
        <w:t xml:space="preserve">e </w:t>
      </w:r>
      <w:r>
        <w:rPr>
          <w:rStyle w:val="q4iawc"/>
          <w:lang w:val="fr-FR"/>
        </w:rPr>
        <w:t>la</w:t>
      </w:r>
      <w:r w:rsidR="003E7E7D">
        <w:rPr>
          <w:rStyle w:val="q4iawc"/>
          <w:lang w:val="fr-FR"/>
        </w:rPr>
        <w:t xml:space="preserve"> RF </w:t>
      </w:r>
      <w:r w:rsidR="00A924C4">
        <w:rPr>
          <w:rStyle w:val="q4iawc"/>
          <w:lang w:val="fr-FR"/>
        </w:rPr>
        <w:t>extérieure</w:t>
      </w:r>
      <w:r w:rsidR="00792AB7">
        <w:rPr>
          <w:rStyle w:val="q4iawc"/>
          <w:lang w:val="fr-FR"/>
        </w:rPr>
        <w:t xml:space="preserve"> est interrompue</w:t>
      </w:r>
      <w:r w:rsidR="003E7E7D">
        <w:rPr>
          <w:rStyle w:val="q4iawc"/>
          <w:lang w:val="fr-FR"/>
        </w:rPr>
        <w:t xml:space="preserve">, les protons excités </w:t>
      </w:r>
      <w:r w:rsidR="00792AB7">
        <w:rPr>
          <w:rStyle w:val="q4iawc"/>
          <w:lang w:val="fr-FR"/>
        </w:rPr>
        <w:t>commencent à retourner</w:t>
      </w:r>
      <w:r w:rsidR="004443A8">
        <w:rPr>
          <w:rStyle w:val="q4iawc"/>
          <w:lang w:val="fr-FR"/>
        </w:rPr>
        <w:t xml:space="preserve"> à leur état d’équilibre </w:t>
      </w:r>
      <w:r w:rsidR="00792AB7">
        <w:rPr>
          <w:rStyle w:val="q4iawc"/>
          <w:lang w:val="fr-FR"/>
        </w:rPr>
        <w:t>initial</w:t>
      </w:r>
      <w:r w:rsidR="008E0C9A">
        <w:rPr>
          <w:rStyle w:val="q4iawc"/>
          <w:lang w:val="fr-FR"/>
        </w:rPr>
        <w:t xml:space="preserve"> en libérant leur énergie par</w:t>
      </w:r>
      <w:r w:rsidR="00792AB7">
        <w:rPr>
          <w:rStyle w:val="q4iawc"/>
          <w:lang w:val="fr-FR"/>
        </w:rPr>
        <w:t xml:space="preserve"> une</w:t>
      </w:r>
      <w:r w:rsidR="008E0C9A">
        <w:rPr>
          <w:rStyle w:val="q4iawc"/>
          <w:lang w:val="fr-FR"/>
        </w:rPr>
        <w:t xml:space="preserve"> émission d’une radiofréquence</w:t>
      </w:r>
      <w:r w:rsidR="00792AB7">
        <w:rPr>
          <w:rStyle w:val="q4iawc"/>
          <w:lang w:val="fr-FR"/>
        </w:rPr>
        <w:t xml:space="preserve"> correspondant à la fréquence de La</w:t>
      </w:r>
      <w:r w:rsidR="00C77FAC">
        <w:rPr>
          <w:rStyle w:val="q4iawc"/>
          <w:lang w:val="fr-FR"/>
        </w:rPr>
        <w:t>r</w:t>
      </w:r>
      <w:r w:rsidR="00792AB7">
        <w:rPr>
          <w:rStyle w:val="q4iawc"/>
          <w:lang w:val="fr-FR"/>
        </w:rPr>
        <w:t>mor. Ce signal de</w:t>
      </w:r>
      <w:r w:rsidR="008E0C9A">
        <w:rPr>
          <w:rStyle w:val="q4iawc"/>
          <w:lang w:val="fr-FR"/>
        </w:rPr>
        <w:t xml:space="preserve"> </w:t>
      </w:r>
      <w:r w:rsidR="004B3106">
        <w:rPr>
          <w:rStyle w:val="q4iawc"/>
          <w:lang w:val="fr-FR"/>
        </w:rPr>
        <w:t>radiofréquence</w:t>
      </w:r>
      <w:r w:rsidR="00792AB7">
        <w:rPr>
          <w:rStyle w:val="q4iawc"/>
          <w:lang w:val="fr-FR"/>
        </w:rPr>
        <w:t xml:space="preserve"> peut être détecté </w:t>
      </w:r>
      <w:r w:rsidR="004B3106">
        <w:rPr>
          <w:rStyle w:val="q4iawc"/>
          <w:lang w:val="fr-FR"/>
        </w:rPr>
        <w:t>par l</w:t>
      </w:r>
      <w:r w:rsidR="00792AB7">
        <w:rPr>
          <w:rStyle w:val="q4iawc"/>
          <w:lang w:val="fr-FR"/>
        </w:rPr>
        <w:t xml:space="preserve">’antenne de </w:t>
      </w:r>
      <w:r w:rsidR="004B3106">
        <w:rPr>
          <w:rStyle w:val="q4iawc"/>
          <w:lang w:val="fr-FR"/>
        </w:rPr>
        <w:t>récept</w:t>
      </w:r>
      <w:r w:rsidR="00792AB7">
        <w:rPr>
          <w:rStyle w:val="q4iawc"/>
          <w:lang w:val="fr-FR"/>
        </w:rPr>
        <w:t>ion</w:t>
      </w:r>
      <w:r w:rsidR="004443A8">
        <w:rPr>
          <w:rStyle w:val="q4iawc"/>
          <w:lang w:val="fr-FR"/>
        </w:rPr>
        <w:t xml:space="preserve">. </w:t>
      </w:r>
      <w:r>
        <w:rPr>
          <w:rStyle w:val="q4iawc"/>
          <w:lang w:val="fr-FR"/>
        </w:rPr>
        <w:t>Ce phénomène est connu sous le nom de relaxation et se fait selon 2 processus distincts</w:t>
      </w:r>
      <w:r w:rsidR="007A55B2">
        <w:rPr>
          <w:rStyle w:val="q4iawc"/>
          <w:lang w:val="fr-FR"/>
        </w:rPr>
        <w:t xml:space="preserve"> (Figure 5)</w:t>
      </w:r>
      <w:r>
        <w:rPr>
          <w:rStyle w:val="q4iawc"/>
          <w:lang w:val="fr-FR"/>
        </w:rPr>
        <w:t xml:space="preserve">. Le premier processus est </w:t>
      </w:r>
      <w:r w:rsidRPr="002F6B99">
        <w:rPr>
          <w:rStyle w:val="q4iawc"/>
          <w:b/>
          <w:bCs/>
          <w:lang w:val="fr-FR"/>
        </w:rPr>
        <w:t>la relaxation longitudinale</w:t>
      </w:r>
      <w:r>
        <w:rPr>
          <w:rStyle w:val="q4iawc"/>
          <w:lang w:val="fr-FR"/>
        </w:rPr>
        <w:t xml:space="preserve"> de l’aimantation dans le plan z </w:t>
      </w:r>
      <w:r w:rsidR="00E20E7C">
        <w:rPr>
          <w:rStyle w:val="q4iawc"/>
          <w:lang w:val="fr-FR"/>
        </w:rPr>
        <w:t>vers</w:t>
      </w:r>
      <w:r>
        <w:rPr>
          <w:rStyle w:val="q4iawc"/>
          <w:lang w:val="fr-FR"/>
        </w:rPr>
        <w:t xml:space="preserve"> sa valeur d’origine</w:t>
      </w:r>
      <w:r w:rsidR="00792AB7">
        <w:rPr>
          <w:rStyle w:val="q4iawc"/>
          <w:lang w:val="fr-FR"/>
        </w:rPr>
        <w:t>,</w:t>
      </w:r>
      <w:r>
        <w:rPr>
          <w:rStyle w:val="q4iawc"/>
          <w:lang w:val="fr-FR"/>
        </w:rPr>
        <w:t xml:space="preserve"> </w:t>
      </w:r>
      <w:r w:rsidR="00E20E7C">
        <w:rPr>
          <w:rStyle w:val="q4iawc"/>
          <w:lang w:val="fr-FR"/>
        </w:rPr>
        <w:t xml:space="preserve">qui </w:t>
      </w:r>
      <w:r>
        <w:rPr>
          <w:rStyle w:val="q4iawc"/>
          <w:lang w:val="fr-FR"/>
        </w:rPr>
        <w:t xml:space="preserve">se fait avec </w:t>
      </w:r>
      <w:r w:rsidR="00C77FAC">
        <w:rPr>
          <w:rStyle w:val="q4iawc"/>
          <w:lang w:val="fr-FR"/>
        </w:rPr>
        <w:t xml:space="preserve">une </w:t>
      </w:r>
      <w:r w:rsidR="00E20E7C">
        <w:rPr>
          <w:rStyle w:val="q4iawc"/>
          <w:lang w:val="fr-FR"/>
        </w:rPr>
        <w:t xml:space="preserve">courbe croissante </w:t>
      </w:r>
      <w:r>
        <w:rPr>
          <w:rStyle w:val="q4iawc"/>
          <w:lang w:val="fr-FR"/>
        </w:rPr>
        <w:t>exponentielle Mz(t)=Mz (1-e</w:t>
      </w:r>
      <w:r w:rsidRPr="002F6B99">
        <w:rPr>
          <w:rStyle w:val="q4iawc"/>
          <w:vertAlign w:val="superscript"/>
          <w:lang w:val="fr-FR"/>
        </w:rPr>
        <w:t>(1/T1)</w:t>
      </w:r>
      <w:r>
        <w:rPr>
          <w:rStyle w:val="q4iawc"/>
          <w:lang w:val="fr-FR"/>
        </w:rPr>
        <w:t xml:space="preserve">), avec </w:t>
      </w:r>
      <w:r w:rsidR="00E20E7C">
        <w:rPr>
          <w:rStyle w:val="q4iawc"/>
          <w:lang w:val="fr-FR"/>
        </w:rPr>
        <w:t>la</w:t>
      </w:r>
      <w:r>
        <w:rPr>
          <w:rStyle w:val="q4iawc"/>
          <w:lang w:val="fr-FR"/>
        </w:rPr>
        <w:t xml:space="preserve"> constante </w:t>
      </w:r>
      <w:r w:rsidR="00E20E7C">
        <w:rPr>
          <w:rStyle w:val="q4iawc"/>
          <w:lang w:val="fr-FR"/>
        </w:rPr>
        <w:t xml:space="preserve">de temps </w:t>
      </w:r>
      <w:r w:rsidRPr="002F6B99">
        <w:rPr>
          <w:rStyle w:val="q4iawc"/>
          <w:b/>
          <w:bCs/>
          <w:lang w:val="fr-FR"/>
        </w:rPr>
        <w:t>T1</w:t>
      </w:r>
      <w:r>
        <w:rPr>
          <w:rStyle w:val="q4iawc"/>
          <w:lang w:val="fr-FR"/>
        </w:rPr>
        <w:t xml:space="preserve">. </w:t>
      </w:r>
      <w:r w:rsidR="00E20E7C">
        <w:rPr>
          <w:rStyle w:val="q4iawc"/>
          <w:lang w:val="fr-FR"/>
        </w:rPr>
        <w:t xml:space="preserve">T1 </w:t>
      </w:r>
      <w:r w:rsidR="009E3852">
        <w:rPr>
          <w:rStyle w:val="q4iawc"/>
          <w:lang w:val="fr-FR"/>
        </w:rPr>
        <w:t xml:space="preserve">correspond à une </w:t>
      </w:r>
      <w:r w:rsidR="00E20E7C">
        <w:rPr>
          <w:rStyle w:val="q4iawc"/>
          <w:lang w:val="fr-FR"/>
        </w:rPr>
        <w:t xml:space="preserve">constante de temps lente </w:t>
      </w:r>
      <w:r w:rsidR="009E3852">
        <w:rPr>
          <w:rStyle w:val="q4iawc"/>
          <w:lang w:val="fr-FR"/>
        </w:rPr>
        <w:t xml:space="preserve">comprise entre </w:t>
      </w:r>
      <w:r w:rsidR="00E20E7C">
        <w:rPr>
          <w:rStyle w:val="q4iawc"/>
          <w:lang w:val="fr-FR"/>
        </w:rPr>
        <w:t xml:space="preserve">300 ms </w:t>
      </w:r>
      <w:r w:rsidR="009E3852">
        <w:rPr>
          <w:rStyle w:val="q4iawc"/>
          <w:lang w:val="fr-FR"/>
        </w:rPr>
        <w:t>à quelque</w:t>
      </w:r>
      <w:r w:rsidR="00A9416B">
        <w:rPr>
          <w:rStyle w:val="q4iawc"/>
          <w:lang w:val="fr-FR"/>
        </w:rPr>
        <w:t>s</w:t>
      </w:r>
      <w:r w:rsidR="009E3852">
        <w:rPr>
          <w:rStyle w:val="q4iawc"/>
          <w:lang w:val="fr-FR"/>
        </w:rPr>
        <w:t xml:space="preserve"> secondes</w:t>
      </w:r>
      <w:r w:rsidR="00E20E7C">
        <w:rPr>
          <w:rStyle w:val="q4iawc"/>
          <w:lang w:val="fr-FR"/>
        </w:rPr>
        <w:t xml:space="preserve">. </w:t>
      </w:r>
      <w:r>
        <w:rPr>
          <w:rStyle w:val="q4iawc"/>
          <w:lang w:val="fr-FR"/>
        </w:rPr>
        <w:t xml:space="preserve">Le </w:t>
      </w:r>
      <w:r w:rsidR="009E3852">
        <w:rPr>
          <w:rStyle w:val="q4iawc"/>
          <w:lang w:val="fr-FR"/>
        </w:rPr>
        <w:t>second</w:t>
      </w:r>
      <w:r>
        <w:rPr>
          <w:rStyle w:val="q4iawc"/>
          <w:lang w:val="fr-FR"/>
        </w:rPr>
        <w:t xml:space="preserve"> processus de relaxation </w:t>
      </w:r>
      <w:r w:rsidR="009E3852">
        <w:rPr>
          <w:rStyle w:val="q4iawc"/>
          <w:lang w:val="fr-FR"/>
        </w:rPr>
        <w:t xml:space="preserve">se produit simultanément </w:t>
      </w:r>
      <w:r>
        <w:rPr>
          <w:rStyle w:val="q4iawc"/>
          <w:lang w:val="fr-FR"/>
        </w:rPr>
        <w:t xml:space="preserve">dans le plan </w:t>
      </w:r>
      <w:r w:rsidRPr="002F6B99">
        <w:rPr>
          <w:rStyle w:val="q4iawc"/>
          <w:b/>
          <w:bCs/>
          <w:lang w:val="fr-FR"/>
        </w:rPr>
        <w:t xml:space="preserve">transversal </w:t>
      </w:r>
      <w:proofErr w:type="spellStart"/>
      <w:r w:rsidRPr="002F6B99">
        <w:rPr>
          <w:rStyle w:val="q4iawc"/>
          <w:b/>
          <w:bCs/>
          <w:lang w:val="fr-FR"/>
        </w:rPr>
        <w:t>xy</w:t>
      </w:r>
      <w:proofErr w:type="spellEnd"/>
      <w:r>
        <w:rPr>
          <w:rStyle w:val="q4iawc"/>
          <w:b/>
          <w:bCs/>
          <w:lang w:val="fr-FR"/>
        </w:rPr>
        <w:t xml:space="preserve"> </w:t>
      </w:r>
      <w:r>
        <w:rPr>
          <w:rStyle w:val="q4iawc"/>
          <w:lang w:val="fr-FR"/>
        </w:rPr>
        <w:t xml:space="preserve">avec une </w:t>
      </w:r>
      <w:r w:rsidR="00E20E7C">
        <w:rPr>
          <w:rStyle w:val="q4iawc"/>
          <w:lang w:val="fr-FR"/>
        </w:rPr>
        <w:t>courbe expon</w:t>
      </w:r>
      <w:r w:rsidR="00F468B3">
        <w:rPr>
          <w:rStyle w:val="q4iawc"/>
          <w:lang w:val="fr-FR"/>
        </w:rPr>
        <w:t>en</w:t>
      </w:r>
      <w:r w:rsidR="00E20E7C">
        <w:rPr>
          <w:rStyle w:val="q4iawc"/>
          <w:lang w:val="fr-FR"/>
        </w:rPr>
        <w:t>tielle</w:t>
      </w:r>
      <w:r>
        <w:rPr>
          <w:rStyle w:val="q4iawc"/>
          <w:lang w:val="fr-FR"/>
        </w:rPr>
        <w:t xml:space="preserve"> </w:t>
      </w:r>
      <w:r w:rsidR="005C0AB4">
        <w:rPr>
          <w:rStyle w:val="q4iawc"/>
          <w:lang w:val="fr-FR"/>
        </w:rPr>
        <w:t>décroissante</w:t>
      </w:r>
      <w:r>
        <w:rPr>
          <w:rStyle w:val="q4iawc"/>
          <w:lang w:val="fr-FR"/>
        </w:rPr>
        <w:t xml:space="preserve"> M(t)=M0</w:t>
      </w:r>
      <w:r w:rsidR="00E20E7C">
        <w:rPr>
          <w:rStyle w:val="q4iawc"/>
          <w:lang w:val="fr-FR"/>
        </w:rPr>
        <w:t xml:space="preserve"> e</w:t>
      </w:r>
      <w:r w:rsidR="00E20E7C" w:rsidRPr="00E20E7C">
        <w:rPr>
          <w:rStyle w:val="q4iawc"/>
          <w:vertAlign w:val="superscript"/>
          <w:lang w:val="fr-FR"/>
        </w:rPr>
        <w:t>(-1/T2)</w:t>
      </w:r>
      <w:r w:rsidR="00E20E7C">
        <w:rPr>
          <w:rStyle w:val="q4iawc"/>
          <w:lang w:val="fr-FR"/>
        </w:rPr>
        <w:t xml:space="preserve"> avec une constante de temps beaucoup plus courte</w:t>
      </w:r>
      <w:r w:rsidR="00E20E7C" w:rsidRPr="00E20E7C">
        <w:rPr>
          <w:rStyle w:val="q4iawc"/>
          <w:b/>
          <w:bCs/>
          <w:lang w:val="fr-FR"/>
        </w:rPr>
        <w:t xml:space="preserve"> T2 </w:t>
      </w:r>
      <w:r w:rsidR="00E20E7C">
        <w:rPr>
          <w:rStyle w:val="q4iawc"/>
          <w:lang w:val="fr-FR"/>
        </w:rPr>
        <w:t xml:space="preserve">(de l’ordre de </w:t>
      </w:r>
      <w:r w:rsidR="005C0AB4">
        <w:rPr>
          <w:rStyle w:val="q4iawc"/>
          <w:lang w:val="fr-FR"/>
        </w:rPr>
        <w:t>quelque</w:t>
      </w:r>
      <w:r w:rsidR="00A9416B">
        <w:rPr>
          <w:rStyle w:val="q4iawc"/>
          <w:lang w:val="fr-FR"/>
        </w:rPr>
        <w:t>s</w:t>
      </w:r>
      <w:r w:rsidR="005C0AB4">
        <w:rPr>
          <w:rStyle w:val="q4iawc"/>
          <w:lang w:val="fr-FR"/>
        </w:rPr>
        <w:t xml:space="preserve"> dizaine</w:t>
      </w:r>
      <w:r w:rsidR="00A9416B">
        <w:rPr>
          <w:rStyle w:val="q4iawc"/>
          <w:lang w:val="fr-FR"/>
        </w:rPr>
        <w:t>s</w:t>
      </w:r>
      <w:r w:rsidR="00E20E7C">
        <w:rPr>
          <w:rStyle w:val="q4iawc"/>
          <w:lang w:val="fr-FR"/>
        </w:rPr>
        <w:t xml:space="preserve"> de millisecondes). En fait le phénomène T2 correspond au déphasage d</w:t>
      </w:r>
      <w:r w:rsidR="009E3852">
        <w:rPr>
          <w:rStyle w:val="q4iawc"/>
          <w:lang w:val="fr-FR"/>
        </w:rPr>
        <w:t>u signal oscillatoire des</w:t>
      </w:r>
      <w:r w:rsidR="00E20E7C">
        <w:rPr>
          <w:rStyle w:val="q4iawc"/>
          <w:lang w:val="fr-FR"/>
        </w:rPr>
        <w:t xml:space="preserve"> différents protons </w:t>
      </w:r>
      <w:r w:rsidR="005C0AB4">
        <w:rPr>
          <w:rStyle w:val="q4iawc"/>
          <w:lang w:val="fr-FR"/>
        </w:rPr>
        <w:t>entre eux</w:t>
      </w:r>
      <w:r w:rsidR="00D16367">
        <w:rPr>
          <w:rStyle w:val="q4iawc"/>
          <w:lang w:val="fr-FR"/>
        </w:rPr>
        <w:t xml:space="preserve"> qui entraine la disparition rapide </w:t>
      </w:r>
      <w:r w:rsidR="002778BA">
        <w:rPr>
          <w:rStyle w:val="q4iawc"/>
          <w:lang w:val="fr-FR"/>
        </w:rPr>
        <w:t>du moment magnétique net</w:t>
      </w:r>
      <w:r w:rsidR="00D16367">
        <w:rPr>
          <w:rStyle w:val="q4iawc"/>
          <w:lang w:val="fr-FR"/>
        </w:rPr>
        <w:t xml:space="preserve"> mesuré</w:t>
      </w:r>
      <w:r w:rsidR="002778BA">
        <w:rPr>
          <w:rStyle w:val="q4iawc"/>
          <w:lang w:val="fr-FR"/>
        </w:rPr>
        <w:t xml:space="preserve">. </w:t>
      </w:r>
      <w:r w:rsidR="00E20933">
        <w:rPr>
          <w:rStyle w:val="q4iawc"/>
          <w:lang w:val="fr-FR"/>
        </w:rPr>
        <w:t xml:space="preserve">Le signal que la bobine réceptrice détecte (si aucune autre </w:t>
      </w:r>
      <w:r w:rsidR="002778BA">
        <w:rPr>
          <w:rStyle w:val="q4iawc"/>
          <w:lang w:val="fr-FR"/>
        </w:rPr>
        <w:t>RF</w:t>
      </w:r>
      <w:r w:rsidR="00E20933">
        <w:rPr>
          <w:rStyle w:val="q4iawc"/>
          <w:lang w:val="fr-FR"/>
        </w:rPr>
        <w:t xml:space="preserve"> des impulsions ou des gradients de champ magnétique </w:t>
      </w:r>
      <w:r w:rsidR="002778BA">
        <w:rPr>
          <w:rStyle w:val="q4iawc"/>
          <w:lang w:val="fr-FR"/>
        </w:rPr>
        <w:t>n’est</w:t>
      </w:r>
      <w:r w:rsidR="00E20933">
        <w:rPr>
          <w:rStyle w:val="q4iawc"/>
          <w:lang w:val="fr-FR"/>
        </w:rPr>
        <w:t xml:space="preserve"> appliqué</w:t>
      </w:r>
      <w:r w:rsidR="00A9416B">
        <w:rPr>
          <w:rStyle w:val="q4iawc"/>
          <w:lang w:val="fr-FR"/>
        </w:rPr>
        <w:t>e</w:t>
      </w:r>
      <w:r w:rsidR="00E20933">
        <w:rPr>
          <w:rStyle w:val="q4iawc"/>
          <w:lang w:val="fr-FR"/>
        </w:rPr>
        <w:t>) est donc un champ magnétique oscillant qui</w:t>
      </w:r>
      <w:r w:rsidR="002778BA">
        <w:rPr>
          <w:rStyle w:val="q4iawc"/>
          <w:lang w:val="fr-FR"/>
        </w:rPr>
        <w:t xml:space="preserve"> décroit rapidement. Ceci est connu comme le </w:t>
      </w:r>
      <w:r w:rsidR="00A9416B">
        <w:rPr>
          <w:rStyle w:val="q4iawc"/>
          <w:lang w:val="fr-FR"/>
        </w:rPr>
        <w:t xml:space="preserve">signal spontané (« free induction decay » : </w:t>
      </w:r>
      <w:r w:rsidR="002778BA">
        <w:rPr>
          <w:rStyle w:val="q4iawc"/>
          <w:lang w:val="fr-FR"/>
        </w:rPr>
        <w:t>FID</w:t>
      </w:r>
      <w:r w:rsidR="00A9416B">
        <w:rPr>
          <w:rStyle w:val="q4iawc"/>
          <w:lang w:val="fr-FR"/>
        </w:rPr>
        <w:t>)</w:t>
      </w:r>
      <w:r w:rsidR="002778BA">
        <w:rPr>
          <w:rStyle w:val="q4iawc"/>
          <w:lang w:val="fr-FR"/>
        </w:rPr>
        <w:t>. Dans un champ réel</w:t>
      </w:r>
      <w:r w:rsidR="00D16367">
        <w:rPr>
          <w:rStyle w:val="q4iawc"/>
          <w:lang w:val="fr-FR"/>
        </w:rPr>
        <w:t>,</w:t>
      </w:r>
      <w:r w:rsidR="002778BA">
        <w:rPr>
          <w:rStyle w:val="q4iawc"/>
          <w:lang w:val="fr-FR"/>
        </w:rPr>
        <w:t xml:space="preserve"> </w:t>
      </w:r>
      <w:r w:rsidR="00AD7D91">
        <w:rPr>
          <w:rStyle w:val="q4iawc"/>
          <w:lang w:val="fr-FR"/>
        </w:rPr>
        <w:t>les</w:t>
      </w:r>
      <w:r w:rsidR="009D7E2D">
        <w:rPr>
          <w:rStyle w:val="q4iawc"/>
          <w:lang w:val="fr-FR"/>
        </w:rPr>
        <w:t xml:space="preserve"> </w:t>
      </w:r>
      <w:r w:rsidR="008C5C60">
        <w:rPr>
          <w:rStyle w:val="q4iawc"/>
          <w:lang w:val="fr-FR"/>
        </w:rPr>
        <w:t>inhomogénéités</w:t>
      </w:r>
      <w:r w:rsidR="002778BA">
        <w:rPr>
          <w:rStyle w:val="q4iawc"/>
          <w:lang w:val="fr-FR"/>
        </w:rPr>
        <w:t xml:space="preserve"> du champ magnétique principal </w:t>
      </w:r>
      <w:r w:rsidR="00D16367">
        <w:rPr>
          <w:rStyle w:val="q4iawc"/>
          <w:lang w:val="fr-FR"/>
        </w:rPr>
        <w:t>contribue</w:t>
      </w:r>
      <w:r w:rsidR="00A9416B">
        <w:rPr>
          <w:rStyle w:val="q4iawc"/>
          <w:lang w:val="fr-FR"/>
        </w:rPr>
        <w:t>nt</w:t>
      </w:r>
      <w:r w:rsidR="00D16367">
        <w:rPr>
          <w:rStyle w:val="q4iawc"/>
          <w:lang w:val="fr-FR"/>
        </w:rPr>
        <w:t xml:space="preserve"> à cette </w:t>
      </w:r>
      <w:r w:rsidR="002778BA">
        <w:rPr>
          <w:rStyle w:val="q4iawc"/>
          <w:lang w:val="fr-FR"/>
        </w:rPr>
        <w:t xml:space="preserve">dispersion </w:t>
      </w:r>
      <w:r w:rsidR="008C5C60">
        <w:rPr>
          <w:rStyle w:val="q4iawc"/>
          <w:lang w:val="fr-FR"/>
        </w:rPr>
        <w:t>des fréquences</w:t>
      </w:r>
      <w:r w:rsidR="002778BA">
        <w:rPr>
          <w:rStyle w:val="q4iawc"/>
          <w:lang w:val="fr-FR"/>
        </w:rPr>
        <w:t xml:space="preserve"> de résonance </w:t>
      </w:r>
      <w:r w:rsidR="00D16367">
        <w:rPr>
          <w:rStyle w:val="q4iawc"/>
          <w:lang w:val="fr-FR"/>
        </w:rPr>
        <w:t>et</w:t>
      </w:r>
      <w:r w:rsidR="008C5C60">
        <w:rPr>
          <w:rStyle w:val="q4iawc"/>
          <w:lang w:val="fr-FR"/>
        </w:rPr>
        <w:t xml:space="preserve"> accélère</w:t>
      </w:r>
      <w:r w:rsidR="008A3012">
        <w:rPr>
          <w:rStyle w:val="q4iawc"/>
          <w:lang w:val="fr-FR"/>
        </w:rPr>
        <w:t>nt</w:t>
      </w:r>
      <w:r w:rsidR="008C5C60">
        <w:rPr>
          <w:rStyle w:val="q4iawc"/>
          <w:lang w:val="fr-FR"/>
        </w:rPr>
        <w:t xml:space="preserve"> le phénomène de déphasage du moment magnétique transverse </w:t>
      </w:r>
      <w:proofErr w:type="spellStart"/>
      <w:r w:rsidR="008C5C60">
        <w:rPr>
          <w:rStyle w:val="q4iawc"/>
          <w:lang w:val="fr-FR"/>
        </w:rPr>
        <w:t>Mxy</w:t>
      </w:r>
      <w:proofErr w:type="spellEnd"/>
      <w:r w:rsidR="002778BA">
        <w:rPr>
          <w:rStyle w:val="q4iawc"/>
          <w:lang w:val="fr-FR"/>
        </w:rPr>
        <w:t xml:space="preserve">. La relaxation transversale observée du FID se fait </w:t>
      </w:r>
      <w:r w:rsidR="00D16367">
        <w:rPr>
          <w:rStyle w:val="q4iawc"/>
          <w:lang w:val="fr-FR"/>
        </w:rPr>
        <w:t>ainsi</w:t>
      </w:r>
      <w:r w:rsidR="002778BA">
        <w:rPr>
          <w:rStyle w:val="q4iawc"/>
          <w:lang w:val="fr-FR"/>
        </w:rPr>
        <w:t xml:space="preserve"> par une constante de temps T2* qui est encore plus </w:t>
      </w:r>
      <w:r w:rsidR="008C5C60">
        <w:rPr>
          <w:rStyle w:val="q4iawc"/>
          <w:lang w:val="fr-FR"/>
        </w:rPr>
        <w:t>courte</w:t>
      </w:r>
      <w:r w:rsidR="002778BA">
        <w:rPr>
          <w:rStyle w:val="q4iawc"/>
          <w:lang w:val="fr-FR"/>
        </w:rPr>
        <w:t xml:space="preserve"> que T2.</w:t>
      </w:r>
    </w:p>
    <w:p w14:paraId="628E9335" w14:textId="689CFC40" w:rsidR="00E20933" w:rsidRPr="00E944BA" w:rsidRDefault="002778BA" w:rsidP="00242924">
      <w:pPr>
        <w:jc w:val="both"/>
        <w:rPr>
          <w:lang w:val="fr-FR"/>
        </w:rPr>
      </w:pPr>
      <w:r>
        <w:rPr>
          <w:rStyle w:val="q4iawc"/>
          <w:lang w:val="fr-FR"/>
        </w:rPr>
        <w:t xml:space="preserve">Les constantes de temps </w:t>
      </w:r>
      <w:r w:rsidR="008C5C60">
        <w:rPr>
          <w:rStyle w:val="q4iawc"/>
          <w:lang w:val="fr-FR"/>
        </w:rPr>
        <w:t xml:space="preserve">dépendent de différents facteurs. La constante de temps T1 dépend </w:t>
      </w:r>
      <w:r w:rsidR="005C6F9E">
        <w:rPr>
          <w:rStyle w:val="q4iawc"/>
          <w:lang w:val="fr-FR"/>
        </w:rPr>
        <w:t>de la vitesse</w:t>
      </w:r>
      <w:r w:rsidR="008C5C60">
        <w:rPr>
          <w:rStyle w:val="q4iawc"/>
          <w:lang w:val="fr-FR"/>
        </w:rPr>
        <w:t xml:space="preserve"> de bascule des protons et est influencé</w:t>
      </w:r>
      <w:r w:rsidR="00D16367">
        <w:rPr>
          <w:rStyle w:val="q4iawc"/>
          <w:lang w:val="fr-FR"/>
        </w:rPr>
        <w:t>e</w:t>
      </w:r>
      <w:r w:rsidR="008C5C60">
        <w:rPr>
          <w:rStyle w:val="q4iawc"/>
          <w:lang w:val="fr-FR"/>
        </w:rPr>
        <w:t xml:space="preserve"> par l’intensité de champ, la température </w:t>
      </w:r>
      <w:r w:rsidR="005C6F9E">
        <w:rPr>
          <w:rStyle w:val="q4iawc"/>
          <w:lang w:val="fr-FR"/>
        </w:rPr>
        <w:t xml:space="preserve">mais surtout par </w:t>
      </w:r>
      <w:r w:rsidR="00D16367">
        <w:rPr>
          <w:rStyle w:val="q4iawc"/>
          <w:lang w:val="fr-FR"/>
        </w:rPr>
        <w:t>la</w:t>
      </w:r>
      <w:r w:rsidR="005C6F9E">
        <w:rPr>
          <w:rStyle w:val="q4iawc"/>
          <w:lang w:val="fr-FR"/>
        </w:rPr>
        <w:t xml:space="preserve"> structure moléculaire. En fait</w:t>
      </w:r>
      <w:r w:rsidR="00D16367">
        <w:rPr>
          <w:rStyle w:val="q4iawc"/>
          <w:lang w:val="fr-FR"/>
        </w:rPr>
        <w:t xml:space="preserve">, quand </w:t>
      </w:r>
      <w:r w:rsidR="00E20933">
        <w:rPr>
          <w:rStyle w:val="q4iawc"/>
          <w:lang w:val="fr-FR"/>
        </w:rPr>
        <w:t xml:space="preserve">les molécules </w:t>
      </w:r>
      <w:r w:rsidR="007B3ACF">
        <w:rPr>
          <w:rStyle w:val="q4iawc"/>
          <w:lang w:val="fr-FR"/>
        </w:rPr>
        <w:t xml:space="preserve">sont </w:t>
      </w:r>
      <w:r w:rsidR="000F7ED6">
        <w:rPr>
          <w:rStyle w:val="q4iawc"/>
          <w:lang w:val="fr-FR"/>
        </w:rPr>
        <w:t>mobiles</w:t>
      </w:r>
      <w:r w:rsidR="00E20933">
        <w:rPr>
          <w:rStyle w:val="q4iawc"/>
          <w:lang w:val="fr-FR"/>
        </w:rPr>
        <w:t xml:space="preserve">, </w:t>
      </w:r>
      <w:r w:rsidR="00D16367">
        <w:rPr>
          <w:rStyle w:val="q4iawc"/>
          <w:lang w:val="fr-FR"/>
        </w:rPr>
        <w:t>elles</w:t>
      </w:r>
      <w:r w:rsidR="00E20933">
        <w:rPr>
          <w:rStyle w:val="q4iawc"/>
          <w:lang w:val="fr-FR"/>
        </w:rPr>
        <w:t xml:space="preserve"> donnent </w:t>
      </w:r>
      <w:r w:rsidR="00E20933">
        <w:rPr>
          <w:rStyle w:val="q4iawc"/>
          <w:lang w:val="fr-FR"/>
        </w:rPr>
        <w:lastRenderedPageBreak/>
        <w:t xml:space="preserve">naissance à un champ magnétique fluctuant qui </w:t>
      </w:r>
      <w:r w:rsidR="00D16367">
        <w:rPr>
          <w:rStyle w:val="q4iawc"/>
          <w:lang w:val="fr-FR"/>
        </w:rPr>
        <w:t>influence la relaxation des</w:t>
      </w:r>
      <w:r w:rsidR="00E20933">
        <w:rPr>
          <w:rStyle w:val="q4iawc"/>
          <w:lang w:val="fr-FR"/>
        </w:rPr>
        <w:t xml:space="preserve"> protons </w:t>
      </w:r>
      <w:r w:rsidR="00D16367">
        <w:rPr>
          <w:rStyle w:val="q4iawc"/>
          <w:lang w:val="fr-FR"/>
        </w:rPr>
        <w:t>de</w:t>
      </w:r>
      <w:r w:rsidR="00E20933">
        <w:rPr>
          <w:rStyle w:val="q4iawc"/>
          <w:lang w:val="fr-FR"/>
        </w:rPr>
        <w:t xml:space="preserve">s molécules adjacentes. </w:t>
      </w:r>
      <w:r w:rsidR="00E944BA">
        <w:rPr>
          <w:rStyle w:val="q4iawc"/>
          <w:lang w:val="fr-FR"/>
        </w:rPr>
        <w:t xml:space="preserve">Certaines molécules comme les lipides </w:t>
      </w:r>
      <w:r w:rsidR="00E20933">
        <w:rPr>
          <w:rStyle w:val="q4iawc"/>
          <w:lang w:val="fr-FR"/>
        </w:rPr>
        <w:t xml:space="preserve">ont une taille qui </w:t>
      </w:r>
      <w:r w:rsidR="00E944BA">
        <w:rPr>
          <w:rStyle w:val="q4iawc"/>
          <w:lang w:val="fr-FR"/>
        </w:rPr>
        <w:t>permet u</w:t>
      </w:r>
      <w:r w:rsidR="00E20933">
        <w:rPr>
          <w:rStyle w:val="q4iawc"/>
          <w:lang w:val="fr-FR"/>
        </w:rPr>
        <w:t xml:space="preserve">ne vitesse </w:t>
      </w:r>
      <w:r w:rsidR="004F62C1">
        <w:rPr>
          <w:rStyle w:val="q4iawc"/>
          <w:lang w:val="fr-FR"/>
        </w:rPr>
        <w:t>d’agitation</w:t>
      </w:r>
      <w:r w:rsidR="00E20933">
        <w:rPr>
          <w:rStyle w:val="q4iawc"/>
          <w:lang w:val="fr-FR"/>
        </w:rPr>
        <w:t xml:space="preserve"> proche de la fréquence de Larmor </w:t>
      </w:r>
      <w:r w:rsidR="00E944BA">
        <w:rPr>
          <w:rStyle w:val="q4iawc"/>
          <w:lang w:val="fr-FR"/>
        </w:rPr>
        <w:t>qui est ex</w:t>
      </w:r>
      <w:r w:rsidR="00E20933">
        <w:rPr>
          <w:rStyle w:val="q4iawc"/>
          <w:lang w:val="fr-FR"/>
        </w:rPr>
        <w:t xml:space="preserve">trêmement favorable à </w:t>
      </w:r>
      <w:r w:rsidR="005C6F9E">
        <w:rPr>
          <w:rStyle w:val="q4iawc"/>
          <w:lang w:val="fr-FR"/>
        </w:rPr>
        <w:t>l’</w:t>
      </w:r>
      <w:r w:rsidR="004F1F27">
        <w:rPr>
          <w:rStyle w:val="q4iawc"/>
          <w:lang w:val="fr-FR"/>
        </w:rPr>
        <w:t>échange</w:t>
      </w:r>
      <w:r w:rsidR="005C6F9E">
        <w:rPr>
          <w:rStyle w:val="q4iawc"/>
          <w:lang w:val="fr-FR"/>
        </w:rPr>
        <w:t xml:space="preserve"> énergétique</w:t>
      </w:r>
      <w:r w:rsidR="00E944BA">
        <w:rPr>
          <w:rStyle w:val="q4iawc"/>
          <w:lang w:val="fr-FR"/>
        </w:rPr>
        <w:t xml:space="preserve"> entre protons</w:t>
      </w:r>
      <w:r w:rsidR="005C6F9E">
        <w:rPr>
          <w:rStyle w:val="q4iawc"/>
          <w:lang w:val="fr-FR"/>
        </w:rPr>
        <w:t>. Dès lors la relaxation des protons dans la graisse est rapide et le</w:t>
      </w:r>
      <w:r w:rsidR="00E944BA">
        <w:rPr>
          <w:rStyle w:val="q4iawc"/>
          <w:lang w:val="fr-FR"/>
        </w:rPr>
        <w:t>ur</w:t>
      </w:r>
      <w:r w:rsidR="005C6F9E">
        <w:rPr>
          <w:rStyle w:val="q4iawc"/>
          <w:lang w:val="fr-FR"/>
        </w:rPr>
        <w:t xml:space="preserve"> temps T1 </w:t>
      </w:r>
      <w:r w:rsidR="00E944BA">
        <w:rPr>
          <w:rStyle w:val="q4iawc"/>
          <w:lang w:val="fr-FR"/>
        </w:rPr>
        <w:t xml:space="preserve">est </w:t>
      </w:r>
      <w:r w:rsidR="005C6F9E">
        <w:rPr>
          <w:rStyle w:val="q4iawc"/>
          <w:lang w:val="fr-FR"/>
        </w:rPr>
        <w:t>court. Au contraire</w:t>
      </w:r>
      <w:r w:rsidR="00E944BA">
        <w:rPr>
          <w:rStyle w:val="q4iawc"/>
          <w:lang w:val="fr-FR"/>
        </w:rPr>
        <w:t>,</w:t>
      </w:r>
      <w:r w:rsidR="005C6F9E">
        <w:rPr>
          <w:rStyle w:val="q4iawc"/>
          <w:lang w:val="fr-FR"/>
        </w:rPr>
        <w:t xml:space="preserve"> </w:t>
      </w:r>
      <w:r w:rsidR="00E944BA">
        <w:rPr>
          <w:rStyle w:val="q4iawc"/>
          <w:lang w:val="fr-FR"/>
        </w:rPr>
        <w:t>d’autres</w:t>
      </w:r>
      <w:r w:rsidR="005C6F9E">
        <w:rPr>
          <w:rStyle w:val="q4iawc"/>
          <w:lang w:val="fr-FR"/>
        </w:rPr>
        <w:t xml:space="preserve"> molécules plus </w:t>
      </w:r>
      <w:r w:rsidR="00E944BA">
        <w:rPr>
          <w:rStyle w:val="q4iawc"/>
          <w:lang w:val="fr-FR"/>
        </w:rPr>
        <w:t>grandes</w:t>
      </w:r>
      <w:r w:rsidR="005C6F9E">
        <w:rPr>
          <w:rStyle w:val="q4iawc"/>
          <w:lang w:val="fr-FR"/>
        </w:rPr>
        <w:t xml:space="preserve"> comme les protéines ont un </w:t>
      </w:r>
      <w:r w:rsidR="005C6F9E" w:rsidRPr="008A3012">
        <w:rPr>
          <w:rStyle w:val="q4iawc"/>
          <w:lang w:val="fr-FR"/>
        </w:rPr>
        <w:t>taux</w:t>
      </w:r>
      <w:r w:rsidR="008A3012">
        <w:rPr>
          <w:rStyle w:val="q4iawc"/>
          <w:lang w:val="fr-FR"/>
        </w:rPr>
        <w:t xml:space="preserve"> (temps ?)</w:t>
      </w:r>
      <w:r w:rsidR="005C6F9E" w:rsidRPr="008A3012">
        <w:rPr>
          <w:rStyle w:val="q4iawc"/>
          <w:lang w:val="fr-FR"/>
        </w:rPr>
        <w:t xml:space="preserve"> de </w:t>
      </w:r>
      <w:r w:rsidR="00E944BA" w:rsidRPr="008A3012">
        <w:rPr>
          <w:rStyle w:val="q4iawc"/>
          <w:lang w:val="fr-FR"/>
        </w:rPr>
        <w:t>basculement</w:t>
      </w:r>
      <w:r w:rsidR="005C6F9E">
        <w:rPr>
          <w:rStyle w:val="q4iawc"/>
          <w:lang w:val="fr-FR"/>
        </w:rPr>
        <w:t xml:space="preserve"> défavorable au transfert d’énergie entre protons</w:t>
      </w:r>
      <w:r w:rsidR="00E944BA">
        <w:rPr>
          <w:rStyle w:val="q4iawc"/>
          <w:lang w:val="fr-FR"/>
        </w:rPr>
        <w:t>. Ils o</w:t>
      </w:r>
      <w:r w:rsidR="005C6F9E">
        <w:rPr>
          <w:rStyle w:val="q4iawc"/>
          <w:lang w:val="fr-FR"/>
        </w:rPr>
        <w:t xml:space="preserve">nt donc un temps T1 </w:t>
      </w:r>
      <w:r w:rsidR="00E944BA">
        <w:rPr>
          <w:rStyle w:val="q4iawc"/>
          <w:lang w:val="fr-FR"/>
        </w:rPr>
        <w:t xml:space="preserve">plus </w:t>
      </w:r>
      <w:r w:rsidR="005C6F9E">
        <w:rPr>
          <w:rStyle w:val="q4iawc"/>
          <w:lang w:val="fr-FR"/>
        </w:rPr>
        <w:t xml:space="preserve">long. </w:t>
      </w:r>
      <w:r w:rsidR="004F62C1">
        <w:rPr>
          <w:rStyle w:val="q4iawc"/>
          <w:lang w:val="fr-FR"/>
        </w:rPr>
        <w:t xml:space="preserve">Le temps T2 est lié essentiellement </w:t>
      </w:r>
      <w:r w:rsidR="008A3012">
        <w:rPr>
          <w:rStyle w:val="q4iawc"/>
          <w:lang w:val="fr-FR"/>
        </w:rPr>
        <w:t xml:space="preserve">à </w:t>
      </w:r>
      <w:r w:rsidR="004F62C1">
        <w:rPr>
          <w:rStyle w:val="q4iawc"/>
          <w:lang w:val="fr-FR"/>
        </w:rPr>
        <w:t xml:space="preserve">l’interaction entre les spins des molécules. Dans l’eau libre les molécules sont éloignées et ont moins d’interaction spin-spin que dans des macromolécules. </w:t>
      </w:r>
      <w:r w:rsidR="006308F1">
        <w:rPr>
          <w:rStyle w:val="q4iawc"/>
          <w:lang w:val="fr-FR"/>
        </w:rPr>
        <w:t>Par conséquent,</w:t>
      </w:r>
      <w:r w:rsidR="004F62C1">
        <w:rPr>
          <w:rStyle w:val="q4iawc"/>
          <w:lang w:val="fr-FR"/>
        </w:rPr>
        <w:t xml:space="preserve"> le temps T2 est plus long pour </w:t>
      </w:r>
      <w:r w:rsidR="006308F1">
        <w:rPr>
          <w:rStyle w:val="q4iawc"/>
          <w:lang w:val="fr-FR"/>
        </w:rPr>
        <w:t xml:space="preserve">les </w:t>
      </w:r>
      <w:r w:rsidR="004F62C1">
        <w:rPr>
          <w:rStyle w:val="q4iawc"/>
          <w:lang w:val="fr-FR"/>
        </w:rPr>
        <w:t>liquide</w:t>
      </w:r>
      <w:r w:rsidR="006308F1">
        <w:rPr>
          <w:rStyle w:val="q4iawc"/>
          <w:lang w:val="fr-FR"/>
        </w:rPr>
        <w:t>s</w:t>
      </w:r>
      <w:r w:rsidR="004F62C1">
        <w:rPr>
          <w:rStyle w:val="q4iawc"/>
          <w:lang w:val="fr-FR"/>
        </w:rPr>
        <w:t xml:space="preserve"> que pour </w:t>
      </w:r>
      <w:r w:rsidR="006308F1">
        <w:rPr>
          <w:rStyle w:val="q4iawc"/>
          <w:lang w:val="fr-FR"/>
        </w:rPr>
        <w:t>les tissus solides</w:t>
      </w:r>
      <w:r w:rsidR="004F62C1">
        <w:rPr>
          <w:rStyle w:val="q4iawc"/>
          <w:lang w:val="fr-FR"/>
        </w:rPr>
        <w:t xml:space="preserve">, et </w:t>
      </w:r>
      <w:r w:rsidR="006308F1">
        <w:rPr>
          <w:rStyle w:val="q4iawc"/>
          <w:lang w:val="fr-FR"/>
        </w:rPr>
        <w:t xml:space="preserve">le temps </w:t>
      </w:r>
      <w:r w:rsidR="004F62C1">
        <w:rPr>
          <w:rStyle w:val="q4iawc"/>
          <w:lang w:val="fr-FR"/>
        </w:rPr>
        <w:t xml:space="preserve">T2 est </w:t>
      </w:r>
      <w:r w:rsidR="006308F1">
        <w:rPr>
          <w:rStyle w:val="q4iawc"/>
          <w:lang w:val="fr-FR"/>
        </w:rPr>
        <w:t xml:space="preserve">principalement </w:t>
      </w:r>
      <w:r w:rsidR="004F62C1">
        <w:rPr>
          <w:rStyle w:val="q4iawc"/>
          <w:lang w:val="fr-FR"/>
        </w:rPr>
        <w:t>influencé par</w:t>
      </w:r>
      <w:r w:rsidR="006308F1">
        <w:rPr>
          <w:rStyle w:val="q4iawc"/>
          <w:lang w:val="fr-FR"/>
        </w:rPr>
        <w:t xml:space="preserve"> la teneur en</w:t>
      </w:r>
      <w:r w:rsidR="004F62C1">
        <w:rPr>
          <w:rStyle w:val="q4iawc"/>
          <w:lang w:val="fr-FR"/>
        </w:rPr>
        <w:t xml:space="preserve"> eau d</w:t>
      </w:r>
      <w:r w:rsidR="006308F1">
        <w:rPr>
          <w:rStyle w:val="q4iawc"/>
          <w:lang w:val="fr-FR"/>
        </w:rPr>
        <w:t>es</w:t>
      </w:r>
      <w:r w:rsidR="004F62C1">
        <w:rPr>
          <w:rStyle w:val="q4iawc"/>
          <w:lang w:val="fr-FR"/>
        </w:rPr>
        <w:t xml:space="preserve"> tissu</w:t>
      </w:r>
      <w:r w:rsidR="006308F1">
        <w:rPr>
          <w:rStyle w:val="q4iawc"/>
          <w:lang w:val="fr-FR"/>
        </w:rPr>
        <w:t>s</w:t>
      </w:r>
      <w:r w:rsidR="004F62C1">
        <w:rPr>
          <w:rStyle w:val="q4iawc"/>
          <w:lang w:val="fr-FR"/>
        </w:rPr>
        <w:t>. Le temps T2</w:t>
      </w:r>
      <w:r w:rsidR="006308F1">
        <w:rPr>
          <w:rStyle w:val="q4iawc"/>
          <w:lang w:val="fr-FR"/>
        </w:rPr>
        <w:t>*, quant à lui,</w:t>
      </w:r>
      <w:r w:rsidR="004F62C1">
        <w:rPr>
          <w:rStyle w:val="q4iawc"/>
          <w:lang w:val="fr-FR"/>
        </w:rPr>
        <w:t xml:space="preserve"> est surtout influencé par </w:t>
      </w:r>
      <w:r w:rsidR="006308F1">
        <w:rPr>
          <w:rStyle w:val="q4iawc"/>
          <w:lang w:val="fr-FR"/>
        </w:rPr>
        <w:t>l’hétérogénéité</w:t>
      </w:r>
      <w:r w:rsidR="004F62C1">
        <w:rPr>
          <w:rStyle w:val="q4iawc"/>
          <w:lang w:val="fr-FR"/>
        </w:rPr>
        <w:t xml:space="preserve"> du champ magnétique</w:t>
      </w:r>
      <w:r w:rsidR="006308F1">
        <w:rPr>
          <w:rStyle w:val="q4iawc"/>
          <w:lang w:val="fr-FR"/>
        </w:rPr>
        <w:t xml:space="preserve">, par exemple en présence de </w:t>
      </w:r>
      <w:r w:rsidR="004F5BA9">
        <w:rPr>
          <w:rStyle w:val="q4iawc"/>
          <w:lang w:val="fr-FR"/>
        </w:rPr>
        <w:t>fer</w:t>
      </w:r>
      <w:r w:rsidR="006308F1">
        <w:rPr>
          <w:rStyle w:val="q4iawc"/>
          <w:lang w:val="fr-FR"/>
        </w:rPr>
        <w:t xml:space="preserve"> o</w:t>
      </w:r>
      <w:r w:rsidR="009B0E2E">
        <w:rPr>
          <w:rStyle w:val="q4iawc"/>
          <w:lang w:val="fr-FR"/>
        </w:rPr>
        <w:t>u</w:t>
      </w:r>
      <w:r w:rsidR="006308F1">
        <w:rPr>
          <w:rStyle w:val="q4iawc"/>
          <w:lang w:val="fr-FR"/>
        </w:rPr>
        <w:t xml:space="preserve"> de calcium.</w:t>
      </w:r>
      <w:r w:rsidR="004F62C1">
        <w:rPr>
          <w:rStyle w:val="q4iawc"/>
          <w:lang w:val="fr-FR"/>
        </w:rPr>
        <w:t xml:space="preserve"> </w:t>
      </w:r>
    </w:p>
    <w:p w14:paraId="5DF2BDF1" w14:textId="2998BD24" w:rsidR="00E20933" w:rsidRPr="004F62C1" w:rsidRDefault="0059065F" w:rsidP="00F468B3">
      <w:pPr>
        <w:pStyle w:val="Heading2"/>
        <w:rPr>
          <w:rFonts w:eastAsia="Times New Roman"/>
          <w:lang w:val="fr-FR" w:eastAsia="en-GB"/>
        </w:rPr>
      </w:pPr>
      <w:r>
        <w:rPr>
          <w:rFonts w:eastAsia="Times New Roman"/>
          <w:lang w:val="fr-FR" w:eastAsia="en-GB"/>
        </w:rPr>
        <w:t>Réception</w:t>
      </w:r>
      <w:r w:rsidR="00742D71">
        <w:rPr>
          <w:rFonts w:eastAsia="Times New Roman"/>
          <w:lang w:val="fr-FR" w:eastAsia="en-GB"/>
        </w:rPr>
        <w:t xml:space="preserve"> du signal </w:t>
      </w:r>
    </w:p>
    <w:p w14:paraId="20154599" w14:textId="3F7EBDB3" w:rsidR="00C96127" w:rsidRDefault="004F62C1" w:rsidP="00242924">
      <w:pPr>
        <w:jc w:val="both"/>
        <w:rPr>
          <w:rStyle w:val="q4iawc"/>
          <w:lang w:val="fr-FR"/>
        </w:rPr>
      </w:pPr>
      <w:r>
        <w:rPr>
          <w:rFonts w:eastAsia="Times New Roman"/>
          <w:szCs w:val="24"/>
          <w:lang w:val="fr-FR" w:eastAsia="en-GB"/>
        </w:rPr>
        <w:t xml:space="preserve">Le </w:t>
      </w:r>
      <w:r w:rsidR="00242924">
        <w:rPr>
          <w:rFonts w:eastAsia="Times New Roman"/>
          <w:szCs w:val="24"/>
          <w:lang w:val="fr-FR" w:eastAsia="en-GB"/>
        </w:rPr>
        <w:t>signal spontané (</w:t>
      </w:r>
      <w:r>
        <w:rPr>
          <w:rFonts w:eastAsia="Times New Roman"/>
          <w:szCs w:val="24"/>
          <w:lang w:val="fr-FR" w:eastAsia="en-GB"/>
        </w:rPr>
        <w:t>FID</w:t>
      </w:r>
      <w:r w:rsidR="00242924">
        <w:rPr>
          <w:rFonts w:eastAsia="Times New Roman"/>
          <w:szCs w:val="24"/>
          <w:lang w:val="fr-FR" w:eastAsia="en-GB"/>
        </w:rPr>
        <w:t>)</w:t>
      </w:r>
      <w:r>
        <w:rPr>
          <w:rFonts w:eastAsia="Times New Roman"/>
          <w:szCs w:val="24"/>
          <w:lang w:val="fr-FR" w:eastAsia="en-GB"/>
        </w:rPr>
        <w:t xml:space="preserve"> obtenu après une excitation RF est généralement très court,</w:t>
      </w:r>
      <w:r w:rsidR="00242924">
        <w:rPr>
          <w:rFonts w:eastAsia="Times New Roman"/>
          <w:szCs w:val="24"/>
          <w:lang w:val="fr-FR" w:eastAsia="en-GB"/>
        </w:rPr>
        <w:t xml:space="preserve"> et donc quasiment non mesurable</w:t>
      </w:r>
      <w:r w:rsidR="004F5BA9">
        <w:rPr>
          <w:rFonts w:eastAsia="Times New Roman"/>
          <w:szCs w:val="24"/>
          <w:lang w:val="fr-FR" w:eastAsia="en-GB"/>
        </w:rPr>
        <w:t xml:space="preserve">. En effet </w:t>
      </w:r>
      <w:r w:rsidR="00242924">
        <w:rPr>
          <w:rFonts w:eastAsia="Times New Roman"/>
          <w:szCs w:val="24"/>
          <w:lang w:val="fr-FR" w:eastAsia="en-GB"/>
        </w:rPr>
        <w:t xml:space="preserve">il est </w:t>
      </w:r>
      <w:r>
        <w:rPr>
          <w:rFonts w:eastAsia="Times New Roman"/>
          <w:szCs w:val="24"/>
          <w:lang w:val="fr-FR" w:eastAsia="en-GB"/>
        </w:rPr>
        <w:t>affecté par</w:t>
      </w:r>
      <w:r w:rsidR="004B3106">
        <w:rPr>
          <w:rFonts w:eastAsia="Times New Roman"/>
          <w:szCs w:val="24"/>
          <w:lang w:val="fr-FR" w:eastAsia="en-GB"/>
        </w:rPr>
        <w:t xml:space="preserve"> le déphasage </w:t>
      </w:r>
      <w:r w:rsidR="007A55B2">
        <w:rPr>
          <w:rFonts w:eastAsia="Times New Roman"/>
          <w:szCs w:val="24"/>
          <w:lang w:val="fr-FR" w:eastAsia="en-GB"/>
        </w:rPr>
        <w:t>dû</w:t>
      </w:r>
      <w:r w:rsidR="00242924">
        <w:rPr>
          <w:rFonts w:eastAsia="Times New Roman"/>
          <w:szCs w:val="24"/>
          <w:lang w:val="fr-FR" w:eastAsia="en-GB"/>
        </w:rPr>
        <w:t xml:space="preserve"> à l’inhomogénéité du champ B0 et décroit rapidement avec</w:t>
      </w:r>
      <w:r w:rsidR="004B3106">
        <w:rPr>
          <w:rFonts w:eastAsia="Times New Roman"/>
          <w:szCs w:val="24"/>
          <w:lang w:val="fr-FR" w:eastAsia="en-GB"/>
        </w:rPr>
        <w:t xml:space="preserve"> la constante de temps</w:t>
      </w:r>
      <w:r>
        <w:rPr>
          <w:rFonts w:eastAsia="Times New Roman"/>
          <w:szCs w:val="24"/>
          <w:lang w:val="fr-FR" w:eastAsia="en-GB"/>
        </w:rPr>
        <w:t xml:space="preserve"> T2*. </w:t>
      </w:r>
      <w:r w:rsidR="00706BF9">
        <w:rPr>
          <w:rFonts w:eastAsia="Times New Roman"/>
          <w:szCs w:val="24"/>
          <w:lang w:val="fr-FR" w:eastAsia="en-GB"/>
        </w:rPr>
        <w:t xml:space="preserve">La création </w:t>
      </w:r>
      <w:r w:rsidR="00706BF9" w:rsidRPr="00706BF9">
        <w:rPr>
          <w:rFonts w:eastAsia="Times New Roman"/>
          <w:b/>
          <w:bCs/>
          <w:szCs w:val="24"/>
          <w:lang w:val="fr-FR" w:eastAsia="en-GB"/>
        </w:rPr>
        <w:t>d’échos</w:t>
      </w:r>
      <w:r w:rsidR="00706BF9">
        <w:rPr>
          <w:rFonts w:eastAsia="Times New Roman"/>
          <w:szCs w:val="24"/>
          <w:lang w:val="fr-FR" w:eastAsia="en-GB"/>
        </w:rPr>
        <w:t xml:space="preserve"> (Figure 6) permet d’obtenir u</w:t>
      </w:r>
      <w:r w:rsidR="004B3106">
        <w:rPr>
          <w:rFonts w:eastAsia="Times New Roman"/>
          <w:szCs w:val="24"/>
          <w:lang w:val="fr-FR" w:eastAsia="en-GB"/>
        </w:rPr>
        <w:t xml:space="preserve">n </w:t>
      </w:r>
      <w:r>
        <w:rPr>
          <w:rFonts w:eastAsia="Times New Roman"/>
          <w:szCs w:val="24"/>
          <w:lang w:val="fr-FR" w:eastAsia="en-GB"/>
        </w:rPr>
        <w:t xml:space="preserve">signal IRM </w:t>
      </w:r>
      <w:r w:rsidR="004B3106">
        <w:rPr>
          <w:rFonts w:eastAsia="Times New Roman"/>
          <w:szCs w:val="24"/>
          <w:lang w:val="fr-FR" w:eastAsia="en-GB"/>
        </w:rPr>
        <w:t xml:space="preserve">plus </w:t>
      </w:r>
      <w:r w:rsidR="00706BF9">
        <w:rPr>
          <w:rFonts w:eastAsia="Times New Roman"/>
          <w:szCs w:val="24"/>
          <w:lang w:val="fr-FR" w:eastAsia="en-GB"/>
        </w:rPr>
        <w:t>robuste</w:t>
      </w:r>
      <w:r>
        <w:rPr>
          <w:rFonts w:eastAsia="Times New Roman"/>
          <w:szCs w:val="24"/>
          <w:lang w:val="fr-FR" w:eastAsia="en-GB"/>
        </w:rPr>
        <w:t xml:space="preserve">. </w:t>
      </w:r>
      <w:r w:rsidR="00EB4526">
        <w:rPr>
          <w:rFonts w:eastAsia="Times New Roman"/>
          <w:szCs w:val="24"/>
          <w:lang w:val="fr-FR" w:eastAsia="en-GB"/>
        </w:rPr>
        <w:t xml:space="preserve">En effet </w:t>
      </w:r>
      <w:r w:rsidR="00E55E8B">
        <w:rPr>
          <w:rFonts w:eastAsia="Times New Roman"/>
          <w:szCs w:val="24"/>
          <w:lang w:val="fr-FR" w:eastAsia="en-GB"/>
        </w:rPr>
        <w:t>un écho peut être obtenu si l</w:t>
      </w:r>
      <w:r w:rsidR="00EB4526">
        <w:rPr>
          <w:rFonts w:eastAsia="Times New Roman"/>
          <w:szCs w:val="24"/>
          <w:lang w:val="fr-FR" w:eastAsia="en-GB"/>
        </w:rPr>
        <w:t xml:space="preserve">’effet de déphasage des protons qui </w:t>
      </w:r>
      <w:r w:rsidR="00706BF9">
        <w:rPr>
          <w:rFonts w:eastAsia="Times New Roman"/>
          <w:szCs w:val="24"/>
          <w:lang w:val="fr-FR" w:eastAsia="en-GB"/>
        </w:rPr>
        <w:t>entraine</w:t>
      </w:r>
      <w:r w:rsidR="00E55E8B">
        <w:rPr>
          <w:rFonts w:eastAsia="Times New Roman"/>
          <w:szCs w:val="24"/>
          <w:lang w:val="fr-FR" w:eastAsia="en-GB"/>
        </w:rPr>
        <w:t xml:space="preserve"> </w:t>
      </w:r>
      <w:r w:rsidR="00EB4526">
        <w:rPr>
          <w:rFonts w:eastAsia="Times New Roman"/>
          <w:szCs w:val="24"/>
          <w:lang w:val="fr-FR" w:eastAsia="en-GB"/>
        </w:rPr>
        <w:t xml:space="preserve">la décroissance de </w:t>
      </w:r>
      <w:r w:rsidR="004F1F27">
        <w:rPr>
          <w:rFonts w:eastAsia="Times New Roman"/>
          <w:szCs w:val="24"/>
          <w:lang w:val="fr-FR" w:eastAsia="en-GB"/>
        </w:rPr>
        <w:t>l’aimantation</w:t>
      </w:r>
      <w:r w:rsidR="00C96127">
        <w:rPr>
          <w:rFonts w:eastAsia="Times New Roman"/>
          <w:szCs w:val="24"/>
          <w:lang w:val="fr-FR" w:eastAsia="en-GB"/>
        </w:rPr>
        <w:t xml:space="preserve"> transverse</w:t>
      </w:r>
      <w:r w:rsidR="005C0AB4">
        <w:rPr>
          <w:rFonts w:eastAsia="Times New Roman"/>
          <w:szCs w:val="24"/>
          <w:lang w:val="fr-FR" w:eastAsia="en-GB"/>
        </w:rPr>
        <w:t xml:space="preserve"> </w:t>
      </w:r>
      <w:r w:rsidR="00E55E8B">
        <w:rPr>
          <w:rFonts w:eastAsia="Times New Roman"/>
          <w:szCs w:val="24"/>
          <w:lang w:val="fr-FR" w:eastAsia="en-GB"/>
        </w:rPr>
        <w:t>est</w:t>
      </w:r>
      <w:r w:rsidR="005C0AB4">
        <w:rPr>
          <w:rFonts w:eastAsia="Times New Roman"/>
          <w:szCs w:val="24"/>
          <w:lang w:val="fr-FR" w:eastAsia="en-GB"/>
        </w:rPr>
        <w:t xml:space="preserve"> inversé par une impulsion ou un gradient de </w:t>
      </w:r>
      <w:proofErr w:type="spellStart"/>
      <w:r w:rsidR="005C0AB4">
        <w:rPr>
          <w:rFonts w:eastAsia="Times New Roman"/>
          <w:szCs w:val="24"/>
          <w:lang w:val="fr-FR" w:eastAsia="en-GB"/>
        </w:rPr>
        <w:t>rephasage</w:t>
      </w:r>
      <w:proofErr w:type="spellEnd"/>
      <w:r w:rsidR="005C0AB4">
        <w:rPr>
          <w:rFonts w:eastAsia="Times New Roman"/>
          <w:szCs w:val="24"/>
          <w:lang w:val="fr-FR" w:eastAsia="en-GB"/>
        </w:rPr>
        <w:t xml:space="preserve">. </w:t>
      </w:r>
      <w:r w:rsidR="00E55E8B">
        <w:rPr>
          <w:rFonts w:eastAsia="Times New Roman"/>
          <w:szCs w:val="24"/>
          <w:lang w:val="fr-FR" w:eastAsia="en-GB"/>
        </w:rPr>
        <w:t>On peut y parvenir en appliquant une</w:t>
      </w:r>
      <w:r w:rsidR="00C96127">
        <w:rPr>
          <w:rStyle w:val="q4iawc"/>
          <w:lang w:val="fr-FR"/>
        </w:rPr>
        <w:t xml:space="preserve"> impulsion de 180° </w:t>
      </w:r>
      <w:r w:rsidR="00E55E8B">
        <w:rPr>
          <w:rStyle w:val="q4iawc"/>
          <w:lang w:val="fr-FR"/>
        </w:rPr>
        <w:t>qui inverse</w:t>
      </w:r>
      <w:r w:rsidR="00C96127">
        <w:rPr>
          <w:rStyle w:val="q4iawc"/>
          <w:lang w:val="fr-FR"/>
        </w:rPr>
        <w:t xml:space="preserve"> </w:t>
      </w:r>
      <w:r w:rsidR="00E55E8B">
        <w:rPr>
          <w:rStyle w:val="q4iawc"/>
          <w:lang w:val="fr-FR"/>
        </w:rPr>
        <w:t xml:space="preserve">totalement </w:t>
      </w:r>
      <w:r w:rsidR="00C96127">
        <w:rPr>
          <w:rStyle w:val="q4iawc"/>
          <w:lang w:val="fr-FR"/>
        </w:rPr>
        <w:t>l’</w:t>
      </w:r>
      <w:r w:rsidR="00F468B3">
        <w:rPr>
          <w:rStyle w:val="q4iawc"/>
          <w:lang w:val="fr-FR"/>
        </w:rPr>
        <w:t>aimantation</w:t>
      </w:r>
      <w:r w:rsidR="00C96127">
        <w:rPr>
          <w:rStyle w:val="q4iawc"/>
          <w:lang w:val="fr-FR"/>
        </w:rPr>
        <w:t xml:space="preserve"> du tissu, y compris dans le plan </w:t>
      </w:r>
      <w:proofErr w:type="spellStart"/>
      <w:r w:rsidR="00C96127">
        <w:rPr>
          <w:rStyle w:val="q4iawc"/>
          <w:lang w:val="fr-FR"/>
        </w:rPr>
        <w:t>xy</w:t>
      </w:r>
      <w:proofErr w:type="spellEnd"/>
      <w:r w:rsidR="00C96127">
        <w:rPr>
          <w:rStyle w:val="q4iawc"/>
          <w:lang w:val="fr-FR"/>
        </w:rPr>
        <w:t xml:space="preserve">. </w:t>
      </w:r>
      <w:r w:rsidR="00E55E8B">
        <w:rPr>
          <w:rStyle w:val="q4iawc"/>
          <w:lang w:val="fr-FR"/>
        </w:rPr>
        <w:t>De cette manière les</w:t>
      </w:r>
      <w:r w:rsidR="00C96127">
        <w:rPr>
          <w:rStyle w:val="q4iawc"/>
          <w:lang w:val="fr-FR"/>
        </w:rPr>
        <w:t xml:space="preserve"> protons qui oscillent plus </w:t>
      </w:r>
      <w:r w:rsidR="00D32D42">
        <w:rPr>
          <w:rStyle w:val="q4iawc"/>
          <w:lang w:val="fr-FR"/>
        </w:rPr>
        <w:t xml:space="preserve">vite subiront </w:t>
      </w:r>
      <w:r w:rsidR="00E55E8B">
        <w:rPr>
          <w:rStyle w:val="q4iawc"/>
          <w:lang w:val="fr-FR"/>
        </w:rPr>
        <w:t xml:space="preserve">un </w:t>
      </w:r>
      <w:r w:rsidR="00D32D42">
        <w:rPr>
          <w:rStyle w:val="q4iawc"/>
          <w:lang w:val="fr-FR"/>
        </w:rPr>
        <w:t>décalage</w:t>
      </w:r>
      <w:r w:rsidR="00C96127">
        <w:rPr>
          <w:rStyle w:val="q4iawc"/>
          <w:lang w:val="fr-FR"/>
        </w:rPr>
        <w:t xml:space="preserve"> de phase</w:t>
      </w:r>
      <w:r w:rsidR="00D32D42">
        <w:rPr>
          <w:rStyle w:val="q4iawc"/>
          <w:lang w:val="fr-FR"/>
        </w:rPr>
        <w:t xml:space="preserve"> à l’envers, </w:t>
      </w:r>
      <w:r w:rsidR="00E55E8B">
        <w:rPr>
          <w:rStyle w:val="q4iawc"/>
          <w:lang w:val="fr-FR"/>
        </w:rPr>
        <w:t xml:space="preserve">alors que </w:t>
      </w:r>
      <w:r w:rsidR="00C96127">
        <w:rPr>
          <w:rStyle w:val="q4iawc"/>
          <w:lang w:val="fr-FR"/>
        </w:rPr>
        <w:t xml:space="preserve">des protons </w:t>
      </w:r>
      <w:r w:rsidR="00D32D42">
        <w:rPr>
          <w:rStyle w:val="q4iawc"/>
          <w:lang w:val="fr-FR"/>
        </w:rPr>
        <w:t xml:space="preserve">dont l’oscillation est </w:t>
      </w:r>
      <w:r w:rsidR="00C96127">
        <w:rPr>
          <w:rStyle w:val="q4iawc"/>
          <w:lang w:val="fr-FR"/>
        </w:rPr>
        <w:t>plus lente</w:t>
      </w:r>
      <w:r w:rsidR="00E55E8B">
        <w:rPr>
          <w:rStyle w:val="q4iawc"/>
          <w:lang w:val="fr-FR"/>
        </w:rPr>
        <w:t xml:space="preserve"> vont subir </w:t>
      </w:r>
      <w:r w:rsidR="00D32D42">
        <w:rPr>
          <w:rStyle w:val="q4iawc"/>
          <w:lang w:val="fr-FR"/>
        </w:rPr>
        <w:t>un changement</w:t>
      </w:r>
      <w:r w:rsidR="00E55E8B">
        <w:rPr>
          <w:rStyle w:val="q4iawc"/>
          <w:lang w:val="fr-FR"/>
        </w:rPr>
        <w:t xml:space="preserve"> de phase positif.</w:t>
      </w:r>
      <w:r w:rsidR="00C96127">
        <w:rPr>
          <w:rStyle w:val="q4iawc"/>
          <w:lang w:val="fr-FR"/>
        </w:rPr>
        <w:t xml:space="preserve"> </w:t>
      </w:r>
      <w:r w:rsidR="00D32D42">
        <w:rPr>
          <w:rStyle w:val="q4iawc"/>
          <w:lang w:val="fr-FR"/>
        </w:rPr>
        <w:t>Ainsi</w:t>
      </w:r>
      <w:r w:rsidR="00C96127">
        <w:rPr>
          <w:rStyle w:val="q4iawc"/>
          <w:lang w:val="fr-FR"/>
        </w:rPr>
        <w:t xml:space="preserve"> après un temps </w:t>
      </w:r>
      <w:r w:rsidR="006F5EAB">
        <w:rPr>
          <w:rStyle w:val="q4iawc"/>
          <w:lang w:val="fr-FR"/>
        </w:rPr>
        <w:t xml:space="preserve">correspondant à </w:t>
      </w:r>
      <w:r w:rsidR="00D32D42">
        <w:rPr>
          <w:rStyle w:val="q4iawc"/>
          <w:lang w:val="fr-FR"/>
        </w:rPr>
        <w:t xml:space="preserve">deux fois </w:t>
      </w:r>
      <w:r w:rsidR="006F5EAB">
        <w:rPr>
          <w:rStyle w:val="q4iawc"/>
          <w:lang w:val="fr-FR"/>
        </w:rPr>
        <w:t xml:space="preserve">le temps entre l’excitation et cette impulsion de </w:t>
      </w:r>
      <w:proofErr w:type="spellStart"/>
      <w:r w:rsidR="006F5EAB">
        <w:rPr>
          <w:rStyle w:val="q4iawc"/>
          <w:lang w:val="fr-FR"/>
        </w:rPr>
        <w:t>rephasage</w:t>
      </w:r>
      <w:proofErr w:type="spellEnd"/>
      <w:r w:rsidR="006F5EAB">
        <w:rPr>
          <w:rStyle w:val="q4iawc"/>
          <w:lang w:val="fr-FR"/>
        </w:rPr>
        <w:t xml:space="preserve">, </w:t>
      </w:r>
      <w:r w:rsidR="00D32D42">
        <w:rPr>
          <w:rStyle w:val="q4iawc"/>
          <w:lang w:val="fr-FR"/>
        </w:rPr>
        <w:t xml:space="preserve">tous </w:t>
      </w:r>
      <w:r w:rsidR="006F5EAB">
        <w:rPr>
          <w:rStyle w:val="q4iawc"/>
          <w:lang w:val="fr-FR"/>
        </w:rPr>
        <w:t xml:space="preserve">les protons </w:t>
      </w:r>
      <w:r w:rsidR="00D32D42">
        <w:rPr>
          <w:rStyle w:val="q4iawc"/>
          <w:lang w:val="fr-FR"/>
        </w:rPr>
        <w:t>se retrouveront</w:t>
      </w:r>
      <w:r w:rsidR="006F5EAB">
        <w:rPr>
          <w:rStyle w:val="q4iawc"/>
          <w:lang w:val="fr-FR"/>
        </w:rPr>
        <w:t xml:space="preserve"> dans la même phase et créer</w:t>
      </w:r>
      <w:r w:rsidR="00D32D42">
        <w:rPr>
          <w:rStyle w:val="q4iawc"/>
          <w:lang w:val="fr-FR"/>
        </w:rPr>
        <w:t>ont</w:t>
      </w:r>
      <w:r w:rsidR="006F5EAB">
        <w:rPr>
          <w:rStyle w:val="q4iawc"/>
          <w:lang w:val="fr-FR"/>
        </w:rPr>
        <w:t xml:space="preserve"> un écho mesurable. Ce</w:t>
      </w:r>
      <w:r w:rsidR="00D32D42">
        <w:rPr>
          <w:rStyle w:val="q4iawc"/>
          <w:lang w:val="fr-FR"/>
        </w:rPr>
        <w:t>t instant où</w:t>
      </w:r>
      <w:r w:rsidR="006F5EAB">
        <w:rPr>
          <w:rStyle w:val="q4iawc"/>
          <w:lang w:val="fr-FR"/>
        </w:rPr>
        <w:t xml:space="preserve"> l’</w:t>
      </w:r>
      <w:r w:rsidR="00D32D42">
        <w:rPr>
          <w:rStyle w:val="q4iawc"/>
          <w:lang w:val="fr-FR"/>
        </w:rPr>
        <w:t>é</w:t>
      </w:r>
      <w:r w:rsidR="006F5EAB">
        <w:rPr>
          <w:rStyle w:val="q4iawc"/>
          <w:lang w:val="fr-FR"/>
        </w:rPr>
        <w:t>cho se forme est noté comme</w:t>
      </w:r>
      <w:r w:rsidR="00242924">
        <w:rPr>
          <w:rStyle w:val="q4iawc"/>
          <w:lang w:val="fr-FR"/>
        </w:rPr>
        <w:t xml:space="preserve"> le </w:t>
      </w:r>
      <w:r w:rsidR="006F5EAB">
        <w:rPr>
          <w:rStyle w:val="q4iawc"/>
          <w:lang w:val="fr-FR"/>
        </w:rPr>
        <w:t>temps d’echo (TE). La technique d’obten</w:t>
      </w:r>
      <w:r w:rsidR="00D32D42">
        <w:rPr>
          <w:rStyle w:val="q4iawc"/>
          <w:lang w:val="fr-FR"/>
        </w:rPr>
        <w:t>tion</w:t>
      </w:r>
      <w:r w:rsidR="006F5EAB">
        <w:rPr>
          <w:rStyle w:val="q4iawc"/>
          <w:lang w:val="fr-FR"/>
        </w:rPr>
        <w:t xml:space="preserve"> des </w:t>
      </w:r>
      <w:r w:rsidR="00D32D42">
        <w:rPr>
          <w:rStyle w:val="q4iawc"/>
          <w:lang w:val="fr-FR"/>
        </w:rPr>
        <w:t>é</w:t>
      </w:r>
      <w:r w:rsidR="006F5EAB">
        <w:rPr>
          <w:rStyle w:val="q4iawc"/>
          <w:lang w:val="fr-FR"/>
        </w:rPr>
        <w:t xml:space="preserve">chos par une impulsion de </w:t>
      </w:r>
      <w:r w:rsidR="00343DA5">
        <w:rPr>
          <w:rStyle w:val="q4iawc"/>
          <w:lang w:val="fr-FR"/>
        </w:rPr>
        <w:t>recentrage</w:t>
      </w:r>
      <w:r w:rsidR="006F5EAB">
        <w:rPr>
          <w:rStyle w:val="q4iawc"/>
          <w:lang w:val="fr-FR"/>
        </w:rPr>
        <w:t xml:space="preserve"> de 180</w:t>
      </w:r>
      <w:r w:rsidR="006F5EAB" w:rsidRPr="00343DA5">
        <w:rPr>
          <w:rStyle w:val="q4iawc"/>
          <w:vertAlign w:val="superscript"/>
          <w:lang w:val="fr-FR"/>
        </w:rPr>
        <w:t>0</w:t>
      </w:r>
      <w:r w:rsidR="006F5EAB">
        <w:rPr>
          <w:rStyle w:val="q4iawc"/>
          <w:lang w:val="fr-FR"/>
        </w:rPr>
        <w:t xml:space="preserve"> </w:t>
      </w:r>
      <w:r w:rsidR="00343DA5">
        <w:rPr>
          <w:rStyle w:val="q4iawc"/>
          <w:lang w:val="fr-FR"/>
        </w:rPr>
        <w:t>s’appelle</w:t>
      </w:r>
      <w:r w:rsidR="00111724">
        <w:rPr>
          <w:rStyle w:val="q4iawc"/>
          <w:lang w:val="fr-FR"/>
        </w:rPr>
        <w:t xml:space="preserve"> la technique</w:t>
      </w:r>
      <w:r w:rsidR="006F5EAB">
        <w:rPr>
          <w:rStyle w:val="q4iawc"/>
          <w:lang w:val="fr-FR"/>
        </w:rPr>
        <w:t xml:space="preserve"> de l’</w:t>
      </w:r>
      <w:r w:rsidR="00343DA5">
        <w:rPr>
          <w:rStyle w:val="q4iawc"/>
          <w:b/>
          <w:bCs/>
          <w:lang w:val="fr-FR"/>
        </w:rPr>
        <w:t>é</w:t>
      </w:r>
      <w:r w:rsidR="006F5EAB" w:rsidRPr="006F5EAB">
        <w:rPr>
          <w:rStyle w:val="q4iawc"/>
          <w:b/>
          <w:bCs/>
          <w:lang w:val="fr-FR"/>
        </w:rPr>
        <w:t>cho de spin.</w:t>
      </w:r>
      <w:r w:rsidR="006F5EAB">
        <w:rPr>
          <w:rStyle w:val="q4iawc"/>
          <w:b/>
          <w:bCs/>
          <w:lang w:val="fr-FR"/>
        </w:rPr>
        <w:t xml:space="preserve"> </w:t>
      </w:r>
      <w:r w:rsidR="00111724">
        <w:rPr>
          <w:rStyle w:val="q4iawc"/>
          <w:lang w:val="fr-FR"/>
        </w:rPr>
        <w:t>Un</w:t>
      </w:r>
      <w:r w:rsidR="00242924">
        <w:rPr>
          <w:rStyle w:val="q4iawc"/>
          <w:lang w:val="fr-FR"/>
        </w:rPr>
        <w:t xml:space="preserve">e autre </w:t>
      </w:r>
      <w:r w:rsidR="00343DA5">
        <w:rPr>
          <w:rStyle w:val="q4iawc"/>
          <w:lang w:val="fr-FR"/>
        </w:rPr>
        <w:t>méthode</w:t>
      </w:r>
      <w:r w:rsidR="00242924">
        <w:rPr>
          <w:rStyle w:val="q4iawc"/>
          <w:lang w:val="fr-FR"/>
        </w:rPr>
        <w:t xml:space="preserve"> pour créer un</w:t>
      </w:r>
      <w:r w:rsidR="00111724">
        <w:rPr>
          <w:rStyle w:val="q4iawc"/>
          <w:lang w:val="fr-FR"/>
        </w:rPr>
        <w:t xml:space="preserve"> </w:t>
      </w:r>
      <w:r w:rsidR="00343DA5">
        <w:rPr>
          <w:rStyle w:val="q4iawc"/>
          <w:lang w:val="fr-FR"/>
        </w:rPr>
        <w:t>é</w:t>
      </w:r>
      <w:r w:rsidR="006F5EAB">
        <w:rPr>
          <w:rStyle w:val="q4iawc"/>
          <w:lang w:val="fr-FR"/>
        </w:rPr>
        <w:t xml:space="preserve">cho </w:t>
      </w:r>
      <w:r w:rsidR="00343DA5">
        <w:rPr>
          <w:rStyle w:val="q4iawc"/>
          <w:lang w:val="fr-FR"/>
        </w:rPr>
        <w:t xml:space="preserve">consiste à recentrer </w:t>
      </w:r>
      <w:r w:rsidR="00111724">
        <w:rPr>
          <w:rStyle w:val="q4iawc"/>
          <w:lang w:val="fr-FR"/>
        </w:rPr>
        <w:t xml:space="preserve">les différents spins hors phase </w:t>
      </w:r>
      <w:r w:rsidR="006F5EAB">
        <w:rPr>
          <w:rStyle w:val="q4iawc"/>
          <w:lang w:val="fr-FR"/>
        </w:rPr>
        <w:t xml:space="preserve">par </w:t>
      </w:r>
      <w:r w:rsidR="00242924">
        <w:rPr>
          <w:rStyle w:val="q4iawc"/>
          <w:lang w:val="fr-FR"/>
        </w:rPr>
        <w:t>un</w:t>
      </w:r>
      <w:r w:rsidR="006F5EAB">
        <w:rPr>
          <w:rStyle w:val="q4iawc"/>
          <w:lang w:val="fr-FR"/>
        </w:rPr>
        <w:t xml:space="preserve"> gradient magnétique</w:t>
      </w:r>
      <w:r w:rsidR="0019281C">
        <w:rPr>
          <w:rStyle w:val="q4iawc"/>
          <w:lang w:val="fr-FR"/>
        </w:rPr>
        <w:t xml:space="preserve"> biphasé</w:t>
      </w:r>
      <w:r w:rsidR="006F5EAB">
        <w:rPr>
          <w:rStyle w:val="q4iawc"/>
          <w:lang w:val="fr-FR"/>
        </w:rPr>
        <w:t xml:space="preserve"> (comme </w:t>
      </w:r>
      <w:r w:rsidR="00111724">
        <w:rPr>
          <w:rStyle w:val="q4iawc"/>
          <w:lang w:val="fr-FR"/>
        </w:rPr>
        <w:t>ceux</w:t>
      </w:r>
      <w:r w:rsidR="006F5EAB">
        <w:rPr>
          <w:rStyle w:val="q4iawc"/>
          <w:lang w:val="fr-FR"/>
        </w:rPr>
        <w:t xml:space="preserve"> utilisé</w:t>
      </w:r>
      <w:r w:rsidR="00111724">
        <w:rPr>
          <w:rStyle w:val="q4iawc"/>
          <w:lang w:val="fr-FR"/>
        </w:rPr>
        <w:t>s</w:t>
      </w:r>
      <w:r w:rsidR="006F5EAB">
        <w:rPr>
          <w:rStyle w:val="q4iawc"/>
          <w:lang w:val="fr-FR"/>
        </w:rPr>
        <w:t xml:space="preserve"> pour l’encodage de fréquence ou de phase </w:t>
      </w:r>
      <w:proofErr w:type="spellStart"/>
      <w:r w:rsidR="006F5EAB">
        <w:rPr>
          <w:rStyle w:val="q4iawc"/>
          <w:lang w:val="fr-FR"/>
        </w:rPr>
        <w:t>cfr</w:t>
      </w:r>
      <w:proofErr w:type="spellEnd"/>
      <w:r w:rsidR="006F5EAB">
        <w:rPr>
          <w:rStyle w:val="q4iawc"/>
          <w:lang w:val="fr-FR"/>
        </w:rPr>
        <w:t xml:space="preserve"> infra). Cette </w:t>
      </w:r>
      <w:r w:rsidR="00343DA5">
        <w:rPr>
          <w:rStyle w:val="q4iawc"/>
          <w:lang w:val="fr-FR"/>
        </w:rPr>
        <w:t xml:space="preserve">approche </w:t>
      </w:r>
      <w:r w:rsidR="006F5EAB">
        <w:rPr>
          <w:rStyle w:val="q4iawc"/>
          <w:lang w:val="fr-FR"/>
        </w:rPr>
        <w:t xml:space="preserve">s’appelle la technique </w:t>
      </w:r>
      <w:r w:rsidR="006F5EAB" w:rsidRPr="006F5EAB">
        <w:rPr>
          <w:rStyle w:val="q4iawc"/>
          <w:b/>
          <w:bCs/>
          <w:lang w:val="fr-FR"/>
        </w:rPr>
        <w:t>d’écho de gradient.</w:t>
      </w:r>
      <w:r w:rsidR="00F468B3">
        <w:rPr>
          <w:rStyle w:val="q4iawc"/>
          <w:b/>
          <w:bCs/>
          <w:lang w:val="fr-FR"/>
        </w:rPr>
        <w:t xml:space="preserve"> </w:t>
      </w:r>
    </w:p>
    <w:p w14:paraId="4CE48E62" w14:textId="77777777" w:rsidR="00742D71" w:rsidRDefault="00742D71" w:rsidP="008C5C60">
      <w:pPr>
        <w:pStyle w:val="Heading2"/>
        <w:rPr>
          <w:rStyle w:val="q4iawc"/>
          <w:lang w:val="fr-FR"/>
        </w:rPr>
      </w:pPr>
    </w:p>
    <w:p w14:paraId="5C85CA6B" w14:textId="670FD800" w:rsidR="008434CA" w:rsidRDefault="008434CA" w:rsidP="008C5C60">
      <w:pPr>
        <w:pStyle w:val="Heading2"/>
        <w:rPr>
          <w:rStyle w:val="q4iawc"/>
          <w:lang w:val="fr-FR"/>
        </w:rPr>
      </w:pPr>
      <w:r>
        <w:rPr>
          <w:rStyle w:val="q4iawc"/>
          <w:lang w:val="fr-FR"/>
        </w:rPr>
        <w:t xml:space="preserve">Localisation et codage </w:t>
      </w:r>
      <w:r w:rsidR="0059065F">
        <w:rPr>
          <w:rStyle w:val="q4iawc"/>
          <w:lang w:val="fr-FR"/>
        </w:rPr>
        <w:t xml:space="preserve">spatial </w:t>
      </w:r>
      <w:r>
        <w:rPr>
          <w:rStyle w:val="q4iawc"/>
          <w:lang w:val="fr-FR"/>
        </w:rPr>
        <w:t>des signaux R</w:t>
      </w:r>
      <w:r w:rsidR="002164B3">
        <w:rPr>
          <w:rStyle w:val="q4iawc"/>
          <w:lang w:val="fr-FR"/>
        </w:rPr>
        <w:t>F</w:t>
      </w:r>
      <w:r>
        <w:rPr>
          <w:rStyle w:val="q4iawc"/>
          <w:lang w:val="fr-FR"/>
        </w:rPr>
        <w:t xml:space="preserve"> pour </w:t>
      </w:r>
      <w:r w:rsidR="008C5C60">
        <w:rPr>
          <w:rStyle w:val="q4iawc"/>
          <w:lang w:val="fr-FR"/>
        </w:rPr>
        <w:t>la création de l’image</w:t>
      </w:r>
      <w:r>
        <w:rPr>
          <w:rStyle w:val="q4iawc"/>
          <w:lang w:val="fr-FR"/>
        </w:rPr>
        <w:t xml:space="preserve"> </w:t>
      </w:r>
    </w:p>
    <w:p w14:paraId="5425FA67" w14:textId="69860D0C" w:rsidR="00417F84" w:rsidRDefault="00343DA5" w:rsidP="0019281C">
      <w:pPr>
        <w:jc w:val="both"/>
        <w:rPr>
          <w:rStyle w:val="q4iawc"/>
          <w:lang w:val="fr-FR"/>
        </w:rPr>
      </w:pPr>
      <w:r w:rsidRPr="00343DA5">
        <w:rPr>
          <w:rStyle w:val="q4iawc"/>
          <w:lang w:val="fr-FR"/>
        </w:rPr>
        <w:t>Le signal obtenu par les échos provient de la masse totale des protons de l</w:t>
      </w:r>
      <w:r w:rsidR="009B0E2E">
        <w:rPr>
          <w:rStyle w:val="q4iawc"/>
          <w:lang w:val="fr-FR"/>
        </w:rPr>
        <w:t>’</w:t>
      </w:r>
      <w:r w:rsidRPr="00343DA5">
        <w:rPr>
          <w:rStyle w:val="q4iawc"/>
          <w:lang w:val="fr-FR"/>
        </w:rPr>
        <w:t>organisme.</w:t>
      </w:r>
      <w:r w:rsidR="002164B3">
        <w:rPr>
          <w:rStyle w:val="q4iawc"/>
          <w:lang w:val="fr-FR"/>
        </w:rPr>
        <w:t xml:space="preserve"> </w:t>
      </w:r>
      <w:r>
        <w:rPr>
          <w:rStyle w:val="q4iawc"/>
          <w:lang w:val="fr-FR"/>
        </w:rPr>
        <w:t>Pour</w:t>
      </w:r>
      <w:r w:rsidR="002164B3">
        <w:rPr>
          <w:rStyle w:val="q4iawc"/>
          <w:lang w:val="fr-FR"/>
        </w:rPr>
        <w:t xml:space="preserve"> créer une image il faut séparer </w:t>
      </w:r>
      <w:r w:rsidR="009B0E2E">
        <w:rPr>
          <w:rStyle w:val="q4iawc"/>
          <w:lang w:val="fr-FR"/>
        </w:rPr>
        <w:t xml:space="preserve">(les signaux obtenus ?) </w:t>
      </w:r>
      <w:r>
        <w:rPr>
          <w:rStyle w:val="q4iawc"/>
          <w:lang w:val="fr-FR"/>
        </w:rPr>
        <w:t>sur le plan spatial</w:t>
      </w:r>
      <w:r w:rsidR="004B3106">
        <w:rPr>
          <w:rStyle w:val="q4iawc"/>
          <w:lang w:val="fr-FR"/>
        </w:rPr>
        <w:t>.</w:t>
      </w:r>
      <w:r w:rsidR="002164B3">
        <w:rPr>
          <w:rStyle w:val="q4iawc"/>
          <w:lang w:val="fr-FR"/>
        </w:rPr>
        <w:t xml:space="preserve"> Ceci est </w:t>
      </w:r>
      <w:r>
        <w:rPr>
          <w:rStyle w:val="q4iawc"/>
          <w:lang w:val="fr-FR"/>
        </w:rPr>
        <w:t xml:space="preserve">possible en appliquant </w:t>
      </w:r>
      <w:r w:rsidR="002164B3">
        <w:rPr>
          <w:rStyle w:val="q4iawc"/>
          <w:lang w:val="fr-FR"/>
        </w:rPr>
        <w:t>de</w:t>
      </w:r>
      <w:r w:rsidR="009B0E2E">
        <w:rPr>
          <w:rStyle w:val="q4iawc"/>
          <w:lang w:val="fr-FR"/>
        </w:rPr>
        <w:t>s</w:t>
      </w:r>
      <w:r w:rsidR="002164B3">
        <w:rPr>
          <w:rStyle w:val="q4iawc"/>
          <w:lang w:val="fr-FR"/>
        </w:rPr>
        <w:t xml:space="preserve"> gradients de champs.</w:t>
      </w:r>
      <w:r w:rsidR="004B3106">
        <w:rPr>
          <w:rStyle w:val="q4iawc"/>
          <w:lang w:val="fr-FR"/>
        </w:rPr>
        <w:t xml:space="preserve"> </w:t>
      </w:r>
      <w:r w:rsidR="002164B3">
        <w:rPr>
          <w:rStyle w:val="q4iawc"/>
          <w:lang w:val="fr-FR"/>
        </w:rPr>
        <w:t xml:space="preserve">Les gradients de champs sont </w:t>
      </w:r>
      <w:r w:rsidR="007F06E0">
        <w:rPr>
          <w:rStyle w:val="q4iawc"/>
          <w:lang w:val="fr-FR"/>
        </w:rPr>
        <w:t>créés</w:t>
      </w:r>
      <w:r w:rsidR="002164B3">
        <w:rPr>
          <w:rStyle w:val="q4iawc"/>
          <w:lang w:val="fr-FR"/>
        </w:rPr>
        <w:t xml:space="preserve"> par des bobines de gradient</w:t>
      </w:r>
      <w:r>
        <w:rPr>
          <w:rStyle w:val="q4iawc"/>
          <w:lang w:val="fr-FR"/>
        </w:rPr>
        <w:t xml:space="preserve">. Ils permettent de </w:t>
      </w:r>
      <w:r w:rsidR="002164B3">
        <w:rPr>
          <w:rStyle w:val="q4iawc"/>
          <w:lang w:val="fr-FR"/>
        </w:rPr>
        <w:t>modifie</w:t>
      </w:r>
      <w:r>
        <w:rPr>
          <w:rStyle w:val="q4iawc"/>
          <w:lang w:val="fr-FR"/>
        </w:rPr>
        <w:t>r</w:t>
      </w:r>
      <w:r w:rsidR="002164B3">
        <w:rPr>
          <w:rStyle w:val="q4iawc"/>
          <w:lang w:val="fr-FR"/>
        </w:rPr>
        <w:t xml:space="preserve"> localement le champ de base B0</w:t>
      </w:r>
      <w:r w:rsidR="007F06E0">
        <w:rPr>
          <w:rStyle w:val="q4iawc"/>
          <w:lang w:val="fr-FR"/>
        </w:rPr>
        <w:t xml:space="preserve"> </w:t>
      </w:r>
      <w:r>
        <w:rPr>
          <w:rStyle w:val="q4iawc"/>
          <w:lang w:val="fr-FR"/>
        </w:rPr>
        <w:t>par l’ajout d’</w:t>
      </w:r>
      <w:r w:rsidR="002164B3">
        <w:rPr>
          <w:rStyle w:val="q4iawc"/>
          <w:lang w:val="fr-FR"/>
        </w:rPr>
        <w:t xml:space="preserve">un champ magnétique linéaire dans </w:t>
      </w:r>
      <w:r w:rsidR="007F06E0">
        <w:rPr>
          <w:rStyle w:val="q4iawc"/>
          <w:lang w:val="fr-FR"/>
        </w:rPr>
        <w:t xml:space="preserve">une direction donnée. Donc </w:t>
      </w:r>
      <w:r w:rsidR="002164B3">
        <w:rPr>
          <w:rStyle w:val="q4iawc"/>
          <w:lang w:val="fr-FR"/>
        </w:rPr>
        <w:t xml:space="preserve">l’intensité du champ local sera </w:t>
      </w:r>
      <w:r w:rsidR="00673882">
        <w:rPr>
          <w:rStyle w:val="q4iawc"/>
          <w:lang w:val="fr-FR"/>
        </w:rPr>
        <w:t>modifiée</w:t>
      </w:r>
      <w:r w:rsidR="007F06E0">
        <w:rPr>
          <w:rStyle w:val="q4iawc"/>
          <w:lang w:val="fr-FR"/>
        </w:rPr>
        <w:t xml:space="preserve"> linéairement le long de cette direction, pour être soit plus haut ou plus bas que le champ de base. </w:t>
      </w:r>
      <w:r w:rsidR="009466BD">
        <w:rPr>
          <w:rStyle w:val="q4iawc"/>
          <w:lang w:val="fr-FR"/>
        </w:rPr>
        <w:t xml:space="preserve">Cette </w:t>
      </w:r>
      <w:r w:rsidR="007F06E0">
        <w:rPr>
          <w:rStyle w:val="q4iawc"/>
          <w:lang w:val="fr-FR"/>
        </w:rPr>
        <w:t xml:space="preserve">modification du champ local </w:t>
      </w:r>
      <w:r w:rsidR="009466BD">
        <w:rPr>
          <w:rStyle w:val="q4iawc"/>
          <w:lang w:val="fr-FR"/>
        </w:rPr>
        <w:t xml:space="preserve">entrainera </w:t>
      </w:r>
      <w:r w:rsidR="007F06E0">
        <w:rPr>
          <w:rStyle w:val="q4iawc"/>
          <w:lang w:val="fr-FR"/>
        </w:rPr>
        <w:t>une modification proportionnelle de la fréquence de La</w:t>
      </w:r>
      <w:r w:rsidR="009B0E2E">
        <w:rPr>
          <w:rStyle w:val="q4iawc"/>
          <w:lang w:val="fr-FR"/>
        </w:rPr>
        <w:t>r</w:t>
      </w:r>
      <w:r w:rsidR="007F06E0">
        <w:rPr>
          <w:rStyle w:val="q4iawc"/>
          <w:lang w:val="fr-FR"/>
        </w:rPr>
        <w:t xml:space="preserve">mor des protons. </w:t>
      </w:r>
      <w:r w:rsidR="00417F84">
        <w:rPr>
          <w:rStyle w:val="q4iawc"/>
          <w:lang w:val="fr-FR"/>
        </w:rPr>
        <w:lastRenderedPageBreak/>
        <w:t>Le procédé de localisation spatial</w:t>
      </w:r>
      <w:r w:rsidR="004B3106">
        <w:rPr>
          <w:rStyle w:val="q4iawc"/>
          <w:lang w:val="fr-FR"/>
        </w:rPr>
        <w:t>e</w:t>
      </w:r>
      <w:r w:rsidR="00417F84">
        <w:rPr>
          <w:rStyle w:val="q4iawc"/>
          <w:lang w:val="fr-FR"/>
        </w:rPr>
        <w:t xml:space="preserve"> se fait en 3 étapes</w:t>
      </w:r>
      <w:r w:rsidR="002559EC">
        <w:rPr>
          <w:rStyle w:val="q4iawc"/>
          <w:lang w:val="fr-FR"/>
        </w:rPr>
        <w:t xml:space="preserve"> en appliquant </w:t>
      </w:r>
      <w:r w:rsidR="00673882">
        <w:rPr>
          <w:rStyle w:val="q4iawc"/>
          <w:lang w:val="fr-FR"/>
        </w:rPr>
        <w:t>successivement</w:t>
      </w:r>
      <w:r w:rsidR="002559EC">
        <w:rPr>
          <w:rStyle w:val="q4iawc"/>
          <w:lang w:val="fr-FR"/>
        </w:rPr>
        <w:t xml:space="preserve"> trois gradients de champ magnétique distincts dans </w:t>
      </w:r>
      <w:r w:rsidR="00673882">
        <w:rPr>
          <w:rStyle w:val="q4iawc"/>
          <w:lang w:val="fr-FR"/>
        </w:rPr>
        <w:t xml:space="preserve">les 3 </w:t>
      </w:r>
      <w:r w:rsidR="002559EC">
        <w:rPr>
          <w:rStyle w:val="q4iawc"/>
          <w:lang w:val="fr-FR"/>
        </w:rPr>
        <w:t xml:space="preserve">directions </w:t>
      </w:r>
      <w:r w:rsidR="00673882">
        <w:rPr>
          <w:rStyle w:val="q4iawc"/>
          <w:lang w:val="fr-FR"/>
        </w:rPr>
        <w:t xml:space="preserve">orthogonales </w:t>
      </w:r>
      <w:r w:rsidR="002559EC">
        <w:rPr>
          <w:rStyle w:val="q4iawc"/>
          <w:lang w:val="fr-FR"/>
        </w:rPr>
        <w:t>de l’espace.</w:t>
      </w:r>
    </w:p>
    <w:p w14:paraId="631D00B9" w14:textId="0DFBD25F" w:rsidR="008434CA" w:rsidRDefault="00417F84" w:rsidP="0019281C">
      <w:pPr>
        <w:jc w:val="both"/>
        <w:rPr>
          <w:rStyle w:val="q4iawc"/>
          <w:lang w:val="fr-FR"/>
        </w:rPr>
      </w:pPr>
      <w:r>
        <w:rPr>
          <w:rStyle w:val="q4iawc"/>
          <w:lang w:val="fr-FR"/>
        </w:rPr>
        <w:t xml:space="preserve">La </w:t>
      </w:r>
      <w:r w:rsidRPr="00417F84">
        <w:rPr>
          <w:rStyle w:val="q4iawc"/>
          <w:b/>
          <w:bCs/>
          <w:lang w:val="fr-FR"/>
        </w:rPr>
        <w:t>première étape est l’excitation sélective des protons dans une tranche de l’image</w:t>
      </w:r>
      <w:r>
        <w:rPr>
          <w:rStyle w:val="q4iawc"/>
          <w:lang w:val="fr-FR"/>
        </w:rPr>
        <w:t xml:space="preserve">. Ceci se fait en </w:t>
      </w:r>
      <w:r w:rsidR="008434CA">
        <w:rPr>
          <w:rStyle w:val="q4iawc"/>
          <w:lang w:val="fr-FR"/>
        </w:rPr>
        <w:t xml:space="preserve">appliquant un gradient magnétique en même temps </w:t>
      </w:r>
      <w:r w:rsidR="009B0E2E">
        <w:rPr>
          <w:rStyle w:val="q4iawc"/>
          <w:lang w:val="fr-FR"/>
        </w:rPr>
        <w:t xml:space="preserve">que </w:t>
      </w:r>
      <w:r w:rsidR="004B3106">
        <w:rPr>
          <w:rStyle w:val="q4iawc"/>
          <w:lang w:val="fr-FR"/>
        </w:rPr>
        <w:t xml:space="preserve">la transmission de </w:t>
      </w:r>
      <w:r w:rsidR="008434CA">
        <w:rPr>
          <w:rStyle w:val="q4iawc"/>
          <w:lang w:val="fr-FR"/>
        </w:rPr>
        <w:t xml:space="preserve">l'impulsion d'excitation </w:t>
      </w:r>
      <w:r w:rsidR="00D66B82">
        <w:rPr>
          <w:rStyle w:val="q4iawc"/>
          <w:lang w:val="fr-FR"/>
        </w:rPr>
        <w:t>RF</w:t>
      </w:r>
      <w:r w:rsidR="008434CA">
        <w:rPr>
          <w:rStyle w:val="q4iawc"/>
          <w:lang w:val="fr-FR"/>
        </w:rPr>
        <w:t xml:space="preserve"> (Figure 7).</w:t>
      </w:r>
      <w:r w:rsidR="00C62571">
        <w:rPr>
          <w:rStyle w:val="q4iawc"/>
          <w:lang w:val="fr-FR"/>
        </w:rPr>
        <w:t xml:space="preserve"> En effet les protons ne peuvent être excités que par une </w:t>
      </w:r>
      <w:r w:rsidR="00C11432">
        <w:rPr>
          <w:rStyle w:val="q4iawc"/>
          <w:lang w:val="fr-FR"/>
        </w:rPr>
        <w:t>radiofréquence</w:t>
      </w:r>
      <w:r w:rsidR="00C62571">
        <w:rPr>
          <w:rStyle w:val="q4iawc"/>
          <w:lang w:val="fr-FR"/>
        </w:rPr>
        <w:t xml:space="preserve"> qui correspond exactement à leur fréquence de La</w:t>
      </w:r>
      <w:r w:rsidR="009B0E2E">
        <w:rPr>
          <w:rStyle w:val="q4iawc"/>
          <w:lang w:val="fr-FR"/>
        </w:rPr>
        <w:t>r</w:t>
      </w:r>
      <w:r w:rsidR="00C62571">
        <w:rPr>
          <w:rStyle w:val="q4iawc"/>
          <w:lang w:val="fr-FR"/>
        </w:rPr>
        <w:t xml:space="preserve">mor. Le gradient de </w:t>
      </w:r>
      <w:r w:rsidR="003135D3">
        <w:rPr>
          <w:rStyle w:val="q4iawc"/>
          <w:lang w:val="fr-FR"/>
        </w:rPr>
        <w:t>sélection</w:t>
      </w:r>
      <w:r w:rsidR="00C62571">
        <w:rPr>
          <w:rStyle w:val="q4iawc"/>
          <w:lang w:val="fr-FR"/>
        </w:rPr>
        <w:t xml:space="preserve"> de tranche modifie l’intensité du champ magnétique </w:t>
      </w:r>
      <w:r w:rsidR="00C11432">
        <w:rPr>
          <w:rStyle w:val="q4iawc"/>
          <w:lang w:val="fr-FR"/>
        </w:rPr>
        <w:t>local</w:t>
      </w:r>
      <w:r w:rsidR="009466BD">
        <w:rPr>
          <w:rStyle w:val="q4iawc"/>
          <w:lang w:val="fr-FR"/>
        </w:rPr>
        <w:t xml:space="preserve"> dans une direction (Gz)</w:t>
      </w:r>
      <w:r w:rsidR="00C62571">
        <w:rPr>
          <w:rStyle w:val="q4iawc"/>
          <w:lang w:val="fr-FR"/>
        </w:rPr>
        <w:t xml:space="preserve">. </w:t>
      </w:r>
      <w:r w:rsidR="00C11432">
        <w:rPr>
          <w:rStyle w:val="q4iawc"/>
          <w:lang w:val="fr-FR"/>
        </w:rPr>
        <w:t xml:space="preserve">En sélectionnant </w:t>
      </w:r>
      <w:r w:rsidR="004B3106">
        <w:rPr>
          <w:rStyle w:val="q4iawc"/>
          <w:lang w:val="fr-FR"/>
        </w:rPr>
        <w:t xml:space="preserve">une bande passante, c’est-à-dire </w:t>
      </w:r>
      <w:r w:rsidR="009466BD">
        <w:rPr>
          <w:rStyle w:val="q4iawc"/>
          <w:lang w:val="fr-FR"/>
        </w:rPr>
        <w:t xml:space="preserve">une </w:t>
      </w:r>
      <w:r w:rsidR="004B3106">
        <w:rPr>
          <w:rStyle w:val="q4iawc"/>
          <w:lang w:val="fr-FR"/>
        </w:rPr>
        <w:t xml:space="preserve">étendue des fréquences dans l’impulsion d’excitation </w:t>
      </w:r>
      <w:r w:rsidR="00C62571">
        <w:rPr>
          <w:rStyle w:val="q4iawc"/>
          <w:lang w:val="fr-FR"/>
        </w:rPr>
        <w:t>correspond</w:t>
      </w:r>
      <w:r w:rsidR="00C11432">
        <w:rPr>
          <w:rStyle w:val="q4iawc"/>
          <w:lang w:val="fr-FR"/>
        </w:rPr>
        <w:t xml:space="preserve">ant </w:t>
      </w:r>
      <w:proofErr w:type="gramStart"/>
      <w:r w:rsidR="00C11432">
        <w:rPr>
          <w:rStyle w:val="q4iawc"/>
          <w:lang w:val="fr-FR"/>
        </w:rPr>
        <w:t xml:space="preserve">précisément  </w:t>
      </w:r>
      <w:r w:rsidR="004B3106">
        <w:rPr>
          <w:rStyle w:val="q4iawc"/>
          <w:lang w:val="fr-FR"/>
        </w:rPr>
        <w:t>au</w:t>
      </w:r>
      <w:proofErr w:type="gramEnd"/>
      <w:r w:rsidR="004B3106">
        <w:rPr>
          <w:rStyle w:val="q4iawc"/>
          <w:lang w:val="fr-FR"/>
        </w:rPr>
        <w:t xml:space="preserve"> spectre </w:t>
      </w:r>
      <w:r w:rsidR="009B0E2E">
        <w:rPr>
          <w:rStyle w:val="q4iawc"/>
          <w:lang w:val="fr-FR"/>
        </w:rPr>
        <w:t xml:space="preserve">local </w:t>
      </w:r>
      <w:r w:rsidR="004B3106">
        <w:rPr>
          <w:rStyle w:val="q4iawc"/>
          <w:lang w:val="fr-FR"/>
        </w:rPr>
        <w:t>des</w:t>
      </w:r>
      <w:r w:rsidR="00C11432">
        <w:rPr>
          <w:rStyle w:val="q4iawc"/>
          <w:lang w:val="fr-FR"/>
        </w:rPr>
        <w:t xml:space="preserve"> fréquence</w:t>
      </w:r>
      <w:r w:rsidR="009B0E2E">
        <w:rPr>
          <w:rStyle w:val="q4iawc"/>
          <w:lang w:val="fr-FR"/>
        </w:rPr>
        <w:t>s</w:t>
      </w:r>
      <w:r w:rsidR="00C11432">
        <w:rPr>
          <w:rStyle w:val="q4iawc"/>
          <w:lang w:val="fr-FR"/>
        </w:rPr>
        <w:t xml:space="preserve"> de La</w:t>
      </w:r>
      <w:r w:rsidR="009B0E2E">
        <w:rPr>
          <w:rStyle w:val="q4iawc"/>
          <w:lang w:val="fr-FR"/>
        </w:rPr>
        <w:t>r</w:t>
      </w:r>
      <w:r w:rsidR="00C11432">
        <w:rPr>
          <w:rStyle w:val="q4iawc"/>
          <w:lang w:val="fr-FR"/>
        </w:rPr>
        <w:t>mor</w:t>
      </w:r>
      <w:r w:rsidR="009466BD">
        <w:rPr>
          <w:rStyle w:val="q4iawc"/>
          <w:lang w:val="fr-FR"/>
        </w:rPr>
        <w:t>,</w:t>
      </w:r>
      <w:r w:rsidR="00C11432">
        <w:rPr>
          <w:rStyle w:val="q4iawc"/>
          <w:lang w:val="fr-FR"/>
        </w:rPr>
        <w:t xml:space="preserve"> </w:t>
      </w:r>
      <w:r w:rsidR="009466BD">
        <w:rPr>
          <w:rStyle w:val="q4iawc"/>
          <w:lang w:val="fr-FR"/>
        </w:rPr>
        <w:t>il est donc possible d’exciter</w:t>
      </w:r>
      <w:r w:rsidR="00C11432">
        <w:rPr>
          <w:rStyle w:val="q4iawc"/>
          <w:lang w:val="fr-FR"/>
        </w:rPr>
        <w:t xml:space="preserve"> sélectivement une tra</w:t>
      </w:r>
      <w:r w:rsidR="009466BD">
        <w:rPr>
          <w:rStyle w:val="q4iawc"/>
          <w:lang w:val="fr-FR"/>
        </w:rPr>
        <w:t>n</w:t>
      </w:r>
      <w:r w:rsidR="00C11432">
        <w:rPr>
          <w:rStyle w:val="q4iawc"/>
          <w:lang w:val="fr-FR"/>
        </w:rPr>
        <w:t xml:space="preserve">che le long de </w:t>
      </w:r>
      <w:r w:rsidR="009466BD">
        <w:rPr>
          <w:rStyle w:val="q4iawc"/>
          <w:lang w:val="fr-FR"/>
        </w:rPr>
        <w:t xml:space="preserve">la </w:t>
      </w:r>
      <w:r w:rsidR="00C11432">
        <w:rPr>
          <w:rStyle w:val="q4iawc"/>
          <w:lang w:val="fr-FR"/>
        </w:rPr>
        <w:t xml:space="preserve">direction du gradient. </w:t>
      </w:r>
      <w:r w:rsidR="008434CA">
        <w:rPr>
          <w:rStyle w:val="q4iawc"/>
          <w:lang w:val="fr-FR"/>
        </w:rPr>
        <w:t xml:space="preserve">L'épaisseur de la tranche </w:t>
      </w:r>
      <w:r w:rsidR="004B3106">
        <w:rPr>
          <w:rStyle w:val="q4iawc"/>
          <w:lang w:val="fr-FR"/>
        </w:rPr>
        <w:t>sera</w:t>
      </w:r>
      <w:r w:rsidR="008434CA">
        <w:rPr>
          <w:rStyle w:val="q4iawc"/>
          <w:lang w:val="fr-FR"/>
        </w:rPr>
        <w:t xml:space="preserve"> déterminée </w:t>
      </w:r>
      <w:r w:rsidR="004B3106">
        <w:rPr>
          <w:rStyle w:val="q4iawc"/>
          <w:lang w:val="fr-FR"/>
        </w:rPr>
        <w:t xml:space="preserve">à la fois par </w:t>
      </w:r>
      <w:r w:rsidR="008434CA">
        <w:rPr>
          <w:rStyle w:val="q4iawc"/>
          <w:lang w:val="fr-FR"/>
        </w:rPr>
        <w:t xml:space="preserve">la largeur de bande des impulsions RF et </w:t>
      </w:r>
      <w:r w:rsidR="004B3106">
        <w:rPr>
          <w:rStyle w:val="q4iawc"/>
          <w:lang w:val="fr-FR"/>
        </w:rPr>
        <w:t xml:space="preserve">par </w:t>
      </w:r>
      <w:r w:rsidR="008434CA">
        <w:rPr>
          <w:rStyle w:val="q4iawc"/>
          <w:lang w:val="fr-FR"/>
        </w:rPr>
        <w:t xml:space="preserve">la pente </w:t>
      </w:r>
      <w:r w:rsidR="00C11432">
        <w:rPr>
          <w:rStyle w:val="q4iawc"/>
          <w:lang w:val="fr-FR"/>
        </w:rPr>
        <w:t>d</w:t>
      </w:r>
      <w:r w:rsidR="008434CA">
        <w:rPr>
          <w:rStyle w:val="q4iawc"/>
          <w:lang w:val="fr-FR"/>
        </w:rPr>
        <w:t>u gradient</w:t>
      </w:r>
      <w:r w:rsidR="004B3106">
        <w:rPr>
          <w:rStyle w:val="q4iawc"/>
          <w:lang w:val="fr-FR"/>
        </w:rPr>
        <w:t xml:space="preserve"> d</w:t>
      </w:r>
      <w:r w:rsidR="00C015A0">
        <w:rPr>
          <w:rStyle w:val="q4iawc"/>
          <w:lang w:val="fr-FR"/>
        </w:rPr>
        <w:t>’encodage de tranche</w:t>
      </w:r>
      <w:r w:rsidR="008434CA">
        <w:rPr>
          <w:rStyle w:val="q4iawc"/>
          <w:lang w:val="fr-FR"/>
        </w:rPr>
        <w:t xml:space="preserve">. </w:t>
      </w:r>
    </w:p>
    <w:p w14:paraId="16E13B2A" w14:textId="10C25065" w:rsidR="00C11432" w:rsidRDefault="00C11432" w:rsidP="0019281C">
      <w:pPr>
        <w:jc w:val="both"/>
        <w:rPr>
          <w:rStyle w:val="q4iawc"/>
          <w:lang w:val="fr-FR"/>
        </w:rPr>
      </w:pPr>
      <w:r w:rsidRPr="00C11432">
        <w:rPr>
          <w:rStyle w:val="q4iawc"/>
          <w:b/>
          <w:bCs/>
          <w:lang w:val="fr-FR"/>
        </w:rPr>
        <w:t xml:space="preserve">La deuxième étape est l’encodage des </w:t>
      </w:r>
      <w:r w:rsidR="003135D3" w:rsidRPr="00C11432">
        <w:rPr>
          <w:rStyle w:val="q4iawc"/>
          <w:b/>
          <w:bCs/>
          <w:lang w:val="fr-FR"/>
        </w:rPr>
        <w:t>échos</w:t>
      </w:r>
      <w:r w:rsidRPr="00C11432">
        <w:rPr>
          <w:rStyle w:val="q4iawc"/>
          <w:b/>
          <w:bCs/>
          <w:lang w:val="fr-FR"/>
        </w:rPr>
        <w:t xml:space="preserve"> </w:t>
      </w:r>
      <w:r w:rsidR="003135D3">
        <w:rPr>
          <w:rStyle w:val="q4iawc"/>
          <w:b/>
          <w:bCs/>
          <w:lang w:val="fr-FR"/>
        </w:rPr>
        <w:t xml:space="preserve">dans une direction perpendiculaire </w:t>
      </w:r>
      <w:r w:rsidRPr="00C11432">
        <w:rPr>
          <w:rStyle w:val="q4iawc"/>
          <w:b/>
          <w:bCs/>
          <w:lang w:val="fr-FR"/>
        </w:rPr>
        <w:t>par un gradient de fréquence</w:t>
      </w:r>
      <w:r>
        <w:rPr>
          <w:rStyle w:val="q4iawc"/>
          <w:b/>
          <w:bCs/>
          <w:lang w:val="fr-FR"/>
        </w:rPr>
        <w:t xml:space="preserve">. </w:t>
      </w:r>
      <w:r w:rsidR="003135D3">
        <w:rPr>
          <w:rStyle w:val="q4iawc"/>
          <w:lang w:val="fr-FR"/>
        </w:rPr>
        <w:t>L’application d’un gradient linéaire dans une direction perpendiculaire au gradient d’encodage</w:t>
      </w:r>
      <w:r w:rsidR="009466BD">
        <w:rPr>
          <w:rStyle w:val="q4iawc"/>
          <w:lang w:val="fr-FR"/>
        </w:rPr>
        <w:t xml:space="preserve"> (Gx)</w:t>
      </w:r>
      <w:r w:rsidR="003135D3">
        <w:rPr>
          <w:rStyle w:val="q4iawc"/>
          <w:lang w:val="fr-FR"/>
        </w:rPr>
        <w:t xml:space="preserve"> de tranche au moment </w:t>
      </w:r>
      <w:r w:rsidR="009466BD">
        <w:rPr>
          <w:rStyle w:val="q4iawc"/>
          <w:lang w:val="fr-FR"/>
        </w:rPr>
        <w:t>où</w:t>
      </w:r>
      <w:r w:rsidR="003135D3">
        <w:rPr>
          <w:rStyle w:val="q4iawc"/>
          <w:lang w:val="fr-FR"/>
        </w:rPr>
        <w:t xml:space="preserve"> l’</w:t>
      </w:r>
      <w:r w:rsidR="00AE5C28">
        <w:rPr>
          <w:rStyle w:val="q4iawc"/>
          <w:lang w:val="fr-FR"/>
        </w:rPr>
        <w:t>écho</w:t>
      </w:r>
      <w:r w:rsidR="003135D3">
        <w:rPr>
          <w:rStyle w:val="q4iawc"/>
          <w:lang w:val="fr-FR"/>
        </w:rPr>
        <w:t xml:space="preserve"> se forme</w:t>
      </w:r>
      <w:r w:rsidR="00C015A0">
        <w:rPr>
          <w:rStyle w:val="q4iawc"/>
          <w:lang w:val="fr-FR"/>
        </w:rPr>
        <w:t>,</w:t>
      </w:r>
      <w:r w:rsidR="003135D3">
        <w:rPr>
          <w:rStyle w:val="q4iawc"/>
          <w:lang w:val="fr-FR"/>
        </w:rPr>
        <w:t xml:space="preserve"> permet </w:t>
      </w:r>
      <w:r w:rsidR="00E74816">
        <w:rPr>
          <w:rStyle w:val="q4iawc"/>
          <w:lang w:val="fr-FR"/>
        </w:rPr>
        <w:t>de modifier l</w:t>
      </w:r>
      <w:r w:rsidR="00C015A0">
        <w:rPr>
          <w:rStyle w:val="q4iawc"/>
          <w:lang w:val="fr-FR"/>
        </w:rPr>
        <w:t>’</w:t>
      </w:r>
      <w:r w:rsidR="00E74816">
        <w:rPr>
          <w:rStyle w:val="q4iawc"/>
          <w:lang w:val="fr-FR"/>
        </w:rPr>
        <w:t xml:space="preserve">intensité de champ local des protons </w:t>
      </w:r>
      <w:r w:rsidR="00C015A0">
        <w:rPr>
          <w:rStyle w:val="q4iawc"/>
          <w:lang w:val="fr-FR"/>
        </w:rPr>
        <w:t xml:space="preserve">au moment de </w:t>
      </w:r>
      <w:r w:rsidR="00E74816">
        <w:rPr>
          <w:rStyle w:val="q4iawc"/>
          <w:lang w:val="fr-FR"/>
        </w:rPr>
        <w:t xml:space="preserve">l’echo. Ceci permet de </w:t>
      </w:r>
      <w:r w:rsidR="009466BD">
        <w:rPr>
          <w:rStyle w:val="q4iawc"/>
          <w:lang w:val="fr-FR"/>
        </w:rPr>
        <w:t>changer localement</w:t>
      </w:r>
      <w:r w:rsidR="00E74816">
        <w:rPr>
          <w:rStyle w:val="q4iawc"/>
          <w:lang w:val="fr-FR"/>
        </w:rPr>
        <w:t xml:space="preserve"> leur fréquence de La</w:t>
      </w:r>
      <w:r w:rsidR="00A76DD8">
        <w:rPr>
          <w:rStyle w:val="q4iawc"/>
          <w:lang w:val="fr-FR"/>
        </w:rPr>
        <w:t>r</w:t>
      </w:r>
      <w:r w:rsidR="00E74816">
        <w:rPr>
          <w:rStyle w:val="q4iawc"/>
          <w:lang w:val="fr-FR"/>
        </w:rPr>
        <w:t>mor</w:t>
      </w:r>
      <w:r w:rsidR="009466BD">
        <w:rPr>
          <w:rStyle w:val="q4iawc"/>
          <w:lang w:val="fr-FR"/>
        </w:rPr>
        <w:t xml:space="preserve"> et ainsi</w:t>
      </w:r>
      <w:r w:rsidR="00E74816">
        <w:rPr>
          <w:rStyle w:val="q4iawc"/>
          <w:lang w:val="fr-FR"/>
        </w:rPr>
        <w:t xml:space="preserve"> l’</w:t>
      </w:r>
      <w:r w:rsidR="00AE5C28">
        <w:rPr>
          <w:rStyle w:val="q4iawc"/>
          <w:lang w:val="fr-FR"/>
        </w:rPr>
        <w:t>écho</w:t>
      </w:r>
      <w:r w:rsidR="00E74816">
        <w:rPr>
          <w:rStyle w:val="q4iawc"/>
          <w:lang w:val="fr-FR"/>
        </w:rPr>
        <w:t xml:space="preserve"> reçu représentera une gamme de fréquences, </w:t>
      </w:r>
      <w:r w:rsidR="009466BD">
        <w:rPr>
          <w:rStyle w:val="q4iawc"/>
          <w:lang w:val="fr-FR"/>
        </w:rPr>
        <w:t>encodé en fonction de l’emplacement spatial des protons.</w:t>
      </w:r>
      <w:r w:rsidR="00E74816">
        <w:rPr>
          <w:rStyle w:val="q4iawc"/>
          <w:lang w:val="fr-FR"/>
        </w:rPr>
        <w:t xml:space="preserve"> </w:t>
      </w:r>
      <w:r w:rsidR="00C015A0">
        <w:rPr>
          <w:rStyle w:val="q4iawc"/>
          <w:lang w:val="fr-FR"/>
        </w:rPr>
        <w:t>Ainsi</w:t>
      </w:r>
      <w:r w:rsidR="00E74816">
        <w:rPr>
          <w:rStyle w:val="q4iawc"/>
          <w:lang w:val="fr-FR"/>
        </w:rPr>
        <w:t xml:space="preserve"> dans l’</w:t>
      </w:r>
      <w:r w:rsidR="00AE5C28">
        <w:rPr>
          <w:rStyle w:val="q4iawc"/>
          <w:lang w:val="fr-FR"/>
        </w:rPr>
        <w:t>écho</w:t>
      </w:r>
      <w:r w:rsidR="00E74816">
        <w:rPr>
          <w:rStyle w:val="q4iawc"/>
          <w:lang w:val="fr-FR"/>
        </w:rPr>
        <w:t xml:space="preserve"> les fréquences plus basses </w:t>
      </w:r>
      <w:r w:rsidR="00C015A0">
        <w:rPr>
          <w:rStyle w:val="q4iawc"/>
          <w:lang w:val="fr-FR"/>
        </w:rPr>
        <w:t xml:space="preserve">proviennent de </w:t>
      </w:r>
      <w:r w:rsidR="00E74816">
        <w:rPr>
          <w:rStyle w:val="q4iawc"/>
          <w:lang w:val="fr-FR"/>
        </w:rPr>
        <w:t xml:space="preserve">protons </w:t>
      </w:r>
      <w:r w:rsidR="00C015A0">
        <w:rPr>
          <w:rStyle w:val="q4iawc"/>
          <w:lang w:val="fr-FR"/>
        </w:rPr>
        <w:t>d’e</w:t>
      </w:r>
      <w:r w:rsidR="00E74816">
        <w:rPr>
          <w:rStyle w:val="q4iawc"/>
          <w:lang w:val="fr-FR"/>
        </w:rPr>
        <w:t xml:space="preserve">ndroits </w:t>
      </w:r>
      <w:r w:rsidR="00A76DD8">
        <w:rPr>
          <w:rStyle w:val="q4iawc"/>
          <w:lang w:val="fr-FR"/>
        </w:rPr>
        <w:t xml:space="preserve">où </w:t>
      </w:r>
      <w:r w:rsidR="00DA161E">
        <w:rPr>
          <w:rStyle w:val="q4iawc"/>
          <w:lang w:val="fr-FR"/>
        </w:rPr>
        <w:t xml:space="preserve">l’on a abaissé </w:t>
      </w:r>
      <w:r w:rsidR="00E74816">
        <w:rPr>
          <w:rStyle w:val="q4iawc"/>
          <w:lang w:val="fr-FR"/>
        </w:rPr>
        <w:t xml:space="preserve">le champ magnétique, et </w:t>
      </w:r>
      <w:r w:rsidR="00C015A0">
        <w:rPr>
          <w:rStyle w:val="q4iawc"/>
          <w:lang w:val="fr-FR"/>
        </w:rPr>
        <w:t>des fréquences plus élevées</w:t>
      </w:r>
      <w:r w:rsidR="00E74816">
        <w:rPr>
          <w:rStyle w:val="q4iawc"/>
          <w:lang w:val="fr-FR"/>
        </w:rPr>
        <w:t xml:space="preserve"> proviennent d’endroit</w:t>
      </w:r>
      <w:r w:rsidR="00DA161E">
        <w:rPr>
          <w:rStyle w:val="q4iawc"/>
          <w:lang w:val="fr-FR"/>
        </w:rPr>
        <w:t>s</w:t>
      </w:r>
      <w:r w:rsidR="00E74816">
        <w:rPr>
          <w:rStyle w:val="q4iawc"/>
          <w:lang w:val="fr-FR"/>
        </w:rPr>
        <w:t xml:space="preserve"> </w:t>
      </w:r>
      <w:r w:rsidR="00A76DD8">
        <w:rPr>
          <w:rStyle w:val="q4iawc"/>
          <w:lang w:val="fr-FR"/>
        </w:rPr>
        <w:t>où</w:t>
      </w:r>
      <w:r w:rsidR="00E74816">
        <w:rPr>
          <w:rStyle w:val="q4iawc"/>
          <w:lang w:val="fr-FR"/>
        </w:rPr>
        <w:t xml:space="preserve"> le champ magnétique </w:t>
      </w:r>
      <w:r w:rsidR="00C015A0">
        <w:rPr>
          <w:rStyle w:val="q4iawc"/>
          <w:lang w:val="fr-FR"/>
        </w:rPr>
        <w:t>aura été</w:t>
      </w:r>
      <w:r w:rsidR="00E74816">
        <w:rPr>
          <w:rStyle w:val="q4iawc"/>
          <w:lang w:val="fr-FR"/>
        </w:rPr>
        <w:t xml:space="preserve"> augmenté. </w:t>
      </w:r>
      <w:r w:rsidR="00DA161E" w:rsidRPr="00DA161E">
        <w:rPr>
          <w:rStyle w:val="q4iawc"/>
          <w:lang w:val="fr-FR"/>
        </w:rPr>
        <w:t xml:space="preserve">Cet encodage de fréquence du signal peut être décodé par les méthodes de transformation de Fourier, qui transforme chaque signal en spectre de fréquences </w:t>
      </w:r>
      <w:r w:rsidR="00DA161E">
        <w:rPr>
          <w:rStyle w:val="q4iawc"/>
          <w:lang w:val="fr-FR"/>
        </w:rPr>
        <w:t>et intensités individuelles</w:t>
      </w:r>
      <w:r w:rsidR="00DA161E" w:rsidRPr="00DA161E">
        <w:rPr>
          <w:rStyle w:val="q4iawc"/>
          <w:lang w:val="fr-FR"/>
        </w:rPr>
        <w:t>.</w:t>
      </w:r>
    </w:p>
    <w:p w14:paraId="225B3562" w14:textId="7D1FF493" w:rsidR="00E74816" w:rsidRPr="00E74816" w:rsidRDefault="00E74816" w:rsidP="0019281C">
      <w:pPr>
        <w:jc w:val="both"/>
        <w:rPr>
          <w:rStyle w:val="q4iawc"/>
          <w:b/>
          <w:bCs/>
          <w:lang w:val="fr-FR"/>
        </w:rPr>
      </w:pPr>
      <w:r w:rsidRPr="00E74816">
        <w:rPr>
          <w:rStyle w:val="q4iawc"/>
          <w:b/>
          <w:bCs/>
          <w:lang w:val="fr-FR"/>
        </w:rPr>
        <w:t xml:space="preserve">La troisième étape est l’encodage en </w:t>
      </w:r>
      <w:r w:rsidR="00B85D08">
        <w:rPr>
          <w:rStyle w:val="q4iawc"/>
          <w:b/>
          <w:bCs/>
          <w:lang w:val="fr-FR"/>
        </w:rPr>
        <w:t>phase</w:t>
      </w:r>
      <w:r w:rsidRPr="00E74816">
        <w:rPr>
          <w:rStyle w:val="q4iawc"/>
          <w:b/>
          <w:bCs/>
          <w:lang w:val="fr-FR"/>
        </w:rPr>
        <w:t xml:space="preserve"> dans la troisième direction de l’espace</w:t>
      </w:r>
    </w:p>
    <w:p w14:paraId="4DA29106" w14:textId="0992E9EB" w:rsidR="00251327" w:rsidRDefault="001E5F5F" w:rsidP="0019281C">
      <w:pPr>
        <w:jc w:val="both"/>
        <w:rPr>
          <w:rStyle w:val="q4iawc"/>
          <w:lang w:val="fr-FR"/>
        </w:rPr>
      </w:pPr>
      <w:r>
        <w:rPr>
          <w:rStyle w:val="q4iawc"/>
          <w:lang w:val="fr-FR"/>
        </w:rPr>
        <w:t xml:space="preserve">L’encodage de fréquence </w:t>
      </w:r>
      <w:r w:rsidR="00DA161E">
        <w:rPr>
          <w:rStyle w:val="q4iawc"/>
          <w:lang w:val="fr-FR"/>
        </w:rPr>
        <w:t xml:space="preserve">peut seulement </w:t>
      </w:r>
      <w:r>
        <w:rPr>
          <w:rStyle w:val="q4iawc"/>
          <w:lang w:val="fr-FR"/>
        </w:rPr>
        <w:t>décoder l’image dans</w:t>
      </w:r>
      <w:r w:rsidR="00DA161E">
        <w:rPr>
          <w:rStyle w:val="q4iawc"/>
          <w:lang w:val="fr-FR"/>
        </w:rPr>
        <w:t xml:space="preserve"> un des deux sens </w:t>
      </w:r>
      <w:r>
        <w:rPr>
          <w:rStyle w:val="q4iawc"/>
          <w:lang w:val="fr-FR"/>
        </w:rPr>
        <w:t xml:space="preserve">de l’espace. </w:t>
      </w:r>
      <w:r w:rsidR="00491819" w:rsidRPr="00491819">
        <w:rPr>
          <w:rStyle w:val="q4iawc"/>
          <w:lang w:val="fr-FR"/>
        </w:rPr>
        <w:t>Afin d'obtenir la 2e direction de l'image, un codage supplémentaire des informations est requis</w:t>
      </w:r>
      <w:r w:rsidR="00491819">
        <w:rPr>
          <w:rStyle w:val="q4iawc"/>
          <w:lang w:val="fr-FR"/>
        </w:rPr>
        <w:t xml:space="preserve">. </w:t>
      </w:r>
      <w:r w:rsidR="00491819" w:rsidRPr="00491819">
        <w:rPr>
          <w:rStyle w:val="q4iawc"/>
          <w:lang w:val="fr-FR"/>
        </w:rPr>
        <w:t xml:space="preserve">Ce processus consiste à changer la phase du signal selon </w:t>
      </w:r>
      <w:r w:rsidR="00491819">
        <w:rPr>
          <w:rStyle w:val="q4iawc"/>
          <w:lang w:val="fr-FR"/>
        </w:rPr>
        <w:t xml:space="preserve">la troisième direction de </w:t>
      </w:r>
      <w:r w:rsidR="00491819" w:rsidRPr="00491819">
        <w:rPr>
          <w:rStyle w:val="q4iawc"/>
          <w:lang w:val="fr-FR"/>
        </w:rPr>
        <w:t>l'espace.</w:t>
      </w:r>
      <w:r w:rsidR="00491819">
        <w:rPr>
          <w:rStyle w:val="q4iawc"/>
          <w:lang w:val="fr-FR"/>
        </w:rPr>
        <w:t xml:space="preserve"> Cela</w:t>
      </w:r>
      <w:r>
        <w:rPr>
          <w:rStyle w:val="q4iawc"/>
          <w:lang w:val="fr-FR"/>
        </w:rPr>
        <w:t xml:space="preserve"> </w:t>
      </w:r>
      <w:r w:rsidR="00491819">
        <w:rPr>
          <w:rStyle w:val="q4iawc"/>
          <w:lang w:val="fr-FR"/>
        </w:rPr>
        <w:t>est effectué</w:t>
      </w:r>
      <w:r>
        <w:rPr>
          <w:rStyle w:val="q4iawc"/>
          <w:lang w:val="fr-FR"/>
        </w:rPr>
        <w:t xml:space="preserve"> en appliquant </w:t>
      </w:r>
      <w:r w:rsidR="00491819">
        <w:rPr>
          <w:rStyle w:val="q4iawc"/>
          <w:lang w:val="fr-FR"/>
        </w:rPr>
        <w:t>un troisième gradient (Gy) perpendiculaire à celui de</w:t>
      </w:r>
      <w:r>
        <w:rPr>
          <w:rStyle w:val="q4iawc"/>
          <w:lang w:val="fr-FR"/>
        </w:rPr>
        <w:t xml:space="preserve"> la sélection de tranche et </w:t>
      </w:r>
      <w:r w:rsidR="00491819">
        <w:rPr>
          <w:rStyle w:val="q4iawc"/>
          <w:lang w:val="fr-FR"/>
        </w:rPr>
        <w:t xml:space="preserve">celui de </w:t>
      </w:r>
      <w:r>
        <w:rPr>
          <w:rStyle w:val="q4iawc"/>
          <w:lang w:val="fr-FR"/>
        </w:rPr>
        <w:t>l’encodage de fréquence pendant une durée limitée.</w:t>
      </w:r>
      <w:r w:rsidR="00491819">
        <w:rPr>
          <w:rStyle w:val="q4iawc"/>
          <w:lang w:val="fr-FR"/>
        </w:rPr>
        <w:t xml:space="preserve"> Ce gradient d’encodage de phase sera applique entre l’excitation et l’echo. Il </w:t>
      </w:r>
      <w:r>
        <w:rPr>
          <w:rStyle w:val="q4iawc"/>
          <w:lang w:val="fr-FR"/>
        </w:rPr>
        <w:t xml:space="preserve">augmentera ou diminuera </w:t>
      </w:r>
      <w:r w:rsidR="00491819">
        <w:rPr>
          <w:rStyle w:val="q4iawc"/>
          <w:lang w:val="fr-FR"/>
        </w:rPr>
        <w:t>temporairement</w:t>
      </w:r>
      <w:r>
        <w:rPr>
          <w:rStyle w:val="q4iawc"/>
          <w:lang w:val="fr-FR"/>
        </w:rPr>
        <w:t xml:space="preserve"> le champ local des protons</w:t>
      </w:r>
      <w:r w:rsidR="00491819">
        <w:rPr>
          <w:rStyle w:val="q4iawc"/>
          <w:lang w:val="fr-FR"/>
        </w:rPr>
        <w:t>,</w:t>
      </w:r>
      <w:r>
        <w:rPr>
          <w:rStyle w:val="q4iawc"/>
          <w:lang w:val="fr-FR"/>
        </w:rPr>
        <w:t xml:space="preserve"> ce qui </w:t>
      </w:r>
      <w:r w:rsidR="0082671A">
        <w:rPr>
          <w:rStyle w:val="q4iawc"/>
          <w:lang w:val="fr-FR"/>
        </w:rPr>
        <w:t>augmentera</w:t>
      </w:r>
      <w:r>
        <w:rPr>
          <w:rStyle w:val="q4iawc"/>
          <w:lang w:val="fr-FR"/>
        </w:rPr>
        <w:t xml:space="preserve"> ou </w:t>
      </w:r>
      <w:r w:rsidR="0082671A">
        <w:rPr>
          <w:rStyle w:val="q4iawc"/>
          <w:lang w:val="fr-FR"/>
        </w:rPr>
        <w:t>réduira</w:t>
      </w:r>
      <w:r>
        <w:rPr>
          <w:rStyle w:val="q4iawc"/>
          <w:lang w:val="fr-FR"/>
        </w:rPr>
        <w:t xml:space="preserve"> </w:t>
      </w:r>
      <w:r w:rsidR="00491819">
        <w:rPr>
          <w:rStyle w:val="q4iawc"/>
          <w:lang w:val="fr-FR"/>
        </w:rPr>
        <w:t>de façon transitoire</w:t>
      </w:r>
      <w:r>
        <w:rPr>
          <w:rStyle w:val="q4iawc"/>
          <w:lang w:val="fr-FR"/>
        </w:rPr>
        <w:t xml:space="preserve"> leur fréquence de </w:t>
      </w:r>
      <w:r w:rsidR="00491819">
        <w:rPr>
          <w:rStyle w:val="q4iawc"/>
          <w:lang w:val="fr-FR"/>
        </w:rPr>
        <w:t>La</w:t>
      </w:r>
      <w:r w:rsidR="00A76DD8">
        <w:rPr>
          <w:rStyle w:val="q4iawc"/>
          <w:lang w:val="fr-FR"/>
        </w:rPr>
        <w:t>r</w:t>
      </w:r>
      <w:r w:rsidR="00491819">
        <w:rPr>
          <w:rStyle w:val="q4iawc"/>
          <w:lang w:val="fr-FR"/>
        </w:rPr>
        <w:t>mor</w:t>
      </w:r>
      <w:r>
        <w:rPr>
          <w:rStyle w:val="q4iawc"/>
          <w:lang w:val="fr-FR"/>
        </w:rPr>
        <w:t>. A la fin d</w:t>
      </w:r>
      <w:r w:rsidR="00C015A0">
        <w:rPr>
          <w:rStyle w:val="q4iawc"/>
          <w:lang w:val="fr-FR"/>
        </w:rPr>
        <w:t>e l’application de ce</w:t>
      </w:r>
      <w:r>
        <w:rPr>
          <w:rStyle w:val="q4iawc"/>
          <w:lang w:val="fr-FR"/>
        </w:rPr>
        <w:t xml:space="preserve"> gradient d’encodage de phase, le champ local sera de nouveau homogène, et la vitesse de</w:t>
      </w:r>
      <w:r w:rsidR="0082671A">
        <w:rPr>
          <w:rStyle w:val="q4iawc"/>
          <w:lang w:val="fr-FR"/>
        </w:rPr>
        <w:t xml:space="preserve"> résonance des protons </w:t>
      </w:r>
      <w:r w:rsidR="00C015A0">
        <w:rPr>
          <w:rStyle w:val="q4iawc"/>
          <w:lang w:val="fr-FR"/>
        </w:rPr>
        <w:t xml:space="preserve">redeviendra </w:t>
      </w:r>
      <w:r w:rsidR="00690BAF">
        <w:rPr>
          <w:rStyle w:val="q4iawc"/>
          <w:lang w:val="fr-FR"/>
        </w:rPr>
        <w:t>la même</w:t>
      </w:r>
      <w:r w:rsidR="0082671A">
        <w:rPr>
          <w:rStyle w:val="q4iawc"/>
          <w:lang w:val="fr-FR"/>
        </w:rPr>
        <w:t xml:space="preserve">. </w:t>
      </w:r>
      <w:r w:rsidR="00690BAF">
        <w:rPr>
          <w:rStyle w:val="q4iawc"/>
          <w:lang w:val="fr-FR"/>
        </w:rPr>
        <w:t>L’effet de ce gradient sera toutefois que</w:t>
      </w:r>
      <w:r w:rsidR="0082671A">
        <w:rPr>
          <w:rStyle w:val="q4iawc"/>
          <w:lang w:val="fr-FR"/>
        </w:rPr>
        <w:t xml:space="preserve"> les protons qui </w:t>
      </w:r>
      <w:r w:rsidR="00690BAF">
        <w:rPr>
          <w:rStyle w:val="q4iawc"/>
          <w:lang w:val="fr-FR"/>
        </w:rPr>
        <w:t>ont</w:t>
      </w:r>
      <w:r w:rsidR="0082671A">
        <w:rPr>
          <w:rStyle w:val="q4iawc"/>
          <w:lang w:val="fr-FR"/>
        </w:rPr>
        <w:t xml:space="preserve"> été exposés transitoirement à un champ plus élevé </w:t>
      </w:r>
      <w:r w:rsidR="00690BAF">
        <w:rPr>
          <w:rStyle w:val="q4iawc"/>
          <w:lang w:val="fr-FR"/>
        </w:rPr>
        <w:t>auront</w:t>
      </w:r>
      <w:r w:rsidR="0082671A">
        <w:rPr>
          <w:rStyle w:val="q4iawc"/>
          <w:lang w:val="fr-FR"/>
        </w:rPr>
        <w:t xml:space="preserve"> une avancée de phase (i.e. ils </w:t>
      </w:r>
      <w:r w:rsidR="00690BAF">
        <w:rPr>
          <w:rStyle w:val="q4iawc"/>
          <w:lang w:val="fr-FR"/>
        </w:rPr>
        <w:t>auront</w:t>
      </w:r>
      <w:r w:rsidR="0082671A">
        <w:rPr>
          <w:rStyle w:val="q4iawc"/>
          <w:lang w:val="fr-FR"/>
        </w:rPr>
        <w:t xml:space="preserve"> avancé plus vite) </w:t>
      </w:r>
      <w:r w:rsidR="00690BAF">
        <w:rPr>
          <w:rStyle w:val="q4iawc"/>
          <w:lang w:val="fr-FR"/>
        </w:rPr>
        <w:t>par rapport à c</w:t>
      </w:r>
      <w:r w:rsidR="0082671A">
        <w:rPr>
          <w:rStyle w:val="q4iawc"/>
          <w:lang w:val="fr-FR"/>
        </w:rPr>
        <w:t xml:space="preserve">eux </w:t>
      </w:r>
      <w:r w:rsidR="00690BAF">
        <w:rPr>
          <w:rStyle w:val="q4iawc"/>
          <w:lang w:val="fr-FR"/>
        </w:rPr>
        <w:t xml:space="preserve">qui ont été temporairement </w:t>
      </w:r>
      <w:r w:rsidR="0082671A">
        <w:rPr>
          <w:rStyle w:val="q4iawc"/>
          <w:lang w:val="fr-FR"/>
        </w:rPr>
        <w:t xml:space="preserve">exposés à un champ plus bas </w:t>
      </w:r>
      <w:r w:rsidR="00690BAF">
        <w:rPr>
          <w:rStyle w:val="q4iawc"/>
          <w:lang w:val="fr-FR"/>
        </w:rPr>
        <w:t>(ce qui aura entrainé une réduction transitoire de leur vitesse de rotation et donc un retard de phase)</w:t>
      </w:r>
      <w:r w:rsidR="0082671A">
        <w:rPr>
          <w:rStyle w:val="q4iawc"/>
          <w:lang w:val="fr-FR"/>
        </w:rPr>
        <w:t xml:space="preserve">. </w:t>
      </w:r>
      <w:r w:rsidR="00AB3C97">
        <w:rPr>
          <w:rStyle w:val="q4iawc"/>
          <w:lang w:val="fr-FR"/>
        </w:rPr>
        <w:t>Ainsi,</w:t>
      </w:r>
      <w:r w:rsidR="0082671A">
        <w:rPr>
          <w:rStyle w:val="q4iawc"/>
          <w:lang w:val="fr-FR"/>
        </w:rPr>
        <w:t xml:space="preserve"> en comparant la phase du signal de</w:t>
      </w:r>
      <w:r w:rsidR="00AB3C97">
        <w:rPr>
          <w:rStyle w:val="q4iawc"/>
          <w:lang w:val="fr-FR"/>
        </w:rPr>
        <w:t>s</w:t>
      </w:r>
      <w:r w:rsidR="0082671A">
        <w:rPr>
          <w:rStyle w:val="q4iawc"/>
          <w:lang w:val="fr-FR"/>
        </w:rPr>
        <w:t xml:space="preserve"> </w:t>
      </w:r>
      <w:r w:rsidR="00AB3C97">
        <w:rPr>
          <w:rStyle w:val="q4iawc"/>
          <w:lang w:val="fr-FR"/>
        </w:rPr>
        <w:t>é</w:t>
      </w:r>
      <w:r w:rsidR="0082671A">
        <w:rPr>
          <w:rStyle w:val="q4iawc"/>
          <w:lang w:val="fr-FR"/>
        </w:rPr>
        <w:t>cho</w:t>
      </w:r>
      <w:r w:rsidR="00A76DD8">
        <w:rPr>
          <w:rStyle w:val="q4iawc"/>
          <w:lang w:val="fr-FR"/>
        </w:rPr>
        <w:t>s</w:t>
      </w:r>
      <w:r w:rsidR="0082671A">
        <w:rPr>
          <w:rStyle w:val="q4iawc"/>
          <w:lang w:val="fr-FR"/>
        </w:rPr>
        <w:t xml:space="preserve"> </w:t>
      </w:r>
      <w:r w:rsidR="00AB3C97">
        <w:rPr>
          <w:rStyle w:val="q4iawc"/>
          <w:lang w:val="fr-FR"/>
        </w:rPr>
        <w:t xml:space="preserve">avec une </w:t>
      </w:r>
      <w:r w:rsidR="00251327">
        <w:rPr>
          <w:rStyle w:val="q4iawc"/>
          <w:lang w:val="fr-FR"/>
        </w:rPr>
        <w:t>transformation de Fourier bidimensionnelle</w:t>
      </w:r>
      <w:r w:rsidR="00AB3C97">
        <w:rPr>
          <w:rStyle w:val="q4iawc"/>
          <w:lang w:val="fr-FR"/>
        </w:rPr>
        <w:t>, nous pouvons déterminer</w:t>
      </w:r>
      <w:r w:rsidR="0082671A">
        <w:rPr>
          <w:rStyle w:val="q4iawc"/>
          <w:lang w:val="fr-FR"/>
        </w:rPr>
        <w:t xml:space="preserve"> </w:t>
      </w:r>
      <w:r w:rsidR="00C015A0">
        <w:rPr>
          <w:rStyle w:val="q4iawc"/>
          <w:lang w:val="fr-FR"/>
        </w:rPr>
        <w:t>la</w:t>
      </w:r>
      <w:r w:rsidR="0082671A">
        <w:rPr>
          <w:rStyle w:val="q4iawc"/>
          <w:lang w:val="fr-FR"/>
        </w:rPr>
        <w:t xml:space="preserve"> localisation </w:t>
      </w:r>
      <w:r w:rsidR="00251327">
        <w:rPr>
          <w:rStyle w:val="q4iawc"/>
          <w:lang w:val="fr-FR"/>
        </w:rPr>
        <w:t>des proton</w:t>
      </w:r>
      <w:r w:rsidR="00AB3C97">
        <w:rPr>
          <w:rStyle w:val="q4iawc"/>
          <w:lang w:val="fr-FR"/>
        </w:rPr>
        <w:t>s</w:t>
      </w:r>
      <w:r w:rsidR="00251327">
        <w:rPr>
          <w:rStyle w:val="q4iawc"/>
          <w:lang w:val="fr-FR"/>
        </w:rPr>
        <w:t xml:space="preserve"> dans la troisième direction </w:t>
      </w:r>
      <w:r w:rsidR="00AB3C97">
        <w:rPr>
          <w:rStyle w:val="q4iawc"/>
          <w:lang w:val="fr-FR"/>
        </w:rPr>
        <w:t>spatiale</w:t>
      </w:r>
      <w:r w:rsidR="0082671A">
        <w:rPr>
          <w:rStyle w:val="q4iawc"/>
          <w:lang w:val="fr-FR"/>
        </w:rPr>
        <w:t xml:space="preserve">. Ce processus est connu sous le nom de codage de phase. </w:t>
      </w:r>
      <w:r w:rsidR="00AB3C97">
        <w:rPr>
          <w:rStyle w:val="q4iawc"/>
          <w:lang w:val="fr-FR"/>
        </w:rPr>
        <w:t>Toutefois</w:t>
      </w:r>
      <w:r w:rsidR="00251327">
        <w:rPr>
          <w:rStyle w:val="q4iawc"/>
          <w:lang w:val="fr-FR"/>
        </w:rPr>
        <w:t xml:space="preserve"> la localisation d</w:t>
      </w:r>
      <w:r w:rsidR="0082671A">
        <w:rPr>
          <w:rStyle w:val="q4iawc"/>
          <w:lang w:val="fr-FR"/>
        </w:rPr>
        <w:t xml:space="preserve">es échos </w:t>
      </w:r>
      <w:r w:rsidR="00251327">
        <w:rPr>
          <w:rStyle w:val="q4iawc"/>
          <w:lang w:val="fr-FR"/>
        </w:rPr>
        <w:t xml:space="preserve">par encodage de phase ne peut se faire avec une seule </w:t>
      </w:r>
      <w:r w:rsidR="00251327">
        <w:rPr>
          <w:rStyle w:val="q4iawc"/>
          <w:lang w:val="fr-FR"/>
        </w:rPr>
        <w:lastRenderedPageBreak/>
        <w:t>application d’un gradient</w:t>
      </w:r>
      <w:r w:rsidR="00AB3C97">
        <w:rPr>
          <w:rStyle w:val="q4iawc"/>
          <w:lang w:val="fr-FR"/>
        </w:rPr>
        <w:t>. En effet elle requiert</w:t>
      </w:r>
      <w:r w:rsidR="00251327">
        <w:rPr>
          <w:rStyle w:val="q4iawc"/>
          <w:lang w:val="fr-FR"/>
        </w:rPr>
        <w:t xml:space="preserve"> la répétition du </w:t>
      </w:r>
      <w:r w:rsidR="00AF5754">
        <w:rPr>
          <w:rStyle w:val="q4iawc"/>
          <w:lang w:val="fr-FR"/>
        </w:rPr>
        <w:t>processus</w:t>
      </w:r>
      <w:r w:rsidR="00251327">
        <w:rPr>
          <w:rStyle w:val="q4iawc"/>
          <w:lang w:val="fr-FR"/>
        </w:rPr>
        <w:t xml:space="preserve"> avec différent</w:t>
      </w:r>
      <w:r w:rsidR="00AB3C97">
        <w:rPr>
          <w:rStyle w:val="q4iawc"/>
          <w:lang w:val="fr-FR"/>
        </w:rPr>
        <w:t>e</w:t>
      </w:r>
      <w:r w:rsidR="00251327">
        <w:rPr>
          <w:rStyle w:val="q4iawc"/>
          <w:lang w:val="fr-FR"/>
        </w:rPr>
        <w:t>s intensités de gradients de phase</w:t>
      </w:r>
      <w:r w:rsidR="00AB3C97">
        <w:rPr>
          <w:rStyle w:val="q4iawc"/>
          <w:lang w:val="fr-FR"/>
        </w:rPr>
        <w:t>,</w:t>
      </w:r>
      <w:r w:rsidR="00251327">
        <w:rPr>
          <w:rStyle w:val="q4iawc"/>
          <w:lang w:val="fr-FR"/>
        </w:rPr>
        <w:t xml:space="preserve"> autant de fois qu</w:t>
      </w:r>
      <w:r w:rsidR="00AB3C97">
        <w:rPr>
          <w:rStyle w:val="q4iawc"/>
          <w:lang w:val="fr-FR"/>
        </w:rPr>
        <w:t>e l</w:t>
      </w:r>
      <w:r w:rsidR="00251327">
        <w:rPr>
          <w:rStyle w:val="q4iawc"/>
          <w:lang w:val="fr-FR"/>
        </w:rPr>
        <w:t xml:space="preserve">’on souhaite de décoder l’image en résolution transversale. </w:t>
      </w:r>
    </w:p>
    <w:p w14:paraId="0282287D" w14:textId="5892FA2B" w:rsidR="002559EC" w:rsidRPr="00AA580E" w:rsidRDefault="002559EC" w:rsidP="0019281C">
      <w:pPr>
        <w:jc w:val="both"/>
        <w:rPr>
          <w:rStyle w:val="q4iawc"/>
          <w:lang w:val="fr-FR"/>
        </w:rPr>
      </w:pPr>
      <w:r>
        <w:rPr>
          <w:rStyle w:val="q4iawc"/>
          <w:lang w:val="fr-FR"/>
        </w:rPr>
        <w:t>Ce processus d</w:t>
      </w:r>
      <w:r w:rsidR="0073303D">
        <w:rPr>
          <w:rStyle w:val="q4iawc"/>
          <w:lang w:val="fr-FR"/>
        </w:rPr>
        <w:t>’en</w:t>
      </w:r>
      <w:r w:rsidR="008434CA">
        <w:rPr>
          <w:rStyle w:val="q4iawc"/>
          <w:lang w:val="fr-FR"/>
        </w:rPr>
        <w:t xml:space="preserve">codage de </w:t>
      </w:r>
      <w:r>
        <w:rPr>
          <w:rStyle w:val="q4iawc"/>
          <w:lang w:val="fr-FR"/>
        </w:rPr>
        <w:t xml:space="preserve">fréquence et de </w:t>
      </w:r>
      <w:r w:rsidR="008434CA">
        <w:rPr>
          <w:rStyle w:val="q4iawc"/>
          <w:lang w:val="fr-FR"/>
        </w:rPr>
        <w:t xml:space="preserve">phase aux étapes 2 et 3 </w:t>
      </w:r>
      <w:r>
        <w:rPr>
          <w:rStyle w:val="q4iawc"/>
          <w:lang w:val="fr-FR"/>
        </w:rPr>
        <w:t xml:space="preserve">peut </w:t>
      </w:r>
      <w:r w:rsidR="0073303D">
        <w:rPr>
          <w:rStyle w:val="q4iawc"/>
          <w:lang w:val="fr-FR"/>
        </w:rPr>
        <w:t xml:space="preserve">être </w:t>
      </w:r>
      <w:r w:rsidR="005E0C04">
        <w:rPr>
          <w:rStyle w:val="q4iawc"/>
          <w:lang w:val="fr-FR"/>
        </w:rPr>
        <w:t>comparé</w:t>
      </w:r>
      <w:r>
        <w:rPr>
          <w:rStyle w:val="q4iawc"/>
          <w:lang w:val="fr-FR"/>
        </w:rPr>
        <w:t xml:space="preserve"> à l’encodage d’une </w:t>
      </w:r>
      <w:r w:rsidR="0073303D">
        <w:rPr>
          <w:rStyle w:val="q4iawc"/>
          <w:lang w:val="fr-FR"/>
        </w:rPr>
        <w:t xml:space="preserve">partition </w:t>
      </w:r>
      <w:r>
        <w:rPr>
          <w:rStyle w:val="q4iawc"/>
          <w:lang w:val="fr-FR"/>
        </w:rPr>
        <w:t xml:space="preserve">de musique </w:t>
      </w:r>
      <w:r w:rsidR="0073303D">
        <w:rPr>
          <w:rStyle w:val="q4iawc"/>
          <w:lang w:val="fr-FR"/>
        </w:rPr>
        <w:t xml:space="preserve">où la hauteur des notes </w:t>
      </w:r>
      <w:r w:rsidR="007C418A">
        <w:rPr>
          <w:rStyle w:val="q4iawc"/>
          <w:lang w:val="fr-FR"/>
        </w:rPr>
        <w:t xml:space="preserve">correspondrait au codage en fréquence et </w:t>
      </w:r>
      <w:r w:rsidR="005E0C04">
        <w:rPr>
          <w:rStyle w:val="q4iawc"/>
          <w:lang w:val="fr-FR"/>
        </w:rPr>
        <w:t>la durée</w:t>
      </w:r>
      <w:r w:rsidR="0073303D">
        <w:rPr>
          <w:rStyle w:val="q4iawc"/>
          <w:lang w:val="fr-FR"/>
        </w:rPr>
        <w:t xml:space="preserve"> des notes </w:t>
      </w:r>
      <w:r w:rsidR="007C418A">
        <w:rPr>
          <w:rStyle w:val="q4iawc"/>
          <w:lang w:val="fr-FR"/>
        </w:rPr>
        <w:t>correspondrait</w:t>
      </w:r>
      <w:r>
        <w:rPr>
          <w:rStyle w:val="q4iawc"/>
          <w:lang w:val="fr-FR"/>
        </w:rPr>
        <w:t xml:space="preserve"> aux différents </w:t>
      </w:r>
      <w:r w:rsidR="005E0C04">
        <w:rPr>
          <w:rStyle w:val="q4iawc"/>
          <w:lang w:val="fr-FR"/>
        </w:rPr>
        <w:t>échos</w:t>
      </w:r>
      <w:r>
        <w:rPr>
          <w:rStyle w:val="q4iawc"/>
          <w:lang w:val="fr-FR"/>
        </w:rPr>
        <w:t xml:space="preserve"> reçu</w:t>
      </w:r>
      <w:r w:rsidR="00675232">
        <w:rPr>
          <w:rStyle w:val="q4iawc"/>
          <w:lang w:val="fr-FR"/>
        </w:rPr>
        <w:t xml:space="preserve">s avec un codage de phase différent. </w:t>
      </w:r>
      <w:r w:rsidR="00675232" w:rsidRPr="00675232">
        <w:rPr>
          <w:rStyle w:val="q4iawc"/>
          <w:b/>
          <w:bCs/>
          <w:lang w:val="fr-FR"/>
        </w:rPr>
        <w:t>Cette comparaison illustre l</w:t>
      </w:r>
      <w:r w:rsidR="00476547">
        <w:rPr>
          <w:rStyle w:val="q4iawc"/>
          <w:b/>
          <w:bCs/>
          <w:lang w:val="fr-FR"/>
        </w:rPr>
        <w:t xml:space="preserve">e concept </w:t>
      </w:r>
      <w:r w:rsidR="00675232" w:rsidRPr="00675232">
        <w:rPr>
          <w:rStyle w:val="q4iawc"/>
          <w:b/>
          <w:bCs/>
          <w:lang w:val="fr-FR"/>
        </w:rPr>
        <w:t xml:space="preserve">important </w:t>
      </w:r>
      <w:r w:rsidR="00476547">
        <w:rPr>
          <w:rStyle w:val="q4iawc"/>
          <w:b/>
          <w:bCs/>
          <w:lang w:val="fr-FR"/>
        </w:rPr>
        <w:t>qu’</w:t>
      </w:r>
      <w:r w:rsidR="0073303D">
        <w:rPr>
          <w:rStyle w:val="q4iawc"/>
          <w:b/>
          <w:bCs/>
          <w:lang w:val="fr-FR"/>
        </w:rPr>
        <w:t>un</w:t>
      </w:r>
      <w:r w:rsidR="00675232" w:rsidRPr="00675232">
        <w:rPr>
          <w:rStyle w:val="q4iawc"/>
          <w:b/>
          <w:bCs/>
          <w:lang w:val="fr-FR"/>
        </w:rPr>
        <w:t xml:space="preserve"> </w:t>
      </w:r>
      <w:r w:rsidR="0073303D" w:rsidRPr="00675232">
        <w:rPr>
          <w:rStyle w:val="q4iawc"/>
          <w:b/>
          <w:bCs/>
          <w:lang w:val="fr-FR"/>
        </w:rPr>
        <w:t>écho</w:t>
      </w:r>
      <w:r w:rsidR="00675232" w:rsidRPr="00675232">
        <w:rPr>
          <w:rStyle w:val="q4iawc"/>
          <w:b/>
          <w:bCs/>
          <w:lang w:val="fr-FR"/>
        </w:rPr>
        <w:t xml:space="preserve"> </w:t>
      </w:r>
      <w:r w:rsidR="00476547">
        <w:rPr>
          <w:rStyle w:val="q4iawc"/>
          <w:b/>
          <w:bCs/>
          <w:lang w:val="fr-FR"/>
        </w:rPr>
        <w:t>correspond à</w:t>
      </w:r>
      <w:r w:rsidR="00675232" w:rsidRPr="00675232">
        <w:rPr>
          <w:rStyle w:val="q4iawc"/>
          <w:b/>
          <w:bCs/>
          <w:lang w:val="fr-FR"/>
        </w:rPr>
        <w:t xml:space="preserve"> une ligne de </w:t>
      </w:r>
      <w:r w:rsidR="00675232" w:rsidRPr="00476547">
        <w:rPr>
          <w:rStyle w:val="q4iawc"/>
          <w:b/>
          <w:bCs/>
          <w:lang w:val="fr-FR"/>
        </w:rPr>
        <w:t>l’image</w:t>
      </w:r>
      <w:r w:rsidR="00476547" w:rsidRPr="00476547">
        <w:rPr>
          <w:rStyle w:val="q4iawc"/>
          <w:b/>
          <w:bCs/>
          <w:lang w:val="fr-FR"/>
        </w:rPr>
        <w:t xml:space="preserve">. La création de l’image finale requiert </w:t>
      </w:r>
      <w:r w:rsidR="00675232" w:rsidRPr="00476547">
        <w:rPr>
          <w:rStyle w:val="q4iawc"/>
          <w:b/>
          <w:bCs/>
          <w:lang w:val="fr-FR"/>
        </w:rPr>
        <w:t xml:space="preserve">autant </w:t>
      </w:r>
      <w:r w:rsidR="00476547" w:rsidRPr="00476547">
        <w:rPr>
          <w:rStyle w:val="q4iawc"/>
          <w:b/>
          <w:bCs/>
          <w:lang w:val="fr-FR"/>
        </w:rPr>
        <w:t xml:space="preserve">d’échos encodés avec </w:t>
      </w:r>
      <w:r w:rsidR="005E0C04">
        <w:rPr>
          <w:rStyle w:val="q4iawc"/>
          <w:b/>
          <w:bCs/>
          <w:lang w:val="fr-FR"/>
        </w:rPr>
        <w:t>des</w:t>
      </w:r>
      <w:r w:rsidR="00675232" w:rsidRPr="00476547">
        <w:rPr>
          <w:rStyle w:val="q4iawc"/>
          <w:b/>
          <w:bCs/>
          <w:lang w:val="fr-FR"/>
        </w:rPr>
        <w:t xml:space="preserve"> encodag</w:t>
      </w:r>
      <w:r w:rsidR="005E0C04">
        <w:rPr>
          <w:rStyle w:val="q4iawc"/>
          <w:b/>
          <w:bCs/>
          <w:lang w:val="fr-FR"/>
        </w:rPr>
        <w:t>es</w:t>
      </w:r>
      <w:r w:rsidR="00675232" w:rsidRPr="00476547">
        <w:rPr>
          <w:rStyle w:val="q4iawc"/>
          <w:b/>
          <w:bCs/>
          <w:lang w:val="fr-FR"/>
        </w:rPr>
        <w:t xml:space="preserve"> de phase différent</w:t>
      </w:r>
      <w:r w:rsidR="00A76DD8">
        <w:rPr>
          <w:rStyle w:val="q4iawc"/>
          <w:b/>
          <w:bCs/>
          <w:lang w:val="fr-FR"/>
        </w:rPr>
        <w:t>s</w:t>
      </w:r>
      <w:r w:rsidR="00675232" w:rsidRPr="00476547">
        <w:rPr>
          <w:rStyle w:val="q4iawc"/>
          <w:b/>
          <w:bCs/>
          <w:lang w:val="fr-FR"/>
        </w:rPr>
        <w:t xml:space="preserve"> qu</w:t>
      </w:r>
      <w:r w:rsidR="00476547" w:rsidRPr="00476547">
        <w:rPr>
          <w:rStyle w:val="q4iawc"/>
          <w:b/>
          <w:bCs/>
          <w:lang w:val="fr-FR"/>
        </w:rPr>
        <w:t>’elle</w:t>
      </w:r>
      <w:r w:rsidR="00675232" w:rsidRPr="00476547">
        <w:rPr>
          <w:rStyle w:val="q4iawc"/>
          <w:b/>
          <w:bCs/>
          <w:lang w:val="fr-FR"/>
        </w:rPr>
        <w:t xml:space="preserve"> comporte de lignes.</w:t>
      </w:r>
    </w:p>
    <w:p w14:paraId="5739CE77" w14:textId="2B892F72" w:rsidR="00B131A9" w:rsidRDefault="00675232" w:rsidP="0019281C">
      <w:pPr>
        <w:jc w:val="both"/>
        <w:rPr>
          <w:rStyle w:val="q4iawc"/>
          <w:lang w:val="fr-FR"/>
        </w:rPr>
      </w:pPr>
      <w:r>
        <w:rPr>
          <w:rStyle w:val="q4iawc"/>
          <w:lang w:val="fr-FR"/>
        </w:rPr>
        <w:t xml:space="preserve">Les </w:t>
      </w:r>
      <w:r w:rsidR="00742D71">
        <w:rPr>
          <w:rStyle w:val="q4iawc"/>
          <w:lang w:val="fr-FR"/>
        </w:rPr>
        <w:t>échos</w:t>
      </w:r>
      <w:r>
        <w:rPr>
          <w:rStyle w:val="q4iawc"/>
          <w:lang w:val="fr-FR"/>
        </w:rPr>
        <w:t xml:space="preserve"> successifs sont stockés </w:t>
      </w:r>
      <w:r w:rsidR="00742D71">
        <w:rPr>
          <w:rStyle w:val="q4iawc"/>
          <w:lang w:val="fr-FR"/>
        </w:rPr>
        <w:t xml:space="preserve">dans un espace virtuel qui s’appelle </w:t>
      </w:r>
      <w:r w:rsidR="00742D71" w:rsidRPr="00742D71">
        <w:rPr>
          <w:rStyle w:val="q4iawc"/>
          <w:b/>
          <w:bCs/>
          <w:lang w:val="fr-FR"/>
        </w:rPr>
        <w:t>l’espace K</w:t>
      </w:r>
      <w:r w:rsidR="00742D71">
        <w:rPr>
          <w:rStyle w:val="q4iawc"/>
          <w:lang w:val="fr-FR"/>
        </w:rPr>
        <w:t>. L’espace K reçoit</w:t>
      </w:r>
      <w:r w:rsidR="006F21AE">
        <w:rPr>
          <w:rStyle w:val="q4iawc"/>
          <w:lang w:val="fr-FR"/>
        </w:rPr>
        <w:t xml:space="preserve"> l</w:t>
      </w:r>
      <w:r w:rsidR="00742D71">
        <w:rPr>
          <w:rStyle w:val="q4iawc"/>
          <w:lang w:val="fr-FR"/>
        </w:rPr>
        <w:t xml:space="preserve">es ensembles de fréquences </w:t>
      </w:r>
      <w:r w:rsidR="006F21AE">
        <w:rPr>
          <w:rStyle w:val="q4iawc"/>
          <w:lang w:val="fr-FR"/>
        </w:rPr>
        <w:t xml:space="preserve">des échos </w:t>
      </w:r>
      <w:r w:rsidR="008A45E2">
        <w:rPr>
          <w:rStyle w:val="q4iawc"/>
          <w:lang w:val="fr-FR"/>
        </w:rPr>
        <w:t xml:space="preserve">successifs avec un encodage de phase variable et représente </w:t>
      </w:r>
      <w:r w:rsidR="00742D71">
        <w:rPr>
          <w:rStyle w:val="q4iawc"/>
          <w:lang w:val="fr-FR"/>
        </w:rPr>
        <w:t xml:space="preserve">donc 2 composantes : la composante fréquence </w:t>
      </w:r>
      <w:r w:rsidR="008A45E2">
        <w:rPr>
          <w:rStyle w:val="q4iawc"/>
          <w:lang w:val="fr-FR"/>
        </w:rPr>
        <w:t xml:space="preserve">et </w:t>
      </w:r>
      <w:r w:rsidR="006F21AE">
        <w:rPr>
          <w:rStyle w:val="q4iawc"/>
          <w:lang w:val="fr-FR"/>
        </w:rPr>
        <w:t xml:space="preserve">la composante </w:t>
      </w:r>
      <w:r w:rsidR="008A45E2">
        <w:rPr>
          <w:rStyle w:val="q4iawc"/>
          <w:lang w:val="fr-FR"/>
        </w:rPr>
        <w:t>phase d</w:t>
      </w:r>
      <w:r w:rsidR="00742D71">
        <w:rPr>
          <w:rStyle w:val="q4iawc"/>
          <w:lang w:val="fr-FR"/>
        </w:rPr>
        <w:t xml:space="preserve">es </w:t>
      </w:r>
      <w:r w:rsidR="00A76DD8">
        <w:rPr>
          <w:rStyle w:val="q4iawc"/>
          <w:lang w:val="fr-FR"/>
        </w:rPr>
        <w:t>é</w:t>
      </w:r>
      <w:r w:rsidR="00742D71">
        <w:rPr>
          <w:rStyle w:val="q4iawc"/>
          <w:lang w:val="fr-FR"/>
        </w:rPr>
        <w:t>chos</w:t>
      </w:r>
      <w:r w:rsidR="008A45E2">
        <w:rPr>
          <w:rStyle w:val="q4iawc"/>
          <w:lang w:val="fr-FR"/>
        </w:rPr>
        <w:t xml:space="preserve">. </w:t>
      </w:r>
      <w:r w:rsidR="006F21AE">
        <w:rPr>
          <w:rStyle w:val="q4iawc"/>
          <w:lang w:val="fr-FR"/>
        </w:rPr>
        <w:t>U</w:t>
      </w:r>
      <w:r w:rsidR="008A45E2">
        <w:rPr>
          <w:rStyle w:val="q4iawc"/>
          <w:lang w:val="fr-FR"/>
        </w:rPr>
        <w:t>ne fois tous les échos de l’acquisition reçus, la transformation Fourier bidimensionnelle permet</w:t>
      </w:r>
      <w:r w:rsidR="005E0C04">
        <w:rPr>
          <w:rStyle w:val="q4iawc"/>
          <w:lang w:val="fr-FR"/>
        </w:rPr>
        <w:t>tra</w:t>
      </w:r>
      <w:r w:rsidR="008A45E2">
        <w:rPr>
          <w:rStyle w:val="q4iawc"/>
          <w:lang w:val="fr-FR"/>
        </w:rPr>
        <w:t xml:space="preserve"> de transformer ces ondes dans l’image finale.</w:t>
      </w:r>
      <w:r w:rsidR="00B131A9">
        <w:rPr>
          <w:rStyle w:val="q4iawc"/>
          <w:lang w:val="fr-FR"/>
        </w:rPr>
        <w:t xml:space="preserve"> </w:t>
      </w:r>
      <w:r w:rsidR="005E0C04">
        <w:rPr>
          <w:rStyle w:val="q4iawc"/>
          <w:lang w:val="fr-FR"/>
        </w:rPr>
        <w:t>L’u</w:t>
      </w:r>
      <w:r w:rsidR="008A45E2">
        <w:rPr>
          <w:rStyle w:val="q4iawc"/>
          <w:lang w:val="fr-FR"/>
        </w:rPr>
        <w:t xml:space="preserve">ne des propriétés importantes </w:t>
      </w:r>
      <w:r w:rsidR="00B131A9">
        <w:rPr>
          <w:rStyle w:val="q4iawc"/>
          <w:lang w:val="fr-FR"/>
        </w:rPr>
        <w:t xml:space="preserve">de l’espace K </w:t>
      </w:r>
      <w:r w:rsidR="008A45E2">
        <w:rPr>
          <w:rStyle w:val="q4iawc"/>
          <w:lang w:val="fr-FR"/>
        </w:rPr>
        <w:t xml:space="preserve">est sa symétrie, qui </w:t>
      </w:r>
      <w:r w:rsidR="005E0C04">
        <w:rPr>
          <w:rStyle w:val="q4iawc"/>
          <w:lang w:val="fr-FR"/>
        </w:rPr>
        <w:t xml:space="preserve">découle du </w:t>
      </w:r>
      <w:r w:rsidR="008A45E2">
        <w:rPr>
          <w:rStyle w:val="q4iawc"/>
          <w:lang w:val="fr-FR"/>
        </w:rPr>
        <w:t xml:space="preserve">fait que les ondes reçues </w:t>
      </w:r>
      <w:r w:rsidR="006F21AE">
        <w:rPr>
          <w:rStyle w:val="q4iawc"/>
          <w:lang w:val="fr-FR"/>
        </w:rPr>
        <w:t xml:space="preserve">sont </w:t>
      </w:r>
      <w:r w:rsidR="008A45E2">
        <w:rPr>
          <w:rStyle w:val="q4iawc"/>
          <w:lang w:val="fr-FR"/>
        </w:rPr>
        <w:t>symétrique</w:t>
      </w:r>
      <w:r w:rsidR="006F21AE">
        <w:rPr>
          <w:rStyle w:val="q4iawc"/>
          <w:lang w:val="fr-FR"/>
        </w:rPr>
        <w:t>s</w:t>
      </w:r>
      <w:r w:rsidR="008A45E2">
        <w:rPr>
          <w:rStyle w:val="q4iawc"/>
          <w:lang w:val="fr-FR"/>
        </w:rPr>
        <w:t xml:space="preserve">. Cette propriété </w:t>
      </w:r>
      <w:r w:rsidR="00B131A9">
        <w:rPr>
          <w:rStyle w:val="q4iawc"/>
          <w:lang w:val="fr-FR"/>
        </w:rPr>
        <w:t xml:space="preserve">de </w:t>
      </w:r>
      <w:r w:rsidR="00A76DD8">
        <w:rPr>
          <w:rStyle w:val="q4iawc"/>
          <w:lang w:val="fr-FR"/>
        </w:rPr>
        <w:t xml:space="preserve">symétrie </w:t>
      </w:r>
      <w:r w:rsidR="008A45E2">
        <w:rPr>
          <w:rStyle w:val="q4iawc"/>
          <w:lang w:val="fr-FR"/>
        </w:rPr>
        <w:t xml:space="preserve">de l’espace K </w:t>
      </w:r>
      <w:r w:rsidR="005E0C04">
        <w:rPr>
          <w:rStyle w:val="q4iawc"/>
          <w:lang w:val="fr-FR"/>
        </w:rPr>
        <w:t>autorise</w:t>
      </w:r>
      <w:r w:rsidR="008A45E2">
        <w:rPr>
          <w:rStyle w:val="q4iawc"/>
          <w:lang w:val="fr-FR"/>
        </w:rPr>
        <w:t xml:space="preserve"> certaines techniques d’accélération comme</w:t>
      </w:r>
      <w:r w:rsidR="00B131A9">
        <w:rPr>
          <w:rStyle w:val="q4iawc"/>
          <w:lang w:val="fr-FR"/>
        </w:rPr>
        <w:t xml:space="preserve"> le sous-</w:t>
      </w:r>
      <w:r w:rsidR="005E0C04">
        <w:rPr>
          <w:rStyle w:val="q4iawc"/>
          <w:lang w:val="fr-FR"/>
        </w:rPr>
        <w:t>échantillonnage</w:t>
      </w:r>
      <w:r w:rsidR="00B131A9">
        <w:rPr>
          <w:rStyle w:val="q4iawc"/>
          <w:lang w:val="fr-FR"/>
        </w:rPr>
        <w:t xml:space="preserve"> des </w:t>
      </w:r>
      <w:r w:rsidR="008B3449">
        <w:rPr>
          <w:rStyle w:val="q4iawc"/>
          <w:lang w:val="fr-FR"/>
        </w:rPr>
        <w:t>échos</w:t>
      </w:r>
      <w:r w:rsidR="00B131A9">
        <w:rPr>
          <w:rStyle w:val="q4iawc"/>
          <w:lang w:val="fr-FR"/>
        </w:rPr>
        <w:t xml:space="preserve"> de phase. Les </w:t>
      </w:r>
      <w:r w:rsidR="008B3449">
        <w:rPr>
          <w:rStyle w:val="q4iawc"/>
          <w:lang w:val="fr-FR"/>
        </w:rPr>
        <w:t>échos</w:t>
      </w:r>
      <w:r w:rsidR="00B131A9">
        <w:rPr>
          <w:rStyle w:val="q4iawc"/>
          <w:lang w:val="fr-FR"/>
        </w:rPr>
        <w:t xml:space="preserve"> de l’espace K peuvent</w:t>
      </w:r>
      <w:r w:rsidR="005E0C04">
        <w:rPr>
          <w:rStyle w:val="q4iawc"/>
          <w:lang w:val="fr-FR"/>
        </w:rPr>
        <w:t> </w:t>
      </w:r>
      <w:r w:rsidR="00B131A9">
        <w:rPr>
          <w:rStyle w:val="q4iawc"/>
          <w:lang w:val="fr-FR"/>
        </w:rPr>
        <w:t xml:space="preserve">être acquis dans différents ordres et il existe plusieurs techniques de remplissage de l’espace K : </w:t>
      </w:r>
      <w:proofErr w:type="spellStart"/>
      <w:r w:rsidR="00B131A9">
        <w:rPr>
          <w:rStyle w:val="q4iawc"/>
          <w:lang w:val="fr-FR"/>
        </w:rPr>
        <w:t>ie</w:t>
      </w:r>
      <w:proofErr w:type="spellEnd"/>
      <w:r w:rsidR="00B131A9">
        <w:rPr>
          <w:rStyle w:val="q4iawc"/>
          <w:lang w:val="fr-FR"/>
        </w:rPr>
        <w:t xml:space="preserve"> cartésien, radiaire, spirale </w:t>
      </w:r>
      <w:proofErr w:type="gramStart"/>
      <w:r w:rsidR="00B131A9">
        <w:rPr>
          <w:rStyle w:val="q4iawc"/>
          <w:lang w:val="fr-FR"/>
        </w:rPr>
        <w:t>etc,</w:t>
      </w:r>
      <w:r w:rsidR="0027045F">
        <w:rPr>
          <w:rStyle w:val="q4iawc"/>
          <w:lang w:val="fr-FR"/>
        </w:rPr>
        <w:t>.</w:t>
      </w:r>
      <w:proofErr w:type="gramEnd"/>
      <w:r w:rsidR="0027045F">
        <w:rPr>
          <w:rStyle w:val="q4iawc"/>
          <w:lang w:val="fr-FR"/>
        </w:rPr>
        <w:t xml:space="preserve"> Cependant ces détails </w:t>
      </w:r>
      <w:r w:rsidR="00B131A9">
        <w:rPr>
          <w:rStyle w:val="q4iawc"/>
          <w:lang w:val="fr-FR"/>
        </w:rPr>
        <w:t>dépassent la portée de ce chapitre.</w:t>
      </w:r>
    </w:p>
    <w:p w14:paraId="199428A5" w14:textId="2DE2BF20" w:rsidR="00675232" w:rsidRDefault="0059065F" w:rsidP="00742D71">
      <w:pPr>
        <w:pStyle w:val="Heading2"/>
        <w:rPr>
          <w:rStyle w:val="q4iawc"/>
          <w:lang w:val="fr-FR"/>
        </w:rPr>
      </w:pPr>
      <w:r>
        <w:rPr>
          <w:rStyle w:val="q4iawc"/>
          <w:lang w:val="fr-FR"/>
        </w:rPr>
        <w:t>Séquence d’images</w:t>
      </w:r>
    </w:p>
    <w:p w14:paraId="36D18861" w14:textId="3ABE327F" w:rsidR="005D4823" w:rsidRDefault="0059065F" w:rsidP="005D4823">
      <w:pPr>
        <w:jc w:val="both"/>
        <w:rPr>
          <w:rStyle w:val="q4iawc"/>
          <w:lang w:val="fr-FR"/>
        </w:rPr>
      </w:pPr>
      <w:r>
        <w:rPr>
          <w:rStyle w:val="q4iawc"/>
          <w:lang w:val="fr-FR"/>
        </w:rPr>
        <w:t xml:space="preserve">Pour obtenir une image </w:t>
      </w:r>
      <w:r w:rsidR="00D437FB">
        <w:rPr>
          <w:rStyle w:val="q4iawc"/>
          <w:lang w:val="fr-FR"/>
        </w:rPr>
        <w:t>il faut</w:t>
      </w:r>
      <w:r>
        <w:rPr>
          <w:rStyle w:val="q4iawc"/>
          <w:lang w:val="fr-FR"/>
        </w:rPr>
        <w:t xml:space="preserve"> donc répéter </w:t>
      </w:r>
      <w:r w:rsidR="00AF5754">
        <w:rPr>
          <w:rStyle w:val="q4iawc"/>
          <w:lang w:val="fr-FR"/>
        </w:rPr>
        <w:t>les impulsions</w:t>
      </w:r>
      <w:r w:rsidR="00742D71">
        <w:rPr>
          <w:rStyle w:val="q4iawc"/>
          <w:lang w:val="fr-FR"/>
        </w:rPr>
        <w:t xml:space="preserve"> d’excitation </w:t>
      </w:r>
      <w:r w:rsidR="00D437FB">
        <w:rPr>
          <w:rStyle w:val="q4iawc"/>
          <w:lang w:val="fr-FR"/>
        </w:rPr>
        <w:t>pour recevoir de multiples</w:t>
      </w:r>
      <w:r>
        <w:rPr>
          <w:rStyle w:val="q4iawc"/>
          <w:lang w:val="fr-FR"/>
        </w:rPr>
        <w:t xml:space="preserve"> </w:t>
      </w:r>
      <w:r w:rsidR="008B3449">
        <w:rPr>
          <w:rStyle w:val="q4iawc"/>
          <w:lang w:val="fr-FR"/>
        </w:rPr>
        <w:t>échos</w:t>
      </w:r>
      <w:r w:rsidR="00742D71">
        <w:rPr>
          <w:rStyle w:val="q4iawc"/>
          <w:lang w:val="fr-FR"/>
        </w:rPr>
        <w:t xml:space="preserve"> </w:t>
      </w:r>
      <w:r w:rsidR="00D437FB">
        <w:rPr>
          <w:rStyle w:val="q4iawc"/>
          <w:lang w:val="fr-FR"/>
        </w:rPr>
        <w:t xml:space="preserve">encodés </w:t>
      </w:r>
      <w:r>
        <w:rPr>
          <w:rStyle w:val="q4iawc"/>
          <w:lang w:val="fr-FR"/>
        </w:rPr>
        <w:t>a</w:t>
      </w:r>
      <w:r w:rsidR="00742D71">
        <w:rPr>
          <w:rStyle w:val="q4iawc"/>
          <w:lang w:val="fr-FR"/>
        </w:rPr>
        <w:t>vec des encodages de phase différents</w:t>
      </w:r>
      <w:r>
        <w:rPr>
          <w:rStyle w:val="q4iawc"/>
          <w:lang w:val="fr-FR"/>
        </w:rPr>
        <w:t xml:space="preserve">. Ceci s’appelle une </w:t>
      </w:r>
      <w:r w:rsidRPr="0059065F">
        <w:rPr>
          <w:rStyle w:val="q4iawc"/>
          <w:b/>
          <w:bCs/>
          <w:lang w:val="fr-FR"/>
        </w:rPr>
        <w:t>séquence d’imagerie.</w:t>
      </w:r>
      <w:r>
        <w:rPr>
          <w:rStyle w:val="q4iawc"/>
          <w:b/>
          <w:bCs/>
          <w:lang w:val="fr-FR"/>
        </w:rPr>
        <w:t xml:space="preserve"> </w:t>
      </w:r>
      <w:r w:rsidR="00D437FB">
        <w:rPr>
          <w:rStyle w:val="q4iawc"/>
          <w:lang w:val="fr-FR"/>
        </w:rPr>
        <w:t>Plusieurs</w:t>
      </w:r>
      <w:r>
        <w:rPr>
          <w:rStyle w:val="q4iawc"/>
          <w:lang w:val="fr-FR"/>
        </w:rPr>
        <w:t xml:space="preserve"> paramètres</w:t>
      </w:r>
      <w:r w:rsidR="00D437FB">
        <w:rPr>
          <w:rStyle w:val="q4iawc"/>
          <w:lang w:val="fr-FR"/>
        </w:rPr>
        <w:t xml:space="preserve"> permettent de définir les</w:t>
      </w:r>
      <w:r>
        <w:rPr>
          <w:rStyle w:val="q4iawc"/>
          <w:lang w:val="fr-FR"/>
        </w:rPr>
        <w:t xml:space="preserve"> séquences d’images. </w:t>
      </w:r>
      <w:r w:rsidR="00742D71">
        <w:rPr>
          <w:rStyle w:val="q4iawc"/>
          <w:lang w:val="fr-FR"/>
        </w:rPr>
        <w:t xml:space="preserve">L’intervalle entre les impulsions d’excitation est appelé le </w:t>
      </w:r>
      <w:r w:rsidR="00742D71" w:rsidRPr="00061923">
        <w:rPr>
          <w:rStyle w:val="q4iawc"/>
          <w:b/>
          <w:bCs/>
          <w:lang w:val="fr-FR"/>
        </w:rPr>
        <w:t>temps de répétition (TR</w:t>
      </w:r>
      <w:r w:rsidR="00742D71">
        <w:rPr>
          <w:rStyle w:val="q4iawc"/>
          <w:lang w:val="fr-FR"/>
        </w:rPr>
        <w:t xml:space="preserve">). L’intervalle entre les impulsions d’excitation et </w:t>
      </w:r>
      <w:r w:rsidR="00D437FB">
        <w:rPr>
          <w:rStyle w:val="q4iawc"/>
          <w:lang w:val="fr-FR"/>
        </w:rPr>
        <w:t>l</w:t>
      </w:r>
      <w:r w:rsidR="00742D71">
        <w:rPr>
          <w:rStyle w:val="q4iawc"/>
          <w:lang w:val="fr-FR"/>
        </w:rPr>
        <w:t xml:space="preserve">a réception de l’écho s’appelle le </w:t>
      </w:r>
      <w:r w:rsidR="00742D71" w:rsidRPr="00061923">
        <w:rPr>
          <w:rStyle w:val="q4iawc"/>
          <w:b/>
          <w:bCs/>
          <w:lang w:val="fr-FR"/>
        </w:rPr>
        <w:t>temps d’</w:t>
      </w:r>
      <w:r w:rsidR="00AF5754" w:rsidRPr="00061923">
        <w:rPr>
          <w:rStyle w:val="q4iawc"/>
          <w:b/>
          <w:bCs/>
          <w:lang w:val="fr-FR"/>
        </w:rPr>
        <w:t>écho</w:t>
      </w:r>
      <w:r w:rsidR="00742D71" w:rsidRPr="00061923">
        <w:rPr>
          <w:rStyle w:val="q4iawc"/>
          <w:b/>
          <w:bCs/>
          <w:lang w:val="fr-FR"/>
        </w:rPr>
        <w:t xml:space="preserve"> (TE)</w:t>
      </w:r>
      <w:r w:rsidR="00742D71">
        <w:rPr>
          <w:rStyle w:val="q4iawc"/>
          <w:lang w:val="fr-FR"/>
        </w:rPr>
        <w:t xml:space="preserve">. </w:t>
      </w:r>
      <w:r w:rsidR="00D437FB" w:rsidRPr="00D437FB">
        <w:rPr>
          <w:rStyle w:val="q4iawc"/>
          <w:lang w:val="fr-FR"/>
        </w:rPr>
        <w:t xml:space="preserve">Il </w:t>
      </w:r>
      <w:r w:rsidR="00D437FB">
        <w:rPr>
          <w:rStyle w:val="q4iawc"/>
          <w:lang w:val="fr-FR"/>
        </w:rPr>
        <w:t>existe</w:t>
      </w:r>
      <w:r w:rsidR="00D437FB" w:rsidRPr="00D437FB">
        <w:rPr>
          <w:rStyle w:val="q4iawc"/>
          <w:lang w:val="fr-FR"/>
        </w:rPr>
        <w:t xml:space="preserve"> deux principaux types de séquences d'images.</w:t>
      </w:r>
      <w:r w:rsidR="00D437FB">
        <w:rPr>
          <w:rStyle w:val="q4iawc"/>
          <w:lang w:val="fr-FR"/>
        </w:rPr>
        <w:t xml:space="preserve"> </w:t>
      </w:r>
      <w:r w:rsidR="00742D71">
        <w:rPr>
          <w:rStyle w:val="q4iawc"/>
          <w:lang w:val="fr-FR"/>
        </w:rPr>
        <w:t>L</w:t>
      </w:r>
      <w:r w:rsidR="002F7286">
        <w:rPr>
          <w:rStyle w:val="q4iawc"/>
          <w:lang w:val="fr-FR"/>
        </w:rPr>
        <w:t xml:space="preserve">e premier type </w:t>
      </w:r>
      <w:r w:rsidR="00D437FB">
        <w:rPr>
          <w:rStyle w:val="q4iawc"/>
          <w:lang w:val="fr-FR"/>
        </w:rPr>
        <w:t>est</w:t>
      </w:r>
      <w:r w:rsidR="00742D71">
        <w:rPr>
          <w:rStyle w:val="q4iawc"/>
          <w:lang w:val="fr-FR"/>
        </w:rPr>
        <w:t xml:space="preserve"> la séquence </w:t>
      </w:r>
      <w:r w:rsidR="00742D71" w:rsidRPr="00061923">
        <w:rPr>
          <w:rStyle w:val="q4iawc"/>
          <w:b/>
          <w:bCs/>
          <w:lang w:val="fr-FR"/>
        </w:rPr>
        <w:t>spin</w:t>
      </w:r>
      <w:r w:rsidR="00742D71">
        <w:rPr>
          <w:rStyle w:val="q4iawc"/>
          <w:b/>
          <w:bCs/>
          <w:lang w:val="fr-FR"/>
        </w:rPr>
        <w:t>-</w:t>
      </w:r>
      <w:r w:rsidR="00742D71" w:rsidRPr="00061923">
        <w:rPr>
          <w:rStyle w:val="q4iawc"/>
          <w:b/>
          <w:bCs/>
          <w:lang w:val="fr-FR"/>
        </w:rPr>
        <w:t>écho</w:t>
      </w:r>
      <w:r w:rsidR="00742D71">
        <w:rPr>
          <w:rStyle w:val="q4iawc"/>
          <w:lang w:val="fr-FR"/>
        </w:rPr>
        <w:t xml:space="preserve">. Dans ce type de séquence l’excitation est effectuée par une impulsion de 90 </w:t>
      </w:r>
      <w:r w:rsidR="005072D2">
        <w:rPr>
          <w:rStyle w:val="q4iawc"/>
          <w:lang w:val="fr-FR"/>
        </w:rPr>
        <w:t>degrés</w:t>
      </w:r>
      <w:r w:rsidR="00742D71">
        <w:rPr>
          <w:rStyle w:val="q4iawc"/>
          <w:lang w:val="fr-FR"/>
        </w:rPr>
        <w:t xml:space="preserve"> et les échos sont </w:t>
      </w:r>
      <w:r w:rsidR="00D437FB">
        <w:rPr>
          <w:rStyle w:val="q4iawc"/>
          <w:lang w:val="fr-FR"/>
        </w:rPr>
        <w:t>produits</w:t>
      </w:r>
      <w:r w:rsidR="00742D71">
        <w:rPr>
          <w:rStyle w:val="q4iawc"/>
          <w:lang w:val="fr-FR"/>
        </w:rPr>
        <w:t xml:space="preserve"> par des impulsions de </w:t>
      </w:r>
      <w:proofErr w:type="spellStart"/>
      <w:r w:rsidR="00742D71">
        <w:rPr>
          <w:rStyle w:val="q4iawc"/>
          <w:lang w:val="fr-FR"/>
        </w:rPr>
        <w:t>rephasage</w:t>
      </w:r>
      <w:proofErr w:type="spellEnd"/>
      <w:r w:rsidR="00742D71">
        <w:rPr>
          <w:rStyle w:val="q4iawc"/>
          <w:lang w:val="fr-FR"/>
        </w:rPr>
        <w:t xml:space="preserve"> de 180</w:t>
      </w:r>
      <w:r w:rsidR="00243BDB">
        <w:rPr>
          <w:rStyle w:val="q4iawc"/>
          <w:vertAlign w:val="superscript"/>
          <w:lang w:val="fr-FR"/>
        </w:rPr>
        <w:t>°</w:t>
      </w:r>
      <w:r w:rsidR="00742D71">
        <w:rPr>
          <w:rStyle w:val="q4iawc"/>
          <w:lang w:val="fr-FR"/>
        </w:rPr>
        <w:t xml:space="preserve">. Comme l’écho se forme à un intervalle </w:t>
      </w:r>
      <w:r w:rsidR="00B10577">
        <w:rPr>
          <w:rStyle w:val="q4iawc"/>
          <w:lang w:val="fr-FR"/>
        </w:rPr>
        <w:t>deux</w:t>
      </w:r>
      <w:r w:rsidR="00742D71">
        <w:rPr>
          <w:rStyle w:val="q4iawc"/>
          <w:lang w:val="fr-FR"/>
        </w:rPr>
        <w:t xml:space="preserve"> </w:t>
      </w:r>
      <w:r w:rsidR="00A76DD8">
        <w:rPr>
          <w:rStyle w:val="q4iawc"/>
          <w:lang w:val="fr-FR"/>
        </w:rPr>
        <w:t xml:space="preserve">fois </w:t>
      </w:r>
      <w:r w:rsidR="00742D71">
        <w:rPr>
          <w:rStyle w:val="q4iawc"/>
          <w:lang w:val="fr-FR"/>
        </w:rPr>
        <w:t xml:space="preserve">plus </w:t>
      </w:r>
      <w:r w:rsidR="00B10577">
        <w:rPr>
          <w:rStyle w:val="q4iawc"/>
          <w:lang w:val="fr-FR"/>
        </w:rPr>
        <w:t>long</w:t>
      </w:r>
      <w:r w:rsidR="00742D71">
        <w:rPr>
          <w:rStyle w:val="q4iawc"/>
          <w:lang w:val="fr-FR"/>
        </w:rPr>
        <w:t xml:space="preserve"> que le délai entre l’impulsion d’excitation et celle de </w:t>
      </w:r>
      <w:proofErr w:type="spellStart"/>
      <w:r w:rsidR="00A76DD8">
        <w:rPr>
          <w:rStyle w:val="q4iawc"/>
          <w:lang w:val="fr-FR"/>
        </w:rPr>
        <w:t>rephasage</w:t>
      </w:r>
      <w:proofErr w:type="spellEnd"/>
      <w:r w:rsidR="00742D71">
        <w:rPr>
          <w:rStyle w:val="q4iawc"/>
          <w:lang w:val="fr-FR"/>
        </w:rPr>
        <w:t>, le temps d’</w:t>
      </w:r>
      <w:proofErr w:type="spellStart"/>
      <w:r w:rsidR="00742D71">
        <w:rPr>
          <w:rStyle w:val="q4iawc"/>
          <w:lang w:val="fr-FR"/>
        </w:rPr>
        <w:t>echo</w:t>
      </w:r>
      <w:proofErr w:type="spellEnd"/>
      <w:r w:rsidR="00742D71">
        <w:rPr>
          <w:rStyle w:val="q4iawc"/>
          <w:lang w:val="fr-FR"/>
        </w:rPr>
        <w:t xml:space="preserve"> est en fait déterminé par l’intervalle entre les impulsions de 90 et 180 d</w:t>
      </w:r>
      <w:r w:rsidR="00A76DD8">
        <w:rPr>
          <w:rStyle w:val="q4iawc"/>
          <w:lang w:val="fr-FR"/>
        </w:rPr>
        <w:t>e</w:t>
      </w:r>
      <w:r w:rsidR="00742D71">
        <w:rPr>
          <w:rStyle w:val="q4iawc"/>
          <w:lang w:val="fr-FR"/>
        </w:rPr>
        <w:t xml:space="preserve">grés </w:t>
      </w:r>
      <w:r w:rsidR="00B10577">
        <w:rPr>
          <w:rStyle w:val="q4iawc"/>
          <w:lang w:val="fr-FR"/>
        </w:rPr>
        <w:t>(</w:t>
      </w:r>
      <w:proofErr w:type="spellStart"/>
      <w:r w:rsidR="00B10577">
        <w:rPr>
          <w:rStyle w:val="q4iawc"/>
          <w:lang w:val="fr-FR"/>
        </w:rPr>
        <w:t>ie</w:t>
      </w:r>
      <w:proofErr w:type="spellEnd"/>
      <w:r w:rsidR="00742D71">
        <w:rPr>
          <w:rStyle w:val="q4iawc"/>
          <w:lang w:val="fr-FR"/>
        </w:rPr>
        <w:t xml:space="preserve"> TE/2</w:t>
      </w:r>
      <w:r w:rsidR="00B10577">
        <w:rPr>
          <w:rStyle w:val="q4iawc"/>
          <w:lang w:val="fr-FR"/>
        </w:rPr>
        <w:t>)</w:t>
      </w:r>
      <w:r w:rsidR="00742D71">
        <w:rPr>
          <w:rStyle w:val="q4iawc"/>
          <w:lang w:val="fr-FR"/>
        </w:rPr>
        <w:t>. Le choix d</w:t>
      </w:r>
      <w:r w:rsidR="005907C9">
        <w:rPr>
          <w:rStyle w:val="q4iawc"/>
          <w:lang w:val="fr-FR"/>
        </w:rPr>
        <w:t>u</w:t>
      </w:r>
      <w:r w:rsidR="00742D71">
        <w:rPr>
          <w:rStyle w:val="q4iawc"/>
          <w:lang w:val="fr-FR"/>
        </w:rPr>
        <w:t xml:space="preserve"> temps de répétition </w:t>
      </w:r>
      <w:r w:rsidR="00A5028F">
        <w:rPr>
          <w:rStyle w:val="q4iawc"/>
          <w:lang w:val="fr-FR"/>
        </w:rPr>
        <w:t xml:space="preserve">TR </w:t>
      </w:r>
      <w:r w:rsidR="00742D71">
        <w:rPr>
          <w:rStyle w:val="q4iawc"/>
          <w:lang w:val="fr-FR"/>
        </w:rPr>
        <w:t>et d</w:t>
      </w:r>
      <w:r w:rsidR="005907C9">
        <w:rPr>
          <w:rStyle w:val="q4iawc"/>
          <w:lang w:val="fr-FR"/>
        </w:rPr>
        <w:t>u</w:t>
      </w:r>
      <w:r w:rsidR="00742D71">
        <w:rPr>
          <w:rStyle w:val="q4iawc"/>
          <w:lang w:val="fr-FR"/>
        </w:rPr>
        <w:t xml:space="preserve"> temps d’</w:t>
      </w:r>
      <w:proofErr w:type="spellStart"/>
      <w:r w:rsidR="00742D71">
        <w:rPr>
          <w:rStyle w:val="q4iawc"/>
          <w:lang w:val="fr-FR"/>
        </w:rPr>
        <w:t>echo</w:t>
      </w:r>
      <w:proofErr w:type="spellEnd"/>
      <w:r w:rsidR="00742D71">
        <w:rPr>
          <w:rStyle w:val="q4iawc"/>
          <w:lang w:val="fr-FR"/>
        </w:rPr>
        <w:t xml:space="preserve"> </w:t>
      </w:r>
      <w:r w:rsidR="00A5028F">
        <w:rPr>
          <w:rStyle w:val="q4iawc"/>
          <w:lang w:val="fr-FR"/>
        </w:rPr>
        <w:t xml:space="preserve">RE </w:t>
      </w:r>
      <w:r w:rsidR="00742D71">
        <w:rPr>
          <w:rStyle w:val="q4iawc"/>
          <w:lang w:val="fr-FR"/>
        </w:rPr>
        <w:t xml:space="preserve">permet d’influencer </w:t>
      </w:r>
      <w:r w:rsidR="00F151CA" w:rsidRPr="002404BC">
        <w:rPr>
          <w:lang w:val="fr-BE"/>
        </w:rPr>
        <w:t>l</w:t>
      </w:r>
      <w:r w:rsidR="00A5028F">
        <w:rPr>
          <w:lang w:val="fr-BE"/>
        </w:rPr>
        <w:t xml:space="preserve">’intensité du signal </w:t>
      </w:r>
      <w:r w:rsidR="001E377C">
        <w:rPr>
          <w:lang w:val="fr-BE"/>
        </w:rPr>
        <w:t>en fonction des caractéristiques T1 et T2 du tissu</w:t>
      </w:r>
      <w:r w:rsidR="00F151CA">
        <w:rPr>
          <w:lang w:val="fr-BE"/>
        </w:rPr>
        <w:t xml:space="preserve"> </w:t>
      </w:r>
      <w:r w:rsidR="00B10577">
        <w:rPr>
          <w:lang w:val="fr-BE"/>
        </w:rPr>
        <w:t>comme discuté plu</w:t>
      </w:r>
      <w:r w:rsidR="005907C9">
        <w:rPr>
          <w:lang w:val="fr-BE"/>
        </w:rPr>
        <w:t>s</w:t>
      </w:r>
      <w:r w:rsidR="00B10577">
        <w:rPr>
          <w:lang w:val="fr-BE"/>
        </w:rPr>
        <w:t xml:space="preserve"> en détail dans le </w:t>
      </w:r>
      <w:r w:rsidR="00F151CA">
        <w:rPr>
          <w:lang w:val="fr-BE"/>
        </w:rPr>
        <w:t xml:space="preserve">chapitre X. </w:t>
      </w:r>
      <w:r w:rsidR="00A5028F">
        <w:rPr>
          <w:lang w:val="fr-BE"/>
        </w:rPr>
        <w:t xml:space="preserve">En effet si TR est plus petit que T1, </w:t>
      </w:r>
      <w:r w:rsidR="001E377C">
        <w:rPr>
          <w:lang w:val="fr-BE"/>
        </w:rPr>
        <w:t>l</w:t>
      </w:r>
      <w:r w:rsidR="00B10577">
        <w:rPr>
          <w:lang w:val="fr-BE"/>
        </w:rPr>
        <w:t>a</w:t>
      </w:r>
      <w:r w:rsidR="00B10577" w:rsidRPr="00B10577">
        <w:rPr>
          <w:lang w:val="fr-BE"/>
        </w:rPr>
        <w:t xml:space="preserve"> </w:t>
      </w:r>
      <w:r w:rsidR="00B10577">
        <w:rPr>
          <w:lang w:val="fr-BE"/>
        </w:rPr>
        <w:t>magnétisation Mz du</w:t>
      </w:r>
      <w:r w:rsidR="001E377C">
        <w:rPr>
          <w:lang w:val="fr-BE"/>
        </w:rPr>
        <w:t xml:space="preserve"> tissu</w:t>
      </w:r>
      <w:r w:rsidR="00A5028F">
        <w:rPr>
          <w:lang w:val="fr-BE"/>
        </w:rPr>
        <w:t xml:space="preserve"> </w:t>
      </w:r>
      <w:r w:rsidR="00B10577">
        <w:rPr>
          <w:lang w:val="fr-BE"/>
        </w:rPr>
        <w:t>ne peut pas récupérer son état de base. Celle-ci se stabilisera à un</w:t>
      </w:r>
      <w:r w:rsidR="00A5028F">
        <w:rPr>
          <w:lang w:val="fr-BE"/>
        </w:rPr>
        <w:t xml:space="preserve"> </w:t>
      </w:r>
      <w:r w:rsidR="001E377C">
        <w:rPr>
          <w:lang w:val="fr-BE"/>
        </w:rPr>
        <w:t xml:space="preserve">niveau d’équilibre </w:t>
      </w:r>
      <w:r w:rsidR="00A5028F">
        <w:rPr>
          <w:lang w:val="fr-BE"/>
        </w:rPr>
        <w:t xml:space="preserve">qui </w:t>
      </w:r>
      <w:r w:rsidR="008B3449">
        <w:rPr>
          <w:lang w:val="fr-BE"/>
        </w:rPr>
        <w:t>dépendra</w:t>
      </w:r>
      <w:r w:rsidR="001E377C">
        <w:rPr>
          <w:lang w:val="fr-BE"/>
        </w:rPr>
        <w:t xml:space="preserve"> du temps de </w:t>
      </w:r>
      <w:r w:rsidR="008B3449">
        <w:rPr>
          <w:lang w:val="fr-BE"/>
        </w:rPr>
        <w:t>répétition</w:t>
      </w:r>
      <w:r w:rsidR="001E377C">
        <w:rPr>
          <w:lang w:val="fr-BE"/>
        </w:rPr>
        <w:t xml:space="preserve"> TR et de T1. </w:t>
      </w:r>
      <w:r w:rsidR="00B10577">
        <w:rPr>
          <w:lang w:val="fr-BE"/>
        </w:rPr>
        <w:t>Pour des</w:t>
      </w:r>
      <w:r w:rsidR="001E377C">
        <w:rPr>
          <w:lang w:val="fr-BE"/>
        </w:rPr>
        <w:t xml:space="preserve"> TR relativement courts, les tissus à T1 plus long auront </w:t>
      </w:r>
      <w:r w:rsidR="008B3449">
        <w:rPr>
          <w:lang w:val="fr-BE"/>
        </w:rPr>
        <w:t>récupéré</w:t>
      </w:r>
      <w:r w:rsidR="001E377C">
        <w:rPr>
          <w:lang w:val="fr-BE"/>
        </w:rPr>
        <w:t xml:space="preserve"> moins d’aimantation</w:t>
      </w:r>
      <w:r w:rsidR="001E377C" w:rsidRPr="002404BC">
        <w:rPr>
          <w:lang w:val="fr-BE"/>
        </w:rPr>
        <w:t xml:space="preserve"> longitudinale </w:t>
      </w:r>
      <w:r w:rsidR="001E377C">
        <w:rPr>
          <w:lang w:val="fr-BE"/>
        </w:rPr>
        <w:t xml:space="preserve">que </w:t>
      </w:r>
      <w:r w:rsidR="00B10577">
        <w:rPr>
          <w:lang w:val="fr-BE"/>
        </w:rPr>
        <w:t>les</w:t>
      </w:r>
      <w:r w:rsidR="001E377C">
        <w:rPr>
          <w:lang w:val="fr-BE"/>
        </w:rPr>
        <w:t xml:space="preserve"> tissus à T1 plus court, qui </w:t>
      </w:r>
      <w:r w:rsidR="00B10577">
        <w:rPr>
          <w:lang w:val="fr-BE"/>
        </w:rPr>
        <w:t>retrouvent</w:t>
      </w:r>
      <w:r w:rsidR="001E377C" w:rsidRPr="002404BC">
        <w:rPr>
          <w:lang w:val="fr-BE"/>
        </w:rPr>
        <w:t xml:space="preserve"> leur aimantation longitudinale plus rapidement</w:t>
      </w:r>
      <w:r w:rsidR="001E377C">
        <w:rPr>
          <w:lang w:val="fr-BE"/>
        </w:rPr>
        <w:t>. Ainsi</w:t>
      </w:r>
      <w:r w:rsidR="00AF5754">
        <w:rPr>
          <w:lang w:val="fr-BE"/>
        </w:rPr>
        <w:t xml:space="preserve"> si on choisit un temps TR court,</w:t>
      </w:r>
      <w:r w:rsidR="001E377C">
        <w:rPr>
          <w:lang w:val="fr-BE"/>
        </w:rPr>
        <w:t xml:space="preserve"> le signal des tissus à T1 long sera plus faible que celui des tissus à T1 court. </w:t>
      </w:r>
      <w:r w:rsidR="00AF5754">
        <w:rPr>
          <w:lang w:val="fr-BE"/>
        </w:rPr>
        <w:t>En revanche</w:t>
      </w:r>
      <w:r w:rsidR="00A5028F">
        <w:rPr>
          <w:lang w:val="fr-BE"/>
        </w:rPr>
        <w:t xml:space="preserve"> </w:t>
      </w:r>
      <w:r w:rsidR="00AF5754">
        <w:rPr>
          <w:lang w:val="fr-BE"/>
        </w:rPr>
        <w:t xml:space="preserve">si on choisit un temps </w:t>
      </w:r>
      <w:r w:rsidR="00A5028F">
        <w:rPr>
          <w:lang w:val="fr-BE"/>
        </w:rPr>
        <w:t xml:space="preserve">TR long, le temps T1 aura peu d’influence sur le signal, puisque </w:t>
      </w:r>
      <w:r w:rsidR="00A5028F">
        <w:rPr>
          <w:lang w:val="fr-BE"/>
        </w:rPr>
        <w:lastRenderedPageBreak/>
        <w:t xml:space="preserve">les tissus </w:t>
      </w:r>
      <w:r w:rsidR="009000A0">
        <w:rPr>
          <w:lang w:val="fr-BE"/>
        </w:rPr>
        <w:t>à T1 plus long auront pu récupérer autant d’</w:t>
      </w:r>
      <w:r w:rsidR="009E7FAC">
        <w:rPr>
          <w:lang w:val="fr-BE"/>
        </w:rPr>
        <w:t>aimantation</w:t>
      </w:r>
      <w:r w:rsidR="009000A0">
        <w:rPr>
          <w:lang w:val="fr-BE"/>
        </w:rPr>
        <w:t xml:space="preserve"> Mz que les tissue à T1 plus court. </w:t>
      </w:r>
      <w:r w:rsidR="00AF5754">
        <w:rPr>
          <w:lang w:val="fr-BE"/>
        </w:rPr>
        <w:t>A l’inverse</w:t>
      </w:r>
      <w:r w:rsidR="009000A0">
        <w:rPr>
          <w:lang w:val="fr-BE"/>
        </w:rPr>
        <w:t xml:space="preserve"> </w:t>
      </w:r>
      <w:r w:rsidR="001E377C">
        <w:rPr>
          <w:lang w:val="fr-BE"/>
        </w:rPr>
        <w:t xml:space="preserve">le choix du temps d’echo (TE) </w:t>
      </w:r>
      <w:r w:rsidR="00AF5754">
        <w:rPr>
          <w:lang w:val="fr-BE"/>
        </w:rPr>
        <w:t xml:space="preserve">affectera l’importance de </w:t>
      </w:r>
      <w:r w:rsidR="001E377C">
        <w:rPr>
          <w:lang w:val="fr-BE"/>
        </w:rPr>
        <w:t xml:space="preserve">la constante de </w:t>
      </w:r>
      <w:r w:rsidR="00AF5754">
        <w:rPr>
          <w:lang w:val="fr-BE"/>
        </w:rPr>
        <w:t xml:space="preserve">temps </w:t>
      </w:r>
      <w:r w:rsidR="001E377C">
        <w:rPr>
          <w:lang w:val="fr-BE"/>
        </w:rPr>
        <w:t>T2 sur l</w:t>
      </w:r>
      <w:r w:rsidR="00A5028F">
        <w:rPr>
          <w:lang w:val="fr-BE"/>
        </w:rPr>
        <w:t xml:space="preserve">e signal reçu. </w:t>
      </w:r>
      <w:r w:rsidR="00F151CA" w:rsidRPr="002404BC">
        <w:rPr>
          <w:lang w:val="fr-BE"/>
        </w:rPr>
        <w:t>Ceci s’explique par le fait qu’</w:t>
      </w:r>
      <w:r w:rsidR="00A5028F">
        <w:rPr>
          <w:lang w:val="fr-BE"/>
        </w:rPr>
        <w:t xml:space="preserve">à </w:t>
      </w:r>
      <w:r w:rsidR="00AF5754">
        <w:rPr>
          <w:lang w:val="fr-BE"/>
        </w:rPr>
        <w:t>un</w:t>
      </w:r>
      <w:r w:rsidR="00A5028F">
        <w:rPr>
          <w:lang w:val="fr-BE"/>
        </w:rPr>
        <w:t xml:space="preserve"> temps d’</w:t>
      </w:r>
      <w:r w:rsidR="00AF5754">
        <w:rPr>
          <w:lang w:val="fr-BE"/>
        </w:rPr>
        <w:t>écho</w:t>
      </w:r>
      <w:r w:rsidR="00A5028F">
        <w:rPr>
          <w:lang w:val="fr-BE"/>
        </w:rPr>
        <w:t xml:space="preserve"> TE long</w:t>
      </w:r>
      <w:r w:rsidR="00AF5754">
        <w:rPr>
          <w:lang w:val="fr-BE"/>
        </w:rPr>
        <w:t xml:space="preserve">, </w:t>
      </w:r>
      <w:r w:rsidR="00F151CA" w:rsidRPr="002404BC">
        <w:rPr>
          <w:lang w:val="fr-BE"/>
        </w:rPr>
        <w:t xml:space="preserve">les tissus à temps T2 court auront perdu </w:t>
      </w:r>
      <w:r w:rsidR="00A5028F">
        <w:rPr>
          <w:lang w:val="fr-BE"/>
        </w:rPr>
        <w:t xml:space="preserve">leur </w:t>
      </w:r>
      <w:r w:rsidR="00F151CA" w:rsidRPr="002404BC">
        <w:rPr>
          <w:lang w:val="fr-BE"/>
        </w:rPr>
        <w:t xml:space="preserve">aimantation transversale </w:t>
      </w:r>
      <w:r w:rsidR="00A5028F">
        <w:rPr>
          <w:lang w:val="fr-BE"/>
        </w:rPr>
        <w:t xml:space="preserve">Mxy </w:t>
      </w:r>
      <w:r w:rsidR="00F151CA" w:rsidRPr="002404BC">
        <w:rPr>
          <w:lang w:val="fr-BE"/>
        </w:rPr>
        <w:t xml:space="preserve">plus rapidement que les tissus </w:t>
      </w:r>
      <w:r w:rsidR="00A5028F">
        <w:rPr>
          <w:lang w:val="fr-BE"/>
        </w:rPr>
        <w:t xml:space="preserve">à </w:t>
      </w:r>
      <w:r w:rsidR="00F151CA" w:rsidRPr="002404BC">
        <w:rPr>
          <w:lang w:val="fr-BE"/>
        </w:rPr>
        <w:t xml:space="preserve">temps T2 plus long. C’est </w:t>
      </w:r>
      <w:r w:rsidR="00AF5754">
        <w:rPr>
          <w:lang w:val="fr-BE"/>
        </w:rPr>
        <w:t>la raison pour</w:t>
      </w:r>
      <w:r w:rsidR="005907C9">
        <w:rPr>
          <w:lang w:val="fr-BE"/>
        </w:rPr>
        <w:t xml:space="preserve"> laquelle</w:t>
      </w:r>
      <w:r w:rsidR="00F151CA" w:rsidRPr="002404BC">
        <w:rPr>
          <w:lang w:val="fr-BE"/>
        </w:rPr>
        <w:t xml:space="preserve"> ces tissus à T2 long </w:t>
      </w:r>
      <w:r w:rsidR="00A5028F">
        <w:rPr>
          <w:lang w:val="fr-BE"/>
        </w:rPr>
        <w:t>auront plus de signal</w:t>
      </w:r>
      <w:r w:rsidR="00F151CA" w:rsidRPr="002404BC">
        <w:rPr>
          <w:lang w:val="fr-BE"/>
        </w:rPr>
        <w:t xml:space="preserve"> par rapport à des tissus à T2 plus court</w:t>
      </w:r>
      <w:r w:rsidR="00A5028F">
        <w:rPr>
          <w:lang w:val="fr-BE"/>
        </w:rPr>
        <w:t xml:space="preserve"> </w:t>
      </w:r>
      <w:r w:rsidR="00AF5754">
        <w:rPr>
          <w:lang w:val="fr-BE"/>
        </w:rPr>
        <w:t>si le t</w:t>
      </w:r>
      <w:r w:rsidR="00A5028F">
        <w:rPr>
          <w:lang w:val="fr-BE"/>
        </w:rPr>
        <w:t>emps d’</w:t>
      </w:r>
      <w:r w:rsidR="008E74CF">
        <w:rPr>
          <w:lang w:val="fr-BE"/>
        </w:rPr>
        <w:t>écho</w:t>
      </w:r>
      <w:r w:rsidR="00A5028F">
        <w:rPr>
          <w:lang w:val="fr-BE"/>
        </w:rPr>
        <w:t xml:space="preserve"> </w:t>
      </w:r>
      <w:r w:rsidR="00AF5754">
        <w:rPr>
          <w:lang w:val="fr-BE"/>
        </w:rPr>
        <w:t xml:space="preserve">est </w:t>
      </w:r>
      <w:r w:rsidR="00A5028F">
        <w:rPr>
          <w:lang w:val="fr-BE"/>
        </w:rPr>
        <w:t xml:space="preserve">long. A l’inverse à un TE court, </w:t>
      </w:r>
      <w:r w:rsidR="00AF5754">
        <w:rPr>
          <w:lang w:val="fr-BE"/>
        </w:rPr>
        <w:t xml:space="preserve">le temps </w:t>
      </w:r>
      <w:r w:rsidR="00A5028F">
        <w:rPr>
          <w:lang w:val="fr-BE"/>
        </w:rPr>
        <w:t xml:space="preserve">T2 n’aura que peu d’influence sur l’intensité du signal. </w:t>
      </w:r>
      <w:r w:rsidR="00AF5754">
        <w:rPr>
          <w:lang w:val="fr-BE"/>
        </w:rPr>
        <w:t>Etant donné</w:t>
      </w:r>
      <w:r w:rsidR="009000A0">
        <w:rPr>
          <w:lang w:val="fr-BE"/>
        </w:rPr>
        <w:t xml:space="preserve"> que le temps T1 des tissus est relativement long, la technique de spin echo utilise des TR longs. C’est donc une technique lente, qui se prête peu à l’imagerie cardiaque. </w:t>
      </w:r>
      <w:r w:rsidR="008E74CF">
        <w:rPr>
          <w:rStyle w:val="q4iawc"/>
          <w:lang w:val="fr-BE"/>
        </w:rPr>
        <w:t>Une</w:t>
      </w:r>
      <w:r w:rsidR="002F7286">
        <w:rPr>
          <w:rStyle w:val="q4iawc"/>
          <w:lang w:val="fr-BE"/>
        </w:rPr>
        <w:t xml:space="preserve"> autre approche </w:t>
      </w:r>
      <w:r w:rsidR="008E74CF">
        <w:rPr>
          <w:rStyle w:val="q4iawc"/>
          <w:lang w:val="fr-BE"/>
        </w:rPr>
        <w:t xml:space="preserve">d’imagerie est celle des </w:t>
      </w:r>
      <w:r w:rsidR="00742D71">
        <w:rPr>
          <w:rStyle w:val="q4iawc"/>
          <w:lang w:val="fr-FR"/>
        </w:rPr>
        <w:t xml:space="preserve">séquences de type </w:t>
      </w:r>
      <w:r w:rsidR="00742D71" w:rsidRPr="009000A0">
        <w:rPr>
          <w:rStyle w:val="q4iawc"/>
          <w:b/>
          <w:bCs/>
          <w:lang w:val="fr-FR"/>
        </w:rPr>
        <w:t>d’écho de gradient</w:t>
      </w:r>
      <w:r w:rsidR="002F7286">
        <w:rPr>
          <w:rStyle w:val="q4iawc"/>
          <w:lang w:val="fr-FR"/>
        </w:rPr>
        <w:t xml:space="preserve"> qui diffère par 2 points importants</w:t>
      </w:r>
      <w:r w:rsidR="00742D71">
        <w:rPr>
          <w:rStyle w:val="q4iawc"/>
          <w:lang w:val="fr-FR"/>
        </w:rPr>
        <w:t xml:space="preserve">. </w:t>
      </w:r>
      <w:r w:rsidR="008E74CF">
        <w:rPr>
          <w:rStyle w:val="q4iawc"/>
          <w:lang w:val="fr-FR"/>
        </w:rPr>
        <w:t>Tout d’abord</w:t>
      </w:r>
      <w:r w:rsidR="00742D71">
        <w:rPr>
          <w:rStyle w:val="q4iawc"/>
          <w:lang w:val="fr-FR"/>
        </w:rPr>
        <w:t xml:space="preserve"> l’excitation </w:t>
      </w:r>
      <w:r w:rsidR="008E74CF">
        <w:rPr>
          <w:rStyle w:val="q4iawc"/>
          <w:lang w:val="fr-FR"/>
        </w:rPr>
        <w:t>est effectuée</w:t>
      </w:r>
      <w:r w:rsidR="00742D71">
        <w:rPr>
          <w:rStyle w:val="q4iawc"/>
          <w:lang w:val="fr-FR"/>
        </w:rPr>
        <w:t xml:space="preserve"> </w:t>
      </w:r>
      <w:r w:rsidR="008E74CF">
        <w:rPr>
          <w:rStyle w:val="q4iawc"/>
          <w:lang w:val="fr-FR"/>
        </w:rPr>
        <w:t>à l’aide</w:t>
      </w:r>
      <w:r w:rsidR="00742D71">
        <w:rPr>
          <w:rStyle w:val="q4iawc"/>
          <w:lang w:val="fr-FR"/>
        </w:rPr>
        <w:t xml:space="preserve"> d</w:t>
      </w:r>
      <w:r w:rsidR="008E74CF">
        <w:rPr>
          <w:rStyle w:val="q4iawc"/>
          <w:lang w:val="fr-FR"/>
        </w:rPr>
        <w:t>’</w:t>
      </w:r>
      <w:r w:rsidR="002F7286">
        <w:rPr>
          <w:rStyle w:val="q4iawc"/>
          <w:lang w:val="fr-FR"/>
        </w:rPr>
        <w:t xml:space="preserve">impulsions </w:t>
      </w:r>
      <w:r w:rsidR="008E74CF">
        <w:rPr>
          <w:rStyle w:val="q4iawc"/>
          <w:lang w:val="fr-FR"/>
        </w:rPr>
        <w:t>d’</w:t>
      </w:r>
      <w:r w:rsidR="00742D71">
        <w:rPr>
          <w:rStyle w:val="q4iawc"/>
          <w:lang w:val="fr-FR"/>
        </w:rPr>
        <w:t xml:space="preserve">angle de </w:t>
      </w:r>
      <w:r w:rsidR="008E74CF">
        <w:rPr>
          <w:rStyle w:val="q4iawc"/>
          <w:lang w:val="fr-FR"/>
        </w:rPr>
        <w:t>b</w:t>
      </w:r>
      <w:r w:rsidR="00742D71">
        <w:rPr>
          <w:rStyle w:val="q4iawc"/>
          <w:lang w:val="fr-FR"/>
        </w:rPr>
        <w:t>ascule plus petit (</w:t>
      </w:r>
      <w:proofErr w:type="spellStart"/>
      <w:r w:rsidR="00742D71">
        <w:rPr>
          <w:rStyle w:val="q4iawc"/>
          <w:lang w:val="fr-FR"/>
        </w:rPr>
        <w:t>ie</w:t>
      </w:r>
      <w:proofErr w:type="spellEnd"/>
      <w:r w:rsidR="00742D71">
        <w:rPr>
          <w:rStyle w:val="q4iawc"/>
          <w:lang w:val="fr-FR"/>
        </w:rPr>
        <w:t xml:space="preserve"> 10 à 45 </w:t>
      </w:r>
      <w:r w:rsidR="008E74CF">
        <w:rPr>
          <w:rStyle w:val="q4iawc"/>
          <w:lang w:val="fr-FR"/>
        </w:rPr>
        <w:t>d</w:t>
      </w:r>
      <w:r w:rsidR="005907C9">
        <w:rPr>
          <w:rStyle w:val="q4iawc"/>
          <w:lang w:val="fr-FR"/>
        </w:rPr>
        <w:t>e</w:t>
      </w:r>
      <w:r w:rsidR="008E74CF">
        <w:rPr>
          <w:rStyle w:val="q4iawc"/>
          <w:lang w:val="fr-FR"/>
        </w:rPr>
        <w:t>grés</w:t>
      </w:r>
      <w:r w:rsidR="00742D71">
        <w:rPr>
          <w:rStyle w:val="q4iawc"/>
          <w:lang w:val="fr-FR"/>
        </w:rPr>
        <w:t>) que l’</w:t>
      </w:r>
      <w:r w:rsidR="00AF5754">
        <w:rPr>
          <w:rStyle w:val="q4iawc"/>
          <w:lang w:val="fr-FR"/>
        </w:rPr>
        <w:t>écho</w:t>
      </w:r>
      <w:r w:rsidR="00742D71">
        <w:rPr>
          <w:rStyle w:val="q4iawc"/>
          <w:lang w:val="fr-FR"/>
        </w:rPr>
        <w:t xml:space="preserve"> de spin</w:t>
      </w:r>
      <w:r w:rsidR="008E74CF">
        <w:rPr>
          <w:rStyle w:val="q4iawc"/>
          <w:lang w:val="fr-FR"/>
        </w:rPr>
        <w:t>. Ceci</w:t>
      </w:r>
      <w:r w:rsidR="002F7286">
        <w:rPr>
          <w:rStyle w:val="q4iawc"/>
          <w:lang w:val="fr-FR"/>
        </w:rPr>
        <w:t xml:space="preserve"> </w:t>
      </w:r>
      <w:r w:rsidR="008E74CF">
        <w:rPr>
          <w:rStyle w:val="q4iawc"/>
          <w:lang w:val="fr-FR"/>
        </w:rPr>
        <w:t xml:space="preserve">autorise </w:t>
      </w:r>
      <w:r w:rsidR="002F7286">
        <w:rPr>
          <w:rStyle w:val="q4iawc"/>
          <w:lang w:val="fr-FR"/>
        </w:rPr>
        <w:t>des</w:t>
      </w:r>
      <w:r w:rsidR="00742D71">
        <w:rPr>
          <w:rStyle w:val="q4iawc"/>
          <w:lang w:val="fr-FR"/>
        </w:rPr>
        <w:t xml:space="preserve"> temps de répétition </w:t>
      </w:r>
      <w:r w:rsidR="002F7286">
        <w:rPr>
          <w:rStyle w:val="q4iawc"/>
          <w:lang w:val="fr-FR"/>
        </w:rPr>
        <w:t xml:space="preserve">TR </w:t>
      </w:r>
      <w:r w:rsidR="00742D71">
        <w:rPr>
          <w:rStyle w:val="q4iawc"/>
          <w:lang w:val="fr-FR"/>
        </w:rPr>
        <w:t>beaucoup plus courts (de l’ordre de 3 à 5 ms</w:t>
      </w:r>
      <w:r w:rsidR="002F7286">
        <w:rPr>
          <w:rStyle w:val="q4iawc"/>
          <w:lang w:val="fr-FR"/>
        </w:rPr>
        <w:t xml:space="preserve"> vs des TR de l’ordre de seconde pour les séquences spin </w:t>
      </w:r>
      <w:r w:rsidR="008E74CF">
        <w:rPr>
          <w:rStyle w:val="q4iawc"/>
          <w:lang w:val="fr-FR"/>
        </w:rPr>
        <w:t>écho</w:t>
      </w:r>
      <w:r w:rsidR="002F7286">
        <w:rPr>
          <w:rStyle w:val="q4iawc"/>
          <w:lang w:val="fr-FR"/>
        </w:rPr>
        <w:t>)</w:t>
      </w:r>
      <w:r w:rsidR="00742D71">
        <w:rPr>
          <w:rStyle w:val="q4iawc"/>
          <w:lang w:val="fr-FR"/>
        </w:rPr>
        <w:t xml:space="preserve">. </w:t>
      </w:r>
      <w:r w:rsidR="002F7286">
        <w:rPr>
          <w:rStyle w:val="q4iawc"/>
          <w:lang w:val="fr-FR"/>
        </w:rPr>
        <w:t>L’autre différence importante est que</w:t>
      </w:r>
      <w:r w:rsidR="00742D71">
        <w:rPr>
          <w:rStyle w:val="q4iawc"/>
          <w:lang w:val="fr-FR"/>
        </w:rPr>
        <w:t xml:space="preserve"> les échos sont formés </w:t>
      </w:r>
      <w:r w:rsidR="008A45E2">
        <w:rPr>
          <w:rStyle w:val="q4iawc"/>
          <w:lang w:val="fr-FR"/>
        </w:rPr>
        <w:t>par l’application d</w:t>
      </w:r>
      <w:r w:rsidR="002F7286">
        <w:rPr>
          <w:rStyle w:val="q4iawc"/>
          <w:lang w:val="fr-FR"/>
        </w:rPr>
        <w:t>u</w:t>
      </w:r>
      <w:r w:rsidR="008A45E2">
        <w:rPr>
          <w:rStyle w:val="q4iawc"/>
          <w:lang w:val="fr-FR"/>
        </w:rPr>
        <w:t xml:space="preserve"> gradient </w:t>
      </w:r>
      <w:r w:rsidR="002F7286">
        <w:rPr>
          <w:rStyle w:val="q4iawc"/>
          <w:lang w:val="fr-FR"/>
        </w:rPr>
        <w:t>de phase</w:t>
      </w:r>
      <w:r w:rsidR="008E74CF">
        <w:rPr>
          <w:rStyle w:val="q4iawc"/>
          <w:lang w:val="fr-FR"/>
        </w:rPr>
        <w:t>,</w:t>
      </w:r>
      <w:r w:rsidR="008A45E2">
        <w:rPr>
          <w:rStyle w:val="q4iawc"/>
          <w:lang w:val="fr-FR"/>
        </w:rPr>
        <w:t xml:space="preserve"> </w:t>
      </w:r>
      <w:r w:rsidR="008E74CF">
        <w:rPr>
          <w:rStyle w:val="q4iawc"/>
          <w:lang w:val="fr-FR"/>
        </w:rPr>
        <w:t>évitant ainsi</w:t>
      </w:r>
      <w:r w:rsidR="008A45E2">
        <w:rPr>
          <w:rStyle w:val="q4iawc"/>
          <w:lang w:val="fr-FR"/>
        </w:rPr>
        <w:t xml:space="preserve"> l’utilisation des impulsions de </w:t>
      </w:r>
      <w:proofErr w:type="spellStart"/>
      <w:r w:rsidR="008A45E2">
        <w:rPr>
          <w:rStyle w:val="q4iawc"/>
          <w:lang w:val="fr-FR"/>
        </w:rPr>
        <w:t>rephasage</w:t>
      </w:r>
      <w:proofErr w:type="spellEnd"/>
      <w:r w:rsidR="00F151CA">
        <w:rPr>
          <w:rStyle w:val="q4iawc"/>
          <w:lang w:val="fr-FR"/>
        </w:rPr>
        <w:t xml:space="preserve">. </w:t>
      </w:r>
      <w:r w:rsidR="008E74CF" w:rsidRPr="008E74CF">
        <w:rPr>
          <w:rStyle w:val="q4iawc"/>
          <w:lang w:val="fr-FR"/>
        </w:rPr>
        <w:t xml:space="preserve">Ces deux facteurs autorisent une acquisition bien plus rapide que la technique d'écho de spin. </w:t>
      </w:r>
      <w:r w:rsidR="00F151CA">
        <w:rPr>
          <w:rStyle w:val="q4iawc"/>
          <w:lang w:val="fr-FR"/>
        </w:rPr>
        <w:t xml:space="preserve">C’est </w:t>
      </w:r>
      <w:r w:rsidR="008E74CF">
        <w:rPr>
          <w:rStyle w:val="q4iawc"/>
          <w:lang w:val="fr-FR"/>
        </w:rPr>
        <w:t xml:space="preserve">pourquoi </w:t>
      </w:r>
      <w:r w:rsidR="00F151CA">
        <w:rPr>
          <w:rStyle w:val="q4iawc"/>
          <w:lang w:val="fr-FR"/>
        </w:rPr>
        <w:t>la plupart des techniques d’imagerie cardiaque</w:t>
      </w:r>
      <w:r w:rsidR="008E74CF">
        <w:rPr>
          <w:rStyle w:val="q4iawc"/>
          <w:lang w:val="fr-FR"/>
        </w:rPr>
        <w:t xml:space="preserve"> utilisent des techniques d’é</w:t>
      </w:r>
      <w:r w:rsidR="009000A0">
        <w:rPr>
          <w:rStyle w:val="q4iawc"/>
          <w:lang w:val="fr-FR"/>
        </w:rPr>
        <w:t xml:space="preserve">cho de gradient. </w:t>
      </w:r>
      <w:r w:rsidR="005D4823" w:rsidRPr="005D4823">
        <w:rPr>
          <w:rStyle w:val="q4iawc"/>
          <w:lang w:val="fr-FR"/>
        </w:rPr>
        <w:t xml:space="preserve">Toutefois, l'inconvénient de la technique d'écho de gradient est que le </w:t>
      </w:r>
      <w:proofErr w:type="spellStart"/>
      <w:r w:rsidR="005D4823" w:rsidRPr="005D4823">
        <w:rPr>
          <w:rStyle w:val="q4iawc"/>
          <w:lang w:val="fr-FR"/>
        </w:rPr>
        <w:t>rephasage</w:t>
      </w:r>
      <w:proofErr w:type="spellEnd"/>
      <w:r w:rsidR="005D4823" w:rsidRPr="005D4823">
        <w:rPr>
          <w:rStyle w:val="q4iawc"/>
          <w:lang w:val="fr-FR"/>
        </w:rPr>
        <w:t xml:space="preserve"> de gradient est plus sensible </w:t>
      </w:r>
      <w:r w:rsidR="005907C9">
        <w:rPr>
          <w:rStyle w:val="q4iawc"/>
          <w:lang w:val="fr-FR"/>
        </w:rPr>
        <w:t>aux</w:t>
      </w:r>
      <w:r w:rsidR="005D4823" w:rsidRPr="005D4823">
        <w:rPr>
          <w:rStyle w:val="q4iawc"/>
          <w:lang w:val="fr-FR"/>
        </w:rPr>
        <w:t xml:space="preserve"> l'</w:t>
      </w:r>
      <w:r w:rsidR="005907C9" w:rsidRPr="005D4823">
        <w:rPr>
          <w:rStyle w:val="q4iawc"/>
          <w:lang w:val="fr-FR"/>
        </w:rPr>
        <w:t>inhomogénéité</w:t>
      </w:r>
      <w:r w:rsidR="005907C9">
        <w:rPr>
          <w:rStyle w:val="q4iawc"/>
          <w:lang w:val="fr-FR"/>
        </w:rPr>
        <w:t>s</w:t>
      </w:r>
      <w:r w:rsidR="005D4823" w:rsidRPr="005D4823">
        <w:rPr>
          <w:rStyle w:val="q4iawc"/>
          <w:lang w:val="fr-FR"/>
        </w:rPr>
        <w:t xml:space="preserve"> de champ que la technique d'écho de spin. De plus, il n'est pas possible de choisir librement TR et TE (qui sont souvent minimes) pour définir le contraste de l'image.</w:t>
      </w:r>
    </w:p>
    <w:p w14:paraId="686C58A6" w14:textId="411DFF22" w:rsidR="00B131A9" w:rsidRPr="005D4823" w:rsidRDefault="00B131A9" w:rsidP="005D4823">
      <w:pPr>
        <w:jc w:val="both"/>
        <w:rPr>
          <w:rStyle w:val="q4iawc"/>
          <w:b/>
          <w:bCs/>
          <w:lang w:val="fr-FR"/>
        </w:rPr>
      </w:pPr>
      <w:r w:rsidRPr="005D4823">
        <w:rPr>
          <w:rStyle w:val="q4iawc"/>
          <w:b/>
          <w:bCs/>
          <w:lang w:val="fr-FR"/>
        </w:rPr>
        <w:t>Synchronisation de l’imagerie par rapport au cycle cardiaque et respiratoire</w:t>
      </w:r>
    </w:p>
    <w:p w14:paraId="170AFB67" w14:textId="63422D19" w:rsidR="00CB2619" w:rsidRDefault="00D63931" w:rsidP="0019281C">
      <w:pPr>
        <w:jc w:val="both"/>
        <w:rPr>
          <w:lang w:val="fr-FR"/>
        </w:rPr>
      </w:pPr>
      <w:r w:rsidRPr="00D63931">
        <w:rPr>
          <w:lang w:val="fr-FR"/>
        </w:rPr>
        <w:t xml:space="preserve">La synchronisation </w:t>
      </w:r>
      <w:r>
        <w:rPr>
          <w:lang w:val="fr-FR"/>
        </w:rPr>
        <w:t>avec le</w:t>
      </w:r>
      <w:r w:rsidR="005907C9">
        <w:rPr>
          <w:lang w:val="fr-FR"/>
        </w:rPr>
        <w:t>s</w:t>
      </w:r>
      <w:r w:rsidRPr="00D63931">
        <w:rPr>
          <w:lang w:val="fr-FR"/>
        </w:rPr>
        <w:t xml:space="preserve"> mouvement</w:t>
      </w:r>
      <w:r w:rsidR="005907C9">
        <w:rPr>
          <w:lang w:val="fr-FR"/>
        </w:rPr>
        <w:t>s</w:t>
      </w:r>
      <w:r w:rsidRPr="00D63931">
        <w:rPr>
          <w:lang w:val="fr-FR"/>
        </w:rPr>
        <w:t xml:space="preserve"> cardiaques et respiratoires </w:t>
      </w:r>
      <w:r>
        <w:rPr>
          <w:lang w:val="fr-FR"/>
        </w:rPr>
        <w:t>est</w:t>
      </w:r>
      <w:r w:rsidRPr="00D63931">
        <w:rPr>
          <w:lang w:val="fr-FR"/>
        </w:rPr>
        <w:t xml:space="preserve"> un paramètre </w:t>
      </w:r>
      <w:r w:rsidR="00250E99">
        <w:rPr>
          <w:lang w:val="fr-FR"/>
        </w:rPr>
        <w:t>crucial</w:t>
      </w:r>
      <w:r w:rsidRPr="00D63931">
        <w:rPr>
          <w:lang w:val="fr-FR"/>
        </w:rPr>
        <w:t xml:space="preserve"> </w:t>
      </w:r>
      <w:r w:rsidR="00250E99">
        <w:rPr>
          <w:lang w:val="fr-FR"/>
        </w:rPr>
        <w:t>en</w:t>
      </w:r>
      <w:r w:rsidRPr="00D63931">
        <w:rPr>
          <w:lang w:val="fr-FR"/>
        </w:rPr>
        <w:t xml:space="preserve"> imagerie cardiaque. </w:t>
      </w:r>
      <w:r w:rsidR="005A0A77">
        <w:rPr>
          <w:lang w:val="fr-FR"/>
        </w:rPr>
        <w:t>En effet</w:t>
      </w:r>
      <w:r w:rsidR="00121D96">
        <w:rPr>
          <w:lang w:val="fr-FR"/>
        </w:rPr>
        <w:t xml:space="preserve"> le cœur </w:t>
      </w:r>
      <w:r w:rsidR="00064266">
        <w:rPr>
          <w:lang w:val="fr-FR"/>
        </w:rPr>
        <w:t xml:space="preserve">bouge non seulement </w:t>
      </w:r>
      <w:r w:rsidR="00250E99">
        <w:rPr>
          <w:lang w:val="fr-FR"/>
        </w:rPr>
        <w:t xml:space="preserve">en raison </w:t>
      </w:r>
      <w:proofErr w:type="gramStart"/>
      <w:r w:rsidR="00250E99">
        <w:rPr>
          <w:lang w:val="fr-FR"/>
        </w:rPr>
        <w:t>de</w:t>
      </w:r>
      <w:r w:rsidR="00064266">
        <w:rPr>
          <w:lang w:val="fr-FR"/>
        </w:rPr>
        <w:t xml:space="preserve">  sa</w:t>
      </w:r>
      <w:proofErr w:type="gramEnd"/>
      <w:r w:rsidR="00064266">
        <w:rPr>
          <w:lang w:val="fr-FR"/>
        </w:rPr>
        <w:t xml:space="preserve"> </w:t>
      </w:r>
      <w:r w:rsidR="00121D96">
        <w:rPr>
          <w:lang w:val="fr-FR"/>
        </w:rPr>
        <w:t xml:space="preserve">contraction </w:t>
      </w:r>
      <w:r w:rsidR="00F13EC7">
        <w:rPr>
          <w:lang w:val="fr-FR"/>
        </w:rPr>
        <w:t>pendant</w:t>
      </w:r>
      <w:r w:rsidR="00121D96">
        <w:rPr>
          <w:lang w:val="fr-FR"/>
        </w:rPr>
        <w:t xml:space="preserve"> le cycle cardiaque </w:t>
      </w:r>
      <w:r w:rsidR="00B2471F">
        <w:rPr>
          <w:lang w:val="fr-FR"/>
        </w:rPr>
        <w:t xml:space="preserve">mais est </w:t>
      </w:r>
      <w:r w:rsidR="00250E99">
        <w:rPr>
          <w:lang w:val="fr-FR"/>
        </w:rPr>
        <w:t>également</w:t>
      </w:r>
      <w:r w:rsidR="00B2471F">
        <w:rPr>
          <w:lang w:val="fr-FR"/>
        </w:rPr>
        <w:t xml:space="preserve"> déplacé par le mouvement du diaphragme </w:t>
      </w:r>
      <w:r w:rsidR="00064266">
        <w:rPr>
          <w:lang w:val="fr-FR"/>
        </w:rPr>
        <w:t>lié à la</w:t>
      </w:r>
      <w:r w:rsidR="00F13EC7">
        <w:rPr>
          <w:lang w:val="fr-FR"/>
        </w:rPr>
        <w:t xml:space="preserve"> respiration. </w:t>
      </w:r>
      <w:r w:rsidR="00250E99">
        <w:rPr>
          <w:lang w:val="fr-FR"/>
        </w:rPr>
        <w:t xml:space="preserve">Pour </w:t>
      </w:r>
      <w:r w:rsidR="00F13EC7">
        <w:rPr>
          <w:lang w:val="fr-FR"/>
        </w:rPr>
        <w:t>capturer une image qui n’est pas affecté</w:t>
      </w:r>
      <w:r w:rsidR="005907C9">
        <w:rPr>
          <w:lang w:val="fr-FR"/>
        </w:rPr>
        <w:t>e</w:t>
      </w:r>
      <w:r w:rsidR="00F13EC7">
        <w:rPr>
          <w:lang w:val="fr-FR"/>
        </w:rPr>
        <w:t xml:space="preserve"> par le mouvement cardiaque</w:t>
      </w:r>
      <w:r w:rsidR="00064266">
        <w:rPr>
          <w:lang w:val="fr-FR"/>
        </w:rPr>
        <w:t xml:space="preserve">, les acquisitions ne doivent pas </w:t>
      </w:r>
      <w:r w:rsidR="00250E99">
        <w:rPr>
          <w:lang w:val="fr-FR"/>
        </w:rPr>
        <w:t xml:space="preserve">excéder </w:t>
      </w:r>
      <w:r w:rsidR="00064266">
        <w:rPr>
          <w:lang w:val="fr-FR"/>
        </w:rPr>
        <w:t xml:space="preserve">plus que </w:t>
      </w:r>
      <w:r w:rsidR="005F5C0D">
        <w:rPr>
          <w:lang w:val="fr-FR"/>
        </w:rPr>
        <w:t>quelque</w:t>
      </w:r>
      <w:r w:rsidR="005907C9">
        <w:rPr>
          <w:lang w:val="fr-FR"/>
        </w:rPr>
        <w:t>s</w:t>
      </w:r>
      <w:r w:rsidR="005F5C0D">
        <w:rPr>
          <w:lang w:val="fr-FR"/>
        </w:rPr>
        <w:t xml:space="preserve"> dizaine</w:t>
      </w:r>
      <w:r w:rsidR="005907C9">
        <w:rPr>
          <w:lang w:val="fr-FR"/>
        </w:rPr>
        <w:t>s</w:t>
      </w:r>
      <w:r w:rsidR="00064266">
        <w:rPr>
          <w:lang w:val="fr-FR"/>
        </w:rPr>
        <w:t xml:space="preserve"> de millisecondes. Ceci </w:t>
      </w:r>
      <w:r w:rsidR="00DA2AA6">
        <w:rPr>
          <w:lang w:val="fr-FR"/>
        </w:rPr>
        <w:t>requiert</w:t>
      </w:r>
      <w:r w:rsidR="00064266">
        <w:rPr>
          <w:lang w:val="fr-FR"/>
        </w:rPr>
        <w:t xml:space="preserve"> donc une imagerie rapide avec un TR minimal </w:t>
      </w:r>
      <w:r w:rsidR="00250E99">
        <w:rPr>
          <w:lang w:val="fr-FR"/>
        </w:rPr>
        <w:t xml:space="preserve">tout en limitant </w:t>
      </w:r>
      <w:r w:rsidR="00064266">
        <w:rPr>
          <w:lang w:val="fr-FR"/>
        </w:rPr>
        <w:t>le nombre de lignes d’encodage de phase</w:t>
      </w:r>
      <w:r w:rsidR="00250E99">
        <w:rPr>
          <w:lang w:val="fr-FR"/>
        </w:rPr>
        <w:t xml:space="preserve"> par battement cardiaque</w:t>
      </w:r>
      <w:r w:rsidR="00064266">
        <w:rPr>
          <w:lang w:val="fr-FR"/>
        </w:rPr>
        <w:t>. La plupart des séquences cardiaque</w:t>
      </w:r>
      <w:r w:rsidR="00250E99">
        <w:rPr>
          <w:lang w:val="fr-FR"/>
        </w:rPr>
        <w:t>s</w:t>
      </w:r>
      <w:r w:rsidR="00DA2AA6">
        <w:rPr>
          <w:lang w:val="fr-FR"/>
        </w:rPr>
        <w:t xml:space="preserve"> utilisent le </w:t>
      </w:r>
      <w:r w:rsidR="00DA2AA6" w:rsidRPr="006F21AE">
        <w:rPr>
          <w:b/>
          <w:bCs/>
          <w:lang w:val="fr-FR"/>
        </w:rPr>
        <w:t>signal de l’ECG</w:t>
      </w:r>
      <w:r w:rsidR="00DA2AA6">
        <w:rPr>
          <w:lang w:val="fr-FR"/>
        </w:rPr>
        <w:t xml:space="preserve"> du patient pour se synchroniser </w:t>
      </w:r>
      <w:r w:rsidR="00250E99">
        <w:rPr>
          <w:lang w:val="fr-FR"/>
        </w:rPr>
        <w:t>avec le</w:t>
      </w:r>
      <w:r w:rsidR="00DA2AA6">
        <w:rPr>
          <w:lang w:val="fr-FR"/>
        </w:rPr>
        <w:t xml:space="preserve"> cycle cardiaque. </w:t>
      </w:r>
      <w:r w:rsidR="006F21AE">
        <w:rPr>
          <w:lang w:val="fr-FR"/>
        </w:rPr>
        <w:t>Une des limitations de cette approche est que le signal ECG est modifié par le champ B0 de l’aimant (effet hydromagnétique)</w:t>
      </w:r>
      <w:r w:rsidR="00250E99">
        <w:rPr>
          <w:lang w:val="fr-FR"/>
        </w:rPr>
        <w:t xml:space="preserve">. Ceci se traduit </w:t>
      </w:r>
      <w:r w:rsidR="005907C9">
        <w:rPr>
          <w:lang w:val="fr-FR"/>
        </w:rPr>
        <w:t xml:space="preserve">par </w:t>
      </w:r>
      <w:r w:rsidR="00250E99">
        <w:rPr>
          <w:lang w:val="fr-FR"/>
        </w:rPr>
        <w:t xml:space="preserve">une </w:t>
      </w:r>
      <w:r w:rsidR="006F21AE">
        <w:rPr>
          <w:lang w:val="fr-FR"/>
        </w:rPr>
        <w:t>a</w:t>
      </w:r>
      <w:r w:rsidR="00421C84">
        <w:rPr>
          <w:lang w:val="fr-FR"/>
        </w:rPr>
        <w:t xml:space="preserve">ugmentation de la taille de l’onde T par rapport à l’onde R. </w:t>
      </w:r>
      <w:r w:rsidR="00250E99" w:rsidRPr="00250E99">
        <w:rPr>
          <w:lang w:val="fr-FR"/>
        </w:rPr>
        <w:t>Le signal ECG peut aussi être affecté par des artéfacts dus à des courants induits par des gradients de champ.</w:t>
      </w:r>
      <w:r w:rsidR="00421C84">
        <w:rPr>
          <w:lang w:val="fr-FR"/>
        </w:rPr>
        <w:t xml:space="preserve"> Pour ces 2 raisons</w:t>
      </w:r>
      <w:r w:rsidR="0094419B">
        <w:rPr>
          <w:lang w:val="fr-FR"/>
        </w:rPr>
        <w:t xml:space="preserve">, une bonne qualité d’imagerie cardiaque requiert </w:t>
      </w:r>
      <w:r w:rsidR="00421C84">
        <w:rPr>
          <w:lang w:val="fr-FR"/>
        </w:rPr>
        <w:t xml:space="preserve">une bonne préparation </w:t>
      </w:r>
      <w:r w:rsidR="0094419B">
        <w:rPr>
          <w:lang w:val="fr-FR"/>
        </w:rPr>
        <w:t>cutané</w:t>
      </w:r>
      <w:r w:rsidR="005907C9">
        <w:rPr>
          <w:lang w:val="fr-FR"/>
        </w:rPr>
        <w:t>e</w:t>
      </w:r>
      <w:r w:rsidR="00421C84">
        <w:rPr>
          <w:lang w:val="fr-FR"/>
        </w:rPr>
        <w:t>, l’utilisation d’électrodes et un système</w:t>
      </w:r>
      <w:r w:rsidR="005907C9">
        <w:rPr>
          <w:lang w:val="fr-FR"/>
        </w:rPr>
        <w:t xml:space="preserve"> spécifique</w:t>
      </w:r>
      <w:r w:rsidR="00421C84">
        <w:rPr>
          <w:lang w:val="fr-FR"/>
        </w:rPr>
        <w:t xml:space="preserve"> de </w:t>
      </w:r>
      <w:r w:rsidR="0094419B">
        <w:rPr>
          <w:lang w:val="fr-FR"/>
        </w:rPr>
        <w:t>réception</w:t>
      </w:r>
      <w:r w:rsidR="00421C84">
        <w:rPr>
          <w:lang w:val="fr-FR"/>
        </w:rPr>
        <w:t xml:space="preserve"> </w:t>
      </w:r>
      <w:r w:rsidR="005907C9">
        <w:rPr>
          <w:lang w:val="fr-FR"/>
        </w:rPr>
        <w:t>du signal ECG</w:t>
      </w:r>
      <w:r w:rsidR="00421C84">
        <w:rPr>
          <w:lang w:val="fr-FR"/>
        </w:rPr>
        <w:t xml:space="preserve">. </w:t>
      </w:r>
      <w:r w:rsidR="004E07A8">
        <w:rPr>
          <w:lang w:val="fr-FR"/>
        </w:rPr>
        <w:t>L</w:t>
      </w:r>
      <w:r w:rsidR="00DA2AA6">
        <w:rPr>
          <w:lang w:val="fr-FR"/>
        </w:rPr>
        <w:t xml:space="preserve">es images peuvent être acquises soit à un moment fixe du cycle cardiaque (imagerie anatomique, images de rehaussement tardif, </w:t>
      </w:r>
      <w:r w:rsidR="00B2471F">
        <w:rPr>
          <w:lang w:val="fr-FR"/>
        </w:rPr>
        <w:t>cartographie</w:t>
      </w:r>
      <w:r w:rsidR="00DA2AA6">
        <w:rPr>
          <w:lang w:val="fr-FR"/>
        </w:rPr>
        <w:t>), le plus souvent en diastole, soit à des multiples segments du cycle cardiaque (imagerie ciné) ou encore en complétant une ou plusieurs images dans un temps minimal par cycle cardiaque et en répétant les images au cycle suivant (</w:t>
      </w:r>
      <w:r w:rsidR="00460F21">
        <w:rPr>
          <w:lang w:val="fr-FR"/>
        </w:rPr>
        <w:t>imagerie</w:t>
      </w:r>
      <w:r w:rsidR="00DA2AA6">
        <w:rPr>
          <w:lang w:val="fr-FR"/>
        </w:rPr>
        <w:t xml:space="preserve"> de perfusion).</w:t>
      </w:r>
      <w:r w:rsidR="004E07A8">
        <w:rPr>
          <w:lang w:val="fr-FR"/>
        </w:rPr>
        <w:t xml:space="preserve"> </w:t>
      </w:r>
      <w:r w:rsidR="0094419B">
        <w:rPr>
          <w:lang w:val="fr-FR"/>
        </w:rPr>
        <w:t>Ainsi</w:t>
      </w:r>
      <w:r w:rsidR="0094419B" w:rsidRPr="0094419B">
        <w:rPr>
          <w:lang w:val="fr-FR"/>
        </w:rPr>
        <w:t>, ce qui distingue le</w:t>
      </w:r>
      <w:r w:rsidR="0094419B">
        <w:rPr>
          <w:lang w:val="fr-FR"/>
        </w:rPr>
        <w:t>s</w:t>
      </w:r>
      <w:r w:rsidR="0094419B" w:rsidRPr="0094419B">
        <w:rPr>
          <w:lang w:val="fr-FR"/>
        </w:rPr>
        <w:t xml:space="preserve"> différent</w:t>
      </w:r>
      <w:r w:rsidR="0094419B">
        <w:rPr>
          <w:lang w:val="fr-FR"/>
        </w:rPr>
        <w:t>s</w:t>
      </w:r>
      <w:r w:rsidR="0094419B" w:rsidRPr="0094419B">
        <w:rPr>
          <w:lang w:val="fr-FR"/>
        </w:rPr>
        <w:t xml:space="preserve"> types de séquences est l'ordre et le moment d'acquisition des lignes de codage de </w:t>
      </w:r>
      <w:r w:rsidR="0094419B" w:rsidRPr="0094419B">
        <w:rPr>
          <w:lang w:val="fr-FR"/>
        </w:rPr>
        <w:lastRenderedPageBreak/>
        <w:t>phase par rapport au cycle cardiaque (Figure 9)</w:t>
      </w:r>
      <w:r w:rsidR="0094419B">
        <w:rPr>
          <w:lang w:val="fr-FR"/>
        </w:rPr>
        <w:t xml:space="preserve">. </w:t>
      </w:r>
      <w:r w:rsidR="000C2BBB">
        <w:rPr>
          <w:lang w:val="fr-FR"/>
        </w:rPr>
        <w:t xml:space="preserve">Vu la résolution temporelle limitée de l’IRM (3-5 ms par ligne) </w:t>
      </w:r>
      <w:r w:rsidR="004E07A8">
        <w:rPr>
          <w:lang w:val="fr-FR"/>
        </w:rPr>
        <w:t xml:space="preserve">il est </w:t>
      </w:r>
      <w:r w:rsidR="00586412">
        <w:rPr>
          <w:lang w:val="fr-FR"/>
        </w:rPr>
        <w:t>généralement</w:t>
      </w:r>
      <w:r w:rsidR="000C2BBB">
        <w:rPr>
          <w:lang w:val="fr-FR"/>
        </w:rPr>
        <w:t xml:space="preserve"> </w:t>
      </w:r>
      <w:r w:rsidR="004E07A8">
        <w:rPr>
          <w:lang w:val="fr-FR"/>
        </w:rPr>
        <w:t>impossible</w:t>
      </w:r>
      <w:r w:rsidR="00586412">
        <w:rPr>
          <w:lang w:val="fr-FR"/>
        </w:rPr>
        <w:t xml:space="preserve"> d’</w:t>
      </w:r>
      <w:r w:rsidR="00460F21">
        <w:rPr>
          <w:lang w:val="fr-FR"/>
        </w:rPr>
        <w:t>acquérir</w:t>
      </w:r>
      <w:r w:rsidR="004E07A8">
        <w:rPr>
          <w:lang w:val="fr-FR"/>
        </w:rPr>
        <w:t xml:space="preserve"> toutes les lignes de l’image en un seul </w:t>
      </w:r>
      <w:r w:rsidR="00586412">
        <w:rPr>
          <w:lang w:val="fr-FR"/>
        </w:rPr>
        <w:t>battement</w:t>
      </w:r>
      <w:r w:rsidR="004E07A8">
        <w:rPr>
          <w:lang w:val="fr-FR"/>
        </w:rPr>
        <w:t xml:space="preserve"> cardiaque</w:t>
      </w:r>
      <w:r w:rsidR="00421C84">
        <w:rPr>
          <w:lang w:val="fr-FR"/>
        </w:rPr>
        <w:t xml:space="preserve">. </w:t>
      </w:r>
      <w:r w:rsidR="000C2BBB">
        <w:rPr>
          <w:lang w:val="fr-FR"/>
        </w:rPr>
        <w:t>C’est particulièrement le cas si</w:t>
      </w:r>
      <w:r w:rsidR="00586412">
        <w:rPr>
          <w:lang w:val="fr-FR"/>
        </w:rPr>
        <w:t xml:space="preserve"> l’i</w:t>
      </w:r>
      <w:r w:rsidR="000C2BBB">
        <w:rPr>
          <w:lang w:val="fr-FR"/>
        </w:rPr>
        <w:t xml:space="preserve">mage </w:t>
      </w:r>
      <w:r w:rsidR="00586412">
        <w:rPr>
          <w:lang w:val="fr-FR"/>
        </w:rPr>
        <w:t xml:space="preserve">est </w:t>
      </w:r>
      <w:r w:rsidR="000C2BBB">
        <w:rPr>
          <w:lang w:val="fr-FR"/>
        </w:rPr>
        <w:t>à haute résolution (</w:t>
      </w:r>
      <w:proofErr w:type="spellStart"/>
      <w:r w:rsidR="000C2BBB">
        <w:rPr>
          <w:lang w:val="fr-FR"/>
        </w:rPr>
        <w:t>cád</w:t>
      </w:r>
      <w:proofErr w:type="spellEnd"/>
      <w:r w:rsidR="000C2BBB">
        <w:rPr>
          <w:lang w:val="fr-FR"/>
        </w:rPr>
        <w:t xml:space="preserve"> </w:t>
      </w:r>
      <w:r w:rsidR="00460F21">
        <w:rPr>
          <w:lang w:val="fr-FR"/>
        </w:rPr>
        <w:t>requérant</w:t>
      </w:r>
      <w:r w:rsidR="000C2BBB">
        <w:rPr>
          <w:lang w:val="fr-FR"/>
        </w:rPr>
        <w:t xml:space="preserve"> des nombreuses lignes d’encodage de phase) et </w:t>
      </w:r>
      <w:r w:rsidR="00586412">
        <w:rPr>
          <w:lang w:val="fr-FR"/>
        </w:rPr>
        <w:t xml:space="preserve">si on souhaite </w:t>
      </w:r>
      <w:r w:rsidR="000C2BBB">
        <w:rPr>
          <w:lang w:val="fr-FR"/>
        </w:rPr>
        <w:t xml:space="preserve">une bonne résolution temporelle. </w:t>
      </w:r>
      <w:r w:rsidR="00586412" w:rsidRPr="00586412">
        <w:rPr>
          <w:lang w:val="fr-FR"/>
        </w:rPr>
        <w:t>Pour cela, dans beaucoup de séquences, l'acquisition d'image est réalisée en utilisant plusieurs cycles cardiaques (imagerie segmentée).</w:t>
      </w:r>
      <w:r w:rsidR="004E07A8">
        <w:rPr>
          <w:lang w:val="fr-FR"/>
        </w:rPr>
        <w:t xml:space="preserve"> </w:t>
      </w:r>
      <w:r w:rsidR="00B2471F">
        <w:rPr>
          <w:lang w:val="fr-FR"/>
        </w:rPr>
        <w:t>Pour faire face</w:t>
      </w:r>
      <w:r w:rsidR="00DA2AA6">
        <w:rPr>
          <w:lang w:val="fr-FR"/>
        </w:rPr>
        <w:t xml:space="preserve"> au mouvement respiratoire, la plupart des séquences </w:t>
      </w:r>
      <w:r w:rsidR="00CB2619">
        <w:rPr>
          <w:lang w:val="fr-FR"/>
        </w:rPr>
        <w:t>d’</w:t>
      </w:r>
      <w:r w:rsidR="00B2471F">
        <w:rPr>
          <w:lang w:val="fr-FR"/>
        </w:rPr>
        <w:t>imageries</w:t>
      </w:r>
      <w:r w:rsidR="00CB2619">
        <w:rPr>
          <w:lang w:val="fr-FR"/>
        </w:rPr>
        <w:t xml:space="preserve"> cardiaques </w:t>
      </w:r>
      <w:r w:rsidR="00DA2AA6">
        <w:rPr>
          <w:lang w:val="fr-FR"/>
        </w:rPr>
        <w:t xml:space="preserve">sont réalisés </w:t>
      </w:r>
      <w:r w:rsidR="004E07A8">
        <w:rPr>
          <w:lang w:val="fr-FR"/>
        </w:rPr>
        <w:t xml:space="preserve">pendant que le patient réalise une </w:t>
      </w:r>
      <w:r w:rsidR="00DA2AA6">
        <w:rPr>
          <w:lang w:val="fr-FR"/>
        </w:rPr>
        <w:t>apnée</w:t>
      </w:r>
      <w:r w:rsidR="00586412">
        <w:rPr>
          <w:lang w:val="fr-FR"/>
        </w:rPr>
        <w:t xml:space="preserve">. </w:t>
      </w:r>
      <w:r w:rsidR="00586412" w:rsidRPr="00586412">
        <w:rPr>
          <w:lang w:val="fr-FR"/>
        </w:rPr>
        <w:t xml:space="preserve">Toutefois, cela limite la durée de l'examen à la capacité du patient à retenir sa respiration </w:t>
      </w:r>
      <w:r w:rsidR="004E07A8">
        <w:rPr>
          <w:lang w:val="fr-FR"/>
        </w:rPr>
        <w:t xml:space="preserve">(généralement moins de 15 secondes). </w:t>
      </w:r>
      <w:r w:rsidR="00CB2619">
        <w:rPr>
          <w:lang w:val="fr-FR"/>
        </w:rPr>
        <w:t xml:space="preserve">Pour des séquences </w:t>
      </w:r>
      <w:r w:rsidR="00586412">
        <w:rPr>
          <w:lang w:val="fr-FR"/>
        </w:rPr>
        <w:t>longues</w:t>
      </w:r>
      <w:r w:rsidR="00CB2619">
        <w:rPr>
          <w:lang w:val="fr-FR"/>
        </w:rPr>
        <w:t xml:space="preserve"> (</w:t>
      </w:r>
      <w:r w:rsidR="00586412">
        <w:rPr>
          <w:lang w:val="fr-FR"/>
        </w:rPr>
        <w:t>c’est-à-dire pour l’</w:t>
      </w:r>
      <w:r w:rsidR="00CB2619">
        <w:rPr>
          <w:lang w:val="fr-FR"/>
        </w:rPr>
        <w:t>imagerie 3D à haute résolution) il es</w:t>
      </w:r>
      <w:r w:rsidR="00B2471F">
        <w:rPr>
          <w:lang w:val="fr-FR"/>
        </w:rPr>
        <w:t>t</w:t>
      </w:r>
      <w:r w:rsidR="00CB2619">
        <w:rPr>
          <w:lang w:val="fr-FR"/>
        </w:rPr>
        <w:t xml:space="preserve"> </w:t>
      </w:r>
      <w:r w:rsidR="00586412">
        <w:rPr>
          <w:lang w:val="fr-FR"/>
        </w:rPr>
        <w:t xml:space="preserve">également </w:t>
      </w:r>
      <w:r w:rsidR="00CB2619">
        <w:rPr>
          <w:lang w:val="fr-FR"/>
        </w:rPr>
        <w:t xml:space="preserve">possible </w:t>
      </w:r>
      <w:r w:rsidR="00B2471F">
        <w:rPr>
          <w:lang w:val="fr-FR"/>
        </w:rPr>
        <w:t xml:space="preserve">d’utiliser des techniques en </w:t>
      </w:r>
      <w:r w:rsidR="00CB2619">
        <w:rPr>
          <w:lang w:val="fr-FR"/>
        </w:rPr>
        <w:t>respiration libre</w:t>
      </w:r>
      <w:r w:rsidR="00586412">
        <w:rPr>
          <w:lang w:val="fr-FR"/>
        </w:rPr>
        <w:t xml:space="preserve">. </w:t>
      </w:r>
      <w:r w:rsidR="00B04B94">
        <w:rPr>
          <w:lang w:val="fr-FR"/>
        </w:rPr>
        <w:t xml:space="preserve">Cela est habituellement </w:t>
      </w:r>
      <w:r w:rsidR="00B2471F">
        <w:rPr>
          <w:lang w:val="fr-FR"/>
        </w:rPr>
        <w:t xml:space="preserve">réalisé </w:t>
      </w:r>
      <w:r w:rsidR="00CB2619">
        <w:rPr>
          <w:lang w:val="fr-FR"/>
        </w:rPr>
        <w:t xml:space="preserve">en utilisant </w:t>
      </w:r>
      <w:r w:rsidR="00981EB3">
        <w:rPr>
          <w:lang w:val="fr-FR"/>
        </w:rPr>
        <w:t>un navigateur respiratoire</w:t>
      </w:r>
      <w:r w:rsidR="00B2471F">
        <w:rPr>
          <w:lang w:val="fr-FR"/>
        </w:rPr>
        <w:t xml:space="preserve">, qui est une impulsion linéaire avant l’acquisition </w:t>
      </w:r>
      <w:r w:rsidR="00B04B94">
        <w:rPr>
          <w:lang w:val="fr-FR"/>
        </w:rPr>
        <w:t>permettant</w:t>
      </w:r>
      <w:r w:rsidR="00B2471F">
        <w:rPr>
          <w:lang w:val="fr-FR"/>
        </w:rPr>
        <w:t xml:space="preserve"> de suivre</w:t>
      </w:r>
      <w:r w:rsidR="00CB2619">
        <w:rPr>
          <w:lang w:val="fr-FR"/>
        </w:rPr>
        <w:t xml:space="preserve"> le mouvement du diaphragme pendant le cycle respiratoire</w:t>
      </w:r>
      <w:r w:rsidR="00B04B94">
        <w:rPr>
          <w:lang w:val="fr-FR"/>
        </w:rPr>
        <w:t xml:space="preserve"> et synchroniser l’acquisition à la respiration du patient</w:t>
      </w:r>
      <w:r w:rsidR="00CB2619">
        <w:rPr>
          <w:lang w:val="fr-FR"/>
        </w:rPr>
        <w:t xml:space="preserve">. </w:t>
      </w:r>
      <w:r w:rsidR="00B04B94">
        <w:rPr>
          <w:lang w:val="fr-FR"/>
        </w:rPr>
        <w:t xml:space="preserve">Finalement une autre alternative est </w:t>
      </w:r>
      <w:r w:rsidR="00B2471F">
        <w:rPr>
          <w:lang w:val="fr-FR"/>
        </w:rPr>
        <w:t xml:space="preserve">d’utiliser </w:t>
      </w:r>
      <w:r w:rsidR="00CB2619">
        <w:rPr>
          <w:lang w:val="fr-FR"/>
        </w:rPr>
        <w:t>des technique</w:t>
      </w:r>
      <w:r w:rsidR="005907C9">
        <w:rPr>
          <w:lang w:val="fr-FR"/>
        </w:rPr>
        <w:t>s</w:t>
      </w:r>
      <w:r w:rsidR="00CB2619">
        <w:rPr>
          <w:lang w:val="fr-FR"/>
        </w:rPr>
        <w:t xml:space="preserve"> ultra-rapides (en sous-</w:t>
      </w:r>
      <w:r w:rsidR="008274ED">
        <w:rPr>
          <w:lang w:val="fr-FR"/>
        </w:rPr>
        <w:t>échantillonnant</w:t>
      </w:r>
      <w:r w:rsidR="00CB2619">
        <w:rPr>
          <w:lang w:val="fr-FR"/>
        </w:rPr>
        <w:t xml:space="preserve"> les images) </w:t>
      </w:r>
      <w:r w:rsidR="00B2471F">
        <w:rPr>
          <w:lang w:val="fr-FR"/>
        </w:rPr>
        <w:t>qui permettent d’acquérir une</w:t>
      </w:r>
      <w:r w:rsidR="00CB2619">
        <w:rPr>
          <w:lang w:val="fr-FR"/>
        </w:rPr>
        <w:t xml:space="preserve"> image en un seul battement cardiaque (single-shot) </w:t>
      </w:r>
      <w:r w:rsidR="00B2471F">
        <w:rPr>
          <w:lang w:val="fr-FR"/>
        </w:rPr>
        <w:t>afin d’</w:t>
      </w:r>
      <w:r w:rsidR="00B04B94">
        <w:rPr>
          <w:lang w:val="fr-FR"/>
        </w:rPr>
        <w:t>éviter</w:t>
      </w:r>
      <w:r w:rsidR="00CB2619">
        <w:rPr>
          <w:lang w:val="fr-FR"/>
        </w:rPr>
        <w:t xml:space="preserve"> les artéfacts respiratoire</w:t>
      </w:r>
      <w:r w:rsidR="005907C9">
        <w:rPr>
          <w:lang w:val="fr-FR"/>
        </w:rPr>
        <w:t>s</w:t>
      </w:r>
      <w:r w:rsidR="00CB2619">
        <w:rPr>
          <w:lang w:val="fr-FR"/>
        </w:rPr>
        <w:t xml:space="preserve"> du patient. </w:t>
      </w:r>
      <w:r w:rsidR="00B04B94" w:rsidRPr="00B04B94">
        <w:rPr>
          <w:lang w:val="fr-FR"/>
        </w:rPr>
        <w:t xml:space="preserve">Toutefois, cela se traduit par des compromis significatifs en termes de résolution temporelle et spatiale et de qualité d'image. </w:t>
      </w:r>
      <w:r w:rsidR="008274ED">
        <w:rPr>
          <w:lang w:val="fr-FR"/>
        </w:rPr>
        <w:t xml:space="preserve">Les séquences </w:t>
      </w:r>
      <w:r w:rsidR="006D2E3C">
        <w:rPr>
          <w:lang w:val="fr-FR"/>
        </w:rPr>
        <w:t xml:space="preserve">cardiaques </w:t>
      </w:r>
      <w:r w:rsidR="008274ED">
        <w:rPr>
          <w:lang w:val="fr-FR"/>
        </w:rPr>
        <w:t xml:space="preserve">peuvent être </w:t>
      </w:r>
      <w:r w:rsidR="00E75D63">
        <w:rPr>
          <w:lang w:val="fr-FR"/>
        </w:rPr>
        <w:t xml:space="preserve">spécifiquement </w:t>
      </w:r>
      <w:r w:rsidR="008274ED">
        <w:rPr>
          <w:lang w:val="fr-FR"/>
        </w:rPr>
        <w:t>équipé</w:t>
      </w:r>
      <w:r w:rsidR="005907C9">
        <w:rPr>
          <w:lang w:val="fr-FR"/>
        </w:rPr>
        <w:t>e</w:t>
      </w:r>
      <w:r w:rsidR="008274ED">
        <w:rPr>
          <w:lang w:val="fr-FR"/>
        </w:rPr>
        <w:t>s d’impulsions de saturation ou inversion</w:t>
      </w:r>
      <w:r w:rsidR="00B04B94">
        <w:rPr>
          <w:lang w:val="fr-FR"/>
        </w:rPr>
        <w:t xml:space="preserve">, par exemple pour </w:t>
      </w:r>
      <w:r w:rsidR="008274ED">
        <w:rPr>
          <w:lang w:val="fr-FR"/>
        </w:rPr>
        <w:t>obtenir des effets de pondération T1 (</w:t>
      </w:r>
      <w:proofErr w:type="spellStart"/>
      <w:r w:rsidR="00BA639C">
        <w:rPr>
          <w:lang w:val="fr-FR"/>
        </w:rPr>
        <w:t>ie</w:t>
      </w:r>
      <w:proofErr w:type="spellEnd"/>
      <w:r w:rsidR="008274ED">
        <w:rPr>
          <w:lang w:val="fr-FR"/>
        </w:rPr>
        <w:t>. Séquence de perfusion, séquence de mapping T1/look-</w:t>
      </w:r>
      <w:proofErr w:type="spellStart"/>
      <w:r w:rsidR="008274ED">
        <w:rPr>
          <w:lang w:val="fr-FR"/>
        </w:rPr>
        <w:t>locker</w:t>
      </w:r>
      <w:proofErr w:type="spellEnd"/>
      <w:r w:rsidR="008274ED">
        <w:rPr>
          <w:lang w:val="fr-FR"/>
        </w:rPr>
        <w:t xml:space="preserve"> et séquences de rehaussement tardif)</w:t>
      </w:r>
      <w:r w:rsidR="00B04B94">
        <w:rPr>
          <w:lang w:val="fr-FR"/>
        </w:rPr>
        <w:t xml:space="preserve">. </w:t>
      </w:r>
      <w:r w:rsidR="00E75D63">
        <w:rPr>
          <w:lang w:val="fr-FR"/>
        </w:rPr>
        <w:t>Elles</w:t>
      </w:r>
      <w:r w:rsidR="00B04B94">
        <w:rPr>
          <w:lang w:val="fr-FR"/>
        </w:rPr>
        <w:t xml:space="preserve"> peuvent aussi être coupl</w:t>
      </w:r>
      <w:r w:rsidR="00E75D63">
        <w:rPr>
          <w:lang w:val="fr-FR"/>
        </w:rPr>
        <w:t>ée</w:t>
      </w:r>
      <w:r w:rsidR="00B04B94">
        <w:rPr>
          <w:lang w:val="fr-FR"/>
        </w:rPr>
        <w:t>s à des</w:t>
      </w:r>
      <w:r w:rsidR="008274ED">
        <w:rPr>
          <w:lang w:val="fr-FR"/>
        </w:rPr>
        <w:t xml:space="preserve"> techniques d’encodage de vélocités sanguines (</w:t>
      </w:r>
      <w:r w:rsidR="00460F21">
        <w:rPr>
          <w:lang w:val="fr-FR"/>
        </w:rPr>
        <w:t>imagerie en contraste de phase</w:t>
      </w:r>
      <w:r w:rsidR="008274ED">
        <w:rPr>
          <w:lang w:val="fr-FR"/>
        </w:rPr>
        <w:t xml:space="preserve">). </w:t>
      </w:r>
      <w:r w:rsidR="002157F6" w:rsidRPr="002157F6">
        <w:rPr>
          <w:lang w:val="fr-FR"/>
        </w:rPr>
        <w:t>L'ensemble de ces variations</w:t>
      </w:r>
      <w:r w:rsidR="00E75D63">
        <w:rPr>
          <w:lang w:val="fr-FR"/>
        </w:rPr>
        <w:t xml:space="preserve"> dans les séquences</w:t>
      </w:r>
      <w:r w:rsidR="002157F6" w:rsidRPr="002157F6">
        <w:rPr>
          <w:lang w:val="fr-FR"/>
        </w:rPr>
        <w:t xml:space="preserve"> permet à l'IRM d'être une technique très polyvalente pour évaluer de multiples paramètres de la physiologie cardiaque.</w:t>
      </w:r>
      <w:r w:rsidR="002157F6">
        <w:rPr>
          <w:lang w:val="fr-FR"/>
        </w:rPr>
        <w:t xml:space="preserve"> </w:t>
      </w:r>
      <w:r w:rsidR="00CB2619" w:rsidRPr="002157F6">
        <w:rPr>
          <w:lang w:val="fr-FR"/>
        </w:rPr>
        <w:t xml:space="preserve">Différents </w:t>
      </w:r>
      <w:r w:rsidR="008274ED" w:rsidRPr="002157F6">
        <w:rPr>
          <w:lang w:val="fr-FR"/>
        </w:rPr>
        <w:t xml:space="preserve">exemples </w:t>
      </w:r>
      <w:r w:rsidR="00CB2619" w:rsidRPr="002157F6">
        <w:rPr>
          <w:lang w:val="fr-FR"/>
        </w:rPr>
        <w:t xml:space="preserve">types de séquence cardiaque sont illustrés en Figure </w:t>
      </w:r>
      <w:r w:rsidR="00B04B94" w:rsidRPr="002157F6">
        <w:rPr>
          <w:lang w:val="fr-FR"/>
        </w:rPr>
        <w:t>10</w:t>
      </w:r>
      <w:r w:rsidR="00CB2619" w:rsidRPr="002157F6">
        <w:rPr>
          <w:lang w:val="fr-FR"/>
        </w:rPr>
        <w:t xml:space="preserve">. Les techniques </w:t>
      </w:r>
      <w:r w:rsidR="0019281C" w:rsidRPr="002157F6">
        <w:rPr>
          <w:lang w:val="fr-FR"/>
        </w:rPr>
        <w:t>détaillé</w:t>
      </w:r>
      <w:r w:rsidR="00E75D63">
        <w:rPr>
          <w:lang w:val="fr-FR"/>
        </w:rPr>
        <w:t>e</w:t>
      </w:r>
      <w:r w:rsidR="0019281C" w:rsidRPr="002157F6">
        <w:rPr>
          <w:lang w:val="fr-FR"/>
        </w:rPr>
        <w:t>s</w:t>
      </w:r>
      <w:r w:rsidR="00CB2619" w:rsidRPr="002157F6">
        <w:rPr>
          <w:lang w:val="fr-FR"/>
        </w:rPr>
        <w:t xml:space="preserve"> seront exposé</w:t>
      </w:r>
      <w:r w:rsidR="00E75D63">
        <w:rPr>
          <w:lang w:val="fr-FR"/>
        </w:rPr>
        <w:t>e</w:t>
      </w:r>
      <w:r w:rsidR="00CB2619" w:rsidRPr="002157F6">
        <w:rPr>
          <w:lang w:val="fr-FR"/>
        </w:rPr>
        <w:t xml:space="preserve">s dans les chapitres </w:t>
      </w:r>
      <w:r w:rsidR="00B04B94" w:rsidRPr="00662B67">
        <w:rPr>
          <w:lang w:val="fr-FR"/>
        </w:rPr>
        <w:t>ultérieurs</w:t>
      </w:r>
      <w:r w:rsidR="00CB2619" w:rsidRPr="00662B67">
        <w:rPr>
          <w:lang w:val="fr-FR"/>
        </w:rPr>
        <w:t>.</w:t>
      </w:r>
    </w:p>
    <w:p w14:paraId="54963B96" w14:textId="6D033944" w:rsidR="008434CA" w:rsidRPr="00A952AA" w:rsidRDefault="008434CA" w:rsidP="008434CA">
      <w:pPr>
        <w:rPr>
          <w:rStyle w:val="Hyperlink"/>
          <w:lang w:val="fr-BE"/>
        </w:rPr>
      </w:pPr>
      <w:r>
        <w:fldChar w:fldCharType="begin"/>
      </w:r>
      <w:r w:rsidRPr="00A952AA">
        <w:rPr>
          <w:lang w:val="fr-BE"/>
        </w:rPr>
        <w:instrText xml:space="preserve"> HYPERLINK "https://translate.google.com/contribute" </w:instrText>
      </w:r>
      <w:r>
        <w:fldChar w:fldCharType="separate"/>
      </w:r>
    </w:p>
    <w:p w14:paraId="57DE059A" w14:textId="26035B4B" w:rsidR="008434CA" w:rsidRDefault="008434CA" w:rsidP="00D24CC1">
      <w:pPr>
        <w:pStyle w:val="Heading1"/>
        <w:rPr>
          <w:lang w:val="fr-BE"/>
        </w:rPr>
      </w:pPr>
      <w:r>
        <w:fldChar w:fldCharType="end"/>
      </w:r>
      <w:r w:rsidR="00D24CC1" w:rsidRPr="00D24CC1">
        <w:rPr>
          <w:lang w:val="fr-BE"/>
        </w:rPr>
        <w:t>Aspects de sécurité de l’IRM e</w:t>
      </w:r>
      <w:r w:rsidR="00D24CC1">
        <w:rPr>
          <w:lang w:val="fr-BE"/>
        </w:rPr>
        <w:t>n cardiologie</w:t>
      </w:r>
    </w:p>
    <w:p w14:paraId="0D58021F" w14:textId="7CC8FECE" w:rsidR="00861835" w:rsidRDefault="002157F6" w:rsidP="00CB2619">
      <w:pPr>
        <w:rPr>
          <w:lang w:val="fr-BE"/>
        </w:rPr>
      </w:pPr>
      <w:r>
        <w:rPr>
          <w:lang w:val="fr-BE"/>
        </w:rPr>
        <w:t>Bien</w:t>
      </w:r>
      <w:r w:rsidR="008274ED">
        <w:rPr>
          <w:lang w:val="fr-BE"/>
        </w:rPr>
        <w:t xml:space="preserve"> que l’IRM soit une technique </w:t>
      </w:r>
      <w:r>
        <w:rPr>
          <w:lang w:val="fr-BE"/>
        </w:rPr>
        <w:t>sûre</w:t>
      </w:r>
      <w:r w:rsidR="00C44846">
        <w:rPr>
          <w:lang w:val="fr-BE"/>
        </w:rPr>
        <w:t xml:space="preserve"> n’irradiant pas le patient, en raison du champ magnétique intense elle peut présenter un risque en présence d’objets </w:t>
      </w:r>
      <w:r w:rsidR="005466F7">
        <w:rPr>
          <w:lang w:val="fr-BE"/>
        </w:rPr>
        <w:t>ferrométalliques</w:t>
      </w:r>
      <w:r w:rsidR="007F1BBC">
        <w:rPr>
          <w:lang w:val="fr-BE"/>
        </w:rPr>
        <w:fldChar w:fldCharType="begin">
          <w:fldData xml:space="preserve">PEVuZE5vdGU+PENpdGU+PEF1dGhvcj5MZXZpbmU8L0F1dGhvcj48WWVhcj4yMDA3PC9ZZWFyPjxS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</w:fldData>
        </w:fldChar>
      </w:r>
      <w:r w:rsidR="00381A80">
        <w:rPr>
          <w:lang w:val="fr-BE"/>
        </w:rPr>
        <w:instrText xml:space="preserve"> ADDIN EN.CITE </w:instrText>
      </w:r>
      <w:r w:rsidR="00381A80">
        <w:rPr>
          <w:lang w:val="fr-BE"/>
        </w:rPr>
        <w:fldChar w:fldCharType="begin">
          <w:fldData xml:space="preserve">PEVuZE5vdGU+PENpdGU+PEF1dGhvcj5MZXZpbmU8L0F1dGhvcj48WWVhcj4yMDA3PC9ZZWFyPjxS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</w:fldData>
        </w:fldChar>
      </w:r>
      <w:r w:rsidR="00381A80">
        <w:rPr>
          <w:lang w:val="fr-BE"/>
        </w:rPr>
        <w:instrText xml:space="preserve"> ADDIN EN.CITE.DATA </w:instrText>
      </w:r>
      <w:r w:rsidR="00381A80">
        <w:rPr>
          <w:lang w:val="fr-BE"/>
        </w:rPr>
      </w:r>
      <w:r w:rsidR="00381A80">
        <w:rPr>
          <w:lang w:val="fr-BE"/>
        </w:rPr>
        <w:fldChar w:fldCharType="end"/>
      </w:r>
      <w:r w:rsidR="007F1BBC">
        <w:rPr>
          <w:lang w:val="fr-BE"/>
        </w:rPr>
      </w:r>
      <w:r w:rsidR="007F1BBC">
        <w:rPr>
          <w:lang w:val="fr-BE"/>
        </w:rPr>
        <w:fldChar w:fldCharType="separate"/>
      </w:r>
      <w:r w:rsidR="00381A80">
        <w:rPr>
          <w:noProof/>
          <w:lang w:val="fr-BE"/>
        </w:rPr>
        <w:t>(4-6)</w:t>
      </w:r>
      <w:r w:rsidR="007F1BBC">
        <w:rPr>
          <w:lang w:val="fr-BE"/>
        </w:rPr>
        <w:fldChar w:fldCharType="end"/>
      </w:r>
      <w:r w:rsidR="005466F7">
        <w:rPr>
          <w:lang w:val="fr-BE"/>
        </w:rPr>
        <w:t xml:space="preserve">. </w:t>
      </w:r>
      <w:r w:rsidR="00861835" w:rsidRPr="00B85D08">
        <w:rPr>
          <w:lang w:val="fr-BE"/>
        </w:rPr>
        <w:t xml:space="preserve">Dans tous les cas, il est </w:t>
      </w:r>
      <w:r w:rsidR="00861835">
        <w:rPr>
          <w:lang w:val="fr-BE"/>
        </w:rPr>
        <w:t>obligatoire</w:t>
      </w:r>
      <w:r w:rsidR="00861835" w:rsidRPr="00B85D08">
        <w:rPr>
          <w:lang w:val="fr-BE"/>
        </w:rPr>
        <w:t xml:space="preserve"> de vérifier la magnéto compatibilité d</w:t>
      </w:r>
      <w:r w:rsidR="00861835">
        <w:rPr>
          <w:lang w:val="fr-BE"/>
        </w:rPr>
        <w:t>e tous les implants du patient</w:t>
      </w:r>
      <w:r w:rsidR="00861835" w:rsidRPr="00B85D08">
        <w:rPr>
          <w:lang w:val="fr-BE"/>
        </w:rPr>
        <w:t xml:space="preserve"> (cf. </w:t>
      </w:r>
      <w:hyperlink r:id="rId6" w:history="1">
        <w:r w:rsidR="00861835" w:rsidRPr="0045073F">
          <w:rPr>
            <w:rStyle w:val="Hyperlink"/>
            <w:lang w:val="fr-BE"/>
          </w:rPr>
          <w:t>http://www.mrisafety.com/</w:t>
        </w:r>
      </w:hyperlink>
      <w:r w:rsidR="00861835" w:rsidRPr="00B85D08">
        <w:rPr>
          <w:lang w:val="fr-BE"/>
        </w:rPr>
        <w:t>)</w:t>
      </w:r>
      <w:r w:rsidR="00861835">
        <w:rPr>
          <w:lang w:val="fr-BE"/>
        </w:rPr>
        <w:t xml:space="preserve"> avant réalisation d’une IRM. Les implants sont gradés soit comme MR compatible (pas de restriction), MR conditionnel (examen possible sous certaines conditions) ou MR non compatible</w:t>
      </w:r>
    </w:p>
    <w:p w14:paraId="706FDA5C" w14:textId="45E4262A" w:rsidR="00660DE3" w:rsidRDefault="002157F6" w:rsidP="00CB2619">
      <w:pPr>
        <w:rPr>
          <w:lang w:val="fr-BE"/>
        </w:rPr>
      </w:pPr>
      <w:r>
        <w:rPr>
          <w:lang w:val="fr-BE"/>
        </w:rPr>
        <w:t>I</w:t>
      </w:r>
      <w:r w:rsidR="005466F7">
        <w:rPr>
          <w:lang w:val="fr-BE"/>
        </w:rPr>
        <w:t xml:space="preserve">l peut avoir </w:t>
      </w:r>
      <w:r w:rsidR="00760AA0">
        <w:rPr>
          <w:lang w:val="fr-BE"/>
        </w:rPr>
        <w:t>3</w:t>
      </w:r>
      <w:r w:rsidR="005466F7">
        <w:rPr>
          <w:lang w:val="fr-BE"/>
        </w:rPr>
        <w:t xml:space="preserve"> effets principaux </w:t>
      </w:r>
      <w:r>
        <w:rPr>
          <w:lang w:val="fr-BE"/>
        </w:rPr>
        <w:t>de l’IRM sur des corps étrangers métalliques</w:t>
      </w:r>
      <w:r w:rsidR="005466F7">
        <w:rPr>
          <w:lang w:val="fr-BE"/>
        </w:rPr>
        <w:t xml:space="preserve">: </w:t>
      </w:r>
      <w:r>
        <w:rPr>
          <w:lang w:val="fr-BE"/>
        </w:rPr>
        <w:t>En premier lieu,</w:t>
      </w:r>
      <w:r w:rsidR="005466F7">
        <w:rPr>
          <w:lang w:val="fr-BE"/>
        </w:rPr>
        <w:t xml:space="preserve"> </w:t>
      </w:r>
      <w:r w:rsidR="005466F7" w:rsidRPr="00BB6477">
        <w:rPr>
          <w:b/>
          <w:bCs/>
          <w:lang w:val="fr-BE"/>
        </w:rPr>
        <w:t>l</w:t>
      </w:r>
      <w:r w:rsidR="00BB6477" w:rsidRPr="00BB6477">
        <w:rPr>
          <w:b/>
          <w:bCs/>
          <w:lang w:val="fr-BE"/>
        </w:rPr>
        <w:t xml:space="preserve">’effet statique du </w:t>
      </w:r>
      <w:r w:rsidR="005466F7" w:rsidRPr="00BB6477">
        <w:rPr>
          <w:b/>
          <w:bCs/>
          <w:lang w:val="fr-BE"/>
        </w:rPr>
        <w:t>champ intense de l’aimant</w:t>
      </w:r>
      <w:r w:rsidR="005466F7">
        <w:rPr>
          <w:lang w:val="fr-BE"/>
        </w:rPr>
        <w:t xml:space="preserve"> </w:t>
      </w:r>
      <w:r w:rsidR="005466F7" w:rsidRPr="00B85D08">
        <w:rPr>
          <w:b/>
          <w:bCs/>
          <w:lang w:val="fr-BE"/>
        </w:rPr>
        <w:t xml:space="preserve">principal </w:t>
      </w:r>
      <w:r w:rsidR="005466F7">
        <w:rPr>
          <w:lang w:val="fr-BE"/>
        </w:rPr>
        <w:t xml:space="preserve">peut </w:t>
      </w:r>
      <w:r w:rsidR="00760AA0">
        <w:rPr>
          <w:lang w:val="fr-BE"/>
        </w:rPr>
        <w:t xml:space="preserve">exprimer une force importante d’attraction et </w:t>
      </w:r>
      <w:r w:rsidR="00660DE3">
        <w:rPr>
          <w:lang w:val="fr-BE"/>
        </w:rPr>
        <w:t xml:space="preserve">de </w:t>
      </w:r>
      <w:r w:rsidR="00760AA0">
        <w:rPr>
          <w:lang w:val="fr-BE"/>
        </w:rPr>
        <w:t>déplace</w:t>
      </w:r>
      <w:r w:rsidR="00660DE3">
        <w:rPr>
          <w:lang w:val="fr-BE"/>
        </w:rPr>
        <w:t>ment sur</w:t>
      </w:r>
      <w:r w:rsidR="00760AA0">
        <w:rPr>
          <w:lang w:val="fr-BE"/>
        </w:rPr>
        <w:t xml:space="preserve"> </w:t>
      </w:r>
      <w:r w:rsidR="005466F7">
        <w:rPr>
          <w:lang w:val="fr-BE"/>
        </w:rPr>
        <w:t xml:space="preserve">des objets ferromagnétiques. Ce risque </w:t>
      </w:r>
      <w:r w:rsidR="00BB6477">
        <w:rPr>
          <w:lang w:val="fr-BE"/>
        </w:rPr>
        <w:t>existe surtout</w:t>
      </w:r>
      <w:r w:rsidR="005466F7">
        <w:rPr>
          <w:lang w:val="fr-BE"/>
        </w:rPr>
        <w:t xml:space="preserve"> pour des objets à l’extérieur du patient (</w:t>
      </w:r>
      <w:r w:rsidR="006D2E3C">
        <w:rPr>
          <w:lang w:val="fr-BE"/>
        </w:rPr>
        <w:t>bonbonnes</w:t>
      </w:r>
      <w:r w:rsidR="005466F7">
        <w:rPr>
          <w:lang w:val="fr-BE"/>
        </w:rPr>
        <w:t xml:space="preserve"> d’oxygène, pompes, pieds de perfusion, </w:t>
      </w:r>
      <w:r w:rsidR="00BB6477">
        <w:rPr>
          <w:lang w:val="fr-BE"/>
        </w:rPr>
        <w:t xml:space="preserve">ciseaux, </w:t>
      </w:r>
      <w:r w:rsidR="005466F7">
        <w:rPr>
          <w:lang w:val="fr-BE"/>
        </w:rPr>
        <w:t>chaise roulante, bics, pièces de monnaie</w:t>
      </w:r>
      <w:r w:rsidR="00BB6477">
        <w:rPr>
          <w:lang w:val="fr-BE"/>
        </w:rPr>
        <w:t xml:space="preserve">, pinces </w:t>
      </w:r>
      <w:r w:rsidR="006D2E3C">
        <w:rPr>
          <w:lang w:val="fr-BE"/>
        </w:rPr>
        <w:t>à</w:t>
      </w:r>
      <w:r w:rsidR="00BB6477">
        <w:rPr>
          <w:lang w:val="fr-BE"/>
        </w:rPr>
        <w:t xml:space="preserve"> </w:t>
      </w:r>
      <w:r w:rsidR="006D2E3C">
        <w:rPr>
          <w:lang w:val="fr-BE"/>
        </w:rPr>
        <w:t>cheveux</w:t>
      </w:r>
      <w:r w:rsidR="005466F7">
        <w:rPr>
          <w:lang w:val="fr-BE"/>
        </w:rPr>
        <w:t xml:space="preserve"> etc) qui </w:t>
      </w:r>
      <w:r w:rsidR="00BB6477">
        <w:rPr>
          <w:lang w:val="fr-BE"/>
        </w:rPr>
        <w:t xml:space="preserve">peuvent être attirés dans l’aimant et blesser le patient par un effet projectile ou d’écrasement. </w:t>
      </w:r>
      <w:r w:rsidR="007E3742">
        <w:rPr>
          <w:lang w:val="fr-BE"/>
        </w:rPr>
        <w:t>En conséquence,</w:t>
      </w:r>
      <w:r w:rsidR="005466F7">
        <w:rPr>
          <w:lang w:val="fr-BE"/>
        </w:rPr>
        <w:t xml:space="preserve"> le</w:t>
      </w:r>
      <w:r w:rsidR="007E3742">
        <w:rPr>
          <w:lang w:val="fr-BE"/>
        </w:rPr>
        <w:t>s</w:t>
      </w:r>
      <w:r w:rsidR="005466F7">
        <w:rPr>
          <w:lang w:val="fr-BE"/>
        </w:rPr>
        <w:t xml:space="preserve"> patient</w:t>
      </w:r>
      <w:r w:rsidR="007E3742">
        <w:rPr>
          <w:lang w:val="fr-BE"/>
        </w:rPr>
        <w:t>s</w:t>
      </w:r>
      <w:r w:rsidR="005466F7">
        <w:rPr>
          <w:lang w:val="fr-BE"/>
        </w:rPr>
        <w:t xml:space="preserve"> </w:t>
      </w:r>
      <w:r w:rsidR="005466F7">
        <w:rPr>
          <w:lang w:val="fr-BE"/>
        </w:rPr>
        <w:lastRenderedPageBreak/>
        <w:t>doi</w:t>
      </w:r>
      <w:r w:rsidR="007E3742">
        <w:rPr>
          <w:lang w:val="fr-BE"/>
        </w:rPr>
        <w:t>vent</w:t>
      </w:r>
      <w:r w:rsidR="00BB6477">
        <w:rPr>
          <w:lang w:val="fr-BE"/>
        </w:rPr>
        <w:t xml:space="preserve"> se </w:t>
      </w:r>
      <w:r w:rsidR="007E3742">
        <w:rPr>
          <w:lang w:val="fr-BE"/>
        </w:rPr>
        <w:t>dévêtir</w:t>
      </w:r>
      <w:r w:rsidR="00BB6477">
        <w:rPr>
          <w:lang w:val="fr-BE"/>
        </w:rPr>
        <w:t xml:space="preserve"> et </w:t>
      </w:r>
      <w:r w:rsidR="007E3742">
        <w:rPr>
          <w:lang w:val="fr-BE"/>
        </w:rPr>
        <w:t>retirer</w:t>
      </w:r>
      <w:r w:rsidR="00BB6477">
        <w:rPr>
          <w:lang w:val="fr-BE"/>
        </w:rPr>
        <w:t xml:space="preserve"> tous les objets ferrométalliques avant </w:t>
      </w:r>
      <w:r w:rsidR="007E3742">
        <w:rPr>
          <w:lang w:val="fr-BE"/>
        </w:rPr>
        <w:t>d’accéder à</w:t>
      </w:r>
      <w:r w:rsidR="00BB6477">
        <w:rPr>
          <w:lang w:val="fr-BE"/>
        </w:rPr>
        <w:t xml:space="preserve"> l’enceinte de l’aimant. </w:t>
      </w:r>
      <w:r w:rsidR="007E3742">
        <w:rPr>
          <w:lang w:val="fr-BE"/>
        </w:rPr>
        <w:t xml:space="preserve">Par ailleurs, seul un équipement </w:t>
      </w:r>
      <w:r w:rsidR="006D2E3C">
        <w:rPr>
          <w:lang w:val="fr-BE"/>
        </w:rPr>
        <w:t>IRM compatible (</w:t>
      </w:r>
      <w:r w:rsidR="00BB6477">
        <w:rPr>
          <w:lang w:val="fr-BE"/>
        </w:rPr>
        <w:t>pieds de perfusion ou chaises en aluminium</w:t>
      </w:r>
      <w:r w:rsidR="006D2E3C">
        <w:rPr>
          <w:lang w:val="fr-BE"/>
        </w:rPr>
        <w:t>, monitoring IRM compatible</w:t>
      </w:r>
      <w:r w:rsidR="007E3742">
        <w:rPr>
          <w:lang w:val="fr-BE"/>
        </w:rPr>
        <w:t>) peut être utilisé dans l’aimant</w:t>
      </w:r>
      <w:r w:rsidR="00BB6477">
        <w:rPr>
          <w:lang w:val="fr-BE"/>
        </w:rPr>
        <w:t xml:space="preserve">, et les pompes de perfusion et bonbonnes d’oxygène doivent rester à l’extérieur </w:t>
      </w:r>
      <w:r w:rsidR="00B85D08">
        <w:rPr>
          <w:lang w:val="fr-BE"/>
        </w:rPr>
        <w:t>de l’aimant</w:t>
      </w:r>
      <w:r w:rsidR="00BB6477">
        <w:rPr>
          <w:lang w:val="fr-BE"/>
        </w:rPr>
        <w:t xml:space="preserve">. </w:t>
      </w:r>
      <w:r w:rsidR="00660DE3">
        <w:rPr>
          <w:lang w:val="fr-BE"/>
        </w:rPr>
        <w:t>Le</w:t>
      </w:r>
      <w:r w:rsidR="006D2E3C">
        <w:rPr>
          <w:lang w:val="fr-BE"/>
        </w:rPr>
        <w:t xml:space="preserve"> risque </w:t>
      </w:r>
      <w:r w:rsidR="007E3742">
        <w:rPr>
          <w:lang w:val="fr-BE"/>
        </w:rPr>
        <w:t xml:space="preserve">de </w:t>
      </w:r>
      <w:r w:rsidR="005466F7">
        <w:rPr>
          <w:lang w:val="fr-BE"/>
        </w:rPr>
        <w:t>déplacement d’objet</w:t>
      </w:r>
      <w:r w:rsidR="00E75D63">
        <w:rPr>
          <w:lang w:val="fr-BE"/>
        </w:rPr>
        <w:t>s</w:t>
      </w:r>
      <w:r w:rsidR="005466F7">
        <w:rPr>
          <w:lang w:val="fr-BE"/>
        </w:rPr>
        <w:t xml:space="preserve"> </w:t>
      </w:r>
      <w:r w:rsidR="007E3742">
        <w:rPr>
          <w:lang w:val="fr-BE"/>
        </w:rPr>
        <w:t>métalliques au sein du corps est moindre et n’</w:t>
      </w:r>
      <w:r w:rsidR="00660DE3">
        <w:rPr>
          <w:lang w:val="fr-BE"/>
        </w:rPr>
        <w:t xml:space="preserve">existe </w:t>
      </w:r>
      <w:r w:rsidR="006D2E3C">
        <w:rPr>
          <w:lang w:val="fr-BE"/>
        </w:rPr>
        <w:t xml:space="preserve">essentiellement </w:t>
      </w:r>
      <w:r w:rsidR="007E3742">
        <w:rPr>
          <w:lang w:val="fr-BE"/>
        </w:rPr>
        <w:t xml:space="preserve">que </w:t>
      </w:r>
      <w:r w:rsidR="005466F7">
        <w:rPr>
          <w:lang w:val="fr-BE"/>
        </w:rPr>
        <w:t xml:space="preserve">dans des organes mous : ie corps métallique intraoculaire ou intracérébral (éclats de </w:t>
      </w:r>
      <w:r w:rsidR="00D576EA">
        <w:rPr>
          <w:lang w:val="fr-BE"/>
        </w:rPr>
        <w:t>fer</w:t>
      </w:r>
      <w:r w:rsidR="005466F7">
        <w:rPr>
          <w:lang w:val="fr-BE"/>
        </w:rPr>
        <w:t xml:space="preserve"> chez les travailleurs </w:t>
      </w:r>
      <w:r w:rsidR="00E75D63">
        <w:rPr>
          <w:lang w:val="fr-BE"/>
        </w:rPr>
        <w:t xml:space="preserve">de </w:t>
      </w:r>
      <w:r w:rsidR="005466F7">
        <w:rPr>
          <w:lang w:val="fr-BE"/>
        </w:rPr>
        <w:t xml:space="preserve">métaux, anciens clips vasculaires intracraniens, projectiles). </w:t>
      </w:r>
      <w:r w:rsidR="00BB6149">
        <w:rPr>
          <w:lang w:val="fr-BE"/>
        </w:rPr>
        <w:t>Par conséquent, l</w:t>
      </w:r>
      <w:r w:rsidR="00BB6477">
        <w:rPr>
          <w:lang w:val="fr-BE"/>
        </w:rPr>
        <w:t xml:space="preserve">e patient doit être interrogé </w:t>
      </w:r>
      <w:r w:rsidR="00BB6149">
        <w:rPr>
          <w:lang w:val="fr-BE"/>
        </w:rPr>
        <w:t xml:space="preserve">sur </w:t>
      </w:r>
      <w:r w:rsidR="00BB6477">
        <w:rPr>
          <w:lang w:val="fr-BE"/>
        </w:rPr>
        <w:t xml:space="preserve">la présence de ces objets qui </w:t>
      </w:r>
      <w:r w:rsidR="00BB6149">
        <w:rPr>
          <w:lang w:val="fr-BE"/>
        </w:rPr>
        <w:t>contre-indiquent</w:t>
      </w:r>
      <w:r w:rsidR="00BB6477">
        <w:rPr>
          <w:lang w:val="fr-BE"/>
        </w:rPr>
        <w:t xml:space="preserve"> </w:t>
      </w:r>
      <w:r w:rsidR="006D2E3C">
        <w:rPr>
          <w:lang w:val="fr-BE"/>
        </w:rPr>
        <w:t xml:space="preserve">la réalisation d’une </w:t>
      </w:r>
      <w:r w:rsidR="00BB6477">
        <w:rPr>
          <w:lang w:val="fr-BE"/>
        </w:rPr>
        <w:t xml:space="preserve">IRM. </w:t>
      </w:r>
      <w:r w:rsidR="00BB6149">
        <w:rPr>
          <w:lang w:val="fr-BE"/>
        </w:rPr>
        <w:t>En revanche, l</w:t>
      </w:r>
      <w:r w:rsidR="006D2E3C">
        <w:rPr>
          <w:lang w:val="fr-BE"/>
        </w:rPr>
        <w:t>a p</w:t>
      </w:r>
      <w:r w:rsidR="00BB6149">
        <w:rPr>
          <w:lang w:val="fr-BE"/>
        </w:rPr>
        <w:t xml:space="preserve">résence  de presque tous les </w:t>
      </w:r>
      <w:r w:rsidR="006D2E3C">
        <w:rPr>
          <w:lang w:val="fr-BE"/>
        </w:rPr>
        <w:t xml:space="preserve">implants médicaux </w:t>
      </w:r>
      <w:r w:rsidR="00BB6477">
        <w:rPr>
          <w:lang w:val="fr-BE"/>
        </w:rPr>
        <w:t>(clous intraosseux, prothèse de hanche / genou, fils de fer sternaux, stents vasculaires</w:t>
      </w:r>
      <w:r w:rsidR="00B85D08">
        <w:rPr>
          <w:lang w:val="fr-BE"/>
        </w:rPr>
        <w:t>, valves cardiaques</w:t>
      </w:r>
      <w:r w:rsidR="00BB6477">
        <w:rPr>
          <w:lang w:val="fr-BE"/>
        </w:rPr>
        <w:t xml:space="preserve">) </w:t>
      </w:r>
      <w:r w:rsidR="00B85D08">
        <w:rPr>
          <w:lang w:val="fr-BE"/>
        </w:rPr>
        <w:t>est</w:t>
      </w:r>
      <w:r w:rsidR="00BB6477">
        <w:rPr>
          <w:lang w:val="fr-BE"/>
        </w:rPr>
        <w:t xml:space="preserve"> inoffensi</w:t>
      </w:r>
      <w:r w:rsidR="00B85D08">
        <w:rPr>
          <w:lang w:val="fr-BE"/>
        </w:rPr>
        <w:t>ve</w:t>
      </w:r>
      <w:r w:rsidR="00BB6477">
        <w:rPr>
          <w:lang w:val="fr-BE"/>
        </w:rPr>
        <w:t xml:space="preserve">, car </w:t>
      </w:r>
      <w:r w:rsidR="00B85D08">
        <w:rPr>
          <w:lang w:val="fr-BE"/>
        </w:rPr>
        <w:t xml:space="preserve">ces objets sont </w:t>
      </w:r>
      <w:r w:rsidR="00BB6149">
        <w:rPr>
          <w:lang w:val="fr-BE"/>
        </w:rPr>
        <w:t>ferment</w:t>
      </w:r>
      <w:r w:rsidR="00BB6477">
        <w:rPr>
          <w:lang w:val="fr-BE"/>
        </w:rPr>
        <w:t xml:space="preserve"> ancré</w:t>
      </w:r>
      <w:r w:rsidR="00B85D08">
        <w:rPr>
          <w:lang w:val="fr-BE"/>
        </w:rPr>
        <w:t xml:space="preserve">s dans le corps et </w:t>
      </w:r>
      <w:r w:rsidR="00BB6149">
        <w:rPr>
          <w:lang w:val="fr-BE"/>
        </w:rPr>
        <w:t xml:space="preserve">sont </w:t>
      </w:r>
      <w:r w:rsidR="00B85D08">
        <w:rPr>
          <w:lang w:val="fr-BE"/>
        </w:rPr>
        <w:t xml:space="preserve">généralement </w:t>
      </w:r>
      <w:r w:rsidR="00BB6149">
        <w:rPr>
          <w:lang w:val="fr-BE"/>
        </w:rPr>
        <w:t>composés d’</w:t>
      </w:r>
      <w:r w:rsidR="00B85D08">
        <w:rPr>
          <w:lang w:val="fr-BE"/>
        </w:rPr>
        <w:t xml:space="preserve">alliages non férrométalliques (titane, nitinol, tantale). Il est important de noter que le champ </w:t>
      </w:r>
      <w:r w:rsidR="00BB6149">
        <w:rPr>
          <w:lang w:val="fr-BE"/>
        </w:rPr>
        <w:t>magnétique</w:t>
      </w:r>
      <w:r w:rsidR="00B85D08">
        <w:rPr>
          <w:lang w:val="fr-BE"/>
        </w:rPr>
        <w:t xml:space="preserve"> principal est toujours allumé, et pas uniquement pendant </w:t>
      </w:r>
      <w:r w:rsidR="006D2E3C">
        <w:rPr>
          <w:lang w:val="fr-BE"/>
        </w:rPr>
        <w:t>les acquisitions</w:t>
      </w:r>
      <w:r w:rsidR="00B85D08">
        <w:rPr>
          <w:lang w:val="fr-BE"/>
        </w:rPr>
        <w:t xml:space="preserve"> d</w:t>
      </w:r>
      <w:r w:rsidR="00BB6149">
        <w:rPr>
          <w:lang w:val="fr-BE"/>
        </w:rPr>
        <w:t>’</w:t>
      </w:r>
      <w:r w:rsidR="00B85D08">
        <w:rPr>
          <w:lang w:val="fr-BE"/>
        </w:rPr>
        <w:t>images</w:t>
      </w:r>
      <w:r w:rsidR="00BB6149">
        <w:rPr>
          <w:lang w:val="fr-BE"/>
        </w:rPr>
        <w:t xml:space="preserve">. </w:t>
      </w:r>
      <w:r w:rsidR="008E5CA8" w:rsidRPr="008E5CA8">
        <w:rPr>
          <w:lang w:val="fr-BE"/>
        </w:rPr>
        <w:t>Par ailleurs, l'ampleur de ces effets statiques est proportionnelle à la distance du centre de l'aimant.</w:t>
      </w:r>
    </w:p>
    <w:p w14:paraId="1E1B011D" w14:textId="7DD54B9D" w:rsidR="00861835" w:rsidRDefault="006D2E3C" w:rsidP="00861835">
      <w:pPr>
        <w:rPr>
          <w:lang w:val="fr-BE"/>
        </w:rPr>
      </w:pPr>
      <w:r>
        <w:rPr>
          <w:lang w:val="fr-BE"/>
        </w:rPr>
        <w:t xml:space="preserve">Le deuxième risque est </w:t>
      </w:r>
      <w:r w:rsidR="008E5CA8">
        <w:rPr>
          <w:lang w:val="fr-BE"/>
        </w:rPr>
        <w:t>associé</w:t>
      </w:r>
      <w:r>
        <w:rPr>
          <w:lang w:val="fr-BE"/>
        </w:rPr>
        <w:t xml:space="preserve"> </w:t>
      </w:r>
      <w:r w:rsidR="00FC7BC6">
        <w:rPr>
          <w:lang w:val="fr-BE"/>
        </w:rPr>
        <w:t xml:space="preserve">au </w:t>
      </w:r>
      <w:r w:rsidR="00FC7BC6" w:rsidRPr="00FC7BC6">
        <w:rPr>
          <w:b/>
          <w:bCs/>
          <w:lang w:val="fr-BE"/>
        </w:rPr>
        <w:t xml:space="preserve">dépôt </w:t>
      </w:r>
      <w:r w:rsidR="00760AA0" w:rsidRPr="00FC7BC6">
        <w:rPr>
          <w:b/>
          <w:bCs/>
          <w:lang w:val="fr-BE"/>
        </w:rPr>
        <w:t>d’énergie</w:t>
      </w:r>
      <w:r w:rsidR="00FC7BC6" w:rsidRPr="00FC7BC6">
        <w:rPr>
          <w:b/>
          <w:bCs/>
          <w:lang w:val="fr-BE"/>
        </w:rPr>
        <w:t xml:space="preserve"> RF</w:t>
      </w:r>
      <w:r w:rsidR="00FC7BC6">
        <w:rPr>
          <w:lang w:val="fr-BE"/>
        </w:rPr>
        <w:t xml:space="preserve"> par les </w:t>
      </w:r>
      <w:r w:rsidRPr="006D2E3C">
        <w:rPr>
          <w:b/>
          <w:bCs/>
          <w:lang w:val="fr-BE"/>
        </w:rPr>
        <w:t>champs</w:t>
      </w:r>
      <w:r w:rsidR="00FC7BC6">
        <w:rPr>
          <w:b/>
          <w:bCs/>
          <w:lang w:val="fr-BE"/>
        </w:rPr>
        <w:t xml:space="preserve"> </w:t>
      </w:r>
      <w:r w:rsidR="008E5CA8">
        <w:rPr>
          <w:b/>
          <w:bCs/>
          <w:lang w:val="fr-BE"/>
        </w:rPr>
        <w:t>oscillants</w:t>
      </w:r>
      <w:r w:rsidR="00AD11C3">
        <w:rPr>
          <w:b/>
          <w:bCs/>
          <w:lang w:val="fr-BE"/>
        </w:rPr>
        <w:t xml:space="preserve"> </w:t>
      </w:r>
      <w:r w:rsidR="00AD11C3">
        <w:rPr>
          <w:lang w:val="fr-BE"/>
        </w:rPr>
        <w:t>et</w:t>
      </w:r>
      <w:r w:rsidR="00861835">
        <w:rPr>
          <w:lang w:val="fr-BE"/>
        </w:rPr>
        <w:t xml:space="preserve"> n’existe que pendant l’</w:t>
      </w:r>
      <w:r w:rsidR="00AD11C3">
        <w:rPr>
          <w:lang w:val="fr-BE"/>
        </w:rPr>
        <w:t>imagerie</w:t>
      </w:r>
      <w:r w:rsidR="007F15AA">
        <w:rPr>
          <w:b/>
          <w:bCs/>
          <w:lang w:val="fr-BE"/>
        </w:rPr>
        <w:t xml:space="preserve">. </w:t>
      </w:r>
      <w:r w:rsidR="007F15AA">
        <w:rPr>
          <w:lang w:val="fr-BE"/>
        </w:rPr>
        <w:t xml:space="preserve">Ces champs </w:t>
      </w:r>
      <w:r w:rsidR="008E5CA8">
        <w:rPr>
          <w:lang w:val="fr-BE"/>
        </w:rPr>
        <w:t>oscillants</w:t>
      </w:r>
      <w:r w:rsidR="007F15AA">
        <w:rPr>
          <w:lang w:val="fr-BE"/>
        </w:rPr>
        <w:t xml:space="preserve"> peuvent </w:t>
      </w:r>
      <w:r w:rsidR="002F477B">
        <w:rPr>
          <w:lang w:val="fr-BE"/>
        </w:rPr>
        <w:t>provoquer un réchauffement d</w:t>
      </w:r>
      <w:r w:rsidR="008E5CA8">
        <w:rPr>
          <w:lang w:val="fr-BE"/>
        </w:rPr>
        <w:t>es</w:t>
      </w:r>
      <w:r w:rsidR="002F477B">
        <w:rPr>
          <w:lang w:val="fr-BE"/>
        </w:rPr>
        <w:t xml:space="preserve"> tissu</w:t>
      </w:r>
      <w:r w:rsidR="008E5CA8">
        <w:rPr>
          <w:lang w:val="fr-BE"/>
        </w:rPr>
        <w:t>s</w:t>
      </w:r>
      <w:r w:rsidR="00FC7BC6">
        <w:rPr>
          <w:lang w:val="fr-BE"/>
        </w:rPr>
        <w:t xml:space="preserve"> par effet d’induction dans des objets métalliques </w:t>
      </w:r>
      <w:r w:rsidR="008E5CA8">
        <w:rPr>
          <w:lang w:val="fr-BE"/>
        </w:rPr>
        <w:t>qui font office d’</w:t>
      </w:r>
      <w:r w:rsidR="00FC7BC6">
        <w:rPr>
          <w:lang w:val="fr-BE"/>
        </w:rPr>
        <w:t>antennes</w:t>
      </w:r>
      <w:r w:rsidR="002F477B">
        <w:rPr>
          <w:lang w:val="fr-BE"/>
        </w:rPr>
        <w:t xml:space="preserve">. L’énergie déposé par </w:t>
      </w:r>
      <w:r w:rsidR="00861835">
        <w:rPr>
          <w:lang w:val="fr-BE"/>
        </w:rPr>
        <w:t>la radiofréquence</w:t>
      </w:r>
      <w:r w:rsidR="002F477B">
        <w:rPr>
          <w:lang w:val="fr-BE"/>
        </w:rPr>
        <w:t xml:space="preserve"> est </w:t>
      </w:r>
      <w:r w:rsidR="009955F2">
        <w:rPr>
          <w:lang w:val="fr-BE"/>
        </w:rPr>
        <w:t>mesurée</w:t>
      </w:r>
      <w:r w:rsidR="002F477B">
        <w:rPr>
          <w:lang w:val="fr-BE"/>
        </w:rPr>
        <w:t xml:space="preserve"> en SAR (</w:t>
      </w:r>
      <w:proofErr w:type="spellStart"/>
      <w:r w:rsidR="00972A46">
        <w:rPr>
          <w:lang w:val="fr-BE"/>
        </w:rPr>
        <w:t>spe</w:t>
      </w:r>
      <w:r w:rsidR="00C55698">
        <w:rPr>
          <w:lang w:val="fr-BE"/>
        </w:rPr>
        <w:t>cific</w:t>
      </w:r>
      <w:proofErr w:type="spellEnd"/>
      <w:r w:rsidR="002F477B">
        <w:rPr>
          <w:lang w:val="fr-BE"/>
        </w:rPr>
        <w:t xml:space="preserve"> absorption rate</w:t>
      </w:r>
      <w:r w:rsidR="00D3262D">
        <w:rPr>
          <w:lang w:val="fr-BE"/>
        </w:rPr>
        <w:t xml:space="preserve"> exprimé en W/kg</w:t>
      </w:r>
      <w:r w:rsidR="002F477B">
        <w:rPr>
          <w:lang w:val="fr-BE"/>
        </w:rPr>
        <w:t xml:space="preserve">). Ainsi l’IRM peut provoquer </w:t>
      </w:r>
      <w:r w:rsidR="002963FA">
        <w:rPr>
          <w:lang w:val="fr-BE"/>
        </w:rPr>
        <w:t>des br</w:t>
      </w:r>
      <w:r w:rsidR="00E75D63">
        <w:rPr>
          <w:lang w:val="fr-BE"/>
        </w:rPr>
        <w:t>û</w:t>
      </w:r>
      <w:r w:rsidR="002963FA">
        <w:rPr>
          <w:lang w:val="fr-BE"/>
        </w:rPr>
        <w:t>lures cutanées</w:t>
      </w:r>
      <w:r w:rsidR="002F477B">
        <w:rPr>
          <w:lang w:val="fr-BE"/>
        </w:rPr>
        <w:t xml:space="preserve"> </w:t>
      </w:r>
      <w:r w:rsidR="002963FA">
        <w:rPr>
          <w:lang w:val="fr-BE"/>
        </w:rPr>
        <w:t xml:space="preserve">sur des tatouages ou </w:t>
      </w:r>
      <w:r w:rsidR="004306FC">
        <w:rPr>
          <w:lang w:val="fr-BE"/>
        </w:rPr>
        <w:t xml:space="preserve">lorsque des </w:t>
      </w:r>
      <w:r w:rsidR="002F477B">
        <w:rPr>
          <w:lang w:val="fr-BE"/>
        </w:rPr>
        <w:t xml:space="preserve">câbles </w:t>
      </w:r>
      <w:r w:rsidR="004306FC">
        <w:rPr>
          <w:lang w:val="fr-BE"/>
        </w:rPr>
        <w:t>et électrodes ECG incompatibles sont utilisés</w:t>
      </w:r>
      <w:r w:rsidR="002F477B">
        <w:rPr>
          <w:lang w:val="fr-BE"/>
        </w:rPr>
        <w:t xml:space="preserve">. Ce risque est </w:t>
      </w:r>
      <w:r w:rsidR="004306FC">
        <w:rPr>
          <w:lang w:val="fr-BE"/>
        </w:rPr>
        <w:t>accru si</w:t>
      </w:r>
      <w:r w:rsidR="002F477B">
        <w:rPr>
          <w:lang w:val="fr-BE"/>
        </w:rPr>
        <w:t xml:space="preserve"> le </w:t>
      </w:r>
      <w:r w:rsidR="003C764B">
        <w:rPr>
          <w:lang w:val="fr-BE"/>
        </w:rPr>
        <w:t>câble</w:t>
      </w:r>
      <w:r w:rsidR="002F477B">
        <w:rPr>
          <w:lang w:val="fr-BE"/>
        </w:rPr>
        <w:t xml:space="preserve"> est long, </w:t>
      </w:r>
      <w:r w:rsidR="004306FC">
        <w:rPr>
          <w:lang w:val="fr-BE"/>
        </w:rPr>
        <w:t>s</w:t>
      </w:r>
      <w:r w:rsidR="002F477B">
        <w:rPr>
          <w:lang w:val="fr-BE"/>
        </w:rPr>
        <w:t xml:space="preserve">’il présente des boucles ou si le SAR est élevé. </w:t>
      </w:r>
      <w:r w:rsidR="003C764B" w:rsidRPr="003C764B">
        <w:rPr>
          <w:lang w:val="fr-BE"/>
        </w:rPr>
        <w:t>Afin d'éviter ces effets néfastes, les câbles de surveillance sont généralement courts et composés de matériaux à impédance élevée, ce qui limite le courant induit</w:t>
      </w:r>
      <w:r w:rsidR="00D755DF">
        <w:rPr>
          <w:lang w:val="fr-BE"/>
        </w:rPr>
        <w:t xml:space="preserve">. </w:t>
      </w:r>
      <w:r w:rsidR="003C764B" w:rsidRPr="003C764B">
        <w:rPr>
          <w:lang w:val="fr-BE"/>
        </w:rPr>
        <w:t xml:space="preserve">Dans le corps, le problème existe en particulier pour les câbles de stimulateur cardiaque abandonnés et débranchés qui </w:t>
      </w:r>
      <w:r w:rsidR="003C764B">
        <w:rPr>
          <w:lang w:val="fr-BE"/>
        </w:rPr>
        <w:t>constituent</w:t>
      </w:r>
      <w:r w:rsidR="003C764B" w:rsidRPr="003C764B">
        <w:rPr>
          <w:lang w:val="fr-BE"/>
        </w:rPr>
        <w:t xml:space="preserve"> une contre-indication</w:t>
      </w:r>
      <w:r w:rsidR="003C764B">
        <w:rPr>
          <w:lang w:val="fr-BE"/>
        </w:rPr>
        <w:t xml:space="preserve"> formelle</w:t>
      </w:r>
      <w:r w:rsidR="003C764B" w:rsidRPr="003C764B">
        <w:rPr>
          <w:lang w:val="fr-BE"/>
        </w:rPr>
        <w:t xml:space="preserve"> à la </w:t>
      </w:r>
      <w:r w:rsidR="003C764B">
        <w:rPr>
          <w:lang w:val="fr-BE"/>
        </w:rPr>
        <w:t xml:space="preserve">réalisation </w:t>
      </w:r>
      <w:r w:rsidR="003C764B" w:rsidRPr="003C764B">
        <w:rPr>
          <w:lang w:val="fr-BE"/>
        </w:rPr>
        <w:t>d'une IRM.</w:t>
      </w:r>
      <w:r w:rsidR="00FC7BC6">
        <w:rPr>
          <w:lang w:val="fr-BE"/>
        </w:rPr>
        <w:t xml:space="preserve"> </w:t>
      </w:r>
      <w:r w:rsidR="003C764B">
        <w:rPr>
          <w:lang w:val="fr-BE"/>
        </w:rPr>
        <w:t>Enfin</w:t>
      </w:r>
      <w:r w:rsidR="00FC7BC6">
        <w:rPr>
          <w:lang w:val="fr-BE"/>
        </w:rPr>
        <w:t xml:space="preserve"> les </w:t>
      </w:r>
      <w:r w:rsidR="00FC7BC6" w:rsidRPr="00D3262D">
        <w:rPr>
          <w:b/>
          <w:bCs/>
          <w:lang w:val="fr-BE"/>
        </w:rPr>
        <w:t>gradients variables</w:t>
      </w:r>
      <w:r w:rsidR="00D3262D">
        <w:rPr>
          <w:lang w:val="fr-BE"/>
        </w:rPr>
        <w:t xml:space="preserve"> (mesurés en T/s) qui sont rapidement allumés et </w:t>
      </w:r>
      <w:r w:rsidR="003C764B">
        <w:rPr>
          <w:lang w:val="fr-BE"/>
        </w:rPr>
        <w:t>éteints</w:t>
      </w:r>
      <w:r w:rsidR="00D3262D">
        <w:rPr>
          <w:lang w:val="fr-BE"/>
        </w:rPr>
        <w:t xml:space="preserve"> peuvent induire des courants électriques dans </w:t>
      </w:r>
      <w:r w:rsidR="00FC7BC6">
        <w:rPr>
          <w:lang w:val="fr-BE"/>
        </w:rPr>
        <w:t>les conducteurs</w:t>
      </w:r>
      <w:r w:rsidR="00660DE3">
        <w:rPr>
          <w:lang w:val="fr-BE"/>
        </w:rPr>
        <w:t> électriques</w:t>
      </w:r>
      <w:r w:rsidR="00D3262D">
        <w:rPr>
          <w:lang w:val="fr-BE"/>
        </w:rPr>
        <w:t xml:space="preserve">. </w:t>
      </w:r>
      <w:r w:rsidR="003C764B">
        <w:rPr>
          <w:lang w:val="fr-BE"/>
        </w:rPr>
        <w:t xml:space="preserve">Tous ces effets peuvent particulièrement affecter le fonctionnement des </w:t>
      </w:r>
      <w:r w:rsidR="00981EB3">
        <w:rPr>
          <w:lang w:val="fr-BE"/>
        </w:rPr>
        <w:t>stimulateurs cardiaques</w:t>
      </w:r>
      <w:r w:rsidR="003C764B">
        <w:rPr>
          <w:lang w:val="fr-BE"/>
        </w:rPr>
        <w:t>. Ainsi l</w:t>
      </w:r>
      <w:r w:rsidR="00D755DF">
        <w:rPr>
          <w:lang w:val="fr-BE"/>
        </w:rPr>
        <w:t xml:space="preserve">e champ statique peut activer le </w:t>
      </w:r>
      <w:r w:rsidR="003C764B">
        <w:rPr>
          <w:lang w:val="fr-BE"/>
        </w:rPr>
        <w:t>commutateur</w:t>
      </w:r>
      <w:r w:rsidR="00D755DF">
        <w:rPr>
          <w:lang w:val="fr-BE"/>
        </w:rPr>
        <w:t xml:space="preserve"> REED </w:t>
      </w:r>
      <w:r w:rsidR="0096531F">
        <w:rPr>
          <w:lang w:val="fr-BE"/>
        </w:rPr>
        <w:t xml:space="preserve">et induire </w:t>
      </w:r>
      <w:r w:rsidR="00D3262D">
        <w:rPr>
          <w:lang w:val="fr-BE"/>
        </w:rPr>
        <w:t>un mode de</w:t>
      </w:r>
      <w:r w:rsidR="0096531F">
        <w:rPr>
          <w:lang w:val="fr-BE"/>
        </w:rPr>
        <w:t xml:space="preserve"> </w:t>
      </w:r>
      <w:r w:rsidR="003C764B">
        <w:rPr>
          <w:lang w:val="fr-BE"/>
        </w:rPr>
        <w:t>stimulation</w:t>
      </w:r>
      <w:r w:rsidR="0096531F">
        <w:rPr>
          <w:lang w:val="fr-BE"/>
        </w:rPr>
        <w:t xml:space="preserve"> asynchrone</w:t>
      </w:r>
      <w:r w:rsidR="00981EB3">
        <w:rPr>
          <w:lang w:val="fr-BE"/>
        </w:rPr>
        <w:t xml:space="preserve"> par le </w:t>
      </w:r>
      <w:r w:rsidR="003C764B">
        <w:rPr>
          <w:lang w:val="fr-BE"/>
        </w:rPr>
        <w:t>pacemaker</w:t>
      </w:r>
      <w:r w:rsidR="0096531F">
        <w:rPr>
          <w:lang w:val="fr-BE"/>
        </w:rPr>
        <w:t xml:space="preserve">. </w:t>
      </w:r>
      <w:r w:rsidR="00D3262D">
        <w:rPr>
          <w:lang w:val="fr-BE"/>
        </w:rPr>
        <w:t>L</w:t>
      </w:r>
      <w:r w:rsidR="0096531F">
        <w:rPr>
          <w:lang w:val="fr-BE"/>
        </w:rPr>
        <w:t xml:space="preserve">es gradients </w:t>
      </w:r>
      <w:r w:rsidR="00D3262D">
        <w:rPr>
          <w:lang w:val="fr-BE"/>
        </w:rPr>
        <w:t xml:space="preserve">variables </w:t>
      </w:r>
      <w:r w:rsidR="0096531F">
        <w:rPr>
          <w:lang w:val="fr-BE"/>
        </w:rPr>
        <w:t xml:space="preserve">peuvent induire des courants </w:t>
      </w:r>
      <w:r w:rsidR="003C764B">
        <w:rPr>
          <w:lang w:val="fr-BE"/>
        </w:rPr>
        <w:t xml:space="preserve">capables de simuler </w:t>
      </w:r>
      <w:r w:rsidR="00981EB3">
        <w:rPr>
          <w:lang w:val="fr-BE"/>
        </w:rPr>
        <w:t xml:space="preserve">la détection d’un signal sur les sondes. Ceci </w:t>
      </w:r>
      <w:r w:rsidR="00D3262D">
        <w:rPr>
          <w:lang w:val="fr-BE"/>
        </w:rPr>
        <w:t xml:space="preserve">peut </w:t>
      </w:r>
      <w:r w:rsidR="00981EB3">
        <w:rPr>
          <w:lang w:val="fr-BE"/>
        </w:rPr>
        <w:t xml:space="preserve">provoquer </w:t>
      </w:r>
      <w:r w:rsidR="00D3262D">
        <w:rPr>
          <w:lang w:val="fr-BE"/>
        </w:rPr>
        <w:t xml:space="preserve">un </w:t>
      </w:r>
      <w:r w:rsidR="0096531F">
        <w:rPr>
          <w:lang w:val="fr-BE"/>
        </w:rPr>
        <w:t>over ou undersensing</w:t>
      </w:r>
      <w:r w:rsidR="00AD11C3">
        <w:rPr>
          <w:lang w:val="fr-BE"/>
        </w:rPr>
        <w:t xml:space="preserve"> </w:t>
      </w:r>
      <w:r w:rsidR="00981EB3">
        <w:rPr>
          <w:lang w:val="fr-BE"/>
        </w:rPr>
        <w:t xml:space="preserve">du </w:t>
      </w:r>
      <w:r w:rsidR="00D3262D">
        <w:rPr>
          <w:lang w:val="fr-BE"/>
        </w:rPr>
        <w:t xml:space="preserve">stimulateur ou pire encore </w:t>
      </w:r>
      <w:r w:rsidR="00981EB3">
        <w:rPr>
          <w:lang w:val="fr-BE"/>
        </w:rPr>
        <w:t xml:space="preserve">induire </w:t>
      </w:r>
      <w:r w:rsidR="00D3262D">
        <w:rPr>
          <w:lang w:val="fr-BE"/>
        </w:rPr>
        <w:t xml:space="preserve">du </w:t>
      </w:r>
      <w:r w:rsidR="0096531F">
        <w:rPr>
          <w:lang w:val="fr-BE"/>
        </w:rPr>
        <w:t xml:space="preserve">pacing </w:t>
      </w:r>
      <w:r w:rsidR="00AD11C3">
        <w:rPr>
          <w:lang w:val="fr-BE"/>
        </w:rPr>
        <w:t xml:space="preserve">antiarythmique </w:t>
      </w:r>
      <w:r w:rsidR="0096531F">
        <w:rPr>
          <w:lang w:val="fr-BE"/>
        </w:rPr>
        <w:t>ou</w:t>
      </w:r>
      <w:r w:rsidR="00D3262D">
        <w:rPr>
          <w:lang w:val="fr-BE"/>
        </w:rPr>
        <w:t xml:space="preserve"> la délivrance d’un </w:t>
      </w:r>
      <w:r w:rsidR="0096531F">
        <w:rPr>
          <w:lang w:val="fr-BE"/>
        </w:rPr>
        <w:t xml:space="preserve">choc </w:t>
      </w:r>
      <w:r w:rsidR="00D3262D">
        <w:rPr>
          <w:lang w:val="fr-BE"/>
        </w:rPr>
        <w:t xml:space="preserve">par </w:t>
      </w:r>
      <w:r w:rsidR="0096531F">
        <w:rPr>
          <w:lang w:val="fr-BE"/>
        </w:rPr>
        <w:t>de</w:t>
      </w:r>
      <w:r w:rsidR="00D3262D">
        <w:rPr>
          <w:lang w:val="fr-BE"/>
        </w:rPr>
        <w:t>s</w:t>
      </w:r>
      <w:r w:rsidR="0096531F">
        <w:rPr>
          <w:lang w:val="fr-BE"/>
        </w:rPr>
        <w:t xml:space="preserve"> défibrillateurs </w:t>
      </w:r>
      <w:r w:rsidR="00D3262D">
        <w:rPr>
          <w:lang w:val="fr-BE"/>
        </w:rPr>
        <w:t>automatiques</w:t>
      </w:r>
      <w:r w:rsidR="0096531F">
        <w:rPr>
          <w:lang w:val="fr-BE"/>
        </w:rPr>
        <w:t>.</w:t>
      </w:r>
      <w:r w:rsidR="00F47106">
        <w:rPr>
          <w:lang w:val="fr-BE"/>
        </w:rPr>
        <w:t xml:space="preserve"> Néanmoins l</w:t>
      </w:r>
      <w:r w:rsidR="00AD11C3">
        <w:rPr>
          <w:lang w:val="fr-BE"/>
        </w:rPr>
        <w:t>a plupart de</w:t>
      </w:r>
      <w:r w:rsidR="002963FA">
        <w:rPr>
          <w:lang w:val="fr-BE"/>
        </w:rPr>
        <w:t xml:space="preserve">s pacemakers </w:t>
      </w:r>
      <w:r w:rsidR="00F47106">
        <w:rPr>
          <w:lang w:val="fr-BE"/>
        </w:rPr>
        <w:t>récents</w:t>
      </w:r>
      <w:r w:rsidR="002963FA">
        <w:rPr>
          <w:lang w:val="fr-BE"/>
        </w:rPr>
        <w:t xml:space="preserve"> sont </w:t>
      </w:r>
      <w:r w:rsidR="00F47106">
        <w:rPr>
          <w:lang w:val="fr-BE"/>
        </w:rPr>
        <w:t xml:space="preserve">devenus </w:t>
      </w:r>
      <w:r w:rsidR="002963FA">
        <w:rPr>
          <w:lang w:val="fr-BE"/>
        </w:rPr>
        <w:t xml:space="preserve">IRM compatibles, c’est-à-dire que la réalisation d’une IRM peut être autorisée en </w:t>
      </w:r>
      <w:r w:rsidR="00AD11C3">
        <w:rPr>
          <w:lang w:val="fr-BE"/>
        </w:rPr>
        <w:t xml:space="preserve">utilisant des </w:t>
      </w:r>
      <w:r w:rsidR="002963FA">
        <w:rPr>
          <w:lang w:val="fr-BE"/>
        </w:rPr>
        <w:t>modes de programmation</w:t>
      </w:r>
      <w:r w:rsidR="00D7546E">
        <w:rPr>
          <w:lang w:val="fr-BE"/>
        </w:rPr>
        <w:t>s</w:t>
      </w:r>
      <w:r w:rsidR="002963FA">
        <w:rPr>
          <w:lang w:val="fr-BE"/>
        </w:rPr>
        <w:t xml:space="preserve"> </w:t>
      </w:r>
      <w:r w:rsidR="00AD11C3">
        <w:rPr>
          <w:lang w:val="fr-BE"/>
        </w:rPr>
        <w:t xml:space="preserve">spécifiques et en respectant </w:t>
      </w:r>
      <w:r w:rsidR="002963FA">
        <w:rPr>
          <w:lang w:val="fr-BE"/>
        </w:rPr>
        <w:t xml:space="preserve">et </w:t>
      </w:r>
      <w:r w:rsidR="00981EB3">
        <w:rPr>
          <w:lang w:val="fr-BE"/>
        </w:rPr>
        <w:t>certains</w:t>
      </w:r>
      <w:r w:rsidR="00D7546E">
        <w:rPr>
          <w:lang w:val="fr-BE"/>
        </w:rPr>
        <w:t xml:space="preserve"> </w:t>
      </w:r>
      <w:r w:rsidR="00AD11C3">
        <w:rPr>
          <w:lang w:val="fr-BE"/>
        </w:rPr>
        <w:t>paramètres</w:t>
      </w:r>
      <w:r w:rsidR="00D7546E">
        <w:rPr>
          <w:lang w:val="fr-BE"/>
        </w:rPr>
        <w:t xml:space="preserve"> </w:t>
      </w:r>
      <w:r w:rsidR="002963FA">
        <w:rPr>
          <w:lang w:val="fr-BE"/>
        </w:rPr>
        <w:t>d’acquisition (intensité de champ / SAR</w:t>
      </w:r>
      <w:r w:rsidR="00AD11C3">
        <w:rPr>
          <w:lang w:val="fr-BE"/>
        </w:rPr>
        <w:t xml:space="preserve"> / intensité des gradients</w:t>
      </w:r>
      <w:r w:rsidR="002963FA">
        <w:rPr>
          <w:lang w:val="fr-BE"/>
        </w:rPr>
        <w:t xml:space="preserve">) préconisés par le constructeur. </w:t>
      </w:r>
      <w:r w:rsidR="00660DE3">
        <w:rPr>
          <w:lang w:val="fr-BE"/>
        </w:rPr>
        <w:t>Cependant</w:t>
      </w:r>
      <w:r w:rsidR="00760AA0">
        <w:rPr>
          <w:lang w:val="fr-BE"/>
        </w:rPr>
        <w:t xml:space="preserve"> </w:t>
      </w:r>
      <w:r w:rsidR="00F47106">
        <w:rPr>
          <w:lang w:val="fr-BE"/>
        </w:rPr>
        <w:t xml:space="preserve">les anciens pacemakers et </w:t>
      </w:r>
      <w:r w:rsidR="00760AA0">
        <w:rPr>
          <w:lang w:val="fr-BE"/>
        </w:rPr>
        <w:t>d</w:t>
      </w:r>
      <w:r w:rsidR="002963FA">
        <w:rPr>
          <w:lang w:val="fr-BE"/>
        </w:rPr>
        <w:t xml:space="preserve">’autre types appareils électroniques implantés </w:t>
      </w:r>
      <w:r w:rsidR="00D7546E">
        <w:rPr>
          <w:lang w:val="fr-BE"/>
        </w:rPr>
        <w:t xml:space="preserve">avec des microcircuits </w:t>
      </w:r>
      <w:r w:rsidR="002963FA">
        <w:rPr>
          <w:lang w:val="fr-BE"/>
        </w:rPr>
        <w:t xml:space="preserve">(neurostimulateurs, pompes d’insuline, appareils auditifs) </w:t>
      </w:r>
      <w:r w:rsidR="00981EB3">
        <w:rPr>
          <w:lang w:val="fr-BE"/>
        </w:rPr>
        <w:t xml:space="preserve">ne sont pas IRM compatibles et </w:t>
      </w:r>
      <w:r w:rsidR="002963FA">
        <w:rPr>
          <w:lang w:val="fr-BE"/>
        </w:rPr>
        <w:t xml:space="preserve">peuvent être endommagés par les gradients </w:t>
      </w:r>
      <w:r w:rsidR="00660DE3">
        <w:rPr>
          <w:lang w:val="fr-BE"/>
        </w:rPr>
        <w:t>et peuvent</w:t>
      </w:r>
      <w:r w:rsidR="002963FA">
        <w:rPr>
          <w:lang w:val="fr-BE"/>
        </w:rPr>
        <w:t xml:space="preserve"> </w:t>
      </w:r>
      <w:r w:rsidR="00861835">
        <w:rPr>
          <w:lang w:val="fr-BE"/>
        </w:rPr>
        <w:t>contre-indique</w:t>
      </w:r>
      <w:r w:rsidR="00760AA0">
        <w:rPr>
          <w:lang w:val="fr-BE"/>
        </w:rPr>
        <w:t xml:space="preserve">r </w:t>
      </w:r>
      <w:r w:rsidR="002963FA">
        <w:rPr>
          <w:lang w:val="fr-BE"/>
        </w:rPr>
        <w:t>la réalisation d</w:t>
      </w:r>
      <w:r w:rsidR="00981EB3">
        <w:rPr>
          <w:lang w:val="fr-BE"/>
        </w:rPr>
        <w:t xml:space="preserve">’une </w:t>
      </w:r>
      <w:r w:rsidR="002963FA">
        <w:rPr>
          <w:lang w:val="fr-BE"/>
        </w:rPr>
        <w:t>IRM</w:t>
      </w:r>
      <w:r w:rsidR="00E55F22">
        <w:rPr>
          <w:lang w:val="fr-BE"/>
        </w:rPr>
        <w:t>.</w:t>
      </w:r>
    </w:p>
    <w:p w14:paraId="516F7892" w14:textId="0D066A37" w:rsidR="008274ED" w:rsidRDefault="008274ED" w:rsidP="00E55F22">
      <w:pPr>
        <w:pStyle w:val="Heading1"/>
        <w:rPr>
          <w:lang w:val="fr-BE"/>
        </w:rPr>
      </w:pPr>
      <w:r>
        <w:rPr>
          <w:lang w:val="fr-BE"/>
        </w:rPr>
        <w:lastRenderedPageBreak/>
        <w:t>Conclusion</w:t>
      </w:r>
    </w:p>
    <w:p w14:paraId="62884550" w14:textId="1ED4118C" w:rsidR="008274ED" w:rsidRDefault="00A83F33" w:rsidP="00DF1342">
      <w:pPr>
        <w:jc w:val="both"/>
        <w:rPr>
          <w:lang w:val="fr-BE"/>
        </w:rPr>
      </w:pPr>
      <w:r>
        <w:rPr>
          <w:lang w:val="fr-BE"/>
        </w:rPr>
        <w:t xml:space="preserve">L’IRM acquiert des échos de résonance des protons </w:t>
      </w:r>
      <w:r w:rsidR="008E2B1C">
        <w:rPr>
          <w:lang w:val="fr-BE"/>
        </w:rPr>
        <w:t xml:space="preserve">qui sont </w:t>
      </w:r>
      <w:r w:rsidR="00F376C4">
        <w:rPr>
          <w:lang w:val="fr-BE"/>
        </w:rPr>
        <w:t>localisés dans l’espace par un encodage de</w:t>
      </w:r>
      <w:r>
        <w:rPr>
          <w:lang w:val="fr-BE"/>
        </w:rPr>
        <w:t xml:space="preserve"> fréquence et </w:t>
      </w:r>
      <w:r w:rsidR="00041B4C">
        <w:rPr>
          <w:lang w:val="fr-BE"/>
        </w:rPr>
        <w:t xml:space="preserve">de </w:t>
      </w:r>
      <w:r>
        <w:rPr>
          <w:lang w:val="fr-BE"/>
        </w:rPr>
        <w:t xml:space="preserve">phase. </w:t>
      </w:r>
      <w:r w:rsidR="008E2B1C">
        <w:rPr>
          <w:lang w:val="fr-BE"/>
        </w:rPr>
        <w:t xml:space="preserve">Cet encodage </w:t>
      </w:r>
      <w:r w:rsidR="00DF1342">
        <w:rPr>
          <w:lang w:val="fr-BE"/>
        </w:rPr>
        <w:t>de phase fait que c</w:t>
      </w:r>
      <w:r>
        <w:rPr>
          <w:lang w:val="fr-BE"/>
        </w:rPr>
        <w:t>haque écho correspond à une ligne de l’image</w:t>
      </w:r>
      <w:r w:rsidR="00F376C4">
        <w:rPr>
          <w:lang w:val="fr-BE"/>
        </w:rPr>
        <w:t xml:space="preserve">. </w:t>
      </w:r>
      <w:r w:rsidR="008E2B1C">
        <w:rPr>
          <w:lang w:val="fr-BE"/>
        </w:rPr>
        <w:t>Ainsi l</w:t>
      </w:r>
      <w:r w:rsidR="00F376C4">
        <w:rPr>
          <w:lang w:val="fr-BE"/>
        </w:rPr>
        <w:t>e</w:t>
      </w:r>
      <w:r w:rsidR="00F376C4" w:rsidRPr="00F376C4">
        <w:rPr>
          <w:lang w:val="fr-BE"/>
        </w:rPr>
        <w:t xml:space="preserve"> </w:t>
      </w:r>
      <w:r w:rsidR="00F376C4">
        <w:rPr>
          <w:lang w:val="fr-BE"/>
        </w:rPr>
        <w:t>nombre d’échos acquis dépend de la résolution spatiale de l’image et détermine en large partie la durée de l’acquisition</w:t>
      </w:r>
      <w:r>
        <w:rPr>
          <w:lang w:val="fr-BE"/>
        </w:rPr>
        <w:t xml:space="preserve">. </w:t>
      </w:r>
      <w:r w:rsidR="00DF1342">
        <w:rPr>
          <w:lang w:val="fr-BE"/>
        </w:rPr>
        <w:t>Pour l’imagerie cardiaque les images sont synchronisées avec le signal ECG du patient. L’ordre d’acquisition des échos (lignes) par rapport au cycle cardiaque détermine le type de séquence d’acquisition</w:t>
      </w:r>
      <w:r w:rsidR="008E2B1C">
        <w:rPr>
          <w:lang w:val="fr-BE"/>
        </w:rPr>
        <w:t xml:space="preserve">. Elle </w:t>
      </w:r>
      <w:r w:rsidR="00DF1342">
        <w:rPr>
          <w:lang w:val="fr-BE"/>
        </w:rPr>
        <w:t xml:space="preserve">permet soit une </w:t>
      </w:r>
      <w:r w:rsidR="00F376C4">
        <w:rPr>
          <w:lang w:val="fr-BE"/>
        </w:rPr>
        <w:t>évaluation anatomique</w:t>
      </w:r>
      <w:r w:rsidR="00471C4B">
        <w:rPr>
          <w:lang w:val="fr-BE"/>
        </w:rPr>
        <w:t xml:space="preserve">, </w:t>
      </w:r>
      <w:r w:rsidR="00F376C4">
        <w:rPr>
          <w:lang w:val="fr-BE"/>
        </w:rPr>
        <w:t xml:space="preserve">ciné (évaluation de la </w:t>
      </w:r>
      <w:r w:rsidR="00471C4B">
        <w:rPr>
          <w:lang w:val="fr-BE"/>
        </w:rPr>
        <w:t>fonction)</w:t>
      </w:r>
      <w:r w:rsidR="00F376C4">
        <w:rPr>
          <w:lang w:val="fr-BE"/>
        </w:rPr>
        <w:t xml:space="preserve"> ou </w:t>
      </w:r>
      <w:r w:rsidR="00471C4B">
        <w:rPr>
          <w:lang w:val="fr-BE"/>
        </w:rPr>
        <w:t>dynamique (</w:t>
      </w:r>
      <w:r w:rsidR="00F376C4">
        <w:rPr>
          <w:lang w:val="fr-BE"/>
        </w:rPr>
        <w:t xml:space="preserve">évaluation de la </w:t>
      </w:r>
      <w:r w:rsidR="00471C4B">
        <w:rPr>
          <w:lang w:val="fr-BE"/>
        </w:rPr>
        <w:t xml:space="preserve">perfusion). Certaines de ces séquences </w:t>
      </w:r>
      <w:r w:rsidR="00F376C4">
        <w:rPr>
          <w:lang w:val="fr-BE"/>
        </w:rPr>
        <w:t>peuvent être</w:t>
      </w:r>
      <w:r w:rsidR="00471C4B">
        <w:rPr>
          <w:lang w:val="fr-BE"/>
        </w:rPr>
        <w:t xml:space="preserve"> multi</w:t>
      </w:r>
      <w:r w:rsidR="00F47106">
        <w:rPr>
          <w:lang w:val="fr-BE"/>
        </w:rPr>
        <w:t>-</w:t>
      </w:r>
      <w:r w:rsidR="00471C4B">
        <w:rPr>
          <w:lang w:val="fr-BE"/>
        </w:rPr>
        <w:t>segments (réalisé</w:t>
      </w:r>
      <w:r w:rsidR="00F47106">
        <w:rPr>
          <w:lang w:val="fr-BE"/>
        </w:rPr>
        <w:t>es</w:t>
      </w:r>
      <w:r w:rsidR="00471C4B">
        <w:rPr>
          <w:lang w:val="fr-BE"/>
        </w:rPr>
        <w:t xml:space="preserve"> sur plusieurs cycles cardiaques), d’autre</w:t>
      </w:r>
      <w:r w:rsidR="00F47106">
        <w:rPr>
          <w:lang w:val="fr-BE"/>
        </w:rPr>
        <w:t>s</w:t>
      </w:r>
      <w:r w:rsidR="00471C4B">
        <w:rPr>
          <w:lang w:val="fr-BE"/>
        </w:rPr>
        <w:t xml:space="preserve"> en un seul cycle (single shot). La pondération des séquences aux constantes de temps T1 et T2 permet également d’affiner la carac</w:t>
      </w:r>
      <w:r w:rsidR="00DF1342">
        <w:rPr>
          <w:lang w:val="fr-BE"/>
        </w:rPr>
        <w:t>térisation tissulaire. Ainsi</w:t>
      </w:r>
      <w:r w:rsidR="00F47106">
        <w:rPr>
          <w:lang w:val="fr-BE"/>
        </w:rPr>
        <w:t xml:space="preserve"> grâce</w:t>
      </w:r>
      <w:r w:rsidR="00DF1342">
        <w:rPr>
          <w:lang w:val="fr-BE"/>
        </w:rPr>
        <w:t xml:space="preserve"> </w:t>
      </w:r>
      <w:r w:rsidR="00E75D63">
        <w:rPr>
          <w:lang w:val="fr-BE"/>
        </w:rPr>
        <w:t>à</w:t>
      </w:r>
      <w:r w:rsidR="00E55F22">
        <w:rPr>
          <w:lang w:val="fr-BE"/>
        </w:rPr>
        <w:t xml:space="preserve"> </w:t>
      </w:r>
      <w:r w:rsidR="00471C4B">
        <w:rPr>
          <w:lang w:val="fr-BE"/>
        </w:rPr>
        <w:t xml:space="preserve">cette </w:t>
      </w:r>
      <w:r w:rsidR="00E55F22">
        <w:rPr>
          <w:lang w:val="fr-BE"/>
        </w:rPr>
        <w:t xml:space="preserve">multitude de séquences </w:t>
      </w:r>
      <w:r w:rsidR="00471C4B">
        <w:rPr>
          <w:lang w:val="fr-BE"/>
        </w:rPr>
        <w:t xml:space="preserve">l’IRM </w:t>
      </w:r>
      <w:r w:rsidR="00E55F22">
        <w:rPr>
          <w:lang w:val="fr-BE"/>
        </w:rPr>
        <w:t xml:space="preserve">permet </w:t>
      </w:r>
      <w:r w:rsidR="00F376C4">
        <w:rPr>
          <w:lang w:val="fr-BE"/>
        </w:rPr>
        <w:t xml:space="preserve">ainsi </w:t>
      </w:r>
      <w:r w:rsidR="00E55F22">
        <w:rPr>
          <w:lang w:val="fr-BE"/>
        </w:rPr>
        <w:t>une évaluation complète de l’anatomie et d</w:t>
      </w:r>
      <w:r w:rsidR="00F47106">
        <w:rPr>
          <w:lang w:val="fr-BE"/>
        </w:rPr>
        <w:t xml:space="preserve">u </w:t>
      </w:r>
      <w:r w:rsidR="00E55F22">
        <w:rPr>
          <w:lang w:val="fr-BE"/>
        </w:rPr>
        <w:t>fonction</w:t>
      </w:r>
      <w:r w:rsidR="00F47106">
        <w:rPr>
          <w:lang w:val="fr-BE"/>
        </w:rPr>
        <w:t>nement</w:t>
      </w:r>
      <w:r w:rsidR="00E55F22">
        <w:rPr>
          <w:lang w:val="fr-BE"/>
        </w:rPr>
        <w:t xml:space="preserve"> du cœur.</w:t>
      </w:r>
    </w:p>
    <w:p w14:paraId="01DF58A1" w14:textId="7057BF73" w:rsidR="00E55F22" w:rsidRDefault="00E55F22">
      <w:pPr>
        <w:rPr>
          <w:lang w:val="fr-BE"/>
        </w:rPr>
      </w:pPr>
      <w:r>
        <w:rPr>
          <w:lang w:val="fr-BE"/>
        </w:rPr>
        <w:br w:type="page"/>
      </w:r>
    </w:p>
    <w:p w14:paraId="71588A00" w14:textId="74E81FBC" w:rsidR="00E55F22" w:rsidRDefault="0056444A" w:rsidP="00E55F22">
      <w:pPr>
        <w:pStyle w:val="Heading1"/>
        <w:rPr>
          <w:lang w:val="fr-BE"/>
        </w:rPr>
      </w:pPr>
      <w:r>
        <w:rPr>
          <w:lang w:val="fr-BE"/>
        </w:rPr>
        <w:lastRenderedPageBreak/>
        <w:t>Légendes des figures</w:t>
      </w:r>
    </w:p>
    <w:p w14:paraId="7432E928" w14:textId="5D8DBC03" w:rsidR="0033710A" w:rsidRPr="009902AC" w:rsidRDefault="0033710A" w:rsidP="0033710A">
      <w:pPr>
        <w:rPr>
          <w:b/>
          <w:bCs/>
          <w:lang w:val="fr-BE"/>
        </w:rPr>
      </w:pPr>
      <w:r w:rsidRPr="009902AC">
        <w:rPr>
          <w:b/>
          <w:bCs/>
          <w:lang w:val="fr-BE"/>
        </w:rPr>
        <w:t>Figure 1</w:t>
      </w:r>
      <w:r w:rsidR="009902AC" w:rsidRPr="009902AC">
        <w:rPr>
          <w:b/>
          <w:bCs/>
          <w:lang w:val="fr-BE"/>
        </w:rPr>
        <w:t xml:space="preserve"> </w:t>
      </w:r>
      <w:r w:rsidRPr="009902AC">
        <w:rPr>
          <w:b/>
          <w:bCs/>
          <w:lang w:val="fr-BE"/>
        </w:rPr>
        <w:t>Composantes d’une IRM</w:t>
      </w:r>
    </w:p>
    <w:p w14:paraId="0920A5C2" w14:textId="4483BD9F" w:rsidR="0033710A" w:rsidRDefault="0033710A" w:rsidP="0033710A">
      <w:pPr>
        <w:rPr>
          <w:lang w:val="fr-BE"/>
        </w:rPr>
      </w:pPr>
    </w:p>
    <w:p w14:paraId="05292C90" w14:textId="28DC26CD" w:rsidR="0033710A" w:rsidRPr="009902AC" w:rsidRDefault="0033710A" w:rsidP="0033710A">
      <w:pPr>
        <w:rPr>
          <w:b/>
          <w:bCs/>
          <w:lang w:val="fr-BE"/>
        </w:rPr>
      </w:pPr>
      <w:r w:rsidRPr="009902AC">
        <w:rPr>
          <w:b/>
          <w:bCs/>
          <w:lang w:val="fr-BE"/>
        </w:rPr>
        <w:t>Figure 2</w:t>
      </w:r>
      <w:r w:rsidR="009902AC" w:rsidRPr="009902AC">
        <w:rPr>
          <w:b/>
          <w:bCs/>
          <w:lang w:val="fr-BE"/>
        </w:rPr>
        <w:t xml:space="preserve"> </w:t>
      </w:r>
      <w:r w:rsidR="004473BA" w:rsidRPr="009902AC">
        <w:rPr>
          <w:b/>
          <w:bCs/>
          <w:lang w:val="fr-BE"/>
        </w:rPr>
        <w:t>Principe de l</w:t>
      </w:r>
      <w:r w:rsidR="009902AC">
        <w:rPr>
          <w:b/>
          <w:bCs/>
          <w:lang w:val="fr-BE"/>
        </w:rPr>
        <w:t>a résonance magnétique</w:t>
      </w:r>
    </w:p>
    <w:p w14:paraId="3701F399" w14:textId="26AFA4C4" w:rsidR="004473BA" w:rsidRPr="0021534E" w:rsidRDefault="004473BA" w:rsidP="0021534E">
      <w:pPr>
        <w:pStyle w:val="ListParagraph"/>
        <w:numPr>
          <w:ilvl w:val="0"/>
          <w:numId w:val="1"/>
        </w:numPr>
        <w:rPr>
          <w:lang w:val="fr-BE"/>
        </w:rPr>
      </w:pPr>
      <w:r>
        <w:rPr>
          <w:lang w:val="fr-BE"/>
        </w:rPr>
        <w:t xml:space="preserve">Les protons </w:t>
      </w:r>
      <w:r w:rsidR="0021534E">
        <w:rPr>
          <w:lang w:val="fr-BE"/>
        </w:rPr>
        <w:t xml:space="preserve">possèdent un spin magnétique et </w:t>
      </w:r>
      <w:r>
        <w:rPr>
          <w:lang w:val="fr-BE"/>
        </w:rPr>
        <w:t xml:space="preserve">se comportent comme des petits aimants. </w:t>
      </w:r>
      <w:r w:rsidR="001822B3">
        <w:rPr>
          <w:lang w:val="fr-BE"/>
        </w:rPr>
        <w:t>A l’extérieur d’</w:t>
      </w:r>
      <w:r w:rsidR="007A55B2">
        <w:rPr>
          <w:lang w:val="fr-BE"/>
        </w:rPr>
        <w:t>un</w:t>
      </w:r>
      <w:r>
        <w:rPr>
          <w:lang w:val="fr-BE"/>
        </w:rPr>
        <w:t xml:space="preserve"> champ </w:t>
      </w:r>
      <w:r w:rsidR="007A55B2">
        <w:rPr>
          <w:lang w:val="fr-BE"/>
        </w:rPr>
        <w:t>magnétique</w:t>
      </w:r>
      <w:r>
        <w:rPr>
          <w:lang w:val="fr-BE"/>
        </w:rPr>
        <w:t xml:space="preserve">, </w:t>
      </w:r>
      <w:r w:rsidR="0021534E">
        <w:rPr>
          <w:lang w:val="fr-BE"/>
        </w:rPr>
        <w:t>l’</w:t>
      </w:r>
      <w:r w:rsidRPr="0021534E">
        <w:rPr>
          <w:lang w:val="fr-BE"/>
        </w:rPr>
        <w:t xml:space="preserve">orientation </w:t>
      </w:r>
      <w:r w:rsidR="0021534E">
        <w:rPr>
          <w:lang w:val="fr-BE"/>
        </w:rPr>
        <w:t xml:space="preserve">de leur spin </w:t>
      </w:r>
      <w:r w:rsidRPr="0021534E">
        <w:rPr>
          <w:lang w:val="fr-BE"/>
        </w:rPr>
        <w:t>est aléatoire</w:t>
      </w:r>
      <w:r w:rsidR="007A55B2">
        <w:rPr>
          <w:lang w:val="fr-BE"/>
        </w:rPr>
        <w:t>.</w:t>
      </w:r>
    </w:p>
    <w:p w14:paraId="06CACEB2" w14:textId="69BF8958" w:rsidR="004473BA" w:rsidRDefault="001822B3" w:rsidP="004473BA">
      <w:pPr>
        <w:pStyle w:val="ListParagraph"/>
        <w:numPr>
          <w:ilvl w:val="0"/>
          <w:numId w:val="1"/>
        </w:numPr>
        <w:rPr>
          <w:lang w:val="fr-BE"/>
        </w:rPr>
      </w:pPr>
      <w:r>
        <w:rPr>
          <w:lang w:val="fr-BE"/>
        </w:rPr>
        <w:t>Placés d</w:t>
      </w:r>
      <w:r w:rsidR="004473BA">
        <w:rPr>
          <w:lang w:val="fr-BE"/>
        </w:rPr>
        <w:t xml:space="preserve">ans un champ magnétique intense (B0) </w:t>
      </w:r>
      <w:r w:rsidR="0021534E">
        <w:rPr>
          <w:lang w:val="fr-BE"/>
        </w:rPr>
        <w:t>les spins des protons</w:t>
      </w:r>
      <w:r w:rsidR="004473BA">
        <w:rPr>
          <w:lang w:val="fr-BE"/>
        </w:rPr>
        <w:t xml:space="preserve"> s’orientent soit parallèlement soit antiparallèment avec le champ. Cette orientation crée un moment magnétique net M. </w:t>
      </w:r>
      <w:r w:rsidR="0021534E">
        <w:rPr>
          <w:lang w:val="fr-BE"/>
        </w:rPr>
        <w:t>Également,</w:t>
      </w:r>
      <w:r w:rsidR="009902AC">
        <w:rPr>
          <w:lang w:val="fr-BE"/>
        </w:rPr>
        <w:t xml:space="preserve"> les</w:t>
      </w:r>
      <w:r w:rsidR="004473BA">
        <w:rPr>
          <w:lang w:val="fr-BE"/>
        </w:rPr>
        <w:t xml:space="preserve"> protons se mettent à tourner </w:t>
      </w:r>
      <w:r w:rsidR="007A55B2">
        <w:rPr>
          <w:lang w:val="fr-BE"/>
        </w:rPr>
        <w:t>sur eux</w:t>
      </w:r>
      <w:r w:rsidR="00E75D63">
        <w:rPr>
          <w:lang w:val="fr-BE"/>
        </w:rPr>
        <w:t>-</w:t>
      </w:r>
      <w:r w:rsidR="007A55B2">
        <w:rPr>
          <w:lang w:val="fr-BE"/>
        </w:rPr>
        <w:t>même</w:t>
      </w:r>
      <w:r w:rsidR="00E75D63">
        <w:rPr>
          <w:lang w:val="fr-BE"/>
        </w:rPr>
        <w:t>s</w:t>
      </w:r>
      <w:r w:rsidR="007A55B2">
        <w:rPr>
          <w:lang w:val="fr-BE"/>
        </w:rPr>
        <w:t xml:space="preserve"> </w:t>
      </w:r>
      <w:r w:rsidR="004473BA">
        <w:rPr>
          <w:lang w:val="fr-BE"/>
        </w:rPr>
        <w:t xml:space="preserve">à une fréquence propre </w:t>
      </w:r>
      <w:r w:rsidR="009902AC">
        <w:rPr>
          <w:rFonts w:ascii="Cambria Math" w:hAnsi="Cambria Math"/>
          <w:lang w:val="fr-BE"/>
        </w:rPr>
        <w:t>𝟂</w:t>
      </w:r>
      <w:r w:rsidR="009902AC">
        <w:rPr>
          <w:lang w:val="fr-BE"/>
        </w:rPr>
        <w:t xml:space="preserve"> </w:t>
      </w:r>
      <w:r w:rsidR="004473BA">
        <w:rPr>
          <w:lang w:val="fr-BE"/>
        </w:rPr>
        <w:t>(fréquence de La</w:t>
      </w:r>
      <w:r w:rsidR="00FB4336">
        <w:rPr>
          <w:lang w:val="fr-BE"/>
        </w:rPr>
        <w:t>r</w:t>
      </w:r>
      <w:r w:rsidR="004473BA">
        <w:rPr>
          <w:lang w:val="fr-BE"/>
        </w:rPr>
        <w:t xml:space="preserve">mor) qui dépend de la constante gyromagnétique </w:t>
      </w:r>
      <w:r w:rsidR="009902AC">
        <w:rPr>
          <w:rFonts w:ascii="Cambria Math" w:hAnsi="Cambria Math"/>
          <w:lang w:val="fr-BE"/>
        </w:rPr>
        <w:t>𝝲</w:t>
      </w:r>
      <w:r w:rsidR="004473BA">
        <w:rPr>
          <w:lang w:val="fr-BE"/>
        </w:rPr>
        <w:t xml:space="preserve"> </w:t>
      </w:r>
      <w:r w:rsidR="007F0F9B">
        <w:rPr>
          <w:lang w:val="fr-BE"/>
        </w:rPr>
        <w:t>(42 M</w:t>
      </w:r>
      <w:r w:rsidR="00FB4336">
        <w:rPr>
          <w:lang w:val="fr-BE"/>
        </w:rPr>
        <w:t>h</w:t>
      </w:r>
      <w:r w:rsidR="007F0F9B">
        <w:rPr>
          <w:lang w:val="fr-BE"/>
        </w:rPr>
        <w:t xml:space="preserve">z/T pour les protons) </w:t>
      </w:r>
      <w:r w:rsidR="004473BA">
        <w:rPr>
          <w:lang w:val="fr-BE"/>
        </w:rPr>
        <w:t>et de l’intensité du champ B0.</w:t>
      </w:r>
    </w:p>
    <w:p w14:paraId="4FD20CAF" w14:textId="341DF2F9" w:rsidR="004473BA" w:rsidRDefault="004473BA" w:rsidP="004473BA">
      <w:pPr>
        <w:pStyle w:val="ListParagraph"/>
        <w:numPr>
          <w:ilvl w:val="0"/>
          <w:numId w:val="1"/>
        </w:numPr>
        <w:rPr>
          <w:lang w:val="fr-BE"/>
        </w:rPr>
      </w:pPr>
      <w:r>
        <w:rPr>
          <w:lang w:val="fr-BE"/>
        </w:rPr>
        <w:t>Les protons peuvent être excités par une radiofréquence qui correspond à leur fréquence de La</w:t>
      </w:r>
      <w:r w:rsidR="00FB4336">
        <w:rPr>
          <w:lang w:val="fr-BE"/>
        </w:rPr>
        <w:t>r</w:t>
      </w:r>
      <w:r>
        <w:rPr>
          <w:lang w:val="fr-BE"/>
        </w:rPr>
        <w:t xml:space="preserve">mor. L’excitation inverse l’orientation des protons </w:t>
      </w:r>
      <w:r w:rsidR="009902AC">
        <w:rPr>
          <w:lang w:val="fr-BE"/>
        </w:rPr>
        <w:t>pour les mettre à</w:t>
      </w:r>
      <w:r>
        <w:rPr>
          <w:lang w:val="fr-BE"/>
        </w:rPr>
        <w:t xml:space="preserve"> une orientation antiparallèle à plus haut niveau </w:t>
      </w:r>
      <w:r w:rsidR="00826AF7">
        <w:rPr>
          <w:lang w:val="fr-BE"/>
        </w:rPr>
        <w:t>énergétique</w:t>
      </w:r>
      <w:r>
        <w:rPr>
          <w:lang w:val="fr-BE"/>
        </w:rPr>
        <w:t>. Ceci inverse l’orientation du moment magnétique net.</w:t>
      </w:r>
    </w:p>
    <w:p w14:paraId="30DDE503" w14:textId="67696D47" w:rsidR="004473BA" w:rsidRPr="004473BA" w:rsidRDefault="004473BA" w:rsidP="004473BA">
      <w:pPr>
        <w:pStyle w:val="ListParagraph"/>
        <w:numPr>
          <w:ilvl w:val="0"/>
          <w:numId w:val="1"/>
        </w:numPr>
        <w:rPr>
          <w:lang w:val="fr-BE"/>
        </w:rPr>
      </w:pPr>
      <w:r>
        <w:rPr>
          <w:lang w:val="fr-BE"/>
        </w:rPr>
        <w:t xml:space="preserve">A la fin de l’excitation les protons </w:t>
      </w:r>
      <w:r w:rsidR="009902AC">
        <w:rPr>
          <w:lang w:val="fr-BE"/>
        </w:rPr>
        <w:t xml:space="preserve">excités </w:t>
      </w:r>
      <w:r>
        <w:rPr>
          <w:lang w:val="fr-BE"/>
        </w:rPr>
        <w:t xml:space="preserve">vont </w:t>
      </w:r>
      <w:r w:rsidR="009902AC">
        <w:rPr>
          <w:lang w:val="fr-BE"/>
        </w:rPr>
        <w:t xml:space="preserve">retourner à leur état énergétique de base en libérant l’énergie par émission d’une radiofréquence encore </w:t>
      </w:r>
      <w:r w:rsidR="003C610B">
        <w:rPr>
          <w:lang w:val="fr-BE"/>
        </w:rPr>
        <w:t>correspondant</w:t>
      </w:r>
      <w:r w:rsidR="009902AC">
        <w:rPr>
          <w:lang w:val="fr-BE"/>
        </w:rPr>
        <w:t xml:space="preserve"> à leur fréquence de La</w:t>
      </w:r>
      <w:r w:rsidR="00FB4336">
        <w:rPr>
          <w:lang w:val="fr-BE"/>
        </w:rPr>
        <w:t>r</w:t>
      </w:r>
      <w:r w:rsidR="009902AC">
        <w:rPr>
          <w:lang w:val="fr-BE"/>
        </w:rPr>
        <w:t>mor.</w:t>
      </w:r>
    </w:p>
    <w:p w14:paraId="71D59B65" w14:textId="2AB76083" w:rsidR="0033710A" w:rsidRDefault="0033710A" w:rsidP="0033710A">
      <w:pPr>
        <w:rPr>
          <w:lang w:val="fr-BE"/>
        </w:rPr>
      </w:pPr>
    </w:p>
    <w:p w14:paraId="57FE4DF1" w14:textId="70C193FF" w:rsidR="0033710A" w:rsidRDefault="0033710A" w:rsidP="0033710A">
      <w:pPr>
        <w:rPr>
          <w:b/>
          <w:bCs/>
          <w:lang w:val="fr-BE"/>
        </w:rPr>
      </w:pPr>
      <w:r w:rsidRPr="009902AC">
        <w:rPr>
          <w:b/>
          <w:bCs/>
          <w:lang w:val="fr-BE"/>
        </w:rPr>
        <w:t>Figure 3.</w:t>
      </w:r>
      <w:r w:rsidR="009902AC">
        <w:rPr>
          <w:b/>
          <w:bCs/>
          <w:lang w:val="fr-BE"/>
        </w:rPr>
        <w:t xml:space="preserve"> Moment magnétique net</w:t>
      </w:r>
    </w:p>
    <w:p w14:paraId="269922D2" w14:textId="2AAAAA8F" w:rsidR="009902AC" w:rsidRDefault="001822B3" w:rsidP="0033710A">
      <w:pPr>
        <w:rPr>
          <w:b/>
          <w:bCs/>
          <w:lang w:val="fr-BE"/>
        </w:rPr>
      </w:pPr>
      <w:r>
        <w:rPr>
          <w:lang w:val="fr-BE"/>
        </w:rPr>
        <w:t>Le moment magnétique comporte 2 composantes : une composante longitudinale (le long du champ B0) appelé Mz et une composante rotatoire Mxy induit par la radiofréquence et le champ B1.</w:t>
      </w:r>
    </w:p>
    <w:p w14:paraId="452C6803" w14:textId="02F6314F" w:rsidR="009902AC" w:rsidRDefault="009902AC" w:rsidP="0033710A">
      <w:pPr>
        <w:rPr>
          <w:b/>
          <w:bCs/>
          <w:lang w:val="fr-BE"/>
        </w:rPr>
      </w:pPr>
      <w:r>
        <w:rPr>
          <w:b/>
          <w:bCs/>
          <w:lang w:val="fr-BE"/>
        </w:rPr>
        <w:t>Figure 4. Excitation des protons</w:t>
      </w:r>
    </w:p>
    <w:p w14:paraId="39CE4438" w14:textId="01EBB566" w:rsidR="009902AC" w:rsidRDefault="009902AC" w:rsidP="0033710A">
      <w:pPr>
        <w:rPr>
          <w:b/>
          <w:bCs/>
          <w:lang w:val="fr-BE"/>
        </w:rPr>
      </w:pPr>
    </w:p>
    <w:p w14:paraId="4A9AB237" w14:textId="2BB3CF9C" w:rsidR="00306F3A" w:rsidRDefault="00306F3A" w:rsidP="0033710A">
      <w:pPr>
        <w:rPr>
          <w:b/>
          <w:bCs/>
          <w:lang w:val="fr-BE"/>
        </w:rPr>
      </w:pPr>
    </w:p>
    <w:p w14:paraId="2C30662B" w14:textId="77777777" w:rsidR="00306F3A" w:rsidRDefault="00306F3A" w:rsidP="0033710A">
      <w:pPr>
        <w:rPr>
          <w:b/>
          <w:bCs/>
          <w:lang w:val="fr-BE"/>
        </w:rPr>
      </w:pPr>
    </w:p>
    <w:p w14:paraId="7F2FA8DE" w14:textId="6CAFD718" w:rsidR="009902AC" w:rsidRDefault="009902AC" w:rsidP="0033710A">
      <w:pPr>
        <w:rPr>
          <w:b/>
          <w:bCs/>
          <w:lang w:val="fr-BE"/>
        </w:rPr>
      </w:pPr>
      <w:r>
        <w:rPr>
          <w:b/>
          <w:bCs/>
          <w:lang w:val="fr-BE"/>
        </w:rPr>
        <w:t>Figure 5. Relaxation des protons</w:t>
      </w:r>
    </w:p>
    <w:p w14:paraId="30DBAF5A" w14:textId="32704DC0" w:rsidR="009902AC" w:rsidRDefault="0056444A" w:rsidP="0033710A">
      <w:pPr>
        <w:rPr>
          <w:lang w:val="fr-BE"/>
        </w:rPr>
      </w:pPr>
      <w:r>
        <w:rPr>
          <w:lang w:val="fr-BE"/>
        </w:rPr>
        <w:t>Le phénomène de relaxation des protons se fait selon 2 processus distincts.</w:t>
      </w:r>
    </w:p>
    <w:p w14:paraId="19639632" w14:textId="7404E1FD" w:rsidR="0056444A" w:rsidRDefault="0056444A" w:rsidP="0056444A">
      <w:pPr>
        <w:pStyle w:val="ListParagraph"/>
        <w:numPr>
          <w:ilvl w:val="0"/>
          <w:numId w:val="4"/>
        </w:numPr>
        <w:rPr>
          <w:lang w:val="fr-BE"/>
        </w:rPr>
      </w:pPr>
      <w:r>
        <w:rPr>
          <w:lang w:val="fr-BE"/>
        </w:rPr>
        <w:t xml:space="preserve">Dans la direction longitudinale le moment magnétique </w:t>
      </w:r>
      <w:proofErr w:type="spellStart"/>
      <w:r>
        <w:rPr>
          <w:lang w:val="fr-BE"/>
        </w:rPr>
        <w:t>Mz</w:t>
      </w:r>
      <w:proofErr w:type="spellEnd"/>
      <w:r>
        <w:rPr>
          <w:lang w:val="fr-BE"/>
        </w:rPr>
        <w:t xml:space="preserve"> augmente lentement (cad en quelque</w:t>
      </w:r>
      <w:r w:rsidR="00FB4336">
        <w:rPr>
          <w:lang w:val="fr-BE"/>
        </w:rPr>
        <w:t>s</w:t>
      </w:r>
      <w:r>
        <w:rPr>
          <w:lang w:val="fr-BE"/>
        </w:rPr>
        <w:t xml:space="preserve"> secondes) avec une constante de temps T1</w:t>
      </w:r>
    </w:p>
    <w:p w14:paraId="72C47B93" w14:textId="452B928A" w:rsidR="0056444A" w:rsidRPr="0056444A" w:rsidRDefault="0056444A" w:rsidP="0056444A">
      <w:pPr>
        <w:pStyle w:val="ListParagraph"/>
        <w:numPr>
          <w:ilvl w:val="0"/>
          <w:numId w:val="4"/>
        </w:numPr>
        <w:rPr>
          <w:lang w:val="fr-BE"/>
        </w:rPr>
      </w:pPr>
      <w:r>
        <w:rPr>
          <w:lang w:val="fr-BE"/>
        </w:rPr>
        <w:lastRenderedPageBreak/>
        <w:t xml:space="preserve">Dans la direction </w:t>
      </w:r>
      <w:r w:rsidR="005E0028">
        <w:rPr>
          <w:lang w:val="fr-BE"/>
        </w:rPr>
        <w:t>transverse le moment magnétique XY décroit rapidement par déphasage des protons. Ceci se fait avec une exponentielle avec la constante de temps T2</w:t>
      </w:r>
    </w:p>
    <w:p w14:paraId="787C9194" w14:textId="38E51E44" w:rsidR="009902AC" w:rsidRDefault="009902AC" w:rsidP="0033710A">
      <w:pPr>
        <w:rPr>
          <w:b/>
          <w:bCs/>
          <w:lang w:val="fr-BE"/>
        </w:rPr>
      </w:pPr>
      <w:r>
        <w:rPr>
          <w:b/>
          <w:bCs/>
          <w:lang w:val="fr-BE"/>
        </w:rPr>
        <w:t xml:space="preserve">Figure 6. Création </w:t>
      </w:r>
      <w:r w:rsidR="007F0F9B">
        <w:rPr>
          <w:b/>
          <w:bCs/>
          <w:lang w:val="fr-BE"/>
        </w:rPr>
        <w:t>du signal par échos</w:t>
      </w:r>
    </w:p>
    <w:p w14:paraId="48C6E9F3" w14:textId="49E207FC" w:rsidR="00AE7D1E" w:rsidRDefault="00AE7D1E" w:rsidP="00AE7D1E">
      <w:pPr>
        <w:pStyle w:val="ListParagraph"/>
        <w:numPr>
          <w:ilvl w:val="0"/>
          <w:numId w:val="2"/>
        </w:numPr>
        <w:rPr>
          <w:lang w:val="fr-BE"/>
        </w:rPr>
      </w:pPr>
      <w:r>
        <w:rPr>
          <w:lang w:val="fr-BE"/>
        </w:rPr>
        <w:t>Après une excitation des protons, le signal émis par les protons en relaxation (free induction decay – FID) est très fugace, car il se déphase rapidement selon la constante T2*</w:t>
      </w:r>
    </w:p>
    <w:p w14:paraId="7F593DD0" w14:textId="50C9F15E" w:rsidR="00AE7D1E" w:rsidRDefault="00AE7D1E" w:rsidP="00AE7D1E">
      <w:pPr>
        <w:pStyle w:val="ListParagraph"/>
        <w:numPr>
          <w:ilvl w:val="0"/>
          <w:numId w:val="2"/>
        </w:numPr>
        <w:rPr>
          <w:lang w:val="fr-BE"/>
        </w:rPr>
      </w:pPr>
      <w:r>
        <w:rPr>
          <w:lang w:val="fr-BE"/>
        </w:rPr>
        <w:t xml:space="preserve">La technique de spin </w:t>
      </w:r>
      <w:r w:rsidR="0077471D">
        <w:rPr>
          <w:lang w:val="fr-BE"/>
        </w:rPr>
        <w:t>écho</w:t>
      </w:r>
      <w:r>
        <w:rPr>
          <w:lang w:val="fr-BE"/>
        </w:rPr>
        <w:t xml:space="preserve"> utilise une impulsion de </w:t>
      </w:r>
      <w:proofErr w:type="spellStart"/>
      <w:r>
        <w:rPr>
          <w:lang w:val="fr-BE"/>
        </w:rPr>
        <w:t>rephasage</w:t>
      </w:r>
      <w:proofErr w:type="spellEnd"/>
      <w:r>
        <w:rPr>
          <w:lang w:val="fr-BE"/>
        </w:rPr>
        <w:t xml:space="preserve"> de 180 </w:t>
      </w:r>
      <w:r w:rsidR="00FB4336">
        <w:rPr>
          <w:lang w:val="fr-BE"/>
        </w:rPr>
        <w:t xml:space="preserve">degrés </w:t>
      </w:r>
      <w:r>
        <w:rPr>
          <w:lang w:val="fr-BE"/>
        </w:rPr>
        <w:t>qui va inverser le phénomène de d</w:t>
      </w:r>
      <w:r w:rsidR="00FB4336">
        <w:rPr>
          <w:lang w:val="fr-BE"/>
        </w:rPr>
        <w:t>é</w:t>
      </w:r>
      <w:r>
        <w:rPr>
          <w:lang w:val="fr-BE"/>
        </w:rPr>
        <w:t xml:space="preserve">phasage et créer un </w:t>
      </w:r>
      <w:r w:rsidR="0077471D">
        <w:rPr>
          <w:lang w:val="fr-BE"/>
        </w:rPr>
        <w:t>écho</w:t>
      </w:r>
      <w:r>
        <w:rPr>
          <w:lang w:val="fr-BE"/>
        </w:rPr>
        <w:t xml:space="preserve"> à 2x le delai de l’impulsion de stimulation de 90</w:t>
      </w:r>
      <w:r w:rsidR="00FB4336">
        <w:rPr>
          <w:lang w:val="fr-BE"/>
        </w:rPr>
        <w:t>°</w:t>
      </w:r>
      <w:r>
        <w:rPr>
          <w:lang w:val="fr-BE"/>
        </w:rPr>
        <w:t xml:space="preserve"> et celle de 180</w:t>
      </w:r>
      <w:r w:rsidR="00FB4336">
        <w:rPr>
          <w:lang w:val="fr-BE"/>
        </w:rPr>
        <w:t>°</w:t>
      </w:r>
      <w:r>
        <w:rPr>
          <w:lang w:val="fr-BE"/>
        </w:rPr>
        <w:t>. Ce temps s’appelle le temps d’echo.</w:t>
      </w:r>
    </w:p>
    <w:p w14:paraId="7A5BDB04" w14:textId="1B31DDD9" w:rsidR="00AE7D1E" w:rsidRPr="00AE7D1E" w:rsidRDefault="00AE7D1E" w:rsidP="00AE7D1E">
      <w:pPr>
        <w:pStyle w:val="ListParagraph"/>
        <w:numPr>
          <w:ilvl w:val="0"/>
          <w:numId w:val="2"/>
        </w:numPr>
        <w:rPr>
          <w:lang w:val="fr-BE"/>
        </w:rPr>
      </w:pPr>
      <w:r>
        <w:rPr>
          <w:lang w:val="fr-BE"/>
        </w:rPr>
        <w:t>La technique d’</w:t>
      </w:r>
      <w:r w:rsidR="0077471D">
        <w:rPr>
          <w:lang w:val="fr-BE"/>
        </w:rPr>
        <w:t>écho</w:t>
      </w:r>
      <w:r>
        <w:rPr>
          <w:lang w:val="fr-BE"/>
        </w:rPr>
        <w:t xml:space="preserve"> gradient génère des </w:t>
      </w:r>
      <w:r w:rsidR="00826AF7">
        <w:rPr>
          <w:lang w:val="fr-BE"/>
        </w:rPr>
        <w:t>échos</w:t>
      </w:r>
      <w:r>
        <w:rPr>
          <w:lang w:val="fr-BE"/>
        </w:rPr>
        <w:t xml:space="preserve"> par</w:t>
      </w:r>
      <w:r w:rsidR="0056444A">
        <w:rPr>
          <w:lang w:val="fr-BE"/>
        </w:rPr>
        <w:t xml:space="preserve"> un rephasage obtenu lors</w:t>
      </w:r>
      <w:r>
        <w:rPr>
          <w:lang w:val="fr-BE"/>
        </w:rPr>
        <w:t xml:space="preserve"> les gradients d’encodage de fréquence.</w:t>
      </w:r>
    </w:p>
    <w:p w14:paraId="735D7057" w14:textId="62ABB2B0" w:rsidR="009902AC" w:rsidRDefault="009902AC" w:rsidP="0033710A">
      <w:pPr>
        <w:rPr>
          <w:b/>
          <w:bCs/>
          <w:lang w:val="fr-BE"/>
        </w:rPr>
      </w:pPr>
    </w:p>
    <w:p w14:paraId="6FF2F828" w14:textId="6813F94D" w:rsidR="009902AC" w:rsidRDefault="009902AC" w:rsidP="0033710A">
      <w:pPr>
        <w:rPr>
          <w:b/>
          <w:bCs/>
          <w:lang w:val="fr-BE"/>
        </w:rPr>
      </w:pPr>
      <w:r>
        <w:rPr>
          <w:b/>
          <w:bCs/>
          <w:lang w:val="fr-BE"/>
        </w:rPr>
        <w:t>Figure 7. Localisation spatiale du signal</w:t>
      </w:r>
    </w:p>
    <w:p w14:paraId="614FFF06" w14:textId="6E3D80CE" w:rsidR="009902AC" w:rsidRDefault="008E2B1C" w:rsidP="0033710A">
      <w:pPr>
        <w:rPr>
          <w:lang w:val="fr-BE"/>
        </w:rPr>
      </w:pPr>
      <w:r>
        <w:rPr>
          <w:lang w:val="fr-BE"/>
        </w:rPr>
        <w:t>La localisation spatiale du signal de résonance nécessite 3 étapes réalisé</w:t>
      </w:r>
      <w:r w:rsidR="00FB4336">
        <w:rPr>
          <w:lang w:val="fr-BE"/>
        </w:rPr>
        <w:t>e</w:t>
      </w:r>
      <w:r>
        <w:rPr>
          <w:lang w:val="fr-BE"/>
        </w:rPr>
        <w:t xml:space="preserve">s par les bobines de gradient qui modifient transitoirement le champ </w:t>
      </w:r>
      <w:r w:rsidR="000F525F">
        <w:rPr>
          <w:lang w:val="fr-BE"/>
        </w:rPr>
        <w:t>magnétique</w:t>
      </w:r>
      <w:r>
        <w:rPr>
          <w:lang w:val="fr-BE"/>
        </w:rPr>
        <w:t xml:space="preserve"> et donc la fréquence de La</w:t>
      </w:r>
      <w:r w:rsidR="00FB4336">
        <w:rPr>
          <w:lang w:val="fr-BE"/>
        </w:rPr>
        <w:t>r</w:t>
      </w:r>
      <w:r>
        <w:rPr>
          <w:lang w:val="fr-BE"/>
        </w:rPr>
        <w:t xml:space="preserve">mor </w:t>
      </w:r>
      <w:r w:rsidR="004B7CF5">
        <w:rPr>
          <w:rFonts w:ascii="Cambria Math" w:hAnsi="Cambria Math"/>
          <w:lang w:val="fr-BE"/>
        </w:rPr>
        <w:t>𝟂</w:t>
      </w:r>
      <w:r w:rsidR="004B7CF5">
        <w:rPr>
          <w:lang w:val="fr-BE"/>
        </w:rPr>
        <w:t xml:space="preserve"> </w:t>
      </w:r>
      <w:r>
        <w:rPr>
          <w:lang w:val="fr-BE"/>
        </w:rPr>
        <w:t>des protons.</w:t>
      </w:r>
    </w:p>
    <w:p w14:paraId="5969FA85" w14:textId="732C9104" w:rsidR="008E2B1C" w:rsidRDefault="008E2B1C" w:rsidP="008E2B1C">
      <w:pPr>
        <w:pStyle w:val="ListParagraph"/>
        <w:numPr>
          <w:ilvl w:val="0"/>
          <w:numId w:val="3"/>
        </w:numPr>
        <w:rPr>
          <w:lang w:val="fr-BE"/>
        </w:rPr>
      </w:pPr>
      <w:r>
        <w:rPr>
          <w:lang w:val="fr-BE"/>
        </w:rPr>
        <w:t>La sélection de la coupe est réalisé</w:t>
      </w:r>
      <w:r w:rsidR="00FB4336">
        <w:rPr>
          <w:lang w:val="fr-BE"/>
        </w:rPr>
        <w:t>e</w:t>
      </w:r>
      <w:r>
        <w:rPr>
          <w:lang w:val="fr-BE"/>
        </w:rPr>
        <w:t xml:space="preserve"> en </w:t>
      </w:r>
      <w:r w:rsidR="004B7CF5">
        <w:rPr>
          <w:lang w:val="fr-BE"/>
        </w:rPr>
        <w:t>appliquant</w:t>
      </w:r>
      <w:r>
        <w:rPr>
          <w:lang w:val="fr-BE"/>
        </w:rPr>
        <w:t xml:space="preserve"> un gradient dans une </w:t>
      </w:r>
      <w:r w:rsidR="00826AF7">
        <w:rPr>
          <w:lang w:val="fr-BE"/>
        </w:rPr>
        <w:t>direction (</w:t>
      </w:r>
      <w:r>
        <w:rPr>
          <w:lang w:val="fr-BE"/>
        </w:rPr>
        <w:t>z) au moment des excitation</w:t>
      </w:r>
      <w:r w:rsidR="00FB4336">
        <w:rPr>
          <w:lang w:val="fr-BE"/>
        </w:rPr>
        <w:t>s</w:t>
      </w:r>
      <w:r>
        <w:rPr>
          <w:lang w:val="fr-BE"/>
        </w:rPr>
        <w:t xml:space="preserve"> des protons et </w:t>
      </w:r>
      <w:r w:rsidR="004B7CF5">
        <w:rPr>
          <w:lang w:val="fr-BE"/>
        </w:rPr>
        <w:t>en utilisant</w:t>
      </w:r>
      <w:r>
        <w:rPr>
          <w:lang w:val="fr-BE"/>
        </w:rPr>
        <w:t xml:space="preserve"> un</w:t>
      </w:r>
      <w:r w:rsidR="004B7CF5">
        <w:rPr>
          <w:lang w:val="fr-BE"/>
        </w:rPr>
        <w:t xml:space="preserve">e impulsion d’excitation avec un </w:t>
      </w:r>
      <w:r>
        <w:rPr>
          <w:lang w:val="fr-BE"/>
        </w:rPr>
        <w:t xml:space="preserve">spectre </w:t>
      </w:r>
      <w:r w:rsidR="00FB4336">
        <w:rPr>
          <w:lang w:val="fr-BE"/>
        </w:rPr>
        <w:t xml:space="preserve">ou bande passante </w:t>
      </w:r>
      <w:r>
        <w:rPr>
          <w:lang w:val="fr-BE"/>
        </w:rPr>
        <w:t>(</w:t>
      </w:r>
      <w:proofErr w:type="spellStart"/>
      <w:r w:rsidR="004B7CF5">
        <w:rPr>
          <w:lang w:val="fr-BE"/>
        </w:rPr>
        <w:t>bandwidth</w:t>
      </w:r>
      <w:proofErr w:type="spellEnd"/>
      <w:r w:rsidR="004B7CF5">
        <w:rPr>
          <w:lang w:val="fr-BE"/>
        </w:rPr>
        <w:t xml:space="preserve"> BW) correspondant à la largeur de coupe qu</w:t>
      </w:r>
      <w:r w:rsidR="00FB4336">
        <w:rPr>
          <w:lang w:val="fr-BE"/>
        </w:rPr>
        <w:t>e l’on</w:t>
      </w:r>
      <w:r w:rsidR="004B7CF5">
        <w:rPr>
          <w:lang w:val="fr-BE"/>
        </w:rPr>
        <w:t xml:space="preserve"> souhaite imager. Ainsi ne sont excités que les protons qui ont une fréquence de La</w:t>
      </w:r>
      <w:r w:rsidR="00FB4336">
        <w:rPr>
          <w:lang w:val="fr-BE"/>
        </w:rPr>
        <w:t>r</w:t>
      </w:r>
      <w:r w:rsidR="004B7CF5">
        <w:rPr>
          <w:lang w:val="fr-BE"/>
        </w:rPr>
        <w:t xml:space="preserve">mor </w:t>
      </w:r>
      <w:r w:rsidR="004B7CF5">
        <w:rPr>
          <w:rFonts w:ascii="Cambria Math" w:hAnsi="Cambria Math"/>
          <w:lang w:val="fr-BE"/>
        </w:rPr>
        <w:t xml:space="preserve">𝟂 qui correspond à la largeur de coupe </w:t>
      </w:r>
    </w:p>
    <w:p w14:paraId="4E3FF203" w14:textId="0FC42EC2" w:rsidR="008E2B1C" w:rsidRDefault="008E2B1C" w:rsidP="008E2B1C">
      <w:pPr>
        <w:pStyle w:val="ListParagraph"/>
        <w:numPr>
          <w:ilvl w:val="0"/>
          <w:numId w:val="3"/>
        </w:numPr>
        <w:rPr>
          <w:lang w:val="fr-BE"/>
        </w:rPr>
      </w:pPr>
      <w:r>
        <w:rPr>
          <w:lang w:val="fr-BE"/>
        </w:rPr>
        <w:t xml:space="preserve">Au moment de la </w:t>
      </w:r>
      <w:r w:rsidR="004B7CF5">
        <w:rPr>
          <w:lang w:val="fr-BE"/>
        </w:rPr>
        <w:t>réception</w:t>
      </w:r>
      <w:r>
        <w:rPr>
          <w:lang w:val="fr-BE"/>
        </w:rPr>
        <w:t xml:space="preserve"> des </w:t>
      </w:r>
      <w:r w:rsidR="004B7CF5">
        <w:rPr>
          <w:lang w:val="fr-BE"/>
        </w:rPr>
        <w:t>échos</w:t>
      </w:r>
      <w:r>
        <w:rPr>
          <w:lang w:val="fr-BE"/>
        </w:rPr>
        <w:t xml:space="preserve">, les </w:t>
      </w:r>
      <w:r w:rsidR="004B7CF5">
        <w:rPr>
          <w:lang w:val="fr-BE"/>
        </w:rPr>
        <w:t>échos</w:t>
      </w:r>
      <w:r>
        <w:rPr>
          <w:lang w:val="fr-BE"/>
        </w:rPr>
        <w:t xml:space="preserve"> sont encodés par un gradient de fréquence </w:t>
      </w:r>
      <w:r w:rsidR="004B7CF5">
        <w:rPr>
          <w:lang w:val="fr-BE"/>
        </w:rPr>
        <w:t xml:space="preserve">(Gx) dans une direction </w:t>
      </w:r>
      <w:r w:rsidR="00717884">
        <w:rPr>
          <w:lang w:val="fr-BE"/>
        </w:rPr>
        <w:t>perpendiculaire</w:t>
      </w:r>
      <w:r w:rsidR="004B7CF5">
        <w:rPr>
          <w:lang w:val="fr-BE"/>
        </w:rPr>
        <w:t xml:space="preserve"> (dans l’exemple droit-gauche). Ceci fait que la fréquence de résonance des protons au moment de l’</w:t>
      </w:r>
      <w:r w:rsidR="00717884">
        <w:rPr>
          <w:lang w:val="fr-BE"/>
        </w:rPr>
        <w:t>écho</w:t>
      </w:r>
      <w:r w:rsidR="004B7CF5">
        <w:rPr>
          <w:lang w:val="fr-BE"/>
        </w:rPr>
        <w:t xml:space="preserve"> dépendra de leur localisation droite-gauche. Le signal composite reçu contient toutes les fréquences, mais la transformation de Fourier permet d</w:t>
      </w:r>
      <w:r w:rsidR="000F525F">
        <w:rPr>
          <w:lang w:val="fr-BE"/>
        </w:rPr>
        <w:t xml:space="preserve">’évaluer l’intensité des différentes ondes à fréquence diverse, et ainsi de déterminer directement la localisation droit-gauche du signal. Ainsi un </w:t>
      </w:r>
      <w:r w:rsidR="00717884">
        <w:rPr>
          <w:lang w:val="fr-BE"/>
        </w:rPr>
        <w:t>écho</w:t>
      </w:r>
      <w:r w:rsidR="000F525F">
        <w:rPr>
          <w:lang w:val="fr-BE"/>
        </w:rPr>
        <w:t xml:space="preserve"> reçu permet d’obtenir une ligne de l’espace K.</w:t>
      </w:r>
    </w:p>
    <w:p w14:paraId="3BECA091" w14:textId="541DD963" w:rsidR="00717884" w:rsidRPr="00717884" w:rsidRDefault="000F525F" w:rsidP="005603EA">
      <w:pPr>
        <w:pStyle w:val="ListParagraph"/>
        <w:numPr>
          <w:ilvl w:val="0"/>
          <w:numId w:val="3"/>
        </w:numPr>
        <w:rPr>
          <w:b/>
          <w:bCs/>
          <w:lang w:val="fr-BE"/>
        </w:rPr>
      </w:pPr>
      <w:r w:rsidRPr="00717884">
        <w:rPr>
          <w:lang w:val="fr-BE"/>
        </w:rPr>
        <w:t>L’encodage de phase est obtenu en appliquant momentanément un gradient linéaire Gy dans la 3</w:t>
      </w:r>
      <w:r w:rsidRPr="00717884">
        <w:rPr>
          <w:vertAlign w:val="superscript"/>
          <w:lang w:val="fr-BE"/>
        </w:rPr>
        <w:t>e</w:t>
      </w:r>
      <w:r w:rsidRPr="00717884">
        <w:rPr>
          <w:lang w:val="fr-BE"/>
        </w:rPr>
        <w:t xml:space="preserve"> direction orthogonale (ici antéropostérieure) entre l’excitation et l’</w:t>
      </w:r>
      <w:r w:rsidR="00FB4336">
        <w:rPr>
          <w:lang w:val="fr-BE"/>
        </w:rPr>
        <w:t>é</w:t>
      </w:r>
      <w:r w:rsidRPr="00717884">
        <w:rPr>
          <w:lang w:val="fr-BE"/>
        </w:rPr>
        <w:t>cho. Le gradient va temporairement augmenter la vitesse de La</w:t>
      </w:r>
      <w:r w:rsidR="00FB4336">
        <w:rPr>
          <w:lang w:val="fr-BE"/>
        </w:rPr>
        <w:t>r</w:t>
      </w:r>
      <w:r w:rsidRPr="00717884">
        <w:rPr>
          <w:lang w:val="fr-BE"/>
        </w:rPr>
        <w:t>mor des protons o</w:t>
      </w:r>
      <w:r w:rsidR="00FB4336">
        <w:rPr>
          <w:lang w:val="fr-BE"/>
        </w:rPr>
        <w:t>ù</w:t>
      </w:r>
      <w:r w:rsidRPr="00717884">
        <w:rPr>
          <w:lang w:val="fr-BE"/>
        </w:rPr>
        <w:t xml:space="preserve"> l’intensité de champ est plus forte (dans l’exemple en antérieur), et réduire la vitesse de La</w:t>
      </w:r>
      <w:r w:rsidR="00FB4336">
        <w:rPr>
          <w:lang w:val="fr-BE"/>
        </w:rPr>
        <w:t>r</w:t>
      </w:r>
      <w:r w:rsidRPr="00717884">
        <w:rPr>
          <w:lang w:val="fr-BE"/>
        </w:rPr>
        <w:t>mor des protons là o</w:t>
      </w:r>
      <w:r w:rsidR="00FB4336">
        <w:rPr>
          <w:lang w:val="fr-BE"/>
        </w:rPr>
        <w:t>ù</w:t>
      </w:r>
      <w:r w:rsidRPr="00717884">
        <w:rPr>
          <w:lang w:val="fr-BE"/>
        </w:rPr>
        <w:t xml:space="preserve"> l’intensité du champ est réduite (dans l’exemple en postérieur). À la fin du gradient tous les protons retrouvent la même fréquence. </w:t>
      </w:r>
      <w:r w:rsidR="00717884" w:rsidRPr="00717884">
        <w:rPr>
          <w:lang w:val="fr-BE"/>
        </w:rPr>
        <w:t>Cependant</w:t>
      </w:r>
      <w:r w:rsidRPr="00717884">
        <w:rPr>
          <w:lang w:val="fr-BE"/>
        </w:rPr>
        <w:t xml:space="preserve"> ceux qui ont été exposés à un champ plus élevé auront un</w:t>
      </w:r>
      <w:r w:rsidR="00717884" w:rsidRPr="00717884">
        <w:rPr>
          <w:lang w:val="fr-BE"/>
        </w:rPr>
        <w:t xml:space="preserve">e différence de phase positive (ils sont en avance) alors que ceux qui ont été exposés à une réduction du champ auront une différence de phase négative (ils sont en retard). La transformation de Fourier peut </w:t>
      </w:r>
      <w:r w:rsidR="00717884" w:rsidRPr="00717884">
        <w:rPr>
          <w:lang w:val="fr-BE"/>
        </w:rPr>
        <w:lastRenderedPageBreak/>
        <w:t xml:space="preserve">déterminer cette différence de phase et résoudre la position Gy (antéropostérieure) du signal. Ceci nécessite néanmoins la réception d’autant </w:t>
      </w:r>
      <w:r w:rsidR="00FB4336">
        <w:rPr>
          <w:lang w:val="fr-BE"/>
        </w:rPr>
        <w:t>d’</w:t>
      </w:r>
      <w:r w:rsidR="00717884" w:rsidRPr="00717884">
        <w:rPr>
          <w:lang w:val="fr-BE"/>
        </w:rPr>
        <w:t>échos différents encodés avec des différents gradients de phase qu</w:t>
      </w:r>
      <w:r w:rsidR="00FB4336">
        <w:rPr>
          <w:lang w:val="fr-BE"/>
        </w:rPr>
        <w:t>e l</w:t>
      </w:r>
      <w:r w:rsidR="00FB4336" w:rsidRPr="00717884">
        <w:rPr>
          <w:lang w:val="fr-BE"/>
        </w:rPr>
        <w:t>’on</w:t>
      </w:r>
      <w:r w:rsidR="00717884" w:rsidRPr="00717884">
        <w:rPr>
          <w:lang w:val="fr-BE"/>
        </w:rPr>
        <w:t xml:space="preserve"> souhaite de ligne</w:t>
      </w:r>
      <w:r w:rsidR="00FB4336">
        <w:rPr>
          <w:lang w:val="fr-BE"/>
        </w:rPr>
        <w:t>s</w:t>
      </w:r>
      <w:r w:rsidR="00717884" w:rsidRPr="00717884">
        <w:rPr>
          <w:lang w:val="fr-BE"/>
        </w:rPr>
        <w:t xml:space="preserve"> de l’image. Il faut don</w:t>
      </w:r>
      <w:r w:rsidR="00FB4336">
        <w:rPr>
          <w:lang w:val="fr-BE"/>
        </w:rPr>
        <w:t>c</w:t>
      </w:r>
      <w:r w:rsidR="00717884" w:rsidRPr="00717884">
        <w:rPr>
          <w:lang w:val="fr-BE"/>
        </w:rPr>
        <w:t xml:space="preserve"> </w:t>
      </w:r>
      <w:r w:rsidR="00826AF7" w:rsidRPr="00717884">
        <w:rPr>
          <w:lang w:val="fr-BE"/>
        </w:rPr>
        <w:t>répét</w:t>
      </w:r>
      <w:r w:rsidR="00826AF7">
        <w:rPr>
          <w:lang w:val="fr-BE"/>
        </w:rPr>
        <w:t>er</w:t>
      </w:r>
      <w:r w:rsidR="00717884">
        <w:rPr>
          <w:lang w:val="fr-BE"/>
        </w:rPr>
        <w:t xml:space="preserve"> l’acquisition autant de fois </w:t>
      </w:r>
      <w:r w:rsidR="00FB4336">
        <w:rPr>
          <w:lang w:val="fr-BE"/>
        </w:rPr>
        <w:t>que l’on</w:t>
      </w:r>
      <w:r w:rsidR="00717884">
        <w:rPr>
          <w:lang w:val="fr-BE"/>
        </w:rPr>
        <w:t xml:space="preserve"> souhaite une </w:t>
      </w:r>
      <w:r w:rsidR="00826AF7">
        <w:rPr>
          <w:lang w:val="fr-BE"/>
        </w:rPr>
        <w:t>résolution</w:t>
      </w:r>
      <w:r w:rsidR="00717884">
        <w:rPr>
          <w:lang w:val="fr-BE"/>
        </w:rPr>
        <w:t xml:space="preserve"> spatiale dans la direction de l’encodage de phase.</w:t>
      </w:r>
    </w:p>
    <w:p w14:paraId="72B17A12" w14:textId="77777777" w:rsidR="003C610B" w:rsidRDefault="003C610B" w:rsidP="00717884">
      <w:pPr>
        <w:ind w:left="360"/>
        <w:rPr>
          <w:b/>
          <w:bCs/>
          <w:lang w:val="fr-BE"/>
        </w:rPr>
      </w:pPr>
    </w:p>
    <w:p w14:paraId="28800C31" w14:textId="27408EC2" w:rsidR="000E6FBE" w:rsidRPr="00717884" w:rsidRDefault="000E6FBE" w:rsidP="003C610B">
      <w:pPr>
        <w:rPr>
          <w:b/>
          <w:bCs/>
          <w:lang w:val="fr-BE"/>
        </w:rPr>
      </w:pPr>
      <w:r w:rsidRPr="00717884">
        <w:rPr>
          <w:b/>
          <w:bCs/>
          <w:lang w:val="fr-BE"/>
        </w:rPr>
        <w:t>Figure 8. Encodage de fréquence et de phase</w:t>
      </w:r>
    </w:p>
    <w:p w14:paraId="268B604E" w14:textId="6C398036" w:rsidR="005E0028" w:rsidRDefault="00A83F33" w:rsidP="0033710A">
      <w:pPr>
        <w:rPr>
          <w:lang w:val="fr-BE"/>
        </w:rPr>
      </w:pPr>
      <w:r>
        <w:rPr>
          <w:lang w:val="fr-BE"/>
        </w:rPr>
        <w:t xml:space="preserve">Cette </w:t>
      </w:r>
      <w:r w:rsidR="00717884">
        <w:rPr>
          <w:lang w:val="fr-BE"/>
        </w:rPr>
        <w:t>illustration</w:t>
      </w:r>
      <w:r>
        <w:rPr>
          <w:lang w:val="fr-BE"/>
        </w:rPr>
        <w:t xml:space="preserve"> montre l’encodage des </w:t>
      </w:r>
      <w:r w:rsidR="00826AF7">
        <w:rPr>
          <w:lang w:val="fr-BE"/>
        </w:rPr>
        <w:t>échos</w:t>
      </w:r>
      <w:r>
        <w:rPr>
          <w:lang w:val="fr-BE"/>
        </w:rPr>
        <w:t xml:space="preserve"> dans l’espace K. </w:t>
      </w:r>
      <w:r w:rsidR="005E0028">
        <w:rPr>
          <w:lang w:val="fr-BE"/>
        </w:rPr>
        <w:t>Chaque</w:t>
      </w:r>
      <w:r>
        <w:rPr>
          <w:lang w:val="fr-BE"/>
        </w:rPr>
        <w:t xml:space="preserve"> excitation</w:t>
      </w:r>
      <w:r w:rsidR="005E0028">
        <w:rPr>
          <w:lang w:val="fr-BE"/>
        </w:rPr>
        <w:t xml:space="preserve"> provient </w:t>
      </w:r>
      <w:r w:rsidR="007C418A">
        <w:rPr>
          <w:lang w:val="fr-BE"/>
        </w:rPr>
        <w:t>d’</w:t>
      </w:r>
      <w:r w:rsidR="005E0028">
        <w:rPr>
          <w:lang w:val="fr-BE"/>
        </w:rPr>
        <w:t xml:space="preserve">un </w:t>
      </w:r>
      <w:r w:rsidR="00826AF7">
        <w:rPr>
          <w:lang w:val="fr-BE"/>
        </w:rPr>
        <w:t>écho</w:t>
      </w:r>
      <w:r w:rsidR="005E0028">
        <w:rPr>
          <w:lang w:val="fr-BE"/>
        </w:rPr>
        <w:t xml:space="preserve"> encodé en fréquence qui contribue à une ligne de l’espace K. Les différents </w:t>
      </w:r>
      <w:r w:rsidR="00826AF7">
        <w:rPr>
          <w:lang w:val="fr-BE"/>
        </w:rPr>
        <w:t>échos</w:t>
      </w:r>
      <w:r w:rsidR="005E0028">
        <w:rPr>
          <w:lang w:val="fr-BE"/>
        </w:rPr>
        <w:t xml:space="preserve"> sont encodés avec des gradients de phase variable</w:t>
      </w:r>
      <w:r w:rsidR="007C418A">
        <w:rPr>
          <w:lang w:val="fr-BE"/>
        </w:rPr>
        <w:t>s</w:t>
      </w:r>
      <w:r w:rsidR="005E0028">
        <w:rPr>
          <w:lang w:val="fr-BE"/>
        </w:rPr>
        <w:t xml:space="preserve"> (</w:t>
      </w:r>
      <w:proofErr w:type="spellStart"/>
      <w:r w:rsidR="005E0028">
        <w:rPr>
          <w:lang w:val="fr-BE"/>
        </w:rPr>
        <w:t>illustré</w:t>
      </w:r>
      <w:r w:rsidR="007C418A">
        <w:rPr>
          <w:lang w:val="fr-BE"/>
        </w:rPr>
        <w:t>s</w:t>
      </w:r>
      <w:r w:rsidR="005E0028">
        <w:rPr>
          <w:lang w:val="fr-BE"/>
        </w:rPr>
        <w:t>par</w:t>
      </w:r>
      <w:proofErr w:type="spellEnd"/>
      <w:r w:rsidR="005E0028">
        <w:rPr>
          <w:lang w:val="fr-BE"/>
        </w:rPr>
        <w:t xml:space="preserve"> des couleurs différentes). L’image nécessite autant d’</w:t>
      </w:r>
      <w:r w:rsidR="00826AF7">
        <w:rPr>
          <w:lang w:val="fr-BE"/>
        </w:rPr>
        <w:t>étapes</w:t>
      </w:r>
      <w:r w:rsidR="005E0028">
        <w:rPr>
          <w:lang w:val="fr-BE"/>
        </w:rPr>
        <w:t xml:space="preserve"> d’encodage de phase, qu</w:t>
      </w:r>
      <w:r w:rsidR="007C418A">
        <w:rPr>
          <w:lang w:val="fr-BE"/>
        </w:rPr>
        <w:t>e l’</w:t>
      </w:r>
      <w:r w:rsidR="005E0028">
        <w:rPr>
          <w:lang w:val="fr-BE"/>
        </w:rPr>
        <w:t xml:space="preserve">on souhaite de </w:t>
      </w:r>
      <w:r w:rsidR="00826AF7">
        <w:rPr>
          <w:lang w:val="fr-BE"/>
        </w:rPr>
        <w:t>résolution</w:t>
      </w:r>
      <w:r w:rsidR="005E0028">
        <w:rPr>
          <w:lang w:val="fr-BE"/>
        </w:rPr>
        <w:t xml:space="preserve"> </w:t>
      </w:r>
      <w:r w:rsidR="007C418A">
        <w:rPr>
          <w:lang w:val="fr-BE"/>
        </w:rPr>
        <w:t xml:space="preserve">spatiale (= nombre de lignes de l’espace K) </w:t>
      </w:r>
      <w:r w:rsidR="005E0028">
        <w:rPr>
          <w:lang w:val="fr-BE"/>
        </w:rPr>
        <w:t xml:space="preserve">dans la direction Y. Une fois que tous les </w:t>
      </w:r>
      <w:r w:rsidR="00826AF7">
        <w:rPr>
          <w:lang w:val="fr-BE"/>
        </w:rPr>
        <w:t>échos</w:t>
      </w:r>
      <w:r w:rsidR="005E0028">
        <w:rPr>
          <w:lang w:val="fr-BE"/>
        </w:rPr>
        <w:t xml:space="preserve"> avec </w:t>
      </w:r>
      <w:r w:rsidR="00DF45CE">
        <w:rPr>
          <w:lang w:val="fr-BE"/>
        </w:rPr>
        <w:t>des encodages</w:t>
      </w:r>
      <w:r w:rsidR="005E0028">
        <w:rPr>
          <w:lang w:val="fr-BE"/>
        </w:rPr>
        <w:t xml:space="preserve"> de phase sont lus, </w:t>
      </w:r>
      <w:r w:rsidR="007C418A">
        <w:rPr>
          <w:lang w:val="fr-BE"/>
        </w:rPr>
        <w:t>ceux</w:t>
      </w:r>
      <w:r w:rsidR="005E0028">
        <w:rPr>
          <w:lang w:val="fr-BE"/>
        </w:rPr>
        <w:t xml:space="preserve"> stockés dans l’espace K sont transformé</w:t>
      </w:r>
      <w:r w:rsidR="007C418A">
        <w:rPr>
          <w:lang w:val="fr-BE"/>
        </w:rPr>
        <w:t>s</w:t>
      </w:r>
      <w:r w:rsidR="005E0028">
        <w:rPr>
          <w:lang w:val="fr-BE"/>
        </w:rPr>
        <w:t xml:space="preserve"> dans</w:t>
      </w:r>
      <w:r w:rsidR="009F1F31">
        <w:rPr>
          <w:lang w:val="fr-BE"/>
        </w:rPr>
        <w:t xml:space="preserve"> l’image par la transformation de Fourier.</w:t>
      </w:r>
    </w:p>
    <w:p w14:paraId="6031BF3C" w14:textId="4E108907" w:rsidR="003C610B" w:rsidRDefault="007C418A" w:rsidP="0033710A">
      <w:pPr>
        <w:rPr>
          <w:b/>
          <w:bCs/>
          <w:lang w:val="fr-BE"/>
        </w:rPr>
      </w:pPr>
      <w:r>
        <w:rPr>
          <w:lang w:val="fr-BE"/>
        </w:rPr>
        <w:t>Une analogie peut être faite entre l</w:t>
      </w:r>
      <w:r w:rsidR="009F1F31">
        <w:rPr>
          <w:lang w:val="fr-BE"/>
        </w:rPr>
        <w:t xml:space="preserve">e processus d’encodage de fréquence et de phase </w:t>
      </w:r>
      <w:r>
        <w:rPr>
          <w:lang w:val="fr-BE"/>
        </w:rPr>
        <w:t>et</w:t>
      </w:r>
      <w:r w:rsidR="009F1F31">
        <w:rPr>
          <w:lang w:val="fr-BE"/>
        </w:rPr>
        <w:t xml:space="preserve"> </w:t>
      </w:r>
      <w:r>
        <w:rPr>
          <w:lang w:val="fr-BE"/>
        </w:rPr>
        <w:t xml:space="preserve">la </w:t>
      </w:r>
      <w:r w:rsidR="009F1F31">
        <w:rPr>
          <w:lang w:val="fr-BE"/>
        </w:rPr>
        <w:t>notation musicale.</w:t>
      </w:r>
      <w:r w:rsidR="00306F3A">
        <w:rPr>
          <w:lang w:val="fr-BE"/>
        </w:rPr>
        <w:t xml:space="preserve"> Dans une partition l</w:t>
      </w:r>
      <w:r w:rsidR="009F1F31">
        <w:rPr>
          <w:lang w:val="fr-BE"/>
        </w:rPr>
        <w:t xml:space="preserve">a hauteur des sons est inscrite </w:t>
      </w:r>
      <w:r w:rsidR="00306F3A">
        <w:rPr>
          <w:lang w:val="fr-BE"/>
        </w:rPr>
        <w:t xml:space="preserve">verticalement, les notes jouées dans le temps </w:t>
      </w:r>
      <w:r w:rsidR="00604BB9">
        <w:rPr>
          <w:lang w:val="fr-BE"/>
        </w:rPr>
        <w:t xml:space="preserve">sont inscrites </w:t>
      </w:r>
      <w:r w:rsidR="00306F3A">
        <w:rPr>
          <w:lang w:val="fr-BE"/>
        </w:rPr>
        <w:t xml:space="preserve">horizontalement. Ceci est </w:t>
      </w:r>
      <w:r>
        <w:rPr>
          <w:lang w:val="fr-BE"/>
        </w:rPr>
        <w:t xml:space="preserve">plus ou moins comparable à </w:t>
      </w:r>
      <w:r w:rsidR="00604BB9">
        <w:rPr>
          <w:lang w:val="fr-BE"/>
        </w:rPr>
        <w:t xml:space="preserve">la lecture des </w:t>
      </w:r>
      <w:r>
        <w:rPr>
          <w:lang w:val="fr-BE"/>
        </w:rPr>
        <w:t>éc</w:t>
      </w:r>
      <w:r w:rsidR="00604BB9">
        <w:rPr>
          <w:lang w:val="fr-BE"/>
        </w:rPr>
        <w:t xml:space="preserve">hos </w:t>
      </w:r>
      <w:r w:rsidR="00306F3A">
        <w:rPr>
          <w:lang w:val="fr-BE"/>
        </w:rPr>
        <w:t>avec</w:t>
      </w:r>
      <w:r>
        <w:rPr>
          <w:lang w:val="fr-BE"/>
        </w:rPr>
        <w:t xml:space="preserve"> un</w:t>
      </w:r>
      <w:r w:rsidR="00306F3A">
        <w:rPr>
          <w:lang w:val="fr-BE"/>
        </w:rPr>
        <w:t xml:space="preserve"> </w:t>
      </w:r>
      <w:r w:rsidR="00604BB9">
        <w:rPr>
          <w:lang w:val="fr-BE"/>
        </w:rPr>
        <w:t xml:space="preserve">encodage en fréquence dans une direction et </w:t>
      </w:r>
      <w:r w:rsidR="00306F3A">
        <w:rPr>
          <w:lang w:val="fr-BE"/>
        </w:rPr>
        <w:t xml:space="preserve">un encodage de phase </w:t>
      </w:r>
      <w:r w:rsidR="00604BB9">
        <w:rPr>
          <w:lang w:val="fr-BE"/>
        </w:rPr>
        <w:t>variable qui survient successivement dans le temps.</w:t>
      </w:r>
    </w:p>
    <w:p w14:paraId="340E4C6D" w14:textId="6054FFE7" w:rsidR="009902AC" w:rsidRPr="009902AC" w:rsidRDefault="009902AC" w:rsidP="0033710A">
      <w:pPr>
        <w:rPr>
          <w:b/>
          <w:bCs/>
          <w:lang w:val="fr-BE"/>
        </w:rPr>
      </w:pPr>
      <w:r>
        <w:rPr>
          <w:b/>
          <w:bCs/>
          <w:lang w:val="fr-BE"/>
        </w:rPr>
        <w:t xml:space="preserve">Figure </w:t>
      </w:r>
      <w:r w:rsidR="003C610B">
        <w:rPr>
          <w:b/>
          <w:bCs/>
          <w:lang w:val="fr-BE"/>
        </w:rPr>
        <w:t>9</w:t>
      </w:r>
      <w:r>
        <w:rPr>
          <w:b/>
          <w:bCs/>
          <w:lang w:val="fr-BE"/>
        </w:rPr>
        <w:t xml:space="preserve">. </w:t>
      </w:r>
      <w:r w:rsidR="00B04B94">
        <w:rPr>
          <w:b/>
          <w:bCs/>
          <w:lang w:val="fr-BE"/>
        </w:rPr>
        <w:t>Relations</w:t>
      </w:r>
      <w:r>
        <w:rPr>
          <w:b/>
          <w:bCs/>
          <w:lang w:val="fr-BE"/>
        </w:rPr>
        <w:t xml:space="preserve"> de </w:t>
      </w:r>
      <w:r w:rsidR="00B04B94">
        <w:rPr>
          <w:b/>
          <w:bCs/>
          <w:lang w:val="fr-BE"/>
        </w:rPr>
        <w:t xml:space="preserve">4 </w:t>
      </w:r>
      <w:r>
        <w:rPr>
          <w:b/>
          <w:bCs/>
          <w:lang w:val="fr-BE"/>
        </w:rPr>
        <w:t>différentes séquences selon le cycle cardiaque.</w:t>
      </w:r>
    </w:p>
    <w:p w14:paraId="66BA65D4" w14:textId="6831ADA7" w:rsidR="0033710A" w:rsidRDefault="00604BB9" w:rsidP="0033710A">
      <w:pPr>
        <w:rPr>
          <w:lang w:val="fr-BE"/>
        </w:rPr>
      </w:pPr>
      <w:r>
        <w:rPr>
          <w:lang w:val="fr-BE"/>
        </w:rPr>
        <w:t>Cette figure montre 4 familles de séquences cardiaques</w:t>
      </w:r>
      <w:r w:rsidR="00D66D82">
        <w:rPr>
          <w:lang w:val="fr-BE"/>
        </w:rPr>
        <w:t xml:space="preserve"> différentes</w:t>
      </w:r>
      <w:r>
        <w:rPr>
          <w:lang w:val="fr-BE"/>
        </w:rPr>
        <w:t>. Les séquences cardiaques peuvent être groupé</w:t>
      </w:r>
      <w:r w:rsidR="007C418A">
        <w:rPr>
          <w:lang w:val="fr-BE"/>
        </w:rPr>
        <w:t>e</w:t>
      </w:r>
      <w:r>
        <w:rPr>
          <w:lang w:val="fr-BE"/>
        </w:rPr>
        <w:t>s selon leur mode d’acquisition dans le temps</w:t>
      </w:r>
    </w:p>
    <w:p w14:paraId="48577A4F" w14:textId="6B65ACCE" w:rsidR="00604BB9" w:rsidRDefault="00604BB9" w:rsidP="00604BB9">
      <w:pPr>
        <w:pStyle w:val="ListParagraph"/>
        <w:numPr>
          <w:ilvl w:val="0"/>
          <w:numId w:val="5"/>
        </w:numPr>
        <w:rPr>
          <w:lang w:val="fr-BE"/>
        </w:rPr>
      </w:pPr>
      <w:r>
        <w:rPr>
          <w:lang w:val="fr-BE"/>
        </w:rPr>
        <w:t>Séquences anatomiques segmenté</w:t>
      </w:r>
      <w:r w:rsidR="007C418A">
        <w:rPr>
          <w:lang w:val="fr-BE"/>
        </w:rPr>
        <w:t>e</w:t>
      </w:r>
      <w:r>
        <w:rPr>
          <w:lang w:val="fr-BE"/>
        </w:rPr>
        <w:t>s. Ces séquences sont acquises dans un moment précis du cycle cardiaque (souvent en diastole). La lecture des lignes d’encodage de phase étant lente, elle se fait généralement sur plusieurs cycles cardiaques successifs. Des exemples de ce type de séquence sont les séquences anatomiques turbo-spin echo et les séquences de rehaussement tardif.</w:t>
      </w:r>
      <w:r w:rsidR="00D66D82">
        <w:rPr>
          <w:lang w:val="fr-BE"/>
        </w:rPr>
        <w:t xml:space="preserve"> Dans ce type de séquence une seule image est obtenu</w:t>
      </w:r>
      <w:r w:rsidR="007C418A">
        <w:rPr>
          <w:lang w:val="fr-BE"/>
        </w:rPr>
        <w:t>e</w:t>
      </w:r>
      <w:r w:rsidR="00D66D82">
        <w:rPr>
          <w:lang w:val="fr-BE"/>
        </w:rPr>
        <w:t xml:space="preserve"> sur plusieurs battements cardiaques pendant que le patient effectue une apnée.</w:t>
      </w:r>
    </w:p>
    <w:p w14:paraId="540683E2" w14:textId="36A33DD1" w:rsidR="00604BB9" w:rsidRDefault="00604BB9" w:rsidP="00604BB9">
      <w:pPr>
        <w:pStyle w:val="ListParagraph"/>
        <w:numPr>
          <w:ilvl w:val="0"/>
          <w:numId w:val="5"/>
        </w:numPr>
        <w:rPr>
          <w:lang w:val="fr-BE"/>
        </w:rPr>
      </w:pPr>
      <w:r>
        <w:rPr>
          <w:lang w:val="fr-BE"/>
        </w:rPr>
        <w:t>Séquences ciné segmenté</w:t>
      </w:r>
      <w:r w:rsidR="007C418A">
        <w:rPr>
          <w:lang w:val="fr-BE"/>
        </w:rPr>
        <w:t>e</w:t>
      </w:r>
      <w:r>
        <w:rPr>
          <w:lang w:val="fr-BE"/>
        </w:rPr>
        <w:t>s.</w:t>
      </w:r>
    </w:p>
    <w:p w14:paraId="13D77D88" w14:textId="7D68B684" w:rsidR="00604BB9" w:rsidRDefault="00B04B94" w:rsidP="00604BB9">
      <w:pPr>
        <w:pStyle w:val="ListParagraph"/>
        <w:numPr>
          <w:ilvl w:val="0"/>
          <w:numId w:val="5"/>
        </w:numPr>
        <w:rPr>
          <w:lang w:val="fr-BE"/>
        </w:rPr>
      </w:pPr>
      <w:r>
        <w:rPr>
          <w:lang w:val="fr-BE"/>
        </w:rPr>
        <w:t>Séquences dynamiques</w:t>
      </w:r>
    </w:p>
    <w:p w14:paraId="51D31B36" w14:textId="614C2287" w:rsidR="00604BB9" w:rsidRDefault="00604BB9" w:rsidP="00604BB9">
      <w:pPr>
        <w:pStyle w:val="ListParagraph"/>
        <w:numPr>
          <w:ilvl w:val="0"/>
          <w:numId w:val="5"/>
        </w:numPr>
        <w:rPr>
          <w:lang w:val="fr-BE"/>
        </w:rPr>
      </w:pPr>
      <w:r>
        <w:rPr>
          <w:lang w:val="fr-BE"/>
        </w:rPr>
        <w:t>Séquences en single shot.</w:t>
      </w:r>
    </w:p>
    <w:p w14:paraId="40D580DD" w14:textId="2CFD1914" w:rsidR="00B04B94" w:rsidRPr="00B04B94" w:rsidRDefault="00B04B94" w:rsidP="00B04B94">
      <w:pPr>
        <w:rPr>
          <w:b/>
          <w:bCs/>
          <w:lang w:val="fr-BE"/>
        </w:rPr>
      </w:pPr>
      <w:r w:rsidRPr="00B04B94">
        <w:rPr>
          <w:b/>
          <w:bCs/>
          <w:lang w:val="fr-BE"/>
        </w:rPr>
        <w:t>Figure 10 Différents types de séquences cardiaques</w:t>
      </w:r>
    </w:p>
    <w:p w14:paraId="704A615C" w14:textId="18C10D90" w:rsidR="0033710A" w:rsidRPr="0033710A" w:rsidRDefault="0033710A" w:rsidP="0033710A">
      <w:pPr>
        <w:rPr>
          <w:lang w:val="fr-BE"/>
        </w:rPr>
      </w:pPr>
    </w:p>
    <w:p w14:paraId="645245CD" w14:textId="434CA64F" w:rsidR="00E55F22" w:rsidRDefault="00E55F22">
      <w:pPr>
        <w:rPr>
          <w:lang w:val="fr-BE"/>
        </w:rPr>
      </w:pPr>
      <w:r>
        <w:rPr>
          <w:lang w:val="fr-BE"/>
        </w:rPr>
        <w:br w:type="page"/>
      </w:r>
    </w:p>
    <w:p w14:paraId="0E6BDDCF" w14:textId="77777777" w:rsidR="007F1BBC" w:rsidRPr="00AA580E" w:rsidRDefault="00E55F22" w:rsidP="00E55F22">
      <w:pPr>
        <w:pStyle w:val="Heading1"/>
      </w:pPr>
      <w:proofErr w:type="spellStart"/>
      <w:r w:rsidRPr="00AA580E">
        <w:lastRenderedPageBreak/>
        <w:t>Reférences</w:t>
      </w:r>
      <w:proofErr w:type="spellEnd"/>
    </w:p>
    <w:p w14:paraId="4F96B6FE" w14:textId="77777777" w:rsidR="007F1BBC" w:rsidRPr="00AA580E" w:rsidRDefault="007F1BBC" w:rsidP="00E55F22">
      <w:pPr>
        <w:pStyle w:val="Heading1"/>
      </w:pPr>
    </w:p>
    <w:p w14:paraId="42537CAF" w14:textId="77777777" w:rsidR="00381A80" w:rsidRPr="00381A80" w:rsidRDefault="007F1BBC" w:rsidP="00381A80">
      <w:pPr>
        <w:pStyle w:val="EndNoteBibliography"/>
        <w:spacing w:after="0"/>
        <w:ind w:left="720" w:hanging="720"/>
      </w:pPr>
      <w:r>
        <w:rPr>
          <w:lang w:val="fr-BE"/>
        </w:rPr>
        <w:fldChar w:fldCharType="begin"/>
      </w:r>
      <w:r w:rsidRPr="009E5019">
        <w:rPr>
          <w:lang w:val="en-GB"/>
        </w:rPr>
        <w:instrText xml:space="preserve"> ADDIN EN.REFLIST </w:instrText>
      </w:r>
      <w:r>
        <w:rPr>
          <w:lang w:val="fr-BE"/>
        </w:rPr>
        <w:fldChar w:fldCharType="separate"/>
      </w:r>
      <w:r w:rsidR="00381A80" w:rsidRPr="00381A80">
        <w:t>1.</w:t>
      </w:r>
      <w:r w:rsidR="00381A80" w:rsidRPr="00381A80">
        <w:tab/>
        <w:t>Plewes DB, Kucharczyk W. Physics of MRI: a primer. Journal of magnetic resonance imaging : JMRI 2012;35:1038-54.</w:t>
      </w:r>
    </w:p>
    <w:p w14:paraId="2A2D6D81" w14:textId="77777777" w:rsidR="00381A80" w:rsidRPr="00381A80" w:rsidRDefault="00381A80" w:rsidP="00381A80">
      <w:pPr>
        <w:pStyle w:val="EndNoteBibliography"/>
        <w:spacing w:after="0"/>
        <w:ind w:left="720" w:hanging="720"/>
      </w:pPr>
      <w:r w:rsidRPr="00381A80">
        <w:t>2.</w:t>
      </w:r>
      <w:r w:rsidRPr="00381A80">
        <w:tab/>
        <w:t>Ridgway JP. Cardiovascular magnetic resonance physics for clinicians: part I. Journal of cardiovascular magnetic resonance : official journal of the Society for Cardiovascular Magnetic Resonance 2010;12:71.</w:t>
      </w:r>
    </w:p>
    <w:p w14:paraId="0C191811" w14:textId="77777777" w:rsidR="00381A80" w:rsidRPr="00381A80" w:rsidRDefault="00381A80" w:rsidP="00381A80">
      <w:pPr>
        <w:pStyle w:val="EndNoteBibliography"/>
        <w:spacing w:after="0"/>
        <w:ind w:left="720" w:hanging="720"/>
      </w:pPr>
      <w:r w:rsidRPr="00381A80">
        <w:t>3.</w:t>
      </w:r>
      <w:r w:rsidRPr="00381A80">
        <w:tab/>
        <w:t>Biglands JD, Radjenovic A, Ridgway JP. Cardiovascular magnetic resonance physics for clinicians: Part II. Journal of cardiovascular magnetic resonance : official journal of the Society for Cardiovascular Magnetic Resonance 2012;14:66.</w:t>
      </w:r>
    </w:p>
    <w:p w14:paraId="2E048C47" w14:textId="77777777" w:rsidR="00381A80" w:rsidRPr="00381A80" w:rsidRDefault="00381A80" w:rsidP="00381A80">
      <w:pPr>
        <w:pStyle w:val="EndNoteBibliography"/>
        <w:spacing w:after="0"/>
        <w:ind w:left="720" w:hanging="720"/>
      </w:pPr>
      <w:r w:rsidRPr="009E5019">
        <w:rPr>
          <w:lang w:val="fr-BE"/>
        </w:rPr>
        <w:t>4.</w:t>
      </w:r>
      <w:r w:rsidRPr="009E5019">
        <w:rPr>
          <w:lang w:val="fr-BE"/>
        </w:rPr>
        <w:tab/>
        <w:t xml:space="preserve">Levine GN, Gomes AS, Arai AE et al. </w:t>
      </w:r>
      <w:r w:rsidRPr="00381A80">
        <w:t>Safety of magnetic resonance imaging in patients with cardiovascular devices: an American Heart Association scientific statement from the Committee on Diagnostic and Interventional Cardiac Catheterization, Council on Clinical Cardiology, and the Council on Cardiovascular Radiology and Intervention: endorsed by the American College of Cardiology Foundation, the North American Society for Cardiac Imaging, and the Society for Cardiovascular Magnetic Resonance. Circulation 2007;116:2878-91.</w:t>
      </w:r>
    </w:p>
    <w:p w14:paraId="5FD39D47" w14:textId="77777777" w:rsidR="00381A80" w:rsidRPr="00381A80" w:rsidRDefault="00381A80" w:rsidP="00381A80">
      <w:pPr>
        <w:pStyle w:val="EndNoteBibliography"/>
        <w:spacing w:after="0"/>
        <w:ind w:left="720" w:hanging="720"/>
      </w:pPr>
      <w:r w:rsidRPr="00381A80">
        <w:t>5.</w:t>
      </w:r>
      <w:r w:rsidRPr="00381A80">
        <w:tab/>
        <w:t>Miller JD, Nazarian S, Halperin HR. Implantable Electronic Cardiac Devices and Compatibility With Magnetic Resonance Imaging. Journal of the American College of Cardiology 2016;68:1590-8.</w:t>
      </w:r>
    </w:p>
    <w:p w14:paraId="0EDCB1E4" w14:textId="77777777" w:rsidR="00381A80" w:rsidRPr="00381A80" w:rsidRDefault="00381A80" w:rsidP="00381A80">
      <w:pPr>
        <w:pStyle w:val="EndNoteBibliography"/>
        <w:ind w:left="720" w:hanging="720"/>
      </w:pPr>
      <w:r w:rsidRPr="00381A80">
        <w:t>6.</w:t>
      </w:r>
      <w:r w:rsidRPr="00381A80">
        <w:tab/>
        <w:t>Panych LP, Madore B. The physics of MRI safety. Journal of magnetic resonance imaging : JMRI 2018;47:28-43.</w:t>
      </w:r>
    </w:p>
    <w:p w14:paraId="6E95008F" w14:textId="3B0792A7" w:rsidR="0014728A" w:rsidRPr="00AA580E" w:rsidRDefault="007F1BBC" w:rsidP="00E55F22">
      <w:pPr>
        <w:pStyle w:val="Heading1"/>
      </w:pPr>
      <w:r>
        <w:rPr>
          <w:lang w:val="fr-BE"/>
        </w:rPr>
        <w:fldChar w:fldCharType="end"/>
      </w:r>
    </w:p>
    <w:p w14:paraId="2C91E2CA" w14:textId="77777777" w:rsidR="0014728A" w:rsidRPr="00AA580E" w:rsidRDefault="0014728A">
      <w:pPr>
        <w:rPr>
          <w:rFonts w:asciiTheme="majorHAnsi" w:eastAsiaTheme="majorEastAsia" w:hAnsiTheme="majorHAnsi" w:cstheme="majorBidi"/>
          <w:color w:val="365F91" w:themeColor="accent1" w:themeShade="BF"/>
          <w:sz w:val="32"/>
          <w:szCs w:val="32"/>
        </w:rPr>
      </w:pPr>
      <w:r w:rsidRPr="00AA580E">
        <w:br w:type="page"/>
      </w:r>
    </w:p>
    <w:p w14:paraId="2EAC1C31" w14:textId="508EFFC1" w:rsidR="0014728A" w:rsidRDefault="0014728A" w:rsidP="0014728A">
      <w:pPr>
        <w:rPr>
          <w:lang w:val="fr-BE"/>
        </w:rPr>
      </w:pPr>
      <w:r>
        <w:rPr>
          <w:lang w:val="fr-BE"/>
        </w:rPr>
        <w:lastRenderedPageBreak/>
        <w:t>Figure 1</w:t>
      </w:r>
    </w:p>
    <w:p w14:paraId="18F672C5" w14:textId="50CB32C8" w:rsidR="0014728A" w:rsidRDefault="0014728A">
      <w:pPr>
        <w:rPr>
          <w:lang w:val="fr-BE"/>
        </w:rPr>
      </w:pPr>
      <w:r w:rsidRPr="0014728A">
        <w:rPr>
          <w:noProof/>
          <w:lang w:val="fr-BE"/>
        </w:rPr>
        <w:drawing>
          <wp:inline distT="0" distB="0" distL="0" distR="0" wp14:anchorId="1E67FDC5" wp14:editId="7DF4C384">
            <wp:extent cx="5943600" cy="42443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244340"/>
                    </a:xfrm>
                    <a:prstGeom prst="rect">
                      <a:avLst/>
                    </a:prstGeom>
                    <a:noFill/>
                    <a:ln>
                      <a:noFill/>
                    </a:ln>
                  </pic:spPr>
                </pic:pic>
              </a:graphicData>
            </a:graphic>
          </wp:inline>
        </w:drawing>
      </w:r>
      <w:r>
        <w:rPr>
          <w:lang w:val="fr-BE"/>
        </w:rPr>
        <w:br w:type="page"/>
      </w:r>
    </w:p>
    <w:p w14:paraId="38452AFD" w14:textId="418A6396" w:rsidR="0014728A" w:rsidRDefault="0014728A">
      <w:pPr>
        <w:rPr>
          <w:lang w:val="fr-BE"/>
        </w:rPr>
      </w:pPr>
      <w:r>
        <w:rPr>
          <w:lang w:val="fr-BE"/>
        </w:rPr>
        <w:lastRenderedPageBreak/>
        <w:t>Figure 2</w:t>
      </w:r>
    </w:p>
    <w:p w14:paraId="751B4842" w14:textId="4E1339DA" w:rsidR="00B20B11" w:rsidRDefault="00B20B11">
      <w:pPr>
        <w:rPr>
          <w:lang w:val="fr-BE"/>
        </w:rPr>
      </w:pPr>
      <w:r w:rsidRPr="00B20B11">
        <w:rPr>
          <w:noProof/>
          <w:lang w:val="fr-BE"/>
        </w:rPr>
        <w:drawing>
          <wp:inline distT="0" distB="0" distL="0" distR="0" wp14:anchorId="7E6923D0" wp14:editId="2ED21F9B">
            <wp:extent cx="5819775" cy="75057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9775" cy="7505700"/>
                    </a:xfrm>
                    <a:prstGeom prst="rect">
                      <a:avLst/>
                    </a:prstGeom>
                    <a:noFill/>
                    <a:ln>
                      <a:noFill/>
                    </a:ln>
                  </pic:spPr>
                </pic:pic>
              </a:graphicData>
            </a:graphic>
          </wp:inline>
        </w:drawing>
      </w:r>
    </w:p>
    <w:p w14:paraId="5ADD4821" w14:textId="7624F2ED" w:rsidR="0014728A" w:rsidRDefault="0014728A">
      <w:pPr>
        <w:rPr>
          <w:lang w:val="fr-BE"/>
        </w:rPr>
      </w:pPr>
      <w:r>
        <w:rPr>
          <w:lang w:val="fr-BE"/>
        </w:rPr>
        <w:br w:type="page"/>
      </w:r>
    </w:p>
    <w:p w14:paraId="02885F3E" w14:textId="325EF838" w:rsidR="006207A5" w:rsidRDefault="00B20B11" w:rsidP="0014728A">
      <w:pPr>
        <w:rPr>
          <w:lang w:val="fr-BE"/>
        </w:rPr>
      </w:pPr>
      <w:r>
        <w:rPr>
          <w:lang w:val="fr-BE"/>
        </w:rPr>
        <w:lastRenderedPageBreak/>
        <w:t>Figure 3</w:t>
      </w:r>
    </w:p>
    <w:p w14:paraId="00655D3B" w14:textId="511C359F" w:rsidR="006207A5" w:rsidRDefault="006207A5">
      <w:pPr>
        <w:rPr>
          <w:lang w:val="fr-BE"/>
        </w:rPr>
      </w:pPr>
      <w:r w:rsidRPr="006207A5">
        <w:rPr>
          <w:noProof/>
          <w:lang w:val="fr-BE"/>
        </w:rPr>
        <w:drawing>
          <wp:inline distT="0" distB="0" distL="0" distR="0" wp14:anchorId="4241E935" wp14:editId="260F74D0">
            <wp:extent cx="5943600" cy="34251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25190"/>
                    </a:xfrm>
                    <a:prstGeom prst="rect">
                      <a:avLst/>
                    </a:prstGeom>
                    <a:noFill/>
                    <a:ln>
                      <a:noFill/>
                    </a:ln>
                  </pic:spPr>
                </pic:pic>
              </a:graphicData>
            </a:graphic>
          </wp:inline>
        </w:drawing>
      </w:r>
      <w:r>
        <w:rPr>
          <w:lang w:val="fr-BE"/>
        </w:rPr>
        <w:br w:type="page"/>
      </w:r>
    </w:p>
    <w:p w14:paraId="3E53DD56" w14:textId="38E624F3" w:rsidR="006207A5" w:rsidRDefault="006207A5">
      <w:pPr>
        <w:rPr>
          <w:lang w:val="fr-BE"/>
        </w:rPr>
      </w:pPr>
      <w:r>
        <w:rPr>
          <w:lang w:val="fr-BE"/>
        </w:rPr>
        <w:lastRenderedPageBreak/>
        <w:t>Figure 4 Excitation</w:t>
      </w:r>
    </w:p>
    <w:p w14:paraId="70244A1A" w14:textId="3FB97975" w:rsidR="006207A5" w:rsidRDefault="006207A5">
      <w:pPr>
        <w:rPr>
          <w:lang w:val="fr-BE"/>
        </w:rPr>
      </w:pPr>
      <w:r w:rsidRPr="006207A5">
        <w:rPr>
          <w:noProof/>
          <w:lang w:val="fr-BE"/>
        </w:rPr>
        <w:drawing>
          <wp:inline distT="0" distB="0" distL="0" distR="0" wp14:anchorId="0BB8AE25" wp14:editId="2310D20A">
            <wp:extent cx="5943600" cy="2933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933700"/>
                    </a:xfrm>
                    <a:prstGeom prst="rect">
                      <a:avLst/>
                    </a:prstGeom>
                    <a:noFill/>
                    <a:ln>
                      <a:noFill/>
                    </a:ln>
                  </pic:spPr>
                </pic:pic>
              </a:graphicData>
            </a:graphic>
          </wp:inline>
        </w:drawing>
      </w:r>
    </w:p>
    <w:p w14:paraId="65CEAA7B" w14:textId="77777777" w:rsidR="006207A5" w:rsidRDefault="006207A5">
      <w:pPr>
        <w:rPr>
          <w:lang w:val="fr-BE"/>
        </w:rPr>
      </w:pPr>
      <w:r>
        <w:rPr>
          <w:lang w:val="fr-BE"/>
        </w:rPr>
        <w:br w:type="page"/>
      </w:r>
    </w:p>
    <w:p w14:paraId="26CE8F3F" w14:textId="2E56C37C" w:rsidR="006207A5" w:rsidRDefault="006207A5">
      <w:pPr>
        <w:rPr>
          <w:lang w:val="fr-BE"/>
        </w:rPr>
      </w:pPr>
      <w:r>
        <w:rPr>
          <w:lang w:val="fr-BE"/>
        </w:rPr>
        <w:lastRenderedPageBreak/>
        <w:t>Figure 5 Relaxation</w:t>
      </w:r>
    </w:p>
    <w:p w14:paraId="2E248AF5" w14:textId="48BC6E55" w:rsidR="006207A5" w:rsidRDefault="006207A5">
      <w:pPr>
        <w:rPr>
          <w:lang w:val="fr-BE"/>
        </w:rPr>
      </w:pPr>
      <w:r w:rsidRPr="006207A5">
        <w:rPr>
          <w:noProof/>
          <w:lang w:val="fr-BE"/>
        </w:rPr>
        <w:drawing>
          <wp:inline distT="0" distB="0" distL="0" distR="0" wp14:anchorId="3DDDAF40" wp14:editId="544A195D">
            <wp:extent cx="5943600" cy="3457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57575"/>
                    </a:xfrm>
                    <a:prstGeom prst="rect">
                      <a:avLst/>
                    </a:prstGeom>
                    <a:noFill/>
                    <a:ln>
                      <a:noFill/>
                    </a:ln>
                  </pic:spPr>
                </pic:pic>
              </a:graphicData>
            </a:graphic>
          </wp:inline>
        </w:drawing>
      </w:r>
      <w:r>
        <w:rPr>
          <w:lang w:val="fr-BE"/>
        </w:rPr>
        <w:br w:type="page"/>
      </w:r>
    </w:p>
    <w:p w14:paraId="2F81C4B3" w14:textId="5E453B4B" w:rsidR="006207A5" w:rsidRDefault="006207A5">
      <w:pPr>
        <w:rPr>
          <w:lang w:val="fr-BE"/>
        </w:rPr>
      </w:pPr>
      <w:r>
        <w:rPr>
          <w:lang w:val="fr-BE"/>
        </w:rPr>
        <w:lastRenderedPageBreak/>
        <w:t>Figure 6 Echos</w:t>
      </w:r>
      <w:r w:rsidRPr="006207A5">
        <w:rPr>
          <w:noProof/>
          <w:lang w:val="fr-BE"/>
        </w:rPr>
        <w:drawing>
          <wp:inline distT="0" distB="0" distL="0" distR="0" wp14:anchorId="2100A22F" wp14:editId="2C6D80E1">
            <wp:extent cx="5214320" cy="7467136"/>
            <wp:effectExtent l="0" t="0" r="571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6789" cy="7470672"/>
                    </a:xfrm>
                    <a:prstGeom prst="rect">
                      <a:avLst/>
                    </a:prstGeom>
                    <a:noFill/>
                    <a:ln>
                      <a:noFill/>
                    </a:ln>
                  </pic:spPr>
                </pic:pic>
              </a:graphicData>
            </a:graphic>
          </wp:inline>
        </w:drawing>
      </w:r>
    </w:p>
    <w:p w14:paraId="67B532CF" w14:textId="76A14B6D" w:rsidR="006207A5" w:rsidRDefault="006207A5">
      <w:pPr>
        <w:rPr>
          <w:lang w:val="fr-BE"/>
        </w:rPr>
      </w:pPr>
    </w:p>
    <w:p w14:paraId="08A50945" w14:textId="77777777" w:rsidR="006207A5" w:rsidRDefault="006207A5">
      <w:pPr>
        <w:rPr>
          <w:lang w:val="fr-BE"/>
        </w:rPr>
      </w:pPr>
      <w:r>
        <w:rPr>
          <w:lang w:val="fr-BE"/>
        </w:rPr>
        <w:lastRenderedPageBreak/>
        <w:t>Figure 7 Localisation spatiale du signal</w:t>
      </w:r>
    </w:p>
    <w:p w14:paraId="1803474A" w14:textId="532D79CA" w:rsidR="006207A5" w:rsidRDefault="006207A5">
      <w:pPr>
        <w:rPr>
          <w:lang w:val="fr-BE"/>
        </w:rPr>
      </w:pPr>
      <w:r w:rsidRPr="006207A5">
        <w:rPr>
          <w:noProof/>
          <w:lang w:val="fr-BE"/>
        </w:rPr>
        <w:drawing>
          <wp:inline distT="0" distB="0" distL="0" distR="0" wp14:anchorId="3F74DBF7" wp14:editId="3415C63C">
            <wp:extent cx="5118973" cy="720090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9648" cy="7201850"/>
                    </a:xfrm>
                    <a:prstGeom prst="rect">
                      <a:avLst/>
                    </a:prstGeom>
                    <a:noFill/>
                    <a:ln>
                      <a:noFill/>
                    </a:ln>
                  </pic:spPr>
                </pic:pic>
              </a:graphicData>
            </a:graphic>
          </wp:inline>
        </w:drawing>
      </w:r>
      <w:r>
        <w:rPr>
          <w:lang w:val="fr-BE"/>
        </w:rPr>
        <w:br w:type="page"/>
      </w:r>
    </w:p>
    <w:p w14:paraId="57EE01A7" w14:textId="0759F75C" w:rsidR="006207A5" w:rsidRDefault="006207A5">
      <w:pPr>
        <w:rPr>
          <w:lang w:val="fr-BE"/>
        </w:rPr>
      </w:pPr>
      <w:r>
        <w:rPr>
          <w:lang w:val="fr-BE"/>
        </w:rPr>
        <w:lastRenderedPageBreak/>
        <w:t>Figure 8</w:t>
      </w:r>
      <w:r w:rsidR="001E59A5">
        <w:rPr>
          <w:lang w:val="fr-BE"/>
        </w:rPr>
        <w:t xml:space="preserve"> Encodage fréquence et phase</w:t>
      </w:r>
    </w:p>
    <w:p w14:paraId="21732A7D" w14:textId="249D4E26" w:rsidR="001E59A5" w:rsidRDefault="001E59A5">
      <w:pPr>
        <w:rPr>
          <w:lang w:val="fr-BE"/>
        </w:rPr>
      </w:pPr>
      <w:r w:rsidRPr="001E59A5">
        <w:rPr>
          <w:noProof/>
          <w:lang w:val="fr-BE"/>
        </w:rPr>
        <w:drawing>
          <wp:inline distT="0" distB="0" distL="0" distR="0" wp14:anchorId="282BE46C" wp14:editId="43069C38">
            <wp:extent cx="5943600" cy="315976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159760"/>
                    </a:xfrm>
                    <a:prstGeom prst="rect">
                      <a:avLst/>
                    </a:prstGeom>
                    <a:noFill/>
                    <a:ln>
                      <a:noFill/>
                    </a:ln>
                  </pic:spPr>
                </pic:pic>
              </a:graphicData>
            </a:graphic>
          </wp:inline>
        </w:drawing>
      </w:r>
    </w:p>
    <w:p w14:paraId="2BF1CC80" w14:textId="763F23F6" w:rsidR="006207A5" w:rsidRDefault="006207A5">
      <w:pPr>
        <w:rPr>
          <w:lang w:val="fr-BE"/>
        </w:rPr>
      </w:pPr>
      <w:r>
        <w:rPr>
          <w:lang w:val="fr-BE"/>
        </w:rPr>
        <w:br w:type="page"/>
      </w:r>
    </w:p>
    <w:p w14:paraId="24E8DC0D" w14:textId="77777777" w:rsidR="001E59A5" w:rsidRDefault="001E59A5">
      <w:pPr>
        <w:rPr>
          <w:lang w:val="fr-BE"/>
        </w:rPr>
      </w:pPr>
      <w:r>
        <w:rPr>
          <w:lang w:val="fr-BE"/>
        </w:rPr>
        <w:lastRenderedPageBreak/>
        <w:t>Figure 9a</w:t>
      </w:r>
    </w:p>
    <w:p w14:paraId="28595D06" w14:textId="77777777" w:rsidR="001E59A5" w:rsidRDefault="001E59A5">
      <w:pPr>
        <w:rPr>
          <w:lang w:val="fr-BE"/>
        </w:rPr>
      </w:pPr>
    </w:p>
    <w:p w14:paraId="6F538FEC" w14:textId="48305AC1" w:rsidR="006207A5" w:rsidRDefault="001E59A5">
      <w:pPr>
        <w:rPr>
          <w:lang w:val="fr-BE"/>
        </w:rPr>
      </w:pPr>
      <w:r w:rsidRPr="001E59A5">
        <w:rPr>
          <w:noProof/>
          <w:lang w:val="fr-BE"/>
        </w:rPr>
        <w:drawing>
          <wp:inline distT="0" distB="0" distL="0" distR="0" wp14:anchorId="1BC7D8C7" wp14:editId="5ACEBCDD">
            <wp:extent cx="5362575" cy="65627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62575" cy="6562725"/>
                    </a:xfrm>
                    <a:prstGeom prst="rect">
                      <a:avLst/>
                    </a:prstGeom>
                    <a:noFill/>
                    <a:ln>
                      <a:noFill/>
                    </a:ln>
                  </pic:spPr>
                </pic:pic>
              </a:graphicData>
            </a:graphic>
          </wp:inline>
        </w:drawing>
      </w:r>
      <w:r w:rsidR="006207A5">
        <w:rPr>
          <w:lang w:val="fr-BE"/>
        </w:rPr>
        <w:br w:type="page"/>
      </w:r>
    </w:p>
    <w:p w14:paraId="7107383A" w14:textId="024EC9F5" w:rsidR="001E59A5" w:rsidRDefault="001E59A5">
      <w:pPr>
        <w:rPr>
          <w:lang w:val="fr-BE"/>
        </w:rPr>
      </w:pPr>
      <w:r>
        <w:rPr>
          <w:lang w:val="fr-BE"/>
        </w:rPr>
        <w:lastRenderedPageBreak/>
        <w:t>Figure 9b</w:t>
      </w:r>
    </w:p>
    <w:p w14:paraId="23A67866" w14:textId="72FD4772" w:rsidR="001E59A5" w:rsidRDefault="001E59A5">
      <w:pPr>
        <w:rPr>
          <w:lang w:val="fr-BE"/>
        </w:rPr>
      </w:pPr>
      <w:r w:rsidRPr="001E59A5">
        <w:rPr>
          <w:noProof/>
          <w:lang w:val="fr-BE"/>
        </w:rPr>
        <w:drawing>
          <wp:inline distT="0" distB="0" distL="0" distR="0" wp14:anchorId="09AF577B" wp14:editId="4811EEA7">
            <wp:extent cx="5172075" cy="61341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72075" cy="6134100"/>
                    </a:xfrm>
                    <a:prstGeom prst="rect">
                      <a:avLst/>
                    </a:prstGeom>
                    <a:noFill/>
                    <a:ln>
                      <a:noFill/>
                    </a:ln>
                  </pic:spPr>
                </pic:pic>
              </a:graphicData>
            </a:graphic>
          </wp:inline>
        </w:drawing>
      </w:r>
      <w:r>
        <w:rPr>
          <w:lang w:val="fr-BE"/>
        </w:rPr>
        <w:br w:type="page"/>
      </w:r>
    </w:p>
    <w:p w14:paraId="27504EFF" w14:textId="77777777" w:rsidR="001E59A5" w:rsidRDefault="001E59A5">
      <w:pPr>
        <w:rPr>
          <w:lang w:val="fr-BE"/>
        </w:rPr>
      </w:pPr>
      <w:r>
        <w:rPr>
          <w:lang w:val="fr-BE"/>
        </w:rPr>
        <w:lastRenderedPageBreak/>
        <w:t>Figure 9c</w:t>
      </w:r>
    </w:p>
    <w:p w14:paraId="003B6999" w14:textId="38C4AC2C" w:rsidR="001E59A5" w:rsidRDefault="001E59A5">
      <w:pPr>
        <w:rPr>
          <w:lang w:val="fr-BE"/>
        </w:rPr>
      </w:pPr>
      <w:r w:rsidRPr="001E59A5">
        <w:rPr>
          <w:noProof/>
          <w:lang w:val="fr-BE"/>
        </w:rPr>
        <w:drawing>
          <wp:inline distT="0" distB="0" distL="0" distR="0" wp14:anchorId="2D066378" wp14:editId="072D282B">
            <wp:extent cx="5082807" cy="750570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3294" cy="7506419"/>
                    </a:xfrm>
                    <a:prstGeom prst="rect">
                      <a:avLst/>
                    </a:prstGeom>
                    <a:noFill/>
                    <a:ln>
                      <a:noFill/>
                    </a:ln>
                  </pic:spPr>
                </pic:pic>
              </a:graphicData>
            </a:graphic>
          </wp:inline>
        </w:drawing>
      </w:r>
      <w:r>
        <w:rPr>
          <w:lang w:val="fr-BE"/>
        </w:rPr>
        <w:br w:type="page"/>
      </w:r>
    </w:p>
    <w:p w14:paraId="0C7790A2" w14:textId="1FB9F1BA" w:rsidR="001E59A5" w:rsidRDefault="001E59A5">
      <w:pPr>
        <w:rPr>
          <w:lang w:val="fr-BE"/>
        </w:rPr>
      </w:pPr>
      <w:r>
        <w:rPr>
          <w:lang w:val="fr-BE"/>
        </w:rPr>
        <w:lastRenderedPageBreak/>
        <w:t>Figure 9d</w:t>
      </w:r>
    </w:p>
    <w:p w14:paraId="3B7B3673" w14:textId="150EA03B" w:rsidR="001E59A5" w:rsidRDefault="001E59A5">
      <w:pPr>
        <w:rPr>
          <w:lang w:val="fr-BE"/>
        </w:rPr>
      </w:pPr>
      <w:r w:rsidRPr="001E59A5">
        <w:rPr>
          <w:noProof/>
          <w:lang w:val="fr-BE"/>
        </w:rPr>
        <w:drawing>
          <wp:inline distT="0" distB="0" distL="0" distR="0" wp14:anchorId="1F19E34A" wp14:editId="109DE95F">
            <wp:extent cx="5210175" cy="6686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10175" cy="6686550"/>
                    </a:xfrm>
                    <a:prstGeom prst="rect">
                      <a:avLst/>
                    </a:prstGeom>
                    <a:noFill/>
                    <a:ln>
                      <a:noFill/>
                    </a:ln>
                  </pic:spPr>
                </pic:pic>
              </a:graphicData>
            </a:graphic>
          </wp:inline>
        </w:drawing>
      </w:r>
    </w:p>
    <w:p w14:paraId="01059818" w14:textId="77777777" w:rsidR="001E59A5" w:rsidRDefault="001E59A5">
      <w:pPr>
        <w:rPr>
          <w:lang w:val="fr-BE"/>
        </w:rPr>
      </w:pPr>
      <w:r>
        <w:rPr>
          <w:lang w:val="fr-BE"/>
        </w:rPr>
        <w:br w:type="page"/>
      </w:r>
    </w:p>
    <w:p w14:paraId="2B4512D5" w14:textId="680B048C" w:rsidR="001E59A5" w:rsidRDefault="001E59A5">
      <w:pPr>
        <w:rPr>
          <w:lang w:val="fr-BE"/>
        </w:rPr>
      </w:pPr>
      <w:r>
        <w:rPr>
          <w:lang w:val="fr-BE"/>
        </w:rPr>
        <w:lastRenderedPageBreak/>
        <w:t>Figure 10 Types de séquences</w:t>
      </w:r>
    </w:p>
    <w:p w14:paraId="73DCE9CC" w14:textId="1D8DBF22" w:rsidR="006207A5" w:rsidRDefault="001E59A5">
      <w:pPr>
        <w:rPr>
          <w:lang w:val="fr-BE"/>
        </w:rPr>
      </w:pPr>
      <w:r w:rsidRPr="001E59A5">
        <w:rPr>
          <w:noProof/>
          <w:lang w:val="fr-BE"/>
        </w:rPr>
        <w:drawing>
          <wp:inline distT="0" distB="0" distL="0" distR="0" wp14:anchorId="26E8F2FD" wp14:editId="35345488">
            <wp:extent cx="5353050" cy="7660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53794" cy="7661790"/>
                    </a:xfrm>
                    <a:prstGeom prst="rect">
                      <a:avLst/>
                    </a:prstGeom>
                    <a:noFill/>
                    <a:ln>
                      <a:noFill/>
                    </a:ln>
                  </pic:spPr>
                </pic:pic>
              </a:graphicData>
            </a:graphic>
          </wp:inline>
        </w:drawing>
      </w:r>
    </w:p>
    <w:p w14:paraId="0638C90F" w14:textId="77777777" w:rsidR="0014728A" w:rsidRDefault="0014728A" w:rsidP="0014728A">
      <w:pPr>
        <w:rPr>
          <w:lang w:val="fr-BE"/>
        </w:rPr>
      </w:pPr>
    </w:p>
    <w:p w14:paraId="74BC8468" w14:textId="320AE775" w:rsidR="0014728A" w:rsidRPr="0014728A" w:rsidRDefault="0014728A" w:rsidP="0014728A">
      <w:pPr>
        <w:rPr>
          <w:lang w:val="fr-BE"/>
        </w:rPr>
      </w:pPr>
    </w:p>
    <w:sectPr w:rsidR="0014728A" w:rsidRPr="0014728A" w:rsidSect="002606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C7171"/>
    <w:multiLevelType w:val="hybridMultilevel"/>
    <w:tmpl w:val="AC54A348"/>
    <w:lvl w:ilvl="0" w:tplc="F544C6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CB51B5"/>
    <w:multiLevelType w:val="hybridMultilevel"/>
    <w:tmpl w:val="1F02D6BE"/>
    <w:lvl w:ilvl="0" w:tplc="8588229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B81CC0"/>
    <w:multiLevelType w:val="hybridMultilevel"/>
    <w:tmpl w:val="28767AC2"/>
    <w:lvl w:ilvl="0" w:tplc="F3B29C4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0D14D9"/>
    <w:multiLevelType w:val="hybridMultilevel"/>
    <w:tmpl w:val="44201628"/>
    <w:lvl w:ilvl="0" w:tplc="065C36C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D0466C"/>
    <w:multiLevelType w:val="hybridMultilevel"/>
    <w:tmpl w:val="5980F4A8"/>
    <w:lvl w:ilvl="0" w:tplc="95626A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3653005">
    <w:abstractNumId w:val="0"/>
  </w:num>
  <w:num w:numId="2" w16cid:durableId="174273680">
    <w:abstractNumId w:val="1"/>
  </w:num>
  <w:num w:numId="3" w16cid:durableId="1315647757">
    <w:abstractNumId w:val="2"/>
  </w:num>
  <w:num w:numId="4" w16cid:durableId="1065760170">
    <w:abstractNumId w:val="3"/>
  </w:num>
  <w:num w:numId="5" w16cid:durableId="16871758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J Amer College Cardiology&lt;/Style&gt;&lt;LeftDelim&gt;{&lt;/LeftDelim&gt;&lt;RightDelim&gt;}&lt;/RightDelim&gt;&lt;FontName&gt;Cambria&lt;/FontName&gt;&lt;FontSize&gt;16&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2zsr92eopadrwewf9952dpg502zdz2ed52p&quot;&gt;My EndNote Library-Converted&lt;record-ids&gt;&lt;item&gt;6218&lt;/item&gt;&lt;item&gt;6219&lt;/item&gt;&lt;item&gt;6237&lt;/item&gt;&lt;item&gt;6238&lt;/item&gt;&lt;item&gt;6239&lt;/item&gt;&lt;item&gt;6240&lt;/item&gt;&lt;/record-ids&gt;&lt;/item&gt;&lt;/Libraries&gt;"/>
  </w:docVars>
  <w:rsids>
    <w:rsidRoot w:val="0026065F"/>
    <w:rsid w:val="000205E0"/>
    <w:rsid w:val="000223EF"/>
    <w:rsid w:val="0003028F"/>
    <w:rsid w:val="00040898"/>
    <w:rsid w:val="00041B4C"/>
    <w:rsid w:val="0005460F"/>
    <w:rsid w:val="00061923"/>
    <w:rsid w:val="00063A1F"/>
    <w:rsid w:val="00064266"/>
    <w:rsid w:val="00073251"/>
    <w:rsid w:val="000B6AA8"/>
    <w:rsid w:val="000C2BBB"/>
    <w:rsid w:val="000C722F"/>
    <w:rsid w:val="000E653E"/>
    <w:rsid w:val="000E6FBE"/>
    <w:rsid w:val="000F525F"/>
    <w:rsid w:val="000F7ED6"/>
    <w:rsid w:val="00111724"/>
    <w:rsid w:val="00112DC3"/>
    <w:rsid w:val="0011307B"/>
    <w:rsid w:val="00121D96"/>
    <w:rsid w:val="001242ED"/>
    <w:rsid w:val="00125F08"/>
    <w:rsid w:val="00132049"/>
    <w:rsid w:val="00141A24"/>
    <w:rsid w:val="0014728A"/>
    <w:rsid w:val="00151BC2"/>
    <w:rsid w:val="0017702C"/>
    <w:rsid w:val="001822B3"/>
    <w:rsid w:val="0019281C"/>
    <w:rsid w:val="00193280"/>
    <w:rsid w:val="001960C5"/>
    <w:rsid w:val="001B164D"/>
    <w:rsid w:val="001B7269"/>
    <w:rsid w:val="001C1F1E"/>
    <w:rsid w:val="001C47A6"/>
    <w:rsid w:val="001D1DC9"/>
    <w:rsid w:val="001E377C"/>
    <w:rsid w:val="001E3ABF"/>
    <w:rsid w:val="001E59A5"/>
    <w:rsid w:val="001E5F5F"/>
    <w:rsid w:val="00203100"/>
    <w:rsid w:val="00205197"/>
    <w:rsid w:val="002073C2"/>
    <w:rsid w:val="00212B76"/>
    <w:rsid w:val="0021534E"/>
    <w:rsid w:val="002157F6"/>
    <w:rsid w:val="002164B3"/>
    <w:rsid w:val="00216740"/>
    <w:rsid w:val="00216AB7"/>
    <w:rsid w:val="00242924"/>
    <w:rsid w:val="00243BDB"/>
    <w:rsid w:val="00250E99"/>
    <w:rsid w:val="00251327"/>
    <w:rsid w:val="002523F0"/>
    <w:rsid w:val="002545E9"/>
    <w:rsid w:val="002559EC"/>
    <w:rsid w:val="0026065F"/>
    <w:rsid w:val="0026464E"/>
    <w:rsid w:val="0027045F"/>
    <w:rsid w:val="002778BA"/>
    <w:rsid w:val="002963FA"/>
    <w:rsid w:val="002B47BB"/>
    <w:rsid w:val="002D66B9"/>
    <w:rsid w:val="002E0987"/>
    <w:rsid w:val="002F477B"/>
    <w:rsid w:val="002F6B99"/>
    <w:rsid w:val="002F7286"/>
    <w:rsid w:val="00305074"/>
    <w:rsid w:val="00306F3A"/>
    <w:rsid w:val="003135D3"/>
    <w:rsid w:val="00314FCC"/>
    <w:rsid w:val="003323F0"/>
    <w:rsid w:val="003344D8"/>
    <w:rsid w:val="0033710A"/>
    <w:rsid w:val="003373AB"/>
    <w:rsid w:val="00343DA5"/>
    <w:rsid w:val="00346D3B"/>
    <w:rsid w:val="00371AF9"/>
    <w:rsid w:val="00380875"/>
    <w:rsid w:val="00381A80"/>
    <w:rsid w:val="00381B3B"/>
    <w:rsid w:val="00385AC4"/>
    <w:rsid w:val="00395E39"/>
    <w:rsid w:val="003C610B"/>
    <w:rsid w:val="003C6D14"/>
    <w:rsid w:val="003C764B"/>
    <w:rsid w:val="003E7E7D"/>
    <w:rsid w:val="003F480C"/>
    <w:rsid w:val="00413C30"/>
    <w:rsid w:val="00417F84"/>
    <w:rsid w:val="00421C84"/>
    <w:rsid w:val="004256C2"/>
    <w:rsid w:val="004306FC"/>
    <w:rsid w:val="00433513"/>
    <w:rsid w:val="00442EFF"/>
    <w:rsid w:val="004443A8"/>
    <w:rsid w:val="00444FEA"/>
    <w:rsid w:val="004473BA"/>
    <w:rsid w:val="00460F21"/>
    <w:rsid w:val="00471C4B"/>
    <w:rsid w:val="00476547"/>
    <w:rsid w:val="00491819"/>
    <w:rsid w:val="004B3106"/>
    <w:rsid w:val="004B3213"/>
    <w:rsid w:val="004B7CF5"/>
    <w:rsid w:val="004C02F0"/>
    <w:rsid w:val="004C556C"/>
    <w:rsid w:val="004C609E"/>
    <w:rsid w:val="004C75CA"/>
    <w:rsid w:val="004D3D48"/>
    <w:rsid w:val="004D6399"/>
    <w:rsid w:val="004E07A8"/>
    <w:rsid w:val="004F1F27"/>
    <w:rsid w:val="004F5BA9"/>
    <w:rsid w:val="004F62C1"/>
    <w:rsid w:val="00501A4D"/>
    <w:rsid w:val="005072D2"/>
    <w:rsid w:val="005466F7"/>
    <w:rsid w:val="0055473C"/>
    <w:rsid w:val="0056444A"/>
    <w:rsid w:val="00586412"/>
    <w:rsid w:val="00586788"/>
    <w:rsid w:val="00586E88"/>
    <w:rsid w:val="0059065F"/>
    <w:rsid w:val="005907C9"/>
    <w:rsid w:val="00590A61"/>
    <w:rsid w:val="005A0A77"/>
    <w:rsid w:val="005C0AB4"/>
    <w:rsid w:val="005C6F9E"/>
    <w:rsid w:val="005C7C84"/>
    <w:rsid w:val="005D2F0D"/>
    <w:rsid w:val="005D3111"/>
    <w:rsid w:val="005D4823"/>
    <w:rsid w:val="005D66E6"/>
    <w:rsid w:val="005E0028"/>
    <w:rsid w:val="005E0C04"/>
    <w:rsid w:val="005F5C0D"/>
    <w:rsid w:val="005F72E8"/>
    <w:rsid w:val="00604BB9"/>
    <w:rsid w:val="0061141D"/>
    <w:rsid w:val="006207A5"/>
    <w:rsid w:val="00621907"/>
    <w:rsid w:val="00625E45"/>
    <w:rsid w:val="006308F1"/>
    <w:rsid w:val="00631DDE"/>
    <w:rsid w:val="00660DE3"/>
    <w:rsid w:val="00662B67"/>
    <w:rsid w:val="0066444E"/>
    <w:rsid w:val="00670507"/>
    <w:rsid w:val="00673882"/>
    <w:rsid w:val="00675232"/>
    <w:rsid w:val="00682295"/>
    <w:rsid w:val="00690ACC"/>
    <w:rsid w:val="00690BAF"/>
    <w:rsid w:val="00690E9C"/>
    <w:rsid w:val="006A3460"/>
    <w:rsid w:val="006B24FD"/>
    <w:rsid w:val="006D2E3C"/>
    <w:rsid w:val="006D5B1E"/>
    <w:rsid w:val="006F21AE"/>
    <w:rsid w:val="006F40D4"/>
    <w:rsid w:val="006F5EAB"/>
    <w:rsid w:val="0070592A"/>
    <w:rsid w:val="00706BF9"/>
    <w:rsid w:val="00713FFB"/>
    <w:rsid w:val="00717884"/>
    <w:rsid w:val="00717FCF"/>
    <w:rsid w:val="0073303D"/>
    <w:rsid w:val="00742961"/>
    <w:rsid w:val="00742D71"/>
    <w:rsid w:val="0075298E"/>
    <w:rsid w:val="00760AA0"/>
    <w:rsid w:val="0077471D"/>
    <w:rsid w:val="00792AB7"/>
    <w:rsid w:val="007A55B2"/>
    <w:rsid w:val="007B3ACF"/>
    <w:rsid w:val="007B5E4C"/>
    <w:rsid w:val="007C418A"/>
    <w:rsid w:val="007C77E7"/>
    <w:rsid w:val="007E3742"/>
    <w:rsid w:val="007F06E0"/>
    <w:rsid w:val="007F0F9B"/>
    <w:rsid w:val="007F15AA"/>
    <w:rsid w:val="007F19B1"/>
    <w:rsid w:val="007F1BBC"/>
    <w:rsid w:val="007F5DB0"/>
    <w:rsid w:val="008125AF"/>
    <w:rsid w:val="00812A32"/>
    <w:rsid w:val="0082671A"/>
    <w:rsid w:val="00826AF7"/>
    <w:rsid w:val="008274ED"/>
    <w:rsid w:val="008434CA"/>
    <w:rsid w:val="00857A35"/>
    <w:rsid w:val="00861835"/>
    <w:rsid w:val="008A3012"/>
    <w:rsid w:val="008A45E2"/>
    <w:rsid w:val="008A499D"/>
    <w:rsid w:val="008B3449"/>
    <w:rsid w:val="008B4020"/>
    <w:rsid w:val="008C5C60"/>
    <w:rsid w:val="008E0C9A"/>
    <w:rsid w:val="008E2B1C"/>
    <w:rsid w:val="008E5CA8"/>
    <w:rsid w:val="008E74CF"/>
    <w:rsid w:val="009000A0"/>
    <w:rsid w:val="00902DE7"/>
    <w:rsid w:val="0091764B"/>
    <w:rsid w:val="00934206"/>
    <w:rsid w:val="0094419B"/>
    <w:rsid w:val="009466BD"/>
    <w:rsid w:val="009564F8"/>
    <w:rsid w:val="00960BE0"/>
    <w:rsid w:val="0096531F"/>
    <w:rsid w:val="00972A46"/>
    <w:rsid w:val="00972CF9"/>
    <w:rsid w:val="00981EB3"/>
    <w:rsid w:val="009837C5"/>
    <w:rsid w:val="00984A16"/>
    <w:rsid w:val="009902AC"/>
    <w:rsid w:val="009955F2"/>
    <w:rsid w:val="009A0730"/>
    <w:rsid w:val="009B0E2E"/>
    <w:rsid w:val="009D7E2D"/>
    <w:rsid w:val="009E3852"/>
    <w:rsid w:val="009E5019"/>
    <w:rsid w:val="009E7FAC"/>
    <w:rsid w:val="009F1F31"/>
    <w:rsid w:val="00A15CA1"/>
    <w:rsid w:val="00A22504"/>
    <w:rsid w:val="00A5028F"/>
    <w:rsid w:val="00A76DD8"/>
    <w:rsid w:val="00A83F33"/>
    <w:rsid w:val="00A924C4"/>
    <w:rsid w:val="00A9416B"/>
    <w:rsid w:val="00A952AA"/>
    <w:rsid w:val="00A9538B"/>
    <w:rsid w:val="00A96390"/>
    <w:rsid w:val="00AA580E"/>
    <w:rsid w:val="00AA6D14"/>
    <w:rsid w:val="00AB3C97"/>
    <w:rsid w:val="00AD11C3"/>
    <w:rsid w:val="00AD7D91"/>
    <w:rsid w:val="00AE5C28"/>
    <w:rsid w:val="00AE7D1E"/>
    <w:rsid w:val="00AF3BC5"/>
    <w:rsid w:val="00AF508F"/>
    <w:rsid w:val="00AF5754"/>
    <w:rsid w:val="00B04B94"/>
    <w:rsid w:val="00B10577"/>
    <w:rsid w:val="00B131A9"/>
    <w:rsid w:val="00B17668"/>
    <w:rsid w:val="00B20B11"/>
    <w:rsid w:val="00B2471F"/>
    <w:rsid w:val="00B61DC2"/>
    <w:rsid w:val="00B7052A"/>
    <w:rsid w:val="00B70AD5"/>
    <w:rsid w:val="00B85D08"/>
    <w:rsid w:val="00B87DA2"/>
    <w:rsid w:val="00BA5B04"/>
    <w:rsid w:val="00BA639C"/>
    <w:rsid w:val="00BB6149"/>
    <w:rsid w:val="00BB6477"/>
    <w:rsid w:val="00BC71A7"/>
    <w:rsid w:val="00BF51C6"/>
    <w:rsid w:val="00C015A0"/>
    <w:rsid w:val="00C11432"/>
    <w:rsid w:val="00C329EB"/>
    <w:rsid w:val="00C34B74"/>
    <w:rsid w:val="00C409D3"/>
    <w:rsid w:val="00C44846"/>
    <w:rsid w:val="00C5272A"/>
    <w:rsid w:val="00C55698"/>
    <w:rsid w:val="00C62571"/>
    <w:rsid w:val="00C77FAC"/>
    <w:rsid w:val="00C837C7"/>
    <w:rsid w:val="00C96127"/>
    <w:rsid w:val="00CB2619"/>
    <w:rsid w:val="00CB4C85"/>
    <w:rsid w:val="00CB5582"/>
    <w:rsid w:val="00CD4872"/>
    <w:rsid w:val="00CF0073"/>
    <w:rsid w:val="00CF3518"/>
    <w:rsid w:val="00D06F28"/>
    <w:rsid w:val="00D16367"/>
    <w:rsid w:val="00D24CC1"/>
    <w:rsid w:val="00D3262D"/>
    <w:rsid w:val="00D32D42"/>
    <w:rsid w:val="00D437FB"/>
    <w:rsid w:val="00D576EA"/>
    <w:rsid w:val="00D60AA3"/>
    <w:rsid w:val="00D628A3"/>
    <w:rsid w:val="00D63931"/>
    <w:rsid w:val="00D63CBF"/>
    <w:rsid w:val="00D66B82"/>
    <w:rsid w:val="00D66D82"/>
    <w:rsid w:val="00D7546E"/>
    <w:rsid w:val="00D755DF"/>
    <w:rsid w:val="00DA161E"/>
    <w:rsid w:val="00DA2AA6"/>
    <w:rsid w:val="00DC1326"/>
    <w:rsid w:val="00DE534C"/>
    <w:rsid w:val="00DF1342"/>
    <w:rsid w:val="00DF45CE"/>
    <w:rsid w:val="00E145FA"/>
    <w:rsid w:val="00E1754F"/>
    <w:rsid w:val="00E20933"/>
    <w:rsid w:val="00E20E7C"/>
    <w:rsid w:val="00E25F68"/>
    <w:rsid w:val="00E378BD"/>
    <w:rsid w:val="00E47519"/>
    <w:rsid w:val="00E55E8B"/>
    <w:rsid w:val="00E55F22"/>
    <w:rsid w:val="00E74816"/>
    <w:rsid w:val="00E75D63"/>
    <w:rsid w:val="00E83024"/>
    <w:rsid w:val="00E83E1C"/>
    <w:rsid w:val="00E924A5"/>
    <w:rsid w:val="00E944BA"/>
    <w:rsid w:val="00EB3B8F"/>
    <w:rsid w:val="00EB4526"/>
    <w:rsid w:val="00EC0012"/>
    <w:rsid w:val="00EC2F89"/>
    <w:rsid w:val="00EC38FC"/>
    <w:rsid w:val="00EF50A2"/>
    <w:rsid w:val="00F00EA5"/>
    <w:rsid w:val="00F037DC"/>
    <w:rsid w:val="00F13EC7"/>
    <w:rsid w:val="00F151CA"/>
    <w:rsid w:val="00F30326"/>
    <w:rsid w:val="00F311C8"/>
    <w:rsid w:val="00F376C4"/>
    <w:rsid w:val="00F42DD9"/>
    <w:rsid w:val="00F45C94"/>
    <w:rsid w:val="00F468B3"/>
    <w:rsid w:val="00F47106"/>
    <w:rsid w:val="00FA4734"/>
    <w:rsid w:val="00FB1AA8"/>
    <w:rsid w:val="00FB4336"/>
    <w:rsid w:val="00FC32E6"/>
    <w:rsid w:val="00FC7BC6"/>
    <w:rsid w:val="00FF4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0EF1"/>
  <w15:chartTrackingRefBased/>
  <w15:docId w15:val="{6FDB73C5-C6D1-41F1-B918-B22C394AA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961"/>
    <w:rPr>
      <w:rFonts w:ascii="Times New Roman" w:hAnsi="Times New Roman" w:cs="Times New Roman"/>
      <w:sz w:val="24"/>
    </w:rPr>
  </w:style>
  <w:style w:type="paragraph" w:styleId="Heading1">
    <w:name w:val="heading 1"/>
    <w:basedOn w:val="Normal"/>
    <w:next w:val="Normal"/>
    <w:link w:val="Heading1Char"/>
    <w:uiPriority w:val="9"/>
    <w:qFormat/>
    <w:rsid w:val="0026065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6065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65F"/>
    <w:rPr>
      <w:rFonts w:asciiTheme="majorHAnsi" w:eastAsiaTheme="majorEastAsia" w:hAnsiTheme="majorHAnsi" w:cstheme="majorBidi"/>
      <w:color w:val="365F91" w:themeColor="accent1" w:themeShade="BF"/>
      <w:sz w:val="32"/>
      <w:szCs w:val="32"/>
    </w:rPr>
  </w:style>
  <w:style w:type="character" w:customStyle="1" w:styleId="q4iawc">
    <w:name w:val="q4iawc"/>
    <w:basedOn w:val="DefaultParagraphFont"/>
    <w:rsid w:val="0026065F"/>
  </w:style>
  <w:style w:type="character" w:customStyle="1" w:styleId="Heading2Char">
    <w:name w:val="Heading 2 Char"/>
    <w:basedOn w:val="DefaultParagraphFont"/>
    <w:link w:val="Heading2"/>
    <w:uiPriority w:val="9"/>
    <w:rsid w:val="0026065F"/>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8434CA"/>
    <w:rPr>
      <w:color w:val="0000FF"/>
      <w:u w:val="single"/>
    </w:rPr>
  </w:style>
  <w:style w:type="paragraph" w:styleId="Title">
    <w:name w:val="Title"/>
    <w:basedOn w:val="Normal"/>
    <w:next w:val="Normal"/>
    <w:link w:val="TitleChar"/>
    <w:uiPriority w:val="10"/>
    <w:qFormat/>
    <w:rsid w:val="00A952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52AA"/>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B85D08"/>
    <w:rPr>
      <w:color w:val="605E5C"/>
      <w:shd w:val="clear" w:color="auto" w:fill="E1DFDD"/>
    </w:rPr>
  </w:style>
  <w:style w:type="paragraph" w:customStyle="1" w:styleId="EndNoteBibliographyTitle">
    <w:name w:val="EndNote Bibliography Title"/>
    <w:basedOn w:val="Normal"/>
    <w:link w:val="EndNoteBibliographyTitleChar"/>
    <w:rsid w:val="007F1BBC"/>
    <w:pPr>
      <w:spacing w:after="0"/>
      <w:jc w:val="center"/>
    </w:pPr>
    <w:rPr>
      <w:rFonts w:ascii="Cambria" w:hAnsi="Cambria"/>
      <w:noProof/>
      <w:sz w:val="32"/>
    </w:rPr>
  </w:style>
  <w:style w:type="character" w:customStyle="1" w:styleId="EndNoteBibliographyTitleChar">
    <w:name w:val="EndNote Bibliography Title Char"/>
    <w:basedOn w:val="DefaultParagraphFont"/>
    <w:link w:val="EndNoteBibliographyTitle"/>
    <w:rsid w:val="007F1BBC"/>
    <w:rPr>
      <w:rFonts w:ascii="Cambria" w:hAnsi="Cambria" w:cs="Times New Roman"/>
      <w:noProof/>
      <w:sz w:val="32"/>
    </w:rPr>
  </w:style>
  <w:style w:type="paragraph" w:customStyle="1" w:styleId="EndNoteBibliography">
    <w:name w:val="EndNote Bibliography"/>
    <w:basedOn w:val="Normal"/>
    <w:link w:val="EndNoteBibliographyChar"/>
    <w:rsid w:val="007F1BBC"/>
    <w:pPr>
      <w:spacing w:line="240" w:lineRule="auto"/>
    </w:pPr>
    <w:rPr>
      <w:rFonts w:ascii="Cambria" w:hAnsi="Cambria"/>
      <w:noProof/>
      <w:sz w:val="32"/>
    </w:rPr>
  </w:style>
  <w:style w:type="character" w:customStyle="1" w:styleId="EndNoteBibliographyChar">
    <w:name w:val="EndNote Bibliography Char"/>
    <w:basedOn w:val="DefaultParagraphFont"/>
    <w:link w:val="EndNoteBibliography"/>
    <w:rsid w:val="007F1BBC"/>
    <w:rPr>
      <w:rFonts w:ascii="Cambria" w:hAnsi="Cambria" w:cs="Times New Roman"/>
      <w:noProof/>
      <w:sz w:val="32"/>
    </w:rPr>
  </w:style>
  <w:style w:type="paragraph" w:styleId="ListParagraph">
    <w:name w:val="List Paragraph"/>
    <w:basedOn w:val="Normal"/>
    <w:uiPriority w:val="34"/>
    <w:qFormat/>
    <w:rsid w:val="004473BA"/>
    <w:pPr>
      <w:ind w:left="720"/>
      <w:contextualSpacing/>
    </w:pPr>
  </w:style>
  <w:style w:type="paragraph" w:styleId="Revision">
    <w:name w:val="Revision"/>
    <w:hidden/>
    <w:uiPriority w:val="99"/>
    <w:semiHidden/>
    <w:rsid w:val="00C77FAC"/>
    <w:pPr>
      <w:spacing w:after="0" w:line="240" w:lineRule="auto"/>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205366">
      <w:bodyDiv w:val="1"/>
      <w:marLeft w:val="0"/>
      <w:marRight w:val="0"/>
      <w:marTop w:val="0"/>
      <w:marBottom w:val="0"/>
      <w:divBdr>
        <w:top w:val="none" w:sz="0" w:space="0" w:color="auto"/>
        <w:left w:val="none" w:sz="0" w:space="0" w:color="auto"/>
        <w:bottom w:val="none" w:sz="0" w:space="0" w:color="auto"/>
        <w:right w:val="none" w:sz="0" w:space="0" w:color="auto"/>
      </w:divBdr>
      <w:divsChild>
        <w:div w:id="1683507703">
          <w:marLeft w:val="0"/>
          <w:marRight w:val="0"/>
          <w:marTop w:val="0"/>
          <w:marBottom w:val="0"/>
          <w:divBdr>
            <w:top w:val="none" w:sz="0" w:space="0" w:color="auto"/>
            <w:left w:val="none" w:sz="0" w:space="0" w:color="auto"/>
            <w:bottom w:val="none" w:sz="0" w:space="0" w:color="auto"/>
            <w:right w:val="none" w:sz="0" w:space="0" w:color="auto"/>
          </w:divBdr>
        </w:div>
      </w:divsChild>
    </w:div>
    <w:div w:id="1189757441">
      <w:bodyDiv w:val="1"/>
      <w:marLeft w:val="0"/>
      <w:marRight w:val="0"/>
      <w:marTop w:val="0"/>
      <w:marBottom w:val="0"/>
      <w:divBdr>
        <w:top w:val="none" w:sz="0" w:space="0" w:color="auto"/>
        <w:left w:val="none" w:sz="0" w:space="0" w:color="auto"/>
        <w:bottom w:val="none" w:sz="0" w:space="0" w:color="auto"/>
        <w:right w:val="none" w:sz="0" w:space="0" w:color="auto"/>
      </w:divBdr>
      <w:divsChild>
        <w:div w:id="1167818219">
          <w:marLeft w:val="0"/>
          <w:marRight w:val="0"/>
          <w:marTop w:val="0"/>
          <w:marBottom w:val="0"/>
          <w:divBdr>
            <w:top w:val="none" w:sz="0" w:space="0" w:color="auto"/>
            <w:left w:val="none" w:sz="0" w:space="0" w:color="auto"/>
            <w:bottom w:val="none" w:sz="0" w:space="0" w:color="auto"/>
            <w:right w:val="none" w:sz="0" w:space="0" w:color="auto"/>
          </w:divBdr>
        </w:div>
        <w:div w:id="1071004930">
          <w:marLeft w:val="0"/>
          <w:marRight w:val="0"/>
          <w:marTop w:val="0"/>
          <w:marBottom w:val="0"/>
          <w:divBdr>
            <w:top w:val="none" w:sz="0" w:space="0" w:color="auto"/>
            <w:left w:val="none" w:sz="0" w:space="0" w:color="auto"/>
            <w:bottom w:val="none" w:sz="0" w:space="0" w:color="auto"/>
            <w:right w:val="none" w:sz="0" w:space="0" w:color="auto"/>
          </w:divBdr>
          <w:divsChild>
            <w:div w:id="379328742">
              <w:marLeft w:val="0"/>
              <w:marRight w:val="0"/>
              <w:marTop w:val="0"/>
              <w:marBottom w:val="0"/>
              <w:divBdr>
                <w:top w:val="none" w:sz="0" w:space="0" w:color="auto"/>
                <w:left w:val="none" w:sz="0" w:space="0" w:color="auto"/>
                <w:bottom w:val="none" w:sz="0" w:space="0" w:color="auto"/>
                <w:right w:val="none" w:sz="0" w:space="0" w:color="auto"/>
              </w:divBdr>
              <w:divsChild>
                <w:div w:id="122854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03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image" Target="media/image10.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mrisafety.com/" TargetMode="External"/><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C4473-E508-41B6-B752-29088DC8D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6135</Words>
  <Characters>34970</Characters>
  <Application>Microsoft Office Word</Application>
  <DocSecurity>0</DocSecurity>
  <Lines>291</Lines>
  <Paragraphs>82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Bernhard Gerber</dc:creator>
  <cp:keywords/>
  <dc:description/>
  <cp:lastModifiedBy>Bernhard Gerber</cp:lastModifiedBy>
  <cp:revision>4</cp:revision>
  <dcterms:created xsi:type="dcterms:W3CDTF">2022-08-16T09:49:00Z</dcterms:created>
  <dcterms:modified xsi:type="dcterms:W3CDTF">2025-02-12T14:20:00Z</dcterms:modified>
</cp:coreProperties>
</file>