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B2A" w:rsidRPr="00DF4B2A" w:rsidRDefault="00DF4B2A" w:rsidP="00DF4B2A">
      <w:pPr>
        <w:jc w:val="center"/>
        <w:rPr>
          <w:b/>
        </w:rPr>
      </w:pPr>
      <w:r w:rsidRPr="00DF4B2A">
        <w:rPr>
          <w:b/>
        </w:rPr>
        <w:t>Colloque « </w:t>
      </w:r>
      <w:bookmarkStart w:id="0" w:name="_GoBack"/>
      <w:r w:rsidRPr="00DF4B2A">
        <w:rPr>
          <w:b/>
        </w:rPr>
        <w:t>Tolérances et radicalismes</w:t>
      </w:r>
      <w:r w:rsidR="005551FB">
        <w:rPr>
          <w:b/>
        </w:rPr>
        <w:t xml:space="preserve"> : </w:t>
      </w:r>
      <w:r w:rsidRPr="00DF4B2A">
        <w:rPr>
          <w:b/>
        </w:rPr>
        <w:t>que n’avons-nous pas compris </w:t>
      </w:r>
      <w:bookmarkEnd w:id="0"/>
      <w:r w:rsidRPr="00DF4B2A">
        <w:rPr>
          <w:b/>
        </w:rPr>
        <w:t>»</w:t>
      </w:r>
    </w:p>
    <w:p w:rsidR="00DF4B2A" w:rsidRPr="00DF4B2A" w:rsidRDefault="00DF4B2A" w:rsidP="00DF4B2A">
      <w:pPr>
        <w:tabs>
          <w:tab w:val="left" w:pos="960"/>
        </w:tabs>
        <w:jc w:val="center"/>
        <w:rPr>
          <w:b/>
        </w:rPr>
      </w:pPr>
    </w:p>
    <w:p w:rsidR="00DF4B2A" w:rsidRPr="00DF4B2A" w:rsidRDefault="00DF4B2A" w:rsidP="00DF4B2A">
      <w:pPr>
        <w:jc w:val="center"/>
        <w:rPr>
          <w:b/>
        </w:rPr>
      </w:pPr>
      <w:proofErr w:type="gramStart"/>
      <w:r w:rsidRPr="00DF4B2A">
        <w:rPr>
          <w:b/>
        </w:rPr>
        <w:t>du</w:t>
      </w:r>
      <w:proofErr w:type="gramEnd"/>
      <w:r w:rsidRPr="00DF4B2A">
        <w:rPr>
          <w:b/>
        </w:rPr>
        <w:t xml:space="preserve"> jeudi 19 mars 2015</w:t>
      </w:r>
    </w:p>
    <w:p w:rsidR="00DF4B2A" w:rsidRPr="00DF4B2A" w:rsidRDefault="00DF4B2A" w:rsidP="00DF4B2A">
      <w:pPr>
        <w:jc w:val="center"/>
        <w:rPr>
          <w:b/>
        </w:rPr>
      </w:pPr>
    </w:p>
    <w:p w:rsidR="00DF4B2A" w:rsidRPr="00DF4B2A" w:rsidRDefault="00DF4B2A" w:rsidP="00DF4B2A">
      <w:pPr>
        <w:jc w:val="center"/>
        <w:rPr>
          <w:b/>
        </w:rPr>
      </w:pPr>
      <w:proofErr w:type="gramStart"/>
      <w:r w:rsidRPr="00DF4B2A">
        <w:rPr>
          <w:b/>
        </w:rPr>
        <w:t>sous</w:t>
      </w:r>
      <w:proofErr w:type="gramEnd"/>
      <w:r w:rsidRPr="00DF4B2A">
        <w:rPr>
          <w:b/>
        </w:rPr>
        <w:t xml:space="preserve"> le patronage de la faculté ESPO</w:t>
      </w:r>
      <w:r>
        <w:rPr>
          <w:b/>
        </w:rPr>
        <w:t xml:space="preserve"> / UCL</w:t>
      </w:r>
    </w:p>
    <w:p w:rsidR="00DF4B2A" w:rsidRPr="00DF4B2A" w:rsidRDefault="00DF4B2A" w:rsidP="00DF4B2A"/>
    <w:p w:rsidR="00DF4B2A" w:rsidRDefault="00DF4B2A" w:rsidP="00DF4B2A"/>
    <w:p w:rsidR="005A60FD" w:rsidRDefault="005A60FD" w:rsidP="00DF4B2A"/>
    <w:p w:rsidR="005A60FD" w:rsidRPr="005A60FD" w:rsidRDefault="005A60FD" w:rsidP="005A60FD">
      <w:pPr>
        <w:jc w:val="center"/>
        <w:rPr>
          <w:b/>
          <w:sz w:val="32"/>
        </w:rPr>
      </w:pPr>
      <w:r w:rsidRPr="005A60FD">
        <w:rPr>
          <w:b/>
          <w:sz w:val="32"/>
        </w:rPr>
        <w:t>Programme</w:t>
      </w:r>
    </w:p>
    <w:p w:rsidR="005A60FD" w:rsidRDefault="005A60FD" w:rsidP="00DF4B2A"/>
    <w:p w:rsidR="005A60FD" w:rsidRDefault="005A60FD" w:rsidP="00DF4B2A"/>
    <w:p w:rsidR="00C32033" w:rsidRDefault="005A60FD" w:rsidP="00DF4B2A">
      <w:r>
        <w:t xml:space="preserve">TEMPS 1 : </w:t>
      </w:r>
      <w:r w:rsidR="008100E0" w:rsidRPr="00C32033">
        <w:t xml:space="preserve">Matin de 8h30 à 13 h : </w:t>
      </w:r>
      <w:r w:rsidR="00C32033" w:rsidRPr="00C32033">
        <w:t>« </w:t>
      </w:r>
      <w:r w:rsidR="00C32033" w:rsidRPr="00D447E3">
        <w:rPr>
          <w:b/>
        </w:rPr>
        <w:t>Qu’appelons-nous ça ?</w:t>
      </w:r>
      <w:r>
        <w:t> »</w:t>
      </w:r>
    </w:p>
    <w:p w:rsidR="00C32033" w:rsidRDefault="00C32033" w:rsidP="00DF4B2A"/>
    <w:p w:rsidR="004906E9" w:rsidRPr="005A60FD" w:rsidRDefault="004906E9" w:rsidP="00DF4B2A">
      <w:r>
        <w:t>Ouvertur</w:t>
      </w:r>
      <w:r w:rsidR="005A60FD">
        <w:t xml:space="preserve">e de la séance : </w:t>
      </w:r>
      <w:r w:rsidRPr="004906E9">
        <w:rPr>
          <w:b/>
        </w:rPr>
        <w:t xml:space="preserve">Doyen de la faculté </w:t>
      </w:r>
      <w:proofErr w:type="spellStart"/>
      <w:r w:rsidRPr="004906E9">
        <w:rPr>
          <w:b/>
        </w:rPr>
        <w:t>Espo</w:t>
      </w:r>
      <w:proofErr w:type="spellEnd"/>
      <w:r w:rsidRPr="004906E9">
        <w:rPr>
          <w:b/>
        </w:rPr>
        <w:t> :</w:t>
      </w:r>
      <w:r w:rsidR="005A60FD">
        <w:rPr>
          <w:b/>
        </w:rPr>
        <w:t xml:space="preserve"> </w:t>
      </w:r>
      <w:r>
        <w:rPr>
          <w:b/>
        </w:rPr>
        <w:t xml:space="preserve">S Van </w:t>
      </w:r>
      <w:proofErr w:type="spellStart"/>
      <w:r>
        <w:rPr>
          <w:b/>
        </w:rPr>
        <w:t>B</w:t>
      </w:r>
      <w:r w:rsidRPr="004906E9">
        <w:rPr>
          <w:b/>
        </w:rPr>
        <w:t>elegem</w:t>
      </w:r>
      <w:proofErr w:type="spellEnd"/>
      <w:r w:rsidRPr="004906E9">
        <w:rPr>
          <w:b/>
        </w:rPr>
        <w:t>.</w:t>
      </w:r>
    </w:p>
    <w:p w:rsidR="004906E9" w:rsidRDefault="004906E9" w:rsidP="00DF4B2A">
      <w:r>
        <w:t xml:space="preserve">Présentation des enjeux du colloque : </w:t>
      </w:r>
      <w:r w:rsidRPr="004906E9">
        <w:rPr>
          <w:b/>
        </w:rPr>
        <w:t>P-J Laurent et T. De Smedt</w:t>
      </w:r>
      <w:r>
        <w:t>.</w:t>
      </w:r>
    </w:p>
    <w:p w:rsidR="005831FE" w:rsidRDefault="005831FE" w:rsidP="00DF4B2A"/>
    <w:p w:rsidR="004906E9" w:rsidRDefault="00C32033" w:rsidP="00DF4B2A">
      <w:pPr>
        <w:rPr>
          <w:b/>
        </w:rPr>
      </w:pPr>
      <w:r w:rsidRPr="005C2E2E">
        <w:rPr>
          <w:b/>
        </w:rPr>
        <w:t xml:space="preserve">1. </w:t>
      </w:r>
      <w:r w:rsidR="005C2E2E">
        <w:rPr>
          <w:b/>
        </w:rPr>
        <w:t>Axe a</w:t>
      </w:r>
      <w:r w:rsidRPr="005C2E2E">
        <w:rPr>
          <w:b/>
        </w:rPr>
        <w:t xml:space="preserve">pproche historique, </w:t>
      </w:r>
      <w:r w:rsidR="005831FE">
        <w:rPr>
          <w:b/>
        </w:rPr>
        <w:t xml:space="preserve">géopolitique </w:t>
      </w:r>
      <w:r w:rsidRPr="005C2E2E">
        <w:rPr>
          <w:b/>
        </w:rPr>
        <w:t>et anthropologique</w:t>
      </w:r>
      <w:r w:rsidR="0029211D">
        <w:rPr>
          <w:b/>
        </w:rPr>
        <w:t xml:space="preserve"> (1h15</w:t>
      </w:r>
      <w:r w:rsidR="005C2E2E">
        <w:rPr>
          <w:b/>
        </w:rPr>
        <w:t xml:space="preserve"> minutes)</w:t>
      </w:r>
      <w:r w:rsidR="004906E9">
        <w:rPr>
          <w:b/>
        </w:rPr>
        <w:t xml:space="preserve"> : </w:t>
      </w:r>
    </w:p>
    <w:p w:rsidR="00C32033" w:rsidRPr="005C2E2E" w:rsidRDefault="004906E9" w:rsidP="00DF4B2A">
      <w:pPr>
        <w:rPr>
          <w:b/>
        </w:rPr>
      </w:pPr>
      <w:r>
        <w:rPr>
          <w:b/>
        </w:rPr>
        <w:t>Présidence :</w:t>
      </w:r>
      <w:r w:rsidR="005A60FD">
        <w:rPr>
          <w:b/>
        </w:rPr>
        <w:t xml:space="preserve"> Doyen de la faculté </w:t>
      </w:r>
      <w:proofErr w:type="spellStart"/>
      <w:r w:rsidR="005A60FD">
        <w:rPr>
          <w:b/>
        </w:rPr>
        <w:t>Espo</w:t>
      </w:r>
      <w:proofErr w:type="spellEnd"/>
      <w:r w:rsidR="005A60FD">
        <w:rPr>
          <w:b/>
        </w:rPr>
        <w:t xml:space="preserve"> : </w:t>
      </w:r>
      <w:r>
        <w:rPr>
          <w:b/>
        </w:rPr>
        <w:t xml:space="preserve">S. Van </w:t>
      </w:r>
      <w:proofErr w:type="spellStart"/>
      <w:r>
        <w:rPr>
          <w:b/>
        </w:rPr>
        <w:t>Belegem</w:t>
      </w:r>
      <w:proofErr w:type="spellEnd"/>
    </w:p>
    <w:p w:rsidR="00C32033" w:rsidRDefault="00C32033" w:rsidP="00DF4B2A"/>
    <w:p w:rsidR="0029211D" w:rsidRDefault="005831FE" w:rsidP="005831FE">
      <w:pPr>
        <w:pStyle w:val="Paragraphedeliste"/>
        <w:numPr>
          <w:ilvl w:val="0"/>
          <w:numId w:val="3"/>
        </w:numPr>
      </w:pPr>
      <w:r w:rsidRPr="0029211D">
        <w:rPr>
          <w:b/>
        </w:rPr>
        <w:t>Felice Dassetto</w:t>
      </w:r>
      <w:r w:rsidR="005C2E2E">
        <w:t xml:space="preserve"> : </w:t>
      </w:r>
      <w:r w:rsidR="0029211D">
        <w:t>« </w:t>
      </w:r>
      <w:r>
        <w:t xml:space="preserve">La nouveauté historique de la présence de l’Islam et la cohabitation de civilisations » </w:t>
      </w:r>
    </w:p>
    <w:p w:rsidR="005831FE" w:rsidRPr="005831FE" w:rsidRDefault="005C2E2E" w:rsidP="005831FE">
      <w:pPr>
        <w:pStyle w:val="Paragraphedeliste"/>
        <w:numPr>
          <w:ilvl w:val="0"/>
          <w:numId w:val="3"/>
        </w:numPr>
      </w:pPr>
      <w:r w:rsidRPr="0029211D">
        <w:rPr>
          <w:b/>
        </w:rPr>
        <w:t xml:space="preserve">Jacinthe </w:t>
      </w:r>
      <w:proofErr w:type="gramStart"/>
      <w:r w:rsidRPr="0029211D">
        <w:rPr>
          <w:b/>
        </w:rPr>
        <w:t>Mazzo</w:t>
      </w:r>
      <w:r w:rsidR="005831FE" w:rsidRPr="0029211D">
        <w:rPr>
          <w:b/>
        </w:rPr>
        <w:t xml:space="preserve">cchetti </w:t>
      </w:r>
      <w:r>
        <w:t> :</w:t>
      </w:r>
      <w:proofErr w:type="gramEnd"/>
      <w:r>
        <w:t xml:space="preserve"> « </w:t>
      </w:r>
      <w:r w:rsidR="005831FE">
        <w:t>Sentiments d’injustices et théories du complot</w:t>
      </w:r>
      <w:r>
        <w:t> »</w:t>
      </w:r>
      <w:r w:rsidR="005831FE" w:rsidRPr="0029211D">
        <w:rPr>
          <w:b/>
        </w:rPr>
        <w:t xml:space="preserve"> </w:t>
      </w:r>
    </w:p>
    <w:p w:rsidR="005831FE" w:rsidRDefault="005831FE" w:rsidP="005831FE">
      <w:pPr>
        <w:pStyle w:val="Paragraphedeliste"/>
        <w:numPr>
          <w:ilvl w:val="0"/>
          <w:numId w:val="3"/>
        </w:numPr>
      </w:pPr>
      <w:r w:rsidRPr="001C087D">
        <w:rPr>
          <w:b/>
        </w:rPr>
        <w:t>Vincent Legrand</w:t>
      </w:r>
      <w:r>
        <w:t xml:space="preserve"> : </w:t>
      </w:r>
      <w:r w:rsidR="0029211D">
        <w:t>« </w:t>
      </w:r>
      <w:r w:rsidR="008166AC">
        <w:t>Impact du conflit israélo-palestinien sur les formes de radicalismes et d’extrémismes</w:t>
      </w:r>
      <w:r w:rsidR="0029211D">
        <w:t> »</w:t>
      </w:r>
    </w:p>
    <w:p w:rsidR="005831FE" w:rsidRPr="00A9271A" w:rsidRDefault="005831FE" w:rsidP="005831FE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>Thierry Amougou </w:t>
      </w:r>
      <w:r w:rsidRPr="00A9271A">
        <w:rPr>
          <w:b/>
        </w:rPr>
        <w:t xml:space="preserve">: </w:t>
      </w:r>
      <w:r w:rsidR="00A9271A" w:rsidRPr="00A9271A">
        <w:rPr>
          <w:b/>
        </w:rPr>
        <w:t>« </w:t>
      </w:r>
      <w:r w:rsidR="00D95BB7">
        <w:rPr>
          <w:b/>
        </w:rPr>
        <w:t>‘‘</w:t>
      </w:r>
      <w:r w:rsidR="00D95BB7">
        <w:rPr>
          <w:rFonts w:eastAsia="Times New Roman"/>
          <w:b/>
        </w:rPr>
        <w:t>c</w:t>
      </w:r>
      <w:r w:rsidR="00A9271A" w:rsidRPr="00A9271A">
        <w:rPr>
          <w:rStyle w:val="lev"/>
          <w:rFonts w:eastAsia="Times New Roman"/>
          <w:b w:val="0"/>
        </w:rPr>
        <w:t>omment ça a été vu d'ailleurs</w:t>
      </w:r>
      <w:r w:rsidR="00D95BB7">
        <w:rPr>
          <w:rStyle w:val="lev"/>
          <w:rFonts w:eastAsia="Times New Roman"/>
          <w:b w:val="0"/>
        </w:rPr>
        <w:t>’’</w:t>
      </w:r>
      <w:r w:rsidR="00A9271A" w:rsidRPr="00A9271A">
        <w:rPr>
          <w:rStyle w:val="lev"/>
          <w:rFonts w:eastAsia="Times New Roman"/>
          <w:b w:val="0"/>
        </w:rPr>
        <w:t>: brève spectrographie du regard africain</w:t>
      </w:r>
      <w:r w:rsidR="00A9271A" w:rsidRPr="00A9271A">
        <w:rPr>
          <w:rFonts w:eastAsia="Times New Roman"/>
          <w:b/>
        </w:rPr>
        <w:t> »</w:t>
      </w:r>
    </w:p>
    <w:p w:rsidR="005C2E2E" w:rsidRDefault="005C2E2E" w:rsidP="00DF4B2A"/>
    <w:p w:rsidR="00C32033" w:rsidRPr="005C2E2E" w:rsidRDefault="005C2E2E" w:rsidP="00DF4B2A">
      <w:pPr>
        <w:rPr>
          <w:b/>
        </w:rPr>
      </w:pPr>
      <w:r w:rsidRPr="005C2E2E">
        <w:rPr>
          <w:b/>
        </w:rPr>
        <w:t>2. Axe construction des identités sociales, sentiment d’appartenance</w:t>
      </w:r>
      <w:r w:rsidR="0029211D">
        <w:rPr>
          <w:b/>
        </w:rPr>
        <w:t xml:space="preserve"> (45</w:t>
      </w:r>
      <w:r w:rsidR="00E052F8">
        <w:rPr>
          <w:b/>
        </w:rPr>
        <w:t>h</w:t>
      </w:r>
    </w:p>
    <w:p w:rsidR="005C2E2E" w:rsidRPr="004906E9" w:rsidRDefault="004906E9" w:rsidP="00DF4B2A">
      <w:pPr>
        <w:rPr>
          <w:b/>
        </w:rPr>
      </w:pPr>
      <w:r w:rsidRPr="004906E9">
        <w:rPr>
          <w:b/>
        </w:rPr>
        <w:t>Présidence : Anne-Marie Vuillemenot</w:t>
      </w:r>
    </w:p>
    <w:p w:rsidR="004906E9" w:rsidRDefault="004906E9" w:rsidP="00DF4B2A"/>
    <w:p w:rsidR="00354744" w:rsidRPr="005B5AE6" w:rsidRDefault="00E052F8" w:rsidP="001C087D">
      <w:pPr>
        <w:pStyle w:val="Paragraphedeliste"/>
        <w:numPr>
          <w:ilvl w:val="0"/>
          <w:numId w:val="2"/>
        </w:numPr>
      </w:pPr>
      <w:r w:rsidRPr="001C087D">
        <w:rPr>
          <w:b/>
        </w:rPr>
        <w:t>Brigitte Maréchal</w:t>
      </w:r>
      <w:r w:rsidR="00354744">
        <w:t xml:space="preserve"> : </w:t>
      </w:r>
      <w:r w:rsidR="0029211D" w:rsidRPr="005B5AE6">
        <w:t>« </w:t>
      </w:r>
      <w:r w:rsidR="005B5AE6" w:rsidRPr="005B5AE6">
        <w:t>: Enjeux contemporains dans les relations musulmans et non musulmans</w:t>
      </w:r>
      <w:r w:rsidR="0029211D" w:rsidRPr="005B5AE6">
        <w:t> »</w:t>
      </w:r>
    </w:p>
    <w:p w:rsidR="00DD2DE6" w:rsidRPr="00DD2DE6" w:rsidRDefault="00DD2DE6" w:rsidP="00DD2DE6">
      <w:pPr>
        <w:pStyle w:val="NormalWeb"/>
        <w:numPr>
          <w:ilvl w:val="0"/>
          <w:numId w:val="2"/>
        </w:numPr>
        <w:rPr>
          <w:rFonts w:ascii="Calibri" w:hAnsi="Calibri"/>
          <w:color w:val="000000"/>
        </w:rPr>
      </w:pPr>
      <w:r>
        <w:rPr>
          <w:b/>
        </w:rPr>
        <w:t>Fabienne Brion</w:t>
      </w:r>
      <w:r>
        <w:t> : «</w:t>
      </w:r>
      <w:r w:rsidRPr="00DD2DE6">
        <w:rPr>
          <w:color w:val="000000"/>
        </w:rPr>
        <w:t> 'Ni dieu ni de maître, sinon…’  De l’influence de quelques injonctions non dites sur ce qu’on nomme ‘radicalisation’</w:t>
      </w:r>
      <w:r w:rsidRPr="00DD2DE6">
        <w:t> »</w:t>
      </w:r>
    </w:p>
    <w:p w:rsidR="00354744" w:rsidRDefault="00354744" w:rsidP="00E052F8">
      <w:pPr>
        <w:pStyle w:val="Paragraphedeliste"/>
        <w:numPr>
          <w:ilvl w:val="0"/>
          <w:numId w:val="2"/>
        </w:numPr>
      </w:pPr>
      <w:r w:rsidRPr="001C087D">
        <w:rPr>
          <w:b/>
        </w:rPr>
        <w:t>Pascale Jamoule</w:t>
      </w:r>
      <w:r>
        <w:t xml:space="preserve"> : </w:t>
      </w:r>
      <w:r w:rsidR="0029211D">
        <w:t>« </w:t>
      </w:r>
      <w:r>
        <w:t>Troubles des métissages socioculturels dans les quartiers de relégation (le cas de la banlieue nord-est de Paris)</w:t>
      </w:r>
      <w:r w:rsidR="0029211D">
        <w:t> »</w:t>
      </w:r>
    </w:p>
    <w:p w:rsidR="0029211D" w:rsidRDefault="0029211D" w:rsidP="00DF4B2A">
      <w:pPr>
        <w:rPr>
          <w:b/>
        </w:rPr>
      </w:pPr>
    </w:p>
    <w:p w:rsidR="005A60FD" w:rsidRDefault="005A60FD" w:rsidP="00DF4B2A">
      <w:pPr>
        <w:rPr>
          <w:b/>
        </w:rPr>
      </w:pPr>
      <w:proofErr w:type="spellStart"/>
      <w:r>
        <w:rPr>
          <w:b/>
        </w:rPr>
        <w:t>Pause café</w:t>
      </w:r>
      <w:proofErr w:type="spellEnd"/>
    </w:p>
    <w:p w:rsidR="005A60FD" w:rsidRDefault="005A60FD" w:rsidP="00DF4B2A">
      <w:pPr>
        <w:rPr>
          <w:b/>
        </w:rPr>
      </w:pPr>
    </w:p>
    <w:p w:rsidR="001C087D" w:rsidRPr="001C087D" w:rsidRDefault="0029211D" w:rsidP="00DF4B2A">
      <w:pPr>
        <w:rPr>
          <w:b/>
        </w:rPr>
      </w:pPr>
      <w:r>
        <w:rPr>
          <w:b/>
        </w:rPr>
        <w:t>3</w:t>
      </w:r>
      <w:r w:rsidR="001C087D" w:rsidRPr="001C087D">
        <w:rPr>
          <w:b/>
        </w:rPr>
        <w:t xml:space="preserve"> Axe Ironie, blasphème et expression</w:t>
      </w:r>
      <w:r w:rsidR="00B26296">
        <w:rPr>
          <w:b/>
        </w:rPr>
        <w:t xml:space="preserve"> (1h15)</w:t>
      </w:r>
    </w:p>
    <w:p w:rsidR="001C087D" w:rsidRPr="004906E9" w:rsidRDefault="004906E9" w:rsidP="00DF4B2A">
      <w:pPr>
        <w:rPr>
          <w:b/>
        </w:rPr>
      </w:pPr>
      <w:r w:rsidRPr="004906E9">
        <w:rPr>
          <w:b/>
        </w:rPr>
        <w:t>Présidence : Marc Zune</w:t>
      </w:r>
    </w:p>
    <w:p w:rsidR="004906E9" w:rsidRDefault="004906E9" w:rsidP="00DF4B2A"/>
    <w:p w:rsidR="00B26296" w:rsidRPr="00B26296" w:rsidRDefault="00B26296" w:rsidP="00B26296">
      <w:pPr>
        <w:pStyle w:val="Paragraphedeliste"/>
        <w:numPr>
          <w:ilvl w:val="0"/>
          <w:numId w:val="4"/>
        </w:numPr>
        <w:rPr>
          <w:b/>
        </w:rPr>
      </w:pPr>
      <w:r w:rsidRPr="00B26296">
        <w:rPr>
          <w:b/>
        </w:rPr>
        <w:t>Nathalie Frogneux :</w:t>
      </w:r>
      <w:r w:rsidRPr="00B26296">
        <w:t xml:space="preserve"> </w:t>
      </w:r>
      <w:r w:rsidR="0029211D">
        <w:t>« </w:t>
      </w:r>
      <w:r w:rsidR="00E83CC5">
        <w:rPr>
          <w:rFonts w:eastAsia="Times New Roman"/>
        </w:rPr>
        <w:t>« Peut-on parler librement sans provoquer? »</w:t>
      </w:r>
    </w:p>
    <w:p w:rsidR="00B26296" w:rsidRDefault="00B26296" w:rsidP="00B26296">
      <w:pPr>
        <w:pStyle w:val="Paragraphedeliste"/>
        <w:numPr>
          <w:ilvl w:val="0"/>
          <w:numId w:val="4"/>
        </w:numPr>
      </w:pPr>
      <w:r w:rsidRPr="00B26296">
        <w:rPr>
          <w:b/>
        </w:rPr>
        <w:t>Anne-Marie Vuillemenot et Farid</w:t>
      </w:r>
      <w:r w:rsidR="0029211D">
        <w:rPr>
          <w:b/>
        </w:rPr>
        <w:t xml:space="preserve"> </w:t>
      </w:r>
      <w:proofErr w:type="spellStart"/>
      <w:r w:rsidR="0029211D">
        <w:rPr>
          <w:b/>
        </w:rPr>
        <w:t>Elasri</w:t>
      </w:r>
      <w:proofErr w:type="spellEnd"/>
      <w:r>
        <w:t xml:space="preserve"> : </w:t>
      </w:r>
      <w:r w:rsidR="0029211D">
        <w:t>« </w:t>
      </w:r>
      <w:r>
        <w:t>Images et représentations : impasses ?</w:t>
      </w:r>
      <w:r w:rsidR="0029211D">
        <w:t> »</w:t>
      </w:r>
    </w:p>
    <w:p w:rsidR="00B26296" w:rsidRDefault="00B26296" w:rsidP="00B26296">
      <w:pPr>
        <w:pStyle w:val="Paragraphedeliste"/>
        <w:numPr>
          <w:ilvl w:val="0"/>
          <w:numId w:val="4"/>
        </w:numPr>
      </w:pPr>
      <w:r w:rsidRPr="00B26296">
        <w:rPr>
          <w:b/>
        </w:rPr>
        <w:t>Louis-Léon Christians</w:t>
      </w:r>
      <w:r>
        <w:t xml:space="preserve"> : </w:t>
      </w:r>
      <w:r w:rsidR="0029211D">
        <w:t>« </w:t>
      </w:r>
      <w:r>
        <w:t>Libertés religieuses et libertés d’expression</w:t>
      </w:r>
      <w:r w:rsidR="0029211D">
        <w:t> »</w:t>
      </w:r>
    </w:p>
    <w:p w:rsidR="005831FE" w:rsidRDefault="005831FE" w:rsidP="005831FE">
      <w:pPr>
        <w:pStyle w:val="Paragraphedeliste"/>
        <w:numPr>
          <w:ilvl w:val="0"/>
          <w:numId w:val="4"/>
        </w:numPr>
      </w:pPr>
      <w:r w:rsidRPr="005831FE">
        <w:rPr>
          <w:b/>
        </w:rPr>
        <w:t>Olivier Servais</w:t>
      </w:r>
      <w:r>
        <w:t xml:space="preserve"> : </w:t>
      </w:r>
      <w:r w:rsidR="0029211D">
        <w:t>« </w:t>
      </w:r>
      <w:r>
        <w:t>Internet, monde virtuel : tolérances et radicalismes</w:t>
      </w:r>
      <w:r w:rsidR="0029211D">
        <w:t> »</w:t>
      </w:r>
    </w:p>
    <w:p w:rsidR="00B26296" w:rsidRDefault="00B26296" w:rsidP="00B26296">
      <w:pPr>
        <w:pStyle w:val="Paragraphedeliste"/>
        <w:numPr>
          <w:ilvl w:val="0"/>
          <w:numId w:val="4"/>
        </w:numPr>
      </w:pPr>
      <w:r w:rsidRPr="00B26296">
        <w:rPr>
          <w:b/>
        </w:rPr>
        <w:t>Thierry De</w:t>
      </w:r>
      <w:r w:rsidR="005831FE">
        <w:rPr>
          <w:b/>
        </w:rPr>
        <w:t xml:space="preserve"> S</w:t>
      </w:r>
      <w:r w:rsidRPr="00B26296">
        <w:rPr>
          <w:b/>
        </w:rPr>
        <w:t>me</w:t>
      </w:r>
      <w:r w:rsidR="005831FE">
        <w:rPr>
          <w:b/>
        </w:rPr>
        <w:t>d</w:t>
      </w:r>
      <w:r w:rsidRPr="00B26296">
        <w:rPr>
          <w:b/>
        </w:rPr>
        <w:t>t</w:t>
      </w:r>
      <w:r w:rsidR="0029211D">
        <w:t xml:space="preserve">, en collaboration avec </w:t>
      </w:r>
      <w:r w:rsidR="0029211D" w:rsidRPr="0029211D">
        <w:rPr>
          <w:b/>
        </w:rPr>
        <w:t>Pierre Fastrez</w:t>
      </w:r>
      <w:r>
        <w:t> :</w:t>
      </w:r>
      <w:r w:rsidR="005B6DB2">
        <w:t> « Quand intolérances et radicalismes mobilisent la recherche en information et communication</w:t>
      </w:r>
      <w:r w:rsidR="0029211D">
        <w:t xml:space="preserve"> » </w:t>
      </w:r>
    </w:p>
    <w:p w:rsidR="00B26296" w:rsidRDefault="00B26296" w:rsidP="00DF4B2A"/>
    <w:p w:rsidR="00E052F8" w:rsidRDefault="00E052F8" w:rsidP="00DF4B2A"/>
    <w:p w:rsidR="00FF372F" w:rsidRDefault="005A60FD" w:rsidP="00FF372F">
      <w:r>
        <w:lastRenderedPageBreak/>
        <w:t xml:space="preserve">TEMPS 2 : </w:t>
      </w:r>
      <w:r w:rsidR="00FF372F">
        <w:t>Après</w:t>
      </w:r>
      <w:r w:rsidR="008100E0">
        <w:t xml:space="preserve">-midi de 14 à 16h : </w:t>
      </w:r>
      <w:r w:rsidR="00FF372F">
        <w:t>de « </w:t>
      </w:r>
      <w:r w:rsidR="00FF372F" w:rsidRPr="00D447E3">
        <w:rPr>
          <w:b/>
        </w:rPr>
        <w:t>Qu’est</w:t>
      </w:r>
      <w:r w:rsidR="005571C7">
        <w:rPr>
          <w:b/>
        </w:rPr>
        <w:t>-</w:t>
      </w:r>
      <w:r w:rsidR="00FF372F" w:rsidRPr="00D447E3">
        <w:rPr>
          <w:b/>
        </w:rPr>
        <w:t>ce qui nous reste à comprendre ? </w:t>
      </w:r>
      <w:r w:rsidR="00FF372F">
        <w:t>»</w:t>
      </w:r>
    </w:p>
    <w:p w:rsidR="00FF372F" w:rsidRDefault="00FF372F" w:rsidP="00DF4B2A"/>
    <w:p w:rsidR="0029211D" w:rsidRDefault="00FF372F" w:rsidP="0029211D">
      <w:pPr>
        <w:ind w:left="708"/>
      </w:pPr>
      <w:r w:rsidRPr="0029211D">
        <w:rPr>
          <w:b/>
        </w:rPr>
        <w:t>Principes généraux</w:t>
      </w:r>
      <w:r>
        <w:t> : r</w:t>
      </w:r>
      <w:r w:rsidRPr="00DF4B2A">
        <w:t xml:space="preserve">épartition </w:t>
      </w:r>
      <w:r w:rsidR="005A60FD">
        <w:t>du public étudiants en 10 sous-groupes</w:t>
      </w:r>
      <w:r w:rsidR="0029211D">
        <w:t xml:space="preserve"> : animation par un enseignant</w:t>
      </w:r>
      <w:r w:rsidRPr="00DF4B2A">
        <w:t xml:space="preserve"> </w:t>
      </w:r>
      <w:r w:rsidR="0029211D">
        <w:t xml:space="preserve">et un chercheur (doctorants, assistants) </w:t>
      </w:r>
      <w:r w:rsidRPr="00DF4B2A">
        <w:t>de discipl</w:t>
      </w:r>
      <w:r w:rsidR="00E052F8">
        <w:t>ines différentes</w:t>
      </w:r>
      <w:r w:rsidR="0029211D">
        <w:t>.</w:t>
      </w:r>
    </w:p>
    <w:p w:rsidR="00FF372F" w:rsidRDefault="0029211D" w:rsidP="0029211D">
      <w:pPr>
        <w:ind w:left="708"/>
      </w:pPr>
      <w:r>
        <w:t>Animation sous la forme d‘espace de circulation de la parole : laisser émerger les questions des étudiants à p</w:t>
      </w:r>
      <w:r w:rsidR="004906E9">
        <w:t>artir de leurs propres interrogations</w:t>
      </w:r>
      <w:r>
        <w:t xml:space="preserve"> et des questions suscitées par les conférences du matin. </w:t>
      </w:r>
    </w:p>
    <w:p w:rsidR="004906E9" w:rsidRDefault="004906E9" w:rsidP="0029211D">
      <w:pPr>
        <w:ind w:left="708"/>
      </w:pPr>
    </w:p>
    <w:p w:rsidR="004906E9" w:rsidRDefault="004906E9" w:rsidP="0029211D">
      <w:pPr>
        <w:ind w:left="708"/>
      </w:pPr>
      <w:r>
        <w:t xml:space="preserve">Un </w:t>
      </w:r>
      <w:r w:rsidR="005A60FD">
        <w:t xml:space="preserve">étudiant </w:t>
      </w:r>
      <w:r>
        <w:t xml:space="preserve"> par sous-groupe prend des notes </w:t>
      </w:r>
      <w:r w:rsidR="005A60FD">
        <w:t xml:space="preserve">schématiques en vue de la </w:t>
      </w:r>
      <w:r>
        <w:t xml:space="preserve">synthèse se fera sous forme d’une seule diapositive Powerpoint qui présente les grands enjeux du débat. </w:t>
      </w:r>
    </w:p>
    <w:p w:rsidR="0029211D" w:rsidRPr="00DF4B2A" w:rsidRDefault="0029211D" w:rsidP="0029211D"/>
    <w:p w:rsidR="00E052F8" w:rsidRDefault="00E052F8" w:rsidP="00DF4B2A"/>
    <w:p w:rsidR="00DF4B2A" w:rsidRPr="00DF4B2A" w:rsidRDefault="005A60FD" w:rsidP="00FF372F">
      <w:pPr>
        <w:rPr>
          <w:b/>
          <w:bCs/>
        </w:rPr>
      </w:pPr>
      <w:r>
        <w:rPr>
          <w:bCs/>
        </w:rPr>
        <w:t xml:space="preserve">TEMPS 3 : </w:t>
      </w:r>
      <w:r w:rsidR="00DF4B2A" w:rsidRPr="00FF372F">
        <w:rPr>
          <w:bCs/>
        </w:rPr>
        <w:t>Fin de journée</w:t>
      </w:r>
      <w:r w:rsidR="00FF372F" w:rsidRPr="00FF372F">
        <w:rPr>
          <w:bCs/>
        </w:rPr>
        <w:t xml:space="preserve"> de 16h30 à 18h30)</w:t>
      </w:r>
      <w:r w:rsidR="00FF372F">
        <w:rPr>
          <w:b/>
          <w:bCs/>
        </w:rPr>
        <w:t xml:space="preserve"> : </w:t>
      </w:r>
      <w:r w:rsidR="00FF372F" w:rsidRPr="00DF4B2A">
        <w:t>Synthèse</w:t>
      </w:r>
      <w:r w:rsidR="00FF372F">
        <w:t>s</w:t>
      </w:r>
      <w:r w:rsidR="00FF372F" w:rsidRPr="00DF4B2A">
        <w:t xml:space="preserve"> de la journée et débat général</w:t>
      </w:r>
    </w:p>
    <w:p w:rsidR="00DF4B2A" w:rsidRDefault="004906E9" w:rsidP="00FF372F">
      <w:r>
        <w:t xml:space="preserve">Présidence : </w:t>
      </w:r>
      <w:proofErr w:type="spellStart"/>
      <w:r w:rsidRPr="00774EFC">
        <w:rPr>
          <w:b/>
        </w:rPr>
        <w:t>Vice Recteur</w:t>
      </w:r>
      <w:proofErr w:type="spellEnd"/>
      <w:r w:rsidRPr="00774EFC">
        <w:rPr>
          <w:b/>
        </w:rPr>
        <w:t> :</w:t>
      </w:r>
      <w:r w:rsidR="005A60FD">
        <w:rPr>
          <w:b/>
        </w:rPr>
        <w:t xml:space="preserve"> </w:t>
      </w:r>
      <w:r w:rsidR="00774EFC" w:rsidRPr="00774EFC">
        <w:rPr>
          <w:b/>
        </w:rPr>
        <w:t>Marc Lits</w:t>
      </w:r>
    </w:p>
    <w:p w:rsidR="004906E9" w:rsidRDefault="004906E9" w:rsidP="00FF372F"/>
    <w:p w:rsidR="00FF372F" w:rsidRDefault="00E052F8" w:rsidP="00E052F8">
      <w:pPr>
        <w:ind w:left="708"/>
      </w:pPr>
      <w:r>
        <w:t xml:space="preserve">1. </w:t>
      </w:r>
      <w:r w:rsidR="00FF372F">
        <w:t xml:space="preserve">Synthèses : </w:t>
      </w:r>
    </w:p>
    <w:p w:rsidR="00FF372F" w:rsidRDefault="00FF372F" w:rsidP="00E052F8">
      <w:pPr>
        <w:ind w:left="1416"/>
      </w:pPr>
      <w:r>
        <w:t>a) ce</w:t>
      </w:r>
      <w:r w:rsidR="005A60FD">
        <w:t xml:space="preserve"> qui a été dit le matin</w:t>
      </w:r>
      <w:r w:rsidR="004906E9">
        <w:t xml:space="preserve"> : </w:t>
      </w:r>
      <w:r w:rsidR="004906E9" w:rsidRPr="004906E9">
        <w:rPr>
          <w:b/>
        </w:rPr>
        <w:t>Pierre-Joseph Laurent</w:t>
      </w:r>
    </w:p>
    <w:p w:rsidR="00FF372F" w:rsidRDefault="005A60FD" w:rsidP="00E052F8">
      <w:pPr>
        <w:ind w:left="1416"/>
      </w:pPr>
      <w:r>
        <w:t xml:space="preserve">b) </w:t>
      </w:r>
      <w:r w:rsidR="00FF372F">
        <w:t>synthèses des ateliers de l’après-midi par les étudiants</w:t>
      </w:r>
      <w:r w:rsidR="004906E9">
        <w:t> </w:t>
      </w:r>
      <w:r w:rsidR="004906E9" w:rsidRPr="004906E9">
        <w:rPr>
          <w:b/>
        </w:rPr>
        <w:t>: un étudiant de chaque sous-groupe</w:t>
      </w:r>
      <w:r w:rsidR="004906E9">
        <w:t xml:space="preserve"> présente une diapositive Powerpoint avec les grands enjeux.</w:t>
      </w:r>
    </w:p>
    <w:p w:rsidR="00FF372F" w:rsidRDefault="00FF372F" w:rsidP="00E052F8">
      <w:pPr>
        <w:ind w:left="1416"/>
      </w:pPr>
      <w:proofErr w:type="gramStart"/>
      <w:r>
        <w:t>c)</w:t>
      </w:r>
      <w:proofErr w:type="gramEnd"/>
      <w:r>
        <w:t xml:space="preserve"> ce qui n’</w:t>
      </w:r>
      <w:r w:rsidR="005571C7">
        <w:t>a</w:t>
      </w:r>
      <w:r>
        <w:t xml:space="preserve"> pas été dit (« le contourné »</w:t>
      </w:r>
      <w:r w:rsidR="005A60FD">
        <w:t>)</w:t>
      </w:r>
      <w:r>
        <w:t>, les ques</w:t>
      </w:r>
      <w:r w:rsidR="004906E9">
        <w:t xml:space="preserve">tions qui restent sans réponse) : </w:t>
      </w:r>
      <w:r w:rsidR="004906E9" w:rsidRPr="004906E9">
        <w:rPr>
          <w:b/>
        </w:rPr>
        <w:t>Thierry De Smedt</w:t>
      </w:r>
      <w:r w:rsidR="004906E9">
        <w:t xml:space="preserve">. </w:t>
      </w:r>
    </w:p>
    <w:p w:rsidR="00FF372F" w:rsidRDefault="00FF372F" w:rsidP="00E052F8">
      <w:pPr>
        <w:ind w:left="708"/>
      </w:pPr>
    </w:p>
    <w:p w:rsidR="00FF372F" w:rsidRDefault="00E052F8" w:rsidP="00E052F8">
      <w:pPr>
        <w:ind w:left="708"/>
      </w:pPr>
      <w:r>
        <w:t xml:space="preserve">2. </w:t>
      </w:r>
      <w:r w:rsidR="00FF372F">
        <w:t>Débats avec les intervenants et la salle</w:t>
      </w:r>
    </w:p>
    <w:p w:rsidR="00E052F8" w:rsidRDefault="00E052F8" w:rsidP="00FF372F"/>
    <w:p w:rsidR="005365E3" w:rsidRDefault="005365E3" w:rsidP="00FF372F"/>
    <w:p w:rsidR="005A60FD" w:rsidRDefault="005365E3" w:rsidP="00FF372F">
      <w:r>
        <w:t xml:space="preserve">PROPOSITION </w:t>
      </w:r>
      <w:r w:rsidR="005A60FD">
        <w:t>:</w:t>
      </w:r>
    </w:p>
    <w:p w:rsidR="005A60FD" w:rsidRDefault="005A60FD" w:rsidP="00FF372F"/>
    <w:p w:rsidR="00FF372F" w:rsidRPr="00DF4B2A" w:rsidRDefault="005A60FD" w:rsidP="005365E3">
      <w:r>
        <w:t xml:space="preserve">" Le Cercle des Etudiants en Philosophie vous propose de terminer le colloque </w:t>
      </w:r>
      <w:r w:rsidRPr="005A60FD">
        <w:rPr>
          <w:b/>
        </w:rPr>
        <w:t>au post'</w:t>
      </w:r>
      <w:r>
        <w:t>, à partir de 20</w:t>
      </w:r>
      <w:r w:rsidR="005365E3">
        <w:t>h. Ce sera l'occasion de repenser</w:t>
      </w:r>
      <w:r>
        <w:t xml:space="preserve"> toutes les paroles échangées la journée</w:t>
      </w:r>
      <w:r w:rsidR="005365E3">
        <w:t>, dans une ambiance chaleureuse, décontractée et</w:t>
      </w:r>
      <w:r>
        <w:t xml:space="preserve"> </w:t>
      </w:r>
      <w:r w:rsidR="005365E3">
        <w:t>pour ceux qui le souhaite autour d'une bière..</w:t>
      </w:r>
      <w:r>
        <w:t>."</w:t>
      </w:r>
    </w:p>
    <w:sectPr w:rsidR="00FF372F" w:rsidRPr="00DF4B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682" w:rsidRDefault="00BE5682" w:rsidP="005571C7">
      <w:r>
        <w:separator/>
      </w:r>
    </w:p>
  </w:endnote>
  <w:endnote w:type="continuationSeparator" w:id="0">
    <w:p w:rsidR="00BE5682" w:rsidRDefault="00BE5682" w:rsidP="0055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E3" w:rsidRDefault="005365E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0730883"/>
      <w:docPartObj>
        <w:docPartGallery w:val="Page Numbers (Bottom of Page)"/>
        <w:docPartUnique/>
      </w:docPartObj>
    </w:sdtPr>
    <w:sdtEndPr/>
    <w:sdtContent>
      <w:p w:rsidR="000B105D" w:rsidRDefault="000B105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4BA" w:rsidRPr="000B64BA">
          <w:rPr>
            <w:noProof/>
            <w:lang w:val="fr-FR"/>
          </w:rPr>
          <w:t>1</w:t>
        </w:r>
        <w:r>
          <w:fldChar w:fldCharType="end"/>
        </w:r>
      </w:p>
    </w:sdtContent>
  </w:sdt>
  <w:p w:rsidR="005571C7" w:rsidRDefault="005571C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E3" w:rsidRDefault="005365E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682" w:rsidRDefault="00BE5682" w:rsidP="005571C7">
      <w:r>
        <w:separator/>
      </w:r>
    </w:p>
  </w:footnote>
  <w:footnote w:type="continuationSeparator" w:id="0">
    <w:p w:rsidR="00BE5682" w:rsidRDefault="00BE5682" w:rsidP="00557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E3" w:rsidRDefault="005365E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5D" w:rsidRPr="000B105D" w:rsidRDefault="005365E3" w:rsidP="000B105D">
    <w:pPr>
      <w:pStyle w:val="En-tte"/>
      <w:jc w:val="right"/>
      <w:rPr>
        <w:sz w:val="16"/>
      </w:rPr>
    </w:pPr>
    <w:proofErr w:type="gramStart"/>
    <w:r>
      <w:rPr>
        <w:sz w:val="16"/>
      </w:rPr>
      <w:t>:C</w:t>
    </w:r>
    <w:r w:rsidR="000B105D" w:rsidRPr="000B105D">
      <w:rPr>
        <w:sz w:val="16"/>
      </w:rPr>
      <w:t>olloque</w:t>
    </w:r>
    <w:proofErr w:type="gramEnd"/>
    <w:r w:rsidR="000B105D" w:rsidRPr="000B105D">
      <w:rPr>
        <w:sz w:val="16"/>
      </w:rPr>
      <w:t> : « Tolérances et radicalismes : que n’avons pas compris »</w:t>
    </w:r>
    <w:r>
      <w:rPr>
        <w:sz w:val="16"/>
      </w:rPr>
      <w:t xml:space="preserve"> 19/03/2015</w:t>
    </w:r>
  </w:p>
  <w:p w:rsidR="005571C7" w:rsidRDefault="005571C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E3" w:rsidRDefault="005365E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41CC"/>
    <w:multiLevelType w:val="hybridMultilevel"/>
    <w:tmpl w:val="D6BC9E2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B5382"/>
    <w:multiLevelType w:val="hybridMultilevel"/>
    <w:tmpl w:val="EC6A469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C2AD8"/>
    <w:multiLevelType w:val="hybridMultilevel"/>
    <w:tmpl w:val="9C30740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60D7F"/>
    <w:multiLevelType w:val="hybridMultilevel"/>
    <w:tmpl w:val="CD6C42E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6375CF"/>
    <w:multiLevelType w:val="hybridMultilevel"/>
    <w:tmpl w:val="BB8C9B4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30AD4"/>
    <w:multiLevelType w:val="hybridMultilevel"/>
    <w:tmpl w:val="52B438B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2A"/>
    <w:rsid w:val="00062F17"/>
    <w:rsid w:val="00093DF3"/>
    <w:rsid w:val="000B105D"/>
    <w:rsid w:val="000B64BA"/>
    <w:rsid w:val="000C2CC6"/>
    <w:rsid w:val="00130932"/>
    <w:rsid w:val="0016516B"/>
    <w:rsid w:val="001C087D"/>
    <w:rsid w:val="001D5BA9"/>
    <w:rsid w:val="00222007"/>
    <w:rsid w:val="002357AE"/>
    <w:rsid w:val="00262864"/>
    <w:rsid w:val="0029211D"/>
    <w:rsid w:val="002B280F"/>
    <w:rsid w:val="00354744"/>
    <w:rsid w:val="004906E9"/>
    <w:rsid w:val="004B1B49"/>
    <w:rsid w:val="005365E3"/>
    <w:rsid w:val="005551FB"/>
    <w:rsid w:val="005571C7"/>
    <w:rsid w:val="005831FE"/>
    <w:rsid w:val="005A60FD"/>
    <w:rsid w:val="005B5AE6"/>
    <w:rsid w:val="005B6DB2"/>
    <w:rsid w:val="005C2E2E"/>
    <w:rsid w:val="005E264A"/>
    <w:rsid w:val="0062100B"/>
    <w:rsid w:val="006E7708"/>
    <w:rsid w:val="00774EFC"/>
    <w:rsid w:val="007B20AB"/>
    <w:rsid w:val="007B7E57"/>
    <w:rsid w:val="008100E0"/>
    <w:rsid w:val="008166AC"/>
    <w:rsid w:val="008607B6"/>
    <w:rsid w:val="00912BD8"/>
    <w:rsid w:val="009E770D"/>
    <w:rsid w:val="009F1F4C"/>
    <w:rsid w:val="00A9271A"/>
    <w:rsid w:val="00B26296"/>
    <w:rsid w:val="00B517D3"/>
    <w:rsid w:val="00BD794E"/>
    <w:rsid w:val="00BE5682"/>
    <w:rsid w:val="00C32033"/>
    <w:rsid w:val="00CA49F6"/>
    <w:rsid w:val="00D447E3"/>
    <w:rsid w:val="00D4577A"/>
    <w:rsid w:val="00D510F2"/>
    <w:rsid w:val="00D95BB7"/>
    <w:rsid w:val="00DD2DE6"/>
    <w:rsid w:val="00DF4B2A"/>
    <w:rsid w:val="00E052F8"/>
    <w:rsid w:val="00E83CC5"/>
    <w:rsid w:val="00E96867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B2A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F4B2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DF4B2A"/>
  </w:style>
  <w:style w:type="paragraph" w:styleId="Paragraphedeliste">
    <w:name w:val="List Paragraph"/>
    <w:basedOn w:val="Normal"/>
    <w:uiPriority w:val="34"/>
    <w:qFormat/>
    <w:rsid w:val="005C2E2E"/>
    <w:pPr>
      <w:ind w:left="720"/>
      <w:contextualSpacing/>
    </w:pPr>
  </w:style>
  <w:style w:type="character" w:customStyle="1" w:styleId="titre">
    <w:name w:val="titre"/>
    <w:basedOn w:val="Policepardfaut"/>
    <w:rsid w:val="001C087D"/>
  </w:style>
  <w:style w:type="paragraph" w:styleId="En-tte">
    <w:name w:val="header"/>
    <w:basedOn w:val="Normal"/>
    <w:link w:val="En-tteCar"/>
    <w:uiPriority w:val="99"/>
    <w:unhideWhenUsed/>
    <w:rsid w:val="005571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71C7"/>
    <w:rPr>
      <w:rFonts w:ascii="Times New Roman" w:hAnsi="Times New Roman" w:cs="Times New Roman"/>
      <w:sz w:val="24"/>
      <w:szCs w:val="24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5571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71C7"/>
    <w:rPr>
      <w:rFonts w:ascii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71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1C7"/>
    <w:rPr>
      <w:rFonts w:ascii="Tahoma" w:hAnsi="Tahoma" w:cs="Tahoma"/>
      <w:sz w:val="16"/>
      <w:szCs w:val="16"/>
      <w:lang w:eastAsia="fr-BE"/>
    </w:rPr>
  </w:style>
  <w:style w:type="character" w:styleId="lev">
    <w:name w:val="Strong"/>
    <w:basedOn w:val="Policepardfaut"/>
    <w:uiPriority w:val="22"/>
    <w:qFormat/>
    <w:rsid w:val="00A9271A"/>
    <w:rPr>
      <w:b/>
      <w:bCs/>
    </w:rPr>
  </w:style>
  <w:style w:type="paragraph" w:styleId="NormalWeb">
    <w:name w:val="Normal (Web)"/>
    <w:basedOn w:val="Normal"/>
    <w:uiPriority w:val="99"/>
    <w:unhideWhenUsed/>
    <w:rsid w:val="00DD2D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B2A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F4B2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DF4B2A"/>
  </w:style>
  <w:style w:type="paragraph" w:styleId="Paragraphedeliste">
    <w:name w:val="List Paragraph"/>
    <w:basedOn w:val="Normal"/>
    <w:uiPriority w:val="34"/>
    <w:qFormat/>
    <w:rsid w:val="005C2E2E"/>
    <w:pPr>
      <w:ind w:left="720"/>
      <w:contextualSpacing/>
    </w:pPr>
  </w:style>
  <w:style w:type="character" w:customStyle="1" w:styleId="titre">
    <w:name w:val="titre"/>
    <w:basedOn w:val="Policepardfaut"/>
    <w:rsid w:val="001C087D"/>
  </w:style>
  <w:style w:type="paragraph" w:styleId="En-tte">
    <w:name w:val="header"/>
    <w:basedOn w:val="Normal"/>
    <w:link w:val="En-tteCar"/>
    <w:uiPriority w:val="99"/>
    <w:unhideWhenUsed/>
    <w:rsid w:val="005571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71C7"/>
    <w:rPr>
      <w:rFonts w:ascii="Times New Roman" w:hAnsi="Times New Roman" w:cs="Times New Roman"/>
      <w:sz w:val="24"/>
      <w:szCs w:val="24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5571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71C7"/>
    <w:rPr>
      <w:rFonts w:ascii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71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1C7"/>
    <w:rPr>
      <w:rFonts w:ascii="Tahoma" w:hAnsi="Tahoma" w:cs="Tahoma"/>
      <w:sz w:val="16"/>
      <w:szCs w:val="16"/>
      <w:lang w:eastAsia="fr-BE"/>
    </w:rPr>
  </w:style>
  <w:style w:type="character" w:styleId="lev">
    <w:name w:val="Strong"/>
    <w:basedOn w:val="Policepardfaut"/>
    <w:uiPriority w:val="22"/>
    <w:qFormat/>
    <w:rsid w:val="00A9271A"/>
    <w:rPr>
      <w:b/>
      <w:bCs/>
    </w:rPr>
  </w:style>
  <w:style w:type="paragraph" w:styleId="NormalWeb">
    <w:name w:val="Normal (Web)"/>
    <w:basedOn w:val="Normal"/>
    <w:uiPriority w:val="99"/>
    <w:unhideWhenUsed/>
    <w:rsid w:val="00DD2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SIWS</dc:creator>
  <cp:lastModifiedBy>Ghaliya Djelloul</cp:lastModifiedBy>
  <cp:revision>2</cp:revision>
  <cp:lastPrinted>2015-03-02T21:14:00Z</cp:lastPrinted>
  <dcterms:created xsi:type="dcterms:W3CDTF">2016-01-10T22:55:00Z</dcterms:created>
  <dcterms:modified xsi:type="dcterms:W3CDTF">2016-01-10T22:55:00Z</dcterms:modified>
</cp:coreProperties>
</file>