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AFC2D" w14:textId="77777777" w:rsidR="006C15F5" w:rsidRDefault="006C15F5" w:rsidP="007B0D2F">
      <w:pPr>
        <w:jc w:val="center"/>
        <w:outlineLvl w:val="0"/>
        <w:rPr>
          <w:b/>
        </w:rPr>
      </w:pPr>
    </w:p>
    <w:p w14:paraId="386B5E7C" w14:textId="5240EA48" w:rsidR="006C15F5" w:rsidRPr="004919C8" w:rsidRDefault="006C15F5" w:rsidP="00F70EA7">
      <w:pPr>
        <w:spacing w:line="480" w:lineRule="auto"/>
        <w:jc w:val="center"/>
        <w:outlineLvl w:val="0"/>
        <w:rPr>
          <w:b/>
        </w:rPr>
      </w:pPr>
      <w:r w:rsidRPr="004919C8">
        <w:rPr>
          <w:b/>
        </w:rPr>
        <w:t xml:space="preserve">Effect of adaptive sports </w:t>
      </w:r>
      <w:r>
        <w:rPr>
          <w:b/>
        </w:rPr>
        <w:t xml:space="preserve">after </w:t>
      </w:r>
      <w:r w:rsidRPr="004919C8">
        <w:rPr>
          <w:b/>
        </w:rPr>
        <w:t>acquired</w:t>
      </w:r>
      <w:r>
        <w:rPr>
          <w:b/>
        </w:rPr>
        <w:t xml:space="preserve"> central</w:t>
      </w:r>
      <w:r w:rsidRPr="004919C8">
        <w:rPr>
          <w:b/>
        </w:rPr>
        <w:t xml:space="preserve"> neurological </w:t>
      </w:r>
      <w:r>
        <w:rPr>
          <w:b/>
        </w:rPr>
        <w:t>disability</w:t>
      </w:r>
    </w:p>
    <w:p w14:paraId="0A149005" w14:textId="57A9BE4B" w:rsidR="006C15F5" w:rsidRDefault="006C15F5" w:rsidP="00F70EA7">
      <w:pPr>
        <w:spacing w:line="480" w:lineRule="auto"/>
        <w:jc w:val="center"/>
        <w:outlineLvl w:val="0"/>
        <w:rPr>
          <w:b/>
        </w:rPr>
      </w:pPr>
      <w:r w:rsidRPr="004919C8">
        <w:rPr>
          <w:b/>
        </w:rPr>
        <w:t>according to the ICF framework</w:t>
      </w:r>
      <w:r>
        <w:rPr>
          <w:b/>
        </w:rPr>
        <w:t xml:space="preserve"> and its role in rehabilitation</w:t>
      </w:r>
      <w:r w:rsidRPr="004919C8">
        <w:rPr>
          <w:b/>
        </w:rPr>
        <w:t xml:space="preserve">: </w:t>
      </w:r>
      <w:proofErr w:type="gramStart"/>
      <w:r w:rsidRPr="004919C8">
        <w:rPr>
          <w:b/>
        </w:rPr>
        <w:t>a</w:t>
      </w:r>
      <w:proofErr w:type="gramEnd"/>
      <w:r w:rsidRPr="004919C8">
        <w:rPr>
          <w:b/>
        </w:rPr>
        <w:t xml:space="preserve"> </w:t>
      </w:r>
      <w:r>
        <w:rPr>
          <w:b/>
        </w:rPr>
        <w:t>Systematic R</w:t>
      </w:r>
      <w:r w:rsidRPr="004919C8">
        <w:rPr>
          <w:b/>
        </w:rPr>
        <w:t>eview</w:t>
      </w:r>
    </w:p>
    <w:p w14:paraId="219E1EDB" w14:textId="77777777" w:rsidR="006C15F5" w:rsidRDefault="006C15F5" w:rsidP="00DA012E">
      <w:pPr>
        <w:spacing w:line="480" w:lineRule="auto"/>
        <w:rPr>
          <w:i/>
          <w:lang w:val="en-AU"/>
        </w:rPr>
      </w:pPr>
    </w:p>
    <w:p w14:paraId="4A12821D" w14:textId="194CDF39" w:rsidR="006C15F5" w:rsidRPr="00E0685E" w:rsidRDefault="006C15F5" w:rsidP="00DA012E">
      <w:pPr>
        <w:spacing w:line="480" w:lineRule="auto"/>
      </w:pPr>
      <w:r w:rsidRPr="00E0685E">
        <w:t>Louise Declerck</w:t>
      </w:r>
      <w:r w:rsidRPr="00E0685E">
        <w:rPr>
          <w:vertAlign w:val="superscript"/>
        </w:rPr>
        <w:t>1</w:t>
      </w:r>
      <w:r w:rsidRPr="00E0685E">
        <w:t>, Jean-François Kaux</w:t>
      </w:r>
      <w:r>
        <w:rPr>
          <w:vertAlign w:val="superscript"/>
        </w:rPr>
        <w:t>2</w:t>
      </w:r>
      <w:r w:rsidRPr="00E0685E">
        <w:rPr>
          <w:vertAlign w:val="superscript"/>
        </w:rPr>
        <w:t>,</w:t>
      </w:r>
      <w:r>
        <w:rPr>
          <w:vertAlign w:val="superscript"/>
        </w:rPr>
        <w:t>3</w:t>
      </w:r>
      <w:r w:rsidR="000F14F6">
        <w:rPr>
          <w:vertAlign w:val="superscript"/>
        </w:rPr>
        <w:t xml:space="preserve"> </w:t>
      </w:r>
      <w:r w:rsidR="000F14F6">
        <w:t>(jfkaux@chu.ulg.ac.be)</w:t>
      </w:r>
      <w:r w:rsidRPr="00E0685E">
        <w:t>,</w:t>
      </w:r>
      <w:r w:rsidR="000F14F6">
        <w:t xml:space="preserve"> </w:t>
      </w:r>
      <w:r w:rsidR="000F14F6" w:rsidRPr="00E0685E">
        <w:t>Marc Vanderthommen</w:t>
      </w:r>
      <w:r w:rsidR="000F14F6">
        <w:rPr>
          <w:vertAlign w:val="superscript"/>
        </w:rPr>
        <w:t>2</w:t>
      </w:r>
      <w:r w:rsidR="000F14F6">
        <w:t xml:space="preserve"> (mvanderthommen@ulg.ac.be),</w:t>
      </w:r>
      <w:r w:rsidRPr="00E0685E">
        <w:t xml:space="preserve"> Thierry Lejeune</w:t>
      </w:r>
      <w:r>
        <w:rPr>
          <w:vertAlign w:val="superscript"/>
        </w:rPr>
        <w:t>1,4</w:t>
      </w:r>
      <w:r w:rsidRPr="00E0685E">
        <w:rPr>
          <w:vertAlign w:val="superscript"/>
        </w:rPr>
        <w:t>,</w:t>
      </w:r>
      <w:r>
        <w:rPr>
          <w:vertAlign w:val="superscript"/>
        </w:rPr>
        <w:t>5</w:t>
      </w:r>
      <w:r w:rsidR="000F14F6">
        <w:t xml:space="preserve"> (thierry.lejeune@uclouvain.be),</w:t>
      </w:r>
    </w:p>
    <w:p w14:paraId="4316621C" w14:textId="1A19E16F" w:rsidR="006C15F5" w:rsidRPr="000F14F6" w:rsidRDefault="006C15F5" w:rsidP="00DA012E">
      <w:pPr>
        <w:spacing w:line="480" w:lineRule="auto"/>
      </w:pPr>
      <w:proofErr w:type="spellStart"/>
      <w:r w:rsidRPr="00E0685E">
        <w:t>Gaëtan</w:t>
      </w:r>
      <w:proofErr w:type="spellEnd"/>
      <w:r w:rsidRPr="00E0685E">
        <w:t xml:space="preserve"> Stoquart</w:t>
      </w:r>
      <w:r>
        <w:rPr>
          <w:vertAlign w:val="superscript"/>
        </w:rPr>
        <w:t>1,4,5</w:t>
      </w:r>
      <w:r w:rsidR="000F14F6">
        <w:t xml:space="preserve"> (gaetan.stoquart@uclouvain.be)</w:t>
      </w:r>
    </w:p>
    <w:p w14:paraId="4CBEA244" w14:textId="77777777" w:rsidR="006C15F5" w:rsidRPr="00714990" w:rsidRDefault="006C15F5" w:rsidP="00DA012E">
      <w:pPr>
        <w:spacing w:line="480" w:lineRule="auto"/>
        <w:rPr>
          <w:i/>
        </w:rPr>
      </w:pPr>
    </w:p>
    <w:p w14:paraId="4863D93A" w14:textId="77777777" w:rsidR="006C15F5" w:rsidRDefault="006C15F5" w:rsidP="00DA012E">
      <w:pPr>
        <w:spacing w:line="480" w:lineRule="auto"/>
        <w:rPr>
          <w:color w:val="000000"/>
        </w:rPr>
      </w:pPr>
      <w:r w:rsidRPr="00E452D6">
        <w:rPr>
          <w:vertAlign w:val="superscript"/>
        </w:rPr>
        <w:t>1</w:t>
      </w:r>
      <w:r w:rsidRPr="00E452D6">
        <w:rPr>
          <w:color w:val="000000"/>
        </w:rPr>
        <w:t xml:space="preserve">Neuromusculoskeletal Lab, Institute of Experimental and Clinical Research, Brussels, Belgium, </w:t>
      </w:r>
    </w:p>
    <w:p w14:paraId="39916DB2" w14:textId="77777777" w:rsidR="006C15F5" w:rsidRPr="00E452D6" w:rsidRDefault="006C15F5" w:rsidP="00DA012E">
      <w:pPr>
        <w:spacing w:line="480" w:lineRule="auto"/>
        <w:rPr>
          <w:color w:val="000000"/>
          <w:shd w:val="clear" w:color="auto" w:fill="FFFFFF"/>
        </w:rPr>
      </w:pPr>
      <w:r>
        <w:rPr>
          <w:color w:val="000000"/>
          <w:vertAlign w:val="superscript"/>
        </w:rPr>
        <w:t>2</w:t>
      </w:r>
      <w:r w:rsidRPr="00E452D6">
        <w:rPr>
          <w:color w:val="000000"/>
          <w:shd w:val="clear" w:color="auto" w:fill="FFFFFF"/>
        </w:rPr>
        <w:t>Department of Sport and Rehabilitation Sciences, University of Liège, Liège, Belgium,</w:t>
      </w:r>
    </w:p>
    <w:p w14:paraId="1B2A2786" w14:textId="77777777" w:rsidR="006C15F5" w:rsidRPr="00964073" w:rsidRDefault="006C15F5" w:rsidP="00DA012E">
      <w:pPr>
        <w:spacing w:line="480" w:lineRule="auto"/>
      </w:pPr>
      <w:r>
        <w:rPr>
          <w:color w:val="000000"/>
          <w:shd w:val="clear" w:color="auto" w:fill="FFFFFF"/>
          <w:vertAlign w:val="superscript"/>
        </w:rPr>
        <w:t>3</w:t>
      </w:r>
      <w:r w:rsidRPr="00E452D6">
        <w:rPr>
          <w:color w:val="000000"/>
          <w:shd w:val="clear" w:color="auto" w:fill="FFFFFF"/>
        </w:rPr>
        <w:t>FIFA Medical Centre of Excellence, University and University Hospital of Liège, Liège, Belgium.</w:t>
      </w:r>
    </w:p>
    <w:p w14:paraId="3B3AFBB3" w14:textId="77777777" w:rsidR="006C15F5" w:rsidRPr="00E452D6" w:rsidRDefault="006C15F5" w:rsidP="00DA012E">
      <w:pPr>
        <w:spacing w:line="480" w:lineRule="auto"/>
        <w:rPr>
          <w:color w:val="000000"/>
        </w:rPr>
      </w:pPr>
      <w:r>
        <w:rPr>
          <w:rFonts w:eastAsia="Calibri"/>
          <w:color w:val="000000"/>
          <w:vertAlign w:val="superscript"/>
        </w:rPr>
        <w:t>4</w:t>
      </w:r>
      <w:r w:rsidRPr="00E452D6">
        <w:rPr>
          <w:color w:val="000000"/>
        </w:rPr>
        <w:t>Department of Physical Medicine and Rehabilitation, University Clinic of Saint-Luc, Brussels, Belgium</w:t>
      </w:r>
    </w:p>
    <w:p w14:paraId="2AD526D1" w14:textId="02AA3877" w:rsidR="006C15F5" w:rsidRPr="00841D62" w:rsidRDefault="006C15F5" w:rsidP="00DA012E">
      <w:pPr>
        <w:spacing w:line="480" w:lineRule="auto"/>
        <w:rPr>
          <w:rFonts w:eastAsia="Calibri"/>
          <w:color w:val="000000"/>
        </w:rPr>
      </w:pPr>
      <w:r>
        <w:rPr>
          <w:rFonts w:eastAsia="Calibri"/>
          <w:color w:val="000000"/>
          <w:vertAlign w:val="superscript"/>
        </w:rPr>
        <w:t>5</w:t>
      </w:r>
      <w:r w:rsidRPr="00E452D6">
        <w:rPr>
          <w:color w:val="000000"/>
        </w:rPr>
        <w:t>Louvain Bionics, Catholic University of Louvain, Louvain-La-</w:t>
      </w:r>
      <w:proofErr w:type="spellStart"/>
      <w:r w:rsidRPr="00E452D6">
        <w:rPr>
          <w:color w:val="000000"/>
        </w:rPr>
        <w:t>Neuve</w:t>
      </w:r>
      <w:proofErr w:type="spellEnd"/>
      <w:r w:rsidRPr="00E452D6">
        <w:rPr>
          <w:color w:val="000000"/>
        </w:rPr>
        <w:t>, Belgium.</w:t>
      </w:r>
    </w:p>
    <w:p w14:paraId="4E3EF27F" w14:textId="77777777" w:rsidR="006C15F5" w:rsidRPr="00D85154" w:rsidRDefault="006C15F5" w:rsidP="00DA012E">
      <w:pPr>
        <w:spacing w:line="480" w:lineRule="auto"/>
        <w:rPr>
          <w:rFonts w:ascii="Arial" w:hAnsi="Arial" w:cs="Arial"/>
          <w:color w:val="000000"/>
          <w:sz w:val="20"/>
          <w:szCs w:val="20"/>
        </w:rPr>
      </w:pPr>
    </w:p>
    <w:p w14:paraId="5FE9D26B" w14:textId="77777777" w:rsidR="006C15F5" w:rsidRDefault="006C15F5" w:rsidP="00DA012E">
      <w:pPr>
        <w:spacing w:line="480" w:lineRule="auto"/>
      </w:pPr>
      <w:r>
        <w:t>Correspondence: Louise Declerck</w:t>
      </w:r>
    </w:p>
    <w:p w14:paraId="283A3C5F" w14:textId="77777777" w:rsidR="006C15F5" w:rsidRDefault="006C15F5" w:rsidP="00DA012E">
      <w:pPr>
        <w:spacing w:line="480" w:lineRule="auto"/>
      </w:pPr>
      <w:proofErr w:type="spellStart"/>
      <w:r>
        <w:t>Neuromusculoskeletal</w:t>
      </w:r>
      <w:proofErr w:type="spellEnd"/>
      <w:r>
        <w:t xml:space="preserve"> Lab, Avenue </w:t>
      </w:r>
      <w:proofErr w:type="spellStart"/>
      <w:r>
        <w:t>Mounier</w:t>
      </w:r>
      <w:proofErr w:type="spellEnd"/>
      <w:r>
        <w:t xml:space="preserve"> 53, </w:t>
      </w:r>
      <w:proofErr w:type="spellStart"/>
      <w:r>
        <w:t>Woluwe</w:t>
      </w:r>
      <w:proofErr w:type="spellEnd"/>
      <w:r>
        <w:t>-Saint-Lambert, 1200, Belgium.</w:t>
      </w:r>
    </w:p>
    <w:p w14:paraId="5D2AD8C2" w14:textId="77777777" w:rsidR="006C15F5" w:rsidRDefault="00D237F8" w:rsidP="00DA012E">
      <w:pPr>
        <w:spacing w:line="480" w:lineRule="auto"/>
      </w:pPr>
      <w:hyperlink r:id="rId5" w:history="1">
        <w:r w:rsidR="006C15F5" w:rsidRPr="009F4234">
          <w:rPr>
            <w:rStyle w:val="Hyperlink"/>
          </w:rPr>
          <w:t>louise.declerck@uclouvain.be</w:t>
        </w:r>
      </w:hyperlink>
      <w:r w:rsidR="006C15F5">
        <w:t xml:space="preserve"> </w:t>
      </w:r>
    </w:p>
    <w:p w14:paraId="4FCA78EC" w14:textId="77777777" w:rsidR="006C15F5" w:rsidRDefault="006C15F5" w:rsidP="00DA012E">
      <w:pPr>
        <w:spacing w:line="480" w:lineRule="auto"/>
      </w:pPr>
      <w:r>
        <w:t xml:space="preserve">+32 476 48 03 14 </w:t>
      </w:r>
    </w:p>
    <w:p w14:paraId="1C54264E" w14:textId="705F2289" w:rsidR="006C15F5" w:rsidRPr="00DA012E" w:rsidRDefault="006C15F5" w:rsidP="00DA012E">
      <w:pPr>
        <w:spacing w:line="480" w:lineRule="auto"/>
        <w:rPr>
          <w:rFonts w:eastAsia="Times New Roman"/>
        </w:rPr>
      </w:pPr>
      <w:r>
        <w:t xml:space="preserve">ORCID </w:t>
      </w:r>
      <w:proofErr w:type="spellStart"/>
      <w:r>
        <w:t>iD</w:t>
      </w:r>
      <w:proofErr w:type="spellEnd"/>
      <w:r>
        <w:t>: 0000-0001-5311-1415</w:t>
      </w:r>
      <w:r w:rsidRPr="00085176">
        <w:rPr>
          <w:rFonts w:ascii="Helvetica" w:eastAsia="Times New Roman" w:hAnsi="Helvetica"/>
          <w:color w:val="494A4C"/>
          <w:sz w:val="18"/>
          <w:szCs w:val="18"/>
          <w:shd w:val="clear" w:color="auto" w:fill="FFFFFF"/>
        </w:rPr>
        <w:t xml:space="preserve"> </w:t>
      </w:r>
    </w:p>
    <w:p w14:paraId="634E2F43" w14:textId="1FFCB77A" w:rsidR="006C15F5" w:rsidRPr="00875C72" w:rsidRDefault="006C15F5" w:rsidP="00DA012E">
      <w:pPr>
        <w:spacing w:line="480" w:lineRule="auto"/>
        <w:rPr>
          <w:rFonts w:eastAsia="Times New Roman"/>
        </w:rPr>
      </w:pPr>
      <w:r w:rsidRPr="00875C72">
        <w:t xml:space="preserve">Declaration of Conflicting </w:t>
      </w:r>
      <w:r w:rsidRPr="00B22303">
        <w:t xml:space="preserve">Interest: </w:t>
      </w:r>
      <w:r w:rsidR="001242FE">
        <w:rPr>
          <w:rFonts w:eastAsia="Times New Roman"/>
          <w:shd w:val="clear" w:color="auto" w:fill="FFFFFF"/>
        </w:rPr>
        <w:t>The authors declare</w:t>
      </w:r>
      <w:r w:rsidRPr="00B22303">
        <w:rPr>
          <w:rFonts w:eastAsia="Times New Roman"/>
          <w:shd w:val="clear" w:color="auto" w:fill="FFFFFF"/>
        </w:rPr>
        <w:t xml:space="preserve"> no conflict of interest.</w:t>
      </w:r>
    </w:p>
    <w:p w14:paraId="49780EA2" w14:textId="77777777" w:rsidR="006C15F5" w:rsidRPr="00875C72" w:rsidRDefault="006C15F5" w:rsidP="00DA012E">
      <w:pPr>
        <w:spacing w:line="480" w:lineRule="auto"/>
        <w:jc w:val="both"/>
      </w:pPr>
      <w:r w:rsidRPr="00875C72">
        <w:t xml:space="preserve"> </w:t>
      </w:r>
    </w:p>
    <w:p w14:paraId="604D3A00" w14:textId="0CBCE234" w:rsidR="001C306D" w:rsidRDefault="006C15F5" w:rsidP="00DA012E">
      <w:pPr>
        <w:spacing w:line="480" w:lineRule="auto"/>
        <w:rPr>
          <w:rStyle w:val="Emphasis"/>
          <w:rFonts w:eastAsia="Times New Roman"/>
          <w:i w:val="0"/>
          <w:color w:val="000000" w:themeColor="text1"/>
        </w:rPr>
      </w:pPr>
      <w:r w:rsidRPr="00104247">
        <w:rPr>
          <w:color w:val="000000" w:themeColor="text1"/>
        </w:rPr>
        <w:t>Funding</w:t>
      </w:r>
      <w:r w:rsidRPr="00875C72">
        <w:rPr>
          <w:color w:val="000000" w:themeColor="text1"/>
        </w:rPr>
        <w:t xml:space="preserve">: </w:t>
      </w:r>
      <w:r w:rsidRPr="001242FE">
        <w:rPr>
          <w:rStyle w:val="Emphasis"/>
          <w:rFonts w:eastAsia="Times New Roman"/>
          <w:i w:val="0"/>
          <w:color w:val="000000" w:themeColor="text1"/>
        </w:rPr>
        <w:t>This work was supported by a grant received from the Cap48 Initiative.</w:t>
      </w:r>
      <w:r w:rsidRPr="00875C72">
        <w:rPr>
          <w:rStyle w:val="Emphasis"/>
          <w:rFonts w:eastAsia="Times New Roman"/>
          <w:color w:val="000000" w:themeColor="text1"/>
        </w:rPr>
        <w:t xml:space="preserve"> </w:t>
      </w:r>
      <w:r w:rsidR="001C306D">
        <w:rPr>
          <w:rStyle w:val="Emphasis"/>
          <w:rFonts w:eastAsia="Times New Roman"/>
          <w:i w:val="0"/>
          <w:color w:val="000000" w:themeColor="text1"/>
        </w:rPr>
        <w:br w:type="page"/>
      </w:r>
    </w:p>
    <w:p w14:paraId="2B6204CE" w14:textId="0DB70146" w:rsidR="006C15F5" w:rsidRPr="001C306D" w:rsidRDefault="001C306D" w:rsidP="006C15F5">
      <w:pPr>
        <w:rPr>
          <w:rStyle w:val="Emphasis"/>
          <w:rFonts w:eastAsia="Times New Roman"/>
          <w:b/>
          <w:i w:val="0"/>
          <w:color w:val="000000" w:themeColor="text1"/>
        </w:rPr>
      </w:pPr>
      <w:r w:rsidRPr="001C306D">
        <w:rPr>
          <w:rStyle w:val="Emphasis"/>
          <w:rFonts w:eastAsia="Times New Roman"/>
          <w:b/>
          <w:i w:val="0"/>
          <w:color w:val="000000" w:themeColor="text1"/>
        </w:rPr>
        <w:lastRenderedPageBreak/>
        <w:t>Abstract</w:t>
      </w:r>
    </w:p>
    <w:p w14:paraId="16DAC104" w14:textId="77777777" w:rsidR="006C15F5" w:rsidRDefault="006C15F5">
      <w:pPr>
        <w:rPr>
          <w:b/>
        </w:rPr>
      </w:pPr>
    </w:p>
    <w:p w14:paraId="0278ACF6" w14:textId="57BCDA19" w:rsidR="00B570F4" w:rsidRDefault="00B570F4" w:rsidP="00DA012E">
      <w:pPr>
        <w:spacing w:line="480" w:lineRule="auto"/>
        <w:jc w:val="both"/>
      </w:pPr>
      <w:r>
        <w:t xml:space="preserve">The aims of this systematic review were to report on the feasibility of adaptive sports for individuals with acquired central neurological lesion; to analyse the effects of this approach according to the domains of the International Classification of Functioning, Health and Disability (ICF); and to emit guiding points for future research. Two authors searched </w:t>
      </w:r>
      <w:proofErr w:type="spellStart"/>
      <w:r>
        <w:t>Pubmed</w:t>
      </w:r>
      <w:proofErr w:type="spellEnd"/>
      <w:r>
        <w:t xml:space="preserve">, Scopus, Cochrane, Pedro and </w:t>
      </w:r>
      <w:proofErr w:type="spellStart"/>
      <w:r>
        <w:t>SPORTdiscus</w:t>
      </w:r>
      <w:proofErr w:type="spellEnd"/>
      <w:r>
        <w:t xml:space="preserve"> for eligible trials. Data concerning demographics, outcome measures, results and conclusions was extracted and a qualitative synthesis was performed. Adaptive sports seem to be a feasible, efficient and cost-effective complement to conventional rehabilitation. Significant effects were found on all domains of the ICF</w:t>
      </w:r>
      <w:r w:rsidR="002141D5">
        <w:t>, except “environmental factors”</w:t>
      </w:r>
      <w:r>
        <w:t>. Key factors such as intervention volume, intensity and type, play a determining role. This review is the first to expose the beneficial effects of adaptive sports practice among individuals with neurological lesions by relying on prospective evidence.</w:t>
      </w:r>
    </w:p>
    <w:p w14:paraId="3BEC0DC5" w14:textId="77777777" w:rsidR="006C15F5" w:rsidRPr="00B570F4" w:rsidRDefault="006C15F5" w:rsidP="00DA012E">
      <w:pPr>
        <w:spacing w:line="480" w:lineRule="auto"/>
      </w:pPr>
    </w:p>
    <w:p w14:paraId="0F37F877" w14:textId="77777777" w:rsidR="002141D5" w:rsidRDefault="002141D5" w:rsidP="00DA012E">
      <w:pPr>
        <w:spacing w:line="480" w:lineRule="auto"/>
      </w:pPr>
      <w:r w:rsidRPr="002141D5">
        <w:rPr>
          <w:b/>
        </w:rPr>
        <w:t>Key words</w:t>
      </w:r>
      <w:r>
        <w:t>: adaptive sports, sports, motor disability, neurological, rehabilitation</w:t>
      </w:r>
    </w:p>
    <w:p w14:paraId="471FEFBF" w14:textId="77777777" w:rsidR="006C15F5" w:rsidRDefault="006C15F5" w:rsidP="00DA012E">
      <w:pPr>
        <w:spacing w:line="480" w:lineRule="auto"/>
        <w:rPr>
          <w:b/>
        </w:rPr>
      </w:pPr>
    </w:p>
    <w:p w14:paraId="4B7B4643" w14:textId="3C93AF3D" w:rsidR="002141D5" w:rsidRPr="001C4E3F" w:rsidRDefault="002141D5" w:rsidP="00DA012E">
      <w:pPr>
        <w:spacing w:line="480" w:lineRule="auto"/>
        <w:rPr>
          <w:b/>
        </w:rPr>
      </w:pPr>
      <w:r>
        <w:rPr>
          <w:b/>
        </w:rPr>
        <w:t xml:space="preserve">Summary statement: </w:t>
      </w:r>
      <w:r w:rsidR="001C4E3F">
        <w:t xml:space="preserve">This review explores the feasibility and efficiency of introducing adaptive sports into rehabilitation following central neurological lesion. </w:t>
      </w:r>
    </w:p>
    <w:p w14:paraId="474CC2AE" w14:textId="77777777" w:rsidR="00921B0C" w:rsidRDefault="00921B0C">
      <w:pPr>
        <w:rPr>
          <w:b/>
        </w:rPr>
      </w:pPr>
    </w:p>
    <w:p w14:paraId="66D57702" w14:textId="77777777" w:rsidR="00921B0C" w:rsidRDefault="00921B0C">
      <w:pPr>
        <w:rPr>
          <w:b/>
        </w:rPr>
      </w:pPr>
    </w:p>
    <w:p w14:paraId="2F3D604F" w14:textId="77777777" w:rsidR="006C15F5" w:rsidRDefault="006C15F5">
      <w:pPr>
        <w:rPr>
          <w:b/>
        </w:rPr>
      </w:pPr>
    </w:p>
    <w:p w14:paraId="60A47C15" w14:textId="77777777" w:rsidR="006C15F5" w:rsidRDefault="006C15F5">
      <w:pPr>
        <w:rPr>
          <w:b/>
        </w:rPr>
      </w:pPr>
    </w:p>
    <w:p w14:paraId="2139131D" w14:textId="77777777" w:rsidR="006C15F5" w:rsidRDefault="006C15F5">
      <w:pPr>
        <w:rPr>
          <w:b/>
        </w:rPr>
      </w:pPr>
    </w:p>
    <w:p w14:paraId="259EFF14" w14:textId="77777777" w:rsidR="006C15F5" w:rsidRDefault="006C15F5">
      <w:pPr>
        <w:rPr>
          <w:b/>
        </w:rPr>
      </w:pPr>
    </w:p>
    <w:p w14:paraId="5FAC56F0" w14:textId="77777777" w:rsidR="006C15F5" w:rsidRDefault="006C15F5">
      <w:pPr>
        <w:rPr>
          <w:b/>
        </w:rPr>
      </w:pPr>
    </w:p>
    <w:p w14:paraId="719029A0" w14:textId="77777777" w:rsidR="006C15F5" w:rsidRDefault="006C15F5">
      <w:pPr>
        <w:rPr>
          <w:b/>
        </w:rPr>
      </w:pPr>
    </w:p>
    <w:p w14:paraId="4299C34E" w14:textId="77777777" w:rsidR="006C15F5" w:rsidRDefault="006C15F5">
      <w:pPr>
        <w:rPr>
          <w:b/>
        </w:rPr>
      </w:pPr>
    </w:p>
    <w:p w14:paraId="1FE65BA2" w14:textId="77777777" w:rsidR="006C15F5" w:rsidRDefault="006C15F5">
      <w:pPr>
        <w:rPr>
          <w:b/>
        </w:rPr>
      </w:pPr>
    </w:p>
    <w:p w14:paraId="63561696" w14:textId="77777777" w:rsidR="006C15F5" w:rsidRDefault="006C15F5">
      <w:pPr>
        <w:rPr>
          <w:b/>
        </w:rPr>
      </w:pPr>
    </w:p>
    <w:p w14:paraId="0C47BE3A" w14:textId="77777777" w:rsidR="006C15F5" w:rsidRDefault="006C15F5">
      <w:pPr>
        <w:rPr>
          <w:b/>
        </w:rPr>
      </w:pPr>
    </w:p>
    <w:p w14:paraId="78AD764B" w14:textId="77777777" w:rsidR="006C15F5" w:rsidRDefault="006C15F5">
      <w:pPr>
        <w:rPr>
          <w:b/>
        </w:rPr>
      </w:pPr>
    </w:p>
    <w:p w14:paraId="31A01A7A" w14:textId="77777777" w:rsidR="006C15F5" w:rsidRDefault="006C15F5">
      <w:pPr>
        <w:rPr>
          <w:b/>
        </w:rPr>
      </w:pPr>
    </w:p>
    <w:p w14:paraId="66247E47" w14:textId="77777777" w:rsidR="006C15F5" w:rsidRDefault="006C15F5">
      <w:pPr>
        <w:rPr>
          <w:b/>
        </w:rPr>
      </w:pPr>
    </w:p>
    <w:p w14:paraId="1CB33A59" w14:textId="77777777" w:rsidR="00574C65" w:rsidRDefault="00574C65" w:rsidP="00574C65">
      <w:pPr>
        <w:jc w:val="center"/>
        <w:outlineLvl w:val="0"/>
        <w:rPr>
          <w:b/>
        </w:rPr>
      </w:pPr>
    </w:p>
    <w:p w14:paraId="22D2306A" w14:textId="77777777" w:rsidR="00574C65" w:rsidRPr="004919C8" w:rsidRDefault="00574C65" w:rsidP="00574C65">
      <w:pPr>
        <w:jc w:val="center"/>
        <w:outlineLvl w:val="0"/>
        <w:rPr>
          <w:b/>
        </w:rPr>
      </w:pPr>
      <w:r w:rsidRPr="004919C8">
        <w:rPr>
          <w:b/>
        </w:rPr>
        <w:t xml:space="preserve">Effect of adaptive sports </w:t>
      </w:r>
      <w:r>
        <w:rPr>
          <w:b/>
        </w:rPr>
        <w:t xml:space="preserve">after </w:t>
      </w:r>
      <w:r w:rsidRPr="004919C8">
        <w:rPr>
          <w:b/>
        </w:rPr>
        <w:t>acquired</w:t>
      </w:r>
      <w:r>
        <w:rPr>
          <w:b/>
        </w:rPr>
        <w:t xml:space="preserve"> central</w:t>
      </w:r>
      <w:r w:rsidRPr="004919C8">
        <w:rPr>
          <w:b/>
        </w:rPr>
        <w:t xml:space="preserve"> neurological </w:t>
      </w:r>
      <w:r>
        <w:rPr>
          <w:b/>
        </w:rPr>
        <w:t>disability</w:t>
      </w:r>
    </w:p>
    <w:p w14:paraId="7498224E" w14:textId="0B68F556" w:rsidR="00574C65" w:rsidRDefault="00574C65" w:rsidP="00574C65">
      <w:pPr>
        <w:jc w:val="center"/>
        <w:outlineLvl w:val="0"/>
        <w:rPr>
          <w:b/>
        </w:rPr>
      </w:pPr>
      <w:r w:rsidRPr="004919C8">
        <w:rPr>
          <w:b/>
        </w:rPr>
        <w:t>according to the ICF framework</w:t>
      </w:r>
      <w:r>
        <w:rPr>
          <w:b/>
        </w:rPr>
        <w:t xml:space="preserve"> and its role in rehabilitation</w:t>
      </w:r>
      <w:r w:rsidRPr="004919C8">
        <w:rPr>
          <w:b/>
        </w:rPr>
        <w:t xml:space="preserve">: </w:t>
      </w:r>
      <w:proofErr w:type="gramStart"/>
      <w:r w:rsidRPr="004919C8">
        <w:rPr>
          <w:b/>
        </w:rPr>
        <w:t>a</w:t>
      </w:r>
      <w:proofErr w:type="gramEnd"/>
      <w:r w:rsidRPr="004919C8">
        <w:rPr>
          <w:b/>
        </w:rPr>
        <w:t xml:space="preserve"> </w:t>
      </w:r>
      <w:r>
        <w:rPr>
          <w:b/>
        </w:rPr>
        <w:t>Systematic R</w:t>
      </w:r>
      <w:r w:rsidRPr="004919C8">
        <w:rPr>
          <w:b/>
        </w:rPr>
        <w:t>eview</w:t>
      </w:r>
    </w:p>
    <w:p w14:paraId="2E33AB23" w14:textId="77777777" w:rsidR="007B0D2F" w:rsidRPr="001E18CC" w:rsidRDefault="007B0D2F" w:rsidP="007B0D2F">
      <w:pPr>
        <w:rPr>
          <w:b/>
          <w:bCs/>
        </w:rPr>
      </w:pPr>
    </w:p>
    <w:p w14:paraId="0F391803" w14:textId="77777777" w:rsidR="007B0D2F" w:rsidRPr="007B0D2F" w:rsidRDefault="007B0D2F" w:rsidP="00E72576">
      <w:pPr>
        <w:spacing w:line="480" w:lineRule="auto"/>
        <w:rPr>
          <w:b/>
          <w:bCs/>
        </w:rPr>
      </w:pPr>
      <w:r w:rsidRPr="007B0D2F">
        <w:rPr>
          <w:b/>
          <w:bCs/>
        </w:rPr>
        <w:t>Introduction</w:t>
      </w:r>
    </w:p>
    <w:p w14:paraId="66EADD65" w14:textId="245478B5" w:rsidR="007B0D2F" w:rsidRPr="00723927" w:rsidRDefault="007B0D2F" w:rsidP="00E72576">
      <w:pPr>
        <w:spacing w:line="480" w:lineRule="auto"/>
        <w:jc w:val="both"/>
        <w:rPr>
          <w:lang w:val="en-AU"/>
        </w:rPr>
      </w:pPr>
      <w:r w:rsidRPr="0089250E">
        <w:tab/>
      </w:r>
      <w:r w:rsidR="00221453">
        <w:t xml:space="preserve">Sedentary behaviours are high among individuals with an acquired </w:t>
      </w:r>
      <w:r w:rsidR="00D766C4">
        <w:rPr>
          <w:lang w:val="en-AU"/>
        </w:rPr>
        <w:t>central neurological lesion (1)</w:t>
      </w:r>
      <w:r w:rsidR="00221453">
        <w:rPr>
          <w:lang w:val="en-AU"/>
        </w:rPr>
        <w:t>.</w:t>
      </w:r>
      <w:r w:rsidR="00202EA9">
        <w:rPr>
          <w:lang w:val="en-AU"/>
        </w:rPr>
        <w:t xml:space="preserve"> Less than 20% of this population manage to achieve the 2010</w:t>
      </w:r>
      <w:r w:rsidR="00221453">
        <w:rPr>
          <w:lang w:val="en-AU"/>
        </w:rPr>
        <w:t xml:space="preserve"> </w:t>
      </w:r>
      <w:r w:rsidRPr="0089250E">
        <w:rPr>
          <w:lang w:val="en-AU"/>
        </w:rPr>
        <w:t>World Health Organization</w:t>
      </w:r>
      <w:r>
        <w:rPr>
          <w:lang w:val="en-AU"/>
        </w:rPr>
        <w:t xml:space="preserve"> (WHO)</w:t>
      </w:r>
      <w:r w:rsidRPr="0089250E">
        <w:rPr>
          <w:lang w:val="en-AU"/>
        </w:rPr>
        <w:t xml:space="preserve"> recommend</w:t>
      </w:r>
      <w:r w:rsidR="00202EA9">
        <w:rPr>
          <w:lang w:val="en-AU"/>
        </w:rPr>
        <w:t>ations, namely to engage</w:t>
      </w:r>
      <w:r w:rsidRPr="0089250E">
        <w:rPr>
          <w:lang w:val="en-AU"/>
        </w:rPr>
        <w:t xml:space="preserve"> in minimum 150 minutes of moderately intense physical activity per week</w:t>
      </w:r>
      <w:r>
        <w:rPr>
          <w:lang w:val="en-AU"/>
        </w:rPr>
        <w:t xml:space="preserve"> </w:t>
      </w:r>
      <w:r w:rsidR="00D766C4">
        <w:rPr>
          <w:lang w:val="en-AU"/>
        </w:rPr>
        <w:t>(2)</w:t>
      </w:r>
      <w:r w:rsidRPr="0089250E">
        <w:rPr>
          <w:lang w:val="en-AU"/>
        </w:rPr>
        <w:t xml:space="preserve">. </w:t>
      </w:r>
      <w:r>
        <w:rPr>
          <w:lang w:val="en-AU"/>
        </w:rPr>
        <w:t xml:space="preserve">Inactivity further </w:t>
      </w:r>
      <w:r w:rsidRPr="0089250E">
        <w:rPr>
          <w:lang w:val="en-AU"/>
        </w:rPr>
        <w:t>increases with age and degree of mobility impairment</w:t>
      </w:r>
      <w:r w:rsidR="00D766C4">
        <w:rPr>
          <w:lang w:val="en-AU"/>
        </w:rPr>
        <w:t xml:space="preserve"> (3)</w:t>
      </w:r>
      <w:r>
        <w:rPr>
          <w:lang w:val="en-AU"/>
        </w:rPr>
        <w:t>.</w:t>
      </w:r>
      <w:r w:rsidRPr="0089250E">
        <w:rPr>
          <w:lang w:val="en-AU"/>
        </w:rPr>
        <w:t xml:space="preserve"> </w:t>
      </w:r>
      <w:r w:rsidR="00221453" w:rsidRPr="0089250E">
        <w:rPr>
          <w:lang w:val="en-AU"/>
        </w:rPr>
        <w:t>However, regular engagement in physica</w:t>
      </w:r>
      <w:r w:rsidR="005320BB">
        <w:rPr>
          <w:lang w:val="en-AU"/>
        </w:rPr>
        <w:t xml:space="preserve">l activity </w:t>
      </w:r>
      <w:r w:rsidR="00221453">
        <w:rPr>
          <w:lang w:val="en-AU"/>
        </w:rPr>
        <w:t>decrease</w:t>
      </w:r>
      <w:r w:rsidR="005320BB">
        <w:rPr>
          <w:lang w:val="en-AU"/>
        </w:rPr>
        <w:t>s</w:t>
      </w:r>
      <w:r w:rsidR="00221453">
        <w:rPr>
          <w:lang w:val="en-AU"/>
        </w:rPr>
        <w:t xml:space="preserve"> morbidity and mortality rates following </w:t>
      </w:r>
      <w:r w:rsidR="00221453" w:rsidRPr="0089250E">
        <w:rPr>
          <w:lang w:val="en-AU"/>
        </w:rPr>
        <w:t>motor disability</w:t>
      </w:r>
      <w:r w:rsidR="00221453">
        <w:rPr>
          <w:lang w:val="en-AU"/>
        </w:rPr>
        <w:t>, and even induce</w:t>
      </w:r>
      <w:r w:rsidR="005320BB">
        <w:rPr>
          <w:lang w:val="en-AU"/>
        </w:rPr>
        <w:t>s</w:t>
      </w:r>
      <w:r w:rsidR="00D766C4">
        <w:rPr>
          <w:lang w:val="en-AU"/>
        </w:rPr>
        <w:t xml:space="preserve"> disease-modifying effects (4,5)</w:t>
      </w:r>
      <w:r w:rsidR="00221453">
        <w:rPr>
          <w:color w:val="000000" w:themeColor="text1"/>
          <w:lang w:val="en-AU"/>
        </w:rPr>
        <w:t>.</w:t>
      </w:r>
      <w:r w:rsidR="00723927">
        <w:rPr>
          <w:color w:val="000000" w:themeColor="text1"/>
          <w:lang w:val="en-AU"/>
        </w:rPr>
        <w:t xml:space="preserve"> By improving</w:t>
      </w:r>
      <w:r w:rsidR="00723927" w:rsidRPr="0089250E">
        <w:rPr>
          <w:color w:val="000000" w:themeColor="text1"/>
          <w:lang w:val="en-AU"/>
        </w:rPr>
        <w:t xml:space="preserve"> t</w:t>
      </w:r>
      <w:r w:rsidR="00723927">
        <w:rPr>
          <w:color w:val="000000" w:themeColor="text1"/>
          <w:lang w:val="en-AU"/>
        </w:rPr>
        <w:t xml:space="preserve">he individuals’ physical conditions, </w:t>
      </w:r>
      <w:r w:rsidR="00723927" w:rsidRPr="0089250E">
        <w:rPr>
          <w:color w:val="000000" w:themeColor="text1"/>
          <w:lang w:val="en-AU"/>
        </w:rPr>
        <w:t>activities of daily living, social participation and quality of life</w:t>
      </w:r>
      <w:r w:rsidR="00D766C4">
        <w:rPr>
          <w:color w:val="000000" w:themeColor="text1"/>
          <w:lang w:val="en-AU"/>
        </w:rPr>
        <w:t xml:space="preserve"> improve (6)</w:t>
      </w:r>
      <w:r w:rsidR="00723927">
        <w:rPr>
          <w:color w:val="000000" w:themeColor="text1"/>
          <w:lang w:val="en-AU"/>
        </w:rPr>
        <w:t>.</w:t>
      </w:r>
      <w:r w:rsidR="00723927" w:rsidRPr="0089250E">
        <w:rPr>
          <w:color w:val="000000" w:themeColor="text1"/>
          <w:lang w:val="en-AU"/>
        </w:rPr>
        <w:t xml:space="preserve"> </w:t>
      </w:r>
      <w:r w:rsidR="00723927">
        <w:rPr>
          <w:color w:val="000000" w:themeColor="text1"/>
          <w:lang w:val="en-AU"/>
        </w:rPr>
        <w:t>Engaging in physical activity therefore</w:t>
      </w:r>
      <w:r w:rsidR="005320BB">
        <w:rPr>
          <w:color w:val="000000" w:themeColor="text1"/>
          <w:lang w:val="en-AU"/>
        </w:rPr>
        <w:t xml:space="preserve"> has the power to</w:t>
      </w:r>
      <w:r w:rsidR="00723927">
        <w:rPr>
          <w:color w:val="000000" w:themeColor="text1"/>
          <w:lang w:val="en-AU"/>
        </w:rPr>
        <w:t xml:space="preserve"> </w:t>
      </w:r>
      <w:r w:rsidR="00723927">
        <w:rPr>
          <w:color w:val="000000" w:themeColor="text1"/>
        </w:rPr>
        <w:t xml:space="preserve">decrease disability, as defined by </w:t>
      </w:r>
      <w:r w:rsidR="00202EA9" w:rsidRPr="0089250E">
        <w:rPr>
          <w:lang w:val="en-AU"/>
        </w:rPr>
        <w:t>International Classification of Functioning, Health and Disability (ICF)</w:t>
      </w:r>
      <w:r w:rsidR="00D766C4">
        <w:rPr>
          <w:lang w:val="en-AU"/>
        </w:rPr>
        <w:t xml:space="preserve"> (7)</w:t>
      </w:r>
      <w:r w:rsidR="00202EA9">
        <w:rPr>
          <w:lang w:val="en-AU"/>
        </w:rPr>
        <w:t>.</w:t>
      </w:r>
      <w:r w:rsidR="00723927">
        <w:rPr>
          <w:lang w:val="en-AU"/>
        </w:rPr>
        <w:t xml:space="preserve"> </w:t>
      </w:r>
      <w:r w:rsidRPr="0089250E">
        <w:rPr>
          <w:lang w:val="en-AU"/>
        </w:rPr>
        <w:t>However, long-term adherence</w:t>
      </w:r>
      <w:r>
        <w:rPr>
          <w:lang w:val="en-AU"/>
        </w:rPr>
        <w:t xml:space="preserve"> to physical activity</w:t>
      </w:r>
      <w:r w:rsidRPr="0089250E">
        <w:rPr>
          <w:lang w:val="en-AU"/>
        </w:rPr>
        <w:t xml:space="preserve"> </w:t>
      </w:r>
      <w:r w:rsidR="00D766C4">
        <w:rPr>
          <w:lang w:val="en-AU"/>
        </w:rPr>
        <w:t>remains low (8)</w:t>
      </w:r>
      <w:r>
        <w:rPr>
          <w:lang w:val="en-AU"/>
        </w:rPr>
        <w:t>.</w:t>
      </w:r>
      <w:r w:rsidRPr="0089250E">
        <w:rPr>
          <w:vertAlign w:val="superscript"/>
          <w:lang w:val="en-AU"/>
        </w:rPr>
        <w:t xml:space="preserve"> </w:t>
      </w:r>
      <w:r w:rsidRPr="0089250E">
        <w:rPr>
          <w:lang w:val="en-AU"/>
        </w:rPr>
        <w:t>Overcoming this challenge is crucial in order to sustain improvements</w:t>
      </w:r>
      <w:r w:rsidR="00D766C4">
        <w:rPr>
          <w:lang w:val="en-AU"/>
        </w:rPr>
        <w:t xml:space="preserve"> (9)</w:t>
      </w:r>
      <w:r>
        <w:rPr>
          <w:lang w:val="en-AU"/>
        </w:rPr>
        <w:t>.</w:t>
      </w:r>
    </w:p>
    <w:p w14:paraId="5B3C5C02" w14:textId="34B83A2B" w:rsidR="007B0D2F" w:rsidRDefault="007B0D2F" w:rsidP="00E72576">
      <w:pPr>
        <w:pStyle w:val="ListParagraph"/>
        <w:spacing w:line="480" w:lineRule="auto"/>
        <w:ind w:left="0"/>
        <w:jc w:val="both"/>
        <w:rPr>
          <w:rFonts w:ascii="Times New Roman" w:hAnsi="Times New Roman" w:cs="Times New Roman"/>
          <w:lang w:val="en-AU"/>
        </w:rPr>
      </w:pPr>
      <w:r w:rsidRPr="0089250E">
        <w:rPr>
          <w:rFonts w:ascii="Times New Roman" w:hAnsi="Times New Roman" w:cs="Times New Roman"/>
          <w:lang w:val="en-AU"/>
        </w:rPr>
        <w:tab/>
      </w:r>
      <w:r>
        <w:rPr>
          <w:rFonts w:ascii="Times New Roman" w:hAnsi="Times New Roman" w:cs="Times New Roman"/>
          <w:lang w:val="en-AU"/>
        </w:rPr>
        <w:t xml:space="preserve">Physical activity programmes require engagement in energy </w:t>
      </w:r>
      <w:r w:rsidRPr="0089250E">
        <w:rPr>
          <w:rFonts w:ascii="Times New Roman" w:hAnsi="Times New Roman" w:cs="Times New Roman"/>
          <w:lang w:val="en-AU"/>
        </w:rPr>
        <w:t>expenditure through bodily movements</w:t>
      </w:r>
      <w:r w:rsidR="00D766C4">
        <w:rPr>
          <w:rFonts w:ascii="Times New Roman" w:hAnsi="Times New Roman" w:cs="Times New Roman"/>
          <w:lang w:val="en-AU"/>
        </w:rPr>
        <w:t xml:space="preserve"> (10)</w:t>
      </w:r>
      <w:r>
        <w:rPr>
          <w:rFonts w:ascii="Times New Roman" w:hAnsi="Times New Roman" w:cs="Times New Roman"/>
          <w:lang w:val="en-AU"/>
        </w:rPr>
        <w:t xml:space="preserve">. Such programmes, which </w:t>
      </w:r>
      <w:r w:rsidRPr="0089250E">
        <w:rPr>
          <w:rFonts w:ascii="Times New Roman" w:hAnsi="Times New Roman" w:cs="Times New Roman"/>
          <w:lang w:val="en-AU"/>
        </w:rPr>
        <w:t>have become essential components of neurological rehabilitation</w:t>
      </w:r>
      <w:r>
        <w:rPr>
          <w:rFonts w:ascii="Times New Roman" w:hAnsi="Times New Roman" w:cs="Times New Roman"/>
          <w:lang w:val="en-AU"/>
        </w:rPr>
        <w:t>, lack motivational stimuli and patients often stop engaging in these activities after</w:t>
      </w:r>
      <w:r w:rsidR="00D766C4">
        <w:rPr>
          <w:rFonts w:ascii="Times New Roman" w:hAnsi="Times New Roman" w:cs="Times New Roman"/>
          <w:lang w:val="en-AU"/>
        </w:rPr>
        <w:t xml:space="preserve"> discharge from rehabilitation (11)</w:t>
      </w:r>
      <w:r>
        <w:rPr>
          <w:rFonts w:ascii="Times New Roman" w:hAnsi="Times New Roman" w:cs="Times New Roman"/>
          <w:lang w:val="en-AU"/>
        </w:rPr>
        <w:t xml:space="preserve">. Sport practice, however, focuses on performance and involves rules, competition and team work. These </w:t>
      </w:r>
      <w:r w:rsidR="006A0289">
        <w:rPr>
          <w:rFonts w:ascii="Times New Roman" w:hAnsi="Times New Roman" w:cs="Times New Roman"/>
          <w:lang w:val="en-AU"/>
        </w:rPr>
        <w:t xml:space="preserve">factors </w:t>
      </w:r>
      <w:r w:rsidRPr="0089250E">
        <w:rPr>
          <w:rFonts w:ascii="Times New Roman" w:hAnsi="Times New Roman" w:cs="Times New Roman"/>
          <w:lang w:val="en-AU"/>
        </w:rPr>
        <w:t>increase</w:t>
      </w:r>
      <w:r>
        <w:rPr>
          <w:rFonts w:ascii="Times New Roman" w:hAnsi="Times New Roman" w:cs="Times New Roman"/>
          <w:lang w:val="en-AU"/>
        </w:rPr>
        <w:t xml:space="preserve"> sense of enjoyment and</w:t>
      </w:r>
      <w:r w:rsidRPr="0089250E">
        <w:rPr>
          <w:rFonts w:ascii="Times New Roman" w:hAnsi="Times New Roman" w:cs="Times New Roman"/>
          <w:lang w:val="en-AU"/>
        </w:rPr>
        <w:t xml:space="preserve"> </w:t>
      </w:r>
      <w:r w:rsidRPr="0089250E">
        <w:rPr>
          <w:rFonts w:ascii="Times New Roman" w:hAnsi="Times New Roman" w:cs="Times New Roman"/>
        </w:rPr>
        <w:t>adherence</w:t>
      </w:r>
      <w:r w:rsidR="00D766C4">
        <w:rPr>
          <w:rFonts w:ascii="Times New Roman" w:hAnsi="Times New Roman" w:cs="Times New Roman"/>
        </w:rPr>
        <w:t xml:space="preserve"> (12)</w:t>
      </w:r>
      <w:r>
        <w:rPr>
          <w:rFonts w:ascii="Times New Roman" w:hAnsi="Times New Roman" w:cs="Times New Roman"/>
        </w:rPr>
        <w:t>.</w:t>
      </w:r>
    </w:p>
    <w:p w14:paraId="35A29D48" w14:textId="033D656B" w:rsidR="007B0D2F" w:rsidRPr="00FF7DAB" w:rsidRDefault="007B0D2F" w:rsidP="00E72576">
      <w:pPr>
        <w:pStyle w:val="ListParagraph"/>
        <w:spacing w:line="480" w:lineRule="auto"/>
        <w:ind w:left="0"/>
        <w:jc w:val="both"/>
        <w:rPr>
          <w:rFonts w:ascii="Times New Roman" w:hAnsi="Times New Roman" w:cs="Times New Roman"/>
          <w:vertAlign w:val="superscript"/>
          <w:lang w:val="en-AU"/>
        </w:rPr>
      </w:pPr>
      <w:r>
        <w:rPr>
          <w:rFonts w:ascii="Times New Roman" w:hAnsi="Times New Roman" w:cs="Times New Roman"/>
          <w:lang w:val="en-AU"/>
        </w:rPr>
        <w:tab/>
        <w:t>Although the literature on the benefits of sports among the physically abled has been extensive, little has focused on sports adapted for populations with physical disabilities. Nevertheless, authors believe that by requiring task-specific, repetitive and intense training, sport practice stimulates motor recovery</w:t>
      </w:r>
      <w:r>
        <w:rPr>
          <w:rFonts w:ascii="Times New Roman" w:hAnsi="Times New Roman" w:cs="Times New Roman"/>
          <w:vertAlign w:val="superscript"/>
          <w:lang w:val="en-AU"/>
        </w:rPr>
        <w:t xml:space="preserve"> </w:t>
      </w:r>
      <w:r>
        <w:rPr>
          <w:rFonts w:ascii="Times New Roman" w:hAnsi="Times New Roman" w:cs="Times New Roman"/>
          <w:lang w:val="en-AU"/>
        </w:rPr>
        <w:t>and improves motor function</w:t>
      </w:r>
      <w:r w:rsidR="00D766C4">
        <w:rPr>
          <w:rFonts w:ascii="Times New Roman" w:hAnsi="Times New Roman" w:cs="Times New Roman"/>
          <w:lang w:val="en-AU"/>
        </w:rPr>
        <w:t xml:space="preserve"> following neurological lesion (13)</w:t>
      </w:r>
      <w:r>
        <w:rPr>
          <w:rFonts w:ascii="Times New Roman" w:hAnsi="Times New Roman" w:cs="Times New Roman"/>
          <w:lang w:val="en-AU"/>
        </w:rPr>
        <w:t>. Adaptive sports could therefore be u</w:t>
      </w:r>
      <w:r w:rsidR="005320BB">
        <w:rPr>
          <w:rFonts w:ascii="Times New Roman" w:hAnsi="Times New Roman" w:cs="Times New Roman"/>
          <w:lang w:val="en-AU"/>
        </w:rPr>
        <w:t xml:space="preserve">sed as a tool </w:t>
      </w:r>
      <w:r w:rsidR="006A0289">
        <w:rPr>
          <w:rFonts w:ascii="Times New Roman" w:hAnsi="Times New Roman" w:cs="Times New Roman"/>
          <w:lang w:val="en-AU"/>
        </w:rPr>
        <w:t xml:space="preserve">to improve rehabilitation. </w:t>
      </w:r>
      <w:r w:rsidR="006A0289">
        <w:rPr>
          <w:rFonts w:ascii="Times New Roman" w:hAnsi="Times New Roman" w:cs="Times New Roman"/>
          <w:color w:val="000000" w:themeColor="text1"/>
          <w:lang w:val="en-AU"/>
        </w:rPr>
        <w:t xml:space="preserve">As populations </w:t>
      </w:r>
      <w:r w:rsidR="006A0289" w:rsidRPr="0089250E">
        <w:rPr>
          <w:rFonts w:ascii="Times New Roman" w:hAnsi="Times New Roman" w:cs="Times New Roman"/>
          <w:color w:val="000000" w:themeColor="text1"/>
          <w:lang w:val="en-AU"/>
        </w:rPr>
        <w:t>of individuals with central neurological impairments will substantially expand in the coming years</w:t>
      </w:r>
      <w:r w:rsidR="006A0289">
        <w:rPr>
          <w:rFonts w:ascii="Times New Roman" w:hAnsi="Times New Roman" w:cs="Times New Roman"/>
          <w:color w:val="000000" w:themeColor="text1"/>
          <w:lang w:val="en-AU"/>
        </w:rPr>
        <w:t xml:space="preserve"> (14),</w:t>
      </w:r>
      <w:r w:rsidR="006A0289" w:rsidRPr="0089250E">
        <w:rPr>
          <w:rFonts w:ascii="Times New Roman" w:hAnsi="Times New Roman" w:cs="Times New Roman"/>
          <w:color w:val="000000" w:themeColor="text1"/>
          <w:lang w:val="en-AU"/>
        </w:rPr>
        <w:t xml:space="preserve"> it is </w:t>
      </w:r>
      <w:r w:rsidR="006A0289" w:rsidRPr="0089250E">
        <w:rPr>
          <w:rFonts w:ascii="Times New Roman" w:hAnsi="Times New Roman" w:cs="Times New Roman"/>
          <w:lang w:val="en-AU"/>
        </w:rPr>
        <w:t>crucial to research efficient and cost-effective treatments to integrate in rehabilitation.</w:t>
      </w:r>
      <w:r w:rsidR="006A0289" w:rsidRPr="0089250E">
        <w:rPr>
          <w:rFonts w:ascii="Times New Roman" w:hAnsi="Times New Roman" w:cs="Times New Roman"/>
        </w:rPr>
        <w:t xml:space="preserve"> </w:t>
      </w:r>
      <w:r w:rsidR="006A0289">
        <w:rPr>
          <w:rFonts w:ascii="Times New Roman" w:hAnsi="Times New Roman" w:cs="Times New Roman"/>
        </w:rPr>
        <w:t>However, to date,</w:t>
      </w:r>
      <w:r w:rsidR="006A0289">
        <w:rPr>
          <w:rFonts w:ascii="Times New Roman" w:hAnsi="Times New Roman" w:cs="Times New Roman"/>
          <w:lang w:val="en-AU"/>
        </w:rPr>
        <w:t xml:space="preserve"> </w:t>
      </w:r>
      <w:r w:rsidR="005320BB">
        <w:rPr>
          <w:rFonts w:ascii="Times New Roman" w:hAnsi="Times New Roman" w:cs="Times New Roman"/>
          <w:lang w:val="en-AU"/>
        </w:rPr>
        <w:t>no clinical</w:t>
      </w:r>
      <w:r>
        <w:rPr>
          <w:rFonts w:ascii="Times New Roman" w:hAnsi="Times New Roman" w:cs="Times New Roman"/>
          <w:lang w:val="en-AU"/>
        </w:rPr>
        <w:t xml:space="preserve"> </w:t>
      </w:r>
      <w:r w:rsidRPr="0089250E">
        <w:rPr>
          <w:rFonts w:ascii="Times New Roman" w:hAnsi="Times New Roman" w:cs="Times New Roman"/>
          <w:lang w:val="en-AU"/>
        </w:rPr>
        <w:t>reviews h</w:t>
      </w:r>
      <w:r w:rsidR="005320BB">
        <w:rPr>
          <w:rFonts w:ascii="Times New Roman" w:hAnsi="Times New Roman" w:cs="Times New Roman"/>
          <w:lang w:val="en-AU"/>
        </w:rPr>
        <w:t>ave explored the topic at hand</w:t>
      </w:r>
      <w:r w:rsidRPr="0089250E">
        <w:rPr>
          <w:rFonts w:ascii="Times New Roman" w:hAnsi="Times New Roman" w:cs="Times New Roman"/>
          <w:lang w:val="en-AU"/>
        </w:rPr>
        <w:t>.</w:t>
      </w:r>
    </w:p>
    <w:p w14:paraId="3A78A3DB" w14:textId="271C2838" w:rsidR="007B0D2F" w:rsidRDefault="007B0D2F" w:rsidP="00E72576">
      <w:pPr>
        <w:pStyle w:val="ListParagraph"/>
        <w:spacing w:line="480" w:lineRule="auto"/>
        <w:ind w:left="0"/>
        <w:jc w:val="both"/>
        <w:rPr>
          <w:rFonts w:ascii="Times New Roman" w:hAnsi="Times New Roman" w:cs="Times New Roman"/>
        </w:rPr>
      </w:pPr>
      <w:r w:rsidRPr="0089250E">
        <w:rPr>
          <w:rFonts w:ascii="Times New Roman" w:hAnsi="Times New Roman" w:cs="Times New Roman"/>
          <w:lang w:val="en-AU"/>
        </w:rPr>
        <w:tab/>
      </w:r>
      <w:r w:rsidRPr="0089250E">
        <w:rPr>
          <w:rFonts w:ascii="Times New Roman" w:hAnsi="Times New Roman" w:cs="Times New Roman"/>
        </w:rPr>
        <w:t xml:space="preserve">The aims of this systematic review are to: 1) report on the feasibility of adaptive </w:t>
      </w:r>
      <w:r>
        <w:rPr>
          <w:rFonts w:ascii="Times New Roman" w:hAnsi="Times New Roman" w:cs="Times New Roman"/>
        </w:rPr>
        <w:t>sports as a rehabilitative tool</w:t>
      </w:r>
      <w:r w:rsidRPr="0089250E">
        <w:rPr>
          <w:rFonts w:ascii="Times New Roman" w:hAnsi="Times New Roman" w:cs="Times New Roman"/>
        </w:rPr>
        <w:t xml:space="preserve">; 2) investigate </w:t>
      </w:r>
      <w:r>
        <w:rPr>
          <w:rFonts w:ascii="Times New Roman" w:hAnsi="Times New Roman" w:cs="Times New Roman"/>
        </w:rPr>
        <w:t xml:space="preserve">its </w:t>
      </w:r>
      <w:r w:rsidRPr="0089250E">
        <w:rPr>
          <w:rFonts w:ascii="Times New Roman" w:hAnsi="Times New Roman" w:cs="Times New Roman"/>
        </w:rPr>
        <w:t>effects according to the on motor disability</w:t>
      </w:r>
      <w:r>
        <w:rPr>
          <w:rFonts w:ascii="Times New Roman" w:hAnsi="Times New Roman" w:cs="Times New Roman"/>
        </w:rPr>
        <w:t xml:space="preserve"> following acquired neurological lesion</w:t>
      </w:r>
      <w:r w:rsidR="00A52104">
        <w:rPr>
          <w:rFonts w:ascii="Times New Roman" w:hAnsi="Times New Roman" w:cs="Times New Roman"/>
        </w:rPr>
        <w:t xml:space="preserve"> </w:t>
      </w:r>
      <w:r w:rsidR="00A52104" w:rsidRPr="0089250E">
        <w:rPr>
          <w:rFonts w:ascii="Times New Roman" w:hAnsi="Times New Roman" w:cs="Times New Roman"/>
        </w:rPr>
        <w:t>ICF framework</w:t>
      </w:r>
      <w:r w:rsidR="00A52104">
        <w:rPr>
          <w:rFonts w:ascii="Times New Roman" w:hAnsi="Times New Roman" w:cs="Times New Roman"/>
          <w:vertAlign w:val="superscript"/>
        </w:rPr>
        <w:t xml:space="preserve"> </w:t>
      </w:r>
      <w:r w:rsidR="00A52104">
        <w:rPr>
          <w:rFonts w:ascii="Times New Roman" w:hAnsi="Times New Roman" w:cs="Times New Roman"/>
        </w:rPr>
        <w:t>(7)</w:t>
      </w:r>
      <w:r>
        <w:rPr>
          <w:rFonts w:ascii="Times New Roman" w:hAnsi="Times New Roman" w:cs="Times New Roman"/>
        </w:rPr>
        <w:t xml:space="preserve">; </w:t>
      </w:r>
      <w:r w:rsidRPr="0089250E">
        <w:rPr>
          <w:rFonts w:ascii="Times New Roman" w:hAnsi="Times New Roman" w:cs="Times New Roman"/>
        </w:rPr>
        <w:t xml:space="preserve">and 3) analyse the available literature in order to emit guiding points for </w:t>
      </w:r>
      <w:r>
        <w:rPr>
          <w:rFonts w:ascii="Times New Roman" w:hAnsi="Times New Roman" w:cs="Times New Roman"/>
        </w:rPr>
        <w:t xml:space="preserve">future </w:t>
      </w:r>
      <w:r w:rsidRPr="0089250E">
        <w:rPr>
          <w:rFonts w:ascii="Times New Roman" w:hAnsi="Times New Roman" w:cs="Times New Roman"/>
        </w:rPr>
        <w:t xml:space="preserve">research. </w:t>
      </w:r>
    </w:p>
    <w:p w14:paraId="17D7E872" w14:textId="77777777" w:rsidR="00A875E4" w:rsidRDefault="00A875E4" w:rsidP="00E72576">
      <w:pPr>
        <w:pStyle w:val="ListParagraph"/>
        <w:spacing w:line="480" w:lineRule="auto"/>
        <w:ind w:left="0"/>
        <w:jc w:val="both"/>
        <w:rPr>
          <w:rFonts w:ascii="Times New Roman" w:hAnsi="Times New Roman" w:cs="Times New Roman"/>
        </w:rPr>
      </w:pPr>
    </w:p>
    <w:p w14:paraId="1BBC5B9E" w14:textId="77777777" w:rsidR="00A875E4" w:rsidRPr="00E72576" w:rsidRDefault="00A875E4" w:rsidP="00E72576">
      <w:pPr>
        <w:spacing w:line="480" w:lineRule="auto"/>
        <w:rPr>
          <w:b/>
          <w:bCs/>
        </w:rPr>
      </w:pPr>
      <w:r w:rsidRPr="00E72576">
        <w:rPr>
          <w:b/>
          <w:bCs/>
        </w:rPr>
        <w:t>Method</w:t>
      </w:r>
    </w:p>
    <w:p w14:paraId="24137E90" w14:textId="77777777" w:rsidR="00A875E4" w:rsidRPr="00E72576" w:rsidRDefault="00A875E4" w:rsidP="00E72576">
      <w:pPr>
        <w:spacing w:line="480" w:lineRule="auto"/>
        <w:ind w:left="720"/>
        <w:rPr>
          <w:b/>
          <w:bCs/>
        </w:rPr>
      </w:pPr>
      <w:r w:rsidRPr="00E72576">
        <w:rPr>
          <w:b/>
          <w:bCs/>
        </w:rPr>
        <w:t>Research Strategy</w:t>
      </w:r>
    </w:p>
    <w:p w14:paraId="655AA8E5" w14:textId="12BD8761" w:rsidR="00A875E4" w:rsidRPr="00306E86" w:rsidRDefault="00A875E4" w:rsidP="00E72576">
      <w:pPr>
        <w:spacing w:line="480" w:lineRule="auto"/>
        <w:jc w:val="both"/>
        <w:rPr>
          <w:color w:val="000000" w:themeColor="text1"/>
        </w:rPr>
      </w:pPr>
      <w:r>
        <w:tab/>
        <w:t>This systematic review was registered in PROSPERO (CRD42019125534)</w:t>
      </w:r>
      <w:r>
        <w:rPr>
          <w:rFonts w:eastAsia="Times New Roman"/>
        </w:rPr>
        <w:t xml:space="preserve">. </w:t>
      </w:r>
      <w:r>
        <w:t>The research process was carried out in accordance</w:t>
      </w:r>
      <w:r w:rsidR="009D7757">
        <w:t xml:space="preserve"> to the 2009 PRISMA guidelines (15)</w:t>
      </w:r>
      <w:r>
        <w:t xml:space="preserve">. The population, namely adults with acquired </w:t>
      </w:r>
      <w:r w:rsidR="008C08EF">
        <w:t xml:space="preserve">central neurological </w:t>
      </w:r>
      <w:r>
        <w:t xml:space="preserve">disability, was specified into three </w:t>
      </w:r>
      <w:r w:rsidRPr="00FC2024">
        <w:t xml:space="preserve">subgroups: </w:t>
      </w:r>
      <w:r>
        <w:t xml:space="preserve">spinal cord injury (SCI), stroke, and multiple sclerosis (MS) </w:t>
      </w:r>
      <w:r w:rsidRPr="00FC2024">
        <w:t>as these</w:t>
      </w:r>
      <w:r>
        <w:t xml:space="preserve"> are among the co</w:t>
      </w:r>
      <w:r w:rsidR="009D7757">
        <w:t>stliest neurological disorders (16)</w:t>
      </w:r>
      <w:r>
        <w:rPr>
          <w:color w:val="000000" w:themeColor="text1"/>
        </w:rPr>
        <w:t>.</w:t>
      </w:r>
      <w:r w:rsidRPr="00FD2958">
        <w:rPr>
          <w:color w:val="000000" w:themeColor="text1"/>
        </w:rPr>
        <w:t xml:space="preserve"> </w:t>
      </w:r>
    </w:p>
    <w:p w14:paraId="48B8D652" w14:textId="77777777" w:rsidR="00A875E4" w:rsidRPr="00E72576" w:rsidRDefault="00A875E4" w:rsidP="00E72576">
      <w:pPr>
        <w:spacing w:line="480" w:lineRule="auto"/>
        <w:ind w:left="720"/>
        <w:jc w:val="both"/>
        <w:rPr>
          <w:b/>
          <w:bCs/>
        </w:rPr>
      </w:pPr>
      <w:r w:rsidRPr="00E72576">
        <w:rPr>
          <w:b/>
          <w:bCs/>
        </w:rPr>
        <w:t>Literary Search</w:t>
      </w:r>
    </w:p>
    <w:p w14:paraId="50FD2D36" w14:textId="5C4EA492" w:rsidR="00A875E4" w:rsidRDefault="00A875E4" w:rsidP="00E72576">
      <w:pPr>
        <w:spacing w:line="480" w:lineRule="auto"/>
        <w:jc w:val="both"/>
      </w:pPr>
      <w:r>
        <w:tab/>
        <w:t xml:space="preserve">Keywords were identified using the PICO method. Combining keywords in relation to the populations (stroke, multiple sclerosis OR MS, spinal cord injury OR SCI, wheelchair users, physical disability, neurological disability) and the intervention (adaptive sport, wheelchair sports, swimming, basketball, rugby, handbike, dance, horse-riding, golf, etc.) using </w:t>
      </w:r>
      <w:proofErr w:type="spellStart"/>
      <w:r>
        <w:t>boolean</w:t>
      </w:r>
      <w:proofErr w:type="spellEnd"/>
      <w:r>
        <w:t xml:space="preserve"> operators, allowed to construct different research equations, introduced into </w:t>
      </w:r>
      <w:proofErr w:type="spellStart"/>
      <w:r>
        <w:t>Pubmed</w:t>
      </w:r>
      <w:proofErr w:type="spellEnd"/>
      <w:r>
        <w:t xml:space="preserve">, Scopus, Cochrane, Pedro and </w:t>
      </w:r>
      <w:proofErr w:type="spellStart"/>
      <w:r>
        <w:t>SPORTdiscus</w:t>
      </w:r>
      <w:proofErr w:type="spellEnd"/>
      <w:r>
        <w:t>. All references were exported from the databases to Endnote. Reference lists of relevant trials and reviews were examined.</w:t>
      </w:r>
    </w:p>
    <w:p w14:paraId="006292DB" w14:textId="77777777" w:rsidR="00A875E4" w:rsidRPr="00E72576" w:rsidRDefault="00A875E4" w:rsidP="00E72576">
      <w:pPr>
        <w:spacing w:line="480" w:lineRule="auto"/>
        <w:ind w:left="720"/>
        <w:jc w:val="both"/>
        <w:rPr>
          <w:b/>
          <w:bCs/>
        </w:rPr>
      </w:pPr>
      <w:r w:rsidRPr="00E72576">
        <w:rPr>
          <w:b/>
          <w:bCs/>
        </w:rPr>
        <w:t xml:space="preserve">Study Selection </w:t>
      </w:r>
    </w:p>
    <w:p w14:paraId="60A87E79" w14:textId="77777777" w:rsidR="00A875E4" w:rsidRDefault="00A875E4" w:rsidP="00E72576">
      <w:pPr>
        <w:spacing w:line="480" w:lineRule="auto"/>
        <w:jc w:val="both"/>
      </w:pPr>
      <w:r>
        <w:tab/>
        <w:t>Articles were included when 1) the reported language was English or French</w:t>
      </w:r>
      <w:r w:rsidRPr="00A871EE">
        <w:rPr>
          <w:color w:val="000000" w:themeColor="text1"/>
        </w:rPr>
        <w:t>; 2) the trial followed a longitudinal and prospective design; 3) the investigated population</w:t>
      </w:r>
      <w:r>
        <w:rPr>
          <w:color w:val="000000" w:themeColor="text1"/>
        </w:rPr>
        <w:t>s</w:t>
      </w:r>
      <w:r w:rsidRPr="00A871EE">
        <w:rPr>
          <w:color w:val="000000" w:themeColor="text1"/>
        </w:rPr>
        <w:t xml:space="preserve"> were adults with </w:t>
      </w:r>
      <w:r>
        <w:rPr>
          <w:color w:val="000000" w:themeColor="text1"/>
        </w:rPr>
        <w:t xml:space="preserve">stroke, SCI or MS; </w:t>
      </w:r>
      <w:r>
        <w:t>4) the intervention was an adaptive sports program; and 5) t</w:t>
      </w:r>
      <w:r w:rsidRPr="00BC2EB3">
        <w:rPr>
          <w:color w:val="000000" w:themeColor="text1"/>
        </w:rPr>
        <w:t xml:space="preserve">he primary outcome measured physical and/or </w:t>
      </w:r>
      <w:r>
        <w:rPr>
          <w:color w:val="000000" w:themeColor="text1"/>
        </w:rPr>
        <w:t>psychological variables</w:t>
      </w:r>
      <w:r>
        <w:t>. Sample groups referred to as “wheelchair users” were included when the three investigated disabilities made up more than 50% of the sample. Articles were excluded if 1) the article was a review or case-</w:t>
      </w:r>
      <w:r w:rsidRPr="00CC4D62">
        <w:rPr>
          <w:color w:val="000000" w:themeColor="text1"/>
        </w:rPr>
        <w:t>report; 2) the investigated population included cognitive, mental and sensorial disabilities, or was specific to veterans; 3) the intervention was a</w:t>
      </w:r>
      <w:r>
        <w:rPr>
          <w:color w:val="000000" w:themeColor="text1"/>
        </w:rPr>
        <w:t xml:space="preserve"> </w:t>
      </w:r>
      <w:r w:rsidRPr="00CC4D62">
        <w:rPr>
          <w:color w:val="000000" w:themeColor="text1"/>
        </w:rPr>
        <w:t>physical activity program</w:t>
      </w:r>
      <w:r>
        <w:rPr>
          <w:color w:val="000000" w:themeColor="text1"/>
        </w:rPr>
        <w:t xml:space="preserve"> (could not lead to competition)</w:t>
      </w:r>
      <w:r w:rsidRPr="00CC4D62">
        <w:rPr>
          <w:color w:val="000000" w:themeColor="text1"/>
        </w:rPr>
        <w:t xml:space="preserve"> or required the use of any type of technology; and 4) the primary outcome focused on immediate physiological effects.</w:t>
      </w:r>
      <w:r>
        <w:t xml:space="preserve"> </w:t>
      </w:r>
    </w:p>
    <w:p w14:paraId="11C2191E" w14:textId="239D28FB" w:rsidR="009D7757" w:rsidRPr="00BF233D" w:rsidRDefault="00A875E4" w:rsidP="00E72576">
      <w:pPr>
        <w:spacing w:line="480" w:lineRule="auto"/>
        <w:jc w:val="both"/>
      </w:pPr>
      <w:r>
        <w:tab/>
        <w:t>Two researchers (LD and GS) independently screened titles and abstracts of the retrieved studies to assess for eligibility, after removal of duplicates. Articles free from exclusion criteria were selected for full-text lecture and corresponding authors were contacted when full-text was not available. Articles which included all inclusion criteria were included for qualitative synthesis. Disagreements were resolved through consensus</w:t>
      </w:r>
    </w:p>
    <w:p w14:paraId="62E8B922" w14:textId="77777777" w:rsidR="00A875E4" w:rsidRPr="00E72576" w:rsidRDefault="00A875E4" w:rsidP="00E72576">
      <w:pPr>
        <w:spacing w:line="480" w:lineRule="auto"/>
        <w:ind w:left="720"/>
        <w:jc w:val="both"/>
        <w:rPr>
          <w:b/>
          <w:bCs/>
        </w:rPr>
      </w:pPr>
      <w:r w:rsidRPr="00E72576">
        <w:rPr>
          <w:b/>
          <w:bCs/>
        </w:rPr>
        <w:t>Data extraction and synthesis</w:t>
      </w:r>
    </w:p>
    <w:p w14:paraId="1C8560F2" w14:textId="556C1DA2" w:rsidR="00A875E4" w:rsidRDefault="00A875E4" w:rsidP="00E72576">
      <w:pPr>
        <w:spacing w:line="480" w:lineRule="auto"/>
        <w:jc w:val="both"/>
      </w:pPr>
      <w:r>
        <w:tab/>
        <w:t>Results were extracted into a piloted table (</w:t>
      </w:r>
      <w:proofErr w:type="spellStart"/>
      <w:r>
        <w:t>table</w:t>
      </w:r>
      <w:proofErr w:type="spellEnd"/>
      <w:r>
        <w:t xml:space="preserve"> 1</w:t>
      </w:r>
      <w:r w:rsidR="00E47FEB">
        <w:t>) by a single author (LD), with</w:t>
      </w:r>
      <w:r>
        <w:t xml:space="preserve"> verification from a second author (GS). Articles were divided according to study design and ranked in a descending order according to quality. Sample demographics, including size, motor disorder, age, gender ratio and phase of rehabilitation were extracted. Early phase referred to participants within the first six months of rehabilitation. The outcome measures, interventions (type, duration, frequency and intensity if available), results (difference in means</w:t>
      </w:r>
      <w:r w:rsidR="009D7757">
        <w:t xml:space="preserve"> within or between groups</w:t>
      </w:r>
      <w:r>
        <w:t xml:space="preserve"> in points or percentage when p&lt;0.05, effect size if available) and conclu</w:t>
      </w:r>
      <w:r w:rsidR="00E47FEB">
        <w:t xml:space="preserve">sions were also extracted. Results were </w:t>
      </w:r>
      <w:r>
        <w:t xml:space="preserve">synthesized in a qualitative and narrative format, according to the ICF domains and components, with their corresponding code. </w:t>
      </w:r>
    </w:p>
    <w:p w14:paraId="43E4F4D6" w14:textId="77777777" w:rsidR="00A875E4" w:rsidRPr="00E72576" w:rsidRDefault="00A875E4" w:rsidP="00E72576">
      <w:pPr>
        <w:spacing w:line="480" w:lineRule="auto"/>
        <w:ind w:left="720"/>
        <w:jc w:val="both"/>
        <w:rPr>
          <w:b/>
          <w:bCs/>
        </w:rPr>
      </w:pPr>
      <w:r w:rsidRPr="00E72576">
        <w:rPr>
          <w:b/>
          <w:bCs/>
        </w:rPr>
        <w:t xml:space="preserve">Level of evidence and quality appraisal </w:t>
      </w:r>
    </w:p>
    <w:p w14:paraId="4191962D" w14:textId="6A8088FD" w:rsidR="00A875E4" w:rsidRDefault="00A875E4" w:rsidP="00E72576">
      <w:pPr>
        <w:spacing w:line="480" w:lineRule="auto"/>
        <w:jc w:val="both"/>
      </w:pPr>
      <w:r>
        <w:tab/>
        <w:t>Level of evidence was attributed according to study design. Randomized controlled trials (RCT) represented the highest level of evidence (level I), followed by controlled trials (level II) and single cohort studies (level III). Study quality was appraised by a single author (LD) using items of the Downs and Black scale, which has high internal consist</w:t>
      </w:r>
      <w:r w:rsidR="009D7757">
        <w:t>ency, reliability and accuracy (17)</w:t>
      </w:r>
      <w:r>
        <w:t xml:space="preserve">. Items assessing external validity, internal validity and power were used, whereas reporting items were excluded as these did not differ according to study-design. Moreover, as the modality of the intervention prevented the masking of subjects to attribution, item 14: “attempt to blind subjects to the intervention” was removed. Sixteen items were thus checked. Studies scoring above 10 were of good quality (or excellent if above 14), whereas studies scoring less were of mediocre quality (or poor if below 5). </w:t>
      </w:r>
    </w:p>
    <w:p w14:paraId="4132D416" w14:textId="77777777" w:rsidR="00E96974" w:rsidRDefault="00E96974" w:rsidP="00E72576">
      <w:pPr>
        <w:spacing w:line="480" w:lineRule="auto"/>
      </w:pPr>
    </w:p>
    <w:p w14:paraId="078EA4EC" w14:textId="77777777" w:rsidR="00A875E4" w:rsidRPr="00E72576" w:rsidRDefault="00A875E4" w:rsidP="00E72576">
      <w:pPr>
        <w:spacing w:line="480" w:lineRule="auto"/>
        <w:rPr>
          <w:b/>
          <w:bCs/>
        </w:rPr>
      </w:pPr>
      <w:r w:rsidRPr="00E72576">
        <w:rPr>
          <w:b/>
          <w:bCs/>
        </w:rPr>
        <w:t>Results</w:t>
      </w:r>
    </w:p>
    <w:p w14:paraId="0659A8A9" w14:textId="5297D107" w:rsidR="00A875E4" w:rsidRDefault="00A875E4" w:rsidP="00E72576">
      <w:pPr>
        <w:spacing w:line="480" w:lineRule="auto"/>
        <w:jc w:val="both"/>
      </w:pPr>
      <w:r>
        <w:rPr>
          <w:rFonts w:ascii="Times" w:hAnsi="Times"/>
        </w:rPr>
        <w:tab/>
        <w:t xml:space="preserve">The search was conducted from October 2018 to March 2019. From the 4101 articles screened, 30 </w:t>
      </w:r>
      <w:r>
        <w:t>were selected (figure 1). Among the included studies, 16%,</w:t>
      </w:r>
      <w:r w:rsidR="00FC4191">
        <w:t xml:space="preserve"> or n=5 trials,</w:t>
      </w:r>
      <w:r>
        <w:t xml:space="preserve"> followed an RCT design (level I), 31%</w:t>
      </w:r>
      <w:r w:rsidR="00FC4191">
        <w:t xml:space="preserve"> (n=9)</w:t>
      </w:r>
      <w:r>
        <w:t xml:space="preserve"> had a control group which did not receive adaptive sports, without random allocation (level II) and 53%</w:t>
      </w:r>
      <w:r w:rsidR="00FC4191">
        <w:t xml:space="preserve"> (n=16)</w:t>
      </w:r>
      <w:r>
        <w:t xml:space="preserve"> followed a single cohort (level III). Average methodological quality was mediocre (8/16), and ranged from 3 to 16 on the modified Downs and Black scale (table 2). Item 27, concerning power to detect clinically important effects, was the most absent, deteriorating internal validity. </w:t>
      </w:r>
    </w:p>
    <w:p w14:paraId="38A81457" w14:textId="72208868" w:rsidR="00A875E4" w:rsidRDefault="00A875E4" w:rsidP="00E72576">
      <w:pPr>
        <w:spacing w:line="480" w:lineRule="auto"/>
        <w:jc w:val="both"/>
      </w:pPr>
      <w:r>
        <w:tab/>
        <w:t xml:space="preserve">Outcomes measures concerned all domains of the ICF, except “environmental factors”, commonly studied through cross-sectional designs. “Bodily functions and structures” was the most studied domain, with n=24 trials investigating this domain, followed by “activity and participation” (n=9), grouped due to close interaction between both domains, and finally “personal factors” (n=6). Five trials investigated quality of life, and six studied </w:t>
      </w:r>
      <w:proofErr w:type="gramStart"/>
      <w:r>
        <w:t>feasibility</w:t>
      </w:r>
      <w:proofErr w:type="gramEnd"/>
      <w:r>
        <w:t>. A wide range of components of the ICF domains were studied through heterogeneous tests and scales. L</w:t>
      </w:r>
      <w:r w:rsidRPr="00875C72">
        <w:t>ack</w:t>
      </w:r>
      <w:r>
        <w:t xml:space="preserve"> of RCTs</w:t>
      </w:r>
      <w:r w:rsidRPr="00875C72">
        <w:t xml:space="preserve">, together with the variety of scales used to measure </w:t>
      </w:r>
      <w:r>
        <w:t xml:space="preserve">a range of </w:t>
      </w:r>
      <w:r w:rsidRPr="00875C72">
        <w:t>outcomes,</w:t>
      </w:r>
      <w:r>
        <w:t xml:space="preserve"> limited</w:t>
      </w:r>
      <w:r w:rsidRPr="00875C72">
        <w:t xml:space="preserve"> the analysis of the literature to a </w:t>
      </w:r>
      <w:r>
        <w:t>qualitative synthesis.</w:t>
      </w:r>
    </w:p>
    <w:p w14:paraId="2321293F" w14:textId="77777777" w:rsidR="00A875E4" w:rsidRDefault="00A875E4" w:rsidP="00E72576">
      <w:pPr>
        <w:spacing w:line="480" w:lineRule="auto"/>
        <w:jc w:val="both"/>
      </w:pPr>
      <w:r>
        <w:tab/>
        <w:t>A total of 741 participants were recruited, ranging from samples of 4 to 123. Over 65% were male participants. Average age was 42 years, with stroke patients being the oldest group (averaging 58.6 years) and SCI subjects, the youngest one (averaging 32.6 years).</w:t>
      </w:r>
      <w:r w:rsidRPr="00CD4A5C">
        <w:rPr>
          <w:color w:val="FF0000"/>
        </w:rPr>
        <w:t xml:space="preserve"> </w:t>
      </w:r>
      <w:r>
        <w:t>The latter population was also the most researched, with 44% of the included studies having samples solely made up of individuals with SCI. Studies enrolling only participants with stroke or MS made up 23% and 20% of the studies, respectively. The remaining 13% were referred to as “wheelchair users” and had heterogeneous groups in terms of neurological causes of motor disabilities (spina bifida, lower-limb amputations, etc.). Finally, 16% of the included studies were performed during the early phase, whereas 84% evaluated late phases.</w:t>
      </w:r>
    </w:p>
    <w:p w14:paraId="63A39CC1" w14:textId="45B6AA7E" w:rsidR="00A875E4" w:rsidRDefault="00A875E4" w:rsidP="00E72576">
      <w:pPr>
        <w:spacing w:line="480" w:lineRule="auto"/>
        <w:jc w:val="both"/>
        <w:rPr>
          <w:color w:val="000000" w:themeColor="text1"/>
        </w:rPr>
      </w:pPr>
      <w:r>
        <w:tab/>
        <w:t>Eleven different types of adaptive sports were investigated</w:t>
      </w:r>
      <w:r w:rsidR="003676D0">
        <w:t xml:space="preserve"> (figure 2)</w:t>
      </w:r>
      <w:r>
        <w:t>. The most researched</w:t>
      </w:r>
      <w:r w:rsidR="003676D0">
        <w:t xml:space="preserve"> adaptive sport was </w:t>
      </w:r>
      <w:proofErr w:type="spellStart"/>
      <w:r w:rsidR="003676D0">
        <w:t>handbiking</w:t>
      </w:r>
      <w:proofErr w:type="spellEnd"/>
      <w:r>
        <w:t xml:space="preserve">. Two studies investigated a mixed approach, where various sports were practiced. The modal intervention span was eight weeks (range of five days to five years) and modal frequency was twice weekly (range of once weekly to daily). </w:t>
      </w:r>
      <w:r>
        <w:rPr>
          <w:color w:val="000000" w:themeColor="text1"/>
        </w:rPr>
        <w:t xml:space="preserve">Median volume of the adaptive </w:t>
      </w:r>
      <w:r w:rsidRPr="00156E89">
        <w:rPr>
          <w:color w:val="000000" w:themeColor="text1"/>
        </w:rPr>
        <w:t>sport</w:t>
      </w:r>
      <w:r>
        <w:rPr>
          <w:color w:val="000000" w:themeColor="text1"/>
        </w:rPr>
        <w:t xml:space="preserve"> intervention was 21 hours (range of 6 to 982 hours)</w:t>
      </w:r>
      <w:r w:rsidRPr="00156E89">
        <w:rPr>
          <w:color w:val="000000" w:themeColor="text1"/>
        </w:rPr>
        <w:t xml:space="preserve">. Intensity was rarely reported. Finally, </w:t>
      </w:r>
      <w:r>
        <w:rPr>
          <w:color w:val="000000" w:themeColor="text1"/>
        </w:rPr>
        <w:t>87</w:t>
      </w:r>
      <w:r w:rsidRPr="00156E89">
        <w:rPr>
          <w:color w:val="000000" w:themeColor="text1"/>
        </w:rPr>
        <w:t>% of the studies analysed post-int</w:t>
      </w:r>
      <w:r>
        <w:rPr>
          <w:color w:val="000000" w:themeColor="text1"/>
        </w:rPr>
        <w:t>erventional changes only, and 13%</w:t>
      </w:r>
      <w:r w:rsidRPr="00156E89">
        <w:rPr>
          <w:color w:val="000000" w:themeColor="text1"/>
        </w:rPr>
        <w:t xml:space="preserve"> integrated follow-up measures, varying from 1 to 6 months’ </w:t>
      </w:r>
      <w:r w:rsidRPr="00503141">
        <w:rPr>
          <w:color w:val="000000" w:themeColor="text1"/>
        </w:rPr>
        <w:t xml:space="preserve">post-trial.  </w:t>
      </w:r>
    </w:p>
    <w:p w14:paraId="16C195B2" w14:textId="6FF748D1" w:rsidR="00A875E4" w:rsidRPr="00E72576" w:rsidRDefault="00B329E5" w:rsidP="00E72576">
      <w:pPr>
        <w:spacing w:line="480" w:lineRule="auto"/>
        <w:ind w:left="720"/>
        <w:rPr>
          <w:b/>
          <w:bCs/>
        </w:rPr>
      </w:pPr>
      <w:r>
        <w:rPr>
          <w:b/>
          <w:bCs/>
        </w:rPr>
        <w:t xml:space="preserve">Feasibility </w:t>
      </w:r>
      <w:r w:rsidR="00A875E4" w:rsidRPr="00E72576">
        <w:rPr>
          <w:b/>
          <w:bCs/>
        </w:rPr>
        <w:t>of adaptive sports</w:t>
      </w:r>
    </w:p>
    <w:p w14:paraId="4717774C" w14:textId="53CA0E22" w:rsidR="00A875E4" w:rsidRPr="00D01D86" w:rsidRDefault="00A875E4" w:rsidP="00E72576">
      <w:pPr>
        <w:spacing w:line="480" w:lineRule="auto"/>
        <w:jc w:val="both"/>
      </w:pPr>
      <w:r w:rsidRPr="00D01D86">
        <w:tab/>
      </w:r>
      <w:r w:rsidR="001D5E77">
        <w:t xml:space="preserve"> A five-week or eight</w:t>
      </w:r>
      <w:r w:rsidRPr="00D01D86">
        <w:t>-week group kickboxing program</w:t>
      </w:r>
      <w:r>
        <w:t>me</w:t>
      </w:r>
      <w:r w:rsidRPr="00D01D86">
        <w:t xml:space="preserve"> among</w:t>
      </w:r>
      <w:r>
        <w:t xml:space="preserve"> 15 </w:t>
      </w:r>
      <w:r w:rsidRPr="00D01D86">
        <w:t xml:space="preserve">individuals with MS </w:t>
      </w:r>
      <w:r>
        <w:t xml:space="preserve">was estimated to be safe. Compliance was </w:t>
      </w:r>
      <w:r w:rsidRPr="00D01D86">
        <w:t>maintained in the 90%, and adverse events did not occur</w:t>
      </w:r>
      <w:r w:rsidR="00653C65">
        <w:t xml:space="preserve"> (18,19)</w:t>
      </w:r>
      <w:r>
        <w:t>.</w:t>
      </w:r>
      <w:r w:rsidRPr="00D01D86">
        <w:t xml:space="preserve"> A likewise study taking place in a community-setting fo</w:t>
      </w:r>
      <w:r>
        <w:t xml:space="preserve">und equally high compliance </w:t>
      </w:r>
      <w:r w:rsidRPr="00D01D86">
        <w:t>to a dance interventio</w:t>
      </w:r>
      <w:r>
        <w:t>n among eight</w:t>
      </w:r>
      <w:r w:rsidRPr="00D01D86">
        <w:t xml:space="preserve"> individuals with MS</w:t>
      </w:r>
      <w:r w:rsidR="00653C65">
        <w:t xml:space="preserve"> (20)</w:t>
      </w:r>
      <w:r>
        <w:t>.</w:t>
      </w:r>
      <w:r>
        <w:rPr>
          <w:vertAlign w:val="superscript"/>
        </w:rPr>
        <w:t xml:space="preserve"> </w:t>
      </w:r>
      <w:r>
        <w:t>Similarly, nine stroke patients undergoing four</w:t>
      </w:r>
      <w:r w:rsidRPr="00D01D86">
        <w:t xml:space="preserve"> weeks of dance </w:t>
      </w:r>
      <w:r>
        <w:t xml:space="preserve">and </w:t>
      </w:r>
      <w:r w:rsidRPr="00D01D86">
        <w:t>45 SCI patients undergoing</w:t>
      </w:r>
      <w:r>
        <w:t xml:space="preserve"> eight weeks of handcycling</w:t>
      </w:r>
      <w:r w:rsidRPr="00D01D86">
        <w:t xml:space="preserve"> </w:t>
      </w:r>
      <w:r>
        <w:t>displayed e</w:t>
      </w:r>
      <w:r w:rsidR="00653C65">
        <w:t>xcellent compliance and safety (21,22)</w:t>
      </w:r>
      <w:r>
        <w:t xml:space="preserve">. Both were performed in hospital settings during early rehabilitation. </w:t>
      </w:r>
    </w:p>
    <w:p w14:paraId="6A488615" w14:textId="77777777" w:rsidR="00A875E4" w:rsidRPr="00E72576" w:rsidRDefault="00A875E4" w:rsidP="00E72576">
      <w:pPr>
        <w:spacing w:line="480" w:lineRule="auto"/>
        <w:ind w:left="720"/>
        <w:rPr>
          <w:b/>
          <w:bCs/>
        </w:rPr>
      </w:pPr>
      <w:r w:rsidRPr="00E72576">
        <w:rPr>
          <w:b/>
          <w:bCs/>
        </w:rPr>
        <w:t>The effects of adaptive sports according to the ICF framework</w:t>
      </w:r>
    </w:p>
    <w:p w14:paraId="7B4CCDE9" w14:textId="597702D5" w:rsidR="00A875E4" w:rsidRPr="0088409D" w:rsidRDefault="00A875E4" w:rsidP="00E72576">
      <w:pPr>
        <w:spacing w:line="480" w:lineRule="auto"/>
        <w:ind w:left="720"/>
        <w:jc w:val="both"/>
        <w:rPr>
          <w:rFonts w:ascii="Times" w:hAnsi="Times"/>
          <w:b/>
        </w:rPr>
      </w:pPr>
      <w:r w:rsidRPr="0088409D">
        <w:rPr>
          <w:rFonts w:ascii="Times" w:hAnsi="Times"/>
          <w:b/>
        </w:rPr>
        <w:t>Bod</w:t>
      </w:r>
      <w:r w:rsidR="004269CA">
        <w:rPr>
          <w:rFonts w:ascii="Times" w:hAnsi="Times"/>
          <w:b/>
        </w:rPr>
        <w:t>il</w:t>
      </w:r>
      <w:r w:rsidRPr="0088409D">
        <w:rPr>
          <w:rFonts w:ascii="Times" w:hAnsi="Times"/>
          <w:b/>
        </w:rPr>
        <w:t>y functions and structures</w:t>
      </w:r>
    </w:p>
    <w:p w14:paraId="4C844E44" w14:textId="77777777" w:rsidR="00A875E4" w:rsidRPr="00695BDD" w:rsidRDefault="00A875E4" w:rsidP="00E72576">
      <w:pPr>
        <w:spacing w:line="480" w:lineRule="auto"/>
        <w:jc w:val="both"/>
        <w:rPr>
          <w:rFonts w:ascii="Times" w:hAnsi="Times"/>
          <w:i/>
        </w:rPr>
      </w:pPr>
      <w:r w:rsidRPr="00695BDD">
        <w:rPr>
          <w:rFonts w:ascii="Times" w:hAnsi="Times"/>
          <w:i/>
        </w:rPr>
        <w:t>Cognitive and mental performance (b110-b139)</w:t>
      </w:r>
    </w:p>
    <w:p w14:paraId="5430E69D" w14:textId="1D22C271" w:rsidR="00A875E4" w:rsidRPr="00B1193D" w:rsidRDefault="00A875E4" w:rsidP="00E72576">
      <w:pPr>
        <w:spacing w:line="480" w:lineRule="auto"/>
        <w:jc w:val="both"/>
      </w:pPr>
      <w:r w:rsidRPr="00A56A60">
        <w:tab/>
      </w:r>
      <w:r>
        <w:t>Two level II</w:t>
      </w:r>
      <w:r>
        <w:rPr>
          <w:vertAlign w:val="superscript"/>
        </w:rPr>
        <w:t xml:space="preserve"> </w:t>
      </w:r>
      <w:r w:rsidR="006F67AF">
        <w:t>(23,24)</w:t>
      </w:r>
      <w:r>
        <w:t xml:space="preserve"> and one level I</w:t>
      </w:r>
      <w:r>
        <w:rPr>
          <w:vertAlign w:val="superscript"/>
        </w:rPr>
        <w:t xml:space="preserve"> </w:t>
      </w:r>
      <w:r w:rsidR="006F67AF">
        <w:t>(25)</w:t>
      </w:r>
      <w:r>
        <w:t xml:space="preserve"> trials found improvements in cognitive and mental performances following sports. Golf and </w:t>
      </w:r>
      <w:r w:rsidRPr="00A56A60">
        <w:t>social communication</w:t>
      </w:r>
      <w:r>
        <w:t xml:space="preserve"> equally improved visual spatial memory of </w:t>
      </w:r>
      <w:r w:rsidRPr="00A56A60">
        <w:t xml:space="preserve">14 individuals with </w:t>
      </w:r>
      <w:r>
        <w:t>stroke, though</w:t>
      </w:r>
      <w:r w:rsidRPr="00A56A60">
        <w:t xml:space="preserve"> golf </w:t>
      </w:r>
      <w:r>
        <w:t xml:space="preserve">was </w:t>
      </w:r>
      <w:r w:rsidRPr="00A56A60">
        <w:t>superi</w:t>
      </w:r>
      <w:r>
        <w:t>or at improving visual imagery, with a high effect size (</w:t>
      </w:r>
      <w:r w:rsidRPr="00D8314A">
        <w:rPr>
          <w:i/>
        </w:rPr>
        <w:t>d</w:t>
      </w:r>
      <w:r w:rsidR="006F67AF">
        <w:t>=1.49) (23)</w:t>
      </w:r>
      <w:r>
        <w:t>. Ballroom dancing improved global cognitive function of six participants with MS by 0.9 point</w:t>
      </w:r>
      <w:r w:rsidR="006F67AF">
        <w:t>s (24)</w:t>
      </w:r>
      <w:r>
        <w:t>. H</w:t>
      </w:r>
      <w:r w:rsidRPr="00A56A60">
        <w:t>atha yoga</w:t>
      </w:r>
      <w:r>
        <w:t xml:space="preserve">, but not sports climbing, improved selective attention among </w:t>
      </w:r>
      <w:r w:rsidRPr="00A56A60">
        <w:t>20 individuals with MS</w:t>
      </w:r>
      <w:r>
        <w:t xml:space="preserve">. </w:t>
      </w:r>
      <w:r w:rsidRPr="00A56A60">
        <w:t xml:space="preserve">Executive functions </w:t>
      </w:r>
      <w:r>
        <w:t>did not alter in either groups but</w:t>
      </w:r>
      <w:r>
        <w:rPr>
          <w:rFonts w:ascii="Times" w:hAnsi="Times"/>
        </w:rPr>
        <w:t xml:space="preserve"> sports climbing significantly reduced chronic fatigue by 32.5% whereas yoga</w:t>
      </w:r>
      <w:r>
        <w:rPr>
          <w:rFonts w:ascii="Times" w:hAnsi="Times"/>
          <w:vertAlign w:val="superscript"/>
        </w:rPr>
        <w:t xml:space="preserve"> </w:t>
      </w:r>
      <w:r w:rsidR="006F67AF">
        <w:rPr>
          <w:rFonts w:ascii="Times" w:hAnsi="Times"/>
        </w:rPr>
        <w:t>(25)</w:t>
      </w:r>
      <w:r>
        <w:rPr>
          <w:rFonts w:ascii="Times" w:hAnsi="Times"/>
        </w:rPr>
        <w:t xml:space="preserve"> and ballroom dan</w:t>
      </w:r>
      <w:r w:rsidR="006F67AF">
        <w:rPr>
          <w:rFonts w:ascii="Times" w:hAnsi="Times"/>
        </w:rPr>
        <w:t>cing did not (24)</w:t>
      </w:r>
      <w:r>
        <w:rPr>
          <w:rFonts w:ascii="Times" w:hAnsi="Times"/>
        </w:rPr>
        <w:t>.</w:t>
      </w:r>
    </w:p>
    <w:p w14:paraId="730BE654" w14:textId="77777777" w:rsidR="00A875E4" w:rsidRPr="00695BDD" w:rsidRDefault="00A875E4" w:rsidP="00E72576">
      <w:pPr>
        <w:spacing w:line="480" w:lineRule="auto"/>
        <w:jc w:val="both"/>
        <w:rPr>
          <w:i/>
        </w:rPr>
      </w:pPr>
      <w:r w:rsidRPr="00695BDD">
        <w:rPr>
          <w:i/>
        </w:rPr>
        <w:t>Cardiovascular function (b410-b429)</w:t>
      </w:r>
    </w:p>
    <w:p w14:paraId="77535336" w14:textId="598A339A" w:rsidR="00A875E4" w:rsidRPr="00B1193D" w:rsidRDefault="00A875E4" w:rsidP="00E72576">
      <w:pPr>
        <w:spacing w:line="480" w:lineRule="auto"/>
        <w:jc w:val="both"/>
        <w:rPr>
          <w:vertAlign w:val="superscript"/>
        </w:rPr>
      </w:pPr>
      <w:r w:rsidRPr="00116DE0">
        <w:tab/>
      </w:r>
      <w:r>
        <w:t xml:space="preserve">Level II evidence demonstrates that among 17 men with SCI, the group engaged in various sport activities over a five-year course </w:t>
      </w:r>
      <w:r w:rsidRPr="00116DE0">
        <w:t>had significantly decreased overall carotid inti</w:t>
      </w:r>
      <w:r>
        <w:t>ma-media thickness and diameter, by 0.18 mm and 0.044 mm respectively. The control group did not show improveme</w:t>
      </w:r>
      <w:r w:rsidR="008B354B">
        <w:t>nts in cardiovascular function (26)</w:t>
      </w:r>
      <w:r>
        <w:t>.</w:t>
      </w:r>
    </w:p>
    <w:p w14:paraId="52AC2EDC" w14:textId="77777777" w:rsidR="00A875E4" w:rsidRPr="00695BDD" w:rsidRDefault="00A875E4" w:rsidP="00E72576">
      <w:pPr>
        <w:spacing w:line="480" w:lineRule="auto"/>
        <w:jc w:val="both"/>
        <w:rPr>
          <w:i/>
        </w:rPr>
      </w:pPr>
      <w:r w:rsidRPr="00695BDD">
        <w:rPr>
          <w:i/>
        </w:rPr>
        <w:t>Pulmonary function (b440-b449)</w:t>
      </w:r>
    </w:p>
    <w:p w14:paraId="21908ECA" w14:textId="733A42D4" w:rsidR="00A875E4" w:rsidRPr="00B1193D" w:rsidRDefault="00A875E4" w:rsidP="00B1193D">
      <w:pPr>
        <w:spacing w:line="480" w:lineRule="auto"/>
        <w:jc w:val="both"/>
        <w:rPr>
          <w:vertAlign w:val="superscript"/>
        </w:rPr>
      </w:pPr>
      <w:r>
        <w:rPr>
          <w:rFonts w:ascii="Times" w:hAnsi="Times"/>
          <w:b/>
        </w:rPr>
        <w:tab/>
      </w:r>
      <w:r>
        <w:t xml:space="preserve">Forced </w:t>
      </w:r>
      <w:r w:rsidRPr="00D01D86">
        <w:t>vital capacity, forced expired volume after 1 second and maximal voluntary ventilation of 15 male tetraplegic subjects significantly increased after a year of wheelchair rugby</w:t>
      </w:r>
      <w:r>
        <w:t>, by 9.12, 9.05 and 6.5% respectively, in a level II trial. Correlations between total training time and forced vital capacity (</w:t>
      </w:r>
      <w:r w:rsidRPr="00D8314A">
        <w:rPr>
          <w:i/>
        </w:rPr>
        <w:t>r</w:t>
      </w:r>
      <w:r w:rsidRPr="00D8314A">
        <w:rPr>
          <w:i/>
          <w:vertAlign w:val="superscript"/>
        </w:rPr>
        <w:t>2</w:t>
      </w:r>
      <w:r>
        <w:t>=0.97), and maximal voluntary ventilation (</w:t>
      </w:r>
      <w:r w:rsidRPr="00D8314A">
        <w:rPr>
          <w:i/>
        </w:rPr>
        <w:t>r</w:t>
      </w:r>
      <w:r w:rsidRPr="00D8314A">
        <w:rPr>
          <w:i/>
          <w:vertAlign w:val="superscript"/>
        </w:rPr>
        <w:t>2</w:t>
      </w:r>
      <w:r>
        <w:t xml:space="preserve">=0.58) </w:t>
      </w:r>
      <w:r w:rsidR="008B354B">
        <w:t>were found (27)</w:t>
      </w:r>
      <w:r>
        <w:t>.</w:t>
      </w:r>
      <w:r w:rsidRPr="00D01D86">
        <w:t xml:space="preserve"> However,</w:t>
      </w:r>
      <w:r>
        <w:t xml:space="preserve"> handcycling</w:t>
      </w:r>
      <w:r w:rsidRPr="00D01D86">
        <w:t xml:space="preserve"> did not </w:t>
      </w:r>
      <w:r>
        <w:t xml:space="preserve">induce </w:t>
      </w:r>
      <w:r w:rsidRPr="00D01D86">
        <w:t xml:space="preserve">significant improvements in pulmonary function of </w:t>
      </w:r>
      <w:r>
        <w:t>56</w:t>
      </w:r>
      <w:r w:rsidRPr="00D01D86">
        <w:t xml:space="preserve"> SCI participant</w:t>
      </w:r>
      <w:r>
        <w:t>s in one level III</w:t>
      </w:r>
      <w:r>
        <w:rPr>
          <w:vertAlign w:val="superscript"/>
        </w:rPr>
        <w:t xml:space="preserve"> </w:t>
      </w:r>
      <w:r w:rsidR="006A365C">
        <w:t>(28) and one level II trial (29)</w:t>
      </w:r>
      <w:r>
        <w:t>.</w:t>
      </w:r>
    </w:p>
    <w:p w14:paraId="41C29E4B" w14:textId="77777777" w:rsidR="00A875E4" w:rsidRPr="00695BDD" w:rsidRDefault="00A875E4" w:rsidP="00E72576">
      <w:pPr>
        <w:spacing w:line="480" w:lineRule="auto"/>
        <w:jc w:val="both"/>
        <w:rPr>
          <w:i/>
        </w:rPr>
      </w:pPr>
      <w:r w:rsidRPr="00695BDD">
        <w:rPr>
          <w:i/>
        </w:rPr>
        <w:t>Physical endurance (b450-b469)</w:t>
      </w:r>
    </w:p>
    <w:p w14:paraId="39DC5916" w14:textId="5D651721" w:rsidR="00A875E4" w:rsidRPr="00B1193D" w:rsidRDefault="00A875E4" w:rsidP="00E72576">
      <w:pPr>
        <w:spacing w:line="480" w:lineRule="auto"/>
        <w:jc w:val="both"/>
        <w:rPr>
          <w:rFonts w:eastAsia="Times New Roman"/>
          <w:vertAlign w:val="superscript"/>
        </w:rPr>
      </w:pPr>
      <w:r>
        <w:rPr>
          <w:rFonts w:ascii="Times" w:hAnsi="Times"/>
          <w:b/>
        </w:rPr>
        <w:tab/>
      </w:r>
      <w:r>
        <w:t xml:space="preserve">Four level III </w:t>
      </w:r>
      <w:r w:rsidRPr="00D01D86">
        <w:t>trials</w:t>
      </w:r>
      <w:r>
        <w:t xml:space="preserve"> (n=136 subjects)</w:t>
      </w:r>
      <w:r w:rsidRPr="00D01D86">
        <w:t xml:space="preserve"> found that engaging in adaptive sports significantly improved VO</w:t>
      </w:r>
      <w:r w:rsidRPr="00D01D86">
        <w:rPr>
          <w:vertAlign w:val="subscript"/>
        </w:rPr>
        <w:t>2</w:t>
      </w:r>
      <w:r w:rsidRPr="00D01D86">
        <w:rPr>
          <w:rFonts w:eastAsia="Times New Roman"/>
          <w:color w:val="222222"/>
          <w:shd w:val="clear" w:color="auto" w:fill="FFFFFF"/>
        </w:rPr>
        <w:t>p</w:t>
      </w:r>
      <w:r w:rsidRPr="00D01D86">
        <w:t>eak and POpeak of wheelchair users</w:t>
      </w:r>
      <w:r>
        <w:t xml:space="preserve">, by percentage increases ranging from 7 to 9.6% </w:t>
      </w:r>
      <w:r w:rsidR="00B1193D">
        <w:t>and 17.7 to 36.4% respectively (22</w:t>
      </w:r>
      <w:r>
        <w:t>,</w:t>
      </w:r>
      <w:r w:rsidR="00B1193D">
        <w:t>28</w:t>
      </w:r>
      <w:r>
        <w:t>,</w:t>
      </w:r>
      <w:r w:rsidR="00B1193D">
        <w:t>30</w:t>
      </w:r>
      <w:r>
        <w:t>,</w:t>
      </w:r>
      <w:r w:rsidR="00B1193D">
        <w:t>31)</w:t>
      </w:r>
      <w:r>
        <w:t>.</w:t>
      </w:r>
      <w:r w:rsidRPr="00D01D86">
        <w:rPr>
          <w:vertAlign w:val="superscript"/>
        </w:rPr>
        <w:t xml:space="preserve"> </w:t>
      </w:r>
      <w:r>
        <w:t>Another trial of equal evidence-level found that self-guided handcycling had a moderate effect size on POpeak among 18 subjects with SCI (</w:t>
      </w:r>
      <w:r>
        <w:rPr>
          <w:i/>
        </w:rPr>
        <w:t>d=</w:t>
      </w:r>
      <w:r w:rsidR="00B1193D">
        <w:t>0.51) (32)</w:t>
      </w:r>
      <w:r>
        <w:t xml:space="preserve">. </w:t>
      </w:r>
      <w:r w:rsidRPr="00D01D86">
        <w:t xml:space="preserve">However, </w:t>
      </w:r>
      <w:r>
        <w:t xml:space="preserve">no significant </w:t>
      </w:r>
      <w:r w:rsidRPr="00D01D86">
        <w:t>improvements in physical fitness</w:t>
      </w:r>
      <w:r>
        <w:t xml:space="preserve"> were observed among</w:t>
      </w:r>
      <w:r w:rsidRPr="00D01D86">
        <w:t xml:space="preserve"> 24 tetraplegic subjects who had participated in at least 6 months of wheelchair rugby </w:t>
      </w:r>
      <w:r>
        <w:t>t</w:t>
      </w:r>
      <w:r w:rsidR="00B1193D">
        <w:t>raining in a level II study (33)</w:t>
      </w:r>
      <w:r>
        <w:t>.</w:t>
      </w:r>
    </w:p>
    <w:p w14:paraId="55526FAA" w14:textId="77777777" w:rsidR="00A875E4" w:rsidRPr="00695BDD" w:rsidRDefault="00A875E4" w:rsidP="00E72576">
      <w:pPr>
        <w:spacing w:line="480" w:lineRule="auto"/>
        <w:jc w:val="both"/>
        <w:rPr>
          <w:i/>
        </w:rPr>
      </w:pPr>
      <w:r w:rsidRPr="00695BDD">
        <w:rPr>
          <w:i/>
        </w:rPr>
        <w:t>Body composition (b598-b599)</w:t>
      </w:r>
    </w:p>
    <w:p w14:paraId="57359D67" w14:textId="440B5DCE" w:rsidR="00A875E4" w:rsidRPr="00B1193D" w:rsidRDefault="00A875E4" w:rsidP="00E72576">
      <w:pPr>
        <w:spacing w:line="480" w:lineRule="auto"/>
        <w:jc w:val="both"/>
        <w:rPr>
          <w:vertAlign w:val="superscript"/>
        </w:rPr>
      </w:pPr>
      <w:r w:rsidRPr="00D01D86">
        <w:tab/>
      </w:r>
      <w:r>
        <w:t xml:space="preserve">Three level III trials found significant changes in body composition following sports. Eighteen </w:t>
      </w:r>
      <w:r w:rsidRPr="00D01D86">
        <w:t xml:space="preserve">individuals with SCI preparing for the “Handbike battle” </w:t>
      </w:r>
      <w:r>
        <w:t>during four</w:t>
      </w:r>
      <w:r w:rsidRPr="00D01D86">
        <w:t xml:space="preserve"> months underwent significant improvements </w:t>
      </w:r>
      <w:r>
        <w:t xml:space="preserve">in </w:t>
      </w:r>
      <w:r w:rsidRPr="00D01D86">
        <w:t>body composition</w:t>
      </w:r>
      <w:r>
        <w:t xml:space="preserve"> but effect size was very low</w:t>
      </w:r>
      <w:r w:rsidRPr="00D01D86">
        <w:t xml:space="preserve"> </w:t>
      </w:r>
      <w:r>
        <w:t>(</w:t>
      </w:r>
      <w:r w:rsidRPr="00EE1C71">
        <w:rPr>
          <w:i/>
        </w:rPr>
        <w:t>d</w:t>
      </w:r>
      <w:r>
        <w:t>=</w:t>
      </w:r>
      <w:r w:rsidRPr="00EE1C71">
        <w:rPr>
          <w:i/>
        </w:rPr>
        <w:t>0</w:t>
      </w:r>
      <w:r w:rsidR="00B1193D">
        <w:t>.12) (32)</w:t>
      </w:r>
      <w:r>
        <w:t xml:space="preserve">. Waist-circumference reduced significantly by 4% </w:t>
      </w:r>
      <w:r w:rsidRPr="00D01D86">
        <w:t>among 57 wheelchair users</w:t>
      </w:r>
      <w:r>
        <w:t xml:space="preserve"> prepa</w:t>
      </w:r>
      <w:r w:rsidR="00B1193D">
        <w:t>ring for the “Handbike Battle” (30)</w:t>
      </w:r>
      <w:r>
        <w:t>. Thirteen</w:t>
      </w:r>
      <w:r w:rsidRPr="00D01D86">
        <w:t xml:space="preserve"> tetraplegic subjects significantly improved</w:t>
      </w:r>
      <w:r>
        <w:t xml:space="preserve"> trunk, arms, legs and total body</w:t>
      </w:r>
      <w:r w:rsidRPr="00D01D86">
        <w:t xml:space="preserve"> lean mass, fat mass and bone mineral content, measured by Dual-Ener</w:t>
      </w:r>
      <w:r>
        <w:t>gy X-Ray Absorptiometry, after eight</w:t>
      </w:r>
      <w:r w:rsidRPr="00D01D86">
        <w:t xml:space="preserve"> mont</w:t>
      </w:r>
      <w:r w:rsidR="00B1193D">
        <w:t>hs of wheelchair rugby (34)</w:t>
      </w:r>
      <w:r>
        <w:t xml:space="preserve">. </w:t>
      </w:r>
    </w:p>
    <w:p w14:paraId="3EE45B8C" w14:textId="77777777" w:rsidR="00A875E4" w:rsidRPr="00695BDD" w:rsidRDefault="00A875E4" w:rsidP="00E72576">
      <w:pPr>
        <w:spacing w:line="480" w:lineRule="auto"/>
        <w:jc w:val="both"/>
        <w:rPr>
          <w:i/>
        </w:rPr>
      </w:pPr>
      <w:r w:rsidRPr="00695BDD">
        <w:rPr>
          <w:i/>
        </w:rPr>
        <w:t>Muscle function (b730-b749)</w:t>
      </w:r>
    </w:p>
    <w:p w14:paraId="6E434008" w14:textId="5BC70EE1" w:rsidR="00A875E4" w:rsidRPr="00A844CE" w:rsidRDefault="00A875E4" w:rsidP="00E72576">
      <w:pPr>
        <w:spacing w:line="480" w:lineRule="auto"/>
        <w:jc w:val="both"/>
        <w:rPr>
          <w:vertAlign w:val="superscript"/>
        </w:rPr>
      </w:pPr>
      <w:r>
        <w:rPr>
          <w:rFonts w:ascii="Times" w:hAnsi="Times"/>
        </w:rPr>
        <w:tab/>
        <w:t xml:space="preserve">Level II evidence found </w:t>
      </w:r>
      <w:r>
        <w:t xml:space="preserve">handcycling </w:t>
      </w:r>
      <w:r w:rsidRPr="00D01D86">
        <w:t>was more efficient</w:t>
      </w:r>
      <w:r>
        <w:t xml:space="preserve"> than conventional care</w:t>
      </w:r>
      <w:r w:rsidRPr="00D01D86">
        <w:t xml:space="preserve"> at improving isometric peak strength of elbow flexors and shoulder rotators of 34 SCI subjects</w:t>
      </w:r>
      <w:r>
        <w:t>, with over 10% differenc</w:t>
      </w:r>
      <w:r w:rsidR="00D73DAA">
        <w:t>e in change between the groups (29)</w:t>
      </w:r>
      <w:r>
        <w:t>.</w:t>
      </w:r>
      <w:r w:rsidRPr="00D01D86">
        <w:t xml:space="preserve"> </w:t>
      </w:r>
      <w:r>
        <w:t xml:space="preserve">This is verified by a level III trial who demonstrated 5% </w:t>
      </w:r>
      <w:r w:rsidRPr="00D01D86">
        <w:t>increased isometric peak abductor strength</w:t>
      </w:r>
      <w:r w:rsidR="00D73DAA">
        <w:t xml:space="preserve"> following handcycling (28)</w:t>
      </w:r>
      <w:r>
        <w:t>.</w:t>
      </w:r>
      <w:r w:rsidRPr="00D01D86">
        <w:t xml:space="preserve"> </w:t>
      </w:r>
      <w:r>
        <w:t xml:space="preserve">Two level II trials found conflicting results regarding the impact of wheelchair rugby on muscle strength. One reported significant improvement greater than 10 </w:t>
      </w:r>
      <w:proofErr w:type="spellStart"/>
      <w:r>
        <w:t>Newtons</w:t>
      </w:r>
      <w:proofErr w:type="spellEnd"/>
      <w:r>
        <w:t xml:space="preserve"> in isometric upper limb strength amon</w:t>
      </w:r>
      <w:r w:rsidR="00D73DAA">
        <w:t>g untrained tetraplegic player (33)</w:t>
      </w:r>
      <w:r>
        <w:t>, while the other reported no significant increases in upper-limb muscle strength, assessed manually, following w</w:t>
      </w:r>
      <w:r w:rsidRPr="00D01D86">
        <w:t>heelchair rugby</w:t>
      </w:r>
      <w:r>
        <w:t xml:space="preserve"> </w:t>
      </w:r>
      <w:r w:rsidRPr="00D01D86">
        <w:t>or conventional care among 40 tetraplegic subjects</w:t>
      </w:r>
      <w:r w:rsidR="00D73DAA">
        <w:t xml:space="preserve"> (35)</w:t>
      </w:r>
      <w:r>
        <w:t>. Sports climbing decreased spasticity by 25% in one level I trial, measured by the Expanded Disability Status Scale- Pyramidal Function</w:t>
      </w:r>
      <w:r w:rsidR="00D73DAA">
        <w:t>s among 20 individuals with MS (25)</w:t>
      </w:r>
      <w:r>
        <w:t>.</w:t>
      </w:r>
    </w:p>
    <w:p w14:paraId="24FC5657" w14:textId="77777777" w:rsidR="00A875E4" w:rsidRPr="00695BDD" w:rsidRDefault="00A875E4" w:rsidP="00E72576">
      <w:pPr>
        <w:spacing w:line="480" w:lineRule="auto"/>
        <w:jc w:val="both"/>
        <w:rPr>
          <w:i/>
        </w:rPr>
      </w:pPr>
      <w:r w:rsidRPr="00695BDD">
        <w:rPr>
          <w:i/>
        </w:rPr>
        <w:t>Movement function (b750-b789)</w:t>
      </w:r>
    </w:p>
    <w:p w14:paraId="454EA3B7" w14:textId="6FB00983" w:rsidR="00A875E4" w:rsidRPr="00FF7DAB" w:rsidRDefault="00A875E4" w:rsidP="00E72576">
      <w:pPr>
        <w:spacing w:line="480" w:lineRule="auto"/>
        <w:jc w:val="both"/>
        <w:rPr>
          <w:vertAlign w:val="superscript"/>
        </w:rPr>
      </w:pPr>
      <w:r w:rsidRPr="00A7098E">
        <w:tab/>
      </w:r>
      <w:r>
        <w:t>Level I evidence supports the use of sports to enhance movement functions. Six weeks of s</w:t>
      </w:r>
      <w:r w:rsidRPr="00A7098E">
        <w:t xml:space="preserve">itting-boxing </w:t>
      </w:r>
      <w:r>
        <w:t xml:space="preserve">resulted in significantly greater </w:t>
      </w:r>
      <w:r w:rsidRPr="00A7098E">
        <w:t>Manual Function Test scores</w:t>
      </w:r>
      <w:r>
        <w:t xml:space="preserve"> of 26 stroke patients</w:t>
      </w:r>
      <w:r w:rsidRPr="00A7098E">
        <w:t xml:space="preserve"> </w:t>
      </w:r>
      <w:r>
        <w:t xml:space="preserve">than </w:t>
      </w:r>
      <w:r w:rsidRPr="00A7098E">
        <w:t>the control group receiving</w:t>
      </w:r>
      <w:r w:rsidR="006F3BDB">
        <w:t xml:space="preserve"> conventional therapy (36)</w:t>
      </w:r>
      <w:r>
        <w:t>.</w:t>
      </w:r>
      <w:r w:rsidRPr="00A7098E">
        <w:t xml:space="preserve"> </w:t>
      </w:r>
      <w:r>
        <w:t>A</w:t>
      </w:r>
      <w:r w:rsidRPr="00A7098E">
        <w:t xml:space="preserve"> seven-week group volleyball program improved measures </w:t>
      </w:r>
      <w:r w:rsidR="00080087">
        <w:t xml:space="preserve">of upper </w:t>
      </w:r>
      <w:r>
        <w:t xml:space="preserve">limb function, </w:t>
      </w:r>
      <w:r w:rsidRPr="00A7098E">
        <w:t>such as the Box-and-Block Test and the Wrist Position Test, significantly more than conventional rehabilitation</w:t>
      </w:r>
      <w:r>
        <w:t xml:space="preserve"> on a sam</w:t>
      </w:r>
      <w:r w:rsidR="006F3BDB">
        <w:t>ple of 48 stroke participants (</w:t>
      </w:r>
      <w:r>
        <w:t>3</w:t>
      </w:r>
      <w:r w:rsidR="006F3BDB">
        <w:t>7)</w:t>
      </w:r>
      <w:r w:rsidRPr="00A7098E">
        <w:t>.</w:t>
      </w:r>
    </w:p>
    <w:p w14:paraId="74EB7753" w14:textId="77777777" w:rsidR="00A875E4" w:rsidRPr="00695BDD" w:rsidRDefault="00A875E4" w:rsidP="00E72576">
      <w:pPr>
        <w:spacing w:line="480" w:lineRule="auto"/>
        <w:jc w:val="both"/>
        <w:rPr>
          <w:i/>
        </w:rPr>
      </w:pPr>
      <w:r w:rsidRPr="00695BDD">
        <w:rPr>
          <w:i/>
        </w:rPr>
        <w:t>Physical performance (b798-b799)</w:t>
      </w:r>
    </w:p>
    <w:p w14:paraId="740A0CB8" w14:textId="43130F6F" w:rsidR="00D97619" w:rsidRPr="00D97619" w:rsidRDefault="00A875E4" w:rsidP="00E72576">
      <w:pPr>
        <w:spacing w:line="480" w:lineRule="auto"/>
        <w:jc w:val="both"/>
      </w:pPr>
      <w:r>
        <w:tab/>
        <w:t>Level III trials found p</w:t>
      </w:r>
      <w:r w:rsidRPr="00257687">
        <w:t xml:space="preserve">hysical performance </w:t>
      </w:r>
      <w:r>
        <w:t>did</w:t>
      </w:r>
      <w:r w:rsidRPr="00257687">
        <w:t xml:space="preserve"> not significantly improve over the course of a season among 20 elite wheelchair basketball players when m</w:t>
      </w:r>
      <w:r w:rsidR="006F3BDB">
        <w:t>easured through field tests (38</w:t>
      </w:r>
      <w:r>
        <w:t>,</w:t>
      </w:r>
      <w:r w:rsidR="006F3BDB">
        <w:t>39)</w:t>
      </w:r>
      <w:r>
        <w:t>.</w:t>
      </w:r>
      <w:r w:rsidRPr="00257687">
        <w:t xml:space="preserve"> </w:t>
      </w:r>
      <w:r w:rsidR="009B0544">
        <w:t>Level I (</w:t>
      </w:r>
      <w:r w:rsidR="006F3BDB">
        <w:t>36</w:t>
      </w:r>
      <w:r>
        <w:t>,</w:t>
      </w:r>
      <w:r w:rsidR="009B0544">
        <w:t>40</w:t>
      </w:r>
      <w:r>
        <w:t>,</w:t>
      </w:r>
      <w:r w:rsidR="009B0544">
        <w:t>41) and III (18-21</w:t>
      </w:r>
      <w:r>
        <w:t>,</w:t>
      </w:r>
      <w:r w:rsidR="009B0544">
        <w:t>23</w:t>
      </w:r>
      <w:r>
        <w:t>,</w:t>
      </w:r>
      <w:r w:rsidR="009B0544">
        <w:t>42)</w:t>
      </w:r>
      <w:r>
        <w:t xml:space="preserve"> data show b</w:t>
      </w:r>
      <w:r w:rsidRPr="00257687">
        <w:t>alance</w:t>
      </w:r>
      <w:r>
        <w:t xml:space="preserve"> significantly</w:t>
      </w:r>
      <w:r w:rsidRPr="00257687">
        <w:t xml:space="preserve"> improves following golf, dance, horse-riding sitting boxing or kickboxing interventions among 242 participants with stroke or multiple sclerosis.</w:t>
      </w:r>
      <w:r>
        <w:rPr>
          <w:vertAlign w:val="superscript"/>
        </w:rPr>
        <w:t xml:space="preserve"> </w:t>
      </w:r>
      <w:r>
        <w:t>I</w:t>
      </w:r>
      <w:r w:rsidRPr="00257687">
        <w:t xml:space="preserve">mprovements in dynamic balance </w:t>
      </w:r>
      <w:r>
        <w:t xml:space="preserve">were found among </w:t>
      </w:r>
      <w:r w:rsidRPr="00257687">
        <w:t>MS individuals after a month-long dance</w:t>
      </w:r>
      <w:r>
        <w:t xml:space="preserve"> intervention in one level III trial. Improvements remained significant at a three</w:t>
      </w:r>
      <w:r w:rsidRPr="00257687">
        <w:t xml:space="preserve">-month follow-up though not </w:t>
      </w:r>
      <w:r>
        <w:t>at six</w:t>
      </w:r>
      <w:r w:rsidRPr="00257687">
        <w:t xml:space="preserve"> months’ post-intervention</w:t>
      </w:r>
      <w:r w:rsidR="009B0544">
        <w:t xml:space="preserve"> (20)</w:t>
      </w:r>
      <w:r>
        <w:t xml:space="preserve">. </w:t>
      </w:r>
      <w:r w:rsidRPr="00257687">
        <w:t xml:space="preserve">Ballroom dancing </w:t>
      </w:r>
      <w:r>
        <w:t xml:space="preserve">did not significantly </w:t>
      </w:r>
      <w:r w:rsidRPr="00257687">
        <w:t>improved balance of 12 participants with MS</w:t>
      </w:r>
      <w:r w:rsidR="000E5DE0">
        <w:t xml:space="preserve"> in one level II trial (24)</w:t>
      </w:r>
      <w:r>
        <w:t>.</w:t>
      </w:r>
    </w:p>
    <w:p w14:paraId="33716DB9" w14:textId="77777777" w:rsidR="00A875E4" w:rsidRPr="0088409D" w:rsidRDefault="00A875E4" w:rsidP="00E72576">
      <w:pPr>
        <w:spacing w:line="480" w:lineRule="auto"/>
        <w:ind w:left="720"/>
        <w:jc w:val="both"/>
        <w:rPr>
          <w:b/>
        </w:rPr>
      </w:pPr>
      <w:r w:rsidRPr="0088409D">
        <w:rPr>
          <w:b/>
        </w:rPr>
        <w:t>Activity and Participation</w:t>
      </w:r>
    </w:p>
    <w:p w14:paraId="218B22E8" w14:textId="77777777" w:rsidR="00A875E4" w:rsidRPr="007904AE" w:rsidRDefault="00A875E4" w:rsidP="00E72576">
      <w:pPr>
        <w:spacing w:line="480" w:lineRule="auto"/>
        <w:jc w:val="both"/>
        <w:rPr>
          <w:i/>
        </w:rPr>
      </w:pPr>
      <w:r w:rsidRPr="007904AE">
        <w:rPr>
          <w:i/>
        </w:rPr>
        <w:t>Mobility (d450-d469)</w:t>
      </w:r>
    </w:p>
    <w:p w14:paraId="770487A2" w14:textId="7EF135B9" w:rsidR="00A875E4" w:rsidRPr="009F347E" w:rsidRDefault="00A875E4" w:rsidP="00E72576">
      <w:pPr>
        <w:spacing w:line="480" w:lineRule="auto"/>
        <w:jc w:val="both"/>
        <w:rPr>
          <w:vertAlign w:val="superscript"/>
        </w:rPr>
      </w:pPr>
      <w:r>
        <w:rPr>
          <w:rFonts w:ascii="Times" w:hAnsi="Times"/>
        </w:rPr>
        <w:tab/>
      </w:r>
      <w:r>
        <w:t xml:space="preserve">Level III evidence showed that a </w:t>
      </w:r>
      <w:r w:rsidRPr="00D01D86">
        <w:t>10-week dance program did not significantly improve spatiotemporal gait parameters of 20 stroke patients</w:t>
      </w:r>
      <w:r w:rsidR="00D97619">
        <w:t xml:space="preserve"> (42)</w:t>
      </w:r>
      <w:r>
        <w:t>.</w:t>
      </w:r>
      <w:r w:rsidRPr="00D01D86">
        <w:t xml:space="preserve"> </w:t>
      </w:r>
      <w:r>
        <w:t xml:space="preserve">This opposes level I evidence demonstrating improved Timed Up and Go scores which were maintained at a six-month follow-up </w:t>
      </w:r>
      <w:r w:rsidRPr="00D01D86">
        <w:t xml:space="preserve">following 12 weeks of horse-riding therapy among 123 </w:t>
      </w:r>
      <w:r w:rsidR="00D97619">
        <w:t>individuals with stroke (40)</w:t>
      </w:r>
      <w:r>
        <w:t>, and improved 10m walk-tests scores by 5.78 seconds following six weeks of boxing among 20 stroke p</w:t>
      </w:r>
      <w:r w:rsidR="00D97619">
        <w:t>articipants in the early phase (36)</w:t>
      </w:r>
      <w:r>
        <w:t>. Level II</w:t>
      </w:r>
      <w:r>
        <w:rPr>
          <w:vertAlign w:val="superscript"/>
        </w:rPr>
        <w:t xml:space="preserve"> </w:t>
      </w:r>
      <w:r w:rsidR="00D97619">
        <w:t>(35</w:t>
      </w:r>
      <w:r>
        <w:t>,</w:t>
      </w:r>
      <w:r w:rsidR="00D97619">
        <w:t>41)</w:t>
      </w:r>
      <w:r>
        <w:t xml:space="preserve"> and III</w:t>
      </w:r>
      <w:r>
        <w:rPr>
          <w:vertAlign w:val="superscript"/>
        </w:rPr>
        <w:t xml:space="preserve"> </w:t>
      </w:r>
      <w:r w:rsidR="00D97619">
        <w:t>(18-20)</w:t>
      </w:r>
      <w:r>
        <w:t xml:space="preserve"> evidence verify these improvements. Eight and five</w:t>
      </w:r>
      <w:r w:rsidRPr="00D01D86">
        <w:t xml:space="preserve"> weeks of kickboxing improved Timed Up and Go measures and gait speed of 15 subjects with MS</w:t>
      </w:r>
      <w:r>
        <w:t>, with a moderate effect size (</w:t>
      </w:r>
      <w:r w:rsidRPr="000126E7">
        <w:rPr>
          <w:i/>
        </w:rPr>
        <w:t>r</w:t>
      </w:r>
      <w:r w:rsidR="00D97619">
        <w:t>&gt;0.45) (18</w:t>
      </w:r>
      <w:r>
        <w:t>,</w:t>
      </w:r>
      <w:r w:rsidR="00D97619">
        <w:t>19)</w:t>
      </w:r>
      <w:r>
        <w:t>.</w:t>
      </w:r>
      <w:r w:rsidRPr="00D01D86">
        <w:t xml:space="preserve"> A </w:t>
      </w:r>
      <w:r w:rsidR="00D97619">
        <w:t>four-week</w:t>
      </w:r>
      <w:r w:rsidRPr="00D01D86">
        <w:t xml:space="preserve"> dance intervention </w:t>
      </w:r>
      <w:r>
        <w:t xml:space="preserve">improved Timed Up and Go scores </w:t>
      </w:r>
      <w:r w:rsidRPr="00D01D86">
        <w:t>of a similar group of pat</w:t>
      </w:r>
      <w:r w:rsidR="00D97619">
        <w:t>ients post-training and at a three</w:t>
      </w:r>
      <w:r w:rsidRPr="00D01D86">
        <w:t>-month follow-up</w:t>
      </w:r>
      <w:r w:rsidR="00443469">
        <w:t xml:space="preserve"> (20)</w:t>
      </w:r>
      <w:r>
        <w:t>.</w:t>
      </w:r>
      <w:r w:rsidRPr="00D01D86">
        <w:t xml:space="preserve"> Horse-riding </w:t>
      </w:r>
      <w:r>
        <w:t xml:space="preserve">improved </w:t>
      </w:r>
      <w:r w:rsidRPr="00D01D86">
        <w:t>stride-time and ground-reaction forces, of 27 individuals with MS</w:t>
      </w:r>
      <w:r w:rsidR="00443469">
        <w:t xml:space="preserve"> (41)</w:t>
      </w:r>
      <w:r>
        <w:t>.</w:t>
      </w:r>
      <w:r w:rsidRPr="00D01D86">
        <w:t xml:space="preserve"> The Wheelchair Skill Test improved significantly </w:t>
      </w:r>
      <w:r>
        <w:t xml:space="preserve">more following </w:t>
      </w:r>
      <w:r w:rsidRPr="00D01D86">
        <w:t>two years of w</w:t>
      </w:r>
      <w:r>
        <w:t xml:space="preserve">heelchair rugby training than conventional therapy among </w:t>
      </w:r>
      <w:r w:rsidRPr="00D01D86">
        <w:t>40 tetraplegic subjects</w:t>
      </w:r>
      <w:r w:rsidR="00443469">
        <w:t xml:space="preserve"> (35)</w:t>
      </w:r>
      <w:r>
        <w:t>.</w:t>
      </w:r>
    </w:p>
    <w:p w14:paraId="03D43F2D" w14:textId="77777777" w:rsidR="00A875E4" w:rsidRPr="007904AE" w:rsidRDefault="00A875E4" w:rsidP="00E72576">
      <w:pPr>
        <w:spacing w:line="480" w:lineRule="auto"/>
        <w:jc w:val="both"/>
        <w:rPr>
          <w:i/>
        </w:rPr>
      </w:pPr>
      <w:r w:rsidRPr="007904AE">
        <w:rPr>
          <w:i/>
        </w:rPr>
        <w:t>Independence (d510-d599)</w:t>
      </w:r>
    </w:p>
    <w:p w14:paraId="0941F34B" w14:textId="4D43F0A9" w:rsidR="00A875E4" w:rsidRPr="00FD0B0C" w:rsidRDefault="00A875E4" w:rsidP="00E72576">
      <w:pPr>
        <w:spacing w:line="480" w:lineRule="auto"/>
        <w:jc w:val="both"/>
        <w:rPr>
          <w:vertAlign w:val="superscript"/>
        </w:rPr>
      </w:pPr>
      <w:r w:rsidRPr="00A7098E">
        <w:tab/>
      </w:r>
      <w:r>
        <w:t>Level I</w:t>
      </w:r>
      <w:r>
        <w:rPr>
          <w:vertAlign w:val="superscript"/>
        </w:rPr>
        <w:t xml:space="preserve"> </w:t>
      </w:r>
      <w:r w:rsidR="009F347E">
        <w:t>(40)</w:t>
      </w:r>
      <w:r>
        <w:t xml:space="preserve"> and level II</w:t>
      </w:r>
      <w:r>
        <w:rPr>
          <w:vertAlign w:val="superscript"/>
        </w:rPr>
        <w:t xml:space="preserve"> </w:t>
      </w:r>
      <w:r w:rsidR="009F347E">
        <w:t>(43)</w:t>
      </w:r>
      <w:r>
        <w:t xml:space="preserve"> trials support the use of sports to enhance independence. </w:t>
      </w:r>
      <w:r w:rsidRPr="00D01D86">
        <w:t>Paraplegic and tetraplegic individuals assigned to a 4-month swimming intervention improved their Functional Independence Measure score</w:t>
      </w:r>
      <w:r>
        <w:t xml:space="preserve"> by 7.75 points, which was</w:t>
      </w:r>
      <w:r w:rsidRPr="00D01D86">
        <w:t xml:space="preserve"> significantly more than the control group receiving usual care</w:t>
      </w:r>
      <w:r w:rsidR="009F347E">
        <w:t xml:space="preserve"> (43)</w:t>
      </w:r>
      <w:r>
        <w:t xml:space="preserve">. </w:t>
      </w:r>
      <w:r w:rsidRPr="00D01D86">
        <w:t xml:space="preserve">Perception of recovery measured by the Stroke Impact Scale improved </w:t>
      </w:r>
      <w:r>
        <w:t xml:space="preserve">by 23.8%, which was </w:t>
      </w:r>
      <w:r w:rsidRPr="00D01D86">
        <w:t>significantly more after a horse-riding program than stan</w:t>
      </w:r>
      <w:r>
        <w:t>d</w:t>
      </w:r>
      <w:r w:rsidR="005B0EEC">
        <w:t>ard care among stroke patients (40)</w:t>
      </w:r>
      <w:r>
        <w:t>.</w:t>
      </w:r>
      <w:r w:rsidRPr="00D01D86">
        <w:rPr>
          <w:vertAlign w:val="superscript"/>
        </w:rPr>
        <w:t xml:space="preserve"> </w:t>
      </w:r>
      <w:r w:rsidRPr="00D01D86">
        <w:t xml:space="preserve">On the other hand, 6 months of horseback riding or conventional physiotherapy did not induce significant improvements in performance of activities of daily living, measured by the </w:t>
      </w:r>
      <w:proofErr w:type="spellStart"/>
      <w:r w:rsidRPr="00D01D86">
        <w:t>Barthel</w:t>
      </w:r>
      <w:proofErr w:type="spellEnd"/>
      <w:r w:rsidRPr="00D01D86">
        <w:t xml:space="preserve"> Index, among 27 </w:t>
      </w:r>
      <w:r>
        <w:t>individua</w:t>
      </w:r>
      <w:r w:rsidR="005B0EEC">
        <w:t>ls with MS in a level II trial (41)</w:t>
      </w:r>
      <w:r>
        <w:t>.</w:t>
      </w:r>
    </w:p>
    <w:p w14:paraId="421F3CAB" w14:textId="77777777" w:rsidR="00A875E4" w:rsidRPr="0088409D" w:rsidRDefault="00A875E4" w:rsidP="00E72576">
      <w:pPr>
        <w:spacing w:line="480" w:lineRule="auto"/>
        <w:ind w:left="720"/>
        <w:rPr>
          <w:b/>
        </w:rPr>
      </w:pPr>
      <w:r w:rsidRPr="0088409D">
        <w:rPr>
          <w:b/>
        </w:rPr>
        <w:t xml:space="preserve">Contextual factors  </w:t>
      </w:r>
    </w:p>
    <w:p w14:paraId="436748D8" w14:textId="77777777" w:rsidR="00A875E4" w:rsidRPr="007904AE" w:rsidRDefault="00A875E4" w:rsidP="00E72576">
      <w:pPr>
        <w:spacing w:line="480" w:lineRule="auto"/>
        <w:jc w:val="both"/>
        <w:rPr>
          <w:i/>
        </w:rPr>
      </w:pPr>
      <w:r w:rsidRPr="007904AE">
        <w:rPr>
          <w:i/>
        </w:rPr>
        <w:t>Mood</w:t>
      </w:r>
    </w:p>
    <w:p w14:paraId="16B095E1" w14:textId="357D7224" w:rsidR="00A875E4" w:rsidRPr="002B518F" w:rsidRDefault="00A875E4" w:rsidP="00E72576">
      <w:pPr>
        <w:spacing w:line="480" w:lineRule="auto"/>
        <w:jc w:val="both"/>
        <w:rPr>
          <w:vertAlign w:val="superscript"/>
        </w:rPr>
      </w:pPr>
      <w:r>
        <w:rPr>
          <w:rFonts w:ascii="Times" w:hAnsi="Times"/>
        </w:rPr>
        <w:tab/>
      </w:r>
      <w:r>
        <w:t>G</w:t>
      </w:r>
      <w:r w:rsidRPr="00D01D86">
        <w:t>olf and social communication interventions equally improved mood of 14 participants with stroke</w:t>
      </w:r>
      <w:r w:rsidR="005B0EEC">
        <w:t xml:space="preserve"> (23)</w:t>
      </w:r>
      <w:r>
        <w:t>.</w:t>
      </w:r>
      <w:r w:rsidRPr="00D01D86">
        <w:t xml:space="preserve"> A</w:t>
      </w:r>
      <w:r>
        <w:t xml:space="preserve"> level IIII </w:t>
      </w:r>
      <w:r w:rsidRPr="00D01D86">
        <w:t>study found significantly reduced depression following sport participation of 40 SCI patients</w:t>
      </w:r>
      <w:r w:rsidR="005B0EEC">
        <w:t xml:space="preserve"> (44)</w:t>
      </w:r>
      <w:r>
        <w:t>.</w:t>
      </w:r>
      <w:r w:rsidRPr="00D01D86">
        <w:t xml:space="preserve"> Conversely, mood did not augment after sports climbing or ballroom dancing programs among 32 individuals wit</w:t>
      </w:r>
      <w:r w:rsidR="005B0EEC">
        <w:t>h MS (24,25)</w:t>
      </w:r>
      <w:r>
        <w:t>.</w:t>
      </w:r>
    </w:p>
    <w:p w14:paraId="0F72A458" w14:textId="77777777" w:rsidR="00A875E4" w:rsidRPr="007904AE" w:rsidRDefault="00A875E4" w:rsidP="00E72576">
      <w:pPr>
        <w:spacing w:line="480" w:lineRule="auto"/>
        <w:jc w:val="both"/>
        <w:rPr>
          <w:i/>
        </w:rPr>
      </w:pPr>
      <w:r w:rsidRPr="007904AE">
        <w:rPr>
          <w:i/>
        </w:rPr>
        <w:t xml:space="preserve">Self-perception </w:t>
      </w:r>
    </w:p>
    <w:p w14:paraId="6CE36FD9" w14:textId="7471C6CD" w:rsidR="00A875E4" w:rsidRPr="00A67D0A" w:rsidRDefault="00A875E4" w:rsidP="00A67D0A">
      <w:pPr>
        <w:spacing w:line="480" w:lineRule="auto"/>
        <w:jc w:val="both"/>
        <w:rPr>
          <w:vertAlign w:val="superscript"/>
        </w:rPr>
      </w:pPr>
      <w:r>
        <w:rPr>
          <w:rFonts w:ascii="Times" w:hAnsi="Times"/>
        </w:rPr>
        <w:tab/>
      </w:r>
      <w:r w:rsidRPr="00D01D86">
        <w:t xml:space="preserve">Level and stability of self-perception increased following a 5-day skiing program in a </w:t>
      </w:r>
      <w:r>
        <w:t>trial including</w:t>
      </w:r>
      <w:r w:rsidRPr="00D01D86">
        <w:t xml:space="preserve"> 10 individuals with SCI</w:t>
      </w:r>
      <w:r>
        <w:t xml:space="preserve"> of level III evidence</w:t>
      </w:r>
      <w:r w:rsidRPr="00D01D86">
        <w:t>. These increases remain si</w:t>
      </w:r>
      <w:r>
        <w:t>gnif</w:t>
      </w:r>
      <w:r w:rsidR="00A67D0A">
        <w:t>icant at a four-week follow up (45)</w:t>
      </w:r>
      <w:r>
        <w:t xml:space="preserve">. </w:t>
      </w:r>
    </w:p>
    <w:p w14:paraId="6C46D1F6" w14:textId="77777777" w:rsidR="00A875E4" w:rsidRPr="007904AE" w:rsidRDefault="00A875E4" w:rsidP="00E72576">
      <w:pPr>
        <w:spacing w:line="480" w:lineRule="auto"/>
        <w:rPr>
          <w:i/>
        </w:rPr>
      </w:pPr>
      <w:r>
        <w:rPr>
          <w:i/>
        </w:rPr>
        <w:t>M</w:t>
      </w:r>
      <w:r w:rsidRPr="007904AE">
        <w:rPr>
          <w:i/>
        </w:rPr>
        <w:t>otivation for leisure time</w:t>
      </w:r>
    </w:p>
    <w:p w14:paraId="1E680F9D" w14:textId="44EFEAE4" w:rsidR="00A875E4" w:rsidRPr="0088409D" w:rsidRDefault="00A875E4" w:rsidP="00E72576">
      <w:pPr>
        <w:spacing w:line="480" w:lineRule="auto"/>
        <w:jc w:val="both"/>
        <w:rPr>
          <w:vertAlign w:val="superscript"/>
        </w:rPr>
      </w:pPr>
      <w:r>
        <w:rPr>
          <w:rFonts w:ascii="Times" w:hAnsi="Times"/>
        </w:rPr>
        <w:tab/>
      </w:r>
      <w:r w:rsidRPr="00D01D86">
        <w:t>A</w:t>
      </w:r>
      <w:r>
        <w:t xml:space="preserve"> one-month</w:t>
      </w:r>
      <w:r w:rsidRPr="00D01D86">
        <w:t xml:space="preserve"> dance intervention increased levels of physical activity</w:t>
      </w:r>
      <w:r>
        <w:t xml:space="preserve"> at a three</w:t>
      </w:r>
      <w:r w:rsidRPr="00D01D86">
        <w:t>-month follow-up, measured by the Godin Leisure Time questionnaire</w:t>
      </w:r>
      <w:r>
        <w:t>, of eight</w:t>
      </w:r>
      <w:r w:rsidRPr="00D01D86">
        <w:t xml:space="preserve"> individuals with</w:t>
      </w:r>
      <w:r>
        <w:t xml:space="preserve"> </w:t>
      </w:r>
      <w:r w:rsidRPr="00D01D86">
        <w:t>MS. These increases correlated to scores on the Motives for Physical Activity Measure-Revised</w:t>
      </w:r>
      <w:r w:rsidR="00C86AD4">
        <w:t xml:space="preserve"> (20)</w:t>
      </w:r>
      <w:r>
        <w:t>.</w:t>
      </w:r>
    </w:p>
    <w:p w14:paraId="192BCF15" w14:textId="77777777" w:rsidR="00A875E4" w:rsidRPr="00E72576" w:rsidRDefault="00A875E4" w:rsidP="00E72576">
      <w:pPr>
        <w:spacing w:line="480" w:lineRule="auto"/>
        <w:ind w:left="720"/>
        <w:jc w:val="both"/>
        <w:rPr>
          <w:b/>
          <w:bCs/>
        </w:rPr>
      </w:pPr>
      <w:r w:rsidRPr="00E72576">
        <w:rPr>
          <w:b/>
          <w:bCs/>
        </w:rPr>
        <w:t>The effect of adaptive sports on Quality of Life</w:t>
      </w:r>
    </w:p>
    <w:p w14:paraId="40B41253" w14:textId="29A4081F" w:rsidR="00A875E4" w:rsidRPr="005D613E" w:rsidRDefault="00A875E4" w:rsidP="00E72576">
      <w:pPr>
        <w:spacing w:line="480" w:lineRule="auto"/>
        <w:jc w:val="both"/>
        <w:rPr>
          <w:vertAlign w:val="superscript"/>
        </w:rPr>
      </w:pPr>
      <w:r>
        <w:rPr>
          <w:rFonts w:ascii="Times" w:hAnsi="Times"/>
        </w:rPr>
        <w:tab/>
      </w:r>
      <w:r w:rsidRPr="00D01D86">
        <w:t>A</w:t>
      </w:r>
      <w:r>
        <w:t xml:space="preserve"> six </w:t>
      </w:r>
      <w:r w:rsidRPr="00D01D86">
        <w:t xml:space="preserve">week boxing program significantly </w:t>
      </w:r>
      <w:r>
        <w:t>increased</w:t>
      </w:r>
      <w:r w:rsidRPr="00D01D86">
        <w:t xml:space="preserve"> quality of life</w:t>
      </w:r>
      <w:r w:rsidR="00080087">
        <w:t xml:space="preserve"> by 12% on the Stroke Specific Quality of Life questionnaire</w:t>
      </w:r>
      <w:r>
        <w:t xml:space="preserve">, which was significantly more than following physical therapy, among </w:t>
      </w:r>
      <w:r w:rsidRPr="00D01D86">
        <w:t xml:space="preserve">26 </w:t>
      </w:r>
      <w:r w:rsidR="000C7444">
        <w:t>stroke patients (36)</w:t>
      </w:r>
      <w:r>
        <w:t>.</w:t>
      </w:r>
      <w:r w:rsidRPr="00D01D86">
        <w:t xml:space="preserve"> </w:t>
      </w:r>
      <w:r>
        <w:t>Level III evidence showed improvements of in the</w:t>
      </w:r>
      <w:r w:rsidRPr="00D01D86">
        <w:t xml:space="preserve"> Short-Form health survey </w:t>
      </w:r>
      <w:r>
        <w:t>scores</w:t>
      </w:r>
      <w:r w:rsidR="00080087">
        <w:t xml:space="preserve"> by 7%</w:t>
      </w:r>
      <w:r>
        <w:t xml:space="preserve"> among 16 </w:t>
      </w:r>
      <w:r w:rsidRPr="00D01D86">
        <w:t xml:space="preserve">paraplegics </w:t>
      </w:r>
      <w:r>
        <w:t xml:space="preserve">following one year of </w:t>
      </w:r>
      <w:r w:rsidRPr="00D01D86">
        <w:t>wheelchair basketball</w:t>
      </w:r>
      <w:r>
        <w:t xml:space="preserve">. Significant changes occurred in </w:t>
      </w:r>
      <w:r w:rsidRPr="00D01D86">
        <w:t xml:space="preserve">the functional capacity, general health and emotional aspects categories while decreasing in </w:t>
      </w:r>
      <w:r>
        <w:t xml:space="preserve">the </w:t>
      </w:r>
      <w:r w:rsidRPr="00D01D86">
        <w:t>mental health</w:t>
      </w:r>
      <w:r w:rsidR="000C7444">
        <w:t xml:space="preserve"> (46)</w:t>
      </w:r>
      <w:r>
        <w:t>.</w:t>
      </w:r>
      <w:r w:rsidRPr="00D01D86">
        <w:t xml:space="preserve"> </w:t>
      </w:r>
      <w:r>
        <w:t xml:space="preserve">Level I evidence shows </w:t>
      </w:r>
      <w:r w:rsidRPr="00D01D86">
        <w:t>horse-riding produced significantly greater improvements on the functional capacity</w:t>
      </w:r>
      <w:r>
        <w:t xml:space="preserve">, </w:t>
      </w:r>
      <w:r w:rsidRPr="00D01D86">
        <w:t>physical aspects and mental health among 24 stroke patients than conventional physiotherapy</w:t>
      </w:r>
      <w:r w:rsidR="000C7444">
        <w:t xml:space="preserve"> (47)</w:t>
      </w:r>
      <w:r>
        <w:t>.</w:t>
      </w:r>
      <w:r w:rsidRPr="00D01D86">
        <w:t xml:space="preserve"> Quality of life did not </w:t>
      </w:r>
      <w:r>
        <w:t xml:space="preserve">significantly improve after five </w:t>
      </w:r>
      <w:r w:rsidRPr="00D01D86">
        <w:t>week</w:t>
      </w:r>
      <w:r>
        <w:t>s of</w:t>
      </w:r>
      <w:r w:rsidRPr="00D01D86">
        <w:t xml:space="preserve"> group kickboxing program for 11 individuals with MS</w:t>
      </w:r>
      <w:r w:rsidR="000C7444">
        <w:t xml:space="preserve"> (18)</w:t>
      </w:r>
      <w:r>
        <w:t>, but did improve by 42 points after six</w:t>
      </w:r>
      <w:r w:rsidRPr="00D01D86">
        <w:t xml:space="preserve"> weeks of ballroom dancing among a similar sample</w:t>
      </w:r>
      <w:r w:rsidR="000C7444">
        <w:t xml:space="preserve"> (24)</w:t>
      </w:r>
      <w:r>
        <w:t>.</w:t>
      </w:r>
    </w:p>
    <w:p w14:paraId="42746D58" w14:textId="77777777" w:rsidR="0088409D" w:rsidRDefault="0088409D" w:rsidP="00E72576">
      <w:pPr>
        <w:spacing w:line="480" w:lineRule="auto"/>
      </w:pPr>
    </w:p>
    <w:p w14:paraId="36FE8EF7" w14:textId="77777777" w:rsidR="00B9134A" w:rsidRDefault="00B9134A" w:rsidP="00E72576">
      <w:pPr>
        <w:spacing w:line="480" w:lineRule="auto"/>
      </w:pPr>
    </w:p>
    <w:p w14:paraId="6F06913C" w14:textId="76D3A71E" w:rsidR="00A875E4" w:rsidRPr="00E72576" w:rsidRDefault="001C306D" w:rsidP="00E72576">
      <w:pPr>
        <w:spacing w:line="480" w:lineRule="auto"/>
        <w:outlineLvl w:val="0"/>
        <w:rPr>
          <w:b/>
          <w:bCs/>
          <w:u w:val="single"/>
        </w:rPr>
      </w:pPr>
      <w:r>
        <w:rPr>
          <w:b/>
          <w:bCs/>
        </w:rPr>
        <w:t>Discussion</w:t>
      </w:r>
    </w:p>
    <w:p w14:paraId="69E77143" w14:textId="6EF9F240" w:rsidR="00A875E4" w:rsidRDefault="00A875E4" w:rsidP="00E72576">
      <w:pPr>
        <w:spacing w:line="480" w:lineRule="auto"/>
        <w:jc w:val="both"/>
      </w:pPr>
      <w:r>
        <w:rPr>
          <w:rFonts w:ascii="Times" w:hAnsi="Times"/>
        </w:rPr>
        <w:tab/>
      </w:r>
      <w:r w:rsidRPr="00D01D86">
        <w:t xml:space="preserve">To our knowledge, this systematic review </w:t>
      </w:r>
      <w:r>
        <w:t>is the first to investigate the effect of adaptive sports on individuals with acquired neurological disabilities</w:t>
      </w:r>
      <w:r w:rsidRPr="00D01D86">
        <w:t xml:space="preserve"> by relying solely on prospective evidence. </w:t>
      </w:r>
    </w:p>
    <w:p w14:paraId="6EF1082E" w14:textId="77777777" w:rsidR="00A875E4" w:rsidRPr="00E72576" w:rsidRDefault="00A875E4" w:rsidP="00E72576">
      <w:pPr>
        <w:spacing w:line="480" w:lineRule="auto"/>
        <w:ind w:left="720"/>
        <w:jc w:val="both"/>
        <w:rPr>
          <w:b/>
          <w:bCs/>
        </w:rPr>
      </w:pPr>
      <w:r w:rsidRPr="00E72576">
        <w:rPr>
          <w:b/>
          <w:bCs/>
        </w:rPr>
        <w:t>Feasibility</w:t>
      </w:r>
    </w:p>
    <w:p w14:paraId="7CFF73B3" w14:textId="79235EE3" w:rsidR="00A875E4" w:rsidRDefault="00A875E4" w:rsidP="002705F3">
      <w:pPr>
        <w:spacing w:line="480" w:lineRule="auto"/>
        <w:jc w:val="both"/>
      </w:pPr>
      <w:r>
        <w:tab/>
        <w:t xml:space="preserve">Adaptive sports are feasible in both early </w:t>
      </w:r>
      <w:r w:rsidRPr="00D01D86">
        <w:t>an</w:t>
      </w:r>
      <w:r w:rsidR="002705F3">
        <w:t>d late phases (18-21)</w:t>
      </w:r>
      <w:r>
        <w:t>, allowing for continuity</w:t>
      </w:r>
      <w:r w:rsidRPr="00D01D86">
        <w:t>.</w:t>
      </w:r>
      <w:r>
        <w:t xml:space="preserve"> Participants are compliant and satis</w:t>
      </w:r>
      <w:r w:rsidR="002705F3">
        <w:t>fied with this intervention (18-21)</w:t>
      </w:r>
      <w:r>
        <w:t xml:space="preserve">. </w:t>
      </w:r>
      <w:r w:rsidRPr="00D01D86">
        <w:t>Sports can be practiced on</w:t>
      </w:r>
      <w:r>
        <w:t xml:space="preserve"> a regular and long-term basis. I</w:t>
      </w:r>
      <w:r w:rsidRPr="00D01D86">
        <w:t xml:space="preserve">ts practice is cost-effective by increasing the </w:t>
      </w:r>
      <w:r>
        <w:t>instructor to participant ratio</w:t>
      </w:r>
      <w:r>
        <w:rPr>
          <w:vertAlign w:val="superscript"/>
        </w:rPr>
        <w:t xml:space="preserve"> </w:t>
      </w:r>
      <w:r w:rsidR="002705F3">
        <w:t>(20)</w:t>
      </w:r>
      <w:r w:rsidRPr="00D01D86">
        <w:t xml:space="preserve"> </w:t>
      </w:r>
      <w:r>
        <w:t xml:space="preserve">which </w:t>
      </w:r>
      <w:r w:rsidRPr="00D01D86">
        <w:t xml:space="preserve">could </w:t>
      </w:r>
      <w:r>
        <w:t xml:space="preserve">reduce </w:t>
      </w:r>
      <w:r w:rsidRPr="00D01D86">
        <w:t>the high medical costs associated to</w:t>
      </w:r>
      <w:r w:rsidR="002705F3">
        <w:t xml:space="preserve"> rehabilitation (48)</w:t>
      </w:r>
      <w:r>
        <w:t>.</w:t>
      </w:r>
    </w:p>
    <w:p w14:paraId="694F213E" w14:textId="10B0609C" w:rsidR="00A875E4" w:rsidRPr="00E72576" w:rsidRDefault="004269CA" w:rsidP="00E72576">
      <w:pPr>
        <w:spacing w:line="480" w:lineRule="auto"/>
        <w:ind w:left="720"/>
        <w:jc w:val="both"/>
        <w:rPr>
          <w:b/>
          <w:bCs/>
        </w:rPr>
      </w:pPr>
      <w:r>
        <w:rPr>
          <w:b/>
          <w:bCs/>
        </w:rPr>
        <w:t>Efficiency: bodil</w:t>
      </w:r>
      <w:r w:rsidR="00A875E4" w:rsidRPr="00E72576">
        <w:rPr>
          <w:b/>
          <w:bCs/>
        </w:rPr>
        <w:t>y functions and structures</w:t>
      </w:r>
    </w:p>
    <w:p w14:paraId="1C8E7651" w14:textId="234560B5" w:rsidR="00A875E4" w:rsidRDefault="00A875E4" w:rsidP="00E72576">
      <w:pPr>
        <w:spacing w:line="480" w:lineRule="auto"/>
        <w:jc w:val="both"/>
      </w:pPr>
      <w:r>
        <w:rPr>
          <w:rFonts w:ascii="Times" w:hAnsi="Times"/>
        </w:rPr>
        <w:tab/>
      </w:r>
      <w:r w:rsidRPr="00875C72">
        <w:t>Bodil</w:t>
      </w:r>
      <w:r>
        <w:t xml:space="preserve">y functions and structures </w:t>
      </w:r>
      <w:r w:rsidRPr="00875C72">
        <w:t>improve followin</w:t>
      </w:r>
      <w:r>
        <w:t>g adaptive sport interventions, as shown by trials of mostly II to III evidence-level.</w:t>
      </w:r>
      <w:r>
        <w:rPr>
          <w:vertAlign w:val="superscript"/>
        </w:rPr>
        <w:t xml:space="preserve"> </w:t>
      </w:r>
      <w:r w:rsidRPr="00875C72">
        <w:t xml:space="preserve">Sport practice shields individuals from the </w:t>
      </w:r>
      <w:r>
        <w:t xml:space="preserve">harmful effects </w:t>
      </w:r>
      <w:r w:rsidRPr="00875C72">
        <w:t>of a sedentary lifestyle</w:t>
      </w:r>
      <w:r w:rsidR="002705F3">
        <w:t xml:space="preserve"> (26</w:t>
      </w:r>
      <w:r>
        <w:t>,</w:t>
      </w:r>
      <w:r w:rsidR="002705F3">
        <w:t>34)</w:t>
      </w:r>
      <w:r w:rsidR="003055E8">
        <w:t xml:space="preserve"> and</w:t>
      </w:r>
      <w:r w:rsidRPr="00875C72">
        <w:rPr>
          <w:vertAlign w:val="superscript"/>
        </w:rPr>
        <w:t xml:space="preserve"> </w:t>
      </w:r>
      <w:r w:rsidR="003055E8">
        <w:rPr>
          <w:lang w:val="en-AU"/>
        </w:rPr>
        <w:t>c</w:t>
      </w:r>
      <w:r w:rsidRPr="00875C72">
        <w:rPr>
          <w:lang w:val="en-AU"/>
        </w:rPr>
        <w:t>ross-sectional data indicates that athletes with SCI require fewer medical appointments than their non-active peers</w:t>
      </w:r>
      <w:r w:rsidR="002705F3">
        <w:rPr>
          <w:lang w:val="en-AU"/>
        </w:rPr>
        <w:t xml:space="preserve"> (49)</w:t>
      </w:r>
      <w:r>
        <w:rPr>
          <w:lang w:val="en-AU"/>
        </w:rPr>
        <w:t>.</w:t>
      </w:r>
      <w:r w:rsidRPr="00875C72">
        <w:rPr>
          <w:lang w:val="en-AU"/>
        </w:rPr>
        <w:t xml:space="preserve"> </w:t>
      </w:r>
      <w:r w:rsidRPr="00875C72">
        <w:t xml:space="preserve">However, adaptations of bodily functions and structures </w:t>
      </w:r>
      <w:r>
        <w:t xml:space="preserve">seem to depend on key factors and </w:t>
      </w:r>
      <w:r w:rsidRPr="00875C72">
        <w:t xml:space="preserve">should be </w:t>
      </w:r>
      <w:r>
        <w:t xml:space="preserve">measured </w:t>
      </w:r>
      <w:r w:rsidRPr="00875C72">
        <w:t xml:space="preserve">through </w:t>
      </w:r>
      <w:r>
        <w:t>sensitive testing</w:t>
      </w:r>
      <w:r w:rsidRPr="00875C72">
        <w:t xml:space="preserve">. </w:t>
      </w:r>
      <w:r>
        <w:t>Field tests and manual</w:t>
      </w:r>
      <w:r w:rsidR="002705F3">
        <w:t xml:space="preserve"> assessments should be avoided (50)</w:t>
      </w:r>
      <w:r>
        <w:t>.</w:t>
      </w:r>
      <w:r w:rsidRPr="00875C72">
        <w:t xml:space="preserve"> </w:t>
      </w:r>
    </w:p>
    <w:p w14:paraId="08AA15DE" w14:textId="5875B409" w:rsidR="00A875E4" w:rsidRPr="00875C72" w:rsidRDefault="00A875E4" w:rsidP="00E72576">
      <w:pPr>
        <w:spacing w:line="480" w:lineRule="auto"/>
        <w:jc w:val="both"/>
      </w:pPr>
      <w:r>
        <w:tab/>
      </w:r>
      <w:r w:rsidR="00B611FC">
        <w:t xml:space="preserve">Training volume (=frequency x duration) and intensity are two determining factors. </w:t>
      </w:r>
      <w:r>
        <w:t>Higher volumes</w:t>
      </w:r>
      <w:r w:rsidR="00D44D58">
        <w:t xml:space="preserve"> of training, which exceed </w:t>
      </w:r>
      <w:r w:rsidRPr="00875C72">
        <w:t>100 hours</w:t>
      </w:r>
      <w:r>
        <w:t>, are</w:t>
      </w:r>
      <w:r w:rsidRPr="00875C72">
        <w:t xml:space="preserve"> more efficient at inducing changes in aerobic fitness and pulmonary </w:t>
      </w:r>
      <w:r>
        <w:t>f</w:t>
      </w:r>
      <w:r w:rsidR="002705F3">
        <w:t>unction than shorter trainings (28,29,31)</w:t>
      </w:r>
      <w:r>
        <w:t xml:space="preserve">. </w:t>
      </w:r>
      <w:r w:rsidR="002705F3">
        <w:t>Moreno et al. (27)</w:t>
      </w:r>
      <w:r w:rsidRPr="00875C72">
        <w:t xml:space="preserve"> demonstrate</w:t>
      </w:r>
      <w:r>
        <w:t>d</w:t>
      </w:r>
      <w:r w:rsidRPr="00875C72">
        <w:t xml:space="preserve"> that tetraplegic subjects undergoing la</w:t>
      </w:r>
      <w:r>
        <w:t>rger volumes of rugby training</w:t>
      </w:r>
      <w:r w:rsidRPr="00875C72">
        <w:t xml:space="preserve"> experienced </w:t>
      </w:r>
      <w:r>
        <w:t xml:space="preserve">greater </w:t>
      </w:r>
      <w:r w:rsidRPr="00875C72">
        <w:t>pulmonary improvements</w:t>
      </w:r>
      <w:r w:rsidR="001D5E77">
        <w:t>.</w:t>
      </w:r>
      <w:r w:rsidR="00B611FC">
        <w:t xml:space="preserve"> </w:t>
      </w:r>
      <w:r w:rsidR="001D5E77">
        <w:t>F</w:t>
      </w:r>
      <w:r w:rsidRPr="00875C72">
        <w:t xml:space="preserve">urther research is needed to investigate </w:t>
      </w:r>
      <w:r>
        <w:t>the exact volume required.</w:t>
      </w:r>
      <w:r w:rsidR="00B611FC">
        <w:t xml:space="preserve"> Similarly, though</w:t>
      </w:r>
      <w:r w:rsidR="001D5E77">
        <w:t xml:space="preserve"> the</w:t>
      </w:r>
      <w:r w:rsidR="00B611FC">
        <w:t xml:space="preserve"> exact intensity needed to induce bodily adaptations still remains unknown, moderate to high intensity sports are preferred. </w:t>
      </w:r>
      <w:r>
        <w:t xml:space="preserve"> Adaptive rugby </w:t>
      </w:r>
      <w:r w:rsidR="00520FB6">
        <w:t xml:space="preserve">seems </w:t>
      </w:r>
      <w:r>
        <w:t xml:space="preserve">less efficient at improving physical endurance than handbike training </w:t>
      </w:r>
      <w:r w:rsidR="0048552C">
        <w:t>(</w:t>
      </w:r>
      <w:r w:rsidR="008E6186">
        <w:t>22</w:t>
      </w:r>
      <w:r>
        <w:t>,</w:t>
      </w:r>
      <w:r w:rsidR="008E6186">
        <w:t>28</w:t>
      </w:r>
      <w:r>
        <w:t>,</w:t>
      </w:r>
      <w:r w:rsidR="008E6186">
        <w:t>30,32</w:t>
      </w:r>
      <w:r>
        <w:t>,</w:t>
      </w:r>
      <w:r w:rsidR="008E6186">
        <w:t>33</w:t>
      </w:r>
      <w:r w:rsidR="0048552C">
        <w:t>)</w:t>
      </w:r>
      <w:r>
        <w:t xml:space="preserve">. This sport </w:t>
      </w:r>
      <w:r w:rsidRPr="00875C72">
        <w:t xml:space="preserve">has been found to be less intense and result in </w:t>
      </w:r>
      <w:r>
        <w:t xml:space="preserve">lower </w:t>
      </w:r>
      <w:r w:rsidRPr="00875C72">
        <w:t>energy expenditure than other wheelchair sports</w:t>
      </w:r>
      <w:r w:rsidR="00756527">
        <w:t xml:space="preserve"> (51)</w:t>
      </w:r>
      <w:r>
        <w:t xml:space="preserve">. </w:t>
      </w:r>
      <w:r w:rsidRPr="00875C72">
        <w:t xml:space="preserve">Improvements in mental and cognitive functions, such as fatigue, similarly depend on </w:t>
      </w:r>
      <w:r>
        <w:t>training-intensity</w:t>
      </w:r>
      <w:r w:rsidRPr="00875C72">
        <w:t xml:space="preserve">. Whereas sports climbing significantly reduced chronic fatigue of </w:t>
      </w:r>
      <w:r>
        <w:t xml:space="preserve">subjects </w:t>
      </w:r>
      <w:r w:rsidRPr="00875C72">
        <w:t>with MS, yoga did not</w:t>
      </w:r>
      <w:r w:rsidR="00756527">
        <w:t xml:space="preserve"> (25)</w:t>
      </w:r>
      <w:r>
        <w:t xml:space="preserve">. </w:t>
      </w:r>
    </w:p>
    <w:p w14:paraId="0015A33E" w14:textId="0D6FBD7F" w:rsidR="00A875E4" w:rsidRPr="00875C72" w:rsidRDefault="00A875E4" w:rsidP="00E72576">
      <w:pPr>
        <w:spacing w:line="480" w:lineRule="auto"/>
        <w:jc w:val="both"/>
      </w:pPr>
      <w:r w:rsidRPr="00875C72">
        <w:tab/>
        <w:t xml:space="preserve">A third factor is the </w:t>
      </w:r>
      <w:r>
        <w:t xml:space="preserve">presence of competition, which </w:t>
      </w:r>
      <w:r w:rsidRPr="00875C72">
        <w:t>enhance</w:t>
      </w:r>
      <w:r w:rsidR="00B611FC">
        <w:t>s</w:t>
      </w:r>
      <w:r w:rsidRPr="00875C72">
        <w:t xml:space="preserve"> the benefits achieved from sport practice</w:t>
      </w:r>
      <w:r w:rsidR="00F3693F">
        <w:t xml:space="preserve"> (</w:t>
      </w:r>
      <w:r>
        <w:t>3</w:t>
      </w:r>
      <w:r w:rsidR="00F3693F">
        <w:t>7)</w:t>
      </w:r>
      <w:r>
        <w:t>.</w:t>
      </w:r>
      <w:r w:rsidRPr="00875C72">
        <w:t xml:space="preserve"> The anticipation of competition also increase</w:t>
      </w:r>
      <w:r w:rsidR="00D44D58">
        <w:t>s</w:t>
      </w:r>
      <w:r w:rsidRPr="00875C72">
        <w:t xml:space="preserve"> commitment to training</w:t>
      </w:r>
      <w:r w:rsidR="00D44D58">
        <w:t>, inducing improvements in</w:t>
      </w:r>
      <w:r w:rsidRPr="00875C72">
        <w:t xml:space="preserve"> physi</w:t>
      </w:r>
      <w:r>
        <w:t>cal fitness an</w:t>
      </w:r>
      <w:r w:rsidR="00F3693F">
        <w:t>d health outcomes (30,32)</w:t>
      </w:r>
      <w:r>
        <w:t>.</w:t>
      </w:r>
      <w:r w:rsidRPr="00875C72">
        <w:t xml:space="preserve"> </w:t>
      </w:r>
    </w:p>
    <w:p w14:paraId="5ED83E3D" w14:textId="02106D96" w:rsidR="00A875E4" w:rsidRPr="007D5D5A" w:rsidRDefault="00A875E4" w:rsidP="00E72576">
      <w:pPr>
        <w:spacing w:line="480" w:lineRule="auto"/>
        <w:jc w:val="both"/>
      </w:pPr>
      <w:r w:rsidRPr="00875C72">
        <w:tab/>
        <w:t xml:space="preserve">Finally, </w:t>
      </w:r>
      <w:r w:rsidR="00D44D58">
        <w:t xml:space="preserve">physical effects of </w:t>
      </w:r>
      <w:r>
        <w:t>sport-training largely depend on the type of sport being practiced</w:t>
      </w:r>
      <w:r w:rsidRPr="00875C72">
        <w:t>. Handbiking results in increased upp</w:t>
      </w:r>
      <w:r w:rsidR="00F3693F">
        <w:t>er-limb strength (28,29)</w:t>
      </w:r>
      <w:r>
        <w:t>,</w:t>
      </w:r>
      <w:r w:rsidRPr="00875C72">
        <w:t xml:space="preserve"> which correlates to activities of dail</w:t>
      </w:r>
      <w:r>
        <w:t xml:space="preserve">y living among paraplegics and </w:t>
      </w:r>
      <w:r w:rsidR="00F3693F">
        <w:t>tetraplegics (52)</w:t>
      </w:r>
      <w:r>
        <w:t xml:space="preserve">. </w:t>
      </w:r>
      <w:r w:rsidRPr="00875C72">
        <w:t>Balance improves following golf</w:t>
      </w:r>
      <w:r w:rsidR="002A1DAD">
        <w:t xml:space="preserve"> (23), dancing (20,21,42)</w:t>
      </w:r>
      <w:r w:rsidRPr="00875C72">
        <w:t>,</w:t>
      </w:r>
      <w:r>
        <w:t xml:space="preserve"> </w:t>
      </w:r>
      <w:r w:rsidRPr="00875C72">
        <w:t>boxing</w:t>
      </w:r>
      <w:r w:rsidR="002A1DAD">
        <w:t xml:space="preserve"> (18,19,36)</w:t>
      </w:r>
      <w:r w:rsidRPr="00875C72">
        <w:t xml:space="preserve"> and horse-riding</w:t>
      </w:r>
      <w:r w:rsidR="002A1DAD">
        <w:t xml:space="preserve"> (40,41)</w:t>
      </w:r>
      <w:r>
        <w:t xml:space="preserve"> among stroke or MS participants.</w:t>
      </w:r>
      <w:r w:rsidRPr="00875C72">
        <w:t xml:space="preserve"> However, Ng et al</w:t>
      </w:r>
      <w:r w:rsidR="002A1DAD">
        <w:t>. (24)</w:t>
      </w:r>
      <w:r w:rsidRPr="00875C72">
        <w:t xml:space="preserve"> did not find that ballroom dancing significantly improved balance of individuals with MS</w:t>
      </w:r>
      <w:r>
        <w:t>.</w:t>
      </w:r>
      <w:r w:rsidRPr="00875C72">
        <w:t xml:space="preserve"> This type of dancing requires physical contact and participants may have leaned on non-MS partners.  It is thus preferable, for </w:t>
      </w:r>
      <w:r>
        <w:t>skill-</w:t>
      </w:r>
      <w:r w:rsidRPr="00875C72">
        <w:t xml:space="preserve">improvement, to rely on as little outside assistance as possible. </w:t>
      </w:r>
    </w:p>
    <w:p w14:paraId="28D8923D" w14:textId="77777777" w:rsidR="00A875E4" w:rsidRPr="00E72576" w:rsidRDefault="00A875E4" w:rsidP="00E72576">
      <w:pPr>
        <w:spacing w:line="480" w:lineRule="auto"/>
        <w:ind w:left="720"/>
        <w:jc w:val="both"/>
        <w:rPr>
          <w:b/>
          <w:bCs/>
        </w:rPr>
      </w:pPr>
      <w:r w:rsidRPr="00E72576">
        <w:rPr>
          <w:b/>
          <w:bCs/>
        </w:rPr>
        <w:t>Efficiency: activity and participation</w:t>
      </w:r>
    </w:p>
    <w:p w14:paraId="176EED1A" w14:textId="113E0EF2" w:rsidR="00A875E4" w:rsidRPr="00FF7DAB" w:rsidRDefault="00A875E4" w:rsidP="00E72576">
      <w:pPr>
        <w:spacing w:line="480" w:lineRule="auto"/>
        <w:jc w:val="both"/>
        <w:rPr>
          <w:vertAlign w:val="superscript"/>
        </w:rPr>
      </w:pPr>
      <w:r>
        <w:rPr>
          <w:rFonts w:ascii="Times" w:hAnsi="Times"/>
        </w:rPr>
        <w:tab/>
      </w:r>
      <w:r w:rsidRPr="00875C72">
        <w:t xml:space="preserve">Participating in adaptive sport programs allows </w:t>
      </w:r>
      <w:r>
        <w:t xml:space="preserve">individuals </w:t>
      </w:r>
      <w:r w:rsidRPr="00875C72">
        <w:t xml:space="preserve">to </w:t>
      </w:r>
      <w:r>
        <w:t xml:space="preserve">recover performance </w:t>
      </w:r>
      <w:r w:rsidRPr="00875C72">
        <w:t>in a</w:t>
      </w:r>
      <w:r w:rsidR="00461403">
        <w:t>ctivities of daily living</w:t>
      </w:r>
      <w:r w:rsidR="002A0D40">
        <w:t xml:space="preserve"> (36</w:t>
      </w:r>
      <w:r>
        <w:t>,</w:t>
      </w:r>
      <w:r w:rsidR="002A0D40">
        <w:t>37)</w:t>
      </w:r>
      <w:r>
        <w:t xml:space="preserve"> </w:t>
      </w:r>
      <w:r w:rsidRPr="00875C72">
        <w:t>and in mobility</w:t>
      </w:r>
      <w:r>
        <w:t xml:space="preserve">, as shown by trials of </w:t>
      </w:r>
      <w:r w:rsidR="00461403">
        <w:t xml:space="preserve">strong </w:t>
      </w:r>
      <w:r w:rsidR="002A0D40">
        <w:t>evidence level (18-20,35,41,42)</w:t>
      </w:r>
      <w:r>
        <w:t xml:space="preserve">. </w:t>
      </w:r>
      <w:proofErr w:type="spellStart"/>
      <w:r w:rsidRPr="00875C72">
        <w:t>Furmuniak</w:t>
      </w:r>
      <w:proofErr w:type="spellEnd"/>
      <w:r w:rsidRPr="00875C72">
        <w:t xml:space="preserve"> et al</w:t>
      </w:r>
      <w:r w:rsidR="002A0D40">
        <w:t>. (35)</w:t>
      </w:r>
      <w:r w:rsidRPr="00875C72">
        <w:t xml:space="preserve"> demonstrated that participants with inferior ASIA scores at baseline underwent greatest increases in wheelchair skills</w:t>
      </w:r>
      <w:r w:rsidR="0048552C">
        <w:t xml:space="preserve"> after wheelchair rugby</w:t>
      </w:r>
      <w:r w:rsidRPr="00875C72">
        <w:t>, as these subject</w:t>
      </w:r>
      <w:r>
        <w:t>s had more room for improvement.</w:t>
      </w:r>
      <w:r w:rsidRPr="00875C72">
        <w:t xml:space="preserve"> </w:t>
      </w:r>
      <w:r w:rsidRPr="00875C72">
        <w:rPr>
          <w:color w:val="000000" w:themeColor="text1"/>
        </w:rPr>
        <w:t>However, sensitive testing methods are required to note improvements in activity and participation.</w:t>
      </w:r>
      <w:r>
        <w:rPr>
          <w:color w:val="000000" w:themeColor="text1"/>
        </w:rPr>
        <w:t xml:space="preserve"> C</w:t>
      </w:r>
      <w:r w:rsidRPr="00875C72">
        <w:rPr>
          <w:color w:val="000000" w:themeColor="text1"/>
        </w:rPr>
        <w:t xml:space="preserve">eiling effects may account for a lack of significant changes, especially among groups with </w:t>
      </w:r>
      <w:r>
        <w:rPr>
          <w:color w:val="000000" w:themeColor="text1"/>
        </w:rPr>
        <w:t xml:space="preserve">adequate </w:t>
      </w:r>
      <w:r w:rsidRPr="00875C72">
        <w:rPr>
          <w:color w:val="000000" w:themeColor="text1"/>
        </w:rPr>
        <w:t>levels of activity at baseline</w:t>
      </w:r>
      <w:r w:rsidR="0037622F">
        <w:rPr>
          <w:color w:val="000000" w:themeColor="text1"/>
        </w:rPr>
        <w:t xml:space="preserve"> (41)</w:t>
      </w:r>
      <w:r>
        <w:rPr>
          <w:color w:val="000000" w:themeColor="text1"/>
        </w:rPr>
        <w:t>.</w:t>
      </w:r>
      <w:r w:rsidRPr="00875C72">
        <w:rPr>
          <w:color w:val="000000" w:themeColor="text1"/>
        </w:rPr>
        <w:t xml:space="preserve"> </w:t>
      </w:r>
      <w:r>
        <w:rPr>
          <w:color w:val="000000" w:themeColor="text1"/>
        </w:rPr>
        <w:t>G</w:t>
      </w:r>
      <w:r w:rsidRPr="00875C72">
        <w:rPr>
          <w:color w:val="000000" w:themeColor="text1"/>
        </w:rPr>
        <w:t xml:space="preserve">lobal measures of mobility, such as the Dynamic Gait Index and the Timed Up and Go, </w:t>
      </w:r>
      <w:r w:rsidR="00A04F0C">
        <w:rPr>
          <w:color w:val="000000" w:themeColor="text1"/>
        </w:rPr>
        <w:t xml:space="preserve">are </w:t>
      </w:r>
      <w:r w:rsidRPr="00875C72">
        <w:rPr>
          <w:color w:val="000000" w:themeColor="text1"/>
        </w:rPr>
        <w:t>appropriate to objectify improvements</w:t>
      </w:r>
      <w:r w:rsidR="0037622F">
        <w:rPr>
          <w:color w:val="000000" w:themeColor="text1"/>
        </w:rPr>
        <w:t xml:space="preserve"> (</w:t>
      </w:r>
      <w:r>
        <w:rPr>
          <w:color w:val="000000" w:themeColor="text1"/>
        </w:rPr>
        <w:t>2</w:t>
      </w:r>
      <w:r w:rsidR="0037622F">
        <w:rPr>
          <w:color w:val="000000" w:themeColor="text1"/>
        </w:rPr>
        <w:t>6,40)</w:t>
      </w:r>
      <w:r>
        <w:rPr>
          <w:color w:val="000000" w:themeColor="text1"/>
        </w:rPr>
        <w:t>.</w:t>
      </w:r>
    </w:p>
    <w:p w14:paraId="22A3D13B" w14:textId="00320EE9" w:rsidR="00A875E4" w:rsidRPr="00875C72" w:rsidRDefault="00A875E4" w:rsidP="00E72576">
      <w:pPr>
        <w:spacing w:line="480" w:lineRule="auto"/>
        <w:jc w:val="both"/>
      </w:pPr>
      <w:r>
        <w:rPr>
          <w:rFonts w:ascii="Times" w:hAnsi="Times"/>
        </w:rPr>
        <w:tab/>
      </w:r>
      <w:r w:rsidRPr="00875C72">
        <w:t xml:space="preserve">Adaptive sport participation </w:t>
      </w:r>
      <w:r>
        <w:t xml:space="preserve">increases </w:t>
      </w:r>
      <w:r w:rsidRPr="00875C72">
        <w:t>independence and perception of recovery</w:t>
      </w:r>
      <w:r>
        <w:t xml:space="preserve"> more efficiently</w:t>
      </w:r>
      <w:r w:rsidRPr="00875C72">
        <w:t xml:space="preserve"> than conventional care</w:t>
      </w:r>
      <w:r w:rsidR="0037622F">
        <w:t xml:space="preserve"> (40,43)</w:t>
      </w:r>
      <w:r w:rsidRPr="00875C72">
        <w:t>.</w:t>
      </w:r>
      <w:r>
        <w:t xml:space="preserve"> </w:t>
      </w:r>
      <w:r w:rsidRPr="00875C72">
        <w:t>Improving autonomy decreases the economic burden of disability</w:t>
      </w:r>
      <w:r>
        <w:t xml:space="preserve"> and </w:t>
      </w:r>
      <w:r w:rsidRPr="00875C72">
        <w:t>the burden placed on the participant’s informal care giver</w:t>
      </w:r>
      <w:r w:rsidR="0037622F">
        <w:t xml:space="preserve"> (40</w:t>
      </w:r>
      <w:r>
        <w:t>,</w:t>
      </w:r>
      <w:r w:rsidR="0037622F">
        <w:t>53)</w:t>
      </w:r>
      <w:r>
        <w:t>.</w:t>
      </w:r>
      <w:r w:rsidRPr="00875C72">
        <w:t xml:space="preserve"> Cross-sectional data further found </w:t>
      </w:r>
      <w:r>
        <w:t xml:space="preserve">correlations between </w:t>
      </w:r>
      <w:r w:rsidRPr="00875C72">
        <w:rPr>
          <w:lang w:val="en-AU"/>
        </w:rPr>
        <w:t xml:space="preserve">adaptive sport practice </w:t>
      </w:r>
      <w:r>
        <w:rPr>
          <w:lang w:val="en-AU"/>
        </w:rPr>
        <w:t xml:space="preserve">and </w:t>
      </w:r>
      <w:r w:rsidRPr="00875C72">
        <w:rPr>
          <w:lang w:val="en-AU"/>
        </w:rPr>
        <w:t>improve</w:t>
      </w:r>
      <w:r>
        <w:rPr>
          <w:lang w:val="en-AU"/>
        </w:rPr>
        <w:t>d</w:t>
      </w:r>
      <w:r w:rsidRPr="00875C72">
        <w:rPr>
          <w:lang w:val="en-AU"/>
        </w:rPr>
        <w:t xml:space="preserve"> auton</w:t>
      </w:r>
      <w:r>
        <w:rPr>
          <w:lang w:val="en-AU"/>
        </w:rPr>
        <w:t xml:space="preserve">omy in everyday life activities, </w:t>
      </w:r>
      <w:r>
        <w:t>social participation, integration in the community</w:t>
      </w:r>
      <w:r w:rsidRPr="00875C72">
        <w:t xml:space="preserve"> </w:t>
      </w:r>
      <w:r>
        <w:t xml:space="preserve">and </w:t>
      </w:r>
      <w:r w:rsidRPr="00875C72">
        <w:rPr>
          <w:lang w:val="en-AU"/>
        </w:rPr>
        <w:t>rate of employme</w:t>
      </w:r>
      <w:r>
        <w:rPr>
          <w:lang w:val="en-AU"/>
        </w:rPr>
        <w:t>nt</w:t>
      </w:r>
      <w:r w:rsidR="0037622F">
        <w:rPr>
          <w:lang w:val="en-AU"/>
        </w:rPr>
        <w:t xml:space="preserve"> (54)</w:t>
      </w:r>
      <w:r>
        <w:rPr>
          <w:lang w:val="en-AU"/>
        </w:rPr>
        <w:t>.</w:t>
      </w:r>
      <w:r w:rsidRPr="00875C72">
        <w:rPr>
          <w:lang w:val="en-AU"/>
        </w:rPr>
        <w:t xml:space="preserve"> </w:t>
      </w:r>
      <w:r>
        <w:t>N</w:t>
      </w:r>
      <w:r w:rsidRPr="00875C72">
        <w:t xml:space="preserve">o longitudinal study has measured </w:t>
      </w:r>
      <w:r>
        <w:t xml:space="preserve">these variables </w:t>
      </w:r>
      <w:r w:rsidRPr="00875C72">
        <w:t xml:space="preserve">thus far. </w:t>
      </w:r>
    </w:p>
    <w:p w14:paraId="019E8999" w14:textId="77777777" w:rsidR="00A875E4" w:rsidRPr="00E72576" w:rsidRDefault="00A875E4" w:rsidP="00E72576">
      <w:pPr>
        <w:spacing w:line="480" w:lineRule="auto"/>
        <w:ind w:left="720"/>
        <w:jc w:val="both"/>
        <w:rPr>
          <w:b/>
          <w:bCs/>
        </w:rPr>
      </w:pPr>
      <w:r w:rsidRPr="00E72576">
        <w:rPr>
          <w:b/>
          <w:bCs/>
        </w:rPr>
        <w:t>Efficiency: contextual factors</w:t>
      </w:r>
    </w:p>
    <w:p w14:paraId="169114BA" w14:textId="0247138B" w:rsidR="00A875E4" w:rsidRPr="00CB7B8A" w:rsidRDefault="00A875E4" w:rsidP="00E72576">
      <w:pPr>
        <w:spacing w:line="480" w:lineRule="auto"/>
        <w:jc w:val="both"/>
      </w:pPr>
      <w:r>
        <w:rPr>
          <w:rFonts w:ascii="Times" w:hAnsi="Times"/>
        </w:rPr>
        <w:tab/>
      </w:r>
      <w:r>
        <w:t>Personal factors</w:t>
      </w:r>
      <w:r w:rsidRPr="00875C72">
        <w:t xml:space="preserve"> </w:t>
      </w:r>
      <w:r>
        <w:t xml:space="preserve">such as mood </w:t>
      </w:r>
      <w:r w:rsidRPr="00875C72">
        <w:t>improve following an adaptive sport programme</w:t>
      </w:r>
      <w:r>
        <w:t>, especially wh</w:t>
      </w:r>
      <w:r w:rsidR="0037622F">
        <w:t>en there is presence of a team (44-47)</w:t>
      </w:r>
      <w:r>
        <w:t>.</w:t>
      </w:r>
      <w:r>
        <w:rPr>
          <w:vertAlign w:val="superscript"/>
        </w:rPr>
        <w:t xml:space="preserve"> </w:t>
      </w:r>
      <w:r w:rsidRPr="00875C72">
        <w:t>Motivation to engage in physical activity increase</w:t>
      </w:r>
      <w:r w:rsidR="00D44D58">
        <w:t>s</w:t>
      </w:r>
      <w:r w:rsidRPr="00875C72">
        <w:t xml:space="preserve"> following adaptive sports participation</w:t>
      </w:r>
      <w:r w:rsidR="0037622F">
        <w:t xml:space="preserve"> (18,19,28,29,42)</w:t>
      </w:r>
      <w:r w:rsidRPr="00875C72">
        <w:t>.</w:t>
      </w:r>
      <w:r>
        <w:t xml:space="preserve"> </w:t>
      </w:r>
      <w:r w:rsidRPr="00875C72">
        <w:t>Mandelbaum et al</w:t>
      </w:r>
      <w:r>
        <w:t>.</w:t>
      </w:r>
      <w:r>
        <w:rPr>
          <w:vertAlign w:val="superscript"/>
        </w:rPr>
        <w:t xml:space="preserve"> </w:t>
      </w:r>
      <w:r w:rsidR="0037622F">
        <w:t>(20)</w:t>
      </w:r>
      <w:r w:rsidRPr="00875C72">
        <w:t xml:space="preserve"> </w:t>
      </w:r>
      <w:r>
        <w:t>found that four</w:t>
      </w:r>
      <w:r w:rsidRPr="00875C72">
        <w:t xml:space="preserve"> weeks of salsa class achieved to induce significant increases in leisure time activity post-intervention and a</w:t>
      </w:r>
      <w:r>
        <w:t>t the three</w:t>
      </w:r>
      <w:r w:rsidRPr="00875C72">
        <w:t>-month follow-up period amo</w:t>
      </w:r>
      <w:r>
        <w:t>ng individuals with moderate MS.</w:t>
      </w:r>
      <w:r w:rsidRPr="00875C72">
        <w:t xml:space="preserve"> </w:t>
      </w:r>
      <w:r w:rsidR="00461403">
        <w:t xml:space="preserve">Long-term improvements in level and stability of self-perception also occur following adaptive sport participation </w:t>
      </w:r>
      <w:r w:rsidR="0037622F">
        <w:t>(45)</w:t>
      </w:r>
      <w:r w:rsidR="00461403">
        <w:t>.</w:t>
      </w:r>
      <w:r w:rsidRPr="00875C72">
        <w:t xml:space="preserve"> Improving physical performance and motor control th</w:t>
      </w:r>
      <w:r>
        <w:t>r</w:t>
      </w:r>
      <w:r w:rsidRPr="00875C72">
        <w:t xml:space="preserve">ough sports allows participants to </w:t>
      </w:r>
      <w:r w:rsidR="00252EC2">
        <w:t xml:space="preserve">reconnect </w:t>
      </w:r>
      <w:r w:rsidR="00985032">
        <w:t xml:space="preserve">with </w:t>
      </w:r>
      <w:r>
        <w:t>their body.</w:t>
      </w:r>
      <w:r w:rsidRPr="00875C72">
        <w:t xml:space="preserve"> </w:t>
      </w:r>
    </w:p>
    <w:p w14:paraId="56D4D147" w14:textId="77777777" w:rsidR="00A875E4" w:rsidRPr="00E72576" w:rsidRDefault="00A875E4" w:rsidP="00E72576">
      <w:pPr>
        <w:spacing w:line="480" w:lineRule="auto"/>
        <w:ind w:left="720"/>
        <w:jc w:val="both"/>
        <w:rPr>
          <w:b/>
          <w:bCs/>
        </w:rPr>
      </w:pPr>
      <w:r w:rsidRPr="00E72576">
        <w:rPr>
          <w:b/>
          <w:bCs/>
        </w:rPr>
        <w:t>Efficiency: quality of life</w:t>
      </w:r>
    </w:p>
    <w:p w14:paraId="287B67B7" w14:textId="589EE006" w:rsidR="00A875E4" w:rsidRDefault="00A875E4" w:rsidP="0037622F">
      <w:pPr>
        <w:spacing w:line="480" w:lineRule="auto"/>
        <w:jc w:val="both"/>
      </w:pPr>
      <w:r>
        <w:rPr>
          <w:rFonts w:ascii="Times" w:hAnsi="Times"/>
        </w:rPr>
        <w:tab/>
        <w:t xml:space="preserve">Trials of varying evidence-levels demonstrate the long-term effect of </w:t>
      </w:r>
      <w:r>
        <w:t>s</w:t>
      </w:r>
      <w:r w:rsidRPr="00875C72">
        <w:t xml:space="preserve">port participation on </w:t>
      </w:r>
      <w:r>
        <w:t>quality of life after</w:t>
      </w:r>
      <w:r w:rsidRPr="00875C72">
        <w:t xml:space="preserve"> stroke</w:t>
      </w:r>
      <w:r w:rsidR="0037622F">
        <w:t xml:space="preserve"> (36</w:t>
      </w:r>
      <w:r>
        <w:t>,</w:t>
      </w:r>
      <w:r w:rsidR="0037622F">
        <w:t>47)</w:t>
      </w:r>
      <w:r>
        <w:t xml:space="preserve"> and </w:t>
      </w:r>
      <w:r w:rsidRPr="00875C72">
        <w:t>SCI</w:t>
      </w:r>
      <w:r w:rsidR="0037622F">
        <w:t xml:space="preserve"> (40,46)</w:t>
      </w:r>
      <w:r w:rsidRPr="00875C72">
        <w:t xml:space="preserve">. However, a </w:t>
      </w:r>
      <w:r>
        <w:t>five</w:t>
      </w:r>
      <w:r w:rsidR="00461403">
        <w:t>-week group kickboxing program</w:t>
      </w:r>
      <w:r w:rsidRPr="00875C72">
        <w:t xml:space="preserve"> did not significantly augment quality of life among participants with MS</w:t>
      </w:r>
      <w:r w:rsidR="0037622F">
        <w:t xml:space="preserve"> (19)</w:t>
      </w:r>
      <w:r>
        <w:t>.</w:t>
      </w:r>
      <w:r w:rsidR="00461403">
        <w:t xml:space="preserve"> A</w:t>
      </w:r>
      <w:r w:rsidR="00461403" w:rsidRPr="00875C72">
        <w:t xml:space="preserve"> ceiling effect may account for this lack of effect</w:t>
      </w:r>
      <w:r>
        <w:t xml:space="preserve"> </w:t>
      </w:r>
      <w:r w:rsidR="00461403">
        <w:t>a</w:t>
      </w:r>
      <w:r w:rsidRPr="00875C72">
        <w:t>s the sample was made up of individuals with mild disability who</w:t>
      </w:r>
      <w:r>
        <w:t xml:space="preserve"> were not clinically depressed </w:t>
      </w:r>
      <w:r w:rsidR="00461403">
        <w:t>at baseline</w:t>
      </w:r>
      <w:r w:rsidRPr="00875C72">
        <w:t xml:space="preserve">. Using more sensible testing methods to assess quality </w:t>
      </w:r>
      <w:r w:rsidR="00461403">
        <w:t xml:space="preserve">of life, such as the PROMIS-GH, </w:t>
      </w:r>
      <w:r w:rsidRPr="00875C72">
        <w:t>yields more encouraging results</w:t>
      </w:r>
      <w:r w:rsidR="00F720E3">
        <w:t xml:space="preserve"> among this population</w:t>
      </w:r>
      <w:r w:rsidR="0037622F">
        <w:t xml:space="preserve"> (24)</w:t>
      </w:r>
      <w:r>
        <w:t>.</w:t>
      </w:r>
    </w:p>
    <w:p w14:paraId="07939CAB" w14:textId="77777777" w:rsidR="0088409D" w:rsidRDefault="0088409D" w:rsidP="0037622F">
      <w:pPr>
        <w:spacing w:line="480" w:lineRule="auto"/>
        <w:jc w:val="both"/>
      </w:pPr>
    </w:p>
    <w:p w14:paraId="44EDFB7A" w14:textId="77777777" w:rsidR="0088409D" w:rsidRPr="0037622F" w:rsidRDefault="0088409D" w:rsidP="0037622F">
      <w:pPr>
        <w:spacing w:line="480" w:lineRule="auto"/>
        <w:jc w:val="both"/>
        <w:rPr>
          <w:vertAlign w:val="superscript"/>
        </w:rPr>
      </w:pPr>
    </w:p>
    <w:p w14:paraId="2146AF39" w14:textId="77777777" w:rsidR="00A875E4" w:rsidRPr="00E72576" w:rsidRDefault="00A875E4" w:rsidP="00E72576">
      <w:pPr>
        <w:spacing w:line="480" w:lineRule="auto"/>
        <w:ind w:left="720"/>
        <w:rPr>
          <w:b/>
          <w:bCs/>
        </w:rPr>
      </w:pPr>
      <w:r w:rsidRPr="00E72576">
        <w:rPr>
          <w:b/>
          <w:bCs/>
        </w:rPr>
        <w:t xml:space="preserve">Limitations </w:t>
      </w:r>
    </w:p>
    <w:p w14:paraId="2FBCEC15" w14:textId="1398FF21" w:rsidR="00A875E4" w:rsidRPr="00875C72" w:rsidRDefault="00A875E4" w:rsidP="00E72576">
      <w:pPr>
        <w:spacing w:line="480" w:lineRule="auto"/>
        <w:jc w:val="both"/>
      </w:pPr>
      <w:r>
        <w:rPr>
          <w:rFonts w:ascii="Times" w:hAnsi="Times"/>
        </w:rPr>
        <w:tab/>
      </w:r>
      <w:r w:rsidRPr="00875C72">
        <w:t>The literature available on adaptive sports is extensive, but only few studies have analysed the effect of this approach through prospective trials, and most</w:t>
      </w:r>
      <w:r w:rsidR="00AA4101">
        <w:t xml:space="preserve"> have not adopted an RCT design</w:t>
      </w:r>
      <w:r>
        <w:t>.</w:t>
      </w:r>
      <w:r w:rsidRPr="00875C72">
        <w:t xml:space="preserve"> Non-blinding of the evaluators further deteriorated methodological quality. Moreover, the frequent use of questionnaires and self-assessment evaluations </w:t>
      </w:r>
      <w:r>
        <w:t>predisposed</w:t>
      </w:r>
      <w:r w:rsidRPr="00875C72">
        <w:t xml:space="preserve"> the data to </w:t>
      </w:r>
      <w:r>
        <w:t>subjective interpretation and bias.</w:t>
      </w:r>
      <w:r w:rsidRPr="00875C72">
        <w:t xml:space="preserve"> </w:t>
      </w:r>
    </w:p>
    <w:p w14:paraId="7DB9BB51" w14:textId="620DDB18" w:rsidR="00A875E4" w:rsidRPr="00875C72" w:rsidRDefault="00A875E4" w:rsidP="00E72576">
      <w:pPr>
        <w:spacing w:line="480" w:lineRule="auto"/>
        <w:jc w:val="both"/>
      </w:pPr>
      <w:r w:rsidRPr="00875C72">
        <w:tab/>
        <w:t xml:space="preserve">Numerous inclusion criteria limited the samples </w:t>
      </w:r>
      <w:r>
        <w:t xml:space="preserve">to small numbers. </w:t>
      </w:r>
      <w:r w:rsidRPr="00875C72">
        <w:t xml:space="preserve">More severely affected subjects were frequently excluded, which </w:t>
      </w:r>
      <w:r>
        <w:t xml:space="preserve">limits the applicability of </w:t>
      </w:r>
      <w:r w:rsidRPr="00875C72">
        <w:t>results.</w:t>
      </w:r>
      <w:r>
        <w:t xml:space="preserve"> P</w:t>
      </w:r>
      <w:r w:rsidRPr="00875C72">
        <w:t>articipants were often recruited through volunteer-based processes</w:t>
      </w:r>
      <w:r w:rsidRPr="00875C72">
        <w:rPr>
          <w:vertAlign w:val="superscript"/>
        </w:rPr>
        <w:t xml:space="preserve"> </w:t>
      </w:r>
      <w:r w:rsidRPr="00875C72">
        <w:t>thus selecting motivated individuals. Valent et al’s 2009 study, who recruited tetraplegic individuals discharged from rehabilitation centres, found that participants dropping out had significantly lower physical capacity than tho</w:t>
      </w:r>
      <w:r w:rsidR="0037622F">
        <w:t>se completing the intervention (28)</w:t>
      </w:r>
      <w:r>
        <w:t>.</w:t>
      </w:r>
      <w:r w:rsidRPr="00875C72">
        <w:t xml:space="preserve"> Conclusion</w:t>
      </w:r>
      <w:r>
        <w:t>s</w:t>
      </w:r>
      <w:r w:rsidRPr="00875C72">
        <w:t xml:space="preserve"> drawn from individuals completing the study difficultly extend to the population. </w:t>
      </w:r>
      <w:r w:rsidR="00F30F1F">
        <w:t>Moreover, it was not always reported whether participants had engaged in adaptive sports before beginning the trial.</w:t>
      </w:r>
      <w:r w:rsidR="00E432D7">
        <w:t xml:space="preserve"> While n=4 trials evaluated individuals involved in </w:t>
      </w:r>
      <w:r w:rsidR="00D237F8">
        <w:t>adapted sports clubs, and n=5</w:t>
      </w:r>
      <w:r w:rsidR="00E432D7">
        <w:t xml:space="preserve"> trials were conducted in the early phase, thereby including sample groups which did not engage in such activities previously, t</w:t>
      </w:r>
      <w:r w:rsidR="00F30F1F">
        <w:t>his confounding factor</w:t>
      </w:r>
      <w:r w:rsidR="00E432D7">
        <w:t xml:space="preserve"> was generally not</w:t>
      </w:r>
      <w:r w:rsidR="00D237F8">
        <w:t xml:space="preserve"> discl</w:t>
      </w:r>
      <w:bookmarkStart w:id="0" w:name="_GoBack"/>
      <w:bookmarkEnd w:id="0"/>
      <w:r w:rsidR="00D237F8">
        <w:t>osed</w:t>
      </w:r>
      <w:r w:rsidR="00E432D7">
        <w:t>. Bias could subsequently occur as previous experience in adaptive sports practice may</w:t>
      </w:r>
      <w:r w:rsidR="00F30F1F">
        <w:t xml:space="preserve"> influence reaction to intervention.</w:t>
      </w:r>
    </w:p>
    <w:p w14:paraId="5953FC86" w14:textId="1E3A8FF8" w:rsidR="00A875E4" w:rsidRPr="00875C72" w:rsidRDefault="00A875E4" w:rsidP="00E72576">
      <w:pPr>
        <w:spacing w:line="480" w:lineRule="auto"/>
        <w:jc w:val="both"/>
      </w:pPr>
      <w:r w:rsidRPr="00875C72">
        <w:tab/>
        <w:t>Heterogeneity of the sample groups, intervention protocols and outcomes measures further complicated between-study comparisons. Within-study comparisons were difficult as control groups undergoing conventional therapy received less treatment than the intervention group. As improvements occurring in rehabilitation are strongly correlated to the volume of treatment</w:t>
      </w:r>
      <w:r w:rsidR="0037622F">
        <w:t xml:space="preserve"> (</w:t>
      </w:r>
      <w:r>
        <w:t>5</w:t>
      </w:r>
      <w:r w:rsidR="0037622F">
        <w:t>5)</w:t>
      </w:r>
      <w:r>
        <w:t xml:space="preserve">, </w:t>
      </w:r>
      <w:r w:rsidRPr="00875C72">
        <w:t xml:space="preserve">it is difficult to attribute the changes occurring in the intervention group solely to the sport. </w:t>
      </w:r>
    </w:p>
    <w:p w14:paraId="0293048B" w14:textId="0BBDC12A" w:rsidR="00A875E4" w:rsidRPr="00E72576" w:rsidRDefault="00A875E4" w:rsidP="00E72576">
      <w:pPr>
        <w:spacing w:line="480" w:lineRule="auto"/>
        <w:jc w:val="both"/>
      </w:pPr>
      <w:r w:rsidRPr="00875C72">
        <w:tab/>
        <w:t xml:space="preserve">Finally, a lack of follow-up evaluations makes it difficult to draw conclusions regarding long-term efficacy. </w:t>
      </w:r>
      <w:r>
        <w:t>F</w:t>
      </w:r>
      <w:r w:rsidRPr="00875C72">
        <w:t>ollow-up data may considerably differ from post-intervention data</w:t>
      </w:r>
      <w:r>
        <w:t>, esp</w:t>
      </w:r>
      <w:r w:rsidR="00AA4101">
        <w:t xml:space="preserve">ecially among individuals with degenerative </w:t>
      </w:r>
      <w:r>
        <w:t>defici</w:t>
      </w:r>
      <w:r w:rsidR="00AA4101">
        <w:t>encies</w:t>
      </w:r>
      <w:r w:rsidR="0037622F">
        <w:t xml:space="preserve"> such as MS (20)</w:t>
      </w:r>
      <w:r>
        <w:t>. P</w:t>
      </w:r>
      <w:r w:rsidRPr="00875C72">
        <w:t>artial to complete losses of exercise-induced adaptations have</w:t>
      </w:r>
      <w:r>
        <w:t xml:space="preserve"> also </w:t>
      </w:r>
      <w:r w:rsidRPr="00875C72">
        <w:t xml:space="preserve">been observed </w:t>
      </w:r>
      <w:r>
        <w:t>four</w:t>
      </w:r>
      <w:r w:rsidRPr="00875C72">
        <w:t xml:space="preserve"> weeks after training cessation among physically-abled adults</w:t>
      </w:r>
      <w:r w:rsidR="0037622F">
        <w:t xml:space="preserve"> (9)</w:t>
      </w:r>
      <w:r>
        <w:t>.</w:t>
      </w:r>
      <w:r w:rsidRPr="00875C72">
        <w:t xml:space="preserve"> One can assume that a detraining phenomenon is </w:t>
      </w:r>
      <w:r w:rsidR="00AA4101">
        <w:t xml:space="preserve">also present </w:t>
      </w:r>
      <w:r w:rsidRPr="00875C72">
        <w:t>amon</w:t>
      </w:r>
      <w:r w:rsidR="00AA4101">
        <w:t>g individuals</w:t>
      </w:r>
      <w:r w:rsidR="005711EB">
        <w:t xml:space="preserve"> with physical disabilities</w:t>
      </w:r>
      <w:r w:rsidR="00AA4101">
        <w:t>. M</w:t>
      </w:r>
      <w:r w:rsidRPr="00875C72">
        <w:t>aintaining benefits</w:t>
      </w:r>
      <w:r w:rsidR="00AA4101">
        <w:t xml:space="preserve"> thus</w:t>
      </w:r>
      <w:r w:rsidRPr="00875C72">
        <w:t xml:space="preserve"> entails sustained participation.</w:t>
      </w:r>
    </w:p>
    <w:p w14:paraId="5D21F4ED" w14:textId="77777777" w:rsidR="00A875E4" w:rsidRPr="00E72576" w:rsidRDefault="00A875E4" w:rsidP="00E72576">
      <w:pPr>
        <w:spacing w:line="480" w:lineRule="auto"/>
        <w:ind w:left="720"/>
        <w:jc w:val="both"/>
        <w:rPr>
          <w:b/>
          <w:bCs/>
        </w:rPr>
      </w:pPr>
      <w:r w:rsidRPr="00E72576">
        <w:rPr>
          <w:b/>
          <w:bCs/>
        </w:rPr>
        <w:t>Guidelines for future research</w:t>
      </w:r>
    </w:p>
    <w:p w14:paraId="7ABE1D49" w14:textId="61F6E5D1" w:rsidR="00A875E4" w:rsidRPr="00875C72" w:rsidRDefault="00A875E4" w:rsidP="00E72576">
      <w:pPr>
        <w:spacing w:line="480" w:lineRule="auto"/>
        <w:jc w:val="both"/>
      </w:pPr>
      <w:r>
        <w:rPr>
          <w:rFonts w:ascii="Times" w:hAnsi="Times"/>
        </w:rPr>
        <w:tab/>
      </w:r>
      <w:r w:rsidRPr="00875C72">
        <w:t xml:space="preserve">Future research should continue investigating the effects of adaptive sport programs on individuals with </w:t>
      </w:r>
      <w:r>
        <w:t xml:space="preserve">acquired </w:t>
      </w:r>
      <w:r w:rsidR="00AA4101">
        <w:t>neurological lesion</w:t>
      </w:r>
      <w:r w:rsidRPr="00875C72">
        <w:t xml:space="preserve">, especially during </w:t>
      </w:r>
      <w:r w:rsidR="00AA4101">
        <w:t>early</w:t>
      </w:r>
      <w:r>
        <w:t xml:space="preserve"> </w:t>
      </w:r>
      <w:r w:rsidRPr="00875C72">
        <w:t xml:space="preserve">stages. Optimal intensity and </w:t>
      </w:r>
      <w:r>
        <w:t xml:space="preserve">volume </w:t>
      </w:r>
      <w:r w:rsidRPr="00875C72">
        <w:t xml:space="preserve">should be explored, as well as how these factors are best adapted </w:t>
      </w:r>
      <w:r>
        <w:t xml:space="preserve">according to </w:t>
      </w:r>
      <w:r w:rsidR="00340C2C">
        <w:t>the patient</w:t>
      </w:r>
      <w:r w:rsidRPr="00875C72">
        <w:t>. Prospective studies should further investigate psychosoc</w:t>
      </w:r>
      <w:r>
        <w:t>ial effects of adaptive sports.</w:t>
      </w:r>
    </w:p>
    <w:p w14:paraId="5C59B4D9" w14:textId="5FB213BF" w:rsidR="00A875E4" w:rsidRDefault="00A875E4" w:rsidP="00E72576">
      <w:pPr>
        <w:spacing w:line="480" w:lineRule="auto"/>
        <w:jc w:val="both"/>
      </w:pPr>
      <w:r w:rsidRPr="00875C72">
        <w:tab/>
        <w:t xml:space="preserve"> </w:t>
      </w:r>
      <w:r>
        <w:t>Randomization of subjects and blinding of evaluators should be assured</w:t>
      </w:r>
      <w:r w:rsidRPr="00875C72">
        <w:t xml:space="preserve">. </w:t>
      </w:r>
      <w:r>
        <w:t>O</w:t>
      </w:r>
      <w:r w:rsidRPr="00875C72">
        <w:t xml:space="preserve">bjective data should complement </w:t>
      </w:r>
      <w:r>
        <w:t xml:space="preserve">subjective </w:t>
      </w:r>
      <w:r w:rsidRPr="00875C72">
        <w:t>measures.</w:t>
      </w:r>
      <w:r>
        <w:t xml:space="preserve"> </w:t>
      </w:r>
      <w:r w:rsidRPr="00875C72">
        <w:t xml:space="preserve">The control and intervention groups should </w:t>
      </w:r>
      <w:r>
        <w:t xml:space="preserve">receive </w:t>
      </w:r>
      <w:r w:rsidRPr="00875C72">
        <w:t xml:space="preserve">equal amounts of therapy </w:t>
      </w:r>
      <w:r>
        <w:t xml:space="preserve">and </w:t>
      </w:r>
      <w:r w:rsidRPr="00875C72">
        <w:t>follow-up measures</w:t>
      </w:r>
      <w:r>
        <w:t xml:space="preserve"> should not be neglected</w:t>
      </w:r>
      <w:r w:rsidRPr="00875C72">
        <w:t xml:space="preserve">. </w:t>
      </w:r>
      <w:r>
        <w:t xml:space="preserve">This </w:t>
      </w:r>
      <w:r w:rsidRPr="00875C72">
        <w:t>will allow</w:t>
      </w:r>
      <w:r>
        <w:t xml:space="preserve"> to adopt an</w:t>
      </w:r>
      <w:r w:rsidRPr="00875C72">
        <w:t xml:space="preserve"> evidence-based approach when </w:t>
      </w:r>
      <w:r>
        <w:t xml:space="preserve">integrating </w:t>
      </w:r>
      <w:r w:rsidRPr="00875C72">
        <w:t xml:space="preserve">adaptive </w:t>
      </w:r>
      <w:r>
        <w:t>sports programmes</w:t>
      </w:r>
      <w:r w:rsidRPr="00875C72">
        <w:t xml:space="preserve"> in clinical fields.</w:t>
      </w:r>
    </w:p>
    <w:p w14:paraId="5A7B3D6A" w14:textId="77777777" w:rsidR="0088409D" w:rsidRDefault="0088409D" w:rsidP="00E72576">
      <w:pPr>
        <w:spacing w:line="480" w:lineRule="auto"/>
        <w:jc w:val="both"/>
      </w:pPr>
    </w:p>
    <w:p w14:paraId="4344B52C" w14:textId="31461331" w:rsidR="00E72576" w:rsidRPr="00E72576" w:rsidRDefault="001C306D" w:rsidP="00E72576">
      <w:pPr>
        <w:spacing w:line="480" w:lineRule="auto"/>
        <w:jc w:val="both"/>
        <w:rPr>
          <w:b/>
        </w:rPr>
      </w:pPr>
      <w:r>
        <w:rPr>
          <w:b/>
        </w:rPr>
        <w:t>Conclusion</w:t>
      </w:r>
    </w:p>
    <w:p w14:paraId="787BDB78" w14:textId="7D0C7966" w:rsidR="0088409D" w:rsidRDefault="00A875E4" w:rsidP="00E72576">
      <w:pPr>
        <w:spacing w:line="480" w:lineRule="auto"/>
        <w:jc w:val="both"/>
      </w:pPr>
      <w:r w:rsidRPr="00875C72">
        <w:tab/>
      </w:r>
      <w:r w:rsidR="00E72576">
        <w:t>A</w:t>
      </w:r>
      <w:r w:rsidRPr="00875C72">
        <w:t xml:space="preserve">daptive sports programs seem to be a feasible, safe and cost-effective complement to </w:t>
      </w:r>
      <w:r>
        <w:t xml:space="preserve">all phases of </w:t>
      </w:r>
      <w:r w:rsidRPr="00875C72">
        <w:t xml:space="preserve">rehabilitation. Participants are satisfied and compliant to this approach, and adverse events are scarce. Patients with motor disabilities stemming from neurological </w:t>
      </w:r>
      <w:r>
        <w:t xml:space="preserve">lesions </w:t>
      </w:r>
      <w:r w:rsidRPr="00875C72">
        <w:t xml:space="preserve">experience an array of positive </w:t>
      </w:r>
      <w:r>
        <w:t xml:space="preserve">outcomes </w:t>
      </w:r>
      <w:r w:rsidRPr="00875C72">
        <w:t>following adaptive sport participation, and this on all domains of the I</w:t>
      </w:r>
      <w:r>
        <w:t>CF</w:t>
      </w:r>
      <w:r w:rsidRPr="00875C72">
        <w:t xml:space="preserve">. However, these effects largely depend on the volume, intensity and type of sport, as well as the presence of a </w:t>
      </w:r>
      <w:r w:rsidR="008C57AC">
        <w:t xml:space="preserve">team </w:t>
      </w:r>
      <w:r w:rsidRPr="00875C72">
        <w:t>and competition. Its feasibility and effectiveness are esse</w:t>
      </w:r>
      <w:r>
        <w:t xml:space="preserve">ntial factors in making adaptive </w:t>
      </w:r>
      <w:r w:rsidRPr="00875C72">
        <w:t>sport a valuable</w:t>
      </w:r>
      <w:r>
        <w:t xml:space="preserve"> </w:t>
      </w:r>
      <w:r w:rsidRPr="00875C72">
        <w:t xml:space="preserve">therapeutic tool, which can be instated as a complement to conventional therapy. </w:t>
      </w:r>
    </w:p>
    <w:p w14:paraId="629A33FD" w14:textId="77777777" w:rsidR="0088409D" w:rsidRDefault="0088409D">
      <w:r>
        <w:br w:type="page"/>
      </w:r>
    </w:p>
    <w:p w14:paraId="0B5CAAAE" w14:textId="50C96D84" w:rsidR="00A875E4" w:rsidRPr="0088409D" w:rsidRDefault="0088409D" w:rsidP="00C002D3">
      <w:pPr>
        <w:spacing w:line="480" w:lineRule="auto"/>
        <w:jc w:val="both"/>
        <w:rPr>
          <w:b/>
        </w:rPr>
      </w:pPr>
      <w:r w:rsidRPr="0088409D">
        <w:rPr>
          <w:b/>
        </w:rPr>
        <w:t>References</w:t>
      </w:r>
    </w:p>
    <w:p w14:paraId="73854A96" w14:textId="6E7C190C" w:rsidR="00A875E4" w:rsidRPr="0088409D" w:rsidRDefault="0088409D" w:rsidP="00C002D3">
      <w:pPr>
        <w:numPr>
          <w:ilvl w:val="0"/>
          <w:numId w:val="21"/>
        </w:numPr>
        <w:spacing w:line="480" w:lineRule="auto"/>
        <w:rPr>
          <w:rFonts w:ascii="Times" w:hAnsi="Times" w:cs="Arial"/>
          <w:sz w:val="20"/>
          <w:szCs w:val="20"/>
        </w:rPr>
      </w:pPr>
      <w:proofErr w:type="spellStart"/>
      <w:r w:rsidRPr="00CF07FF">
        <w:rPr>
          <w:rFonts w:ascii="Times" w:hAnsi="Times" w:cs="Arial"/>
          <w:color w:val="222222"/>
          <w:sz w:val="20"/>
          <w:szCs w:val="20"/>
          <w:shd w:val="clear" w:color="auto" w:fill="FFFFFF"/>
        </w:rPr>
        <w:t>Burki</w:t>
      </w:r>
      <w:proofErr w:type="spellEnd"/>
      <w:r w:rsidRPr="00CF07FF">
        <w:rPr>
          <w:rFonts w:ascii="Times" w:hAnsi="Times" w:cs="Arial"/>
          <w:color w:val="222222"/>
          <w:sz w:val="20"/>
          <w:szCs w:val="20"/>
          <w:shd w:val="clear" w:color="auto" w:fill="FFFFFF"/>
        </w:rPr>
        <w:t xml:space="preserve"> TK. More hurdles: exercise for people with disabilities.</w:t>
      </w:r>
      <w:r w:rsidRPr="00CF07FF">
        <w:rPr>
          <w:rFonts w:ascii="Times" w:hAnsi="Times" w:cs="Arial"/>
          <w:color w:val="222222"/>
          <w:sz w:val="20"/>
          <w:szCs w:val="20"/>
        </w:rPr>
        <w:t xml:space="preserve"> </w:t>
      </w:r>
      <w:r w:rsidRPr="000B2043">
        <w:rPr>
          <w:rFonts w:ascii="Times" w:hAnsi="Times" w:cs="Arial"/>
          <w:i/>
          <w:color w:val="222222"/>
          <w:sz w:val="20"/>
          <w:szCs w:val="20"/>
        </w:rPr>
        <w:t xml:space="preserve">Lancet Diabetes </w:t>
      </w:r>
      <w:proofErr w:type="spellStart"/>
      <w:r w:rsidRPr="000B2043">
        <w:rPr>
          <w:rFonts w:ascii="Times" w:hAnsi="Times" w:cs="Arial"/>
          <w:i/>
          <w:color w:val="222222"/>
          <w:sz w:val="20"/>
          <w:szCs w:val="20"/>
        </w:rPr>
        <w:t>Endocrinol</w:t>
      </w:r>
      <w:proofErr w:type="spellEnd"/>
      <w:r w:rsidR="006450B4">
        <w:rPr>
          <w:rFonts w:ascii="Times" w:hAnsi="Times" w:cs="Arial"/>
          <w:i/>
          <w:color w:val="222222"/>
          <w:sz w:val="20"/>
          <w:szCs w:val="20"/>
        </w:rPr>
        <w:t>.</w:t>
      </w:r>
      <w:r>
        <w:rPr>
          <w:rFonts w:ascii="Times" w:hAnsi="Times" w:cs="Arial"/>
          <w:color w:val="222222"/>
          <w:sz w:val="20"/>
          <w:szCs w:val="20"/>
        </w:rPr>
        <w:t xml:space="preserve"> 2015;</w:t>
      </w:r>
      <w:r w:rsidR="006450B4">
        <w:rPr>
          <w:rFonts w:ascii="Times" w:hAnsi="Times" w:cs="Arial"/>
          <w:color w:val="222222"/>
          <w:sz w:val="20"/>
          <w:szCs w:val="20"/>
        </w:rPr>
        <w:t xml:space="preserve"> </w:t>
      </w:r>
      <w:r>
        <w:rPr>
          <w:rFonts w:ascii="Times" w:hAnsi="Times" w:cs="Arial"/>
          <w:color w:val="222222"/>
          <w:sz w:val="20"/>
          <w:szCs w:val="20"/>
        </w:rPr>
        <w:t>3:</w:t>
      </w:r>
      <w:r w:rsidR="006450B4">
        <w:rPr>
          <w:rFonts w:ascii="Times" w:hAnsi="Times" w:cs="Arial"/>
          <w:color w:val="222222"/>
          <w:sz w:val="20"/>
          <w:szCs w:val="20"/>
        </w:rPr>
        <w:t xml:space="preserve"> </w:t>
      </w:r>
      <w:r w:rsidRPr="00CF07FF">
        <w:rPr>
          <w:rFonts w:ascii="Times" w:hAnsi="Times" w:cs="Arial"/>
          <w:color w:val="222222"/>
          <w:sz w:val="20"/>
          <w:szCs w:val="20"/>
        </w:rPr>
        <w:t>14.</w:t>
      </w:r>
    </w:p>
    <w:p w14:paraId="7864EB39" w14:textId="3AFB0F1E" w:rsidR="0088409D" w:rsidRPr="00CF07FF"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proofErr w:type="spellStart"/>
      <w:r w:rsidRPr="00CF07FF">
        <w:rPr>
          <w:rFonts w:ascii="Times" w:eastAsia="Times New Roman" w:hAnsi="Times" w:cs="Arial"/>
          <w:color w:val="222222"/>
          <w:sz w:val="20"/>
          <w:szCs w:val="20"/>
          <w:shd w:val="clear" w:color="auto" w:fill="FFFFFF"/>
        </w:rPr>
        <w:t>Rimmer</w:t>
      </w:r>
      <w:proofErr w:type="spellEnd"/>
      <w:r w:rsidRPr="00CF07FF">
        <w:rPr>
          <w:rFonts w:ascii="Times" w:eastAsia="Times New Roman" w:hAnsi="Times" w:cs="Arial"/>
          <w:color w:val="222222"/>
          <w:sz w:val="20"/>
          <w:szCs w:val="20"/>
          <w:shd w:val="clear" w:color="auto" w:fill="FFFFFF"/>
        </w:rPr>
        <w:t xml:space="preserve"> JH, Wolf LA, Armour BS. Physical activity among adults with a </w:t>
      </w:r>
      <w:proofErr w:type="gramStart"/>
      <w:r w:rsidRPr="00CF07FF">
        <w:rPr>
          <w:rFonts w:ascii="Times" w:eastAsia="Times New Roman" w:hAnsi="Times" w:cs="Arial"/>
          <w:color w:val="222222"/>
          <w:sz w:val="20"/>
          <w:szCs w:val="20"/>
          <w:shd w:val="clear" w:color="auto" w:fill="FFFFFF"/>
        </w:rPr>
        <w:t>disability</w:t>
      </w:r>
      <w:proofErr w:type="gramEnd"/>
      <w:r w:rsidRPr="00CF07FF">
        <w:rPr>
          <w:rFonts w:ascii="Times" w:eastAsia="Times New Roman" w:hAnsi="Times" w:cs="Arial"/>
          <w:color w:val="222222"/>
          <w:sz w:val="20"/>
          <w:szCs w:val="20"/>
          <w:shd w:val="clear" w:color="auto" w:fill="FFFFFF"/>
        </w:rPr>
        <w:t xml:space="preserve">-United States. </w:t>
      </w:r>
      <w:r w:rsidRPr="000B2043">
        <w:rPr>
          <w:rFonts w:ascii="Times" w:eastAsia="Times New Roman" w:hAnsi="Times" w:cs="Arial"/>
          <w:i/>
          <w:color w:val="222222"/>
          <w:sz w:val="20"/>
          <w:szCs w:val="20"/>
        </w:rPr>
        <w:t>JAMA</w:t>
      </w:r>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2005;</w:t>
      </w:r>
      <w:r w:rsidR="006450B4">
        <w:rPr>
          <w:rFonts w:ascii="Times" w:eastAsia="Times New Roman" w:hAnsi="Times" w:cs="Arial"/>
          <w:color w:val="222222"/>
          <w:sz w:val="20"/>
          <w:szCs w:val="20"/>
        </w:rPr>
        <w:t xml:space="preserve"> </w:t>
      </w:r>
      <w:r w:rsidRPr="00CF07FF">
        <w:rPr>
          <w:rFonts w:ascii="Times" w:eastAsia="Times New Roman" w:hAnsi="Times" w:cs="Arial"/>
          <w:color w:val="222222"/>
          <w:sz w:val="20"/>
          <w:szCs w:val="20"/>
        </w:rPr>
        <w:t>299</w:t>
      </w:r>
      <w:r w:rsidR="006450B4">
        <w:rPr>
          <w:rFonts w:ascii="Times" w:eastAsia="Times New Roman" w:hAnsi="Times" w:cs="Arial"/>
          <w:color w:val="222222"/>
          <w:sz w:val="20"/>
          <w:szCs w:val="20"/>
          <w:shd w:val="clear" w:color="auto" w:fill="FFFFFF"/>
        </w:rPr>
        <w:t>: 1255-</w:t>
      </w:r>
      <w:r w:rsidRPr="00CF07FF">
        <w:rPr>
          <w:rFonts w:ascii="Times" w:eastAsia="Times New Roman" w:hAnsi="Times" w:cs="Arial"/>
          <w:color w:val="222222"/>
          <w:sz w:val="20"/>
          <w:szCs w:val="20"/>
          <w:shd w:val="clear" w:color="auto" w:fill="FFFFFF"/>
        </w:rPr>
        <w:t>6.</w:t>
      </w:r>
    </w:p>
    <w:p w14:paraId="7F3AE3D8" w14:textId="2479D1D4" w:rsidR="0088409D"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r>
        <w:rPr>
          <w:rFonts w:ascii="Times" w:eastAsia="Times New Roman" w:hAnsi="Times" w:cs="Arial"/>
          <w:color w:val="222222"/>
          <w:sz w:val="20"/>
          <w:szCs w:val="20"/>
          <w:shd w:val="clear" w:color="auto" w:fill="FFFFFF"/>
        </w:rPr>
        <w:t xml:space="preserve">Perrier M, </w:t>
      </w:r>
      <w:proofErr w:type="spellStart"/>
      <w:r>
        <w:rPr>
          <w:rFonts w:ascii="Times" w:eastAsia="Times New Roman" w:hAnsi="Times" w:cs="Arial"/>
          <w:color w:val="222222"/>
          <w:sz w:val="20"/>
          <w:szCs w:val="20"/>
          <w:shd w:val="clear" w:color="auto" w:fill="FFFFFF"/>
        </w:rPr>
        <w:t>Shirazipour</w:t>
      </w:r>
      <w:proofErr w:type="spellEnd"/>
      <w:r>
        <w:rPr>
          <w:rFonts w:ascii="Times" w:eastAsia="Times New Roman" w:hAnsi="Times" w:cs="Arial"/>
          <w:color w:val="222222"/>
          <w:sz w:val="20"/>
          <w:szCs w:val="20"/>
          <w:shd w:val="clear" w:color="auto" w:fill="FFFFFF"/>
        </w:rPr>
        <w:t xml:space="preserve"> C, Latimer-Cheung A.</w:t>
      </w:r>
      <w:r w:rsidRPr="00392A31">
        <w:rPr>
          <w:rFonts w:ascii="Times" w:eastAsia="Times New Roman" w:hAnsi="Times" w:cs="Arial"/>
          <w:color w:val="222222"/>
          <w:sz w:val="20"/>
          <w:szCs w:val="20"/>
          <w:shd w:val="clear" w:color="auto" w:fill="FFFFFF"/>
        </w:rPr>
        <w:t xml:space="preserve"> Sport participation among individuals with acquired physical disabilities: Group differences on demographic, disability, and Health Action Process Approach constructs. </w:t>
      </w:r>
      <w:proofErr w:type="spellStart"/>
      <w:r w:rsidRPr="0092570F">
        <w:rPr>
          <w:rFonts w:ascii="Times" w:eastAsia="Times New Roman" w:hAnsi="Times" w:cs="Arial"/>
          <w:i/>
          <w:color w:val="222222"/>
          <w:sz w:val="20"/>
          <w:szCs w:val="20"/>
        </w:rPr>
        <w:t>Disabil</w:t>
      </w:r>
      <w:proofErr w:type="spellEnd"/>
      <w:r w:rsidRPr="0092570F">
        <w:rPr>
          <w:rFonts w:ascii="Times" w:eastAsia="Times New Roman" w:hAnsi="Times" w:cs="Arial"/>
          <w:i/>
          <w:color w:val="222222"/>
          <w:sz w:val="20"/>
          <w:szCs w:val="20"/>
        </w:rPr>
        <w:t xml:space="preserve"> Health J</w:t>
      </w:r>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2015</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8</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216-</w:t>
      </w:r>
      <w:r w:rsidRPr="00392A31">
        <w:rPr>
          <w:rFonts w:ascii="Times" w:eastAsia="Times New Roman" w:hAnsi="Times" w:cs="Arial"/>
          <w:color w:val="222222"/>
          <w:sz w:val="20"/>
          <w:szCs w:val="20"/>
          <w:shd w:val="clear" w:color="auto" w:fill="FFFFFF"/>
        </w:rPr>
        <w:t>22.</w:t>
      </w:r>
    </w:p>
    <w:p w14:paraId="70832F29" w14:textId="60D0815F" w:rsidR="0088409D" w:rsidRPr="00392A31" w:rsidRDefault="0088409D" w:rsidP="00C002D3">
      <w:pPr>
        <w:pStyle w:val="NormalWeb"/>
        <w:numPr>
          <w:ilvl w:val="0"/>
          <w:numId w:val="21"/>
        </w:numPr>
        <w:spacing w:line="480" w:lineRule="auto"/>
        <w:rPr>
          <w:rFonts w:ascii="Times" w:hAnsi="Times"/>
          <w:sz w:val="20"/>
          <w:szCs w:val="20"/>
        </w:rPr>
      </w:pPr>
      <w:proofErr w:type="spellStart"/>
      <w:r>
        <w:rPr>
          <w:rFonts w:ascii="Times" w:hAnsi="Times"/>
          <w:color w:val="111111"/>
          <w:sz w:val="20"/>
          <w:szCs w:val="20"/>
          <w:lang w:val="fr-BE"/>
        </w:rPr>
        <w:t>Durstine</w:t>
      </w:r>
      <w:proofErr w:type="spellEnd"/>
      <w:r>
        <w:rPr>
          <w:rFonts w:ascii="Times" w:hAnsi="Times"/>
          <w:color w:val="111111"/>
          <w:sz w:val="20"/>
          <w:szCs w:val="20"/>
          <w:lang w:val="fr-BE"/>
        </w:rPr>
        <w:t xml:space="preserve"> J</w:t>
      </w:r>
      <w:r w:rsidRPr="00B56E41">
        <w:rPr>
          <w:rFonts w:ascii="Times" w:hAnsi="Times"/>
          <w:color w:val="111111"/>
          <w:sz w:val="20"/>
          <w:szCs w:val="20"/>
          <w:lang w:val="fr-BE"/>
        </w:rPr>
        <w:t xml:space="preserve">, </w:t>
      </w:r>
      <w:proofErr w:type="spellStart"/>
      <w:r w:rsidRPr="00B56E41">
        <w:rPr>
          <w:rFonts w:ascii="Times" w:hAnsi="Times"/>
          <w:color w:val="111111"/>
          <w:sz w:val="20"/>
          <w:szCs w:val="20"/>
          <w:lang w:val="fr-BE"/>
        </w:rPr>
        <w:t>Painter</w:t>
      </w:r>
      <w:proofErr w:type="spellEnd"/>
      <w:r w:rsidRPr="00B56E41">
        <w:rPr>
          <w:rFonts w:ascii="Times" w:hAnsi="Times"/>
          <w:color w:val="111111"/>
          <w:sz w:val="20"/>
          <w:szCs w:val="20"/>
          <w:lang w:val="fr-BE"/>
        </w:rPr>
        <w:t xml:space="preserve"> P, Franklin BA,</w:t>
      </w:r>
      <w:r w:rsidR="006450B4">
        <w:rPr>
          <w:rFonts w:ascii="Times" w:hAnsi="Times"/>
          <w:color w:val="111111"/>
          <w:sz w:val="20"/>
          <w:szCs w:val="20"/>
          <w:lang w:val="fr-BE"/>
        </w:rPr>
        <w:t xml:space="preserve"> et al</w:t>
      </w:r>
      <w:r w:rsidRPr="00B56E41">
        <w:rPr>
          <w:rFonts w:ascii="Times" w:hAnsi="Times"/>
          <w:color w:val="111111"/>
          <w:sz w:val="20"/>
          <w:szCs w:val="20"/>
          <w:lang w:val="fr-BE"/>
        </w:rPr>
        <w:t xml:space="preserve">. </w:t>
      </w:r>
      <w:r w:rsidRPr="00392A31">
        <w:rPr>
          <w:rFonts w:ascii="Times" w:hAnsi="Times"/>
          <w:color w:val="111111"/>
          <w:sz w:val="20"/>
          <w:szCs w:val="20"/>
        </w:rPr>
        <w:t xml:space="preserve">Physical activity for the chronically ill and disabled. </w:t>
      </w:r>
      <w:r w:rsidRPr="000B2043">
        <w:rPr>
          <w:rFonts w:ascii="Times" w:hAnsi="Times"/>
          <w:i/>
          <w:color w:val="111111"/>
          <w:sz w:val="20"/>
          <w:szCs w:val="20"/>
        </w:rPr>
        <w:t>Sports Med</w:t>
      </w:r>
      <w:r w:rsidR="006450B4">
        <w:rPr>
          <w:rFonts w:ascii="Times" w:hAnsi="Times"/>
          <w:i/>
          <w:color w:val="111111"/>
          <w:sz w:val="20"/>
          <w:szCs w:val="20"/>
        </w:rPr>
        <w:t>.</w:t>
      </w:r>
      <w:r w:rsidRPr="00392A31">
        <w:rPr>
          <w:rFonts w:ascii="Times" w:hAnsi="Times"/>
          <w:color w:val="111111"/>
          <w:sz w:val="20"/>
          <w:szCs w:val="20"/>
        </w:rPr>
        <w:t xml:space="preserve"> 2000</w:t>
      </w:r>
      <w:r>
        <w:rPr>
          <w:rFonts w:ascii="Times" w:hAnsi="Times"/>
          <w:color w:val="111111"/>
          <w:sz w:val="20"/>
          <w:szCs w:val="20"/>
        </w:rPr>
        <w:t>;</w:t>
      </w:r>
      <w:r w:rsidR="006450B4">
        <w:rPr>
          <w:rFonts w:ascii="Times" w:hAnsi="Times"/>
          <w:color w:val="111111"/>
          <w:sz w:val="20"/>
          <w:szCs w:val="20"/>
        </w:rPr>
        <w:t xml:space="preserve"> </w:t>
      </w:r>
      <w:r>
        <w:rPr>
          <w:rFonts w:ascii="Times" w:hAnsi="Times"/>
          <w:color w:val="111111"/>
          <w:sz w:val="20"/>
          <w:szCs w:val="20"/>
        </w:rPr>
        <w:t>30</w:t>
      </w:r>
      <w:r w:rsidRPr="00392A31">
        <w:rPr>
          <w:rFonts w:ascii="Times" w:hAnsi="Times"/>
          <w:color w:val="111111"/>
          <w:sz w:val="20"/>
          <w:szCs w:val="20"/>
        </w:rPr>
        <w:t>: 207-19</w:t>
      </w:r>
      <w:r w:rsidR="006450B4">
        <w:rPr>
          <w:rFonts w:ascii="Times" w:hAnsi="Times"/>
          <w:color w:val="111111"/>
          <w:sz w:val="20"/>
          <w:szCs w:val="20"/>
        </w:rPr>
        <w:t>.</w:t>
      </w:r>
      <w:r w:rsidRPr="00392A31">
        <w:rPr>
          <w:rFonts w:ascii="Times" w:hAnsi="Times"/>
          <w:color w:val="111111"/>
          <w:sz w:val="20"/>
          <w:szCs w:val="20"/>
        </w:rPr>
        <w:t xml:space="preserve"> </w:t>
      </w:r>
    </w:p>
    <w:p w14:paraId="075EA9A1" w14:textId="1617C3CD" w:rsidR="0088409D" w:rsidRPr="00101A54" w:rsidRDefault="0088409D" w:rsidP="00C002D3">
      <w:pPr>
        <w:pStyle w:val="NormalWeb"/>
        <w:numPr>
          <w:ilvl w:val="0"/>
          <w:numId w:val="21"/>
        </w:numPr>
        <w:spacing w:line="480" w:lineRule="auto"/>
        <w:rPr>
          <w:rFonts w:ascii="Times" w:hAnsi="Times"/>
          <w:sz w:val="20"/>
          <w:szCs w:val="20"/>
        </w:rPr>
      </w:pPr>
      <w:r>
        <w:rPr>
          <w:rFonts w:ascii="Times" w:hAnsi="Times"/>
          <w:sz w:val="20"/>
          <w:szCs w:val="20"/>
        </w:rPr>
        <w:t xml:space="preserve">Ding </w:t>
      </w:r>
      <w:r w:rsidR="006450B4">
        <w:rPr>
          <w:rFonts w:ascii="Times" w:hAnsi="Times"/>
          <w:sz w:val="20"/>
          <w:szCs w:val="20"/>
        </w:rPr>
        <w:t>D, Lawson K, Kolbe-Alexander T,</w:t>
      </w:r>
      <w:r>
        <w:rPr>
          <w:rFonts w:ascii="Times" w:hAnsi="Times"/>
          <w:sz w:val="20"/>
          <w:szCs w:val="20"/>
        </w:rPr>
        <w:t xml:space="preserve"> et al.</w:t>
      </w:r>
      <w:r w:rsidRPr="00392A31">
        <w:rPr>
          <w:rFonts w:ascii="Times" w:hAnsi="Times"/>
          <w:sz w:val="20"/>
          <w:szCs w:val="20"/>
        </w:rPr>
        <w:t xml:space="preserve"> The economic burden of physical inactivity: a global analysis of major non-communicable diseases. </w:t>
      </w:r>
      <w:r w:rsidRPr="000B2043">
        <w:rPr>
          <w:rFonts w:ascii="Times" w:hAnsi="Times"/>
          <w:i/>
          <w:sz w:val="20"/>
          <w:szCs w:val="20"/>
        </w:rPr>
        <w:t>Lancet</w:t>
      </w:r>
      <w:r w:rsidR="006450B4">
        <w:rPr>
          <w:rFonts w:ascii="Times" w:hAnsi="Times"/>
          <w:i/>
          <w:sz w:val="20"/>
          <w:szCs w:val="20"/>
        </w:rPr>
        <w:t>.</w:t>
      </w:r>
      <w:r w:rsidRPr="00392A31">
        <w:rPr>
          <w:rFonts w:ascii="Times" w:hAnsi="Times"/>
          <w:sz w:val="20"/>
          <w:szCs w:val="20"/>
        </w:rPr>
        <w:t xml:space="preserve"> 2016;</w:t>
      </w:r>
      <w:r w:rsidR="006450B4">
        <w:rPr>
          <w:rFonts w:ascii="Times" w:hAnsi="Times"/>
          <w:sz w:val="20"/>
          <w:szCs w:val="20"/>
        </w:rPr>
        <w:t xml:space="preserve"> </w:t>
      </w:r>
      <w:r>
        <w:rPr>
          <w:rFonts w:ascii="Times" w:hAnsi="Times"/>
          <w:sz w:val="20"/>
          <w:szCs w:val="20"/>
        </w:rPr>
        <w:t>388:</w:t>
      </w:r>
      <w:r w:rsidR="006450B4">
        <w:rPr>
          <w:rFonts w:ascii="Times" w:hAnsi="Times"/>
          <w:sz w:val="20"/>
          <w:szCs w:val="20"/>
        </w:rPr>
        <w:t xml:space="preserve"> 1311-</w:t>
      </w:r>
      <w:r>
        <w:rPr>
          <w:rFonts w:ascii="Times" w:hAnsi="Times"/>
          <w:sz w:val="20"/>
          <w:szCs w:val="20"/>
        </w:rPr>
        <w:t>24.</w:t>
      </w:r>
    </w:p>
    <w:p w14:paraId="2F4A4C71" w14:textId="4F1317F2"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fr-BE"/>
        </w:rPr>
        <w:t xml:space="preserve">Levasseur M, Desrosiers J, </w:t>
      </w:r>
      <w:proofErr w:type="spellStart"/>
      <w:r>
        <w:rPr>
          <w:rFonts w:ascii="Times" w:eastAsia="Times New Roman" w:hAnsi="Times" w:cs="Arial"/>
          <w:color w:val="222222"/>
          <w:sz w:val="20"/>
          <w:szCs w:val="20"/>
          <w:shd w:val="clear" w:color="auto" w:fill="FFFFFF"/>
          <w:lang w:val="fr-BE"/>
        </w:rPr>
        <w:t>Noreau</w:t>
      </w:r>
      <w:proofErr w:type="spellEnd"/>
      <w:r>
        <w:rPr>
          <w:rFonts w:ascii="Times" w:eastAsia="Times New Roman" w:hAnsi="Times" w:cs="Arial"/>
          <w:color w:val="222222"/>
          <w:sz w:val="20"/>
          <w:szCs w:val="20"/>
          <w:shd w:val="clear" w:color="auto" w:fill="FFFFFF"/>
          <w:lang w:val="fr-BE"/>
        </w:rPr>
        <w:t xml:space="preserve"> L.</w:t>
      </w:r>
      <w:r w:rsidRPr="00B56E41">
        <w:rPr>
          <w:rFonts w:ascii="Times" w:eastAsia="Times New Roman" w:hAnsi="Times" w:cs="Arial"/>
          <w:color w:val="222222"/>
          <w:sz w:val="20"/>
          <w:szCs w:val="20"/>
          <w:shd w:val="clear" w:color="auto" w:fill="FFFFFF"/>
          <w:lang w:val="fr-BE"/>
        </w:rPr>
        <w:t xml:space="preserve"> </w:t>
      </w:r>
      <w:r w:rsidRPr="00392A31">
        <w:rPr>
          <w:rFonts w:ascii="Times" w:eastAsia="Times New Roman" w:hAnsi="Times" w:cs="Arial"/>
          <w:color w:val="222222"/>
          <w:sz w:val="20"/>
          <w:szCs w:val="20"/>
          <w:shd w:val="clear" w:color="auto" w:fill="FFFFFF"/>
        </w:rPr>
        <w:t xml:space="preserve">Is social participation associated with quality of life of older adults with physical </w:t>
      </w:r>
      <w:proofErr w:type="gramStart"/>
      <w:r w:rsidRPr="00392A31">
        <w:rPr>
          <w:rFonts w:ascii="Times" w:eastAsia="Times New Roman" w:hAnsi="Times" w:cs="Arial"/>
          <w:color w:val="222222"/>
          <w:sz w:val="20"/>
          <w:szCs w:val="20"/>
          <w:shd w:val="clear" w:color="auto" w:fill="FFFFFF"/>
        </w:rPr>
        <w:t>disabilities?.</w:t>
      </w:r>
      <w:proofErr w:type="gramEnd"/>
      <w:r w:rsidRPr="00392A31">
        <w:rPr>
          <w:rStyle w:val="apple-converted-space"/>
          <w:rFonts w:ascii="Times" w:eastAsia="Times New Roman" w:hAnsi="Times" w:cs="Arial"/>
          <w:color w:val="222222"/>
          <w:sz w:val="20"/>
          <w:szCs w:val="20"/>
          <w:shd w:val="clear" w:color="auto" w:fill="FFFFFF"/>
        </w:rPr>
        <w:t> </w:t>
      </w:r>
      <w:proofErr w:type="spellStart"/>
      <w:r>
        <w:rPr>
          <w:rFonts w:ascii="Times" w:eastAsia="Times New Roman" w:hAnsi="Times" w:cs="Arial"/>
          <w:i/>
          <w:color w:val="222222"/>
          <w:sz w:val="20"/>
          <w:szCs w:val="20"/>
        </w:rPr>
        <w:t>Disabil</w:t>
      </w:r>
      <w:proofErr w:type="spellEnd"/>
      <w:r w:rsidRPr="00EB437A">
        <w:rPr>
          <w:rFonts w:ascii="Times" w:eastAsia="Times New Roman" w:hAnsi="Times" w:cs="Arial"/>
          <w:i/>
          <w:color w:val="222222"/>
          <w:sz w:val="20"/>
          <w:szCs w:val="20"/>
        </w:rPr>
        <w:t xml:space="preserve"> </w:t>
      </w:r>
      <w:proofErr w:type="spellStart"/>
      <w:r>
        <w:rPr>
          <w:rFonts w:ascii="Times" w:eastAsia="Times New Roman" w:hAnsi="Times" w:cs="Arial"/>
          <w:i/>
          <w:color w:val="222222"/>
          <w:sz w:val="20"/>
          <w:szCs w:val="20"/>
        </w:rPr>
        <w:t>R</w:t>
      </w:r>
      <w:r w:rsidRPr="00EB437A">
        <w:rPr>
          <w:rFonts w:ascii="Times" w:eastAsia="Times New Roman" w:hAnsi="Times" w:cs="Arial"/>
          <w:i/>
          <w:color w:val="222222"/>
          <w:sz w:val="20"/>
          <w:szCs w:val="20"/>
        </w:rPr>
        <w:t>ehabil</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shd w:val="clear" w:color="auto" w:fill="FFFFFF"/>
        </w:rPr>
        <w:t xml:space="preserve"> 2004;</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26</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1206-</w:t>
      </w:r>
      <w:r w:rsidRPr="00392A31">
        <w:rPr>
          <w:rFonts w:ascii="Times" w:eastAsia="Times New Roman" w:hAnsi="Times" w:cs="Arial"/>
          <w:color w:val="222222"/>
          <w:sz w:val="20"/>
          <w:szCs w:val="20"/>
          <w:shd w:val="clear" w:color="auto" w:fill="FFFFFF"/>
        </w:rPr>
        <w:t>13.</w:t>
      </w:r>
    </w:p>
    <w:p w14:paraId="0ECF1FC4" w14:textId="77777777" w:rsidR="0088409D"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r w:rsidRPr="00DD70F2">
        <w:rPr>
          <w:rFonts w:ascii="Times" w:eastAsia="Times New Roman" w:hAnsi="Times" w:cs="Arial"/>
          <w:color w:val="222222"/>
          <w:sz w:val="22"/>
          <w:szCs w:val="22"/>
          <w:shd w:val="clear" w:color="auto" w:fill="FFFFFF"/>
        </w:rPr>
        <w:t>World Health Organization</w:t>
      </w:r>
      <w:r w:rsidRPr="00392A31">
        <w:rPr>
          <w:rFonts w:ascii="Times" w:eastAsia="Times New Roman" w:hAnsi="Times" w:cs="Arial"/>
          <w:color w:val="222222"/>
          <w:sz w:val="20"/>
          <w:szCs w:val="20"/>
          <w:shd w:val="clear" w:color="auto" w:fill="FFFFFF"/>
        </w:rPr>
        <w:t>.</w:t>
      </w:r>
      <w:r w:rsidRPr="00392A31">
        <w:rPr>
          <w:rStyle w:val="apple-converted-space"/>
          <w:rFonts w:ascii="Times" w:eastAsia="Times New Roman" w:hAnsi="Times" w:cs="Arial"/>
          <w:color w:val="222222"/>
          <w:sz w:val="20"/>
          <w:szCs w:val="20"/>
          <w:shd w:val="clear" w:color="auto" w:fill="FFFFFF"/>
        </w:rPr>
        <w:t> </w:t>
      </w:r>
      <w:r w:rsidRPr="00392A31">
        <w:rPr>
          <w:rFonts w:ascii="Times" w:eastAsia="Times New Roman" w:hAnsi="Times" w:cs="Arial"/>
          <w:color w:val="222222"/>
          <w:sz w:val="20"/>
          <w:szCs w:val="20"/>
        </w:rPr>
        <w:t>International classification of functioning, disability and health: ICF</w:t>
      </w:r>
      <w:r w:rsidRPr="00392A31">
        <w:rPr>
          <w:rFonts w:ascii="Times" w:eastAsia="Times New Roman" w:hAnsi="Times" w:cs="Arial"/>
          <w:color w:val="222222"/>
          <w:sz w:val="20"/>
          <w:szCs w:val="20"/>
          <w:shd w:val="clear" w:color="auto" w:fill="FFFFFF"/>
        </w:rPr>
        <w:t xml:space="preserve">. </w:t>
      </w:r>
      <w:r>
        <w:rPr>
          <w:rFonts w:ascii="Times" w:eastAsia="Times New Roman" w:hAnsi="Times" w:cs="Arial"/>
          <w:color w:val="222222"/>
          <w:sz w:val="20"/>
          <w:szCs w:val="20"/>
          <w:shd w:val="clear" w:color="auto" w:fill="FFFFFF"/>
        </w:rPr>
        <w:t>2001.</w:t>
      </w:r>
    </w:p>
    <w:p w14:paraId="5F4CF51F" w14:textId="050AFDFC" w:rsidR="0088409D" w:rsidRPr="00B07E9F" w:rsidRDefault="0088409D" w:rsidP="00C002D3">
      <w:pPr>
        <w:pStyle w:val="ListParagraph"/>
        <w:numPr>
          <w:ilvl w:val="0"/>
          <w:numId w:val="21"/>
        </w:numPr>
        <w:spacing w:line="480" w:lineRule="auto"/>
        <w:rPr>
          <w:rFonts w:ascii="Times" w:eastAsia="Times New Roman" w:hAnsi="Times"/>
          <w:sz w:val="20"/>
          <w:szCs w:val="20"/>
        </w:rPr>
      </w:pPr>
      <w:r>
        <w:rPr>
          <w:rFonts w:ascii="Times" w:eastAsia="Times New Roman" w:hAnsi="Times" w:cs="Arial"/>
          <w:color w:val="222222"/>
          <w:sz w:val="20"/>
          <w:szCs w:val="20"/>
          <w:shd w:val="clear" w:color="auto" w:fill="FFFFFF"/>
          <w:lang w:val="nl-BE"/>
        </w:rPr>
        <w:t>Van den Berg-Emons R, Bussmann J, Haisma J</w:t>
      </w:r>
      <w:r w:rsidRPr="00B56E41">
        <w:rPr>
          <w:rFonts w:ascii="Times" w:eastAsia="Times New Roman" w:hAnsi="Times" w:cs="Arial"/>
          <w:color w:val="222222"/>
          <w:sz w:val="20"/>
          <w:szCs w:val="20"/>
          <w:shd w:val="clear" w:color="auto" w:fill="FFFFFF"/>
          <w:lang w:val="nl-BE"/>
        </w:rPr>
        <w:t>,</w:t>
      </w:r>
      <w:r>
        <w:rPr>
          <w:rFonts w:ascii="Times" w:eastAsia="Times New Roman" w:hAnsi="Times" w:cs="Arial"/>
          <w:color w:val="222222"/>
          <w:sz w:val="20"/>
          <w:szCs w:val="20"/>
          <w:shd w:val="clear" w:color="auto" w:fill="FFFFFF"/>
          <w:lang w:val="nl-BE"/>
        </w:rPr>
        <w:t xml:space="preserve"> et al.</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A prospective study on physical activity levels after spinal cord injury during inpatient rehabilitation and the year after discharge.</w:t>
      </w:r>
      <w:r w:rsidRPr="00392A31">
        <w:rPr>
          <w:rStyle w:val="apple-converted-space"/>
          <w:rFonts w:ascii="Times" w:eastAsia="Times New Roman" w:hAnsi="Times" w:cs="Arial"/>
          <w:color w:val="222222"/>
          <w:sz w:val="20"/>
          <w:szCs w:val="20"/>
          <w:shd w:val="clear" w:color="auto" w:fill="FFFFFF"/>
        </w:rPr>
        <w:t> </w:t>
      </w:r>
      <w:r>
        <w:rPr>
          <w:rFonts w:ascii="Times" w:eastAsia="Times New Roman" w:hAnsi="Times" w:cs="Arial"/>
          <w:i/>
          <w:color w:val="222222"/>
          <w:sz w:val="20"/>
          <w:szCs w:val="20"/>
        </w:rPr>
        <w:t>Arch</w:t>
      </w:r>
      <w:r w:rsidRPr="00EB437A">
        <w:rPr>
          <w:rFonts w:ascii="Times" w:eastAsia="Times New Roman" w:hAnsi="Times" w:cs="Arial"/>
          <w:i/>
          <w:color w:val="222222"/>
          <w:sz w:val="20"/>
          <w:szCs w:val="20"/>
        </w:rPr>
        <w:t xml:space="preserve"> </w:t>
      </w:r>
      <w:r>
        <w:rPr>
          <w:rFonts w:ascii="Times" w:eastAsia="Times New Roman" w:hAnsi="Times" w:cs="Arial"/>
          <w:i/>
          <w:color w:val="222222"/>
          <w:sz w:val="20"/>
          <w:szCs w:val="20"/>
        </w:rPr>
        <w:t>Phys Med</w:t>
      </w:r>
      <w:r w:rsidRPr="00EB437A">
        <w:rPr>
          <w:rFonts w:ascii="Times" w:eastAsia="Times New Roman" w:hAnsi="Times" w:cs="Arial"/>
          <w:i/>
          <w:color w:val="222222"/>
          <w:sz w:val="20"/>
          <w:szCs w:val="20"/>
        </w:rPr>
        <w:t xml:space="preserve"> </w:t>
      </w:r>
      <w:r>
        <w:rPr>
          <w:rFonts w:ascii="Times" w:eastAsia="Times New Roman" w:hAnsi="Times" w:cs="Arial"/>
          <w:i/>
          <w:color w:val="222222"/>
          <w:sz w:val="20"/>
          <w:szCs w:val="20"/>
        </w:rPr>
        <w:t>Rehabil</w:t>
      </w:r>
      <w:r w:rsidR="006450B4">
        <w:rPr>
          <w:rFonts w:ascii="Times" w:eastAsia="Times New Roman" w:hAnsi="Times" w:cs="Arial"/>
          <w:i/>
          <w:color w:val="222222"/>
          <w:sz w:val="20"/>
          <w:szCs w:val="20"/>
        </w:rPr>
        <w:t>.</w:t>
      </w:r>
      <w:r>
        <w:rPr>
          <w:rFonts w:ascii="Times" w:eastAsia="Times New Roman" w:hAnsi="Times" w:cs="Arial"/>
          <w:color w:val="222222"/>
          <w:sz w:val="20"/>
          <w:szCs w:val="20"/>
          <w:shd w:val="clear" w:color="auto" w:fill="FFFFFF"/>
        </w:rPr>
        <w:t>2008</w:t>
      </w:r>
      <w:r>
        <w:rPr>
          <w:rStyle w:val="apple-converted-space"/>
          <w:rFonts w:ascii="Times" w:eastAsia="Times New Roman" w:hAnsi="Times" w:cs="Arial"/>
          <w:color w:val="222222"/>
          <w:sz w:val="20"/>
          <w:szCs w:val="20"/>
          <w:shd w:val="clear" w:color="auto" w:fill="FFFFFF"/>
        </w:rPr>
        <w:t>;</w:t>
      </w:r>
      <w:r w:rsidR="006450B4">
        <w:rPr>
          <w:rStyle w:val="apple-converted-space"/>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89</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2094-</w:t>
      </w:r>
      <w:r w:rsidRPr="00392A31">
        <w:rPr>
          <w:rFonts w:ascii="Times" w:eastAsia="Times New Roman" w:hAnsi="Times" w:cs="Arial"/>
          <w:color w:val="222222"/>
          <w:sz w:val="20"/>
          <w:szCs w:val="20"/>
          <w:shd w:val="clear" w:color="auto" w:fill="FFFFFF"/>
        </w:rPr>
        <w:t>101.</w:t>
      </w:r>
    </w:p>
    <w:p w14:paraId="2664904A" w14:textId="274CD9C3" w:rsidR="0088409D" w:rsidRPr="00B07E9F" w:rsidRDefault="0088409D" w:rsidP="00C002D3">
      <w:pPr>
        <w:pStyle w:val="ListParagraph"/>
        <w:numPr>
          <w:ilvl w:val="0"/>
          <w:numId w:val="21"/>
        </w:numPr>
        <w:spacing w:line="480" w:lineRule="auto"/>
        <w:rPr>
          <w:rFonts w:ascii="Times" w:eastAsia="Times New Roman" w:hAnsi="Times"/>
          <w:sz w:val="20"/>
          <w:szCs w:val="20"/>
        </w:rPr>
      </w:pPr>
      <w:proofErr w:type="spellStart"/>
      <w:r>
        <w:rPr>
          <w:rFonts w:ascii="Times" w:eastAsia="Times New Roman" w:hAnsi="Times"/>
          <w:color w:val="000000"/>
          <w:sz w:val="20"/>
          <w:szCs w:val="20"/>
          <w:shd w:val="clear" w:color="auto" w:fill="FFFFFF"/>
        </w:rPr>
        <w:t>Mujika</w:t>
      </w:r>
      <w:proofErr w:type="spellEnd"/>
      <w:r>
        <w:rPr>
          <w:rFonts w:ascii="Times" w:eastAsia="Times New Roman" w:hAnsi="Times"/>
          <w:color w:val="000000"/>
          <w:sz w:val="20"/>
          <w:szCs w:val="20"/>
          <w:shd w:val="clear" w:color="auto" w:fill="FFFFFF"/>
        </w:rPr>
        <w:t xml:space="preserve"> I, Padilla</w:t>
      </w:r>
      <w:r w:rsidRPr="00392A31">
        <w:rPr>
          <w:rFonts w:ascii="Times" w:eastAsia="Times New Roman" w:hAnsi="Times"/>
          <w:color w:val="000000"/>
          <w:sz w:val="20"/>
          <w:szCs w:val="20"/>
          <w:shd w:val="clear" w:color="auto" w:fill="FFFFFF"/>
        </w:rPr>
        <w:t xml:space="preserve"> S.</w:t>
      </w:r>
      <w:r w:rsidRPr="00392A31">
        <w:rPr>
          <w:rStyle w:val="apple-converted-space"/>
          <w:rFonts w:ascii="Times" w:eastAsia="Times New Roman" w:hAnsi="Times"/>
          <w:color w:val="000000"/>
          <w:sz w:val="20"/>
          <w:szCs w:val="20"/>
          <w:shd w:val="clear" w:color="auto" w:fill="FFFFFF"/>
        </w:rPr>
        <w:t> </w:t>
      </w:r>
      <w:r w:rsidRPr="00392A31">
        <w:rPr>
          <w:rFonts w:ascii="Times" w:eastAsia="Times New Roman" w:hAnsi="Times"/>
          <w:color w:val="000000"/>
          <w:sz w:val="20"/>
          <w:szCs w:val="20"/>
        </w:rPr>
        <w:t>Detraining: Loss of Training-Induced Physiological and Performance Adap</w:t>
      </w:r>
      <w:r>
        <w:rPr>
          <w:rFonts w:ascii="Times" w:eastAsia="Times New Roman" w:hAnsi="Times"/>
          <w:color w:val="000000"/>
          <w:sz w:val="20"/>
          <w:szCs w:val="20"/>
        </w:rPr>
        <w:t>tations. Part I.</w:t>
      </w:r>
      <w:r>
        <w:rPr>
          <w:rFonts w:ascii="Times" w:eastAsia="Times New Roman" w:hAnsi="Times"/>
          <w:i/>
          <w:color w:val="000000"/>
          <w:sz w:val="20"/>
          <w:szCs w:val="20"/>
        </w:rPr>
        <w:t xml:space="preserve"> Sp</w:t>
      </w:r>
      <w:r w:rsidRPr="00EB437A">
        <w:rPr>
          <w:rFonts w:ascii="Times" w:eastAsia="Times New Roman" w:hAnsi="Times"/>
          <w:i/>
          <w:color w:val="000000"/>
          <w:sz w:val="20"/>
          <w:szCs w:val="20"/>
        </w:rPr>
        <w:t>orts Med</w:t>
      </w:r>
      <w:r w:rsidR="006450B4">
        <w:rPr>
          <w:rFonts w:ascii="Times" w:eastAsia="Times New Roman" w:hAnsi="Times"/>
          <w:i/>
          <w:color w:val="000000"/>
          <w:sz w:val="20"/>
          <w:szCs w:val="20"/>
        </w:rPr>
        <w:t>.</w:t>
      </w:r>
      <w:r w:rsidRPr="00EB437A">
        <w:rPr>
          <w:rFonts w:ascii="Times" w:eastAsia="Times New Roman" w:hAnsi="Times"/>
          <w:i/>
          <w:color w:val="000000"/>
          <w:sz w:val="20"/>
          <w:szCs w:val="20"/>
        </w:rPr>
        <w:t xml:space="preserve"> </w:t>
      </w:r>
      <w:r>
        <w:rPr>
          <w:rFonts w:ascii="Times" w:eastAsia="Times New Roman" w:hAnsi="Times"/>
          <w:color w:val="000000"/>
          <w:sz w:val="20"/>
          <w:szCs w:val="20"/>
        </w:rPr>
        <w:t>2000;</w:t>
      </w:r>
      <w:r w:rsidR="006450B4">
        <w:rPr>
          <w:rFonts w:ascii="Times" w:eastAsia="Times New Roman" w:hAnsi="Times"/>
          <w:color w:val="000000"/>
          <w:sz w:val="20"/>
          <w:szCs w:val="20"/>
        </w:rPr>
        <w:t xml:space="preserve"> </w:t>
      </w:r>
      <w:r>
        <w:rPr>
          <w:rFonts w:ascii="Times" w:eastAsia="Times New Roman" w:hAnsi="Times"/>
          <w:color w:val="000000"/>
          <w:sz w:val="20"/>
          <w:szCs w:val="20"/>
        </w:rPr>
        <w:t>30:</w:t>
      </w:r>
      <w:r w:rsidR="006450B4">
        <w:rPr>
          <w:rFonts w:ascii="Times" w:eastAsia="Times New Roman" w:hAnsi="Times"/>
          <w:color w:val="000000"/>
          <w:sz w:val="20"/>
          <w:szCs w:val="20"/>
        </w:rPr>
        <w:t xml:space="preserve"> </w:t>
      </w:r>
      <w:r w:rsidRPr="00392A31">
        <w:rPr>
          <w:rFonts w:ascii="Times" w:eastAsia="Times New Roman" w:hAnsi="Times"/>
          <w:color w:val="000000"/>
          <w:sz w:val="20"/>
          <w:szCs w:val="20"/>
        </w:rPr>
        <w:t>79–87.</w:t>
      </w:r>
      <w:r w:rsidRPr="00392A31">
        <w:rPr>
          <w:rStyle w:val="apple-converted-space"/>
          <w:rFonts w:ascii="Times" w:eastAsia="Times New Roman" w:hAnsi="Times"/>
          <w:color w:val="000000"/>
          <w:sz w:val="20"/>
          <w:szCs w:val="20"/>
          <w:shd w:val="clear" w:color="auto" w:fill="FFFFFF"/>
        </w:rPr>
        <w:t> </w:t>
      </w:r>
    </w:p>
    <w:p w14:paraId="7B001B2E" w14:textId="2595A453" w:rsidR="0088409D"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proofErr w:type="spellStart"/>
      <w:r>
        <w:rPr>
          <w:rFonts w:ascii="Times" w:eastAsia="Times New Roman" w:hAnsi="Times" w:cs="Arial"/>
          <w:color w:val="222222"/>
          <w:sz w:val="20"/>
          <w:szCs w:val="20"/>
          <w:shd w:val="clear" w:color="auto" w:fill="FFFFFF"/>
          <w:lang w:val="fr-BE"/>
        </w:rPr>
        <w:t>Donze</w:t>
      </w:r>
      <w:proofErr w:type="spellEnd"/>
      <w:r>
        <w:rPr>
          <w:rFonts w:ascii="Times" w:eastAsia="Times New Roman" w:hAnsi="Times" w:cs="Arial"/>
          <w:color w:val="222222"/>
          <w:sz w:val="20"/>
          <w:szCs w:val="20"/>
          <w:shd w:val="clear" w:color="auto" w:fill="FFFFFF"/>
          <w:lang w:val="fr-BE"/>
        </w:rPr>
        <w:t xml:space="preserve"> C, </w:t>
      </w:r>
      <w:proofErr w:type="spellStart"/>
      <w:r>
        <w:rPr>
          <w:rFonts w:ascii="Times" w:eastAsia="Times New Roman" w:hAnsi="Times" w:cs="Arial"/>
          <w:color w:val="222222"/>
          <w:sz w:val="20"/>
          <w:szCs w:val="20"/>
          <w:shd w:val="clear" w:color="auto" w:fill="FFFFFF"/>
          <w:lang w:val="fr-BE"/>
        </w:rPr>
        <w:t>Massot</w:t>
      </w:r>
      <w:proofErr w:type="spellEnd"/>
      <w:r>
        <w:rPr>
          <w:rFonts w:ascii="Times" w:eastAsia="Times New Roman" w:hAnsi="Times" w:cs="Arial"/>
          <w:color w:val="222222"/>
          <w:sz w:val="20"/>
          <w:szCs w:val="20"/>
          <w:shd w:val="clear" w:color="auto" w:fill="FFFFFF"/>
          <w:lang w:val="fr-BE"/>
        </w:rPr>
        <w:t xml:space="preserve"> C, </w:t>
      </w:r>
      <w:proofErr w:type="spellStart"/>
      <w:r>
        <w:rPr>
          <w:rFonts w:ascii="Times" w:eastAsia="Times New Roman" w:hAnsi="Times" w:cs="Arial"/>
          <w:color w:val="222222"/>
          <w:sz w:val="20"/>
          <w:szCs w:val="20"/>
          <w:shd w:val="clear" w:color="auto" w:fill="FFFFFF"/>
          <w:lang w:val="fr-BE"/>
        </w:rPr>
        <w:t>Hautecoeur</w:t>
      </w:r>
      <w:proofErr w:type="spellEnd"/>
      <w:r>
        <w:rPr>
          <w:rFonts w:ascii="Times" w:eastAsia="Times New Roman" w:hAnsi="Times" w:cs="Arial"/>
          <w:color w:val="222222"/>
          <w:sz w:val="20"/>
          <w:szCs w:val="20"/>
          <w:shd w:val="clear" w:color="auto" w:fill="FFFFFF"/>
          <w:lang w:val="fr-BE"/>
        </w:rPr>
        <w:t xml:space="preserve"> P</w:t>
      </w:r>
      <w:r w:rsidRPr="00B56E41">
        <w:rPr>
          <w:rFonts w:ascii="Times" w:eastAsia="Times New Roman" w:hAnsi="Times" w:cs="Arial"/>
          <w:color w:val="222222"/>
          <w:sz w:val="20"/>
          <w:szCs w:val="20"/>
          <w:shd w:val="clear" w:color="auto" w:fill="FFFFFF"/>
          <w:lang w:val="fr-BE"/>
        </w:rPr>
        <w:t>,</w:t>
      </w:r>
      <w:r w:rsidR="006450B4">
        <w:rPr>
          <w:rFonts w:ascii="Times" w:eastAsia="Times New Roman" w:hAnsi="Times" w:cs="Arial"/>
          <w:color w:val="222222"/>
          <w:sz w:val="20"/>
          <w:szCs w:val="20"/>
          <w:shd w:val="clear" w:color="auto" w:fill="FFFFFF"/>
          <w:lang w:val="fr-BE"/>
        </w:rPr>
        <w:t xml:space="preserve"> et al</w:t>
      </w:r>
      <w:r>
        <w:rPr>
          <w:rFonts w:ascii="Times" w:eastAsia="Times New Roman" w:hAnsi="Times" w:cs="Arial"/>
          <w:color w:val="222222"/>
          <w:sz w:val="20"/>
          <w:szCs w:val="20"/>
          <w:shd w:val="clear" w:color="auto" w:fill="FFFFFF"/>
          <w:lang w:val="fr-BE"/>
        </w:rPr>
        <w:t>.</w:t>
      </w:r>
      <w:r w:rsidRPr="00B56E41">
        <w:rPr>
          <w:rFonts w:ascii="Times" w:eastAsia="Times New Roman" w:hAnsi="Times" w:cs="Arial"/>
          <w:color w:val="222222"/>
          <w:sz w:val="20"/>
          <w:szCs w:val="20"/>
          <w:shd w:val="clear" w:color="auto" w:fill="FFFFFF"/>
          <w:lang w:val="fr-BE"/>
        </w:rPr>
        <w:t xml:space="preserve"> </w:t>
      </w:r>
      <w:r w:rsidRPr="00392A31">
        <w:rPr>
          <w:rFonts w:ascii="Times" w:eastAsia="Times New Roman" w:hAnsi="Times" w:cs="Arial"/>
          <w:color w:val="222222"/>
          <w:sz w:val="20"/>
          <w:szCs w:val="20"/>
          <w:shd w:val="clear" w:color="auto" w:fill="FFFFFF"/>
        </w:rPr>
        <w:t>The Practice of Sport in Multiple Sclerosis: Update.</w:t>
      </w:r>
      <w:r w:rsidRPr="00392A31">
        <w:rPr>
          <w:rStyle w:val="apple-converted-space"/>
          <w:rFonts w:ascii="Times" w:eastAsia="Times New Roman" w:hAnsi="Times" w:cs="Arial"/>
          <w:color w:val="222222"/>
          <w:sz w:val="20"/>
          <w:szCs w:val="20"/>
          <w:shd w:val="clear" w:color="auto" w:fill="FFFFFF"/>
        </w:rPr>
        <w:t> </w:t>
      </w:r>
      <w:proofErr w:type="spellStart"/>
      <w:r w:rsidRPr="00EB437A">
        <w:rPr>
          <w:rFonts w:ascii="Times" w:eastAsia="Times New Roman" w:hAnsi="Times" w:cs="Arial"/>
          <w:i/>
          <w:color w:val="222222"/>
          <w:sz w:val="20"/>
          <w:szCs w:val="20"/>
        </w:rPr>
        <w:t>Curr</w:t>
      </w:r>
      <w:proofErr w:type="spellEnd"/>
      <w:r w:rsidRPr="00EB437A">
        <w:rPr>
          <w:rFonts w:ascii="Times" w:eastAsia="Times New Roman" w:hAnsi="Times" w:cs="Arial"/>
          <w:i/>
          <w:color w:val="222222"/>
          <w:sz w:val="20"/>
          <w:szCs w:val="20"/>
        </w:rPr>
        <w:t xml:space="preserve"> Sports Med Rep</w:t>
      </w:r>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2017</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16</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274-</w:t>
      </w:r>
      <w:r w:rsidRPr="00392A31">
        <w:rPr>
          <w:rFonts w:ascii="Times" w:eastAsia="Times New Roman" w:hAnsi="Times" w:cs="Arial"/>
          <w:color w:val="222222"/>
          <w:sz w:val="20"/>
          <w:szCs w:val="20"/>
          <w:shd w:val="clear" w:color="auto" w:fill="FFFFFF"/>
        </w:rPr>
        <w:t>79.</w:t>
      </w:r>
    </w:p>
    <w:p w14:paraId="3009B7FB" w14:textId="42E5BC3F" w:rsidR="0088409D"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r>
        <w:rPr>
          <w:rFonts w:ascii="Times" w:eastAsia="Times New Roman" w:hAnsi="Times" w:cs="Arial"/>
          <w:color w:val="222222"/>
          <w:sz w:val="20"/>
          <w:szCs w:val="20"/>
          <w:shd w:val="clear" w:color="auto" w:fill="FFFFFF"/>
        </w:rPr>
        <w:t>Brown C, Fraser J, Inness E</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et al.</w:t>
      </w:r>
      <w:r w:rsidRPr="00392A31">
        <w:rPr>
          <w:rFonts w:ascii="Times" w:eastAsia="Times New Roman" w:hAnsi="Times" w:cs="Arial"/>
          <w:color w:val="222222"/>
          <w:sz w:val="20"/>
          <w:szCs w:val="20"/>
          <w:shd w:val="clear" w:color="auto" w:fill="FFFFFF"/>
        </w:rPr>
        <w:t xml:space="preserve"> Does participation in standardized aerobic fitness training during inpatient stroke rehabilitation promote engagement in aerobic exercise after discharge? A cohort study.</w:t>
      </w:r>
      <w:r w:rsidRPr="00392A31">
        <w:rPr>
          <w:rStyle w:val="apple-converted-space"/>
          <w:rFonts w:ascii="Times" w:eastAsia="Times New Roman" w:hAnsi="Times" w:cs="Arial"/>
          <w:color w:val="222222"/>
          <w:sz w:val="20"/>
          <w:szCs w:val="20"/>
          <w:shd w:val="clear" w:color="auto" w:fill="FFFFFF"/>
        </w:rPr>
        <w:t> </w:t>
      </w:r>
      <w:r w:rsidRPr="00A07D5B">
        <w:rPr>
          <w:rFonts w:ascii="Times" w:eastAsia="Times New Roman" w:hAnsi="Times" w:cs="Arial"/>
          <w:i/>
          <w:color w:val="222222"/>
          <w:sz w:val="20"/>
          <w:szCs w:val="20"/>
        </w:rPr>
        <w:t xml:space="preserve">Top Stroke </w:t>
      </w:r>
      <w:proofErr w:type="spellStart"/>
      <w:r w:rsidRPr="00A07D5B">
        <w:rPr>
          <w:rFonts w:ascii="Times" w:eastAsia="Times New Roman" w:hAnsi="Times" w:cs="Arial"/>
          <w:i/>
          <w:color w:val="222222"/>
          <w:sz w:val="20"/>
          <w:szCs w:val="20"/>
        </w:rPr>
        <w:t>Rehabil</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2014</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21</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S42-S51.</w:t>
      </w:r>
    </w:p>
    <w:p w14:paraId="66B482C1" w14:textId="3C0F6AA2" w:rsidR="0088409D" w:rsidRPr="00B07E9F" w:rsidRDefault="0088409D" w:rsidP="00C002D3">
      <w:pPr>
        <w:pStyle w:val="ListParagraph"/>
        <w:numPr>
          <w:ilvl w:val="0"/>
          <w:numId w:val="21"/>
        </w:numPr>
        <w:spacing w:line="480" w:lineRule="auto"/>
        <w:rPr>
          <w:rFonts w:ascii="Times" w:eastAsia="Times New Roman" w:hAnsi="Times"/>
          <w:sz w:val="20"/>
          <w:szCs w:val="20"/>
        </w:rPr>
      </w:pPr>
      <w:r>
        <w:rPr>
          <w:rFonts w:ascii="Times" w:eastAsia="Times New Roman" w:hAnsi="Times"/>
          <w:color w:val="000000"/>
          <w:sz w:val="20"/>
          <w:szCs w:val="20"/>
          <w:shd w:val="clear" w:color="auto" w:fill="FFFFFF"/>
        </w:rPr>
        <w:t xml:space="preserve">Miller KK, Porter RE, </w:t>
      </w:r>
      <w:proofErr w:type="spellStart"/>
      <w:r>
        <w:rPr>
          <w:rFonts w:ascii="Times" w:eastAsia="Times New Roman" w:hAnsi="Times"/>
          <w:color w:val="000000"/>
          <w:sz w:val="20"/>
          <w:szCs w:val="20"/>
          <w:shd w:val="clear" w:color="auto" w:fill="FFFFFF"/>
        </w:rPr>
        <w:t>DeBaun</w:t>
      </w:r>
      <w:proofErr w:type="spellEnd"/>
      <w:r>
        <w:rPr>
          <w:rFonts w:ascii="Times" w:eastAsia="Times New Roman" w:hAnsi="Times"/>
          <w:color w:val="000000"/>
          <w:sz w:val="20"/>
          <w:szCs w:val="20"/>
          <w:shd w:val="clear" w:color="auto" w:fill="FFFFFF"/>
        </w:rPr>
        <w:t>-Sprague E</w:t>
      </w:r>
      <w:r w:rsidRPr="00392A31">
        <w:rPr>
          <w:rFonts w:ascii="Times" w:eastAsia="Times New Roman" w:hAnsi="Times"/>
          <w:color w:val="000000"/>
          <w:sz w:val="20"/>
          <w:szCs w:val="20"/>
          <w:shd w:val="clear" w:color="auto" w:fill="FFFFFF"/>
        </w:rPr>
        <w:t>,</w:t>
      </w:r>
      <w:r w:rsidR="006450B4">
        <w:rPr>
          <w:rFonts w:ascii="Times" w:eastAsia="Times New Roman" w:hAnsi="Times"/>
          <w:color w:val="000000"/>
          <w:sz w:val="20"/>
          <w:szCs w:val="20"/>
          <w:shd w:val="clear" w:color="auto" w:fill="FFFFFF"/>
        </w:rPr>
        <w:t xml:space="preserve"> et al</w:t>
      </w:r>
      <w:r>
        <w:rPr>
          <w:rFonts w:ascii="Times" w:eastAsia="Times New Roman" w:hAnsi="Times"/>
          <w:color w:val="000000"/>
          <w:sz w:val="20"/>
          <w:szCs w:val="20"/>
          <w:shd w:val="clear" w:color="auto" w:fill="FFFFFF"/>
        </w:rPr>
        <w:t>.</w:t>
      </w:r>
      <w:r w:rsidRPr="00392A31">
        <w:rPr>
          <w:rFonts w:ascii="Times" w:eastAsia="Times New Roman" w:hAnsi="Times"/>
          <w:color w:val="000000"/>
          <w:sz w:val="20"/>
          <w:szCs w:val="20"/>
          <w:shd w:val="clear" w:color="auto" w:fill="FFFFFF"/>
        </w:rPr>
        <w:t xml:space="preserve"> Exercise after Stroke: Patient Adherence and Beliefs after Disch</w:t>
      </w:r>
      <w:r>
        <w:rPr>
          <w:rFonts w:ascii="Times" w:eastAsia="Times New Roman" w:hAnsi="Times"/>
          <w:color w:val="000000"/>
          <w:sz w:val="20"/>
          <w:szCs w:val="20"/>
          <w:shd w:val="clear" w:color="auto" w:fill="FFFFFF"/>
        </w:rPr>
        <w:t xml:space="preserve">arge from Rehabilitation. </w:t>
      </w:r>
      <w:r w:rsidRPr="00A07D5B">
        <w:rPr>
          <w:rFonts w:ascii="Times" w:eastAsia="Times New Roman" w:hAnsi="Times"/>
          <w:i/>
          <w:color w:val="000000"/>
          <w:sz w:val="20"/>
          <w:szCs w:val="20"/>
          <w:shd w:val="clear" w:color="auto" w:fill="FFFFFF"/>
        </w:rPr>
        <w:t xml:space="preserve">Top Stroke </w:t>
      </w:r>
      <w:proofErr w:type="spellStart"/>
      <w:r w:rsidRPr="00A07D5B">
        <w:rPr>
          <w:rFonts w:ascii="Times" w:eastAsia="Times New Roman" w:hAnsi="Times"/>
          <w:i/>
          <w:color w:val="000000"/>
          <w:sz w:val="20"/>
          <w:szCs w:val="20"/>
          <w:shd w:val="clear" w:color="auto" w:fill="FFFFFF"/>
        </w:rPr>
        <w:t>Rehabil</w:t>
      </w:r>
      <w:proofErr w:type="spellEnd"/>
      <w:r w:rsidR="006450B4">
        <w:rPr>
          <w:rFonts w:ascii="Times" w:eastAsia="Times New Roman" w:hAnsi="Times"/>
          <w:i/>
          <w:color w:val="000000"/>
          <w:sz w:val="20"/>
          <w:szCs w:val="20"/>
          <w:shd w:val="clear" w:color="auto" w:fill="FFFFFF"/>
        </w:rPr>
        <w:t>.</w:t>
      </w:r>
      <w:r>
        <w:rPr>
          <w:rFonts w:ascii="Times" w:eastAsia="Times New Roman" w:hAnsi="Times"/>
          <w:color w:val="000000"/>
          <w:sz w:val="20"/>
          <w:szCs w:val="20"/>
          <w:shd w:val="clear" w:color="auto" w:fill="FFFFFF"/>
        </w:rPr>
        <w:t xml:space="preserve"> 2016;</w:t>
      </w:r>
      <w:r w:rsidR="006450B4">
        <w:rPr>
          <w:rFonts w:ascii="Times" w:eastAsia="Times New Roman" w:hAnsi="Times"/>
          <w:color w:val="000000"/>
          <w:sz w:val="20"/>
          <w:szCs w:val="20"/>
          <w:shd w:val="clear" w:color="auto" w:fill="FFFFFF"/>
        </w:rPr>
        <w:t xml:space="preserve"> </w:t>
      </w:r>
      <w:r>
        <w:rPr>
          <w:rFonts w:ascii="Times" w:eastAsia="Times New Roman" w:hAnsi="Times"/>
          <w:color w:val="000000"/>
          <w:sz w:val="20"/>
          <w:szCs w:val="20"/>
          <w:shd w:val="clear" w:color="auto" w:fill="FFFFFF"/>
        </w:rPr>
        <w:t>24:</w:t>
      </w:r>
      <w:r w:rsidR="006450B4">
        <w:rPr>
          <w:rFonts w:ascii="Times" w:eastAsia="Times New Roman" w:hAnsi="Times"/>
          <w:color w:val="000000"/>
          <w:sz w:val="20"/>
          <w:szCs w:val="20"/>
          <w:shd w:val="clear" w:color="auto" w:fill="FFFFFF"/>
        </w:rPr>
        <w:t xml:space="preserve"> 142–</w:t>
      </w:r>
      <w:r w:rsidRPr="00392A31">
        <w:rPr>
          <w:rFonts w:ascii="Times" w:eastAsia="Times New Roman" w:hAnsi="Times"/>
          <w:color w:val="000000"/>
          <w:sz w:val="20"/>
          <w:szCs w:val="20"/>
          <w:shd w:val="clear" w:color="auto" w:fill="FFFFFF"/>
        </w:rPr>
        <w:t xml:space="preserve">48. </w:t>
      </w:r>
    </w:p>
    <w:p w14:paraId="1694542C" w14:textId="367A9B6C" w:rsidR="0088409D" w:rsidRPr="00B07E9F" w:rsidRDefault="0088409D" w:rsidP="00C002D3">
      <w:pPr>
        <w:pStyle w:val="ListParagraph"/>
        <w:numPr>
          <w:ilvl w:val="0"/>
          <w:numId w:val="21"/>
        </w:numPr>
        <w:spacing w:line="480" w:lineRule="auto"/>
        <w:rPr>
          <w:rFonts w:ascii="Times" w:eastAsia="Times New Roman" w:hAnsi="Times"/>
          <w:sz w:val="20"/>
          <w:szCs w:val="20"/>
        </w:rPr>
      </w:pPr>
      <w:r>
        <w:rPr>
          <w:rFonts w:ascii="Times" w:eastAsia="Times New Roman" w:hAnsi="Times" w:cs="Arial"/>
          <w:color w:val="222222"/>
          <w:sz w:val="20"/>
          <w:szCs w:val="20"/>
          <w:shd w:val="clear" w:color="auto" w:fill="FFFFFF"/>
        </w:rPr>
        <w:t xml:space="preserve">Pin-Barre C, </w:t>
      </w:r>
      <w:proofErr w:type="spellStart"/>
      <w:r>
        <w:rPr>
          <w:rFonts w:ascii="Times" w:eastAsia="Times New Roman" w:hAnsi="Times" w:cs="Arial"/>
          <w:color w:val="222222"/>
          <w:sz w:val="20"/>
          <w:szCs w:val="20"/>
          <w:shd w:val="clear" w:color="auto" w:fill="FFFFFF"/>
        </w:rPr>
        <w:t>Laurin</w:t>
      </w:r>
      <w:proofErr w:type="spellEnd"/>
      <w:r>
        <w:rPr>
          <w:rFonts w:ascii="Times" w:eastAsia="Times New Roman" w:hAnsi="Times" w:cs="Arial"/>
          <w:color w:val="222222"/>
          <w:sz w:val="20"/>
          <w:szCs w:val="20"/>
          <w:shd w:val="clear" w:color="auto" w:fill="FFFFFF"/>
        </w:rPr>
        <w:t xml:space="preserve"> J. </w:t>
      </w:r>
      <w:r w:rsidRPr="00392A31">
        <w:rPr>
          <w:rFonts w:ascii="Times" w:eastAsia="Times New Roman" w:hAnsi="Times" w:cs="Arial"/>
          <w:color w:val="222222"/>
          <w:sz w:val="20"/>
          <w:szCs w:val="20"/>
          <w:shd w:val="clear" w:color="auto" w:fill="FFFFFF"/>
        </w:rPr>
        <w:t>Physical exercise as a diagnostic, rehabilitation, and preventive tool: influence on neuroplasticity and motor recovery after stroke.</w:t>
      </w:r>
      <w:r w:rsidRPr="00392A31">
        <w:rPr>
          <w:rStyle w:val="apple-converted-space"/>
          <w:rFonts w:ascii="Times" w:eastAsia="Times New Roman" w:hAnsi="Times" w:cs="Arial"/>
          <w:color w:val="222222"/>
          <w:sz w:val="20"/>
          <w:szCs w:val="20"/>
          <w:shd w:val="clear" w:color="auto" w:fill="FFFFFF"/>
        </w:rPr>
        <w:t> </w:t>
      </w:r>
      <w:r w:rsidRPr="005B739E">
        <w:rPr>
          <w:rFonts w:ascii="Times" w:eastAsia="Times New Roman" w:hAnsi="Times" w:cs="Arial"/>
          <w:i/>
          <w:color w:val="222222"/>
          <w:sz w:val="20"/>
          <w:szCs w:val="20"/>
        </w:rPr>
        <w:t xml:space="preserve">Neural </w:t>
      </w:r>
      <w:proofErr w:type="spellStart"/>
      <w:r w:rsidRPr="005B739E">
        <w:rPr>
          <w:rFonts w:ascii="Times" w:eastAsia="Times New Roman" w:hAnsi="Times" w:cs="Arial"/>
          <w:i/>
          <w:color w:val="222222"/>
          <w:sz w:val="20"/>
          <w:szCs w:val="20"/>
        </w:rPr>
        <w:t>Plast</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2015</w:t>
      </w:r>
      <w:r w:rsidRPr="00392A31">
        <w:rPr>
          <w:rFonts w:ascii="Times" w:eastAsia="Times New Roman" w:hAnsi="Times" w:cs="Arial"/>
          <w:color w:val="222222"/>
          <w:sz w:val="20"/>
          <w:szCs w:val="20"/>
          <w:shd w:val="clear" w:color="auto" w:fill="FFFFFF"/>
        </w:rPr>
        <w:t>.</w:t>
      </w:r>
    </w:p>
    <w:p w14:paraId="37B3E86B" w14:textId="6DAB62FC" w:rsidR="0088409D" w:rsidRPr="00392A31" w:rsidRDefault="0088409D" w:rsidP="00C002D3">
      <w:pPr>
        <w:pStyle w:val="ListParagraph"/>
        <w:numPr>
          <w:ilvl w:val="0"/>
          <w:numId w:val="21"/>
        </w:numPr>
        <w:spacing w:line="480" w:lineRule="auto"/>
        <w:rPr>
          <w:rFonts w:ascii="Times" w:hAnsi="Times" w:cs="Arial"/>
          <w:sz w:val="20"/>
          <w:szCs w:val="20"/>
        </w:rPr>
      </w:pPr>
      <w:proofErr w:type="spellStart"/>
      <w:r w:rsidRPr="00392A31">
        <w:rPr>
          <w:rFonts w:ascii="Times" w:eastAsia="Calibri" w:hAnsi="Times" w:cs="Arial"/>
          <w:color w:val="222222"/>
          <w:sz w:val="20"/>
          <w:szCs w:val="20"/>
          <w:shd w:val="clear" w:color="auto" w:fill="FFFFFF"/>
        </w:rPr>
        <w:t>Forouzanfar</w:t>
      </w:r>
      <w:proofErr w:type="spellEnd"/>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M</w:t>
      </w:r>
      <w:r w:rsidR="006450B4">
        <w:rPr>
          <w:rFonts w:ascii="Times" w:eastAsia="Calibri" w:hAnsi="Times" w:cs="Arial"/>
          <w:color w:val="222222"/>
          <w:sz w:val="20"/>
          <w:szCs w:val="20"/>
          <w:shd w:val="clear" w:color="auto" w:fill="FFFFFF"/>
        </w:rPr>
        <w:t xml:space="preserve">, </w:t>
      </w:r>
      <w:proofErr w:type="spellStart"/>
      <w:r w:rsidR="006450B4">
        <w:rPr>
          <w:rFonts w:ascii="Times" w:eastAsia="Calibri" w:hAnsi="Times" w:cs="Arial"/>
          <w:color w:val="222222"/>
          <w:sz w:val="20"/>
          <w:szCs w:val="20"/>
          <w:shd w:val="clear" w:color="auto" w:fill="FFFFFF"/>
        </w:rPr>
        <w:t>Afshin</w:t>
      </w:r>
      <w:proofErr w:type="spellEnd"/>
      <w:r w:rsidR="006450B4">
        <w:rPr>
          <w:rFonts w:ascii="Times" w:eastAsia="Calibri" w:hAnsi="Times" w:cs="Arial"/>
          <w:color w:val="222222"/>
          <w:sz w:val="20"/>
          <w:szCs w:val="20"/>
          <w:shd w:val="clear" w:color="auto" w:fill="FFFFFF"/>
        </w:rPr>
        <w:t xml:space="preserve"> A, Alexander L,</w:t>
      </w:r>
      <w:r>
        <w:rPr>
          <w:rFonts w:ascii="Times" w:eastAsia="Calibri" w:hAnsi="Times" w:cs="Arial"/>
          <w:color w:val="222222"/>
          <w:sz w:val="20"/>
          <w:szCs w:val="20"/>
          <w:shd w:val="clear" w:color="auto" w:fill="FFFFFF"/>
        </w:rPr>
        <w:t xml:space="preserve"> et al</w:t>
      </w:r>
      <w:r>
        <w:rPr>
          <w:rFonts w:ascii="Times" w:hAnsi="Times" w:cs="Arial"/>
          <w:color w:val="222222"/>
          <w:sz w:val="20"/>
          <w:szCs w:val="20"/>
          <w:shd w:val="clear" w:color="auto" w:fill="FFFFFF"/>
        </w:rPr>
        <w:t>.</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Global</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regional</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and</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national</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comparative</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risk</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assessment</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of</w:t>
      </w:r>
      <w:r w:rsidRPr="00392A31">
        <w:rPr>
          <w:rFonts w:ascii="Times" w:hAnsi="Times" w:cs="Arial"/>
          <w:color w:val="222222"/>
          <w:sz w:val="20"/>
          <w:szCs w:val="20"/>
          <w:shd w:val="clear" w:color="auto" w:fill="FFFFFF"/>
        </w:rPr>
        <w:t xml:space="preserve"> 79 </w:t>
      </w:r>
      <w:r w:rsidRPr="00392A31">
        <w:rPr>
          <w:rFonts w:ascii="Times" w:eastAsia="Calibri" w:hAnsi="Times" w:cs="Arial"/>
          <w:color w:val="222222"/>
          <w:sz w:val="20"/>
          <w:szCs w:val="20"/>
          <w:shd w:val="clear" w:color="auto" w:fill="FFFFFF"/>
        </w:rPr>
        <w:t>behavioural</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environmental</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and</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occupational</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and</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metabolic</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risks</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or</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clusters</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of</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risks</w:t>
      </w:r>
      <w:r w:rsidRPr="00392A31">
        <w:rPr>
          <w:rFonts w:ascii="Times" w:hAnsi="Times" w:cs="Arial"/>
          <w:color w:val="222222"/>
          <w:sz w:val="20"/>
          <w:szCs w:val="20"/>
          <w:shd w:val="clear" w:color="auto" w:fill="FFFFFF"/>
        </w:rPr>
        <w:t xml:space="preserve">, 1990–2015: </w:t>
      </w:r>
      <w:r w:rsidRPr="00392A31">
        <w:rPr>
          <w:rFonts w:ascii="Times" w:eastAsia="Calibri" w:hAnsi="Times" w:cs="Arial"/>
          <w:color w:val="222222"/>
          <w:sz w:val="20"/>
          <w:szCs w:val="20"/>
          <w:shd w:val="clear" w:color="auto" w:fill="FFFFFF"/>
        </w:rPr>
        <w:t>a</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systematic</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analysis</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for</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the</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Global</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Burden</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of</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Disease</w:t>
      </w:r>
      <w:r w:rsidRPr="00392A31">
        <w:rPr>
          <w:rFonts w:ascii="Times" w:hAnsi="Times" w:cs="Arial"/>
          <w:color w:val="222222"/>
          <w:sz w:val="20"/>
          <w:szCs w:val="20"/>
          <w:shd w:val="clear" w:color="auto" w:fill="FFFFFF"/>
        </w:rPr>
        <w:t xml:space="preserve"> </w:t>
      </w:r>
      <w:r w:rsidRPr="00392A31">
        <w:rPr>
          <w:rFonts w:ascii="Times" w:eastAsia="Calibri" w:hAnsi="Times" w:cs="Arial"/>
          <w:color w:val="222222"/>
          <w:sz w:val="20"/>
          <w:szCs w:val="20"/>
          <w:shd w:val="clear" w:color="auto" w:fill="FFFFFF"/>
        </w:rPr>
        <w:t>Study</w:t>
      </w:r>
      <w:r w:rsidRPr="00392A31">
        <w:rPr>
          <w:rFonts w:ascii="Times" w:hAnsi="Times" w:cs="Arial"/>
          <w:color w:val="222222"/>
          <w:sz w:val="20"/>
          <w:szCs w:val="20"/>
          <w:shd w:val="clear" w:color="auto" w:fill="FFFFFF"/>
        </w:rPr>
        <w:t xml:space="preserve"> 2015.</w:t>
      </w:r>
      <w:r w:rsidRPr="00392A31">
        <w:rPr>
          <w:rStyle w:val="apple-converted-space"/>
          <w:rFonts w:ascii="Times" w:hAnsi="Times" w:cs="Arial"/>
          <w:color w:val="222222"/>
          <w:sz w:val="20"/>
          <w:szCs w:val="20"/>
          <w:shd w:val="clear" w:color="auto" w:fill="FFFFFF"/>
        </w:rPr>
        <w:t> </w:t>
      </w:r>
      <w:r w:rsidRPr="00E8029A">
        <w:rPr>
          <w:rFonts w:ascii="Times" w:eastAsia="Calibri" w:hAnsi="Times" w:cs="Arial"/>
          <w:i/>
          <w:color w:val="222222"/>
          <w:sz w:val="20"/>
          <w:szCs w:val="20"/>
        </w:rPr>
        <w:t>Lancet</w:t>
      </w:r>
      <w:r w:rsidR="006450B4">
        <w:rPr>
          <w:rFonts w:ascii="Times" w:eastAsia="Calibri" w:hAnsi="Times" w:cs="Arial"/>
          <w:i/>
          <w:color w:val="222222"/>
          <w:sz w:val="20"/>
          <w:szCs w:val="20"/>
        </w:rPr>
        <w:t>.</w:t>
      </w:r>
      <w:r>
        <w:rPr>
          <w:rFonts w:ascii="Times" w:eastAsia="Calibri" w:hAnsi="Times" w:cs="Arial"/>
          <w:color w:val="222222"/>
          <w:sz w:val="20"/>
          <w:szCs w:val="20"/>
        </w:rPr>
        <w:t xml:space="preserve"> 2016</w:t>
      </w:r>
      <w:r>
        <w:rPr>
          <w:rFonts w:ascii="Times" w:hAnsi="Times" w:cs="Arial"/>
          <w:color w:val="222222"/>
          <w:sz w:val="20"/>
          <w:szCs w:val="20"/>
          <w:shd w:val="clear" w:color="auto" w:fill="FFFFFF"/>
        </w:rPr>
        <w:t>;</w:t>
      </w:r>
      <w:r w:rsidR="006450B4">
        <w:rPr>
          <w:rFonts w:ascii="Times" w:hAnsi="Times" w:cs="Arial"/>
          <w:color w:val="222222"/>
          <w:sz w:val="20"/>
          <w:szCs w:val="20"/>
          <w:shd w:val="clear" w:color="auto" w:fill="FFFFFF"/>
        </w:rPr>
        <w:t xml:space="preserve"> </w:t>
      </w:r>
      <w:r>
        <w:rPr>
          <w:rFonts w:ascii="Times" w:hAnsi="Times" w:cs="Arial"/>
          <w:color w:val="222222"/>
          <w:sz w:val="20"/>
          <w:szCs w:val="20"/>
          <w:shd w:val="clear" w:color="auto" w:fill="FFFFFF"/>
        </w:rPr>
        <w:t>388:</w:t>
      </w:r>
      <w:r w:rsidR="006450B4">
        <w:rPr>
          <w:rFonts w:ascii="Times" w:hAnsi="Times" w:cs="Arial"/>
          <w:color w:val="222222"/>
          <w:sz w:val="20"/>
          <w:szCs w:val="20"/>
          <w:shd w:val="clear" w:color="auto" w:fill="FFFFFF"/>
        </w:rPr>
        <w:t xml:space="preserve"> 1659-</w:t>
      </w:r>
      <w:r>
        <w:rPr>
          <w:rFonts w:ascii="Times" w:hAnsi="Times" w:cs="Arial"/>
          <w:color w:val="222222"/>
          <w:sz w:val="20"/>
          <w:szCs w:val="20"/>
          <w:shd w:val="clear" w:color="auto" w:fill="FFFFFF"/>
        </w:rPr>
        <w:t>724.</w:t>
      </w:r>
    </w:p>
    <w:p w14:paraId="634B6A57" w14:textId="7C0FD5A9" w:rsidR="0088409D" w:rsidRPr="00986DBC"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r>
        <w:rPr>
          <w:rFonts w:ascii="Times" w:eastAsia="Times New Roman" w:hAnsi="Times" w:cs="Arial"/>
          <w:color w:val="222222"/>
          <w:sz w:val="20"/>
          <w:szCs w:val="20"/>
          <w:shd w:val="clear" w:color="auto" w:fill="FFFFFF"/>
        </w:rPr>
        <w:t xml:space="preserve">Moher D, </w:t>
      </w:r>
      <w:proofErr w:type="spellStart"/>
      <w:r>
        <w:rPr>
          <w:rFonts w:ascii="Times" w:eastAsia="Times New Roman" w:hAnsi="Times" w:cs="Arial"/>
          <w:color w:val="222222"/>
          <w:sz w:val="20"/>
          <w:szCs w:val="20"/>
          <w:shd w:val="clear" w:color="auto" w:fill="FFFFFF"/>
        </w:rPr>
        <w:t>Liberati</w:t>
      </w:r>
      <w:proofErr w:type="spellEnd"/>
      <w:r>
        <w:rPr>
          <w:rFonts w:ascii="Times" w:eastAsia="Times New Roman" w:hAnsi="Times" w:cs="Arial"/>
          <w:color w:val="222222"/>
          <w:sz w:val="20"/>
          <w:szCs w:val="20"/>
          <w:shd w:val="clear" w:color="auto" w:fill="FFFFFF"/>
        </w:rPr>
        <w:t xml:space="preserve"> A, </w:t>
      </w:r>
      <w:proofErr w:type="spellStart"/>
      <w:r>
        <w:rPr>
          <w:rFonts w:ascii="Times" w:eastAsia="Times New Roman" w:hAnsi="Times" w:cs="Arial"/>
          <w:color w:val="222222"/>
          <w:sz w:val="20"/>
          <w:szCs w:val="20"/>
          <w:shd w:val="clear" w:color="auto" w:fill="FFFFFF"/>
        </w:rPr>
        <w:t>Tetzlaff</w:t>
      </w:r>
      <w:proofErr w:type="spellEnd"/>
      <w:r>
        <w:rPr>
          <w:rFonts w:ascii="Times" w:eastAsia="Times New Roman" w:hAnsi="Times" w:cs="Arial"/>
          <w:color w:val="222222"/>
          <w:sz w:val="20"/>
          <w:szCs w:val="20"/>
          <w:shd w:val="clear" w:color="auto" w:fill="FFFFFF"/>
        </w:rPr>
        <w:t xml:space="preserve"> J</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Altman D.</w:t>
      </w:r>
      <w:r w:rsidRPr="00392A31">
        <w:rPr>
          <w:rFonts w:ascii="Times" w:eastAsia="Times New Roman" w:hAnsi="Times" w:cs="Arial"/>
          <w:color w:val="222222"/>
          <w:sz w:val="20"/>
          <w:szCs w:val="20"/>
          <w:shd w:val="clear" w:color="auto" w:fill="FFFFFF"/>
        </w:rPr>
        <w:t xml:space="preserve"> Preferred reporting items for systematic reviews and meta-analyses: the PRISMA statement. </w:t>
      </w:r>
      <w:r w:rsidRPr="00E8029A">
        <w:rPr>
          <w:rFonts w:ascii="Times" w:eastAsia="Times New Roman" w:hAnsi="Times" w:cs="Arial"/>
          <w:i/>
          <w:color w:val="222222"/>
          <w:sz w:val="20"/>
          <w:szCs w:val="20"/>
        </w:rPr>
        <w:t>Ann Intern Med</w:t>
      </w:r>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2009</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151</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264-</w:t>
      </w:r>
      <w:r w:rsidRPr="00392A31">
        <w:rPr>
          <w:rFonts w:ascii="Times" w:eastAsia="Times New Roman" w:hAnsi="Times" w:cs="Arial"/>
          <w:color w:val="222222"/>
          <w:sz w:val="20"/>
          <w:szCs w:val="20"/>
          <w:shd w:val="clear" w:color="auto" w:fill="FFFFFF"/>
        </w:rPr>
        <w:t>9.</w:t>
      </w:r>
    </w:p>
    <w:p w14:paraId="22DFE625" w14:textId="77777777" w:rsidR="0088409D" w:rsidRPr="00986DBC" w:rsidRDefault="0088409D" w:rsidP="00C002D3">
      <w:pPr>
        <w:pStyle w:val="ListParagraph"/>
        <w:numPr>
          <w:ilvl w:val="0"/>
          <w:numId w:val="21"/>
        </w:numPr>
        <w:spacing w:line="480" w:lineRule="auto"/>
        <w:rPr>
          <w:rFonts w:ascii="Times" w:eastAsia="Times New Roman" w:hAnsi="Times" w:cs="Times New Roman"/>
        </w:rPr>
      </w:pPr>
      <w:proofErr w:type="spellStart"/>
      <w:r w:rsidRPr="00E8029A">
        <w:rPr>
          <w:rFonts w:ascii="Times" w:eastAsia="Times New Roman" w:hAnsi="Times" w:cs="Arial"/>
          <w:color w:val="222222"/>
          <w:sz w:val="20"/>
          <w:szCs w:val="20"/>
          <w:shd w:val="clear" w:color="auto" w:fill="FFFFFF"/>
        </w:rPr>
        <w:t>Gustavsson</w:t>
      </w:r>
      <w:proofErr w:type="spellEnd"/>
      <w:r w:rsidRPr="00E8029A">
        <w:rPr>
          <w:rFonts w:ascii="Times" w:eastAsia="Times New Roman" w:hAnsi="Times" w:cs="Arial"/>
          <w:color w:val="222222"/>
          <w:sz w:val="20"/>
          <w:szCs w:val="20"/>
          <w:shd w:val="clear" w:color="auto" w:fill="FFFFFF"/>
        </w:rPr>
        <w:t xml:space="preserve"> A, </w:t>
      </w:r>
      <w:proofErr w:type="spellStart"/>
      <w:r w:rsidRPr="00E8029A">
        <w:rPr>
          <w:rFonts w:ascii="Times" w:eastAsia="Times New Roman" w:hAnsi="Times" w:cs="Arial"/>
          <w:color w:val="222222"/>
          <w:sz w:val="20"/>
          <w:szCs w:val="20"/>
          <w:shd w:val="clear" w:color="auto" w:fill="FFFFFF"/>
        </w:rPr>
        <w:t>Svensson</w:t>
      </w:r>
      <w:proofErr w:type="spellEnd"/>
      <w:r w:rsidRPr="00E8029A">
        <w:rPr>
          <w:rFonts w:ascii="Times" w:eastAsia="Times New Roman" w:hAnsi="Times" w:cs="Arial"/>
          <w:color w:val="222222"/>
          <w:sz w:val="20"/>
          <w:szCs w:val="20"/>
          <w:shd w:val="clear" w:color="auto" w:fill="FFFFFF"/>
        </w:rPr>
        <w:t xml:space="preserve"> M, Jacobi F,</w:t>
      </w:r>
      <w:r>
        <w:rPr>
          <w:rFonts w:ascii="Times" w:eastAsia="Times New Roman" w:hAnsi="Times" w:cs="Arial"/>
          <w:color w:val="222222"/>
          <w:sz w:val="20"/>
          <w:szCs w:val="20"/>
          <w:shd w:val="clear" w:color="auto" w:fill="FFFFFF"/>
        </w:rPr>
        <w:t xml:space="preserve"> </w:t>
      </w:r>
      <w:proofErr w:type="spellStart"/>
      <w:r>
        <w:rPr>
          <w:rFonts w:ascii="Times" w:eastAsia="Times New Roman" w:hAnsi="Times" w:cs="Arial"/>
          <w:color w:val="222222"/>
          <w:sz w:val="20"/>
          <w:szCs w:val="20"/>
          <w:shd w:val="clear" w:color="auto" w:fill="FFFFFF"/>
        </w:rPr>
        <w:t>Allgulander</w:t>
      </w:r>
      <w:proofErr w:type="spellEnd"/>
      <w:r>
        <w:rPr>
          <w:rFonts w:ascii="Times" w:eastAsia="Times New Roman" w:hAnsi="Times" w:cs="Arial"/>
          <w:color w:val="222222"/>
          <w:sz w:val="20"/>
          <w:szCs w:val="20"/>
          <w:shd w:val="clear" w:color="auto" w:fill="FFFFFF"/>
        </w:rPr>
        <w:t xml:space="preserve"> C,</w:t>
      </w:r>
      <w:r w:rsidRPr="00E8029A">
        <w:rPr>
          <w:rFonts w:ascii="Times" w:eastAsia="Times New Roman" w:hAnsi="Times" w:cs="Arial"/>
          <w:color w:val="222222"/>
          <w:sz w:val="20"/>
          <w:szCs w:val="20"/>
          <w:shd w:val="clear" w:color="auto" w:fill="FFFFFF"/>
        </w:rPr>
        <w:t xml:space="preserve"> et al. Cost of disorders of the brain in Europe 2010.</w:t>
      </w:r>
      <w:r w:rsidRPr="00E8029A">
        <w:rPr>
          <w:rStyle w:val="apple-converted-space"/>
          <w:rFonts w:ascii="Times" w:eastAsia="Times New Roman" w:hAnsi="Times" w:cs="Arial"/>
          <w:color w:val="222222"/>
          <w:sz w:val="20"/>
          <w:szCs w:val="20"/>
          <w:shd w:val="clear" w:color="auto" w:fill="FFFFFF"/>
        </w:rPr>
        <w:t> </w:t>
      </w:r>
      <w:proofErr w:type="spellStart"/>
      <w:r w:rsidRPr="00AB1C64">
        <w:rPr>
          <w:rFonts w:ascii="Times" w:eastAsia="Times New Roman" w:hAnsi="Times" w:cs="Arial"/>
          <w:i/>
          <w:color w:val="222222"/>
          <w:sz w:val="20"/>
          <w:szCs w:val="20"/>
        </w:rPr>
        <w:t>Eur</w:t>
      </w:r>
      <w:proofErr w:type="spellEnd"/>
      <w:r w:rsidRPr="00AB1C64">
        <w:rPr>
          <w:rFonts w:ascii="Times" w:eastAsia="Times New Roman" w:hAnsi="Times" w:cs="Arial"/>
          <w:i/>
          <w:color w:val="222222"/>
          <w:sz w:val="20"/>
          <w:szCs w:val="20"/>
        </w:rPr>
        <w:t xml:space="preserve"> </w:t>
      </w:r>
      <w:proofErr w:type="spellStart"/>
      <w:r w:rsidRPr="00AB1C64">
        <w:rPr>
          <w:rFonts w:ascii="Times" w:eastAsia="Times New Roman" w:hAnsi="Times" w:cs="Arial"/>
          <w:i/>
          <w:color w:val="222222"/>
          <w:sz w:val="20"/>
          <w:szCs w:val="20"/>
        </w:rPr>
        <w:t>Neuropsychopharmacol</w:t>
      </w:r>
      <w:proofErr w:type="spellEnd"/>
      <w:r w:rsidRPr="00AB1C64">
        <w:rPr>
          <w:rFonts w:ascii="Times" w:eastAsia="Times New Roman" w:hAnsi="Times" w:cs="Arial"/>
          <w:i/>
          <w:color w:val="222222"/>
          <w:sz w:val="20"/>
          <w:szCs w:val="20"/>
        </w:rPr>
        <w:t xml:space="preserve"> </w:t>
      </w:r>
      <w:proofErr w:type="gramStart"/>
      <w:r>
        <w:rPr>
          <w:rFonts w:ascii="Times" w:eastAsia="Times New Roman" w:hAnsi="Times" w:cs="Arial"/>
          <w:color w:val="222222"/>
          <w:sz w:val="20"/>
          <w:szCs w:val="20"/>
        </w:rPr>
        <w:t>201</w:t>
      </w:r>
      <w:r>
        <w:rPr>
          <w:rFonts w:ascii="Times" w:eastAsia="Times New Roman" w:hAnsi="Times" w:cs="Arial"/>
          <w:color w:val="222222"/>
          <w:sz w:val="20"/>
          <w:szCs w:val="20"/>
          <w:shd w:val="clear" w:color="auto" w:fill="FFFFFF"/>
        </w:rPr>
        <w:t>;</w:t>
      </w:r>
      <w:r w:rsidRPr="00986DBC">
        <w:rPr>
          <w:rFonts w:ascii="Times" w:eastAsia="Times New Roman" w:hAnsi="Times" w:cs="Arial"/>
          <w:color w:val="222222"/>
          <w:sz w:val="20"/>
          <w:szCs w:val="20"/>
        </w:rPr>
        <w:t>21</w:t>
      </w:r>
      <w:r>
        <w:rPr>
          <w:rFonts w:ascii="Times" w:eastAsia="Times New Roman" w:hAnsi="Times" w:cs="Arial"/>
          <w:color w:val="222222"/>
          <w:sz w:val="20"/>
          <w:szCs w:val="20"/>
          <w:shd w:val="clear" w:color="auto" w:fill="FFFFFF"/>
        </w:rPr>
        <w:t>:</w:t>
      </w:r>
      <w:r w:rsidRPr="00986DBC">
        <w:rPr>
          <w:rFonts w:ascii="Times" w:eastAsia="Times New Roman" w:hAnsi="Times" w:cs="Arial"/>
          <w:color w:val="222222"/>
          <w:sz w:val="20"/>
          <w:szCs w:val="20"/>
          <w:shd w:val="clear" w:color="auto" w:fill="FFFFFF"/>
        </w:rPr>
        <w:t>718</w:t>
      </w:r>
      <w:proofErr w:type="gramEnd"/>
      <w:r w:rsidRPr="00986DBC">
        <w:rPr>
          <w:rFonts w:ascii="Times" w:eastAsia="Times New Roman" w:hAnsi="Times" w:cs="Arial"/>
          <w:color w:val="222222"/>
          <w:sz w:val="20"/>
          <w:szCs w:val="20"/>
          <w:shd w:val="clear" w:color="auto" w:fill="FFFFFF"/>
        </w:rPr>
        <w:t>-779.</w:t>
      </w:r>
    </w:p>
    <w:p w14:paraId="028CEDF7" w14:textId="1B634593" w:rsidR="0088409D" w:rsidRPr="00392A31"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r w:rsidRPr="00392A31">
        <w:rPr>
          <w:rFonts w:ascii="Times" w:eastAsia="Times New Roman" w:hAnsi="Times" w:cs="Arial"/>
          <w:color w:val="222222"/>
          <w:sz w:val="20"/>
          <w:szCs w:val="20"/>
          <w:shd w:val="clear" w:color="auto" w:fill="FFFFFF"/>
        </w:rPr>
        <w:t>D</w:t>
      </w:r>
      <w:r>
        <w:rPr>
          <w:rFonts w:ascii="Times" w:eastAsia="Times New Roman" w:hAnsi="Times" w:cs="Arial"/>
          <w:color w:val="222222"/>
          <w:sz w:val="20"/>
          <w:szCs w:val="20"/>
          <w:shd w:val="clear" w:color="auto" w:fill="FFFFFF"/>
        </w:rPr>
        <w:t>owns S, Black N.</w:t>
      </w:r>
      <w:r w:rsidRPr="00392A31">
        <w:rPr>
          <w:rFonts w:ascii="Times" w:eastAsia="Times New Roman" w:hAnsi="Times" w:cs="Arial"/>
          <w:color w:val="222222"/>
          <w:sz w:val="20"/>
          <w:szCs w:val="20"/>
          <w:shd w:val="clear" w:color="auto" w:fill="FFFFFF"/>
        </w:rPr>
        <w:t xml:space="preserve"> The feasibility of creating a checklist for the assessment of the methodological quality both of randomised and non-randomised studies of health care interventions</w:t>
      </w:r>
      <w:r w:rsidRPr="00AB1C64">
        <w:rPr>
          <w:rFonts w:ascii="Times" w:eastAsia="Times New Roman" w:hAnsi="Times" w:cs="Arial"/>
          <w:i/>
          <w:color w:val="222222"/>
          <w:sz w:val="20"/>
          <w:szCs w:val="20"/>
          <w:shd w:val="clear" w:color="auto" w:fill="FFFFFF"/>
        </w:rPr>
        <w:t>. </w:t>
      </w:r>
      <w:r w:rsidRPr="00AB1C64">
        <w:rPr>
          <w:rFonts w:ascii="Times" w:eastAsia="Times New Roman" w:hAnsi="Times" w:cs="Arial"/>
          <w:i/>
          <w:color w:val="222222"/>
          <w:sz w:val="20"/>
          <w:szCs w:val="20"/>
        </w:rPr>
        <w:t xml:space="preserve">J </w:t>
      </w:r>
      <w:proofErr w:type="spellStart"/>
      <w:r w:rsidRPr="00AB1C64">
        <w:rPr>
          <w:rFonts w:ascii="Times" w:eastAsia="Times New Roman" w:hAnsi="Times" w:cs="Arial"/>
          <w:i/>
          <w:color w:val="222222"/>
          <w:sz w:val="20"/>
          <w:szCs w:val="20"/>
        </w:rPr>
        <w:t>Epidemiol</w:t>
      </w:r>
      <w:proofErr w:type="spellEnd"/>
      <w:r w:rsidRPr="00AB1C64">
        <w:rPr>
          <w:rFonts w:ascii="Times" w:eastAsia="Times New Roman" w:hAnsi="Times" w:cs="Arial"/>
          <w:i/>
          <w:color w:val="222222"/>
          <w:sz w:val="20"/>
          <w:szCs w:val="20"/>
        </w:rPr>
        <w:t xml:space="preserve"> Community Health</w:t>
      </w:r>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1998</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52</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377-</w:t>
      </w:r>
      <w:r w:rsidRPr="00392A31">
        <w:rPr>
          <w:rFonts w:ascii="Times" w:eastAsia="Times New Roman" w:hAnsi="Times" w:cs="Arial"/>
          <w:color w:val="222222"/>
          <w:sz w:val="20"/>
          <w:szCs w:val="20"/>
          <w:shd w:val="clear" w:color="auto" w:fill="FFFFFF"/>
        </w:rPr>
        <w:t>84.</w:t>
      </w:r>
    </w:p>
    <w:p w14:paraId="7391D782" w14:textId="5E384D4F" w:rsidR="0088409D" w:rsidRPr="00392A31" w:rsidRDefault="0088409D" w:rsidP="00C002D3">
      <w:pPr>
        <w:pStyle w:val="ListParagraph"/>
        <w:numPr>
          <w:ilvl w:val="0"/>
          <w:numId w:val="21"/>
        </w:numPr>
        <w:spacing w:line="480" w:lineRule="auto"/>
        <w:rPr>
          <w:rFonts w:ascii="Times" w:eastAsia="Times New Roman" w:hAnsi="Times"/>
          <w:sz w:val="20"/>
          <w:szCs w:val="20"/>
        </w:rPr>
      </w:pPr>
      <w:r>
        <w:rPr>
          <w:rFonts w:ascii="Times" w:eastAsia="Times New Roman" w:hAnsi="Times" w:cs="Arial"/>
          <w:color w:val="222222"/>
          <w:sz w:val="20"/>
          <w:szCs w:val="20"/>
          <w:shd w:val="clear" w:color="auto" w:fill="FFFFFF"/>
        </w:rPr>
        <w:t xml:space="preserve">Jackson K, </w:t>
      </w:r>
      <w:proofErr w:type="spellStart"/>
      <w:r>
        <w:rPr>
          <w:rFonts w:ascii="Times" w:eastAsia="Times New Roman" w:hAnsi="Times" w:cs="Arial"/>
          <w:color w:val="222222"/>
          <w:sz w:val="20"/>
          <w:szCs w:val="20"/>
          <w:shd w:val="clear" w:color="auto" w:fill="FFFFFF"/>
        </w:rPr>
        <w:t>Edginton</w:t>
      </w:r>
      <w:proofErr w:type="spellEnd"/>
      <w:r>
        <w:rPr>
          <w:rFonts w:ascii="Times" w:eastAsia="Times New Roman" w:hAnsi="Times" w:cs="Arial"/>
          <w:color w:val="222222"/>
          <w:sz w:val="20"/>
          <w:szCs w:val="20"/>
          <w:shd w:val="clear" w:color="auto" w:fill="FFFFFF"/>
        </w:rPr>
        <w:t>-Bigelow K, Cooper</w:t>
      </w:r>
      <w:r w:rsidRPr="00392A31">
        <w:rPr>
          <w:rFonts w:ascii="Times" w:eastAsia="Times New Roman" w:hAnsi="Times" w:cs="Arial"/>
          <w:color w:val="222222"/>
          <w:sz w:val="20"/>
          <w:szCs w:val="20"/>
          <w:shd w:val="clear" w:color="auto" w:fill="FFFFFF"/>
        </w:rPr>
        <w:t xml:space="preserve"> </w:t>
      </w:r>
      <w:r>
        <w:rPr>
          <w:rFonts w:ascii="Times" w:eastAsia="Times New Roman" w:hAnsi="Times" w:cs="Arial"/>
          <w:color w:val="222222"/>
          <w:sz w:val="20"/>
          <w:szCs w:val="20"/>
          <w:shd w:val="clear" w:color="auto" w:fill="FFFFFF"/>
        </w:rPr>
        <w:t>C</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Merriman H.</w:t>
      </w:r>
      <w:r w:rsidRPr="00392A31">
        <w:rPr>
          <w:rFonts w:ascii="Times" w:eastAsia="Times New Roman" w:hAnsi="Times" w:cs="Arial"/>
          <w:color w:val="222222"/>
          <w:sz w:val="20"/>
          <w:szCs w:val="20"/>
          <w:shd w:val="clear" w:color="auto" w:fill="FFFFFF"/>
        </w:rPr>
        <w:t xml:space="preserve"> A group kickboxing program for balance, mobility, and quality of life in individuals with multiple sclerosis: a pilot study. </w:t>
      </w:r>
      <w:r w:rsidRPr="00AB1C64">
        <w:rPr>
          <w:rFonts w:ascii="Times" w:eastAsia="Times New Roman" w:hAnsi="Times" w:cs="Arial"/>
          <w:i/>
          <w:color w:val="222222"/>
          <w:sz w:val="20"/>
          <w:szCs w:val="20"/>
        </w:rPr>
        <w:t xml:space="preserve">J </w:t>
      </w:r>
      <w:proofErr w:type="spellStart"/>
      <w:r w:rsidRPr="00AB1C64">
        <w:rPr>
          <w:rFonts w:ascii="Times" w:eastAsia="Times New Roman" w:hAnsi="Times" w:cs="Arial"/>
          <w:i/>
          <w:color w:val="222222"/>
          <w:sz w:val="20"/>
          <w:szCs w:val="20"/>
        </w:rPr>
        <w:t>Neurol</w:t>
      </w:r>
      <w:proofErr w:type="spellEnd"/>
      <w:r w:rsidRPr="00AB1C64">
        <w:rPr>
          <w:rFonts w:ascii="Times" w:eastAsia="Times New Roman" w:hAnsi="Times" w:cs="Arial"/>
          <w:i/>
          <w:color w:val="222222"/>
          <w:sz w:val="20"/>
          <w:szCs w:val="20"/>
        </w:rPr>
        <w:t xml:space="preserve"> Phys </w:t>
      </w:r>
      <w:proofErr w:type="spellStart"/>
      <w:r w:rsidRPr="00AB1C64">
        <w:rPr>
          <w:rFonts w:ascii="Times" w:eastAsia="Times New Roman" w:hAnsi="Times" w:cs="Arial"/>
          <w:i/>
          <w:color w:val="222222"/>
          <w:sz w:val="20"/>
          <w:szCs w:val="20"/>
        </w:rPr>
        <w:t>Ther</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2012</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36</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131-</w:t>
      </w:r>
      <w:r w:rsidRPr="00392A31">
        <w:rPr>
          <w:rFonts w:ascii="Times" w:eastAsia="Times New Roman" w:hAnsi="Times" w:cs="Arial"/>
          <w:color w:val="222222"/>
          <w:sz w:val="20"/>
          <w:szCs w:val="20"/>
          <w:shd w:val="clear" w:color="auto" w:fill="FFFFFF"/>
        </w:rPr>
        <w:t>7.</w:t>
      </w:r>
    </w:p>
    <w:p w14:paraId="3D059652" w14:textId="30EFA2C9"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 xml:space="preserve">Jackson K, </w:t>
      </w:r>
      <w:proofErr w:type="spellStart"/>
      <w:r>
        <w:rPr>
          <w:rFonts w:ascii="Times" w:eastAsia="Times New Roman" w:hAnsi="Times" w:cs="Arial"/>
          <w:color w:val="222222"/>
          <w:sz w:val="20"/>
          <w:szCs w:val="20"/>
          <w:shd w:val="clear" w:color="auto" w:fill="FFFFFF"/>
        </w:rPr>
        <w:t>Edginton</w:t>
      </w:r>
      <w:proofErr w:type="spellEnd"/>
      <w:r>
        <w:rPr>
          <w:rFonts w:ascii="Times" w:eastAsia="Times New Roman" w:hAnsi="Times" w:cs="Arial"/>
          <w:color w:val="222222"/>
          <w:sz w:val="20"/>
          <w:szCs w:val="20"/>
          <w:shd w:val="clear" w:color="auto" w:fill="FFFFFF"/>
        </w:rPr>
        <w:t>-B</w:t>
      </w:r>
      <w:r w:rsidR="006450B4">
        <w:rPr>
          <w:rFonts w:ascii="Times" w:eastAsia="Times New Roman" w:hAnsi="Times" w:cs="Arial"/>
          <w:color w:val="222222"/>
          <w:sz w:val="20"/>
          <w:szCs w:val="20"/>
          <w:shd w:val="clear" w:color="auto" w:fill="FFFFFF"/>
        </w:rPr>
        <w:t xml:space="preserve">igelow KH, </w:t>
      </w:r>
      <w:proofErr w:type="spellStart"/>
      <w:r w:rsidR="006450B4">
        <w:rPr>
          <w:rFonts w:ascii="Times" w:eastAsia="Times New Roman" w:hAnsi="Times" w:cs="Arial"/>
          <w:color w:val="222222"/>
          <w:sz w:val="20"/>
          <w:szCs w:val="20"/>
          <w:shd w:val="clear" w:color="auto" w:fill="FFFFFF"/>
        </w:rPr>
        <w:t>Bowsheir</w:t>
      </w:r>
      <w:proofErr w:type="spellEnd"/>
      <w:r w:rsidR="006450B4">
        <w:rPr>
          <w:rFonts w:ascii="Times" w:eastAsia="Times New Roman" w:hAnsi="Times" w:cs="Arial"/>
          <w:color w:val="222222"/>
          <w:sz w:val="20"/>
          <w:szCs w:val="20"/>
          <w:shd w:val="clear" w:color="auto" w:fill="FFFFFF"/>
        </w:rPr>
        <w:t xml:space="preserve"> C, et al</w:t>
      </w:r>
      <w:r>
        <w:rPr>
          <w:rFonts w:ascii="Times" w:eastAsia="Times New Roman" w:hAnsi="Times" w:cs="Arial"/>
          <w:color w:val="222222"/>
          <w:sz w:val="20"/>
          <w:szCs w:val="20"/>
          <w:shd w:val="clear" w:color="auto" w:fill="FFFFFF"/>
        </w:rPr>
        <w:t>. Feasibility and effects of a group kickboxing program for individuals with multiple sclerosis: a pilot report.</w:t>
      </w:r>
      <w:r w:rsidRPr="00392A31">
        <w:rPr>
          <w:rFonts w:ascii="Times" w:eastAsia="Times New Roman" w:hAnsi="Times" w:cs="Arial"/>
          <w:color w:val="222222"/>
          <w:sz w:val="20"/>
          <w:szCs w:val="20"/>
        </w:rPr>
        <w:t xml:space="preserve"> </w:t>
      </w:r>
      <w:r w:rsidRPr="00AB1C64">
        <w:rPr>
          <w:rFonts w:ascii="Times" w:eastAsia="Times New Roman" w:hAnsi="Times" w:cs="Arial"/>
          <w:i/>
          <w:color w:val="222222"/>
          <w:sz w:val="20"/>
          <w:szCs w:val="20"/>
        </w:rPr>
        <w:t xml:space="preserve">J </w:t>
      </w:r>
      <w:proofErr w:type="spellStart"/>
      <w:r w:rsidRPr="00AB1C64">
        <w:rPr>
          <w:rFonts w:ascii="Times" w:eastAsia="Times New Roman" w:hAnsi="Times" w:cs="Arial"/>
          <w:i/>
          <w:color w:val="222222"/>
          <w:sz w:val="20"/>
          <w:szCs w:val="20"/>
        </w:rPr>
        <w:t>Bodyw</w:t>
      </w:r>
      <w:proofErr w:type="spellEnd"/>
      <w:r w:rsidRPr="00AB1C64">
        <w:rPr>
          <w:rFonts w:ascii="Times" w:eastAsia="Times New Roman" w:hAnsi="Times" w:cs="Arial"/>
          <w:i/>
          <w:color w:val="222222"/>
          <w:sz w:val="20"/>
          <w:szCs w:val="20"/>
        </w:rPr>
        <w:t xml:space="preserve"> </w:t>
      </w:r>
      <w:proofErr w:type="spellStart"/>
      <w:r w:rsidRPr="00AB1C64">
        <w:rPr>
          <w:rFonts w:ascii="Times" w:eastAsia="Times New Roman" w:hAnsi="Times" w:cs="Arial"/>
          <w:i/>
          <w:color w:val="222222"/>
          <w:sz w:val="20"/>
          <w:szCs w:val="20"/>
        </w:rPr>
        <w:t>Mov</w:t>
      </w:r>
      <w:proofErr w:type="spellEnd"/>
      <w:r>
        <w:rPr>
          <w:rFonts w:ascii="Times" w:eastAsia="Times New Roman" w:hAnsi="Times" w:cs="Arial"/>
          <w:color w:val="222222"/>
          <w:sz w:val="20"/>
          <w:szCs w:val="20"/>
        </w:rPr>
        <w:t xml:space="preserve"> </w:t>
      </w:r>
      <w:proofErr w:type="spellStart"/>
      <w:r w:rsidRPr="00AB1C64">
        <w:rPr>
          <w:rFonts w:ascii="Times" w:eastAsia="Times New Roman" w:hAnsi="Times" w:cs="Arial"/>
          <w:i/>
          <w:color w:val="222222"/>
          <w:sz w:val="20"/>
          <w:szCs w:val="20"/>
        </w:rPr>
        <w:t>Ther</w:t>
      </w:r>
      <w:proofErr w:type="spellEnd"/>
      <w:r w:rsidR="006450B4">
        <w:rPr>
          <w:rFonts w:ascii="Times" w:eastAsia="Times New Roman" w:hAnsi="Times" w:cs="Arial"/>
          <w:i/>
          <w:color w:val="222222"/>
          <w:sz w:val="20"/>
          <w:szCs w:val="20"/>
        </w:rPr>
        <w:t>.</w:t>
      </w:r>
      <w:r>
        <w:rPr>
          <w:rFonts w:ascii="Times" w:eastAsia="Times New Roman" w:hAnsi="Times" w:cs="Arial"/>
          <w:i/>
          <w:color w:val="222222"/>
          <w:sz w:val="20"/>
          <w:szCs w:val="20"/>
        </w:rPr>
        <w:t xml:space="preserve"> </w:t>
      </w:r>
      <w:r>
        <w:rPr>
          <w:rFonts w:ascii="Times" w:eastAsia="Times New Roman" w:hAnsi="Times" w:cs="Arial"/>
          <w:color w:val="222222"/>
          <w:sz w:val="20"/>
          <w:szCs w:val="20"/>
        </w:rPr>
        <w:t>2012</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36</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131-</w:t>
      </w:r>
      <w:r w:rsidRPr="00392A31">
        <w:rPr>
          <w:rFonts w:ascii="Times" w:eastAsia="Times New Roman" w:hAnsi="Times" w:cs="Arial"/>
          <w:color w:val="222222"/>
          <w:sz w:val="20"/>
          <w:szCs w:val="20"/>
          <w:shd w:val="clear" w:color="auto" w:fill="FFFFFF"/>
        </w:rPr>
        <w:t>7.</w:t>
      </w:r>
    </w:p>
    <w:p w14:paraId="1A6492F2" w14:textId="58983912"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lang w:val="fr-BE"/>
        </w:rPr>
        <w:t>Mandelbaum</w:t>
      </w:r>
      <w:proofErr w:type="spellEnd"/>
      <w:r>
        <w:rPr>
          <w:rFonts w:ascii="Times" w:eastAsia="Times New Roman" w:hAnsi="Times" w:cs="Arial"/>
          <w:color w:val="222222"/>
          <w:sz w:val="20"/>
          <w:szCs w:val="20"/>
          <w:shd w:val="clear" w:color="auto" w:fill="FFFFFF"/>
          <w:lang w:val="fr-BE"/>
        </w:rPr>
        <w:t xml:space="preserve"> R, Triche E, </w:t>
      </w:r>
      <w:proofErr w:type="spellStart"/>
      <w:r>
        <w:rPr>
          <w:rFonts w:ascii="Times" w:eastAsia="Times New Roman" w:hAnsi="Times" w:cs="Arial"/>
          <w:color w:val="222222"/>
          <w:sz w:val="20"/>
          <w:szCs w:val="20"/>
          <w:shd w:val="clear" w:color="auto" w:fill="FFFFFF"/>
          <w:lang w:val="fr-BE"/>
        </w:rPr>
        <w:t>Fasoli</w:t>
      </w:r>
      <w:proofErr w:type="spellEnd"/>
      <w:r>
        <w:rPr>
          <w:rFonts w:ascii="Times" w:eastAsia="Times New Roman" w:hAnsi="Times" w:cs="Arial"/>
          <w:color w:val="222222"/>
          <w:sz w:val="20"/>
          <w:szCs w:val="20"/>
          <w:shd w:val="clear" w:color="auto" w:fill="FFFFFF"/>
          <w:lang w:val="fr-BE"/>
        </w:rPr>
        <w:t xml:space="preserve"> S</w:t>
      </w:r>
      <w:r w:rsidRPr="00B56E41">
        <w:rPr>
          <w:rFonts w:ascii="Times" w:eastAsia="Times New Roman" w:hAnsi="Times" w:cs="Arial"/>
          <w:color w:val="222222"/>
          <w:sz w:val="20"/>
          <w:szCs w:val="20"/>
          <w:shd w:val="clear" w:color="auto" w:fill="FFFFFF"/>
          <w:lang w:val="fr-BE"/>
        </w:rPr>
        <w:t>,</w:t>
      </w:r>
      <w:r>
        <w:rPr>
          <w:rFonts w:ascii="Times" w:eastAsia="Times New Roman" w:hAnsi="Times" w:cs="Arial"/>
          <w:color w:val="222222"/>
          <w:sz w:val="20"/>
          <w:szCs w:val="20"/>
          <w:shd w:val="clear" w:color="auto" w:fill="FFFFFF"/>
          <w:lang w:val="fr-BE"/>
        </w:rPr>
        <w:t xml:space="preserve"> Lo A.</w:t>
      </w:r>
      <w:r w:rsidRPr="00B56E41">
        <w:rPr>
          <w:rFonts w:ascii="Times" w:eastAsia="Times New Roman" w:hAnsi="Times" w:cs="Arial"/>
          <w:color w:val="222222"/>
          <w:sz w:val="20"/>
          <w:szCs w:val="20"/>
          <w:shd w:val="clear" w:color="auto" w:fill="FFFFFF"/>
          <w:lang w:val="fr-BE"/>
        </w:rPr>
        <w:t xml:space="preserve"> </w:t>
      </w:r>
      <w:r w:rsidRPr="00392A31">
        <w:rPr>
          <w:rFonts w:ascii="Times" w:eastAsia="Times New Roman" w:hAnsi="Times" w:cs="Arial"/>
          <w:color w:val="222222"/>
          <w:sz w:val="20"/>
          <w:szCs w:val="20"/>
          <w:shd w:val="clear" w:color="auto" w:fill="FFFFFF"/>
        </w:rPr>
        <w:t>A pilot study: examining the effects and tolerability of structured dance intervention for individuals with multiple sclerosis.</w:t>
      </w:r>
      <w:r w:rsidRPr="00392A31">
        <w:rPr>
          <w:rStyle w:val="apple-converted-space"/>
          <w:rFonts w:ascii="Times" w:eastAsia="Times New Roman" w:hAnsi="Times" w:cs="Arial"/>
          <w:color w:val="222222"/>
          <w:sz w:val="20"/>
          <w:szCs w:val="20"/>
          <w:shd w:val="clear" w:color="auto" w:fill="FFFFFF"/>
        </w:rPr>
        <w:t> </w:t>
      </w:r>
      <w:proofErr w:type="spellStart"/>
      <w:r w:rsidRPr="00DC0A6B">
        <w:rPr>
          <w:rFonts w:ascii="Times" w:eastAsia="Times New Roman" w:hAnsi="Times" w:cs="Arial"/>
          <w:i/>
          <w:color w:val="222222"/>
          <w:sz w:val="20"/>
          <w:szCs w:val="20"/>
        </w:rPr>
        <w:t>Disabil</w:t>
      </w:r>
      <w:proofErr w:type="spellEnd"/>
      <w:r w:rsidRPr="00DC0A6B">
        <w:rPr>
          <w:rFonts w:ascii="Times" w:eastAsia="Times New Roman" w:hAnsi="Times" w:cs="Arial"/>
          <w:i/>
          <w:color w:val="222222"/>
          <w:sz w:val="20"/>
          <w:szCs w:val="20"/>
        </w:rPr>
        <w:t xml:space="preserve"> </w:t>
      </w:r>
      <w:proofErr w:type="spellStart"/>
      <w:r w:rsidRPr="00DC0A6B">
        <w:rPr>
          <w:rFonts w:ascii="Times" w:eastAsia="Times New Roman" w:hAnsi="Times" w:cs="Arial"/>
          <w:i/>
          <w:color w:val="222222"/>
          <w:sz w:val="20"/>
          <w:szCs w:val="20"/>
        </w:rPr>
        <w:t>Rehabil</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2016</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38</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218-</w:t>
      </w:r>
      <w:r w:rsidRPr="00392A31">
        <w:rPr>
          <w:rFonts w:ascii="Times" w:eastAsia="Times New Roman" w:hAnsi="Times" w:cs="Arial"/>
          <w:color w:val="222222"/>
          <w:sz w:val="20"/>
          <w:szCs w:val="20"/>
          <w:shd w:val="clear" w:color="auto" w:fill="FFFFFF"/>
        </w:rPr>
        <w:t>22.</w:t>
      </w:r>
    </w:p>
    <w:p w14:paraId="1F660883" w14:textId="4A1CBFAB"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Demers M, McKinley P.</w:t>
      </w:r>
      <w:r w:rsidRPr="00392A31">
        <w:rPr>
          <w:rFonts w:ascii="Times" w:eastAsia="Times New Roman" w:hAnsi="Times" w:cs="Arial"/>
          <w:color w:val="222222"/>
          <w:sz w:val="20"/>
          <w:szCs w:val="20"/>
          <w:shd w:val="clear" w:color="auto" w:fill="FFFFFF"/>
        </w:rPr>
        <w:t xml:space="preserve"> Feasibility of delivering a dance intervention for subacute stroke in a rehabilitation hospital setting.</w:t>
      </w:r>
      <w:r w:rsidRPr="00DC0A6B">
        <w:rPr>
          <w:rStyle w:val="apple-converted-space"/>
          <w:rFonts w:ascii="Times" w:eastAsia="Times New Roman" w:hAnsi="Times" w:cs="Arial"/>
          <w:color w:val="222222"/>
          <w:sz w:val="20"/>
          <w:szCs w:val="20"/>
          <w:shd w:val="clear" w:color="auto" w:fill="FFFFFF"/>
        </w:rPr>
        <w:t> </w:t>
      </w:r>
      <w:proofErr w:type="spellStart"/>
      <w:r w:rsidRPr="00DC0A6B">
        <w:rPr>
          <w:rFonts w:ascii="Times" w:eastAsia="Times New Roman" w:hAnsi="Times" w:cs="Arial"/>
          <w:i/>
          <w:color w:val="222222"/>
          <w:sz w:val="20"/>
          <w:szCs w:val="20"/>
        </w:rPr>
        <w:t>Int</w:t>
      </w:r>
      <w:proofErr w:type="spellEnd"/>
      <w:r w:rsidRPr="00DC0A6B">
        <w:rPr>
          <w:rFonts w:ascii="Times" w:eastAsia="Times New Roman" w:hAnsi="Times" w:cs="Arial"/>
          <w:i/>
          <w:color w:val="222222"/>
          <w:sz w:val="20"/>
          <w:szCs w:val="20"/>
        </w:rPr>
        <w:t xml:space="preserve"> J Environ Res Public Health</w:t>
      </w:r>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2015</w:t>
      </w:r>
      <w:r>
        <w:rPr>
          <w:rStyle w:val="apple-converted-space"/>
          <w:rFonts w:ascii="Times" w:eastAsia="Times New Roman" w:hAnsi="Times" w:cs="Arial"/>
          <w:color w:val="222222"/>
          <w:sz w:val="20"/>
          <w:szCs w:val="20"/>
          <w:shd w:val="clear" w:color="auto" w:fill="FFFFFF"/>
        </w:rPr>
        <w:t>;</w:t>
      </w:r>
      <w:r w:rsidR="006450B4">
        <w:rPr>
          <w:rStyle w:val="apple-converted-space"/>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12</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3120-</w:t>
      </w:r>
      <w:r w:rsidRPr="00392A31">
        <w:rPr>
          <w:rFonts w:ascii="Times" w:eastAsia="Times New Roman" w:hAnsi="Times" w:cs="Arial"/>
          <w:color w:val="222222"/>
          <w:sz w:val="20"/>
          <w:szCs w:val="20"/>
          <w:shd w:val="clear" w:color="auto" w:fill="FFFFFF"/>
        </w:rPr>
        <w:t>32.</w:t>
      </w:r>
    </w:p>
    <w:p w14:paraId="28613EB7" w14:textId="55EFD93A"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nl-BE"/>
        </w:rPr>
        <w:t>Nooijen C, van den Brand I, ter Horst P</w:t>
      </w:r>
      <w:r w:rsidRPr="00B56E41">
        <w:rPr>
          <w:rFonts w:ascii="Times" w:eastAsia="Times New Roman" w:hAnsi="Times" w:cs="Arial"/>
          <w:color w:val="222222"/>
          <w:sz w:val="20"/>
          <w:szCs w:val="20"/>
          <w:shd w:val="clear" w:color="auto" w:fill="FFFFFF"/>
          <w:lang w:val="nl-BE"/>
        </w:rPr>
        <w:t>,</w:t>
      </w:r>
      <w:r>
        <w:rPr>
          <w:rFonts w:ascii="Times" w:eastAsia="Times New Roman" w:hAnsi="Times" w:cs="Arial"/>
          <w:color w:val="222222"/>
          <w:sz w:val="20"/>
          <w:szCs w:val="20"/>
          <w:shd w:val="clear" w:color="auto" w:fill="FFFFFF"/>
          <w:lang w:val="nl-BE"/>
        </w:rPr>
        <w:t xml:space="preserve"> et al. </w:t>
      </w:r>
      <w:r w:rsidRPr="00392A31">
        <w:rPr>
          <w:rFonts w:ascii="Times" w:eastAsia="Times New Roman" w:hAnsi="Times" w:cs="Arial"/>
          <w:color w:val="222222"/>
          <w:sz w:val="20"/>
          <w:szCs w:val="20"/>
          <w:shd w:val="clear" w:color="auto" w:fill="FFFFFF"/>
        </w:rPr>
        <w:t>Feasibility of handcycle training during inpatient rehabilitation in persons with spinal cord injury.</w:t>
      </w:r>
      <w:r w:rsidRPr="00392A31">
        <w:rPr>
          <w:rStyle w:val="apple-converted-space"/>
          <w:rFonts w:ascii="Times" w:eastAsia="Times New Roman" w:hAnsi="Times" w:cs="Arial"/>
          <w:color w:val="222222"/>
          <w:sz w:val="20"/>
          <w:szCs w:val="20"/>
          <w:shd w:val="clear" w:color="auto" w:fill="FFFFFF"/>
        </w:rPr>
        <w:t> </w:t>
      </w:r>
      <w:r w:rsidRPr="00DC0A6B">
        <w:rPr>
          <w:rFonts w:ascii="Times" w:eastAsia="Times New Roman" w:hAnsi="Times" w:cs="Arial"/>
          <w:i/>
          <w:color w:val="222222"/>
          <w:sz w:val="20"/>
          <w:szCs w:val="20"/>
        </w:rPr>
        <w:t xml:space="preserve">Arch Phys Med </w:t>
      </w:r>
      <w:proofErr w:type="spellStart"/>
      <w:r w:rsidRPr="00DC0A6B">
        <w:rPr>
          <w:rFonts w:ascii="Times" w:eastAsia="Times New Roman" w:hAnsi="Times" w:cs="Arial"/>
          <w:i/>
          <w:color w:val="222222"/>
          <w:sz w:val="20"/>
          <w:szCs w:val="20"/>
        </w:rPr>
        <w:t>Rehabil</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shd w:val="clear" w:color="auto" w:fill="FFFFFF"/>
        </w:rPr>
        <w:t xml:space="preserve"> 2015;</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96</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1654-</w:t>
      </w:r>
      <w:r w:rsidRPr="00392A31">
        <w:rPr>
          <w:rFonts w:ascii="Times" w:eastAsia="Times New Roman" w:hAnsi="Times" w:cs="Arial"/>
          <w:color w:val="222222"/>
          <w:sz w:val="20"/>
          <w:szCs w:val="20"/>
          <w:shd w:val="clear" w:color="auto" w:fill="FFFFFF"/>
        </w:rPr>
        <w:t>7.</w:t>
      </w:r>
    </w:p>
    <w:p w14:paraId="35AFC401" w14:textId="02987809"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Schachten</w:t>
      </w:r>
      <w:proofErr w:type="spellEnd"/>
      <w:r>
        <w:rPr>
          <w:rFonts w:ascii="Times" w:eastAsia="Times New Roman" w:hAnsi="Times" w:cs="Arial"/>
          <w:color w:val="222222"/>
          <w:sz w:val="20"/>
          <w:szCs w:val="20"/>
          <w:shd w:val="clear" w:color="auto" w:fill="FFFFFF"/>
        </w:rPr>
        <w:t xml:space="preserve"> T, Jansen P.</w:t>
      </w:r>
      <w:r w:rsidRPr="00392A31">
        <w:rPr>
          <w:rFonts w:ascii="Times" w:eastAsia="Times New Roman" w:hAnsi="Times" w:cs="Arial"/>
          <w:color w:val="222222"/>
          <w:sz w:val="20"/>
          <w:szCs w:val="20"/>
          <w:shd w:val="clear" w:color="auto" w:fill="FFFFFF"/>
        </w:rPr>
        <w:t xml:space="preserve"> The effects of golf training in patients with stroke: a pilot study.</w:t>
      </w:r>
      <w:r w:rsidRPr="00392A31">
        <w:rPr>
          <w:rStyle w:val="apple-converted-space"/>
          <w:rFonts w:ascii="Times" w:eastAsia="Times New Roman" w:hAnsi="Times" w:cs="Arial"/>
          <w:color w:val="222222"/>
          <w:sz w:val="20"/>
          <w:szCs w:val="20"/>
          <w:shd w:val="clear" w:color="auto" w:fill="FFFFFF"/>
        </w:rPr>
        <w:t> </w:t>
      </w:r>
      <w:proofErr w:type="spellStart"/>
      <w:r w:rsidRPr="00DC0A6B">
        <w:rPr>
          <w:rFonts w:ascii="Times" w:eastAsia="Times New Roman" w:hAnsi="Times" w:cs="Arial"/>
          <w:i/>
          <w:color w:val="222222"/>
          <w:sz w:val="20"/>
          <w:szCs w:val="20"/>
        </w:rPr>
        <w:t>Int</w:t>
      </w:r>
      <w:proofErr w:type="spellEnd"/>
      <w:r w:rsidRPr="00DC0A6B">
        <w:rPr>
          <w:rFonts w:ascii="Times" w:eastAsia="Times New Roman" w:hAnsi="Times" w:cs="Arial"/>
          <w:i/>
          <w:color w:val="222222"/>
          <w:sz w:val="20"/>
          <w:szCs w:val="20"/>
        </w:rPr>
        <w:t xml:space="preserve"> </w:t>
      </w:r>
      <w:proofErr w:type="spellStart"/>
      <w:r w:rsidRPr="00DC0A6B">
        <w:rPr>
          <w:rFonts w:ascii="Times" w:eastAsia="Times New Roman" w:hAnsi="Times" w:cs="Arial"/>
          <w:i/>
          <w:color w:val="222222"/>
          <w:sz w:val="20"/>
          <w:szCs w:val="20"/>
        </w:rPr>
        <w:t>Psychogeriatr</w:t>
      </w:r>
      <w:proofErr w:type="spellEnd"/>
      <w:r w:rsidR="006450B4">
        <w:rPr>
          <w:rFonts w:ascii="Times" w:eastAsia="Times New Roman" w:hAnsi="Times" w:cs="Arial"/>
          <w:i/>
          <w:color w:val="222222"/>
          <w:sz w:val="20"/>
          <w:szCs w:val="20"/>
        </w:rPr>
        <w:t>.</w:t>
      </w:r>
      <w:r w:rsidRPr="00392A31">
        <w:rPr>
          <w:rFonts w:ascii="Times" w:eastAsia="Times New Roman" w:hAnsi="Times" w:cs="Arial"/>
          <w:color w:val="222222"/>
          <w:sz w:val="20"/>
          <w:szCs w:val="20"/>
        </w:rPr>
        <w:t xml:space="preserve"> </w:t>
      </w:r>
      <w:r>
        <w:rPr>
          <w:rFonts w:ascii="Times" w:eastAsia="Times New Roman" w:hAnsi="Times" w:cs="Arial"/>
          <w:color w:val="222222"/>
          <w:sz w:val="20"/>
          <w:szCs w:val="20"/>
        </w:rPr>
        <w:t>2015</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27</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865-</w:t>
      </w:r>
      <w:r w:rsidRPr="00392A31">
        <w:rPr>
          <w:rFonts w:ascii="Times" w:eastAsia="Times New Roman" w:hAnsi="Times" w:cs="Arial"/>
          <w:color w:val="222222"/>
          <w:sz w:val="20"/>
          <w:szCs w:val="20"/>
          <w:shd w:val="clear" w:color="auto" w:fill="FFFFFF"/>
        </w:rPr>
        <w:t>73.</w:t>
      </w:r>
    </w:p>
    <w:p w14:paraId="32FF25D1" w14:textId="1814ED0D"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Ng A, Bunyan S, Suh J</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et al.</w:t>
      </w:r>
      <w:r w:rsidRPr="00392A31">
        <w:rPr>
          <w:rFonts w:ascii="Times" w:eastAsia="Times New Roman" w:hAnsi="Times" w:cs="Arial"/>
          <w:color w:val="222222"/>
          <w:sz w:val="20"/>
          <w:szCs w:val="20"/>
          <w:shd w:val="clear" w:color="auto" w:fill="FFFFFF"/>
        </w:rPr>
        <w:t xml:space="preserve"> Ballroom dance for persons with multiple sclerosis: a pilot feasibility study.</w:t>
      </w:r>
      <w:r w:rsidRPr="00392A31">
        <w:rPr>
          <w:rStyle w:val="apple-converted-space"/>
          <w:rFonts w:ascii="Times" w:eastAsia="Times New Roman" w:hAnsi="Times" w:cs="Arial"/>
          <w:color w:val="222222"/>
          <w:sz w:val="20"/>
          <w:szCs w:val="20"/>
          <w:shd w:val="clear" w:color="auto" w:fill="FFFFFF"/>
        </w:rPr>
        <w:t> </w:t>
      </w:r>
      <w:proofErr w:type="spellStart"/>
      <w:r w:rsidRPr="00B92DB9">
        <w:rPr>
          <w:rFonts w:ascii="Times" w:eastAsia="Times New Roman" w:hAnsi="Times" w:cs="Arial"/>
          <w:i/>
          <w:color w:val="222222"/>
          <w:sz w:val="20"/>
          <w:szCs w:val="20"/>
        </w:rPr>
        <w:t>Disabil</w:t>
      </w:r>
      <w:proofErr w:type="spellEnd"/>
      <w:r w:rsidRPr="00B92DB9">
        <w:rPr>
          <w:rFonts w:ascii="Times" w:eastAsia="Times New Roman" w:hAnsi="Times" w:cs="Arial"/>
          <w:i/>
          <w:color w:val="222222"/>
          <w:sz w:val="20"/>
          <w:szCs w:val="20"/>
        </w:rPr>
        <w:t xml:space="preserve"> </w:t>
      </w:r>
      <w:proofErr w:type="spellStart"/>
      <w:r w:rsidRPr="00B92DB9">
        <w:rPr>
          <w:rFonts w:ascii="Times" w:eastAsia="Times New Roman" w:hAnsi="Times" w:cs="Arial"/>
          <w:i/>
          <w:color w:val="222222"/>
          <w:sz w:val="20"/>
          <w:szCs w:val="20"/>
        </w:rPr>
        <w:t>Rehabil</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2018</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1-7.</w:t>
      </w:r>
    </w:p>
    <w:p w14:paraId="015A9966" w14:textId="4F9FC632"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Velikonja</w:t>
      </w:r>
      <w:proofErr w:type="spellEnd"/>
      <w:r>
        <w:rPr>
          <w:rFonts w:ascii="Times" w:eastAsia="Times New Roman" w:hAnsi="Times" w:cs="Arial"/>
          <w:color w:val="222222"/>
          <w:sz w:val="20"/>
          <w:szCs w:val="20"/>
          <w:shd w:val="clear" w:color="auto" w:fill="FFFFFF"/>
        </w:rPr>
        <w:t xml:space="preserve"> O, </w:t>
      </w:r>
      <w:proofErr w:type="spellStart"/>
      <w:r>
        <w:rPr>
          <w:rFonts w:ascii="Times" w:eastAsia="Times New Roman" w:hAnsi="Times" w:cs="Arial"/>
          <w:color w:val="222222"/>
          <w:sz w:val="20"/>
          <w:szCs w:val="20"/>
          <w:shd w:val="clear" w:color="auto" w:fill="FFFFFF"/>
        </w:rPr>
        <w:t>Čurić</w:t>
      </w:r>
      <w:proofErr w:type="spellEnd"/>
      <w:r>
        <w:rPr>
          <w:rFonts w:ascii="Times" w:eastAsia="Times New Roman" w:hAnsi="Times" w:cs="Arial"/>
          <w:color w:val="222222"/>
          <w:sz w:val="20"/>
          <w:szCs w:val="20"/>
          <w:shd w:val="clear" w:color="auto" w:fill="FFFFFF"/>
        </w:rPr>
        <w:t xml:space="preserve"> K, </w:t>
      </w:r>
      <w:proofErr w:type="spellStart"/>
      <w:r>
        <w:rPr>
          <w:rFonts w:ascii="Times" w:eastAsia="Times New Roman" w:hAnsi="Times" w:cs="Arial"/>
          <w:color w:val="222222"/>
          <w:sz w:val="20"/>
          <w:szCs w:val="20"/>
          <w:shd w:val="clear" w:color="auto" w:fill="FFFFFF"/>
        </w:rPr>
        <w:t>Ožura</w:t>
      </w:r>
      <w:proofErr w:type="spellEnd"/>
      <w:r>
        <w:rPr>
          <w:rFonts w:ascii="Times" w:eastAsia="Times New Roman" w:hAnsi="Times" w:cs="Arial"/>
          <w:color w:val="222222"/>
          <w:sz w:val="20"/>
          <w:szCs w:val="20"/>
          <w:shd w:val="clear" w:color="auto" w:fill="FFFFFF"/>
        </w:rPr>
        <w:t xml:space="preserve"> A</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w:t>
      </w:r>
      <w:proofErr w:type="spellStart"/>
      <w:r>
        <w:rPr>
          <w:rFonts w:ascii="Times" w:eastAsia="Times New Roman" w:hAnsi="Times" w:cs="Arial"/>
          <w:color w:val="222222"/>
          <w:sz w:val="20"/>
          <w:szCs w:val="20"/>
          <w:shd w:val="clear" w:color="auto" w:fill="FFFFFF"/>
        </w:rPr>
        <w:t>Jazbec</w:t>
      </w:r>
      <w:proofErr w:type="spellEnd"/>
      <w:r>
        <w:rPr>
          <w:rFonts w:ascii="Times" w:eastAsia="Times New Roman" w:hAnsi="Times" w:cs="Arial"/>
          <w:color w:val="222222"/>
          <w:sz w:val="20"/>
          <w:szCs w:val="20"/>
          <w:shd w:val="clear" w:color="auto" w:fill="FFFFFF"/>
        </w:rPr>
        <w:t>, S.</w:t>
      </w:r>
      <w:r w:rsidRPr="00392A31">
        <w:rPr>
          <w:rFonts w:ascii="Times" w:eastAsia="Times New Roman" w:hAnsi="Times" w:cs="Arial"/>
          <w:color w:val="222222"/>
          <w:sz w:val="20"/>
          <w:szCs w:val="20"/>
          <w:shd w:val="clear" w:color="auto" w:fill="FFFFFF"/>
        </w:rPr>
        <w:t xml:space="preserve"> Influence of sports climbing and yoga on spasticity, cognitive function, mood and fatigue in patients with multiple sclerosis.</w:t>
      </w:r>
      <w:r w:rsidRPr="00392A31">
        <w:rPr>
          <w:rStyle w:val="apple-converted-space"/>
          <w:rFonts w:ascii="Times" w:eastAsia="Times New Roman" w:hAnsi="Times" w:cs="Arial"/>
          <w:color w:val="222222"/>
          <w:sz w:val="20"/>
          <w:szCs w:val="20"/>
          <w:shd w:val="clear" w:color="auto" w:fill="FFFFFF"/>
        </w:rPr>
        <w:t> </w:t>
      </w:r>
      <w:proofErr w:type="spellStart"/>
      <w:r w:rsidRPr="00E153C6">
        <w:rPr>
          <w:rFonts w:ascii="Times" w:eastAsia="Times New Roman" w:hAnsi="Times" w:cs="Arial"/>
          <w:i/>
          <w:color w:val="222222"/>
          <w:sz w:val="20"/>
          <w:szCs w:val="20"/>
        </w:rPr>
        <w:t>Clin</w:t>
      </w:r>
      <w:proofErr w:type="spellEnd"/>
      <w:r w:rsidRPr="00E153C6">
        <w:rPr>
          <w:rFonts w:ascii="Times" w:eastAsia="Times New Roman" w:hAnsi="Times" w:cs="Arial"/>
          <w:i/>
          <w:color w:val="222222"/>
          <w:sz w:val="20"/>
          <w:szCs w:val="20"/>
        </w:rPr>
        <w:t xml:space="preserve"> </w:t>
      </w:r>
      <w:proofErr w:type="spellStart"/>
      <w:r w:rsidRPr="00E153C6">
        <w:rPr>
          <w:rFonts w:ascii="Times" w:eastAsia="Times New Roman" w:hAnsi="Times" w:cs="Arial"/>
          <w:i/>
          <w:color w:val="222222"/>
          <w:sz w:val="20"/>
          <w:szCs w:val="20"/>
        </w:rPr>
        <w:t>Neurol</w:t>
      </w:r>
      <w:proofErr w:type="spellEnd"/>
      <w:r w:rsidRPr="00E153C6">
        <w:rPr>
          <w:rFonts w:ascii="Times" w:eastAsia="Times New Roman" w:hAnsi="Times" w:cs="Arial"/>
          <w:i/>
          <w:color w:val="222222"/>
          <w:sz w:val="20"/>
          <w:szCs w:val="20"/>
        </w:rPr>
        <w:t xml:space="preserve"> </w:t>
      </w:r>
      <w:proofErr w:type="spellStart"/>
      <w:r w:rsidRPr="00E153C6">
        <w:rPr>
          <w:rFonts w:ascii="Times" w:eastAsia="Times New Roman" w:hAnsi="Times" w:cs="Arial"/>
          <w:i/>
          <w:color w:val="222222"/>
          <w:sz w:val="20"/>
          <w:szCs w:val="20"/>
        </w:rPr>
        <w:t>Neurosurg</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2010;</w:t>
      </w:r>
      <w:r w:rsidR="006450B4">
        <w:rPr>
          <w:rFonts w:ascii="Times" w:eastAsia="Times New Roman" w:hAnsi="Times" w:cs="Arial"/>
          <w:color w:val="222222"/>
          <w:sz w:val="20"/>
          <w:szCs w:val="20"/>
        </w:rPr>
        <w:t xml:space="preserve"> </w:t>
      </w:r>
      <w:r w:rsidRPr="00392A31">
        <w:rPr>
          <w:rFonts w:ascii="Times" w:eastAsia="Times New Roman" w:hAnsi="Times" w:cs="Arial"/>
          <w:color w:val="222222"/>
          <w:sz w:val="20"/>
          <w:szCs w:val="20"/>
        </w:rPr>
        <w:t>112</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597-601.</w:t>
      </w:r>
    </w:p>
    <w:p w14:paraId="0BBB82B3" w14:textId="70F182AF"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fr-BE"/>
        </w:rPr>
        <w:t>Matos-</w:t>
      </w:r>
      <w:proofErr w:type="spellStart"/>
      <w:r>
        <w:rPr>
          <w:rFonts w:ascii="Times" w:eastAsia="Times New Roman" w:hAnsi="Times" w:cs="Arial"/>
          <w:color w:val="222222"/>
          <w:sz w:val="20"/>
          <w:szCs w:val="20"/>
          <w:shd w:val="clear" w:color="auto" w:fill="FFFFFF"/>
          <w:lang w:val="fr-BE"/>
        </w:rPr>
        <w:t>Souza</w:t>
      </w:r>
      <w:proofErr w:type="spellEnd"/>
      <w:r>
        <w:rPr>
          <w:rFonts w:ascii="Times" w:eastAsia="Times New Roman" w:hAnsi="Times" w:cs="Arial"/>
          <w:color w:val="222222"/>
          <w:sz w:val="20"/>
          <w:szCs w:val="20"/>
          <w:shd w:val="clear" w:color="auto" w:fill="FFFFFF"/>
          <w:lang w:val="fr-BE"/>
        </w:rPr>
        <w:t xml:space="preserve"> J, de Rossi G, Silva A</w:t>
      </w:r>
      <w:r w:rsidRPr="00B56E41">
        <w:rPr>
          <w:rFonts w:ascii="Times" w:eastAsia="Times New Roman" w:hAnsi="Times" w:cs="Arial"/>
          <w:color w:val="222222"/>
          <w:sz w:val="20"/>
          <w:szCs w:val="20"/>
          <w:shd w:val="clear" w:color="auto" w:fill="FFFFFF"/>
          <w:lang w:val="fr-BE"/>
        </w:rPr>
        <w:t>,</w:t>
      </w:r>
      <w:r>
        <w:rPr>
          <w:rFonts w:ascii="Times" w:eastAsia="Times New Roman" w:hAnsi="Times" w:cs="Arial"/>
          <w:color w:val="222222"/>
          <w:sz w:val="20"/>
          <w:szCs w:val="20"/>
          <w:shd w:val="clear" w:color="auto" w:fill="FFFFFF"/>
          <w:lang w:val="fr-BE"/>
        </w:rPr>
        <w:t xml:space="preserve"> et al.</w:t>
      </w:r>
      <w:r w:rsidRPr="00392A31">
        <w:rPr>
          <w:rFonts w:ascii="Times" w:eastAsia="Times New Roman" w:hAnsi="Times" w:cs="Arial"/>
          <w:color w:val="222222"/>
          <w:sz w:val="20"/>
          <w:szCs w:val="20"/>
          <w:shd w:val="clear" w:color="auto" w:fill="FFFFFF"/>
        </w:rPr>
        <w:t xml:space="preserve"> Impact of adapted sports activities on the progression of carotid atherosclerosis in subjects with spinal cord injury.</w:t>
      </w:r>
      <w:r w:rsidRPr="00392A31">
        <w:rPr>
          <w:rStyle w:val="apple-converted-space"/>
          <w:rFonts w:ascii="Times" w:eastAsia="Times New Roman" w:hAnsi="Times" w:cs="Arial"/>
          <w:color w:val="222222"/>
          <w:sz w:val="20"/>
          <w:szCs w:val="20"/>
          <w:shd w:val="clear" w:color="auto" w:fill="FFFFFF"/>
        </w:rPr>
        <w:t> </w:t>
      </w:r>
      <w:r w:rsidRPr="00E153C6">
        <w:rPr>
          <w:rFonts w:ascii="Times" w:eastAsia="Times New Roman" w:hAnsi="Times" w:cs="Arial"/>
          <w:i/>
          <w:color w:val="222222"/>
          <w:sz w:val="20"/>
          <w:szCs w:val="20"/>
        </w:rPr>
        <w:t xml:space="preserve">Arch Phys Med </w:t>
      </w:r>
      <w:proofErr w:type="spellStart"/>
      <w:r w:rsidRPr="00E153C6">
        <w:rPr>
          <w:rFonts w:ascii="Times" w:eastAsia="Times New Roman" w:hAnsi="Times" w:cs="Arial"/>
          <w:i/>
          <w:color w:val="222222"/>
          <w:sz w:val="20"/>
          <w:szCs w:val="20"/>
        </w:rPr>
        <w:t>Rehabil</w:t>
      </w:r>
      <w:proofErr w:type="spellEnd"/>
      <w:r w:rsidR="006450B4">
        <w:rPr>
          <w:rFonts w:ascii="Times" w:eastAsia="Times New Roman" w:hAnsi="Times" w:cs="Arial"/>
          <w:i/>
          <w:color w:val="222222"/>
          <w:sz w:val="20"/>
          <w:szCs w:val="20"/>
        </w:rPr>
        <w:t>.</w:t>
      </w:r>
      <w:r>
        <w:rPr>
          <w:rFonts w:ascii="Times" w:eastAsia="Times New Roman" w:hAnsi="Times" w:cs="Arial"/>
          <w:color w:val="222222"/>
          <w:sz w:val="20"/>
          <w:szCs w:val="20"/>
        </w:rPr>
        <w:t xml:space="preserve"> 2016</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97</w:t>
      </w:r>
      <w:r>
        <w:rPr>
          <w:rFonts w:ascii="Times" w:eastAsia="Times New Roman" w:hAnsi="Times" w:cs="Arial"/>
          <w:color w:val="222222"/>
          <w:sz w:val="20"/>
          <w:szCs w:val="20"/>
          <w:shd w:val="clear" w:color="auto" w:fill="FFFFFF"/>
        </w:rPr>
        <w:t>:</w:t>
      </w:r>
      <w:r w:rsidR="006450B4">
        <w:rPr>
          <w:rFonts w:ascii="Times" w:eastAsia="Times New Roman" w:hAnsi="Times" w:cs="Arial"/>
          <w:color w:val="222222"/>
          <w:sz w:val="20"/>
          <w:szCs w:val="20"/>
          <w:shd w:val="clear" w:color="auto" w:fill="FFFFFF"/>
        </w:rPr>
        <w:t xml:space="preserve"> 1034-</w:t>
      </w:r>
      <w:r w:rsidRPr="00392A31">
        <w:rPr>
          <w:rFonts w:ascii="Times" w:eastAsia="Times New Roman" w:hAnsi="Times" w:cs="Arial"/>
          <w:color w:val="222222"/>
          <w:sz w:val="20"/>
          <w:szCs w:val="20"/>
          <w:shd w:val="clear" w:color="auto" w:fill="FFFFFF"/>
        </w:rPr>
        <w:t>7.</w:t>
      </w:r>
    </w:p>
    <w:p w14:paraId="3391B9B0" w14:textId="2F2DC2C2"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 xml:space="preserve">Moreno M, Paris J, </w:t>
      </w:r>
      <w:proofErr w:type="spellStart"/>
      <w:r>
        <w:rPr>
          <w:rFonts w:ascii="Times" w:eastAsia="Times New Roman" w:hAnsi="Times" w:cs="Arial"/>
          <w:color w:val="222222"/>
          <w:sz w:val="20"/>
          <w:szCs w:val="20"/>
          <w:shd w:val="clear" w:color="auto" w:fill="FFFFFF"/>
        </w:rPr>
        <w:t>Sarro</w:t>
      </w:r>
      <w:proofErr w:type="spellEnd"/>
      <w:r>
        <w:rPr>
          <w:rFonts w:ascii="Times" w:eastAsia="Times New Roman" w:hAnsi="Times" w:cs="Arial"/>
          <w:color w:val="222222"/>
          <w:sz w:val="20"/>
          <w:szCs w:val="20"/>
          <w:shd w:val="clear" w:color="auto" w:fill="FFFFFF"/>
        </w:rPr>
        <w:t xml:space="preserve"> K</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w:t>
      </w:r>
      <w:r w:rsidR="0025120D">
        <w:rPr>
          <w:rFonts w:ascii="Times" w:eastAsia="Times New Roman" w:hAnsi="Times" w:cs="Arial"/>
          <w:color w:val="222222"/>
          <w:sz w:val="20"/>
          <w:szCs w:val="20"/>
          <w:shd w:val="clear" w:color="auto" w:fill="FFFFFF"/>
        </w:rPr>
        <w:t xml:space="preserve">et al. </w:t>
      </w:r>
      <w:r w:rsidRPr="00392A31">
        <w:rPr>
          <w:rFonts w:ascii="Times" w:eastAsia="Times New Roman" w:hAnsi="Times" w:cs="Arial"/>
          <w:color w:val="222222"/>
          <w:sz w:val="20"/>
          <w:szCs w:val="20"/>
          <w:shd w:val="clear" w:color="auto" w:fill="FFFFFF"/>
        </w:rPr>
        <w:t>Wheelchair rugby improves pulmonary function in people with tetraplegia after 1 year of training.</w:t>
      </w:r>
      <w:r w:rsidRPr="00392A31">
        <w:rPr>
          <w:rStyle w:val="apple-converted-space"/>
          <w:rFonts w:ascii="Times" w:eastAsia="Times New Roman" w:hAnsi="Times" w:cs="Arial"/>
          <w:color w:val="222222"/>
          <w:sz w:val="20"/>
          <w:szCs w:val="20"/>
          <w:shd w:val="clear" w:color="auto" w:fill="FFFFFF"/>
        </w:rPr>
        <w:t> </w:t>
      </w:r>
      <w:r w:rsidRPr="00E153C6">
        <w:rPr>
          <w:rFonts w:ascii="Times" w:eastAsia="Times New Roman" w:hAnsi="Times" w:cs="Arial"/>
          <w:i/>
          <w:color w:val="222222"/>
          <w:sz w:val="20"/>
          <w:szCs w:val="20"/>
        </w:rPr>
        <w:t>J Strength Cond Res</w:t>
      </w:r>
      <w:r w:rsidR="0025120D">
        <w:rPr>
          <w:rFonts w:ascii="Times" w:eastAsia="Times New Roman" w:hAnsi="Times" w:cs="Arial"/>
          <w:i/>
          <w:color w:val="222222"/>
          <w:sz w:val="20"/>
          <w:szCs w:val="20"/>
        </w:rPr>
        <w:t>.</w:t>
      </w:r>
      <w:r>
        <w:rPr>
          <w:rFonts w:ascii="Times" w:eastAsia="Times New Roman" w:hAnsi="Times" w:cs="Arial"/>
          <w:color w:val="222222"/>
          <w:sz w:val="20"/>
          <w:szCs w:val="20"/>
        </w:rPr>
        <w:t xml:space="preserve"> 2013</w:t>
      </w:r>
      <w:r>
        <w:rPr>
          <w:rFonts w:ascii="Times" w:eastAsia="Times New Roman" w:hAnsi="Times" w:cs="Arial"/>
          <w:color w:val="222222"/>
          <w:sz w:val="20"/>
          <w:szCs w:val="20"/>
          <w:shd w:val="clear" w:color="auto" w:fill="FFFFFF"/>
        </w:rPr>
        <w:t>;</w:t>
      </w:r>
      <w:r w:rsidR="0025120D">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27</w:t>
      </w:r>
      <w:r>
        <w:rPr>
          <w:rFonts w:ascii="Times" w:eastAsia="Times New Roman" w:hAnsi="Times" w:cs="Arial"/>
          <w:color w:val="222222"/>
          <w:sz w:val="20"/>
          <w:szCs w:val="20"/>
          <w:shd w:val="clear" w:color="auto" w:fill="FFFFFF"/>
        </w:rPr>
        <w:t>:</w:t>
      </w:r>
      <w:r w:rsidR="0025120D">
        <w:rPr>
          <w:rFonts w:ascii="Times" w:eastAsia="Times New Roman" w:hAnsi="Times" w:cs="Arial"/>
          <w:color w:val="222222"/>
          <w:sz w:val="20"/>
          <w:szCs w:val="20"/>
          <w:shd w:val="clear" w:color="auto" w:fill="FFFFFF"/>
        </w:rPr>
        <w:t xml:space="preserve"> 50-</w:t>
      </w:r>
      <w:r w:rsidRPr="00392A31">
        <w:rPr>
          <w:rFonts w:ascii="Times" w:eastAsia="Times New Roman" w:hAnsi="Times" w:cs="Arial"/>
          <w:color w:val="222222"/>
          <w:sz w:val="20"/>
          <w:szCs w:val="20"/>
          <w:shd w:val="clear" w:color="auto" w:fill="FFFFFF"/>
        </w:rPr>
        <w:t>6.</w:t>
      </w:r>
    </w:p>
    <w:p w14:paraId="788D5DCD" w14:textId="4A1726A9"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nl-BE"/>
        </w:rPr>
        <w:t>Valent L, Dallmeijer A, Houdijk H</w:t>
      </w:r>
      <w:r w:rsidRPr="00B56E41">
        <w:rPr>
          <w:rFonts w:ascii="Times" w:eastAsia="Times New Roman" w:hAnsi="Times" w:cs="Arial"/>
          <w:color w:val="222222"/>
          <w:sz w:val="20"/>
          <w:szCs w:val="20"/>
          <w:shd w:val="clear" w:color="auto" w:fill="FFFFFF"/>
          <w:lang w:val="nl-BE"/>
        </w:rPr>
        <w:t>,</w:t>
      </w:r>
      <w:r>
        <w:rPr>
          <w:rFonts w:ascii="Times" w:eastAsia="Times New Roman" w:hAnsi="Times" w:cs="Arial"/>
          <w:color w:val="222222"/>
          <w:sz w:val="20"/>
          <w:szCs w:val="20"/>
          <w:shd w:val="clear" w:color="auto" w:fill="FFFFFF"/>
          <w:lang w:val="nl-BE"/>
        </w:rPr>
        <w:t xml:space="preserve"> et al.</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Effects of hand cycle training on physical capacity in individuals with tetraplegia: a clinical trial.</w:t>
      </w:r>
      <w:r w:rsidRPr="00392A31">
        <w:rPr>
          <w:rStyle w:val="apple-converted-space"/>
          <w:rFonts w:ascii="Times" w:eastAsia="Times New Roman" w:hAnsi="Times" w:cs="Arial"/>
          <w:color w:val="222222"/>
          <w:sz w:val="20"/>
          <w:szCs w:val="20"/>
          <w:shd w:val="clear" w:color="auto" w:fill="FFFFFF"/>
        </w:rPr>
        <w:t> </w:t>
      </w:r>
      <w:r w:rsidRPr="00E153C6">
        <w:rPr>
          <w:rFonts w:ascii="Times" w:eastAsia="Times New Roman" w:hAnsi="Times" w:cs="Arial"/>
          <w:i/>
          <w:color w:val="222222"/>
          <w:sz w:val="20"/>
          <w:szCs w:val="20"/>
        </w:rPr>
        <w:t xml:space="preserve">Phys </w:t>
      </w:r>
      <w:proofErr w:type="spellStart"/>
      <w:r w:rsidRPr="00E153C6">
        <w:rPr>
          <w:rFonts w:ascii="Times" w:eastAsia="Times New Roman" w:hAnsi="Times" w:cs="Arial"/>
          <w:i/>
          <w:color w:val="222222"/>
          <w:sz w:val="20"/>
          <w:szCs w:val="20"/>
        </w:rPr>
        <w:t>Ther</w:t>
      </w:r>
      <w:proofErr w:type="spellEnd"/>
      <w:r w:rsidR="0002567B">
        <w:rPr>
          <w:rFonts w:ascii="Times" w:eastAsia="Times New Roman" w:hAnsi="Times" w:cs="Arial"/>
          <w:i/>
          <w:color w:val="222222"/>
          <w:sz w:val="20"/>
          <w:szCs w:val="20"/>
        </w:rPr>
        <w:t>.</w:t>
      </w:r>
      <w:r>
        <w:rPr>
          <w:rFonts w:ascii="Times" w:eastAsia="Times New Roman" w:hAnsi="Times" w:cs="Arial"/>
          <w:color w:val="222222"/>
          <w:sz w:val="20"/>
          <w:szCs w:val="20"/>
        </w:rPr>
        <w:t xml:space="preserve"> 2009</w:t>
      </w:r>
      <w:r>
        <w:rPr>
          <w:rFonts w:ascii="Times" w:eastAsia="Times New Roman" w:hAnsi="Times" w:cs="Arial"/>
          <w:color w:val="222222"/>
          <w:sz w:val="20"/>
          <w:szCs w:val="20"/>
          <w:shd w:val="clear" w:color="auto" w:fill="FFFFFF"/>
        </w:rPr>
        <w:t>;</w:t>
      </w:r>
      <w:r w:rsidR="0002567B">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89</w:t>
      </w:r>
      <w:r>
        <w:rPr>
          <w:rFonts w:ascii="Times" w:eastAsia="Times New Roman" w:hAnsi="Times" w:cs="Arial"/>
          <w:color w:val="222222"/>
          <w:sz w:val="20"/>
          <w:szCs w:val="20"/>
          <w:shd w:val="clear" w:color="auto" w:fill="FFFFFF"/>
        </w:rPr>
        <w:t>:</w:t>
      </w:r>
      <w:r w:rsidR="0002567B">
        <w:rPr>
          <w:rFonts w:ascii="Times" w:eastAsia="Times New Roman" w:hAnsi="Times" w:cs="Arial"/>
          <w:color w:val="222222"/>
          <w:sz w:val="20"/>
          <w:szCs w:val="20"/>
          <w:shd w:val="clear" w:color="auto" w:fill="FFFFFF"/>
        </w:rPr>
        <w:t xml:space="preserve"> 1051-</w:t>
      </w:r>
      <w:r w:rsidRPr="00392A31">
        <w:rPr>
          <w:rFonts w:ascii="Times" w:eastAsia="Times New Roman" w:hAnsi="Times" w:cs="Arial"/>
          <w:color w:val="222222"/>
          <w:sz w:val="20"/>
          <w:szCs w:val="20"/>
          <w:shd w:val="clear" w:color="auto" w:fill="FFFFFF"/>
        </w:rPr>
        <w:t>60.</w:t>
      </w:r>
    </w:p>
    <w:p w14:paraId="62548741" w14:textId="48D5D5D3"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nl-BE"/>
        </w:rPr>
        <w:t>Valent L, Dallmeijer A, Houdijk H</w:t>
      </w:r>
      <w:r w:rsidRPr="00B56E41">
        <w:rPr>
          <w:rFonts w:ascii="Times" w:eastAsia="Times New Roman" w:hAnsi="Times" w:cs="Arial"/>
          <w:color w:val="222222"/>
          <w:sz w:val="20"/>
          <w:szCs w:val="20"/>
          <w:shd w:val="clear" w:color="auto" w:fill="FFFFFF"/>
          <w:lang w:val="nl-BE"/>
        </w:rPr>
        <w:t>,</w:t>
      </w:r>
      <w:r>
        <w:rPr>
          <w:rFonts w:ascii="Times" w:eastAsia="Times New Roman" w:hAnsi="Times" w:cs="Arial"/>
          <w:color w:val="222222"/>
          <w:sz w:val="20"/>
          <w:szCs w:val="20"/>
          <w:shd w:val="clear" w:color="auto" w:fill="FFFFFF"/>
          <w:lang w:val="nl-BE"/>
        </w:rPr>
        <w:t xml:space="preserve"> et al.</w:t>
      </w:r>
      <w:r w:rsidRPr="00392A31">
        <w:rPr>
          <w:rFonts w:ascii="Times" w:eastAsia="Times New Roman" w:hAnsi="Times" w:cs="Arial"/>
          <w:color w:val="222222"/>
          <w:sz w:val="20"/>
          <w:szCs w:val="20"/>
          <w:shd w:val="clear" w:color="auto" w:fill="FFFFFF"/>
        </w:rPr>
        <w:t>Effects of hand cycle training on wheelchair capacity during clinical rehabilitation in persons with a spinal cord injury</w:t>
      </w:r>
      <w:r w:rsidRPr="00E153C6">
        <w:rPr>
          <w:rFonts w:ascii="Times" w:eastAsia="Times New Roman" w:hAnsi="Times" w:cs="Arial"/>
          <w:i/>
          <w:color w:val="222222"/>
          <w:sz w:val="20"/>
          <w:szCs w:val="20"/>
          <w:shd w:val="clear" w:color="auto" w:fill="FFFFFF"/>
        </w:rPr>
        <w:t>.</w:t>
      </w:r>
      <w:r w:rsidRPr="00E153C6">
        <w:rPr>
          <w:rStyle w:val="apple-converted-space"/>
          <w:rFonts w:ascii="Times" w:eastAsia="Times New Roman" w:hAnsi="Times" w:cs="Arial"/>
          <w:color w:val="222222"/>
          <w:sz w:val="20"/>
          <w:szCs w:val="20"/>
          <w:shd w:val="clear" w:color="auto" w:fill="FFFFFF"/>
        </w:rPr>
        <w:t> </w:t>
      </w:r>
      <w:proofErr w:type="spellStart"/>
      <w:r w:rsidRPr="00E153C6">
        <w:rPr>
          <w:rFonts w:ascii="Times" w:eastAsia="Times New Roman" w:hAnsi="Times" w:cs="Arial"/>
          <w:i/>
          <w:color w:val="222222"/>
          <w:sz w:val="20"/>
          <w:szCs w:val="20"/>
        </w:rPr>
        <w:t>Disabil</w:t>
      </w:r>
      <w:proofErr w:type="spellEnd"/>
      <w:r w:rsidRPr="00E153C6">
        <w:rPr>
          <w:rFonts w:ascii="Times" w:eastAsia="Times New Roman" w:hAnsi="Times" w:cs="Arial"/>
          <w:i/>
          <w:color w:val="222222"/>
          <w:sz w:val="20"/>
          <w:szCs w:val="20"/>
        </w:rPr>
        <w:t xml:space="preserve"> </w:t>
      </w:r>
      <w:proofErr w:type="spellStart"/>
      <w:r w:rsidRPr="00E153C6">
        <w:rPr>
          <w:rFonts w:ascii="Times" w:eastAsia="Times New Roman" w:hAnsi="Times" w:cs="Arial"/>
          <w:i/>
          <w:color w:val="222222"/>
          <w:sz w:val="20"/>
          <w:szCs w:val="20"/>
        </w:rPr>
        <w:t>Rehabil</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2010</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32</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2191-</w:t>
      </w:r>
      <w:r w:rsidRPr="00392A31">
        <w:rPr>
          <w:rFonts w:ascii="Times" w:eastAsia="Times New Roman" w:hAnsi="Times" w:cs="Arial"/>
          <w:color w:val="222222"/>
          <w:sz w:val="20"/>
          <w:szCs w:val="20"/>
          <w:shd w:val="clear" w:color="auto" w:fill="FFFFFF"/>
        </w:rPr>
        <w:t>200.</w:t>
      </w:r>
    </w:p>
    <w:p w14:paraId="267D577F" w14:textId="38C7CA89"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nl-BE"/>
        </w:rPr>
        <w:t>Hoekstra S, Valent L, Gobets D</w:t>
      </w:r>
      <w:r w:rsidRPr="00B56E41">
        <w:rPr>
          <w:rFonts w:ascii="Times" w:eastAsia="Times New Roman" w:hAnsi="Times" w:cs="Arial"/>
          <w:color w:val="222222"/>
          <w:sz w:val="20"/>
          <w:szCs w:val="20"/>
          <w:shd w:val="clear" w:color="auto" w:fill="FFFFFF"/>
          <w:lang w:val="nl-BE"/>
        </w:rPr>
        <w:t>,</w:t>
      </w:r>
      <w:r w:rsidR="00CC2393">
        <w:rPr>
          <w:rFonts w:ascii="Times" w:eastAsia="Times New Roman" w:hAnsi="Times" w:cs="Arial"/>
          <w:color w:val="222222"/>
          <w:sz w:val="20"/>
          <w:szCs w:val="20"/>
          <w:shd w:val="clear" w:color="auto" w:fill="FFFFFF"/>
          <w:lang w:val="nl-BE"/>
        </w:rPr>
        <w:t xml:space="preserve"> et al</w:t>
      </w:r>
      <w:r>
        <w:rPr>
          <w:rFonts w:ascii="Times" w:eastAsia="Times New Roman" w:hAnsi="Times" w:cs="Arial"/>
          <w:color w:val="222222"/>
          <w:sz w:val="20"/>
          <w:szCs w:val="20"/>
          <w:shd w:val="clear" w:color="auto" w:fill="FFFFFF"/>
          <w:lang w:val="nl-BE"/>
        </w:rPr>
        <w:t>.</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Effects of four-month handbike training under free-living conditions on physical fitness and health in wheelchair users.</w:t>
      </w:r>
      <w:r w:rsidRPr="00392A31">
        <w:rPr>
          <w:rStyle w:val="apple-converted-space"/>
          <w:rFonts w:ascii="Times" w:eastAsia="Times New Roman" w:hAnsi="Times" w:cs="Arial"/>
          <w:color w:val="222222"/>
          <w:sz w:val="20"/>
          <w:szCs w:val="20"/>
          <w:shd w:val="clear" w:color="auto" w:fill="FFFFFF"/>
        </w:rPr>
        <w:t> </w:t>
      </w:r>
      <w:proofErr w:type="spellStart"/>
      <w:r w:rsidRPr="00E153C6">
        <w:rPr>
          <w:rFonts w:ascii="Times" w:eastAsia="Times New Roman" w:hAnsi="Times" w:cs="Arial"/>
          <w:i/>
          <w:color w:val="222222"/>
          <w:sz w:val="20"/>
          <w:szCs w:val="20"/>
        </w:rPr>
        <w:t>Disabil</w:t>
      </w:r>
      <w:proofErr w:type="spellEnd"/>
      <w:r w:rsidRPr="00E153C6">
        <w:rPr>
          <w:rFonts w:ascii="Times" w:eastAsia="Times New Roman" w:hAnsi="Times" w:cs="Arial"/>
          <w:i/>
          <w:color w:val="222222"/>
          <w:sz w:val="20"/>
          <w:szCs w:val="20"/>
        </w:rPr>
        <w:t xml:space="preserve"> </w:t>
      </w:r>
      <w:proofErr w:type="spellStart"/>
      <w:r w:rsidRPr="00E153C6">
        <w:rPr>
          <w:rFonts w:ascii="Times" w:eastAsia="Times New Roman" w:hAnsi="Times" w:cs="Arial"/>
          <w:i/>
          <w:color w:val="222222"/>
          <w:sz w:val="20"/>
          <w:szCs w:val="20"/>
        </w:rPr>
        <w:t>Rehabil</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2017</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39</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1581-1588.</w:t>
      </w:r>
    </w:p>
    <w:p w14:paraId="5B139D07" w14:textId="2C51F629"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Skucas</w:t>
      </w:r>
      <w:proofErr w:type="spellEnd"/>
      <w:r>
        <w:rPr>
          <w:rFonts w:ascii="Times" w:eastAsia="Times New Roman" w:hAnsi="Times" w:cs="Arial"/>
          <w:color w:val="222222"/>
          <w:sz w:val="20"/>
          <w:szCs w:val="20"/>
          <w:shd w:val="clear" w:color="auto" w:fill="FFFFFF"/>
        </w:rPr>
        <w:t xml:space="preserve"> K, </w:t>
      </w:r>
      <w:proofErr w:type="spellStart"/>
      <w:r>
        <w:rPr>
          <w:rFonts w:ascii="Times" w:eastAsia="Times New Roman" w:hAnsi="Times" w:cs="Arial"/>
          <w:color w:val="222222"/>
          <w:sz w:val="20"/>
          <w:szCs w:val="20"/>
          <w:shd w:val="clear" w:color="auto" w:fill="FFFFFF"/>
        </w:rPr>
        <w:t>Pokvytyte</w:t>
      </w:r>
      <w:proofErr w:type="spellEnd"/>
      <w:r>
        <w:rPr>
          <w:rFonts w:ascii="Times" w:eastAsia="Times New Roman" w:hAnsi="Times" w:cs="Arial"/>
          <w:color w:val="222222"/>
          <w:sz w:val="20"/>
          <w:szCs w:val="20"/>
          <w:shd w:val="clear" w:color="auto" w:fill="FFFFFF"/>
        </w:rPr>
        <w:t xml:space="preserve"> V.</w:t>
      </w:r>
      <w:r w:rsidRPr="00392A31">
        <w:rPr>
          <w:rFonts w:ascii="Times" w:eastAsia="Times New Roman" w:hAnsi="Times" w:cs="Arial"/>
          <w:color w:val="222222"/>
          <w:sz w:val="20"/>
          <w:szCs w:val="20"/>
          <w:shd w:val="clear" w:color="auto" w:fill="FFFFFF"/>
        </w:rPr>
        <w:t xml:space="preserve"> Short-term moderate intensive high volume training program provides aerobic endurance benefit in wheelchair basketball players.</w:t>
      </w:r>
      <w:r w:rsidRPr="00392A31">
        <w:rPr>
          <w:rStyle w:val="apple-converted-space"/>
          <w:rFonts w:ascii="Times" w:eastAsia="Times New Roman" w:hAnsi="Times" w:cs="Arial"/>
          <w:color w:val="222222"/>
          <w:sz w:val="20"/>
          <w:szCs w:val="20"/>
          <w:shd w:val="clear" w:color="auto" w:fill="FFFFFF"/>
        </w:rPr>
        <w:t> </w:t>
      </w:r>
      <w:r w:rsidRPr="00B672DD">
        <w:rPr>
          <w:rFonts w:ascii="Times" w:eastAsia="Times New Roman" w:hAnsi="Times" w:cs="Arial"/>
          <w:i/>
          <w:color w:val="222222"/>
          <w:sz w:val="20"/>
          <w:szCs w:val="20"/>
        </w:rPr>
        <w:t>J Sports Med Phys Fitness</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2017</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57</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338-</w:t>
      </w:r>
      <w:r w:rsidRPr="00392A31">
        <w:rPr>
          <w:rFonts w:ascii="Times" w:eastAsia="Times New Roman" w:hAnsi="Times" w:cs="Arial"/>
          <w:color w:val="222222"/>
          <w:sz w:val="20"/>
          <w:szCs w:val="20"/>
          <w:shd w:val="clear" w:color="auto" w:fill="FFFFFF"/>
        </w:rPr>
        <w:t>44.</w:t>
      </w:r>
    </w:p>
    <w:p w14:paraId="200E4F1A" w14:textId="7075F535"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nl-BE"/>
        </w:rPr>
        <w:t>De Groot, S, Kouwijzer I, Baauw M</w:t>
      </w:r>
      <w:r w:rsidRPr="00B56E41">
        <w:rPr>
          <w:rFonts w:ascii="Times" w:eastAsia="Times New Roman" w:hAnsi="Times" w:cs="Arial"/>
          <w:color w:val="222222"/>
          <w:sz w:val="20"/>
          <w:szCs w:val="20"/>
          <w:shd w:val="clear" w:color="auto" w:fill="FFFFFF"/>
          <w:lang w:val="nl-BE"/>
        </w:rPr>
        <w:t>,</w:t>
      </w:r>
      <w:r w:rsidR="00CC2393">
        <w:rPr>
          <w:rFonts w:ascii="Times" w:eastAsia="Times New Roman" w:hAnsi="Times" w:cs="Arial"/>
          <w:color w:val="222222"/>
          <w:sz w:val="20"/>
          <w:szCs w:val="20"/>
          <w:shd w:val="clear" w:color="auto" w:fill="FFFFFF"/>
          <w:lang w:val="nl-BE"/>
        </w:rPr>
        <w:t xml:space="preserve"> et al</w:t>
      </w:r>
      <w:r>
        <w:rPr>
          <w:rFonts w:ascii="Times" w:eastAsia="Times New Roman" w:hAnsi="Times" w:cs="Arial"/>
          <w:color w:val="222222"/>
          <w:sz w:val="20"/>
          <w:szCs w:val="20"/>
          <w:shd w:val="clear" w:color="auto" w:fill="FFFFFF"/>
          <w:lang w:val="nl-BE"/>
        </w:rPr>
        <w:t>.</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 xml:space="preserve">Effect of self-guided training for the </w:t>
      </w:r>
      <w:proofErr w:type="spellStart"/>
      <w:r w:rsidRPr="00392A31">
        <w:rPr>
          <w:rFonts w:ascii="Times" w:eastAsia="Times New Roman" w:hAnsi="Times" w:cs="Arial"/>
          <w:color w:val="222222"/>
          <w:sz w:val="20"/>
          <w:szCs w:val="20"/>
          <w:shd w:val="clear" w:color="auto" w:fill="FFFFFF"/>
        </w:rPr>
        <w:t>HandbikeBattle</w:t>
      </w:r>
      <w:proofErr w:type="spellEnd"/>
      <w:r w:rsidRPr="00392A31">
        <w:rPr>
          <w:rFonts w:ascii="Times" w:eastAsia="Times New Roman" w:hAnsi="Times" w:cs="Arial"/>
          <w:color w:val="222222"/>
          <w:sz w:val="20"/>
          <w:szCs w:val="20"/>
          <w:shd w:val="clear" w:color="auto" w:fill="FFFFFF"/>
        </w:rPr>
        <w:t xml:space="preserve"> on body composition in people with spinal cord injury.</w:t>
      </w:r>
      <w:r w:rsidRPr="00392A31">
        <w:rPr>
          <w:rStyle w:val="apple-converted-space"/>
          <w:rFonts w:ascii="Times" w:eastAsia="Times New Roman" w:hAnsi="Times" w:cs="Arial"/>
          <w:color w:val="222222"/>
          <w:sz w:val="20"/>
          <w:szCs w:val="20"/>
          <w:shd w:val="clear" w:color="auto" w:fill="FFFFFF"/>
        </w:rPr>
        <w:t> </w:t>
      </w:r>
      <w:r w:rsidRPr="00E153C6">
        <w:rPr>
          <w:rFonts w:ascii="Times" w:eastAsia="Times New Roman" w:hAnsi="Times" w:cs="Arial"/>
          <w:i/>
          <w:color w:val="222222"/>
          <w:sz w:val="20"/>
          <w:szCs w:val="20"/>
        </w:rPr>
        <w:t xml:space="preserve">Spinal Cord </w:t>
      </w:r>
      <w:proofErr w:type="spellStart"/>
      <w:r w:rsidRPr="00E153C6">
        <w:rPr>
          <w:rFonts w:ascii="Times" w:eastAsia="Times New Roman" w:hAnsi="Times" w:cs="Arial"/>
          <w:i/>
          <w:color w:val="222222"/>
          <w:sz w:val="20"/>
          <w:szCs w:val="20"/>
        </w:rPr>
        <w:t>Ser</w:t>
      </w:r>
      <w:proofErr w:type="spellEnd"/>
      <w:r w:rsidRPr="00E153C6">
        <w:rPr>
          <w:rFonts w:ascii="Times" w:eastAsia="Times New Roman" w:hAnsi="Times" w:cs="Arial"/>
          <w:i/>
          <w:color w:val="222222"/>
          <w:sz w:val="20"/>
          <w:szCs w:val="20"/>
        </w:rPr>
        <w:t xml:space="preserve"> Cases</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4</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79.</w:t>
      </w:r>
    </w:p>
    <w:p w14:paraId="3B2A1704" w14:textId="7965BA70"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lang w:val="nl-BE"/>
        </w:rPr>
        <w:t>Dallmeijer A, Hopman M, Angenot E</w:t>
      </w:r>
      <w:r w:rsidRPr="00B56E41">
        <w:rPr>
          <w:rFonts w:ascii="Times" w:eastAsia="Times New Roman" w:hAnsi="Times" w:cs="Arial"/>
          <w:color w:val="222222"/>
          <w:sz w:val="20"/>
          <w:szCs w:val="20"/>
          <w:shd w:val="clear" w:color="auto" w:fill="FFFFFF"/>
          <w:lang w:val="nl-BE"/>
        </w:rPr>
        <w:t>,</w:t>
      </w:r>
      <w:r>
        <w:rPr>
          <w:rFonts w:ascii="Times" w:eastAsia="Times New Roman" w:hAnsi="Times" w:cs="Arial"/>
          <w:color w:val="222222"/>
          <w:sz w:val="20"/>
          <w:szCs w:val="20"/>
          <w:shd w:val="clear" w:color="auto" w:fill="FFFFFF"/>
          <w:lang w:val="nl-BE"/>
        </w:rPr>
        <w:t xml:space="preserve"> van der Woude H.</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Effect of training on physical capacity and physical strain in persons with tetraplegia.</w:t>
      </w:r>
      <w:r>
        <w:rPr>
          <w:rFonts w:ascii="Times" w:eastAsia="Times New Roman" w:hAnsi="Times" w:cs="Arial"/>
          <w:color w:val="222222"/>
          <w:sz w:val="20"/>
          <w:szCs w:val="20"/>
          <w:shd w:val="clear" w:color="auto" w:fill="FFFFFF"/>
        </w:rPr>
        <w:t xml:space="preserve"> </w:t>
      </w:r>
      <w:proofErr w:type="spellStart"/>
      <w:r w:rsidRPr="00B672DD">
        <w:rPr>
          <w:rFonts w:ascii="Times" w:eastAsia="Times New Roman" w:hAnsi="Times" w:cs="Arial"/>
          <w:i/>
          <w:color w:val="222222"/>
          <w:sz w:val="20"/>
          <w:szCs w:val="20"/>
          <w:shd w:val="clear" w:color="auto" w:fill="FFFFFF"/>
        </w:rPr>
        <w:t>Scand</w:t>
      </w:r>
      <w:proofErr w:type="spellEnd"/>
      <w:r w:rsidRPr="00B672DD">
        <w:rPr>
          <w:rFonts w:ascii="Times" w:eastAsia="Times New Roman" w:hAnsi="Times" w:cs="Arial"/>
          <w:i/>
          <w:color w:val="222222"/>
          <w:sz w:val="20"/>
          <w:szCs w:val="20"/>
          <w:shd w:val="clear" w:color="auto" w:fill="FFFFFF"/>
        </w:rPr>
        <w:t xml:space="preserve"> J </w:t>
      </w:r>
      <w:proofErr w:type="spellStart"/>
      <w:r w:rsidRPr="00B672DD">
        <w:rPr>
          <w:rFonts w:ascii="Times" w:eastAsia="Times New Roman" w:hAnsi="Times" w:cs="Arial"/>
          <w:i/>
          <w:color w:val="222222"/>
          <w:sz w:val="20"/>
          <w:szCs w:val="20"/>
          <w:shd w:val="clear" w:color="auto" w:fill="FFFFFF"/>
        </w:rPr>
        <w:t>Rehabil</w:t>
      </w:r>
      <w:proofErr w:type="spellEnd"/>
      <w:r w:rsidRPr="00B672DD">
        <w:rPr>
          <w:rFonts w:ascii="Times" w:eastAsia="Times New Roman" w:hAnsi="Times" w:cs="Arial"/>
          <w:i/>
          <w:color w:val="222222"/>
          <w:sz w:val="20"/>
          <w:szCs w:val="20"/>
          <w:shd w:val="clear" w:color="auto" w:fill="FFFFFF"/>
        </w:rPr>
        <w:t xml:space="preserve"> Med</w:t>
      </w:r>
      <w:r w:rsidR="00CC2393">
        <w:rPr>
          <w:rFonts w:ascii="Times" w:eastAsia="Times New Roman" w:hAnsi="Times" w:cs="Arial"/>
          <w:i/>
          <w:color w:val="222222"/>
          <w:sz w:val="20"/>
          <w:szCs w:val="20"/>
          <w:shd w:val="clear" w:color="auto" w:fill="FFFFFF"/>
        </w:rPr>
        <w:t>.</w:t>
      </w:r>
      <w:r>
        <w:rPr>
          <w:rFonts w:ascii="Times" w:eastAsia="Times New Roman" w:hAnsi="Times" w:cs="Arial"/>
          <w:color w:val="222222"/>
          <w:sz w:val="20"/>
          <w:szCs w:val="20"/>
          <w:shd w:val="clear" w:color="auto" w:fill="FFFFFF"/>
        </w:rPr>
        <w:t xml:space="preserve"> 1997;</w:t>
      </w:r>
      <w:r w:rsidR="00CC2393">
        <w:rPr>
          <w:rFonts w:ascii="Times" w:eastAsia="Times New Roman" w:hAnsi="Times" w:cs="Arial"/>
          <w:color w:val="222222"/>
          <w:sz w:val="20"/>
          <w:szCs w:val="20"/>
          <w:shd w:val="clear" w:color="auto" w:fill="FFFFFF"/>
        </w:rPr>
        <w:t xml:space="preserve"> </w:t>
      </w:r>
      <w:r>
        <w:rPr>
          <w:rFonts w:ascii="Times" w:eastAsia="Times New Roman" w:hAnsi="Times" w:cs="Arial"/>
          <w:color w:val="222222"/>
          <w:sz w:val="20"/>
          <w:szCs w:val="20"/>
          <w:shd w:val="clear" w:color="auto" w:fill="FFFFFF"/>
        </w:rPr>
        <w:t>29:</w:t>
      </w:r>
      <w:r w:rsidR="00CC2393">
        <w:rPr>
          <w:rFonts w:ascii="Times" w:eastAsia="Times New Roman" w:hAnsi="Times" w:cs="Arial"/>
          <w:color w:val="222222"/>
          <w:sz w:val="20"/>
          <w:szCs w:val="20"/>
          <w:shd w:val="clear" w:color="auto" w:fill="FFFFFF"/>
        </w:rPr>
        <w:t xml:space="preserve"> </w:t>
      </w:r>
      <w:r>
        <w:rPr>
          <w:rFonts w:ascii="Times" w:eastAsia="Times New Roman" w:hAnsi="Times" w:cs="Arial"/>
          <w:color w:val="222222"/>
          <w:sz w:val="20"/>
          <w:szCs w:val="20"/>
          <w:shd w:val="clear" w:color="auto" w:fill="FFFFFF"/>
        </w:rPr>
        <w:t>181-6</w:t>
      </w:r>
    </w:p>
    <w:p w14:paraId="58C1CD18" w14:textId="1924B8E0"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sidRPr="00392A31">
        <w:rPr>
          <w:rFonts w:ascii="Times" w:eastAsia="Times New Roman" w:hAnsi="Times" w:cs="Arial"/>
          <w:color w:val="222222"/>
          <w:sz w:val="20"/>
          <w:szCs w:val="20"/>
          <w:shd w:val="clear" w:color="auto" w:fill="FFFFFF"/>
        </w:rPr>
        <w:t>Go</w:t>
      </w:r>
      <w:r>
        <w:rPr>
          <w:rFonts w:ascii="Times" w:eastAsia="Times New Roman" w:hAnsi="Times" w:cs="Arial"/>
          <w:color w:val="222222"/>
          <w:sz w:val="20"/>
          <w:szCs w:val="20"/>
          <w:shd w:val="clear" w:color="auto" w:fill="FFFFFF"/>
        </w:rPr>
        <w:t>rla J, Silva A, Borges M</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et al.</w:t>
      </w:r>
      <w:r w:rsidRPr="00392A31">
        <w:rPr>
          <w:rFonts w:ascii="Times" w:eastAsia="Times New Roman" w:hAnsi="Times" w:cs="Arial"/>
          <w:color w:val="222222"/>
          <w:sz w:val="20"/>
          <w:szCs w:val="20"/>
          <w:shd w:val="clear" w:color="auto" w:fill="FFFFFF"/>
        </w:rPr>
        <w:t xml:space="preserve"> Impact of wheelchair rugby on body composition of subjects with tetraplegia: A pilot study.</w:t>
      </w:r>
      <w:r w:rsidRPr="00392A31">
        <w:rPr>
          <w:rStyle w:val="apple-converted-space"/>
          <w:rFonts w:ascii="Times" w:eastAsia="Times New Roman" w:hAnsi="Times" w:cs="Arial"/>
          <w:color w:val="222222"/>
          <w:sz w:val="20"/>
          <w:szCs w:val="20"/>
          <w:shd w:val="clear" w:color="auto" w:fill="FFFFFF"/>
        </w:rPr>
        <w:t> </w:t>
      </w:r>
      <w:r w:rsidRPr="00B672DD">
        <w:rPr>
          <w:rFonts w:ascii="Times" w:eastAsia="Times New Roman" w:hAnsi="Times" w:cs="Arial"/>
          <w:i/>
          <w:color w:val="222222"/>
          <w:sz w:val="20"/>
          <w:szCs w:val="20"/>
        </w:rPr>
        <w:t xml:space="preserve">Arch Phys Med </w:t>
      </w:r>
      <w:proofErr w:type="spellStart"/>
      <w:r w:rsidRPr="00B672DD">
        <w:rPr>
          <w:rFonts w:ascii="Times" w:eastAsia="Times New Roman" w:hAnsi="Times" w:cs="Arial"/>
          <w:i/>
          <w:color w:val="222222"/>
          <w:sz w:val="20"/>
          <w:szCs w:val="20"/>
        </w:rPr>
        <w:t>Rehabil</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2016</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97</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92-</w:t>
      </w:r>
      <w:r w:rsidRPr="00392A31">
        <w:rPr>
          <w:rFonts w:ascii="Times" w:eastAsia="Times New Roman" w:hAnsi="Times" w:cs="Arial"/>
          <w:color w:val="222222"/>
          <w:sz w:val="20"/>
          <w:szCs w:val="20"/>
          <w:shd w:val="clear" w:color="auto" w:fill="FFFFFF"/>
        </w:rPr>
        <w:t>6.</w:t>
      </w:r>
    </w:p>
    <w:p w14:paraId="1DE5E6FD" w14:textId="621CF26E"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Furmaniuk</w:t>
      </w:r>
      <w:proofErr w:type="spellEnd"/>
      <w:r>
        <w:rPr>
          <w:rFonts w:ascii="Times" w:eastAsia="Times New Roman" w:hAnsi="Times" w:cs="Arial"/>
          <w:color w:val="222222"/>
          <w:sz w:val="20"/>
          <w:szCs w:val="20"/>
          <w:shd w:val="clear" w:color="auto" w:fill="FFFFFF"/>
        </w:rPr>
        <w:t xml:space="preserve"> L, </w:t>
      </w:r>
      <w:proofErr w:type="spellStart"/>
      <w:r>
        <w:rPr>
          <w:rFonts w:ascii="Times" w:eastAsia="Times New Roman" w:hAnsi="Times" w:cs="Arial"/>
          <w:color w:val="222222"/>
          <w:sz w:val="20"/>
          <w:szCs w:val="20"/>
          <w:shd w:val="clear" w:color="auto" w:fill="FFFFFF"/>
        </w:rPr>
        <w:t>Cywińska-Wasilewska</w:t>
      </w:r>
      <w:proofErr w:type="spellEnd"/>
      <w:r>
        <w:rPr>
          <w:rFonts w:ascii="Times" w:eastAsia="Times New Roman" w:hAnsi="Times" w:cs="Arial"/>
          <w:color w:val="222222"/>
          <w:sz w:val="20"/>
          <w:szCs w:val="20"/>
          <w:shd w:val="clear" w:color="auto" w:fill="FFFFFF"/>
        </w:rPr>
        <w:t xml:space="preserve"> G, </w:t>
      </w:r>
      <w:proofErr w:type="spellStart"/>
      <w:r>
        <w:rPr>
          <w:rFonts w:ascii="Times" w:eastAsia="Times New Roman" w:hAnsi="Times" w:cs="Arial"/>
          <w:color w:val="222222"/>
          <w:sz w:val="20"/>
          <w:szCs w:val="20"/>
          <w:shd w:val="clear" w:color="auto" w:fill="FFFFFF"/>
        </w:rPr>
        <w:t>Kaczmarek</w:t>
      </w:r>
      <w:proofErr w:type="spellEnd"/>
      <w:r>
        <w:rPr>
          <w:rFonts w:ascii="Times" w:eastAsia="Times New Roman" w:hAnsi="Times" w:cs="Arial"/>
          <w:color w:val="222222"/>
          <w:sz w:val="20"/>
          <w:szCs w:val="20"/>
          <w:shd w:val="clear" w:color="auto" w:fill="FFFFFF"/>
        </w:rPr>
        <w:t xml:space="preserve"> D.</w:t>
      </w:r>
      <w:r w:rsidRPr="00392A31">
        <w:rPr>
          <w:rFonts w:ascii="Times" w:eastAsia="Times New Roman" w:hAnsi="Times" w:cs="Arial"/>
          <w:color w:val="222222"/>
          <w:sz w:val="20"/>
          <w:szCs w:val="20"/>
          <w:shd w:val="clear" w:color="auto" w:fill="FFFFFF"/>
        </w:rPr>
        <w:t xml:space="preserve"> Influence of long-term wheelchair Rugby training on the functional abilities of persons with tetraplegia over a two-year period post-spinal cord injury.</w:t>
      </w:r>
      <w:r w:rsidRPr="00392A31">
        <w:rPr>
          <w:rStyle w:val="apple-converted-space"/>
          <w:rFonts w:ascii="Times" w:eastAsia="Times New Roman" w:hAnsi="Times" w:cs="Arial"/>
          <w:color w:val="222222"/>
          <w:sz w:val="20"/>
          <w:szCs w:val="20"/>
          <w:shd w:val="clear" w:color="auto" w:fill="FFFFFF"/>
        </w:rPr>
        <w:t> </w:t>
      </w:r>
      <w:r w:rsidRPr="00B672DD">
        <w:rPr>
          <w:rFonts w:ascii="Times" w:eastAsia="Times New Roman" w:hAnsi="Times" w:cs="Arial"/>
          <w:i/>
          <w:color w:val="222222"/>
          <w:sz w:val="20"/>
          <w:szCs w:val="20"/>
        </w:rPr>
        <w:t xml:space="preserve">J </w:t>
      </w:r>
      <w:proofErr w:type="spellStart"/>
      <w:r w:rsidRPr="00B672DD">
        <w:rPr>
          <w:rFonts w:ascii="Times" w:eastAsia="Times New Roman" w:hAnsi="Times" w:cs="Arial"/>
          <w:i/>
          <w:color w:val="222222"/>
          <w:sz w:val="20"/>
          <w:szCs w:val="20"/>
        </w:rPr>
        <w:t>Rehabil</w:t>
      </w:r>
      <w:proofErr w:type="spellEnd"/>
      <w:r w:rsidRPr="00B672DD">
        <w:rPr>
          <w:rFonts w:ascii="Times" w:eastAsia="Times New Roman" w:hAnsi="Times" w:cs="Arial"/>
          <w:i/>
          <w:color w:val="222222"/>
          <w:sz w:val="20"/>
          <w:szCs w:val="20"/>
        </w:rPr>
        <w:t xml:space="preserve"> Med</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2010</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42</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688-</w:t>
      </w:r>
      <w:r w:rsidRPr="00392A31">
        <w:rPr>
          <w:rFonts w:ascii="Times" w:eastAsia="Times New Roman" w:hAnsi="Times" w:cs="Arial"/>
          <w:color w:val="222222"/>
          <w:sz w:val="20"/>
          <w:szCs w:val="20"/>
          <w:shd w:val="clear" w:color="auto" w:fill="FFFFFF"/>
        </w:rPr>
        <w:t>90.</w:t>
      </w:r>
    </w:p>
    <w:p w14:paraId="17DB4683" w14:textId="3EA4F6CF"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 xml:space="preserve">Park J, Gong J, </w:t>
      </w:r>
      <w:proofErr w:type="spellStart"/>
      <w:r>
        <w:rPr>
          <w:rFonts w:ascii="Times" w:eastAsia="Times New Roman" w:hAnsi="Times" w:cs="Arial"/>
          <w:color w:val="222222"/>
          <w:sz w:val="20"/>
          <w:szCs w:val="20"/>
          <w:shd w:val="clear" w:color="auto" w:fill="FFFFFF"/>
        </w:rPr>
        <w:t>Yim</w:t>
      </w:r>
      <w:proofErr w:type="spellEnd"/>
      <w:r>
        <w:rPr>
          <w:rFonts w:ascii="Times" w:eastAsia="Times New Roman" w:hAnsi="Times" w:cs="Arial"/>
          <w:color w:val="222222"/>
          <w:sz w:val="20"/>
          <w:szCs w:val="20"/>
          <w:shd w:val="clear" w:color="auto" w:fill="FFFFFF"/>
        </w:rPr>
        <w:t xml:space="preserve"> J.</w:t>
      </w:r>
      <w:r w:rsidRPr="00392A31">
        <w:rPr>
          <w:rFonts w:ascii="Times" w:eastAsia="Times New Roman" w:hAnsi="Times" w:cs="Arial"/>
          <w:color w:val="222222"/>
          <w:sz w:val="20"/>
          <w:szCs w:val="20"/>
          <w:shd w:val="clear" w:color="auto" w:fill="FFFFFF"/>
        </w:rPr>
        <w:t xml:space="preserve"> Effects of a sitting boxing program on upper limb function, balance, gait, and quality of life in stroke patients.</w:t>
      </w:r>
      <w:r w:rsidRPr="00392A31">
        <w:rPr>
          <w:rStyle w:val="apple-converted-space"/>
          <w:rFonts w:ascii="Times" w:eastAsia="Times New Roman" w:hAnsi="Times" w:cs="Arial"/>
          <w:color w:val="222222"/>
          <w:sz w:val="20"/>
          <w:szCs w:val="20"/>
          <w:shd w:val="clear" w:color="auto" w:fill="FFFFFF"/>
        </w:rPr>
        <w:t> </w:t>
      </w:r>
      <w:proofErr w:type="spellStart"/>
      <w:r w:rsidRPr="00B672DD">
        <w:rPr>
          <w:rFonts w:ascii="Times" w:eastAsia="Times New Roman" w:hAnsi="Times" w:cs="Arial"/>
          <w:i/>
          <w:color w:val="222222"/>
          <w:sz w:val="20"/>
          <w:szCs w:val="20"/>
        </w:rPr>
        <w:t>NeuroRehabilitation</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2017</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40</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77-86.</w:t>
      </w:r>
    </w:p>
    <w:p w14:paraId="522CD7D2" w14:textId="701E0D2B"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Najafabadi</w:t>
      </w:r>
      <w:proofErr w:type="spellEnd"/>
      <w:r>
        <w:rPr>
          <w:rFonts w:ascii="Times" w:eastAsia="Times New Roman" w:hAnsi="Times" w:cs="Arial"/>
          <w:color w:val="222222"/>
          <w:sz w:val="20"/>
          <w:szCs w:val="20"/>
          <w:shd w:val="clear" w:color="auto" w:fill="FFFFFF"/>
        </w:rPr>
        <w:t xml:space="preserve"> M, Azad A, </w:t>
      </w:r>
      <w:proofErr w:type="spellStart"/>
      <w:r>
        <w:rPr>
          <w:rFonts w:ascii="Times" w:eastAsia="Times New Roman" w:hAnsi="Times" w:cs="Arial"/>
          <w:color w:val="222222"/>
          <w:sz w:val="20"/>
          <w:szCs w:val="20"/>
          <w:shd w:val="clear" w:color="auto" w:fill="FFFFFF"/>
        </w:rPr>
        <w:t>Mehdizadeh</w:t>
      </w:r>
      <w:proofErr w:type="spellEnd"/>
      <w:r>
        <w:rPr>
          <w:rFonts w:ascii="Times" w:eastAsia="Times New Roman" w:hAnsi="Times" w:cs="Arial"/>
          <w:color w:val="222222"/>
          <w:sz w:val="20"/>
          <w:szCs w:val="20"/>
          <w:shd w:val="clear" w:color="auto" w:fill="FFFFFF"/>
        </w:rPr>
        <w:t xml:space="preserve"> H</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et al.</w:t>
      </w:r>
      <w:r w:rsidRPr="00392A31">
        <w:rPr>
          <w:rFonts w:ascii="Times" w:eastAsia="Times New Roman" w:hAnsi="Times" w:cs="Arial"/>
          <w:color w:val="222222"/>
          <w:sz w:val="20"/>
          <w:szCs w:val="20"/>
          <w:shd w:val="clear" w:color="auto" w:fill="FFFFFF"/>
        </w:rPr>
        <w:t xml:space="preserve"> Improvement of Upper Limb Motor Control and Function After Competitive and </w:t>
      </w:r>
      <w:proofErr w:type="spellStart"/>
      <w:r w:rsidRPr="00392A31">
        <w:rPr>
          <w:rFonts w:ascii="Times" w:eastAsia="Times New Roman" w:hAnsi="Times" w:cs="Arial"/>
          <w:color w:val="222222"/>
          <w:sz w:val="20"/>
          <w:szCs w:val="20"/>
          <w:shd w:val="clear" w:color="auto" w:fill="FFFFFF"/>
        </w:rPr>
        <w:t>Noncompetitive</w:t>
      </w:r>
      <w:proofErr w:type="spellEnd"/>
      <w:r w:rsidRPr="00392A31">
        <w:rPr>
          <w:rFonts w:ascii="Times" w:eastAsia="Times New Roman" w:hAnsi="Times" w:cs="Arial"/>
          <w:color w:val="222222"/>
          <w:sz w:val="20"/>
          <w:szCs w:val="20"/>
          <w:shd w:val="clear" w:color="auto" w:fill="FFFFFF"/>
        </w:rPr>
        <w:t xml:space="preserve"> Volleyball Exercises in Chronic Stroke Survivors: A Randomized Clinical Trial.</w:t>
      </w:r>
      <w:r w:rsidRPr="00392A31">
        <w:rPr>
          <w:rStyle w:val="apple-converted-space"/>
          <w:rFonts w:ascii="Times" w:eastAsia="Times New Roman" w:hAnsi="Times" w:cs="Arial"/>
          <w:color w:val="222222"/>
          <w:sz w:val="20"/>
          <w:szCs w:val="20"/>
          <w:shd w:val="clear" w:color="auto" w:fill="FFFFFF"/>
        </w:rPr>
        <w:t> </w:t>
      </w:r>
      <w:r w:rsidRPr="00B672DD">
        <w:rPr>
          <w:rFonts w:ascii="Times" w:eastAsia="Times New Roman" w:hAnsi="Times" w:cs="Arial"/>
          <w:i/>
          <w:color w:val="222222"/>
          <w:sz w:val="20"/>
          <w:szCs w:val="20"/>
        </w:rPr>
        <w:t xml:space="preserve">Arch Phys Med </w:t>
      </w:r>
      <w:proofErr w:type="spellStart"/>
      <w:r w:rsidRPr="00B672DD">
        <w:rPr>
          <w:rFonts w:ascii="Times" w:eastAsia="Times New Roman" w:hAnsi="Times" w:cs="Arial"/>
          <w:i/>
          <w:color w:val="222222"/>
          <w:sz w:val="20"/>
          <w:szCs w:val="20"/>
        </w:rPr>
        <w:t>Rehabil</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2019</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100</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401-</w:t>
      </w:r>
      <w:r w:rsidRPr="00392A31">
        <w:rPr>
          <w:rFonts w:ascii="Times" w:eastAsia="Times New Roman" w:hAnsi="Times" w:cs="Arial"/>
          <w:color w:val="222222"/>
          <w:sz w:val="20"/>
          <w:szCs w:val="20"/>
          <w:shd w:val="clear" w:color="auto" w:fill="FFFFFF"/>
        </w:rPr>
        <w:t>11.</w:t>
      </w:r>
    </w:p>
    <w:p w14:paraId="1D607107" w14:textId="7207631D"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Iturricastillo</w:t>
      </w:r>
      <w:proofErr w:type="spellEnd"/>
      <w:r>
        <w:rPr>
          <w:rFonts w:ascii="Times" w:eastAsia="Times New Roman" w:hAnsi="Times" w:cs="Arial"/>
          <w:color w:val="222222"/>
          <w:sz w:val="20"/>
          <w:szCs w:val="20"/>
          <w:shd w:val="clear" w:color="auto" w:fill="FFFFFF"/>
        </w:rPr>
        <w:t xml:space="preserve"> A, Granados C, </w:t>
      </w:r>
      <w:proofErr w:type="spellStart"/>
      <w:r>
        <w:rPr>
          <w:rFonts w:ascii="Times" w:eastAsia="Times New Roman" w:hAnsi="Times" w:cs="Arial"/>
          <w:color w:val="222222"/>
          <w:sz w:val="20"/>
          <w:szCs w:val="20"/>
          <w:shd w:val="clear" w:color="auto" w:fill="FFFFFF"/>
        </w:rPr>
        <w:t>Yanci</w:t>
      </w:r>
      <w:proofErr w:type="spellEnd"/>
      <w:r>
        <w:rPr>
          <w:rFonts w:ascii="Times" w:eastAsia="Times New Roman" w:hAnsi="Times" w:cs="Arial"/>
          <w:color w:val="222222"/>
          <w:sz w:val="20"/>
          <w:szCs w:val="20"/>
          <w:shd w:val="clear" w:color="auto" w:fill="FFFFFF"/>
        </w:rPr>
        <w:t xml:space="preserve"> J.</w:t>
      </w:r>
      <w:r w:rsidRPr="00392A31">
        <w:rPr>
          <w:rFonts w:ascii="Times" w:eastAsia="Times New Roman" w:hAnsi="Times" w:cs="Arial"/>
          <w:color w:val="222222"/>
          <w:sz w:val="20"/>
          <w:szCs w:val="20"/>
          <w:shd w:val="clear" w:color="auto" w:fill="FFFFFF"/>
        </w:rPr>
        <w:t xml:space="preserve"> Changes in body composition and physical performance in wheelchair basketball players during a competitive season.</w:t>
      </w:r>
      <w:r w:rsidRPr="00392A31">
        <w:rPr>
          <w:rStyle w:val="apple-converted-space"/>
          <w:rFonts w:ascii="Times" w:eastAsia="Times New Roman" w:hAnsi="Times" w:cs="Arial"/>
          <w:color w:val="222222"/>
          <w:sz w:val="20"/>
          <w:szCs w:val="20"/>
          <w:shd w:val="clear" w:color="auto" w:fill="FFFFFF"/>
        </w:rPr>
        <w:t> </w:t>
      </w:r>
      <w:r w:rsidRPr="00B672DD">
        <w:rPr>
          <w:rFonts w:ascii="Times" w:eastAsia="Times New Roman" w:hAnsi="Times" w:cs="Arial"/>
          <w:i/>
          <w:color w:val="222222"/>
          <w:sz w:val="20"/>
          <w:szCs w:val="20"/>
        </w:rPr>
        <w:t xml:space="preserve">J Hum </w:t>
      </w:r>
      <w:proofErr w:type="spellStart"/>
      <w:r w:rsidRPr="00B672DD">
        <w:rPr>
          <w:rFonts w:ascii="Times" w:eastAsia="Times New Roman" w:hAnsi="Times" w:cs="Arial"/>
          <w:i/>
          <w:color w:val="222222"/>
          <w:sz w:val="20"/>
          <w:szCs w:val="20"/>
        </w:rPr>
        <w:t>Kinet</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2015</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48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157-</w:t>
      </w:r>
      <w:r w:rsidRPr="00392A31">
        <w:rPr>
          <w:rFonts w:ascii="Times" w:eastAsia="Times New Roman" w:hAnsi="Times" w:cs="Arial"/>
          <w:color w:val="222222"/>
          <w:sz w:val="20"/>
          <w:szCs w:val="20"/>
          <w:shd w:val="clear" w:color="auto" w:fill="FFFFFF"/>
        </w:rPr>
        <w:t>65.</w:t>
      </w:r>
    </w:p>
    <w:p w14:paraId="17DCD5F0" w14:textId="0FA5EBE8"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lang w:val="fr-BE"/>
        </w:rPr>
        <w:t>Ayán</w:t>
      </w:r>
      <w:proofErr w:type="spellEnd"/>
      <w:r>
        <w:rPr>
          <w:rFonts w:ascii="Times" w:eastAsia="Times New Roman" w:hAnsi="Times" w:cs="Arial"/>
          <w:color w:val="222222"/>
          <w:sz w:val="20"/>
          <w:szCs w:val="20"/>
          <w:shd w:val="clear" w:color="auto" w:fill="FFFFFF"/>
          <w:lang w:val="fr-BE"/>
        </w:rPr>
        <w:t xml:space="preserve"> C, </w:t>
      </w:r>
      <w:proofErr w:type="spellStart"/>
      <w:r>
        <w:rPr>
          <w:rFonts w:ascii="Times" w:eastAsia="Times New Roman" w:hAnsi="Times" w:cs="Arial"/>
          <w:color w:val="222222"/>
          <w:sz w:val="20"/>
          <w:szCs w:val="20"/>
          <w:shd w:val="clear" w:color="auto" w:fill="FFFFFF"/>
          <w:lang w:val="fr-BE"/>
        </w:rPr>
        <w:t>Cancela</w:t>
      </w:r>
      <w:proofErr w:type="spellEnd"/>
      <w:r>
        <w:rPr>
          <w:rFonts w:ascii="Times" w:eastAsia="Times New Roman" w:hAnsi="Times" w:cs="Arial"/>
          <w:color w:val="222222"/>
          <w:sz w:val="20"/>
          <w:szCs w:val="20"/>
          <w:shd w:val="clear" w:color="auto" w:fill="FFFFFF"/>
          <w:lang w:val="fr-BE"/>
        </w:rPr>
        <w:t xml:space="preserve"> J, Fernández B.</w:t>
      </w:r>
      <w:r w:rsidRPr="00B56E41">
        <w:rPr>
          <w:rFonts w:ascii="Times" w:eastAsia="Times New Roman" w:hAnsi="Times" w:cs="Arial"/>
          <w:color w:val="222222"/>
          <w:sz w:val="20"/>
          <w:szCs w:val="20"/>
          <w:shd w:val="clear" w:color="auto" w:fill="FFFFFF"/>
          <w:lang w:val="fr-BE"/>
        </w:rPr>
        <w:t xml:space="preserve"> </w:t>
      </w:r>
      <w:r w:rsidRPr="00392A31">
        <w:rPr>
          <w:rFonts w:ascii="Times" w:eastAsia="Times New Roman" w:hAnsi="Times" w:cs="Arial"/>
          <w:color w:val="222222"/>
          <w:sz w:val="20"/>
          <w:szCs w:val="20"/>
          <w:shd w:val="clear" w:color="auto" w:fill="FFFFFF"/>
        </w:rPr>
        <w:t>Changes in wheelchair basketball performance indicators throughout a regular season: a pilot study</w:t>
      </w:r>
      <w:r w:rsidRPr="00B672DD">
        <w:rPr>
          <w:rFonts w:ascii="Times" w:eastAsia="Times New Roman" w:hAnsi="Times" w:cs="Arial"/>
          <w:i/>
          <w:color w:val="222222"/>
          <w:sz w:val="20"/>
          <w:szCs w:val="20"/>
          <w:shd w:val="clear" w:color="auto" w:fill="FFFFFF"/>
        </w:rPr>
        <w:t>.</w:t>
      </w:r>
      <w:r w:rsidRPr="00B672DD">
        <w:rPr>
          <w:rStyle w:val="apple-converted-space"/>
          <w:rFonts w:ascii="Times" w:eastAsia="Times New Roman" w:hAnsi="Times" w:cs="Arial"/>
          <w:color w:val="222222"/>
          <w:sz w:val="20"/>
          <w:szCs w:val="20"/>
          <w:shd w:val="clear" w:color="auto" w:fill="FFFFFF"/>
        </w:rPr>
        <w:t> </w:t>
      </w:r>
      <w:proofErr w:type="spellStart"/>
      <w:r w:rsidRPr="00B672DD">
        <w:rPr>
          <w:rFonts w:ascii="Times" w:eastAsia="Times New Roman" w:hAnsi="Times" w:cs="Arial"/>
          <w:i/>
          <w:color w:val="222222"/>
          <w:sz w:val="20"/>
          <w:szCs w:val="20"/>
        </w:rPr>
        <w:t>Int</w:t>
      </w:r>
      <w:proofErr w:type="spellEnd"/>
      <w:r w:rsidRPr="00B672DD">
        <w:rPr>
          <w:rFonts w:ascii="Times" w:eastAsia="Times New Roman" w:hAnsi="Times" w:cs="Arial"/>
          <w:i/>
          <w:color w:val="222222"/>
          <w:sz w:val="20"/>
          <w:szCs w:val="20"/>
        </w:rPr>
        <w:t xml:space="preserve"> J Perform Anal Sport</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2014</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14</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852-</w:t>
      </w:r>
      <w:r w:rsidRPr="00392A31">
        <w:rPr>
          <w:rFonts w:ascii="Times" w:eastAsia="Times New Roman" w:hAnsi="Times" w:cs="Arial"/>
          <w:color w:val="222222"/>
          <w:sz w:val="20"/>
          <w:szCs w:val="20"/>
          <w:shd w:val="clear" w:color="auto" w:fill="FFFFFF"/>
        </w:rPr>
        <w:t>65.</w:t>
      </w:r>
    </w:p>
    <w:p w14:paraId="0E081B1A" w14:textId="16133B74"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Bunketorp-Käll</w:t>
      </w:r>
      <w:proofErr w:type="spellEnd"/>
      <w:r>
        <w:rPr>
          <w:rFonts w:ascii="Times" w:eastAsia="Times New Roman" w:hAnsi="Times" w:cs="Arial"/>
          <w:color w:val="222222"/>
          <w:sz w:val="20"/>
          <w:szCs w:val="20"/>
          <w:shd w:val="clear" w:color="auto" w:fill="FFFFFF"/>
        </w:rPr>
        <w:t xml:space="preserve"> L</w:t>
      </w:r>
      <w:r w:rsidRPr="00392A31">
        <w:rPr>
          <w:rFonts w:ascii="Times" w:eastAsia="Times New Roman" w:hAnsi="Times" w:cs="Arial"/>
          <w:color w:val="222222"/>
          <w:sz w:val="20"/>
          <w:szCs w:val="20"/>
          <w:shd w:val="clear" w:color="auto" w:fill="FFFFFF"/>
        </w:rPr>
        <w:t>, Lundgren-Nil</w:t>
      </w:r>
      <w:r>
        <w:rPr>
          <w:rFonts w:ascii="Times" w:eastAsia="Times New Roman" w:hAnsi="Times" w:cs="Arial"/>
          <w:color w:val="222222"/>
          <w:sz w:val="20"/>
          <w:szCs w:val="20"/>
          <w:shd w:val="clear" w:color="auto" w:fill="FFFFFF"/>
        </w:rPr>
        <w:t>sson Å, Samuelsson H</w:t>
      </w:r>
      <w:r w:rsidRPr="00392A31">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Pr>
          <w:rFonts w:ascii="Times" w:eastAsia="Times New Roman" w:hAnsi="Times" w:cs="Arial"/>
          <w:color w:val="222222"/>
          <w:sz w:val="20"/>
          <w:szCs w:val="20"/>
          <w:shd w:val="clear" w:color="auto" w:fill="FFFFFF"/>
        </w:rPr>
        <w:t>et al.</w:t>
      </w:r>
      <w:r w:rsidRPr="00392A31">
        <w:rPr>
          <w:rFonts w:ascii="Times" w:eastAsia="Times New Roman" w:hAnsi="Times" w:cs="Arial"/>
          <w:color w:val="222222"/>
          <w:sz w:val="20"/>
          <w:szCs w:val="20"/>
          <w:shd w:val="clear" w:color="auto" w:fill="FFFFFF"/>
        </w:rPr>
        <w:t xml:space="preserve"> Long-term improvements after multimodal rehabilitation in late phase after stroke: a randomized controlled trial.</w:t>
      </w:r>
      <w:r w:rsidRPr="00392A31">
        <w:rPr>
          <w:rStyle w:val="apple-converted-space"/>
          <w:rFonts w:ascii="Times" w:eastAsia="Times New Roman" w:hAnsi="Times" w:cs="Arial"/>
          <w:color w:val="222222"/>
          <w:sz w:val="20"/>
          <w:szCs w:val="20"/>
          <w:shd w:val="clear" w:color="auto" w:fill="FFFFFF"/>
        </w:rPr>
        <w:t> </w:t>
      </w:r>
      <w:r w:rsidRPr="00B672DD">
        <w:rPr>
          <w:rFonts w:ascii="Times" w:eastAsia="Times New Roman" w:hAnsi="Times" w:cs="Arial"/>
          <w:i/>
          <w:color w:val="222222"/>
          <w:sz w:val="20"/>
          <w:szCs w:val="20"/>
        </w:rPr>
        <w:t>Stroke</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2017</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48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1916-</w:t>
      </w:r>
      <w:r w:rsidRPr="00392A31">
        <w:rPr>
          <w:rFonts w:ascii="Times" w:eastAsia="Times New Roman" w:hAnsi="Times" w:cs="Arial"/>
          <w:color w:val="222222"/>
          <w:sz w:val="20"/>
          <w:szCs w:val="20"/>
          <w:shd w:val="clear" w:color="auto" w:fill="FFFFFF"/>
        </w:rPr>
        <w:t>24.</w:t>
      </w:r>
    </w:p>
    <w:p w14:paraId="0D416CD5" w14:textId="3BD91F37"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 xml:space="preserve">Muñoz-Lasa S, </w:t>
      </w:r>
      <w:proofErr w:type="spellStart"/>
      <w:r>
        <w:rPr>
          <w:rFonts w:ascii="Times" w:eastAsia="Times New Roman" w:hAnsi="Times" w:cs="Arial"/>
          <w:color w:val="222222"/>
          <w:sz w:val="20"/>
          <w:szCs w:val="20"/>
          <w:shd w:val="clear" w:color="auto" w:fill="FFFFFF"/>
        </w:rPr>
        <w:t>Ferriero</w:t>
      </w:r>
      <w:proofErr w:type="spellEnd"/>
      <w:r>
        <w:rPr>
          <w:rFonts w:ascii="Times" w:eastAsia="Times New Roman" w:hAnsi="Times" w:cs="Arial"/>
          <w:color w:val="222222"/>
          <w:sz w:val="20"/>
          <w:szCs w:val="20"/>
          <w:shd w:val="clear" w:color="auto" w:fill="FFFFFF"/>
        </w:rPr>
        <w:t xml:space="preserve"> G, Valero R</w:t>
      </w:r>
      <w:r w:rsidRPr="00392A31">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et al</w:t>
      </w:r>
      <w:r>
        <w:rPr>
          <w:rFonts w:ascii="Times" w:eastAsia="Times New Roman" w:hAnsi="Times" w:cs="Arial"/>
          <w:color w:val="222222"/>
          <w:sz w:val="20"/>
          <w:szCs w:val="20"/>
          <w:shd w:val="clear" w:color="auto" w:fill="FFFFFF"/>
        </w:rPr>
        <w:t>.</w:t>
      </w:r>
      <w:r w:rsidRPr="00392A31">
        <w:rPr>
          <w:rFonts w:ascii="Times" w:eastAsia="Times New Roman" w:hAnsi="Times" w:cs="Arial"/>
          <w:color w:val="222222"/>
          <w:sz w:val="20"/>
          <w:szCs w:val="20"/>
          <w:shd w:val="clear" w:color="auto" w:fill="FFFFFF"/>
        </w:rPr>
        <w:t xml:space="preserve"> Effect of therapeutic horseback riding on balance and gait of people with multiple sclerosis.</w:t>
      </w:r>
      <w:r w:rsidRPr="00392A31">
        <w:rPr>
          <w:rStyle w:val="apple-converted-space"/>
          <w:rFonts w:ascii="Times" w:eastAsia="Times New Roman" w:hAnsi="Times" w:cs="Arial"/>
          <w:color w:val="222222"/>
          <w:sz w:val="20"/>
          <w:szCs w:val="20"/>
          <w:shd w:val="clear" w:color="auto" w:fill="FFFFFF"/>
        </w:rPr>
        <w:t> </w:t>
      </w:r>
      <w:r w:rsidRPr="00D30F68">
        <w:rPr>
          <w:rFonts w:ascii="Times" w:eastAsia="Times New Roman" w:hAnsi="Times" w:cs="Arial"/>
          <w:i/>
          <w:color w:val="222222"/>
          <w:sz w:val="20"/>
          <w:szCs w:val="20"/>
        </w:rPr>
        <w:t xml:space="preserve">G Ital Med </w:t>
      </w:r>
      <w:proofErr w:type="spellStart"/>
      <w:r w:rsidRPr="00D30F68">
        <w:rPr>
          <w:rFonts w:ascii="Times" w:eastAsia="Times New Roman" w:hAnsi="Times" w:cs="Arial"/>
          <w:i/>
          <w:color w:val="222222"/>
          <w:sz w:val="20"/>
          <w:szCs w:val="20"/>
        </w:rPr>
        <w:t>Lav</w:t>
      </w:r>
      <w:proofErr w:type="spellEnd"/>
      <w:r w:rsidRPr="00D30F68">
        <w:rPr>
          <w:rFonts w:ascii="Times" w:eastAsia="Times New Roman" w:hAnsi="Times" w:cs="Arial"/>
          <w:i/>
          <w:color w:val="222222"/>
          <w:sz w:val="20"/>
          <w:szCs w:val="20"/>
        </w:rPr>
        <w:t xml:space="preserve"> Ergon</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2011</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33</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462-</w:t>
      </w:r>
      <w:r w:rsidRPr="00392A31">
        <w:rPr>
          <w:rFonts w:ascii="Times" w:eastAsia="Times New Roman" w:hAnsi="Times" w:cs="Arial"/>
          <w:color w:val="222222"/>
          <w:sz w:val="20"/>
          <w:szCs w:val="20"/>
          <w:shd w:val="clear" w:color="auto" w:fill="FFFFFF"/>
        </w:rPr>
        <w:t>7.</w:t>
      </w:r>
    </w:p>
    <w:p w14:paraId="61448880" w14:textId="5A2B11EA"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Patterson K, Wong J</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Nguyen T, Brooks D.</w:t>
      </w:r>
      <w:r w:rsidRPr="00392A31">
        <w:rPr>
          <w:rFonts w:ascii="Times" w:eastAsia="Times New Roman" w:hAnsi="Times" w:cs="Arial"/>
          <w:color w:val="222222"/>
          <w:sz w:val="20"/>
          <w:szCs w:val="20"/>
          <w:shd w:val="clear" w:color="auto" w:fill="FFFFFF"/>
        </w:rPr>
        <w:t xml:space="preserve"> A dance program to improve gait and balance in individuals with chronic stroke: a feasibility study.</w:t>
      </w:r>
      <w:r w:rsidRPr="00392A31">
        <w:rPr>
          <w:rStyle w:val="apple-converted-space"/>
          <w:rFonts w:ascii="Times" w:eastAsia="Times New Roman" w:hAnsi="Times" w:cs="Arial"/>
          <w:color w:val="222222"/>
          <w:sz w:val="20"/>
          <w:szCs w:val="20"/>
          <w:shd w:val="clear" w:color="auto" w:fill="FFFFFF"/>
        </w:rPr>
        <w:t> </w:t>
      </w:r>
      <w:r w:rsidRPr="00D30F68">
        <w:rPr>
          <w:rFonts w:ascii="Times" w:eastAsia="Times New Roman" w:hAnsi="Times" w:cs="Arial"/>
          <w:i/>
          <w:color w:val="222222"/>
          <w:sz w:val="20"/>
          <w:szCs w:val="20"/>
        </w:rPr>
        <w:t xml:space="preserve">Top Stroke </w:t>
      </w:r>
      <w:proofErr w:type="spellStart"/>
      <w:r w:rsidRPr="00D30F68">
        <w:rPr>
          <w:rFonts w:ascii="Times" w:eastAsia="Times New Roman" w:hAnsi="Times" w:cs="Arial"/>
          <w:i/>
          <w:color w:val="222222"/>
          <w:sz w:val="20"/>
          <w:szCs w:val="20"/>
        </w:rPr>
        <w:t>Rehabil</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25</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410-</w:t>
      </w:r>
      <w:r w:rsidRPr="00392A31">
        <w:rPr>
          <w:rFonts w:ascii="Times" w:eastAsia="Times New Roman" w:hAnsi="Times" w:cs="Arial"/>
          <w:color w:val="222222"/>
          <w:sz w:val="20"/>
          <w:szCs w:val="20"/>
          <w:shd w:val="clear" w:color="auto" w:fill="FFFFFF"/>
        </w:rPr>
        <w:t>6.</w:t>
      </w:r>
    </w:p>
    <w:p w14:paraId="3F46F0B3" w14:textId="54A9671E"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 xml:space="preserve">Silva M, Oliveira R, </w:t>
      </w:r>
      <w:proofErr w:type="spellStart"/>
      <w:r>
        <w:rPr>
          <w:rFonts w:ascii="Times" w:eastAsia="Times New Roman" w:hAnsi="Times" w:cs="Arial"/>
          <w:color w:val="222222"/>
          <w:sz w:val="20"/>
          <w:szCs w:val="20"/>
          <w:shd w:val="clear" w:color="auto" w:fill="FFFFFF"/>
        </w:rPr>
        <w:t>Conceição</w:t>
      </w:r>
      <w:proofErr w:type="spellEnd"/>
      <w:r>
        <w:rPr>
          <w:rFonts w:ascii="Times" w:eastAsia="Times New Roman" w:hAnsi="Times" w:cs="Arial"/>
          <w:color w:val="222222"/>
          <w:sz w:val="20"/>
          <w:szCs w:val="20"/>
          <w:shd w:val="clear" w:color="auto" w:fill="FFFFFF"/>
        </w:rPr>
        <w:t>, M.</w:t>
      </w:r>
      <w:r w:rsidRPr="00392A31">
        <w:rPr>
          <w:rFonts w:ascii="Times" w:eastAsia="Times New Roman" w:hAnsi="Times" w:cs="Arial"/>
          <w:color w:val="222222"/>
          <w:sz w:val="20"/>
          <w:szCs w:val="20"/>
          <w:shd w:val="clear" w:color="auto" w:fill="FFFFFF"/>
        </w:rPr>
        <w:t xml:space="preserve"> Effects of swimming on the functional independence of patients with spinal cord injury.</w:t>
      </w:r>
      <w:r w:rsidRPr="00392A31">
        <w:rPr>
          <w:rStyle w:val="apple-converted-space"/>
          <w:rFonts w:ascii="Times" w:eastAsia="Times New Roman" w:hAnsi="Times" w:cs="Arial"/>
          <w:color w:val="222222"/>
          <w:sz w:val="20"/>
          <w:szCs w:val="20"/>
          <w:shd w:val="clear" w:color="auto" w:fill="FFFFFF"/>
        </w:rPr>
        <w:t> </w:t>
      </w:r>
      <w:proofErr w:type="spellStart"/>
      <w:r w:rsidRPr="00D30F68">
        <w:rPr>
          <w:rFonts w:ascii="Times" w:eastAsia="Times New Roman" w:hAnsi="Times" w:cs="Arial"/>
          <w:i/>
          <w:color w:val="222222"/>
          <w:sz w:val="20"/>
          <w:szCs w:val="20"/>
        </w:rPr>
        <w:t>Revista</w:t>
      </w:r>
      <w:proofErr w:type="spellEnd"/>
      <w:r w:rsidRPr="00D30F68">
        <w:rPr>
          <w:rFonts w:ascii="Times" w:eastAsia="Times New Roman" w:hAnsi="Times" w:cs="Arial"/>
          <w:i/>
          <w:color w:val="222222"/>
          <w:sz w:val="20"/>
          <w:szCs w:val="20"/>
        </w:rPr>
        <w:t xml:space="preserve"> </w:t>
      </w:r>
      <w:proofErr w:type="spellStart"/>
      <w:r w:rsidRPr="00D30F68">
        <w:rPr>
          <w:rFonts w:ascii="Times" w:eastAsia="Times New Roman" w:hAnsi="Times" w:cs="Arial"/>
          <w:i/>
          <w:color w:val="222222"/>
          <w:sz w:val="20"/>
          <w:szCs w:val="20"/>
        </w:rPr>
        <w:t>Brasileira</w:t>
      </w:r>
      <w:proofErr w:type="spellEnd"/>
      <w:r w:rsidRPr="00D30F68">
        <w:rPr>
          <w:rFonts w:ascii="Times" w:eastAsia="Times New Roman" w:hAnsi="Times" w:cs="Arial"/>
          <w:i/>
          <w:color w:val="222222"/>
          <w:sz w:val="20"/>
          <w:szCs w:val="20"/>
        </w:rPr>
        <w:t xml:space="preserve"> de </w:t>
      </w:r>
      <w:proofErr w:type="spellStart"/>
      <w:r w:rsidRPr="00D30F68">
        <w:rPr>
          <w:rFonts w:ascii="Times" w:eastAsia="Times New Roman" w:hAnsi="Times" w:cs="Arial"/>
          <w:i/>
          <w:color w:val="222222"/>
          <w:sz w:val="20"/>
          <w:szCs w:val="20"/>
        </w:rPr>
        <w:t>Medicina</w:t>
      </w:r>
      <w:proofErr w:type="spellEnd"/>
      <w:r w:rsidRPr="00D30F68">
        <w:rPr>
          <w:rFonts w:ascii="Times" w:eastAsia="Times New Roman" w:hAnsi="Times" w:cs="Arial"/>
          <w:i/>
          <w:color w:val="222222"/>
          <w:sz w:val="20"/>
          <w:szCs w:val="20"/>
        </w:rPr>
        <w:t xml:space="preserve"> do </w:t>
      </w:r>
      <w:proofErr w:type="spellStart"/>
      <w:r w:rsidRPr="00D30F68">
        <w:rPr>
          <w:rFonts w:ascii="Times" w:eastAsia="Times New Roman" w:hAnsi="Times" w:cs="Arial"/>
          <w:i/>
          <w:color w:val="222222"/>
          <w:sz w:val="20"/>
          <w:szCs w:val="20"/>
        </w:rPr>
        <w:t>Esporte</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2005</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11</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251-</w:t>
      </w:r>
      <w:r w:rsidRPr="00392A31">
        <w:rPr>
          <w:rFonts w:ascii="Times" w:eastAsia="Times New Roman" w:hAnsi="Times" w:cs="Arial"/>
          <w:color w:val="222222"/>
          <w:sz w:val="20"/>
          <w:szCs w:val="20"/>
          <w:shd w:val="clear" w:color="auto" w:fill="FFFFFF"/>
        </w:rPr>
        <w:t>6.</w:t>
      </w:r>
    </w:p>
    <w:p w14:paraId="1F8CDA2C" w14:textId="77777777"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r>
        <w:rPr>
          <w:rFonts w:ascii="Times" w:eastAsia="Times New Roman" w:hAnsi="Times" w:cs="Arial"/>
          <w:color w:val="222222"/>
          <w:sz w:val="20"/>
          <w:szCs w:val="20"/>
          <w:shd w:val="clear" w:color="auto" w:fill="FFFFFF"/>
        </w:rPr>
        <w:t>Hossain</w:t>
      </w:r>
      <w:r w:rsidRPr="00392A31">
        <w:rPr>
          <w:rFonts w:ascii="Times" w:eastAsia="Times New Roman" w:hAnsi="Times" w:cs="Arial"/>
          <w:color w:val="222222"/>
          <w:sz w:val="20"/>
          <w:szCs w:val="20"/>
          <w:shd w:val="clear" w:color="auto" w:fill="FFFFFF"/>
        </w:rPr>
        <w:t xml:space="preserve"> M.</w:t>
      </w:r>
      <w:r>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 xml:space="preserve">Level of depression of spinal cord injury patients before and after participating sports at </w:t>
      </w:r>
      <w:proofErr w:type="spellStart"/>
      <w:r w:rsidRPr="00392A31">
        <w:rPr>
          <w:rFonts w:ascii="Times" w:eastAsia="Times New Roman" w:hAnsi="Times" w:cs="Arial"/>
          <w:color w:val="222222"/>
          <w:sz w:val="20"/>
          <w:szCs w:val="20"/>
        </w:rPr>
        <w:t>crp</w:t>
      </w:r>
      <w:proofErr w:type="spellEnd"/>
      <w:r w:rsidRPr="00392A31">
        <w:rPr>
          <w:rFonts w:ascii="Times" w:eastAsia="Times New Roman" w:hAnsi="Times" w:cs="Arial"/>
          <w:color w:val="222222"/>
          <w:sz w:val="20"/>
          <w:szCs w:val="20"/>
        </w:rPr>
        <w:t>: a comparison study</w:t>
      </w:r>
      <w:r>
        <w:rPr>
          <w:rStyle w:val="apple-converted-space"/>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Doctoral dissertation, Bangladesh Health Professions Institute, Faculty of Medicine, the University of Dhaka, Bangladesh</w:t>
      </w:r>
      <w:r>
        <w:rPr>
          <w:rFonts w:ascii="Times" w:eastAsia="Times New Roman" w:hAnsi="Times" w:cs="Arial"/>
          <w:color w:val="222222"/>
          <w:sz w:val="20"/>
          <w:szCs w:val="20"/>
          <w:shd w:val="clear" w:color="auto" w:fill="FFFFFF"/>
        </w:rPr>
        <w:t xml:space="preserve"> 2016.</w:t>
      </w:r>
    </w:p>
    <w:p w14:paraId="799A86F9" w14:textId="6A25BF5C"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Barbin</w:t>
      </w:r>
      <w:proofErr w:type="spellEnd"/>
      <w:r>
        <w:rPr>
          <w:rFonts w:ascii="Times" w:eastAsia="Times New Roman" w:hAnsi="Times" w:cs="Arial"/>
          <w:color w:val="222222"/>
          <w:sz w:val="20"/>
          <w:szCs w:val="20"/>
          <w:shd w:val="clear" w:color="auto" w:fill="FFFFFF"/>
        </w:rPr>
        <w:t xml:space="preserve"> J, </w:t>
      </w:r>
      <w:proofErr w:type="spellStart"/>
      <w:r>
        <w:rPr>
          <w:rFonts w:ascii="Times" w:eastAsia="Times New Roman" w:hAnsi="Times" w:cs="Arial"/>
          <w:color w:val="222222"/>
          <w:sz w:val="20"/>
          <w:szCs w:val="20"/>
          <w:shd w:val="clear" w:color="auto" w:fill="FFFFFF"/>
        </w:rPr>
        <w:t>Ninot</w:t>
      </w:r>
      <w:proofErr w:type="spellEnd"/>
      <w:r>
        <w:rPr>
          <w:rFonts w:ascii="Times" w:eastAsia="Times New Roman" w:hAnsi="Times" w:cs="Arial"/>
          <w:color w:val="222222"/>
          <w:sz w:val="20"/>
          <w:szCs w:val="20"/>
          <w:shd w:val="clear" w:color="auto" w:fill="FFFFFF"/>
        </w:rPr>
        <w:t xml:space="preserve"> G.</w:t>
      </w:r>
      <w:r w:rsidRPr="00392A31">
        <w:rPr>
          <w:rFonts w:ascii="Times" w:eastAsia="Times New Roman" w:hAnsi="Times" w:cs="Arial"/>
          <w:color w:val="222222"/>
          <w:sz w:val="20"/>
          <w:szCs w:val="20"/>
          <w:shd w:val="clear" w:color="auto" w:fill="FFFFFF"/>
        </w:rPr>
        <w:t xml:space="preserve"> Outcomes of a skiing program on level and stability of self-esteem and physical self in adults with spinal cord injury.</w:t>
      </w:r>
      <w:r w:rsidRPr="00392A31">
        <w:rPr>
          <w:rStyle w:val="apple-converted-space"/>
          <w:rFonts w:ascii="Times" w:eastAsia="Times New Roman" w:hAnsi="Times" w:cs="Arial"/>
          <w:color w:val="222222"/>
          <w:sz w:val="20"/>
          <w:szCs w:val="20"/>
          <w:shd w:val="clear" w:color="auto" w:fill="FFFFFF"/>
        </w:rPr>
        <w:t> </w:t>
      </w:r>
      <w:proofErr w:type="spellStart"/>
      <w:r w:rsidRPr="00D30F68">
        <w:rPr>
          <w:rFonts w:ascii="Times" w:eastAsia="Times New Roman" w:hAnsi="Times" w:cs="Arial"/>
          <w:i/>
          <w:color w:val="222222"/>
          <w:sz w:val="20"/>
          <w:szCs w:val="20"/>
        </w:rPr>
        <w:t>Int</w:t>
      </w:r>
      <w:proofErr w:type="spellEnd"/>
      <w:r w:rsidRPr="00D30F68">
        <w:rPr>
          <w:rFonts w:ascii="Times" w:eastAsia="Times New Roman" w:hAnsi="Times" w:cs="Arial"/>
          <w:i/>
          <w:color w:val="222222"/>
          <w:sz w:val="20"/>
          <w:szCs w:val="20"/>
        </w:rPr>
        <w:t xml:space="preserve"> J </w:t>
      </w:r>
      <w:proofErr w:type="spellStart"/>
      <w:r w:rsidRPr="00D30F68">
        <w:rPr>
          <w:rFonts w:ascii="Times" w:eastAsia="Times New Roman" w:hAnsi="Times" w:cs="Arial"/>
          <w:i/>
          <w:color w:val="222222"/>
          <w:sz w:val="20"/>
          <w:szCs w:val="20"/>
        </w:rPr>
        <w:t>Rehabil</w:t>
      </w:r>
      <w:proofErr w:type="spellEnd"/>
      <w:r w:rsidRPr="00D30F68">
        <w:rPr>
          <w:rFonts w:ascii="Times" w:eastAsia="Times New Roman" w:hAnsi="Times" w:cs="Arial"/>
          <w:i/>
          <w:color w:val="222222"/>
          <w:sz w:val="20"/>
          <w:szCs w:val="20"/>
        </w:rPr>
        <w:t xml:space="preserve"> Res</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2008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31</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59-64.</w:t>
      </w:r>
    </w:p>
    <w:p w14:paraId="3838F91E" w14:textId="0DAB18E8" w:rsidR="0088409D" w:rsidRPr="00392A31"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Medola</w:t>
      </w:r>
      <w:proofErr w:type="spellEnd"/>
      <w:r>
        <w:rPr>
          <w:rFonts w:ascii="Times" w:eastAsia="Times New Roman" w:hAnsi="Times" w:cs="Arial"/>
          <w:color w:val="222222"/>
          <w:sz w:val="20"/>
          <w:szCs w:val="20"/>
          <w:shd w:val="clear" w:color="auto" w:fill="FFFFFF"/>
        </w:rPr>
        <w:t xml:space="preserve"> F, Busto R, </w:t>
      </w:r>
      <w:proofErr w:type="spellStart"/>
      <w:r>
        <w:rPr>
          <w:rFonts w:ascii="Times" w:eastAsia="Times New Roman" w:hAnsi="Times" w:cs="Arial"/>
          <w:color w:val="222222"/>
          <w:sz w:val="20"/>
          <w:szCs w:val="20"/>
          <w:shd w:val="clear" w:color="auto" w:fill="FFFFFF"/>
        </w:rPr>
        <w:t>Marçal</w:t>
      </w:r>
      <w:proofErr w:type="spellEnd"/>
      <w:r>
        <w:rPr>
          <w:rFonts w:ascii="Times" w:eastAsia="Times New Roman" w:hAnsi="Times" w:cs="Arial"/>
          <w:color w:val="222222"/>
          <w:sz w:val="20"/>
          <w:szCs w:val="20"/>
          <w:shd w:val="clear" w:color="auto" w:fill="FFFFFF"/>
        </w:rPr>
        <w:t xml:space="preserve"> Â</w:t>
      </w:r>
      <w:r w:rsidRPr="00392A31">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et al</w:t>
      </w:r>
      <w:r>
        <w:rPr>
          <w:rFonts w:ascii="Times" w:eastAsia="Times New Roman" w:hAnsi="Times" w:cs="Arial"/>
          <w:color w:val="222222"/>
          <w:sz w:val="20"/>
          <w:szCs w:val="20"/>
          <w:shd w:val="clear" w:color="auto" w:fill="FFFFFF"/>
        </w:rPr>
        <w:t>.</w:t>
      </w:r>
      <w:r w:rsidRPr="00392A31">
        <w:rPr>
          <w:rFonts w:ascii="Times" w:eastAsia="Times New Roman" w:hAnsi="Times" w:cs="Arial"/>
          <w:color w:val="222222"/>
          <w:sz w:val="20"/>
          <w:szCs w:val="20"/>
          <w:shd w:val="clear" w:color="auto" w:fill="FFFFFF"/>
        </w:rPr>
        <w:t xml:space="preserve"> The sport on quality of life of individuals with spinal cord injury: a case series.</w:t>
      </w:r>
      <w:r w:rsidRPr="00392A31">
        <w:rPr>
          <w:rStyle w:val="apple-converted-space"/>
          <w:rFonts w:ascii="Times" w:eastAsia="Times New Roman" w:hAnsi="Times" w:cs="Arial"/>
          <w:color w:val="222222"/>
          <w:sz w:val="20"/>
          <w:szCs w:val="20"/>
          <w:shd w:val="clear" w:color="auto" w:fill="FFFFFF"/>
        </w:rPr>
        <w:t> </w:t>
      </w:r>
      <w:proofErr w:type="spellStart"/>
      <w:r w:rsidRPr="00D30F68">
        <w:rPr>
          <w:rFonts w:ascii="Times" w:eastAsia="Times New Roman" w:hAnsi="Times" w:cs="Arial"/>
          <w:i/>
          <w:color w:val="222222"/>
          <w:sz w:val="20"/>
          <w:szCs w:val="20"/>
        </w:rPr>
        <w:t>Revista</w:t>
      </w:r>
      <w:proofErr w:type="spellEnd"/>
      <w:r w:rsidRPr="00D30F68">
        <w:rPr>
          <w:rFonts w:ascii="Times" w:eastAsia="Times New Roman" w:hAnsi="Times" w:cs="Arial"/>
          <w:i/>
          <w:color w:val="222222"/>
          <w:sz w:val="20"/>
          <w:szCs w:val="20"/>
        </w:rPr>
        <w:t xml:space="preserve"> </w:t>
      </w:r>
      <w:proofErr w:type="spellStart"/>
      <w:r w:rsidRPr="00D30F68">
        <w:rPr>
          <w:rFonts w:ascii="Times" w:eastAsia="Times New Roman" w:hAnsi="Times" w:cs="Arial"/>
          <w:i/>
          <w:color w:val="222222"/>
          <w:sz w:val="20"/>
          <w:szCs w:val="20"/>
        </w:rPr>
        <w:t>Brasileira</w:t>
      </w:r>
      <w:proofErr w:type="spellEnd"/>
      <w:r w:rsidRPr="00D30F68">
        <w:rPr>
          <w:rFonts w:ascii="Times" w:eastAsia="Times New Roman" w:hAnsi="Times" w:cs="Arial"/>
          <w:i/>
          <w:color w:val="222222"/>
          <w:sz w:val="20"/>
          <w:szCs w:val="20"/>
        </w:rPr>
        <w:t xml:space="preserve"> de </w:t>
      </w:r>
      <w:proofErr w:type="spellStart"/>
      <w:r w:rsidRPr="00D30F68">
        <w:rPr>
          <w:rFonts w:ascii="Times" w:eastAsia="Times New Roman" w:hAnsi="Times" w:cs="Arial"/>
          <w:i/>
          <w:color w:val="222222"/>
          <w:sz w:val="20"/>
          <w:szCs w:val="20"/>
        </w:rPr>
        <w:t>Medicina</w:t>
      </w:r>
      <w:proofErr w:type="spellEnd"/>
      <w:r w:rsidRPr="00D30F68">
        <w:rPr>
          <w:rFonts w:ascii="Times" w:eastAsia="Times New Roman" w:hAnsi="Times" w:cs="Arial"/>
          <w:i/>
          <w:color w:val="222222"/>
          <w:sz w:val="20"/>
          <w:szCs w:val="20"/>
        </w:rPr>
        <w:t xml:space="preserve"> do </w:t>
      </w:r>
      <w:proofErr w:type="spellStart"/>
      <w:r w:rsidRPr="00D30F68">
        <w:rPr>
          <w:rFonts w:ascii="Times" w:eastAsia="Times New Roman" w:hAnsi="Times" w:cs="Arial"/>
          <w:i/>
          <w:color w:val="222222"/>
          <w:sz w:val="20"/>
          <w:szCs w:val="20"/>
        </w:rPr>
        <w:t>Esporte</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2011</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17</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254-</w:t>
      </w:r>
      <w:r w:rsidRPr="00392A31">
        <w:rPr>
          <w:rFonts w:ascii="Times" w:eastAsia="Times New Roman" w:hAnsi="Times" w:cs="Arial"/>
          <w:color w:val="222222"/>
          <w:sz w:val="20"/>
          <w:szCs w:val="20"/>
          <w:shd w:val="clear" w:color="auto" w:fill="FFFFFF"/>
        </w:rPr>
        <w:t>6.</w:t>
      </w:r>
    </w:p>
    <w:p w14:paraId="7CB9B4B5" w14:textId="6FDC3B56" w:rsidR="0088409D" w:rsidRPr="00B42236" w:rsidRDefault="0088409D" w:rsidP="00C002D3">
      <w:pPr>
        <w:pStyle w:val="ListParagraph"/>
        <w:numPr>
          <w:ilvl w:val="0"/>
          <w:numId w:val="21"/>
        </w:numPr>
        <w:spacing w:line="480" w:lineRule="auto"/>
        <w:rPr>
          <w:rFonts w:ascii="Times" w:eastAsia="Times New Roman" w:hAnsi="Times" w:cs="Times New Roman"/>
          <w:sz w:val="20"/>
          <w:szCs w:val="20"/>
        </w:rPr>
      </w:pPr>
      <w:proofErr w:type="spellStart"/>
      <w:r>
        <w:rPr>
          <w:rFonts w:ascii="Times" w:eastAsia="Times New Roman" w:hAnsi="Times" w:cs="Arial"/>
          <w:color w:val="222222"/>
          <w:sz w:val="20"/>
          <w:szCs w:val="20"/>
          <w:shd w:val="clear" w:color="auto" w:fill="FFFFFF"/>
        </w:rPr>
        <w:t>Beinotti</w:t>
      </w:r>
      <w:proofErr w:type="spellEnd"/>
      <w:r>
        <w:rPr>
          <w:rFonts w:ascii="Times" w:eastAsia="Times New Roman" w:hAnsi="Times" w:cs="Arial"/>
          <w:color w:val="222222"/>
          <w:sz w:val="20"/>
          <w:szCs w:val="20"/>
          <w:shd w:val="clear" w:color="auto" w:fill="FFFFFF"/>
        </w:rPr>
        <w:t xml:space="preserve"> F, </w:t>
      </w:r>
      <w:proofErr w:type="spellStart"/>
      <w:r>
        <w:rPr>
          <w:rFonts w:ascii="Times" w:eastAsia="Times New Roman" w:hAnsi="Times" w:cs="Arial"/>
          <w:color w:val="222222"/>
          <w:sz w:val="20"/>
          <w:szCs w:val="20"/>
          <w:shd w:val="clear" w:color="auto" w:fill="FFFFFF"/>
        </w:rPr>
        <w:t>Christofoletti</w:t>
      </w:r>
      <w:proofErr w:type="spellEnd"/>
      <w:r>
        <w:rPr>
          <w:rFonts w:ascii="Times" w:eastAsia="Times New Roman" w:hAnsi="Times" w:cs="Arial"/>
          <w:color w:val="222222"/>
          <w:sz w:val="20"/>
          <w:szCs w:val="20"/>
          <w:shd w:val="clear" w:color="auto" w:fill="FFFFFF"/>
        </w:rPr>
        <w:t xml:space="preserve"> G, </w:t>
      </w:r>
      <w:proofErr w:type="spellStart"/>
      <w:r>
        <w:rPr>
          <w:rFonts w:ascii="Times" w:eastAsia="Times New Roman" w:hAnsi="Times" w:cs="Arial"/>
          <w:color w:val="222222"/>
          <w:sz w:val="20"/>
          <w:szCs w:val="20"/>
          <w:shd w:val="clear" w:color="auto" w:fill="FFFFFF"/>
        </w:rPr>
        <w:t>Correia</w:t>
      </w:r>
      <w:proofErr w:type="spellEnd"/>
      <w:r>
        <w:rPr>
          <w:rFonts w:ascii="Times" w:eastAsia="Times New Roman" w:hAnsi="Times" w:cs="Arial"/>
          <w:color w:val="222222"/>
          <w:sz w:val="20"/>
          <w:szCs w:val="20"/>
          <w:shd w:val="clear" w:color="auto" w:fill="FFFFFF"/>
        </w:rPr>
        <w:t xml:space="preserve"> N</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w:t>
      </w:r>
      <w:proofErr w:type="spellStart"/>
      <w:r>
        <w:rPr>
          <w:rFonts w:ascii="Times" w:eastAsia="Times New Roman" w:hAnsi="Times" w:cs="Arial"/>
          <w:color w:val="222222"/>
          <w:sz w:val="20"/>
          <w:szCs w:val="20"/>
          <w:shd w:val="clear" w:color="auto" w:fill="FFFFFF"/>
        </w:rPr>
        <w:t>Borge</w:t>
      </w:r>
      <w:proofErr w:type="spellEnd"/>
      <w:r>
        <w:rPr>
          <w:rFonts w:ascii="Times" w:eastAsia="Times New Roman" w:hAnsi="Times" w:cs="Arial"/>
          <w:color w:val="222222"/>
          <w:sz w:val="20"/>
          <w:szCs w:val="20"/>
          <w:shd w:val="clear" w:color="auto" w:fill="FFFFFF"/>
        </w:rPr>
        <w:t xml:space="preserve"> G.</w:t>
      </w:r>
      <w:r w:rsidRPr="00392A31">
        <w:rPr>
          <w:rFonts w:ascii="Times" w:eastAsia="Times New Roman" w:hAnsi="Times" w:cs="Arial"/>
          <w:color w:val="222222"/>
          <w:sz w:val="20"/>
          <w:szCs w:val="20"/>
          <w:shd w:val="clear" w:color="auto" w:fill="FFFFFF"/>
        </w:rPr>
        <w:t xml:space="preserve"> Effects of horseback riding therapy on quality of life in patients post stroke.</w:t>
      </w:r>
      <w:r w:rsidRPr="00392A31">
        <w:rPr>
          <w:rStyle w:val="apple-converted-space"/>
          <w:rFonts w:ascii="Times" w:eastAsia="Times New Roman" w:hAnsi="Times" w:cs="Arial"/>
          <w:color w:val="222222"/>
          <w:sz w:val="20"/>
          <w:szCs w:val="20"/>
          <w:shd w:val="clear" w:color="auto" w:fill="FFFFFF"/>
        </w:rPr>
        <w:t> </w:t>
      </w:r>
      <w:r w:rsidRPr="00D30F68">
        <w:rPr>
          <w:rFonts w:ascii="Times" w:eastAsia="Times New Roman" w:hAnsi="Times" w:cs="Arial"/>
          <w:i/>
          <w:color w:val="222222"/>
          <w:sz w:val="20"/>
          <w:szCs w:val="20"/>
        </w:rPr>
        <w:t xml:space="preserve">Top Stroke </w:t>
      </w:r>
      <w:proofErr w:type="spellStart"/>
      <w:r w:rsidRPr="00D30F68">
        <w:rPr>
          <w:rFonts w:ascii="Times" w:eastAsia="Times New Roman" w:hAnsi="Times" w:cs="Arial"/>
          <w:i/>
          <w:color w:val="222222"/>
          <w:sz w:val="20"/>
          <w:szCs w:val="20"/>
        </w:rPr>
        <w:t>Rehabil</w:t>
      </w:r>
      <w:proofErr w:type="spellEnd"/>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2013</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20</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226-</w:t>
      </w:r>
      <w:r w:rsidRPr="00392A31">
        <w:rPr>
          <w:rFonts w:ascii="Times" w:eastAsia="Times New Roman" w:hAnsi="Times" w:cs="Arial"/>
          <w:color w:val="222222"/>
          <w:sz w:val="20"/>
          <w:szCs w:val="20"/>
          <w:shd w:val="clear" w:color="auto" w:fill="FFFFFF"/>
        </w:rPr>
        <w:t>32.</w:t>
      </w:r>
    </w:p>
    <w:p w14:paraId="41C077C9" w14:textId="77777777" w:rsidR="0088409D" w:rsidRPr="00392A31" w:rsidRDefault="0088409D" w:rsidP="00C002D3">
      <w:pPr>
        <w:pStyle w:val="ListParagraph"/>
        <w:numPr>
          <w:ilvl w:val="0"/>
          <w:numId w:val="21"/>
        </w:numPr>
        <w:spacing w:line="480" w:lineRule="auto"/>
        <w:rPr>
          <w:rFonts w:ascii="Times" w:eastAsia="Times New Roman" w:hAnsi="Times"/>
          <w:sz w:val="20"/>
          <w:szCs w:val="20"/>
        </w:rPr>
      </w:pPr>
      <w:r>
        <w:rPr>
          <w:rFonts w:ascii="Times" w:eastAsia="Times New Roman" w:hAnsi="Times" w:cs="Arial"/>
          <w:color w:val="222222"/>
          <w:sz w:val="20"/>
          <w:szCs w:val="20"/>
          <w:shd w:val="clear" w:color="auto" w:fill="FFFFFF"/>
        </w:rPr>
        <w:t>Pope A, Brandt Jr E.</w:t>
      </w:r>
      <w:r w:rsidRPr="00392A31">
        <w:rPr>
          <w:rStyle w:val="apple-converted-space"/>
          <w:rFonts w:ascii="Times" w:eastAsia="Times New Roman" w:hAnsi="Times" w:cs="Arial"/>
          <w:color w:val="222222"/>
          <w:sz w:val="20"/>
          <w:szCs w:val="20"/>
          <w:shd w:val="clear" w:color="auto" w:fill="FFFFFF"/>
        </w:rPr>
        <w:t> </w:t>
      </w:r>
      <w:r w:rsidRPr="00392A31">
        <w:rPr>
          <w:rFonts w:ascii="Times" w:eastAsia="Times New Roman" w:hAnsi="Times" w:cs="Arial"/>
          <w:color w:val="222222"/>
          <w:sz w:val="20"/>
          <w:szCs w:val="20"/>
        </w:rPr>
        <w:t>Enabling America: Assessing the role of rehabilitation science and engineering</w:t>
      </w:r>
      <w:r>
        <w:rPr>
          <w:rFonts w:ascii="Times" w:eastAsia="Times New Roman" w:hAnsi="Times" w:cs="Arial"/>
          <w:color w:val="222222"/>
          <w:sz w:val="20"/>
          <w:szCs w:val="20"/>
          <w:shd w:val="clear" w:color="auto" w:fill="FFFFFF"/>
        </w:rPr>
        <w:t>. National Academies Press 1997.</w:t>
      </w:r>
    </w:p>
    <w:p w14:paraId="5E1633A0" w14:textId="1129F8CB" w:rsidR="0088409D" w:rsidRPr="00392A31" w:rsidRDefault="0088409D" w:rsidP="00C002D3">
      <w:pPr>
        <w:pStyle w:val="ListParagraph"/>
        <w:numPr>
          <w:ilvl w:val="0"/>
          <w:numId w:val="21"/>
        </w:numPr>
        <w:spacing w:line="480" w:lineRule="auto"/>
        <w:jc w:val="both"/>
        <w:rPr>
          <w:rFonts w:ascii="Times" w:eastAsia="Times New Roman" w:hAnsi="Times" w:cs="Arial"/>
          <w:color w:val="222222"/>
          <w:sz w:val="20"/>
          <w:szCs w:val="20"/>
          <w:shd w:val="clear" w:color="auto" w:fill="FFFFFF"/>
        </w:rPr>
      </w:pPr>
      <w:r>
        <w:rPr>
          <w:rFonts w:ascii="Times" w:eastAsia="Times New Roman" w:hAnsi="Times" w:cs="Arial"/>
          <w:color w:val="222222"/>
          <w:sz w:val="20"/>
          <w:szCs w:val="20"/>
          <w:shd w:val="clear" w:color="auto" w:fill="FFFFFF"/>
          <w:lang w:val="nl-BE"/>
        </w:rPr>
        <w:t>Ginis K, Jörgensen S, Stapleton J.</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Exercise and sport for persons with spinal cord injury. </w:t>
      </w:r>
      <w:r w:rsidR="00CC2393">
        <w:rPr>
          <w:rFonts w:ascii="Times" w:eastAsia="Times New Roman" w:hAnsi="Times" w:cs="Arial"/>
          <w:i/>
          <w:color w:val="222222"/>
          <w:sz w:val="20"/>
          <w:szCs w:val="20"/>
        </w:rPr>
        <w:t>PM</w:t>
      </w:r>
      <w:r w:rsidRPr="00D30F68">
        <w:rPr>
          <w:rFonts w:ascii="Times" w:eastAsia="Times New Roman" w:hAnsi="Times" w:cs="Arial"/>
          <w:i/>
          <w:color w:val="222222"/>
          <w:sz w:val="20"/>
          <w:szCs w:val="20"/>
        </w:rPr>
        <w:t>R</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2012</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4</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894-900.</w:t>
      </w:r>
    </w:p>
    <w:p w14:paraId="3E8C4C51" w14:textId="312DDE20" w:rsidR="0088409D"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r>
        <w:rPr>
          <w:rFonts w:ascii="Times" w:eastAsia="Times New Roman" w:hAnsi="Times" w:cs="Arial"/>
          <w:color w:val="222222"/>
          <w:sz w:val="20"/>
          <w:szCs w:val="20"/>
          <w:shd w:val="clear" w:color="auto" w:fill="FFFFFF"/>
          <w:lang w:val="nl-BE"/>
        </w:rPr>
        <w:t>Currell K, Jeukendrup A.</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Validity, reliability and sensitivity of measures of sporting performance.</w:t>
      </w:r>
      <w:r w:rsidRPr="00392A31">
        <w:rPr>
          <w:rStyle w:val="apple-converted-space"/>
          <w:rFonts w:ascii="Times" w:eastAsia="Times New Roman" w:hAnsi="Times" w:cs="Arial"/>
          <w:color w:val="222222"/>
          <w:sz w:val="20"/>
          <w:szCs w:val="20"/>
          <w:shd w:val="clear" w:color="auto" w:fill="FFFFFF"/>
        </w:rPr>
        <w:t> </w:t>
      </w:r>
      <w:r w:rsidRPr="00D30F68">
        <w:rPr>
          <w:rFonts w:ascii="Times" w:eastAsia="Times New Roman" w:hAnsi="Times" w:cs="Arial"/>
          <w:i/>
          <w:color w:val="222222"/>
          <w:sz w:val="20"/>
          <w:szCs w:val="20"/>
        </w:rPr>
        <w:t>Sports Med</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2008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297-316.</w:t>
      </w:r>
    </w:p>
    <w:p w14:paraId="532EFB54" w14:textId="2DBEE6CA" w:rsidR="0088409D" w:rsidRPr="00392A31"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r>
        <w:rPr>
          <w:rFonts w:ascii="Times" w:eastAsia="Times New Roman" w:hAnsi="Times" w:cs="Arial"/>
          <w:color w:val="222222"/>
          <w:sz w:val="20"/>
          <w:szCs w:val="20"/>
          <w:shd w:val="clear" w:color="auto" w:fill="FFFFFF"/>
          <w:lang w:val="nl-BE"/>
        </w:rPr>
        <w:t>Abel T,</w:t>
      </w:r>
      <w:r w:rsidR="00CC2393">
        <w:rPr>
          <w:rFonts w:ascii="Times" w:eastAsia="Times New Roman" w:hAnsi="Times" w:cs="Arial"/>
          <w:color w:val="222222"/>
          <w:sz w:val="20"/>
          <w:szCs w:val="20"/>
          <w:shd w:val="clear" w:color="auto" w:fill="FFFFFF"/>
          <w:lang w:val="nl-BE"/>
        </w:rPr>
        <w:t xml:space="preserve"> Platen P, Vega S, et al</w:t>
      </w:r>
      <w:r>
        <w:rPr>
          <w:rFonts w:ascii="Times" w:eastAsia="Times New Roman" w:hAnsi="Times" w:cs="Arial"/>
          <w:color w:val="222222"/>
          <w:sz w:val="20"/>
          <w:szCs w:val="20"/>
          <w:shd w:val="clear" w:color="auto" w:fill="FFFFFF"/>
          <w:lang w:val="nl-BE"/>
        </w:rPr>
        <w:t>.</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Energy expenditure in ball games for wheelchair users.</w:t>
      </w:r>
      <w:r w:rsidRPr="00392A31">
        <w:rPr>
          <w:rStyle w:val="apple-converted-space"/>
          <w:rFonts w:ascii="Times" w:eastAsia="Times New Roman" w:hAnsi="Times" w:cs="Arial"/>
          <w:color w:val="222222"/>
          <w:sz w:val="20"/>
          <w:szCs w:val="20"/>
          <w:shd w:val="clear" w:color="auto" w:fill="FFFFFF"/>
        </w:rPr>
        <w:t> </w:t>
      </w:r>
      <w:r w:rsidRPr="00644FC7">
        <w:rPr>
          <w:rFonts w:ascii="Times" w:eastAsia="Times New Roman" w:hAnsi="Times" w:cs="Arial"/>
          <w:i/>
          <w:color w:val="222222"/>
          <w:sz w:val="20"/>
          <w:szCs w:val="20"/>
        </w:rPr>
        <w:t>Spinal Cord</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2008</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46</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785.</w:t>
      </w:r>
    </w:p>
    <w:p w14:paraId="4C6CA13A" w14:textId="109D97F3" w:rsidR="0088409D" w:rsidRPr="00553CC1" w:rsidRDefault="0088409D" w:rsidP="00C002D3">
      <w:pPr>
        <w:pStyle w:val="ListParagraph"/>
        <w:numPr>
          <w:ilvl w:val="0"/>
          <w:numId w:val="21"/>
        </w:numPr>
        <w:spacing w:line="480" w:lineRule="auto"/>
        <w:rPr>
          <w:rFonts w:ascii="Times" w:eastAsia="Times New Roman" w:hAnsi="Times"/>
          <w:sz w:val="20"/>
          <w:szCs w:val="20"/>
        </w:rPr>
      </w:pPr>
      <w:r>
        <w:rPr>
          <w:rFonts w:ascii="Times" w:eastAsia="Times New Roman" w:hAnsi="Times" w:cs="Arial"/>
          <w:color w:val="222222"/>
          <w:sz w:val="20"/>
          <w:szCs w:val="20"/>
          <w:shd w:val="clear" w:color="auto" w:fill="FFFFFF"/>
          <w:lang w:val="nl-BE"/>
        </w:rPr>
        <w:t>Velstra I, Bolliger M, Krebs J</w:t>
      </w:r>
      <w:r w:rsidRPr="00B56E41">
        <w:rPr>
          <w:rFonts w:ascii="Times" w:eastAsia="Times New Roman" w:hAnsi="Times" w:cs="Arial"/>
          <w:color w:val="222222"/>
          <w:sz w:val="20"/>
          <w:szCs w:val="20"/>
          <w:shd w:val="clear" w:color="auto" w:fill="FFFFFF"/>
          <w:lang w:val="nl-BE"/>
        </w:rPr>
        <w:t>,</w:t>
      </w:r>
      <w:r w:rsidR="00CC2393">
        <w:rPr>
          <w:rFonts w:ascii="Times" w:eastAsia="Times New Roman" w:hAnsi="Times" w:cs="Arial"/>
          <w:color w:val="222222"/>
          <w:sz w:val="20"/>
          <w:szCs w:val="20"/>
          <w:shd w:val="clear" w:color="auto" w:fill="FFFFFF"/>
          <w:lang w:val="nl-BE"/>
        </w:rPr>
        <w:t xml:space="preserve"> et al</w:t>
      </w:r>
      <w:r>
        <w:rPr>
          <w:rFonts w:ascii="Times" w:eastAsia="Times New Roman" w:hAnsi="Times" w:cs="Arial"/>
          <w:color w:val="222222"/>
          <w:sz w:val="20"/>
          <w:szCs w:val="20"/>
          <w:shd w:val="clear" w:color="auto" w:fill="FFFFFF"/>
          <w:lang w:val="nl-BE"/>
        </w:rPr>
        <w:t>.</w:t>
      </w:r>
      <w:r w:rsidRPr="00B56E41">
        <w:rPr>
          <w:rFonts w:ascii="Times" w:eastAsia="Times New Roman" w:hAnsi="Times" w:cs="Arial"/>
          <w:color w:val="222222"/>
          <w:sz w:val="20"/>
          <w:szCs w:val="20"/>
          <w:shd w:val="clear" w:color="auto" w:fill="FFFFFF"/>
          <w:lang w:val="nl-BE"/>
        </w:rPr>
        <w:t xml:space="preserve"> </w:t>
      </w:r>
      <w:r w:rsidRPr="00392A31">
        <w:rPr>
          <w:rFonts w:ascii="Times" w:eastAsia="Times New Roman" w:hAnsi="Times" w:cs="Arial"/>
          <w:color w:val="222222"/>
          <w:sz w:val="20"/>
          <w:szCs w:val="20"/>
          <w:shd w:val="clear" w:color="auto" w:fill="FFFFFF"/>
        </w:rPr>
        <w:t>Predictive value of upper limb muscles and grasp patterns on functional outcome in cervical spinal cord injury.</w:t>
      </w:r>
      <w:r w:rsidRPr="00392A31">
        <w:rPr>
          <w:rStyle w:val="apple-converted-space"/>
          <w:rFonts w:ascii="Times" w:eastAsia="Times New Roman" w:hAnsi="Times" w:cs="Arial"/>
          <w:color w:val="222222"/>
          <w:sz w:val="20"/>
          <w:szCs w:val="20"/>
          <w:shd w:val="clear" w:color="auto" w:fill="FFFFFF"/>
        </w:rPr>
        <w:t> </w:t>
      </w:r>
      <w:proofErr w:type="spellStart"/>
      <w:r w:rsidRPr="00644FC7">
        <w:rPr>
          <w:rFonts w:ascii="Times" w:eastAsia="Times New Roman" w:hAnsi="Times" w:cs="Arial"/>
          <w:i/>
          <w:color w:val="222222"/>
          <w:sz w:val="20"/>
          <w:szCs w:val="20"/>
        </w:rPr>
        <w:t>Neurorehabil</w:t>
      </w:r>
      <w:proofErr w:type="spellEnd"/>
      <w:r w:rsidRPr="00644FC7">
        <w:rPr>
          <w:rFonts w:ascii="Times" w:eastAsia="Times New Roman" w:hAnsi="Times" w:cs="Arial"/>
          <w:i/>
          <w:color w:val="222222"/>
          <w:sz w:val="20"/>
          <w:szCs w:val="20"/>
        </w:rPr>
        <w:t xml:space="preserve"> Neural Repair</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2016</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30</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295-306.</w:t>
      </w:r>
    </w:p>
    <w:p w14:paraId="79893196" w14:textId="561C0599" w:rsidR="0088409D" w:rsidRPr="00392A31" w:rsidRDefault="0088409D" w:rsidP="00C002D3">
      <w:pPr>
        <w:pStyle w:val="ListParagraph"/>
        <w:numPr>
          <w:ilvl w:val="0"/>
          <w:numId w:val="21"/>
        </w:numPr>
        <w:spacing w:line="480" w:lineRule="auto"/>
        <w:rPr>
          <w:rFonts w:ascii="Times" w:eastAsia="Times New Roman" w:hAnsi="Times"/>
          <w:sz w:val="20"/>
          <w:szCs w:val="20"/>
        </w:rPr>
      </w:pPr>
      <w:r>
        <w:rPr>
          <w:rFonts w:ascii="Times" w:eastAsia="Times New Roman" w:hAnsi="Times" w:cs="Arial"/>
          <w:color w:val="222222"/>
          <w:sz w:val="20"/>
          <w:szCs w:val="20"/>
          <w:shd w:val="clear" w:color="auto" w:fill="FFFFFF"/>
        </w:rPr>
        <w:t>Cohen J, Marino R, Sacco P</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w:t>
      </w:r>
      <w:proofErr w:type="spellStart"/>
      <w:r>
        <w:rPr>
          <w:rFonts w:ascii="Times" w:eastAsia="Times New Roman" w:hAnsi="Times" w:cs="Arial"/>
          <w:color w:val="222222"/>
          <w:sz w:val="20"/>
          <w:szCs w:val="20"/>
          <w:shd w:val="clear" w:color="auto" w:fill="FFFFFF"/>
        </w:rPr>
        <w:t>Terrin</w:t>
      </w:r>
      <w:proofErr w:type="spellEnd"/>
      <w:r>
        <w:rPr>
          <w:rFonts w:ascii="Times" w:eastAsia="Times New Roman" w:hAnsi="Times" w:cs="Arial"/>
          <w:color w:val="222222"/>
          <w:sz w:val="20"/>
          <w:szCs w:val="20"/>
          <w:shd w:val="clear" w:color="auto" w:fill="FFFFFF"/>
        </w:rPr>
        <w:t xml:space="preserve"> N.</w:t>
      </w:r>
      <w:r w:rsidRPr="00392A31">
        <w:rPr>
          <w:rFonts w:ascii="Times" w:eastAsia="Times New Roman" w:hAnsi="Times" w:cs="Arial"/>
          <w:color w:val="222222"/>
          <w:sz w:val="20"/>
          <w:szCs w:val="20"/>
          <w:shd w:val="clear" w:color="auto" w:fill="FFFFFF"/>
        </w:rPr>
        <w:t xml:space="preserve"> Association between the functional independence measure following spinal cord injury and long-term outcomes.</w:t>
      </w:r>
      <w:r w:rsidRPr="00392A31">
        <w:rPr>
          <w:rStyle w:val="apple-converted-space"/>
          <w:rFonts w:ascii="Times" w:eastAsia="Times New Roman" w:hAnsi="Times" w:cs="Arial"/>
          <w:color w:val="222222"/>
          <w:sz w:val="20"/>
          <w:szCs w:val="20"/>
          <w:shd w:val="clear" w:color="auto" w:fill="FFFFFF"/>
        </w:rPr>
        <w:t> </w:t>
      </w:r>
      <w:r w:rsidRPr="00040D25">
        <w:rPr>
          <w:rFonts w:ascii="Times" w:eastAsia="Times New Roman" w:hAnsi="Times" w:cs="Arial"/>
          <w:i/>
          <w:color w:val="222222"/>
          <w:sz w:val="20"/>
          <w:szCs w:val="20"/>
        </w:rPr>
        <w:t>Spinal Cord</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2012</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50</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shd w:val="clear" w:color="auto" w:fill="FFFFFF"/>
        </w:rPr>
        <w:t>728.</w:t>
      </w:r>
    </w:p>
    <w:p w14:paraId="7FBACD07" w14:textId="7E143593" w:rsidR="0088409D" w:rsidRPr="00392A31" w:rsidRDefault="0088409D" w:rsidP="00C002D3">
      <w:pPr>
        <w:numPr>
          <w:ilvl w:val="0"/>
          <w:numId w:val="21"/>
        </w:numPr>
        <w:spacing w:line="480" w:lineRule="auto"/>
        <w:rPr>
          <w:rFonts w:ascii="Times" w:hAnsi="Times" w:cs="Arial"/>
          <w:sz w:val="20"/>
          <w:szCs w:val="20"/>
        </w:rPr>
      </w:pPr>
      <w:r>
        <w:rPr>
          <w:rFonts w:ascii="Times" w:hAnsi="Times" w:cs="Arial"/>
          <w:sz w:val="20"/>
          <w:szCs w:val="20"/>
        </w:rPr>
        <w:t>Crawford A.</w:t>
      </w:r>
      <w:r w:rsidRPr="00392A31">
        <w:rPr>
          <w:rFonts w:ascii="Times" w:hAnsi="Times" w:cs="Arial"/>
          <w:sz w:val="20"/>
          <w:szCs w:val="20"/>
        </w:rPr>
        <w:t xml:space="preserve"> People with mobility </w:t>
      </w:r>
      <w:proofErr w:type="spellStart"/>
      <w:r w:rsidRPr="00392A31">
        <w:rPr>
          <w:rFonts w:ascii="Times" w:hAnsi="Times" w:cs="Arial"/>
          <w:sz w:val="20"/>
          <w:szCs w:val="20"/>
        </w:rPr>
        <w:t>impairements</w:t>
      </w:r>
      <w:proofErr w:type="spellEnd"/>
      <w:r w:rsidRPr="00392A31">
        <w:rPr>
          <w:rFonts w:ascii="Times" w:hAnsi="Times" w:cs="Arial"/>
          <w:sz w:val="20"/>
          <w:szCs w:val="20"/>
        </w:rPr>
        <w:t>: Physical activity and quality of partic</w:t>
      </w:r>
      <w:r>
        <w:rPr>
          <w:rFonts w:ascii="Times" w:hAnsi="Times" w:cs="Arial"/>
          <w:sz w:val="20"/>
          <w:szCs w:val="20"/>
        </w:rPr>
        <w:t xml:space="preserve">ipation. </w:t>
      </w:r>
      <w:proofErr w:type="spellStart"/>
      <w:r w:rsidRPr="00040D25">
        <w:rPr>
          <w:rFonts w:ascii="Times" w:hAnsi="Times" w:cs="Arial"/>
          <w:i/>
          <w:sz w:val="20"/>
          <w:szCs w:val="20"/>
        </w:rPr>
        <w:t>Disabil</w:t>
      </w:r>
      <w:proofErr w:type="spellEnd"/>
      <w:r w:rsidRPr="00040D25">
        <w:rPr>
          <w:rFonts w:ascii="Times" w:hAnsi="Times" w:cs="Arial"/>
          <w:i/>
          <w:sz w:val="20"/>
          <w:szCs w:val="20"/>
        </w:rPr>
        <w:t xml:space="preserve"> Health J</w:t>
      </w:r>
      <w:r w:rsidR="00CC2393">
        <w:rPr>
          <w:rFonts w:ascii="Times" w:hAnsi="Times" w:cs="Arial"/>
          <w:i/>
          <w:sz w:val="20"/>
          <w:szCs w:val="20"/>
        </w:rPr>
        <w:t>.</w:t>
      </w:r>
      <w:r w:rsidRPr="00392A31">
        <w:rPr>
          <w:rFonts w:ascii="Times" w:hAnsi="Times" w:cs="Arial"/>
          <w:sz w:val="20"/>
          <w:szCs w:val="20"/>
        </w:rPr>
        <w:t xml:space="preserve"> </w:t>
      </w:r>
      <w:r>
        <w:rPr>
          <w:rFonts w:ascii="Times" w:hAnsi="Times" w:cs="Arial"/>
          <w:sz w:val="20"/>
          <w:szCs w:val="20"/>
        </w:rPr>
        <w:t>2008;</w:t>
      </w:r>
      <w:r w:rsidR="00CC2393">
        <w:rPr>
          <w:rFonts w:ascii="Times" w:hAnsi="Times" w:cs="Arial"/>
          <w:sz w:val="20"/>
          <w:szCs w:val="20"/>
        </w:rPr>
        <w:t xml:space="preserve"> </w:t>
      </w:r>
      <w:r>
        <w:rPr>
          <w:rFonts w:ascii="Times" w:hAnsi="Times" w:cs="Arial"/>
          <w:sz w:val="20"/>
          <w:szCs w:val="20"/>
        </w:rPr>
        <w:t>1:</w:t>
      </w:r>
      <w:r w:rsidR="00CC2393">
        <w:rPr>
          <w:rFonts w:ascii="Times" w:hAnsi="Times" w:cs="Arial"/>
          <w:sz w:val="20"/>
          <w:szCs w:val="20"/>
        </w:rPr>
        <w:t xml:space="preserve"> </w:t>
      </w:r>
      <w:r>
        <w:rPr>
          <w:rFonts w:ascii="Times" w:hAnsi="Times" w:cs="Arial"/>
          <w:sz w:val="20"/>
          <w:szCs w:val="20"/>
        </w:rPr>
        <w:t>7-14.</w:t>
      </w:r>
    </w:p>
    <w:p w14:paraId="4CCDACCF" w14:textId="63E4571B" w:rsidR="0088409D" w:rsidRDefault="0088409D" w:rsidP="00C002D3">
      <w:pPr>
        <w:pStyle w:val="ListParagraph"/>
        <w:numPr>
          <w:ilvl w:val="0"/>
          <w:numId w:val="21"/>
        </w:numPr>
        <w:spacing w:line="480" w:lineRule="auto"/>
        <w:rPr>
          <w:rFonts w:ascii="Times" w:eastAsia="Times New Roman" w:hAnsi="Times" w:cs="Arial"/>
          <w:color w:val="222222"/>
          <w:sz w:val="20"/>
          <w:szCs w:val="20"/>
          <w:shd w:val="clear" w:color="auto" w:fill="FFFFFF"/>
        </w:rPr>
      </w:pPr>
      <w:proofErr w:type="spellStart"/>
      <w:r>
        <w:rPr>
          <w:rFonts w:ascii="Times" w:eastAsia="Times New Roman" w:hAnsi="Times" w:cs="Arial"/>
          <w:color w:val="222222"/>
          <w:sz w:val="20"/>
          <w:szCs w:val="20"/>
          <w:shd w:val="clear" w:color="auto" w:fill="FFFFFF"/>
        </w:rPr>
        <w:t>Saposnik</w:t>
      </w:r>
      <w:proofErr w:type="spellEnd"/>
      <w:r>
        <w:rPr>
          <w:rFonts w:ascii="Times" w:eastAsia="Times New Roman" w:hAnsi="Times" w:cs="Arial"/>
          <w:color w:val="222222"/>
          <w:sz w:val="20"/>
          <w:szCs w:val="20"/>
          <w:shd w:val="clear" w:color="auto" w:fill="FFFFFF"/>
        </w:rPr>
        <w:t xml:space="preserve"> G, Cohen L, </w:t>
      </w:r>
      <w:proofErr w:type="spellStart"/>
      <w:r>
        <w:rPr>
          <w:rFonts w:ascii="Times" w:eastAsia="Times New Roman" w:hAnsi="Times" w:cs="Arial"/>
          <w:color w:val="222222"/>
          <w:sz w:val="20"/>
          <w:szCs w:val="20"/>
          <w:shd w:val="clear" w:color="auto" w:fill="FFFFFF"/>
        </w:rPr>
        <w:t>Mamdani</w:t>
      </w:r>
      <w:proofErr w:type="spellEnd"/>
      <w:r>
        <w:rPr>
          <w:rFonts w:ascii="Times" w:eastAsia="Times New Roman" w:hAnsi="Times" w:cs="Arial"/>
          <w:color w:val="222222"/>
          <w:sz w:val="20"/>
          <w:szCs w:val="20"/>
          <w:shd w:val="clear" w:color="auto" w:fill="FFFFFF"/>
        </w:rPr>
        <w:t xml:space="preserve"> M</w:t>
      </w:r>
      <w:r w:rsidRPr="00392A31">
        <w:rPr>
          <w:rFonts w:ascii="Times" w:eastAsia="Times New Roman" w:hAnsi="Times" w:cs="Arial"/>
          <w:color w:val="222222"/>
          <w:sz w:val="20"/>
          <w:szCs w:val="20"/>
          <w:shd w:val="clear" w:color="auto" w:fill="FFFFFF"/>
        </w:rPr>
        <w:t>,</w:t>
      </w:r>
      <w:r>
        <w:rPr>
          <w:rFonts w:ascii="Times" w:eastAsia="Times New Roman" w:hAnsi="Times" w:cs="Arial"/>
          <w:color w:val="222222"/>
          <w:sz w:val="20"/>
          <w:szCs w:val="20"/>
          <w:shd w:val="clear" w:color="auto" w:fill="FFFFFF"/>
        </w:rPr>
        <w:t xml:space="preserve"> et al.</w:t>
      </w:r>
      <w:r w:rsidRPr="00392A31">
        <w:rPr>
          <w:rFonts w:ascii="Times" w:eastAsia="Times New Roman" w:hAnsi="Times" w:cs="Arial"/>
          <w:color w:val="222222"/>
          <w:sz w:val="20"/>
          <w:szCs w:val="20"/>
          <w:shd w:val="clear" w:color="auto" w:fill="FFFFFF"/>
        </w:rPr>
        <w:t xml:space="preserve"> Efficacy and safety of non-immersive virtual reality exercising in stroke rehabilitation (EVREST): a randomised, multicentre, single-blind, controlled trial.</w:t>
      </w:r>
      <w:r w:rsidRPr="00392A31">
        <w:rPr>
          <w:rStyle w:val="apple-converted-space"/>
          <w:rFonts w:ascii="Times" w:eastAsia="Times New Roman" w:hAnsi="Times" w:cs="Arial"/>
          <w:color w:val="222222"/>
          <w:sz w:val="20"/>
          <w:szCs w:val="20"/>
          <w:shd w:val="clear" w:color="auto" w:fill="FFFFFF"/>
        </w:rPr>
        <w:t> </w:t>
      </w:r>
      <w:r w:rsidRPr="006930FC">
        <w:rPr>
          <w:rFonts w:ascii="Times" w:eastAsia="Times New Roman" w:hAnsi="Times" w:cs="Arial"/>
          <w:i/>
          <w:color w:val="222222"/>
          <w:sz w:val="20"/>
          <w:szCs w:val="20"/>
        </w:rPr>
        <w:t>Lancet Neurol</w:t>
      </w:r>
      <w:r w:rsidR="00CC2393">
        <w:rPr>
          <w:rFonts w:ascii="Times" w:eastAsia="Times New Roman" w:hAnsi="Times" w:cs="Arial"/>
          <w:i/>
          <w:color w:val="222222"/>
          <w:sz w:val="20"/>
          <w:szCs w:val="20"/>
        </w:rPr>
        <w:t>.</w:t>
      </w:r>
      <w:r>
        <w:rPr>
          <w:rFonts w:ascii="Times" w:eastAsia="Times New Roman" w:hAnsi="Times" w:cs="Arial"/>
          <w:color w:val="222222"/>
          <w:sz w:val="20"/>
          <w:szCs w:val="20"/>
        </w:rPr>
        <w:t xml:space="preserve"> 2016</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w:t>
      </w:r>
      <w:r w:rsidRPr="00392A31">
        <w:rPr>
          <w:rFonts w:ascii="Times" w:eastAsia="Times New Roman" w:hAnsi="Times" w:cs="Arial"/>
          <w:color w:val="222222"/>
          <w:sz w:val="20"/>
          <w:szCs w:val="20"/>
        </w:rPr>
        <w:t>15</w:t>
      </w:r>
      <w:r>
        <w:rPr>
          <w:rFonts w:ascii="Times" w:eastAsia="Times New Roman" w:hAnsi="Times" w:cs="Arial"/>
          <w:color w:val="222222"/>
          <w:sz w:val="20"/>
          <w:szCs w:val="20"/>
          <w:shd w:val="clear" w:color="auto" w:fill="FFFFFF"/>
        </w:rPr>
        <w:t>:</w:t>
      </w:r>
      <w:r w:rsidR="00CC2393">
        <w:rPr>
          <w:rFonts w:ascii="Times" w:eastAsia="Times New Roman" w:hAnsi="Times" w:cs="Arial"/>
          <w:color w:val="222222"/>
          <w:sz w:val="20"/>
          <w:szCs w:val="20"/>
          <w:shd w:val="clear" w:color="auto" w:fill="FFFFFF"/>
        </w:rPr>
        <w:t xml:space="preserve"> 1019-</w:t>
      </w:r>
      <w:r w:rsidRPr="00392A31">
        <w:rPr>
          <w:rFonts w:ascii="Times" w:eastAsia="Times New Roman" w:hAnsi="Times" w:cs="Arial"/>
          <w:color w:val="222222"/>
          <w:sz w:val="20"/>
          <w:szCs w:val="20"/>
          <w:shd w:val="clear" w:color="auto" w:fill="FFFFFF"/>
        </w:rPr>
        <w:t>27.</w:t>
      </w:r>
    </w:p>
    <w:p w14:paraId="045E5C13"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0E0E861C"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5E3BA52E"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313CBAB7"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01D3D2A1"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36441D4A"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6E247F91"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093ECCCC"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49436FF9"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3B2B7056"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0C8154A8"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58997A76"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12FBDB02"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630DA2E8"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1D2F8D8D"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445629F2"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38940CF2"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22C16633"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707A7489"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24D5ACF3"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34589F73"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46E9C8F5"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11CF321A"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54C1D3C7"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2AE66C4F"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64D5E591"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7CD4E7D4" w14:textId="77777777" w:rsidR="00E228DE" w:rsidRDefault="00E228DE" w:rsidP="00E228DE">
      <w:pPr>
        <w:spacing w:line="480" w:lineRule="auto"/>
        <w:rPr>
          <w:rFonts w:ascii="Times" w:eastAsia="Times New Roman" w:hAnsi="Times" w:cs="Arial"/>
          <w:color w:val="222222"/>
          <w:sz w:val="20"/>
          <w:szCs w:val="20"/>
          <w:shd w:val="clear" w:color="auto" w:fill="FFFFFF"/>
        </w:rPr>
      </w:pPr>
    </w:p>
    <w:p w14:paraId="69F97B62" w14:textId="77777777" w:rsidR="00E228DE" w:rsidRDefault="00E228DE" w:rsidP="00E228DE">
      <w:pPr>
        <w:spacing w:line="480" w:lineRule="auto"/>
        <w:rPr>
          <w:rFonts w:ascii="Times" w:eastAsia="Times New Roman" w:hAnsi="Times" w:cs="Arial"/>
          <w:color w:val="222222"/>
          <w:sz w:val="20"/>
          <w:szCs w:val="20"/>
          <w:shd w:val="clear" w:color="auto" w:fill="FFFFFF"/>
        </w:rPr>
        <w:sectPr w:rsidR="00E228DE" w:rsidSect="00716443">
          <w:pgSz w:w="11900" w:h="16840"/>
          <w:pgMar w:top="1440" w:right="1440" w:bottom="1440" w:left="1440" w:header="708" w:footer="708" w:gutter="0"/>
          <w:cols w:space="708"/>
          <w:docGrid w:linePitch="360"/>
        </w:sectPr>
      </w:pPr>
    </w:p>
    <w:p w14:paraId="33DB5C1C" w14:textId="7A55BAED" w:rsidR="00777712" w:rsidRDefault="007858F0" w:rsidP="00777712">
      <w:r w:rsidRPr="007858F0">
        <w:rPr>
          <w:b/>
        </w:rPr>
        <w:t>T</w:t>
      </w:r>
      <w:r w:rsidR="00777712" w:rsidRPr="007858F0">
        <w:rPr>
          <w:b/>
        </w:rPr>
        <w:t>able 1</w:t>
      </w:r>
      <w:r w:rsidR="00777712">
        <w:t xml:space="preserve"> Summary of included trials characteristics- demographics, protocol, outcome measures and results</w:t>
      </w:r>
    </w:p>
    <w:tbl>
      <w:tblPr>
        <w:tblStyle w:val="PlainTable1"/>
        <w:tblW w:w="14492" w:type="dxa"/>
        <w:tblLook w:val="04A0" w:firstRow="1" w:lastRow="0" w:firstColumn="1" w:lastColumn="0" w:noHBand="0" w:noVBand="1"/>
      </w:tblPr>
      <w:tblGrid>
        <w:gridCol w:w="2760"/>
        <w:gridCol w:w="1901"/>
        <w:gridCol w:w="1749"/>
        <w:gridCol w:w="1713"/>
        <w:gridCol w:w="2123"/>
        <w:gridCol w:w="2123"/>
        <w:gridCol w:w="2123"/>
      </w:tblGrid>
      <w:tr w:rsidR="00777712" w14:paraId="14A75C5F" w14:textId="77777777" w:rsidTr="00A87586">
        <w:trPr>
          <w:cnfStyle w:val="100000000000" w:firstRow="1" w:lastRow="0" w:firstColumn="0" w:lastColumn="0" w:oddVBand="0" w:evenVBand="0" w:oddHBand="0"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2760" w:type="dxa"/>
          </w:tcPr>
          <w:p w14:paraId="326C2984" w14:textId="77777777" w:rsidR="00777712" w:rsidRDefault="00777712" w:rsidP="00A87586">
            <w:pPr>
              <w:jc w:val="center"/>
              <w:rPr>
                <w:rFonts w:ascii="Times" w:hAnsi="Times"/>
                <w:sz w:val="20"/>
                <w:szCs w:val="20"/>
              </w:rPr>
            </w:pPr>
          </w:p>
          <w:p w14:paraId="7A81690B" w14:textId="77777777" w:rsidR="00777712" w:rsidRPr="00E97F46" w:rsidRDefault="00777712" w:rsidP="00A87586">
            <w:pPr>
              <w:jc w:val="center"/>
              <w:rPr>
                <w:rFonts w:ascii="Times" w:hAnsi="Times"/>
                <w:sz w:val="20"/>
                <w:szCs w:val="20"/>
              </w:rPr>
            </w:pPr>
            <w:r w:rsidRPr="00E97F46">
              <w:rPr>
                <w:rFonts w:ascii="Times" w:hAnsi="Times"/>
                <w:sz w:val="20"/>
                <w:szCs w:val="20"/>
              </w:rPr>
              <w:t>Author</w:t>
            </w:r>
            <w:r>
              <w:rPr>
                <w:rFonts w:ascii="Times" w:hAnsi="Times"/>
                <w:sz w:val="20"/>
                <w:szCs w:val="20"/>
              </w:rPr>
              <w:t xml:space="preserve"> (ref)</w:t>
            </w:r>
          </w:p>
          <w:p w14:paraId="51A7BEC2" w14:textId="77777777" w:rsidR="00777712" w:rsidRPr="00E97F46" w:rsidRDefault="00777712" w:rsidP="00A87586">
            <w:pPr>
              <w:jc w:val="center"/>
              <w:rPr>
                <w:rFonts w:ascii="Times" w:hAnsi="Times"/>
                <w:sz w:val="20"/>
                <w:szCs w:val="20"/>
              </w:rPr>
            </w:pPr>
            <w:r>
              <w:rPr>
                <w:rFonts w:ascii="Times" w:hAnsi="Times"/>
                <w:sz w:val="20"/>
                <w:szCs w:val="20"/>
              </w:rPr>
              <w:t>Level of evidence (</w:t>
            </w:r>
            <w:r w:rsidRPr="00E97F46">
              <w:rPr>
                <w:rFonts w:ascii="Times" w:hAnsi="Times"/>
                <w:sz w:val="20"/>
                <w:szCs w:val="20"/>
              </w:rPr>
              <w:t>quality</w:t>
            </w:r>
            <w:r>
              <w:rPr>
                <w:rFonts w:ascii="Times" w:hAnsi="Times"/>
                <w:sz w:val="20"/>
                <w:szCs w:val="20"/>
              </w:rPr>
              <w:t>)</w:t>
            </w:r>
          </w:p>
        </w:tc>
        <w:tc>
          <w:tcPr>
            <w:tcW w:w="1901" w:type="dxa"/>
          </w:tcPr>
          <w:p w14:paraId="2B4E0ABE"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p w14:paraId="6BFEF4EF" w14:textId="77777777" w:rsidR="00777712" w:rsidRPr="00E97F46"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Outcome measures</w:t>
            </w:r>
          </w:p>
        </w:tc>
        <w:tc>
          <w:tcPr>
            <w:tcW w:w="1749" w:type="dxa"/>
          </w:tcPr>
          <w:p w14:paraId="2F0773D4"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p w14:paraId="4BF3615C" w14:textId="77777777" w:rsidR="00777712" w:rsidRPr="00AD362E"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AD362E">
              <w:rPr>
                <w:rFonts w:ascii="Times" w:hAnsi="Times"/>
                <w:sz w:val="16"/>
                <w:szCs w:val="16"/>
              </w:rPr>
              <w:t>Participants</w:t>
            </w:r>
            <w:r>
              <w:rPr>
                <w:rFonts w:ascii="Times" w:hAnsi="Times"/>
                <w:sz w:val="16"/>
                <w:szCs w:val="16"/>
              </w:rPr>
              <w:t>: n, diagnosis</w:t>
            </w:r>
          </w:p>
          <w:p w14:paraId="52EADBFD" w14:textId="77777777" w:rsidR="00777712" w:rsidRPr="00AD362E"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AD362E">
              <w:rPr>
                <w:rFonts w:ascii="Times" w:hAnsi="Times"/>
                <w:sz w:val="16"/>
                <w:szCs w:val="16"/>
              </w:rPr>
              <w:t>Groups</w:t>
            </w:r>
            <w:r>
              <w:rPr>
                <w:rFonts w:ascii="Times" w:hAnsi="Times"/>
                <w:sz w:val="16"/>
                <w:szCs w:val="16"/>
              </w:rPr>
              <w:t xml:space="preserve">: n, </w:t>
            </w:r>
            <w:r w:rsidRPr="00AD362E">
              <w:rPr>
                <w:rFonts w:ascii="Times" w:hAnsi="Times"/>
                <w:sz w:val="16"/>
                <w:szCs w:val="16"/>
              </w:rPr>
              <w:t>mean age</w:t>
            </w:r>
          </w:p>
          <w:p w14:paraId="17066363" w14:textId="77777777" w:rsidR="00777712" w:rsidRPr="00AD362E"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AD362E">
              <w:rPr>
                <w:rFonts w:ascii="Times" w:hAnsi="Times"/>
                <w:sz w:val="16"/>
                <w:szCs w:val="16"/>
              </w:rPr>
              <w:t>men: women</w:t>
            </w:r>
          </w:p>
          <w:p w14:paraId="6B1F84B6"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b w:val="0"/>
                <w:bCs w:val="0"/>
                <w:sz w:val="20"/>
                <w:szCs w:val="20"/>
              </w:rPr>
            </w:pPr>
            <w:r w:rsidRPr="00AD362E">
              <w:rPr>
                <w:rFonts w:ascii="Times" w:hAnsi="Times"/>
                <w:sz w:val="16"/>
                <w:szCs w:val="16"/>
              </w:rPr>
              <w:t>Phase of rehabilitation</w:t>
            </w:r>
          </w:p>
        </w:tc>
        <w:tc>
          <w:tcPr>
            <w:tcW w:w="1713" w:type="dxa"/>
          </w:tcPr>
          <w:p w14:paraId="3333195A"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p w14:paraId="4A606670" w14:textId="77777777" w:rsidR="00777712" w:rsidRPr="00E97F46"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Measure Points</w:t>
            </w:r>
          </w:p>
        </w:tc>
        <w:tc>
          <w:tcPr>
            <w:tcW w:w="2123" w:type="dxa"/>
          </w:tcPr>
          <w:p w14:paraId="6F46C13C"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p w14:paraId="086FFFE1"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r w:rsidRPr="00E97F46">
              <w:rPr>
                <w:rFonts w:ascii="Times" w:hAnsi="Times"/>
                <w:sz w:val="20"/>
                <w:szCs w:val="20"/>
              </w:rPr>
              <w:t>Intervention</w:t>
            </w:r>
          </w:p>
          <w:p w14:paraId="4BB80F90"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Measures</w:t>
            </w:r>
          </w:p>
          <w:p w14:paraId="6F39E352"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p w14:paraId="1AD2C318" w14:textId="77777777" w:rsidR="00777712" w:rsidRPr="00E97F46"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22931E67"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p w14:paraId="01020F1E" w14:textId="77777777" w:rsidR="00777712" w:rsidRPr="00E97F46"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r w:rsidRPr="00E97F46">
              <w:rPr>
                <w:rFonts w:ascii="Times" w:hAnsi="Times"/>
                <w:sz w:val="20"/>
                <w:szCs w:val="20"/>
              </w:rPr>
              <w:t>Results</w:t>
            </w:r>
          </w:p>
        </w:tc>
        <w:tc>
          <w:tcPr>
            <w:tcW w:w="2123" w:type="dxa"/>
          </w:tcPr>
          <w:p w14:paraId="470AA021" w14:textId="77777777" w:rsidR="00777712"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p>
          <w:p w14:paraId="7DADEE99" w14:textId="77777777" w:rsidR="00777712" w:rsidRPr="00E97F46" w:rsidRDefault="00777712" w:rsidP="00A87586">
            <w:pPr>
              <w:jc w:val="center"/>
              <w:cnfStyle w:val="100000000000" w:firstRow="1" w:lastRow="0" w:firstColumn="0" w:lastColumn="0" w:oddVBand="0" w:evenVBand="0" w:oddHBand="0" w:evenHBand="0" w:firstRowFirstColumn="0" w:firstRowLastColumn="0" w:lastRowFirstColumn="0" w:lastRowLastColumn="0"/>
              <w:rPr>
                <w:rFonts w:ascii="Times" w:hAnsi="Times"/>
                <w:sz w:val="20"/>
                <w:szCs w:val="20"/>
              </w:rPr>
            </w:pPr>
            <w:r w:rsidRPr="00E97F46">
              <w:rPr>
                <w:rFonts w:ascii="Times" w:hAnsi="Times"/>
                <w:sz w:val="20"/>
                <w:szCs w:val="20"/>
              </w:rPr>
              <w:t>Conclusion</w:t>
            </w:r>
          </w:p>
        </w:tc>
      </w:tr>
      <w:tr w:rsidR="00777712" w14:paraId="75694537"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738F547E" w14:textId="77777777" w:rsidR="00777712" w:rsidRDefault="00777712" w:rsidP="00A87586">
            <w:pPr>
              <w:rPr>
                <w:rFonts w:ascii="Times" w:hAnsi="Times"/>
                <w:b w:val="0"/>
                <w:sz w:val="20"/>
                <w:szCs w:val="20"/>
              </w:rPr>
            </w:pPr>
            <w:proofErr w:type="spellStart"/>
            <w:r>
              <w:rPr>
                <w:rFonts w:ascii="Times" w:hAnsi="Times"/>
                <w:b w:val="0"/>
                <w:sz w:val="20"/>
                <w:szCs w:val="20"/>
              </w:rPr>
              <w:t>Bunketorp-Kall</w:t>
            </w:r>
            <w:proofErr w:type="spellEnd"/>
            <w:r>
              <w:rPr>
                <w:rFonts w:ascii="Times" w:hAnsi="Times"/>
                <w:b w:val="0"/>
                <w:sz w:val="20"/>
                <w:szCs w:val="20"/>
              </w:rPr>
              <w:t xml:space="preserve"> L et al. </w:t>
            </w:r>
          </w:p>
          <w:p w14:paraId="5CA95783" w14:textId="043E913B" w:rsidR="00777712" w:rsidRDefault="00852BA6" w:rsidP="00A87586">
            <w:pPr>
              <w:rPr>
                <w:rFonts w:ascii="Times" w:hAnsi="Times"/>
                <w:b w:val="0"/>
                <w:sz w:val="20"/>
                <w:szCs w:val="20"/>
              </w:rPr>
            </w:pPr>
            <w:r>
              <w:rPr>
                <w:rFonts w:ascii="Times" w:hAnsi="Times"/>
                <w:b w:val="0"/>
                <w:sz w:val="20"/>
                <w:szCs w:val="20"/>
              </w:rPr>
              <w:t>(40)</w:t>
            </w:r>
          </w:p>
          <w:p w14:paraId="678F329A" w14:textId="77777777" w:rsidR="00777712" w:rsidRDefault="00777712" w:rsidP="00A87586">
            <w:pPr>
              <w:rPr>
                <w:rFonts w:ascii="Times" w:hAnsi="Times"/>
                <w:b w:val="0"/>
                <w:sz w:val="20"/>
                <w:szCs w:val="20"/>
              </w:rPr>
            </w:pPr>
          </w:p>
          <w:p w14:paraId="7B951B01" w14:textId="77777777" w:rsidR="00777712" w:rsidRPr="00F04F2F" w:rsidRDefault="00777712" w:rsidP="00A87586">
            <w:pPr>
              <w:rPr>
                <w:rFonts w:ascii="Times" w:hAnsi="Times"/>
                <w:b w:val="0"/>
                <w:sz w:val="20"/>
                <w:szCs w:val="20"/>
              </w:rPr>
            </w:pPr>
            <w:r>
              <w:rPr>
                <w:rFonts w:ascii="Times" w:hAnsi="Times"/>
                <w:b w:val="0"/>
                <w:sz w:val="20"/>
                <w:szCs w:val="20"/>
              </w:rPr>
              <w:t>Level I (16/16)</w:t>
            </w:r>
          </w:p>
          <w:p w14:paraId="2239E622" w14:textId="77777777" w:rsidR="00777712" w:rsidRDefault="00777712" w:rsidP="00A87586">
            <w:pPr>
              <w:rPr>
                <w:rFonts w:ascii="Times" w:hAnsi="Times"/>
                <w:b w:val="0"/>
                <w:sz w:val="20"/>
                <w:szCs w:val="20"/>
              </w:rPr>
            </w:pPr>
          </w:p>
        </w:tc>
        <w:tc>
          <w:tcPr>
            <w:tcW w:w="1901" w:type="dxa"/>
          </w:tcPr>
          <w:p w14:paraId="223E6811" w14:textId="77777777" w:rsidR="00777712" w:rsidRPr="00FE2CA2" w:rsidRDefault="00777712" w:rsidP="00A87586">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rPr>
            </w:pPr>
            <w:r>
              <w:rPr>
                <w:rFonts w:ascii="Times" w:hAnsi="Times"/>
                <w:sz w:val="20"/>
                <w:szCs w:val="20"/>
              </w:rPr>
              <w:t>-</w:t>
            </w:r>
            <w:r w:rsidRPr="00FE2CA2">
              <w:rPr>
                <w:rFonts w:ascii="Times" w:hAnsi="Times"/>
                <w:sz w:val="20"/>
                <w:szCs w:val="20"/>
              </w:rPr>
              <w:t xml:space="preserve">Perception of stroke recovery </w:t>
            </w:r>
            <w:r>
              <w:rPr>
                <w:rFonts w:ascii="Times" w:hAnsi="Times"/>
                <w:sz w:val="20"/>
                <w:szCs w:val="20"/>
              </w:rPr>
              <w:t>(</w:t>
            </w:r>
            <w:r w:rsidRPr="00FE2CA2">
              <w:rPr>
                <w:rFonts w:ascii="Times" w:hAnsi="Times"/>
                <w:sz w:val="20"/>
                <w:szCs w:val="20"/>
              </w:rPr>
              <w:t>Stroke Impact Scale (SIS)</w:t>
            </w:r>
            <w:r>
              <w:rPr>
                <w:rFonts w:ascii="Times" w:hAnsi="Times"/>
                <w:sz w:val="20"/>
                <w:szCs w:val="20"/>
              </w:rPr>
              <w:t>)</w:t>
            </w:r>
            <w:r w:rsidRPr="00FE2CA2">
              <w:rPr>
                <w:rFonts w:ascii="Times" w:hAnsi="Times"/>
                <w:sz w:val="20"/>
                <w:szCs w:val="20"/>
              </w:rPr>
              <w:t xml:space="preserve"> </w:t>
            </w:r>
            <w:r>
              <w:rPr>
                <w:rFonts w:ascii="Times" w:hAnsi="Times"/>
                <w:sz w:val="20"/>
                <w:szCs w:val="20"/>
              </w:rPr>
              <w:t>-</w:t>
            </w:r>
            <w:r w:rsidRPr="00FE2CA2">
              <w:rPr>
                <w:rFonts w:ascii="Times" w:hAnsi="Times"/>
                <w:sz w:val="20"/>
                <w:szCs w:val="20"/>
              </w:rPr>
              <w:t xml:space="preserve">Gait measured </w:t>
            </w:r>
            <w:r>
              <w:rPr>
                <w:rFonts w:ascii="Times" w:hAnsi="Times"/>
                <w:sz w:val="20"/>
                <w:szCs w:val="20"/>
              </w:rPr>
              <w:t>(</w:t>
            </w:r>
            <w:r w:rsidRPr="00FE2CA2">
              <w:rPr>
                <w:rFonts w:ascii="Times" w:hAnsi="Times"/>
                <w:sz w:val="20"/>
                <w:szCs w:val="20"/>
              </w:rPr>
              <w:t>Timed Up and Go (TUG)</w:t>
            </w:r>
            <w:r>
              <w:rPr>
                <w:rFonts w:ascii="Times" w:hAnsi="Times"/>
                <w:sz w:val="20"/>
                <w:szCs w:val="20"/>
              </w:rPr>
              <w:t>) -</w:t>
            </w:r>
            <w:r w:rsidRPr="00FE2CA2">
              <w:rPr>
                <w:rFonts w:ascii="Times" w:hAnsi="Times"/>
                <w:sz w:val="20"/>
                <w:szCs w:val="20"/>
              </w:rPr>
              <w:t xml:space="preserve">Balance </w:t>
            </w:r>
            <w:r>
              <w:rPr>
                <w:sz w:val="20"/>
                <w:szCs w:val="20"/>
              </w:rPr>
              <w:t>(</w:t>
            </w:r>
            <w:r w:rsidRPr="00FE2CA2">
              <w:rPr>
                <w:sz w:val="20"/>
                <w:szCs w:val="20"/>
              </w:rPr>
              <w:t xml:space="preserve">Berg balance scale (BBS) and the </w:t>
            </w:r>
            <w:proofErr w:type="spellStart"/>
            <w:r w:rsidRPr="00FE2CA2">
              <w:rPr>
                <w:sz w:val="20"/>
                <w:szCs w:val="20"/>
              </w:rPr>
              <w:t>Bäckstrand</w:t>
            </w:r>
            <w:proofErr w:type="spellEnd"/>
            <w:r w:rsidRPr="00FE2CA2">
              <w:rPr>
                <w:sz w:val="20"/>
                <w:szCs w:val="20"/>
              </w:rPr>
              <w:t xml:space="preserve">, Dahlberg and </w:t>
            </w:r>
            <w:proofErr w:type="spellStart"/>
            <w:r w:rsidRPr="00FE2CA2">
              <w:rPr>
                <w:sz w:val="20"/>
                <w:szCs w:val="20"/>
              </w:rPr>
              <w:t>Liljenäs</w:t>
            </w:r>
            <w:proofErr w:type="spellEnd"/>
            <w:r w:rsidRPr="00FE2CA2">
              <w:rPr>
                <w:sz w:val="20"/>
                <w:szCs w:val="20"/>
              </w:rPr>
              <w:t xml:space="preserve"> balance scale (BDL-BS)</w:t>
            </w:r>
            <w:r>
              <w:rPr>
                <w:sz w:val="20"/>
                <w:szCs w:val="20"/>
              </w:rPr>
              <w:t>)</w:t>
            </w:r>
            <w:r>
              <w:rPr>
                <w:rFonts w:ascii="TimesNewRomanPSMT" w:hAnsi="TimesNewRomanPSMT" w:cs="TimesNewRomanPSMT"/>
              </w:rPr>
              <w:t xml:space="preserve">     -</w:t>
            </w:r>
            <w:r w:rsidRPr="00FE2CA2">
              <w:rPr>
                <w:rFonts w:ascii="TimesNewRomanPSMT" w:hAnsi="TimesNewRomanPSMT" w:cs="TimesNewRomanPSMT"/>
                <w:sz w:val="20"/>
                <w:szCs w:val="20"/>
              </w:rPr>
              <w:t xml:space="preserve">Grip strength </w:t>
            </w:r>
            <w:r>
              <w:rPr>
                <w:rFonts w:ascii="TimesNewRomanPSMT" w:hAnsi="TimesNewRomanPSMT" w:cs="TimesNewRomanPSMT"/>
                <w:sz w:val="20"/>
                <w:szCs w:val="20"/>
              </w:rPr>
              <w:t>(</w:t>
            </w:r>
            <w:proofErr w:type="spellStart"/>
            <w:r w:rsidRPr="00FE2CA2">
              <w:rPr>
                <w:rFonts w:ascii="TimesNewRomanPSMT" w:hAnsi="TimesNewRomanPSMT" w:cs="TimesNewRomanPSMT"/>
                <w:sz w:val="20"/>
                <w:szCs w:val="20"/>
              </w:rPr>
              <w:t>Grippit</w:t>
            </w:r>
            <w:proofErr w:type="spellEnd"/>
            <w:r>
              <w:rPr>
                <w:rFonts w:ascii="TimesNewRomanPSMT" w:hAnsi="TimesNewRomanPSMT" w:cs="TimesNewRomanPSMT"/>
                <w:sz w:val="20"/>
                <w:szCs w:val="20"/>
              </w:rPr>
              <w:t>)</w:t>
            </w:r>
            <w:r w:rsidRPr="00FE2CA2">
              <w:rPr>
                <w:rFonts w:ascii="TimesNewRomanPSMT" w:hAnsi="TimesNewRomanPSMT" w:cs="TimesNewRomanPSMT"/>
                <w:sz w:val="20"/>
                <w:szCs w:val="20"/>
              </w:rPr>
              <w:t xml:space="preserve"> </w:t>
            </w:r>
            <w:r>
              <w:rPr>
                <w:rFonts w:ascii="TimesNewRomanPSMT" w:hAnsi="TimesNewRomanPSMT" w:cs="TimesNewRomanPSMT"/>
                <w:sz w:val="20"/>
                <w:szCs w:val="20"/>
              </w:rPr>
              <w:t>-</w:t>
            </w:r>
            <w:r w:rsidRPr="00FE2CA2">
              <w:rPr>
                <w:rFonts w:ascii="TimesNewRomanPSMT" w:hAnsi="TimesNewRomanPSMT" w:cs="TimesNewRomanPSMT"/>
                <w:sz w:val="20"/>
                <w:szCs w:val="20"/>
              </w:rPr>
              <w:t xml:space="preserve">Cognition </w:t>
            </w:r>
            <w:r>
              <w:rPr>
                <w:rFonts w:ascii="TimesNewRomanPSMT" w:hAnsi="TimesNewRomanPSMT" w:cs="TimesNewRomanPSMT"/>
                <w:sz w:val="20"/>
                <w:szCs w:val="20"/>
              </w:rPr>
              <w:t>(</w:t>
            </w:r>
            <w:r w:rsidRPr="00FE2CA2">
              <w:rPr>
                <w:rFonts w:ascii="TimesNewRomanPSMT" w:hAnsi="TimesNewRomanPSMT" w:cs="TimesNewRomanPSMT"/>
                <w:sz w:val="20"/>
                <w:szCs w:val="20"/>
              </w:rPr>
              <w:t>Barrow Neurological Institute Screen for Higher Cerebral Functions (BNIS)</w:t>
            </w:r>
            <w:r>
              <w:rPr>
                <w:rFonts w:ascii="TimesNewRomanPSMT" w:hAnsi="TimesNewRomanPSMT" w:cs="TimesNewRomanPSMT"/>
                <w:sz w:val="20"/>
                <w:szCs w:val="20"/>
              </w:rPr>
              <w:t>)</w:t>
            </w:r>
            <w:r w:rsidRPr="00FE2CA2">
              <w:rPr>
                <w:rFonts w:ascii="TimesNewRomanPSMT" w:hAnsi="TimesNewRomanPSMT" w:cs="TimesNewRomanPSMT"/>
                <w:sz w:val="20"/>
                <w:szCs w:val="20"/>
              </w:rPr>
              <w:t xml:space="preserve"> </w:t>
            </w:r>
            <w:r>
              <w:rPr>
                <w:rFonts w:ascii="TimesNewRomanPSMT" w:hAnsi="TimesNewRomanPSMT" w:cs="TimesNewRomanPSMT"/>
                <w:sz w:val="20"/>
                <w:szCs w:val="20"/>
              </w:rPr>
              <w:t xml:space="preserve">  -W</w:t>
            </w:r>
            <w:r w:rsidRPr="00FE2CA2">
              <w:rPr>
                <w:rFonts w:ascii="TimesNewRomanPSMT" w:hAnsi="TimesNewRomanPSMT" w:cs="TimesNewRomanPSMT"/>
                <w:sz w:val="20"/>
                <w:szCs w:val="20"/>
              </w:rPr>
              <w:t xml:space="preserve">orking memory </w:t>
            </w:r>
            <w:r>
              <w:rPr>
                <w:rFonts w:ascii="TimesNewRomanPSMT" w:hAnsi="TimesNewRomanPSMT" w:cs="TimesNewRomanPSMT"/>
                <w:sz w:val="20"/>
                <w:szCs w:val="20"/>
              </w:rPr>
              <w:t>(</w:t>
            </w:r>
            <w:r w:rsidRPr="00FE2CA2">
              <w:rPr>
                <w:rFonts w:ascii="TimesNewRomanPSMT" w:hAnsi="TimesNewRomanPSMT" w:cs="TimesNewRomanPSMT"/>
                <w:sz w:val="20"/>
                <w:szCs w:val="20"/>
              </w:rPr>
              <w:t>subtest of Letter-Number Sequencing (LNS)</w:t>
            </w:r>
            <w:r>
              <w:rPr>
                <w:rFonts w:ascii="TimesNewRomanPSMT" w:hAnsi="TimesNewRomanPSMT" w:cs="TimesNewRomanPSMT"/>
                <w:sz w:val="20"/>
                <w:szCs w:val="20"/>
              </w:rPr>
              <w:t>)</w:t>
            </w:r>
          </w:p>
        </w:tc>
        <w:tc>
          <w:tcPr>
            <w:tcW w:w="1749" w:type="dxa"/>
          </w:tcPr>
          <w:p w14:paraId="4F2B131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n=123 stroke</w:t>
            </w:r>
          </w:p>
          <w:p w14:paraId="42892F8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23F2234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EG1: n=41</w:t>
            </w:r>
          </w:p>
          <w:p w14:paraId="1B3FC8E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 xml:space="preserve">62.6 </w:t>
            </w:r>
          </w:p>
          <w:p w14:paraId="790A767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24:17</w:t>
            </w:r>
          </w:p>
          <w:p w14:paraId="2170AB4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p w14:paraId="7A684F4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0EB5903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EG2: n=41</w:t>
            </w:r>
          </w:p>
          <w:p w14:paraId="666A3D8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 xml:space="preserve">62.7 </w:t>
            </w:r>
          </w:p>
          <w:p w14:paraId="14C87DE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23:18</w:t>
            </w:r>
          </w:p>
          <w:p w14:paraId="6A92D06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late</w:t>
            </w:r>
          </w:p>
          <w:p w14:paraId="1D52A058" w14:textId="77777777" w:rsidR="00777712" w:rsidRPr="00EB3E71"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p>
          <w:p w14:paraId="05DE130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n=41</w:t>
            </w:r>
          </w:p>
          <w:p w14:paraId="338CE33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 xml:space="preserve">63.7 </w:t>
            </w:r>
          </w:p>
          <w:p w14:paraId="3EF474A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22:19</w:t>
            </w:r>
          </w:p>
          <w:p w14:paraId="432B870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sz w:val="20"/>
                <w:szCs w:val="20"/>
              </w:rPr>
              <w:t>late</w:t>
            </w:r>
          </w:p>
        </w:tc>
        <w:tc>
          <w:tcPr>
            <w:tcW w:w="1713" w:type="dxa"/>
          </w:tcPr>
          <w:p w14:paraId="77E6F98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sz w:val="20"/>
                <w:szCs w:val="20"/>
              </w:rPr>
              <w:t xml:space="preserve"> </w:t>
            </w:r>
            <w:r>
              <w:rPr>
                <w:rFonts w:ascii="TimesNewRomanPSMT" w:hAnsi="TimesNewRomanPSMT" w:cs="TimesNewRomanPSMT"/>
                <w:sz w:val="20"/>
                <w:szCs w:val="20"/>
              </w:rPr>
              <w:t>T0: prior to intervention                   T1: 12 weeks later       T2: 3-month follow up                                T3: 6-month follow up</w:t>
            </w:r>
          </w:p>
        </w:tc>
        <w:tc>
          <w:tcPr>
            <w:tcW w:w="2123" w:type="dxa"/>
          </w:tcPr>
          <w:p w14:paraId="72FF3A1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EG1:  Horse-riding</w:t>
            </w:r>
          </w:p>
          <w:p w14:paraId="44641EA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hours</w:t>
            </w:r>
          </w:p>
          <w:p w14:paraId="4FF8E39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2x/week</w:t>
            </w:r>
          </w:p>
          <w:p w14:paraId="1A3F88B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12 weeks</w:t>
            </w:r>
          </w:p>
          <w:p w14:paraId="126CE08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5EE3AC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w:t>
            </w:r>
            <w:proofErr w:type="gramStart"/>
            <w:r>
              <w:rPr>
                <w:rFonts w:ascii="Times" w:hAnsi="Times"/>
                <w:sz w:val="20"/>
                <w:szCs w:val="20"/>
              </w:rPr>
              <w:t>2:rhythm</w:t>
            </w:r>
            <w:proofErr w:type="gramEnd"/>
            <w:r>
              <w:rPr>
                <w:rFonts w:ascii="Times" w:hAnsi="Times"/>
                <w:sz w:val="20"/>
                <w:szCs w:val="20"/>
              </w:rPr>
              <w:t>-and-music</w:t>
            </w:r>
          </w:p>
          <w:p w14:paraId="4F53180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1.5 hours</w:t>
            </w:r>
          </w:p>
          <w:p w14:paraId="41CC9B2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2x/week</w:t>
            </w:r>
          </w:p>
          <w:p w14:paraId="616826B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12 weeks</w:t>
            </w:r>
          </w:p>
          <w:p w14:paraId="73A3141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247E5F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standard care</w:t>
            </w:r>
          </w:p>
          <w:p w14:paraId="2B4D31F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B83457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060C096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-EG1 (+12.14 %) and EG2 (+23.8%) improved SIS scores significantly more than the CG at T1, T2 and T3. EG1 improved more than EG2. </w:t>
            </w:r>
          </w:p>
          <w:p w14:paraId="16D13F8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-TUG, BBS and BDL-BS improved significantly in the EG1, but not in the EG2, at T1, T2 and T3.</w:t>
            </w:r>
          </w:p>
          <w:p w14:paraId="747E339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-Grip strength significantly improved in the EG2 at T1, T2 and T3.</w:t>
            </w:r>
          </w:p>
          <w:p w14:paraId="288D3D9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-Cognition and memory significantly improved in the EG2 at T3. </w:t>
            </w:r>
          </w:p>
        </w:tc>
        <w:tc>
          <w:tcPr>
            <w:tcW w:w="2123" w:type="dxa"/>
          </w:tcPr>
          <w:p w14:paraId="4D814DE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Multimodal interventions, such as horse-riding and rhythm-and-music therapy, can induce improvements that are maintained among stroke survivors with moderate disability.</w:t>
            </w:r>
          </w:p>
          <w:p w14:paraId="74978F8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r>
      <w:tr w:rsidR="00777712" w14:paraId="458C4030"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62914AD6" w14:textId="77777777" w:rsidR="00777712" w:rsidRDefault="00777712" w:rsidP="00A87586">
            <w:pPr>
              <w:rPr>
                <w:rFonts w:ascii="Times" w:hAnsi="Times"/>
                <w:b w:val="0"/>
                <w:sz w:val="20"/>
                <w:szCs w:val="20"/>
              </w:rPr>
            </w:pPr>
            <w:proofErr w:type="spellStart"/>
            <w:r>
              <w:rPr>
                <w:rFonts w:ascii="Times" w:hAnsi="Times"/>
                <w:b w:val="0"/>
                <w:sz w:val="20"/>
                <w:szCs w:val="20"/>
              </w:rPr>
              <w:t>Najadabadi</w:t>
            </w:r>
            <w:proofErr w:type="spellEnd"/>
            <w:r>
              <w:rPr>
                <w:rFonts w:ascii="Times" w:hAnsi="Times"/>
                <w:b w:val="0"/>
                <w:sz w:val="20"/>
                <w:szCs w:val="20"/>
              </w:rPr>
              <w:t xml:space="preserve"> M et al.</w:t>
            </w:r>
          </w:p>
          <w:p w14:paraId="7AF0D752" w14:textId="3555BB5D" w:rsidR="00777712" w:rsidRDefault="004863AC" w:rsidP="00A87586">
            <w:pPr>
              <w:rPr>
                <w:rFonts w:ascii="Times" w:hAnsi="Times"/>
                <w:b w:val="0"/>
                <w:sz w:val="20"/>
                <w:szCs w:val="20"/>
              </w:rPr>
            </w:pPr>
            <w:r>
              <w:rPr>
                <w:rFonts w:ascii="Times" w:hAnsi="Times"/>
                <w:b w:val="0"/>
                <w:sz w:val="20"/>
                <w:szCs w:val="20"/>
              </w:rPr>
              <w:t>(37)</w:t>
            </w:r>
          </w:p>
          <w:p w14:paraId="04814DFE" w14:textId="77777777" w:rsidR="00777712" w:rsidRDefault="00777712" w:rsidP="00A87586">
            <w:pPr>
              <w:rPr>
                <w:rFonts w:ascii="Times" w:hAnsi="Times"/>
                <w:b w:val="0"/>
                <w:sz w:val="20"/>
                <w:szCs w:val="20"/>
              </w:rPr>
            </w:pPr>
          </w:p>
          <w:p w14:paraId="6F99BDA5" w14:textId="77777777" w:rsidR="00777712" w:rsidRPr="004B11A9" w:rsidRDefault="00777712" w:rsidP="00A87586">
            <w:pPr>
              <w:outlineLvl w:val="0"/>
              <w:rPr>
                <w:rFonts w:ascii="Times" w:eastAsia="Times New Roman" w:hAnsi="Times"/>
                <w:b w:val="0"/>
                <w:kern w:val="36"/>
                <w:sz w:val="20"/>
                <w:szCs w:val="20"/>
              </w:rPr>
            </w:pPr>
            <w:r>
              <w:rPr>
                <w:rFonts w:ascii="Times" w:eastAsia="Times New Roman" w:hAnsi="Times"/>
                <w:b w:val="0"/>
                <w:kern w:val="36"/>
                <w:sz w:val="20"/>
                <w:szCs w:val="20"/>
              </w:rPr>
              <w:t>Level I (16/16)</w:t>
            </w:r>
          </w:p>
          <w:p w14:paraId="780D61DE" w14:textId="77777777" w:rsidR="00777712" w:rsidRDefault="00777712" w:rsidP="00A87586">
            <w:pPr>
              <w:rPr>
                <w:rFonts w:ascii="Times" w:hAnsi="Times"/>
                <w:b w:val="0"/>
                <w:sz w:val="20"/>
                <w:szCs w:val="20"/>
              </w:rPr>
            </w:pPr>
          </w:p>
        </w:tc>
        <w:tc>
          <w:tcPr>
            <w:tcW w:w="1901" w:type="dxa"/>
          </w:tcPr>
          <w:p w14:paraId="34707676" w14:textId="77777777" w:rsidR="00777712" w:rsidRPr="00463D6F"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463D6F">
              <w:rPr>
                <w:rFonts w:ascii="Times" w:hAnsi="Times"/>
                <w:sz w:val="20"/>
                <w:szCs w:val="20"/>
              </w:rPr>
              <w:t xml:space="preserve">Motor control </w:t>
            </w:r>
            <w:r>
              <w:rPr>
                <w:rFonts w:ascii="Times" w:hAnsi="Times"/>
                <w:sz w:val="20"/>
                <w:szCs w:val="20"/>
              </w:rPr>
              <w:t>(</w:t>
            </w:r>
            <w:r w:rsidRPr="00463D6F">
              <w:rPr>
                <w:rFonts w:ascii="Times" w:hAnsi="Times"/>
                <w:sz w:val="20"/>
                <w:szCs w:val="20"/>
              </w:rPr>
              <w:t>reaching and grasping kinematic analysis</w:t>
            </w:r>
            <w:r>
              <w:rPr>
                <w:rFonts w:ascii="Times" w:hAnsi="Times"/>
                <w:sz w:val="20"/>
                <w:szCs w:val="20"/>
              </w:rPr>
              <w:t>) -</w:t>
            </w:r>
            <w:r w:rsidRPr="00463D6F">
              <w:rPr>
                <w:rFonts w:ascii="Times" w:hAnsi="Times"/>
                <w:sz w:val="20"/>
                <w:szCs w:val="20"/>
              </w:rPr>
              <w:t xml:space="preserve">Functional performance </w:t>
            </w:r>
            <w:r>
              <w:rPr>
                <w:rFonts w:ascii="Times" w:hAnsi="Times"/>
                <w:sz w:val="20"/>
                <w:szCs w:val="20"/>
              </w:rPr>
              <w:t>(</w:t>
            </w:r>
            <w:r w:rsidRPr="00463D6F">
              <w:rPr>
                <w:rFonts w:ascii="Times" w:hAnsi="Times"/>
                <w:sz w:val="20"/>
                <w:szCs w:val="20"/>
              </w:rPr>
              <w:t xml:space="preserve">motor activity log, Wolf Motor Function Test (WMFT), Box and Block Test (BBT) </w:t>
            </w:r>
            <w:r>
              <w:rPr>
                <w:rFonts w:ascii="Times" w:hAnsi="Times"/>
                <w:sz w:val="20"/>
                <w:szCs w:val="20"/>
              </w:rPr>
              <w:t>and Wrist Position Test (WPT))</w:t>
            </w:r>
          </w:p>
          <w:p w14:paraId="597D6D9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BE27387" w14:textId="77777777" w:rsidR="00777712" w:rsidRPr="006E5637"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49" w:type="dxa"/>
          </w:tcPr>
          <w:p w14:paraId="7976DFE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n=48 stroke </w:t>
            </w:r>
          </w:p>
          <w:p w14:paraId="607977C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2EF5616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EG1: n=16</w:t>
            </w:r>
          </w:p>
          <w:p w14:paraId="16A701F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 xml:space="preserve">55.13 </w:t>
            </w:r>
          </w:p>
          <w:p w14:paraId="20032E2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10:6</w:t>
            </w:r>
          </w:p>
          <w:p w14:paraId="350D9A2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p w14:paraId="65E0A9A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76D96EC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EG2: n=16</w:t>
            </w:r>
          </w:p>
          <w:p w14:paraId="0E7C36A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 xml:space="preserve">54 </w:t>
            </w:r>
          </w:p>
          <w:p w14:paraId="4E4903C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11:5</w:t>
            </w:r>
          </w:p>
          <w:p w14:paraId="6222A6B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late</w:t>
            </w:r>
          </w:p>
          <w:p w14:paraId="66635209" w14:textId="77777777" w:rsidR="00777712" w:rsidRPr="00EB3E71"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p>
          <w:p w14:paraId="0B4F180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CG: n=16</w:t>
            </w:r>
          </w:p>
          <w:p w14:paraId="7458DE6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 xml:space="preserve">46.19 </w:t>
            </w:r>
          </w:p>
          <w:p w14:paraId="1059729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9:7</w:t>
            </w:r>
          </w:p>
          <w:p w14:paraId="528E85F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sz w:val="20"/>
                <w:szCs w:val="20"/>
              </w:rPr>
              <w:t>late</w:t>
            </w:r>
          </w:p>
        </w:tc>
        <w:tc>
          <w:tcPr>
            <w:tcW w:w="1713" w:type="dxa"/>
          </w:tcPr>
          <w:p w14:paraId="40B53C0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03CCAB5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7 weeks later</w:t>
            </w:r>
          </w:p>
          <w:p w14:paraId="5DD5F76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T2: 7-week follow-up</w:t>
            </w:r>
          </w:p>
          <w:p w14:paraId="7482141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3D49D47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EG1: competitive volleyball </w:t>
            </w:r>
          </w:p>
          <w:p w14:paraId="54684A2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hour</w:t>
            </w:r>
          </w:p>
          <w:p w14:paraId="3FF2404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3x/week</w:t>
            </w:r>
          </w:p>
          <w:p w14:paraId="4B98591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7 weeks</w:t>
            </w:r>
          </w:p>
          <w:p w14:paraId="2E9E2F1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0580F1C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EG2: volleyball </w:t>
            </w:r>
          </w:p>
          <w:p w14:paraId="3EC90FA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60 minutes</w:t>
            </w:r>
          </w:p>
          <w:p w14:paraId="426A4CC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3x/week</w:t>
            </w:r>
          </w:p>
          <w:p w14:paraId="030FBF8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7 weeks</w:t>
            </w:r>
          </w:p>
          <w:p w14:paraId="0E33DDC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 traditional rehabilitation </w:t>
            </w:r>
          </w:p>
          <w:p w14:paraId="76D03AE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30 minutes</w:t>
            </w:r>
          </w:p>
          <w:p w14:paraId="2D7029A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3x/week (both EG1 and EG2)</w:t>
            </w:r>
          </w:p>
          <w:p w14:paraId="42F9AF1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7FBE3E7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CG: traditional rehabilitation</w:t>
            </w:r>
          </w:p>
          <w:p w14:paraId="406F883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30 minutes</w:t>
            </w:r>
          </w:p>
          <w:p w14:paraId="11CA75B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3x/week</w:t>
            </w:r>
          </w:p>
        </w:tc>
        <w:tc>
          <w:tcPr>
            <w:tcW w:w="2123" w:type="dxa"/>
          </w:tcPr>
          <w:p w14:paraId="1F13848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Reaching and grasping significantly improved in EG1 and EG2, but not in CG, at T1 and T2. EG1 improved significantly more than EG2.</w:t>
            </w:r>
          </w:p>
          <w:p w14:paraId="4ACF7FE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-WMFT significantly increase at T1 and T2 for all groups. BBT and WPT significantly improved in EG1 and EG2. EG1 demonstrated significantly greater improvements than EG2 in all functional measures at T1 and T2.</w:t>
            </w:r>
          </w:p>
        </w:tc>
        <w:tc>
          <w:tcPr>
            <w:tcW w:w="2123" w:type="dxa"/>
          </w:tcPr>
          <w:p w14:paraId="156B042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Volleyball exercises enhance upper-limb motor control following stroke, which improves global functional performance. Performing these exercises in a competitive setting further optimises the results. </w:t>
            </w:r>
          </w:p>
        </w:tc>
      </w:tr>
      <w:tr w:rsidR="00777712" w14:paraId="57333F8D"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3087455C" w14:textId="77777777" w:rsidR="00777712" w:rsidRDefault="00777712" w:rsidP="00A87586">
            <w:pPr>
              <w:rPr>
                <w:rFonts w:ascii="Times" w:hAnsi="Times"/>
                <w:b w:val="0"/>
                <w:sz w:val="20"/>
                <w:szCs w:val="20"/>
              </w:rPr>
            </w:pPr>
            <w:proofErr w:type="spellStart"/>
            <w:r w:rsidRPr="00D123CD">
              <w:rPr>
                <w:rFonts w:ascii="Times" w:hAnsi="Times"/>
                <w:b w:val="0"/>
                <w:sz w:val="20"/>
                <w:szCs w:val="20"/>
              </w:rPr>
              <w:t>Beinotti</w:t>
            </w:r>
            <w:proofErr w:type="spellEnd"/>
            <w:r>
              <w:rPr>
                <w:rFonts w:ascii="Times" w:hAnsi="Times"/>
                <w:b w:val="0"/>
                <w:sz w:val="20"/>
                <w:szCs w:val="20"/>
              </w:rPr>
              <w:t xml:space="preserve"> T et al.</w:t>
            </w:r>
          </w:p>
          <w:p w14:paraId="507C9EAE" w14:textId="0386D793" w:rsidR="00777712" w:rsidRDefault="004863AC" w:rsidP="00A87586">
            <w:pPr>
              <w:rPr>
                <w:rFonts w:ascii="Times" w:hAnsi="Times"/>
                <w:b w:val="0"/>
                <w:sz w:val="20"/>
                <w:szCs w:val="20"/>
              </w:rPr>
            </w:pPr>
            <w:r>
              <w:rPr>
                <w:rFonts w:ascii="Times" w:hAnsi="Times"/>
                <w:b w:val="0"/>
                <w:sz w:val="20"/>
                <w:szCs w:val="20"/>
              </w:rPr>
              <w:t>(47)</w:t>
            </w:r>
          </w:p>
          <w:p w14:paraId="57E06542" w14:textId="77777777" w:rsidR="00777712" w:rsidRDefault="00777712" w:rsidP="00A87586">
            <w:pPr>
              <w:rPr>
                <w:rFonts w:ascii="Times" w:hAnsi="Times"/>
                <w:b w:val="0"/>
                <w:sz w:val="20"/>
                <w:szCs w:val="20"/>
              </w:rPr>
            </w:pPr>
          </w:p>
          <w:p w14:paraId="56996BF8" w14:textId="77777777" w:rsidR="00777712" w:rsidRDefault="00777712" w:rsidP="00A87586">
            <w:pPr>
              <w:rPr>
                <w:rFonts w:ascii="Times" w:hAnsi="Times"/>
                <w:b w:val="0"/>
                <w:sz w:val="20"/>
                <w:szCs w:val="20"/>
              </w:rPr>
            </w:pPr>
            <w:r>
              <w:rPr>
                <w:rFonts w:ascii="Times" w:hAnsi="Times"/>
                <w:b w:val="0"/>
                <w:sz w:val="20"/>
                <w:szCs w:val="20"/>
              </w:rPr>
              <w:t>Level I (14/16)</w:t>
            </w:r>
          </w:p>
          <w:p w14:paraId="56CFDE83" w14:textId="77777777" w:rsidR="00777712" w:rsidRDefault="00777712" w:rsidP="00A87586">
            <w:pPr>
              <w:rPr>
                <w:rFonts w:ascii="Times" w:hAnsi="Times"/>
                <w:b w:val="0"/>
                <w:sz w:val="20"/>
                <w:szCs w:val="20"/>
              </w:rPr>
            </w:pPr>
          </w:p>
        </w:tc>
        <w:tc>
          <w:tcPr>
            <w:tcW w:w="1901" w:type="dxa"/>
          </w:tcPr>
          <w:p w14:paraId="7F98241F" w14:textId="77777777" w:rsidR="00777712" w:rsidRPr="00502BA3" w:rsidRDefault="00777712" w:rsidP="00A87586">
            <w:pPr>
              <w:pStyle w:val="NormalWeb"/>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502BA3">
              <w:rPr>
                <w:rFonts w:ascii="Times" w:hAnsi="Times"/>
                <w:sz w:val="20"/>
                <w:szCs w:val="20"/>
              </w:rPr>
              <w:t xml:space="preserve">Quality of life </w:t>
            </w:r>
            <w:r>
              <w:rPr>
                <w:rFonts w:ascii="Times" w:hAnsi="Times"/>
                <w:sz w:val="20"/>
                <w:szCs w:val="20"/>
              </w:rPr>
              <w:t>(</w:t>
            </w:r>
            <w:r w:rsidRPr="00502BA3">
              <w:rPr>
                <w:rFonts w:ascii="Times" w:hAnsi="Times"/>
                <w:sz w:val="20"/>
                <w:szCs w:val="20"/>
              </w:rPr>
              <w:t>Outcomes Study 36-item S</w:t>
            </w:r>
            <w:r>
              <w:rPr>
                <w:rFonts w:ascii="Times" w:hAnsi="Times"/>
                <w:sz w:val="20"/>
                <w:szCs w:val="20"/>
              </w:rPr>
              <w:t>hort-Form health survey (SF-36))</w:t>
            </w:r>
          </w:p>
          <w:p w14:paraId="0AAEC5FB" w14:textId="77777777" w:rsidR="00777712" w:rsidRPr="006E5637"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
                <w:sz w:val="20"/>
                <w:szCs w:val="20"/>
              </w:rPr>
            </w:pPr>
          </w:p>
        </w:tc>
        <w:tc>
          <w:tcPr>
            <w:tcW w:w="1749" w:type="dxa"/>
          </w:tcPr>
          <w:p w14:paraId="6DEDE67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n=24 stroke</w:t>
            </w:r>
          </w:p>
          <w:p w14:paraId="5AAED9C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00E5F8B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n=12</w:t>
            </w:r>
          </w:p>
          <w:p w14:paraId="1183789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59</w:t>
            </w:r>
            <w:r>
              <w:rPr>
                <w:sz w:val="20"/>
                <w:szCs w:val="20"/>
              </w:rPr>
              <w:t xml:space="preserve"> </w:t>
            </w:r>
          </w:p>
          <w:p w14:paraId="7BB7341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8:2</w:t>
            </w:r>
          </w:p>
          <w:p w14:paraId="3E55606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late </w:t>
            </w:r>
          </w:p>
          <w:p w14:paraId="6C5F568E" w14:textId="77777777" w:rsidR="00777712" w:rsidRPr="00EB3E71"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2088865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n=12</w:t>
            </w:r>
          </w:p>
          <w:p w14:paraId="3095874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52</w:t>
            </w:r>
            <w:r>
              <w:rPr>
                <w:sz w:val="20"/>
                <w:szCs w:val="20"/>
              </w:rPr>
              <w:t xml:space="preserve"> </w:t>
            </w:r>
          </w:p>
          <w:p w14:paraId="73745F7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6:4 </w:t>
            </w:r>
          </w:p>
          <w:p w14:paraId="527EADB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sz w:val="20"/>
                <w:szCs w:val="20"/>
              </w:rPr>
              <w:t>late</w:t>
            </w:r>
          </w:p>
        </w:tc>
        <w:tc>
          <w:tcPr>
            <w:tcW w:w="1713" w:type="dxa"/>
          </w:tcPr>
          <w:p w14:paraId="60DC52A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                T1: 16 weeks later</w:t>
            </w:r>
          </w:p>
        </w:tc>
        <w:tc>
          <w:tcPr>
            <w:tcW w:w="2123" w:type="dxa"/>
          </w:tcPr>
          <w:p w14:paraId="7F5C8BF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EG: Horse-riding </w:t>
            </w:r>
          </w:p>
          <w:p w14:paraId="1C7269C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30 minutes</w:t>
            </w:r>
          </w:p>
          <w:p w14:paraId="6C50080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1x/week</w:t>
            </w:r>
          </w:p>
          <w:p w14:paraId="5550B22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16 weeks </w:t>
            </w:r>
          </w:p>
          <w:p w14:paraId="13CEA82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physiotherapy</w:t>
            </w:r>
          </w:p>
          <w:p w14:paraId="7A16C0C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50 minutes</w:t>
            </w:r>
          </w:p>
          <w:p w14:paraId="55EE8AD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3x/week</w:t>
            </w:r>
          </w:p>
          <w:p w14:paraId="3B51B11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16 weeks</w:t>
            </w:r>
          </w:p>
          <w:p w14:paraId="4803049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36D4C54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physiotherapy</w:t>
            </w:r>
          </w:p>
          <w:p w14:paraId="1BA181F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50 minutes</w:t>
            </w:r>
          </w:p>
          <w:p w14:paraId="1E03077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3x/week</w:t>
            </w:r>
          </w:p>
          <w:p w14:paraId="754339C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16 weeks</w:t>
            </w:r>
          </w:p>
        </w:tc>
        <w:tc>
          <w:tcPr>
            <w:tcW w:w="2123" w:type="dxa"/>
          </w:tcPr>
          <w:p w14:paraId="2F0D3CD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-EG at T2: +16.6 points </w:t>
            </w:r>
          </w:p>
          <w:p w14:paraId="29E32BE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at T2: -6.1 points</w:t>
            </w:r>
          </w:p>
          <w:p w14:paraId="0B1891D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Difference is statistically significant. This global increase was due to significantly more improvements in three subdomains: functional capacity, physical aspects and mental health. </w:t>
            </w:r>
          </w:p>
        </w:tc>
        <w:tc>
          <w:tcPr>
            <w:tcW w:w="2123" w:type="dxa"/>
          </w:tcPr>
          <w:p w14:paraId="48A0ADA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Supplementing horseback riding therapy to conventional therapy enhances its effect on quality of life of stroke patients. </w:t>
            </w:r>
          </w:p>
        </w:tc>
      </w:tr>
      <w:tr w:rsidR="00777712" w14:paraId="5102606D"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6419FA88" w14:textId="77777777" w:rsidR="00777712" w:rsidRPr="00B9265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roofErr w:type="spellStart"/>
            <w:r w:rsidRPr="00B92652">
              <w:rPr>
                <w:rFonts w:ascii="Times" w:hAnsi="Times" w:cs="Helvetica"/>
                <w:b w:val="0"/>
                <w:sz w:val="20"/>
                <w:szCs w:val="20"/>
              </w:rPr>
              <w:t>Velikonja</w:t>
            </w:r>
            <w:proofErr w:type="spellEnd"/>
            <w:r w:rsidRPr="00B92652">
              <w:rPr>
                <w:rFonts w:ascii="Times" w:hAnsi="Times" w:cs="Helvetica"/>
                <w:b w:val="0"/>
                <w:sz w:val="20"/>
                <w:szCs w:val="20"/>
              </w:rPr>
              <w:t xml:space="preserve"> O</w:t>
            </w:r>
            <w:r>
              <w:rPr>
                <w:rFonts w:ascii="Times" w:hAnsi="Times" w:cs="Helvetica"/>
                <w:b w:val="0"/>
                <w:sz w:val="20"/>
                <w:szCs w:val="20"/>
              </w:rPr>
              <w:t xml:space="preserve"> et al.</w:t>
            </w:r>
          </w:p>
          <w:p w14:paraId="53AD2C57" w14:textId="709CBEC3" w:rsidR="00777712" w:rsidRDefault="004863AC"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(25)</w:t>
            </w:r>
          </w:p>
          <w:p w14:paraId="358AE5E4" w14:textId="77777777" w:rsidR="00777712" w:rsidRPr="00B9265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2CA21EF7" w14:textId="77777777" w:rsidR="00777712" w:rsidRPr="005B1E14" w:rsidRDefault="00777712" w:rsidP="00A87586">
            <w:pPr>
              <w:rPr>
                <w:rFonts w:ascii="Times" w:hAnsi="Times" w:cs="Helvetica"/>
                <w:b w:val="0"/>
                <w:sz w:val="20"/>
                <w:szCs w:val="20"/>
              </w:rPr>
            </w:pPr>
            <w:r>
              <w:rPr>
                <w:rFonts w:ascii="Times" w:hAnsi="Times" w:cs="Helvetica"/>
                <w:b w:val="0"/>
                <w:sz w:val="20"/>
                <w:szCs w:val="20"/>
              </w:rPr>
              <w:t xml:space="preserve">Level I (21/26) </w:t>
            </w:r>
          </w:p>
        </w:tc>
        <w:tc>
          <w:tcPr>
            <w:tcW w:w="1901" w:type="dxa"/>
          </w:tcPr>
          <w:p w14:paraId="628AB9FA" w14:textId="77777777" w:rsidR="00777712" w:rsidRPr="00502BA3"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502BA3">
              <w:rPr>
                <w:rFonts w:ascii="Times" w:hAnsi="Times"/>
                <w:sz w:val="20"/>
                <w:szCs w:val="20"/>
              </w:rPr>
              <w:t xml:space="preserve">Spasticity </w:t>
            </w:r>
            <w:r>
              <w:rPr>
                <w:rFonts w:ascii="Times" w:hAnsi="Times"/>
                <w:sz w:val="20"/>
                <w:szCs w:val="20"/>
              </w:rPr>
              <w:t>(</w:t>
            </w:r>
            <w:r w:rsidRPr="00502BA3">
              <w:rPr>
                <w:rFonts w:ascii="Times" w:hAnsi="Times"/>
                <w:sz w:val="20"/>
                <w:szCs w:val="20"/>
              </w:rPr>
              <w:t>EDSS pyramidal functions (</w:t>
            </w:r>
            <w:proofErr w:type="spellStart"/>
            <w:r w:rsidRPr="00502BA3">
              <w:rPr>
                <w:rFonts w:ascii="Times" w:hAnsi="Times"/>
                <w:sz w:val="20"/>
                <w:szCs w:val="20"/>
              </w:rPr>
              <w:t>pyr</w:t>
            </w:r>
            <w:proofErr w:type="spellEnd"/>
            <w:r w:rsidRPr="00502BA3">
              <w:rPr>
                <w:rFonts w:ascii="Times" w:hAnsi="Times"/>
                <w:sz w:val="20"/>
                <w:szCs w:val="20"/>
              </w:rPr>
              <w:t>) an</w:t>
            </w:r>
            <w:r>
              <w:rPr>
                <w:rFonts w:ascii="Times" w:hAnsi="Times"/>
                <w:sz w:val="20"/>
                <w:szCs w:val="20"/>
              </w:rPr>
              <w:t>d modified Ashworth scale (MAS)) -</w:t>
            </w:r>
            <w:r w:rsidRPr="00502BA3">
              <w:rPr>
                <w:rFonts w:ascii="Times" w:hAnsi="Times"/>
                <w:sz w:val="20"/>
                <w:szCs w:val="20"/>
              </w:rPr>
              <w:t xml:space="preserve">Cognitive functions </w:t>
            </w:r>
            <w:r>
              <w:rPr>
                <w:rFonts w:ascii="Times" w:hAnsi="Times"/>
                <w:sz w:val="20"/>
                <w:szCs w:val="20"/>
              </w:rPr>
              <w:t>(</w:t>
            </w:r>
            <w:r w:rsidRPr="00502BA3">
              <w:rPr>
                <w:rFonts w:ascii="Times" w:hAnsi="Times"/>
                <w:sz w:val="20"/>
                <w:szCs w:val="20"/>
              </w:rPr>
              <w:t>mazes subtests of the Executive Function Module from the Neuropsychological assessment battery (NAB), Tower of</w:t>
            </w:r>
            <w:r>
              <w:rPr>
                <w:rFonts w:ascii="Times" w:hAnsi="Times"/>
                <w:sz w:val="20"/>
                <w:szCs w:val="20"/>
              </w:rPr>
              <w:t xml:space="preserve"> London and </w:t>
            </w:r>
            <w:proofErr w:type="spellStart"/>
            <w:r>
              <w:rPr>
                <w:rFonts w:ascii="Times" w:hAnsi="Times"/>
                <w:sz w:val="20"/>
                <w:szCs w:val="20"/>
              </w:rPr>
              <w:t>Brickenkamp</w:t>
            </w:r>
            <w:proofErr w:type="spellEnd"/>
            <w:r>
              <w:rPr>
                <w:rFonts w:ascii="Times" w:hAnsi="Times"/>
                <w:sz w:val="20"/>
                <w:szCs w:val="20"/>
              </w:rPr>
              <w:t xml:space="preserve"> d2 test) -</w:t>
            </w:r>
            <w:r w:rsidRPr="00502BA3">
              <w:rPr>
                <w:rFonts w:ascii="Times" w:hAnsi="Times"/>
                <w:sz w:val="20"/>
                <w:szCs w:val="20"/>
              </w:rPr>
              <w:t xml:space="preserve">Mood </w:t>
            </w:r>
            <w:r>
              <w:rPr>
                <w:rFonts w:ascii="Times" w:hAnsi="Times"/>
                <w:sz w:val="20"/>
                <w:szCs w:val="20"/>
              </w:rPr>
              <w:t>(</w:t>
            </w:r>
            <w:proofErr w:type="spellStart"/>
            <w:r w:rsidRPr="00502BA3">
              <w:rPr>
                <w:rFonts w:ascii="Times" w:hAnsi="Times"/>
                <w:sz w:val="20"/>
                <w:szCs w:val="20"/>
              </w:rPr>
              <w:t>Center</w:t>
            </w:r>
            <w:proofErr w:type="spellEnd"/>
            <w:r w:rsidRPr="00502BA3">
              <w:rPr>
                <w:rFonts w:ascii="Times" w:hAnsi="Times"/>
                <w:sz w:val="20"/>
                <w:szCs w:val="20"/>
              </w:rPr>
              <w:t xml:space="preserve"> for Epidemiological S</w:t>
            </w:r>
            <w:r>
              <w:rPr>
                <w:rFonts w:ascii="Times" w:hAnsi="Times"/>
                <w:sz w:val="20"/>
                <w:szCs w:val="20"/>
              </w:rPr>
              <w:t>tudies-Depression scale (CES-D))</w:t>
            </w:r>
          </w:p>
          <w:p w14:paraId="7F0D9A43" w14:textId="77777777" w:rsidR="00777712" w:rsidRPr="008E1F29"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502BA3">
              <w:rPr>
                <w:rFonts w:ascii="Times" w:hAnsi="Times"/>
                <w:sz w:val="20"/>
                <w:szCs w:val="20"/>
              </w:rPr>
              <w:t>Fatigue measured by the Modified Fatigue Impact scale (MFIS).</w:t>
            </w:r>
          </w:p>
        </w:tc>
        <w:tc>
          <w:tcPr>
            <w:tcW w:w="1749" w:type="dxa"/>
          </w:tcPr>
          <w:p w14:paraId="47E3F28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n=20 relapsing-remitting, primary progressive and secondary progressive MS</w:t>
            </w:r>
          </w:p>
          <w:p w14:paraId="0EDB039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0324E78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EG1: n=10, </w:t>
            </w:r>
          </w:p>
          <w:p w14:paraId="39D3310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median age: 42 </w:t>
            </w:r>
          </w:p>
          <w:p w14:paraId="760CFDE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roofErr w:type="spellStart"/>
            <w:r>
              <w:rPr>
                <w:rFonts w:ascii="Times" w:hAnsi="Times"/>
                <w:sz w:val="20"/>
                <w:szCs w:val="20"/>
              </w:rPr>
              <w:t>n/A</w:t>
            </w:r>
            <w:proofErr w:type="spellEnd"/>
          </w:p>
          <w:p w14:paraId="6B76BE9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p w14:paraId="457AC85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126402C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EG2: n=10, </w:t>
            </w:r>
          </w:p>
          <w:p w14:paraId="21CB51F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median age: 41</w:t>
            </w:r>
          </w:p>
          <w:p w14:paraId="1014BAD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roofErr w:type="spellStart"/>
            <w:r>
              <w:rPr>
                <w:rFonts w:ascii="Times" w:hAnsi="Times"/>
                <w:sz w:val="20"/>
                <w:szCs w:val="20"/>
              </w:rPr>
              <w:t>n/A</w:t>
            </w:r>
            <w:proofErr w:type="spellEnd"/>
          </w:p>
          <w:p w14:paraId="064F92F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p w14:paraId="35C683B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1BB81033" w14:textId="77777777" w:rsidR="00777712" w:rsidRDefault="00777712" w:rsidP="00A8758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0"/>
                <w:szCs w:val="20"/>
              </w:rPr>
            </w:pPr>
          </w:p>
          <w:p w14:paraId="7F522CA5" w14:textId="77777777" w:rsidR="00777712" w:rsidRDefault="00777712" w:rsidP="00A8758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0"/>
                <w:szCs w:val="20"/>
              </w:rPr>
            </w:pPr>
          </w:p>
          <w:p w14:paraId="0E87B80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p>
          <w:p w14:paraId="07AB57E2" w14:textId="77777777" w:rsidR="00777712" w:rsidRDefault="00777712" w:rsidP="00A87586">
            <w:pPr>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5357383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13" w:type="dxa"/>
          </w:tcPr>
          <w:p w14:paraId="5413876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0C3DEE2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10 weeks later</w:t>
            </w:r>
          </w:p>
        </w:tc>
        <w:tc>
          <w:tcPr>
            <w:tcW w:w="2123" w:type="dxa"/>
          </w:tcPr>
          <w:p w14:paraId="3EE549E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EG1: climbing,</w:t>
            </w:r>
          </w:p>
          <w:p w14:paraId="7D51A5B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hour,</w:t>
            </w:r>
          </w:p>
          <w:p w14:paraId="404F6C8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1x/week,</w:t>
            </w:r>
          </w:p>
          <w:p w14:paraId="4202FAB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10 weeks</w:t>
            </w:r>
          </w:p>
          <w:p w14:paraId="0759148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7F743A0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EG2: hatha yoga,</w:t>
            </w:r>
          </w:p>
          <w:p w14:paraId="28E416D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hour,</w:t>
            </w:r>
          </w:p>
          <w:p w14:paraId="514CCB0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1x/week</w:t>
            </w:r>
          </w:p>
          <w:p w14:paraId="0A14FF9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10 weeks </w:t>
            </w:r>
          </w:p>
          <w:p w14:paraId="629D307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435960C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56E2B5C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 MAS scores did not alter at T2, in neither groups. EG1 had significantly improved </w:t>
            </w:r>
            <w:proofErr w:type="spellStart"/>
            <w:r>
              <w:rPr>
                <w:rFonts w:ascii="Times" w:hAnsi="Times"/>
                <w:sz w:val="20"/>
                <w:szCs w:val="20"/>
              </w:rPr>
              <w:t>EDSSpyr</w:t>
            </w:r>
            <w:proofErr w:type="spellEnd"/>
            <w:r>
              <w:rPr>
                <w:rFonts w:ascii="Times" w:hAnsi="Times"/>
                <w:sz w:val="20"/>
                <w:szCs w:val="20"/>
              </w:rPr>
              <w:t xml:space="preserve"> by 25% at T1.</w:t>
            </w:r>
          </w:p>
          <w:p w14:paraId="5264FE1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-Executive function did not alter, but selective attention significantly improved in the EG2 by 17% at T1. </w:t>
            </w:r>
          </w:p>
          <w:p w14:paraId="0775A8C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-MFIS significantly improved by 32.5% at T1 in the EG1. </w:t>
            </w:r>
          </w:p>
          <w:p w14:paraId="47D8B90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-Neither </w:t>
            </w:r>
            <w:proofErr w:type="gramStart"/>
            <w:r>
              <w:rPr>
                <w:rFonts w:ascii="Times" w:hAnsi="Times"/>
                <w:sz w:val="20"/>
                <w:szCs w:val="20"/>
              </w:rPr>
              <w:t>interventions</w:t>
            </w:r>
            <w:proofErr w:type="gramEnd"/>
            <w:r>
              <w:rPr>
                <w:rFonts w:ascii="Times" w:hAnsi="Times"/>
                <w:sz w:val="20"/>
                <w:szCs w:val="20"/>
              </w:rPr>
              <w:t xml:space="preserve"> had a significant impact on CES-D scores.</w:t>
            </w:r>
          </w:p>
          <w:p w14:paraId="603E259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4B35F87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7089AD7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Both climbing and yoga are effective at improving specific MS symptoms and can be used as complementary therapies to conventional treatment. </w:t>
            </w:r>
          </w:p>
          <w:p w14:paraId="6CCFBB7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7856AD6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04709A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04B3A2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r>
      <w:tr w:rsidR="00777712" w14:paraId="221BDA95"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633A1E45"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Park J</w:t>
            </w:r>
            <w:r w:rsidRPr="003B7AEA">
              <w:rPr>
                <w:rFonts w:ascii="Times" w:hAnsi="Times" w:cs="Helvetica"/>
                <w:b w:val="0"/>
                <w:sz w:val="20"/>
                <w:szCs w:val="20"/>
              </w:rPr>
              <w:t xml:space="preserve"> et al</w:t>
            </w:r>
            <w:r>
              <w:rPr>
                <w:rFonts w:ascii="Times" w:hAnsi="Times" w:cs="Helvetica"/>
                <w:b w:val="0"/>
                <w:sz w:val="20"/>
                <w:szCs w:val="20"/>
              </w:rPr>
              <w:t>.</w:t>
            </w:r>
          </w:p>
          <w:p w14:paraId="47A833C1" w14:textId="26A0DEAA" w:rsidR="00777712" w:rsidRPr="003B7AEA" w:rsidRDefault="00BF3910"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(36)</w:t>
            </w:r>
          </w:p>
          <w:p w14:paraId="1AD6422A" w14:textId="77777777" w:rsidR="00777712" w:rsidRPr="003B7AEA"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28B510F0" w14:textId="77777777" w:rsidR="00777712" w:rsidRPr="005B1E14" w:rsidRDefault="00777712" w:rsidP="00A87586">
            <w:pPr>
              <w:rPr>
                <w:rFonts w:ascii="Times" w:hAnsi="Times" w:cs="Helvetica"/>
                <w:b w:val="0"/>
                <w:color w:val="000000" w:themeColor="text1"/>
                <w:sz w:val="20"/>
                <w:szCs w:val="20"/>
              </w:rPr>
            </w:pPr>
            <w:r>
              <w:rPr>
                <w:rFonts w:ascii="Times" w:hAnsi="Times" w:cs="Helvetica"/>
                <w:b w:val="0"/>
                <w:color w:val="000000" w:themeColor="text1"/>
                <w:sz w:val="20"/>
                <w:szCs w:val="20"/>
              </w:rPr>
              <w:t>Level I (14/16)</w:t>
            </w:r>
          </w:p>
        </w:tc>
        <w:tc>
          <w:tcPr>
            <w:tcW w:w="1901" w:type="dxa"/>
          </w:tcPr>
          <w:p w14:paraId="45578C32" w14:textId="77777777" w:rsidR="00777712" w:rsidRPr="007E4C0E"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 xml:space="preserve">Upper-limb function </w:t>
            </w:r>
            <w:r>
              <w:rPr>
                <w:rFonts w:ascii="Times" w:hAnsi="Times"/>
                <w:sz w:val="20"/>
                <w:szCs w:val="20"/>
              </w:rPr>
              <w:t>(</w:t>
            </w:r>
            <w:r w:rsidRPr="007E4C0E">
              <w:rPr>
                <w:rFonts w:ascii="Times" w:hAnsi="Times"/>
                <w:sz w:val="20"/>
                <w:szCs w:val="20"/>
              </w:rPr>
              <w:t>Manual function te</w:t>
            </w:r>
            <w:r>
              <w:rPr>
                <w:rFonts w:ascii="Times" w:hAnsi="Times"/>
                <w:sz w:val="20"/>
                <w:szCs w:val="20"/>
              </w:rPr>
              <w:t>st (MFT) and a hand dynamometer)</w:t>
            </w:r>
          </w:p>
          <w:p w14:paraId="4AAA3F2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Balance</w:t>
            </w:r>
            <w:r>
              <w:rPr>
                <w:rFonts w:ascii="Times" w:hAnsi="Times"/>
                <w:sz w:val="20"/>
                <w:szCs w:val="20"/>
              </w:rPr>
              <w:t xml:space="preserve"> (Berg balance scale (BBS), good balance system for static balance and 10m walk test (10MWT)) -</w:t>
            </w:r>
            <w:r w:rsidRPr="007E4C0E">
              <w:rPr>
                <w:rFonts w:ascii="Times" w:hAnsi="Times"/>
                <w:sz w:val="20"/>
                <w:szCs w:val="20"/>
              </w:rPr>
              <w:t>Quality of life</w:t>
            </w:r>
            <w:r>
              <w:rPr>
                <w:rFonts w:ascii="Times" w:hAnsi="Times"/>
                <w:sz w:val="20"/>
                <w:szCs w:val="20"/>
              </w:rPr>
              <w:t xml:space="preserve"> (Stroke Specific Quality of Life questionnaire (SS-QOL))</w:t>
            </w:r>
          </w:p>
        </w:tc>
        <w:tc>
          <w:tcPr>
            <w:tcW w:w="1749" w:type="dxa"/>
          </w:tcPr>
          <w:p w14:paraId="004628C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n=26 stroke</w:t>
            </w:r>
          </w:p>
          <w:p w14:paraId="1E96C05F" w14:textId="77777777" w:rsidR="00777712" w:rsidRDefault="00777712" w:rsidP="00A87586">
            <w:pPr>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185EB5D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n=13</w:t>
            </w:r>
          </w:p>
          <w:p w14:paraId="047292E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roofErr w:type="spellStart"/>
            <w:r>
              <w:rPr>
                <w:rFonts w:ascii="Times" w:hAnsi="Times"/>
                <w:sz w:val="20"/>
                <w:szCs w:val="20"/>
              </w:rPr>
              <w:t>n/A</w:t>
            </w:r>
            <w:proofErr w:type="spellEnd"/>
          </w:p>
          <w:p w14:paraId="3A79AE2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roofErr w:type="spellStart"/>
            <w:r>
              <w:rPr>
                <w:rFonts w:ascii="Times" w:hAnsi="Times"/>
                <w:sz w:val="20"/>
                <w:szCs w:val="20"/>
              </w:rPr>
              <w:t>n/A</w:t>
            </w:r>
            <w:proofErr w:type="spellEnd"/>
          </w:p>
          <w:p w14:paraId="691B2E5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early</w:t>
            </w:r>
          </w:p>
          <w:p w14:paraId="52CE8CF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90297C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CG: n=13 </w:t>
            </w:r>
          </w:p>
          <w:p w14:paraId="5385820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roofErr w:type="spellStart"/>
            <w:r>
              <w:rPr>
                <w:rFonts w:ascii="Times" w:hAnsi="Times"/>
                <w:sz w:val="20"/>
                <w:szCs w:val="20"/>
              </w:rPr>
              <w:t>n/A</w:t>
            </w:r>
            <w:proofErr w:type="spellEnd"/>
          </w:p>
          <w:p w14:paraId="43DA7DD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roofErr w:type="spellStart"/>
            <w:r>
              <w:rPr>
                <w:rFonts w:ascii="Times" w:hAnsi="Times"/>
                <w:sz w:val="20"/>
                <w:szCs w:val="20"/>
              </w:rPr>
              <w:t>n/A</w:t>
            </w:r>
            <w:proofErr w:type="spellEnd"/>
          </w:p>
          <w:p w14:paraId="621C2179" w14:textId="4AFA0C23" w:rsidR="00777712" w:rsidRDefault="00742ADB" w:rsidP="00742ADB">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early</w:t>
            </w:r>
          </w:p>
        </w:tc>
        <w:tc>
          <w:tcPr>
            <w:tcW w:w="1713" w:type="dxa"/>
          </w:tcPr>
          <w:p w14:paraId="6C3D1A5D"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7F2941D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6 weeks later</w:t>
            </w:r>
          </w:p>
        </w:tc>
        <w:tc>
          <w:tcPr>
            <w:tcW w:w="2123" w:type="dxa"/>
          </w:tcPr>
          <w:p w14:paraId="6CCFD03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boxing (sitting or standing)</w:t>
            </w:r>
          </w:p>
          <w:p w14:paraId="7B73923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30 minutes</w:t>
            </w:r>
          </w:p>
          <w:p w14:paraId="1BBE1A4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3x/week</w:t>
            </w:r>
          </w:p>
          <w:p w14:paraId="67031A3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6 weeks </w:t>
            </w:r>
          </w:p>
          <w:p w14:paraId="7D10A21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physical therapy</w:t>
            </w:r>
          </w:p>
          <w:p w14:paraId="02263EF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3x/week</w:t>
            </w:r>
          </w:p>
          <w:p w14:paraId="104A6D0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6 weeks</w:t>
            </w:r>
          </w:p>
          <w:p w14:paraId="1244D96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655B9B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physical therapy</w:t>
            </w:r>
          </w:p>
          <w:p w14:paraId="51C32F4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3x/week</w:t>
            </w:r>
          </w:p>
          <w:p w14:paraId="47FA53E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6 weeks </w:t>
            </w:r>
          </w:p>
          <w:p w14:paraId="6971577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3C36A523"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-MFT scores (+3.62 points), </w:t>
            </w:r>
            <w:r w:rsidRPr="00027015">
              <w:rPr>
                <w:rFonts w:ascii="Times" w:hAnsi="Times"/>
                <w:sz w:val="20"/>
                <w:szCs w:val="20"/>
              </w:rPr>
              <w:t>dynamic balance</w:t>
            </w:r>
            <w:r>
              <w:rPr>
                <w:rFonts w:ascii="Times" w:hAnsi="Times"/>
                <w:sz w:val="20"/>
                <w:szCs w:val="20"/>
              </w:rPr>
              <w:t xml:space="preserve"> (+6.08 points)</w:t>
            </w:r>
            <w:r w:rsidRPr="00027015">
              <w:rPr>
                <w:rFonts w:ascii="Times" w:hAnsi="Times"/>
                <w:sz w:val="20"/>
                <w:szCs w:val="20"/>
              </w:rPr>
              <w:t xml:space="preserve"> and </w:t>
            </w:r>
            <w:r>
              <w:rPr>
                <w:rFonts w:ascii="Times" w:hAnsi="Times"/>
                <w:sz w:val="20"/>
                <w:szCs w:val="20"/>
              </w:rPr>
              <w:t>SS-QOL scores (+17.31 points)</w:t>
            </w:r>
            <w:r w:rsidRPr="00027015">
              <w:rPr>
                <w:rFonts w:ascii="Times" w:hAnsi="Times"/>
                <w:sz w:val="20"/>
                <w:szCs w:val="20"/>
              </w:rPr>
              <w:t xml:space="preserve"> improved significantly in the </w:t>
            </w:r>
            <w:r>
              <w:rPr>
                <w:rFonts w:ascii="Times" w:hAnsi="Times"/>
                <w:sz w:val="20"/>
                <w:szCs w:val="20"/>
              </w:rPr>
              <w:t xml:space="preserve">EG, which was significantly more </w:t>
            </w:r>
            <w:r w:rsidRPr="00027015">
              <w:rPr>
                <w:rFonts w:ascii="Times" w:hAnsi="Times"/>
                <w:sz w:val="20"/>
                <w:szCs w:val="20"/>
              </w:rPr>
              <w:t>than in the</w:t>
            </w:r>
            <w:r>
              <w:rPr>
                <w:rFonts w:ascii="Times" w:hAnsi="Times"/>
                <w:sz w:val="20"/>
                <w:szCs w:val="20"/>
              </w:rPr>
              <w:t xml:space="preserve"> CG.</w:t>
            </w:r>
          </w:p>
          <w:p w14:paraId="176A0F2D"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-Both groups </w:t>
            </w:r>
            <w:r w:rsidRPr="00027015">
              <w:rPr>
                <w:rFonts w:ascii="Times" w:hAnsi="Times"/>
                <w:sz w:val="20"/>
                <w:szCs w:val="20"/>
              </w:rPr>
              <w:t>significantly increase</w:t>
            </w:r>
            <w:r>
              <w:rPr>
                <w:rFonts w:ascii="Times" w:hAnsi="Times"/>
                <w:sz w:val="20"/>
                <w:szCs w:val="20"/>
              </w:rPr>
              <w:t>d</w:t>
            </w:r>
            <w:r w:rsidRPr="00027015">
              <w:rPr>
                <w:rFonts w:ascii="Times" w:hAnsi="Times"/>
                <w:sz w:val="20"/>
                <w:szCs w:val="20"/>
              </w:rPr>
              <w:t xml:space="preserve"> han</w:t>
            </w:r>
            <w:r>
              <w:rPr>
                <w:rFonts w:ascii="Times" w:hAnsi="Times"/>
                <w:sz w:val="20"/>
                <w:szCs w:val="20"/>
              </w:rPr>
              <w:t>d grip strength (+&gt;0.85kg) and static balance at T1.</w:t>
            </w:r>
          </w:p>
          <w:p w14:paraId="5AD4F48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027015">
              <w:rPr>
                <w:rFonts w:ascii="Times" w:hAnsi="Times"/>
                <w:sz w:val="20"/>
                <w:szCs w:val="20"/>
              </w:rPr>
              <w:t>Gait significantly improved in the</w:t>
            </w:r>
            <w:r>
              <w:rPr>
                <w:rFonts w:ascii="Times" w:hAnsi="Times"/>
                <w:sz w:val="20"/>
                <w:szCs w:val="20"/>
              </w:rPr>
              <w:t xml:space="preserve"> EG (5.78 seconds) but not in the CG at T1</w:t>
            </w:r>
            <w:r w:rsidRPr="00027015">
              <w:rPr>
                <w:rFonts w:ascii="Times" w:hAnsi="Times"/>
                <w:sz w:val="20"/>
                <w:szCs w:val="20"/>
              </w:rPr>
              <w:t>.</w:t>
            </w:r>
          </w:p>
        </w:tc>
        <w:tc>
          <w:tcPr>
            <w:tcW w:w="2123" w:type="dxa"/>
          </w:tcPr>
          <w:p w14:paraId="36B6E92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A 6-week sitting boxing program has beneficial effects on upper-limb function, balance, gait and quality of life of stroke inpatients.</w:t>
            </w:r>
          </w:p>
        </w:tc>
      </w:tr>
      <w:tr w:rsidR="00777712" w14:paraId="7B30D5C2"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219D564E"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Ng A et al.</w:t>
            </w:r>
          </w:p>
          <w:p w14:paraId="2C04AF73" w14:textId="49F2DCDC" w:rsidR="00777712" w:rsidRDefault="00BF3910"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(24)</w:t>
            </w:r>
          </w:p>
          <w:p w14:paraId="4ACBA2B2"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012D714B" w14:textId="77777777" w:rsidR="00777712" w:rsidRPr="003B7AEA"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Level II (12/16)</w:t>
            </w:r>
          </w:p>
        </w:tc>
        <w:tc>
          <w:tcPr>
            <w:tcW w:w="1901" w:type="dxa"/>
          </w:tcPr>
          <w:p w14:paraId="475FE99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Quality of life</w:t>
            </w:r>
            <w:r>
              <w:rPr>
                <w:rFonts w:ascii="Times" w:hAnsi="Times"/>
                <w:sz w:val="20"/>
                <w:szCs w:val="20"/>
              </w:rPr>
              <w:t xml:space="preserve"> (Patient-reported Outcomes Measurement Information System-Global Health (PROMIS-GH)) </w:t>
            </w:r>
          </w:p>
          <w:p w14:paraId="459036AB" w14:textId="77777777" w:rsidR="00777712" w:rsidRPr="007E4C0E"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 xml:space="preserve">Fatigue </w:t>
            </w:r>
            <w:r>
              <w:rPr>
                <w:rFonts w:ascii="Times" w:hAnsi="Times"/>
                <w:sz w:val="20"/>
                <w:szCs w:val="20"/>
              </w:rPr>
              <w:t>(</w:t>
            </w:r>
            <w:proofErr w:type="spellStart"/>
            <w:r>
              <w:rPr>
                <w:rFonts w:ascii="Times" w:hAnsi="Times"/>
                <w:sz w:val="20"/>
                <w:szCs w:val="20"/>
              </w:rPr>
              <w:t>Fatigue</w:t>
            </w:r>
            <w:proofErr w:type="spellEnd"/>
            <w:r>
              <w:rPr>
                <w:rFonts w:ascii="Times" w:hAnsi="Times"/>
                <w:sz w:val="20"/>
                <w:szCs w:val="20"/>
              </w:rPr>
              <w:t xml:space="preserve"> Impact Scale (FIS)) -</w:t>
            </w:r>
            <w:r w:rsidRPr="007E4C0E">
              <w:rPr>
                <w:rFonts w:ascii="Times" w:hAnsi="Times"/>
                <w:sz w:val="20"/>
                <w:szCs w:val="20"/>
              </w:rPr>
              <w:t xml:space="preserve">Depression </w:t>
            </w:r>
            <w:r>
              <w:rPr>
                <w:rFonts w:ascii="Times" w:hAnsi="Times"/>
                <w:sz w:val="20"/>
                <w:szCs w:val="20"/>
              </w:rPr>
              <w:t>(Beck Depression Inventory)                -</w:t>
            </w:r>
            <w:r w:rsidRPr="007E4C0E">
              <w:rPr>
                <w:rFonts w:ascii="Times" w:hAnsi="Times"/>
                <w:sz w:val="20"/>
                <w:szCs w:val="20"/>
              </w:rPr>
              <w:t xml:space="preserve">Cognitive function </w:t>
            </w:r>
            <w:r>
              <w:rPr>
                <w:rFonts w:ascii="Times" w:hAnsi="Times"/>
                <w:sz w:val="20"/>
                <w:szCs w:val="20"/>
              </w:rPr>
              <w:t>(</w:t>
            </w:r>
            <w:r w:rsidRPr="007E4C0E">
              <w:rPr>
                <w:rFonts w:ascii="Times" w:hAnsi="Times"/>
                <w:sz w:val="20"/>
                <w:szCs w:val="20"/>
              </w:rPr>
              <w:t>M</w:t>
            </w:r>
            <w:r>
              <w:rPr>
                <w:rFonts w:ascii="Times" w:hAnsi="Times"/>
                <w:sz w:val="20"/>
                <w:szCs w:val="20"/>
              </w:rPr>
              <w:t>S functional Composite Measure) -</w:t>
            </w:r>
            <w:r w:rsidRPr="007E4C0E">
              <w:rPr>
                <w:rFonts w:ascii="Times" w:hAnsi="Times"/>
                <w:sz w:val="20"/>
                <w:szCs w:val="20"/>
              </w:rPr>
              <w:t xml:space="preserve">Balance and mobility </w:t>
            </w:r>
            <w:r>
              <w:rPr>
                <w:rFonts w:ascii="Times" w:hAnsi="Times"/>
                <w:sz w:val="20"/>
                <w:szCs w:val="20"/>
              </w:rPr>
              <w:t>(Berg Balance Scale (BBS), the Dynamic Gait Index (DGI) and the Timed-Up and Go (TUG))</w:t>
            </w:r>
          </w:p>
        </w:tc>
        <w:tc>
          <w:tcPr>
            <w:tcW w:w="1749" w:type="dxa"/>
          </w:tcPr>
          <w:p w14:paraId="488E1F0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n=12 relapsing-remitting MS</w:t>
            </w:r>
          </w:p>
          <w:p w14:paraId="0F483DE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n=1 primary progressive MS</w:t>
            </w:r>
          </w:p>
          <w:p w14:paraId="617ADCB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4173567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 n=7, </w:t>
            </w:r>
          </w:p>
          <w:p w14:paraId="00C8ED3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49 </w:t>
            </w:r>
          </w:p>
          <w:p w14:paraId="37415CF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1:6</w:t>
            </w:r>
          </w:p>
          <w:p w14:paraId="6197CDC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p w14:paraId="17BE98D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05F9935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CG: n=6, </w:t>
            </w:r>
          </w:p>
          <w:p w14:paraId="529675C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55</w:t>
            </w:r>
          </w:p>
          <w:p w14:paraId="71303E5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0:6</w:t>
            </w:r>
          </w:p>
          <w:p w14:paraId="62D43F2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0388D51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336416E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6 weeks later</w:t>
            </w:r>
          </w:p>
        </w:tc>
        <w:tc>
          <w:tcPr>
            <w:tcW w:w="2123" w:type="dxa"/>
          </w:tcPr>
          <w:p w14:paraId="21D0125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  Dance</w:t>
            </w:r>
          </w:p>
          <w:p w14:paraId="465D16D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hour</w:t>
            </w:r>
          </w:p>
          <w:p w14:paraId="7C42BBA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2x/week</w:t>
            </w:r>
          </w:p>
          <w:p w14:paraId="2726E02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6 weeks</w:t>
            </w:r>
          </w:p>
          <w:p w14:paraId="1972C96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63A66BC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CG: not specified </w:t>
            </w:r>
          </w:p>
          <w:p w14:paraId="0282BEC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6CDE160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1EFF47A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-The EG underwent significant improvements in PROMIS-GH scores (+42 points) and MS functional composite measure (-0.9 points).</w:t>
            </w:r>
          </w:p>
          <w:p w14:paraId="426BFAD4" w14:textId="77777777" w:rsidR="00777712" w:rsidRPr="00027015"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-No improvements were noted in the CG. </w:t>
            </w:r>
          </w:p>
        </w:tc>
        <w:tc>
          <w:tcPr>
            <w:tcW w:w="2123" w:type="dxa"/>
          </w:tcPr>
          <w:p w14:paraId="43825CD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Ballroom dancing is a feasible leisure physical activity which induces light to moderate physical exercising. It induces improvements in quality of life and cognition among individuals with multiple sclerosis.  </w:t>
            </w:r>
          </w:p>
        </w:tc>
      </w:tr>
      <w:tr w:rsidR="00777712" w14:paraId="5EB566E9"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1B856705"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Munoz-Lasa S et al.</w:t>
            </w:r>
          </w:p>
          <w:p w14:paraId="67CDE1E3" w14:textId="62F15AF0" w:rsidR="00777712" w:rsidRDefault="002763B7"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(41)</w:t>
            </w:r>
          </w:p>
          <w:p w14:paraId="605FAEB5"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51BE4F83"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Level II (12/16)</w:t>
            </w:r>
          </w:p>
          <w:p w14:paraId="0CFD34CD"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tc>
        <w:tc>
          <w:tcPr>
            <w:tcW w:w="1901" w:type="dxa"/>
          </w:tcPr>
          <w:p w14:paraId="68DF58A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Activity</w:t>
            </w:r>
            <w:r>
              <w:rPr>
                <w:rFonts w:ascii="Times" w:hAnsi="Times"/>
                <w:sz w:val="20"/>
                <w:szCs w:val="20"/>
              </w:rPr>
              <w:t xml:space="preserve"> (</w:t>
            </w:r>
            <w:proofErr w:type="spellStart"/>
            <w:r>
              <w:rPr>
                <w:rFonts w:ascii="Times" w:hAnsi="Times"/>
                <w:sz w:val="20"/>
                <w:szCs w:val="20"/>
              </w:rPr>
              <w:t>Barthel</w:t>
            </w:r>
            <w:proofErr w:type="spellEnd"/>
            <w:r>
              <w:rPr>
                <w:rFonts w:ascii="Times" w:hAnsi="Times"/>
                <w:sz w:val="20"/>
                <w:szCs w:val="20"/>
              </w:rPr>
              <w:t xml:space="preserve"> Index (BI)) -</w:t>
            </w:r>
            <w:r w:rsidRPr="007E4C0E">
              <w:rPr>
                <w:rFonts w:ascii="Times" w:hAnsi="Times"/>
                <w:sz w:val="20"/>
                <w:szCs w:val="20"/>
              </w:rPr>
              <w:t>Balance</w:t>
            </w:r>
            <w:r>
              <w:rPr>
                <w:rFonts w:ascii="Times" w:hAnsi="Times"/>
                <w:sz w:val="20"/>
                <w:szCs w:val="20"/>
              </w:rPr>
              <w:t xml:space="preserve"> (</w:t>
            </w:r>
            <w:proofErr w:type="spellStart"/>
            <w:r>
              <w:rPr>
                <w:rFonts w:ascii="Times" w:hAnsi="Times"/>
                <w:sz w:val="20"/>
                <w:szCs w:val="20"/>
              </w:rPr>
              <w:t>Tinetti</w:t>
            </w:r>
            <w:proofErr w:type="spellEnd"/>
            <w:r>
              <w:rPr>
                <w:rFonts w:ascii="Times" w:hAnsi="Times"/>
                <w:sz w:val="20"/>
                <w:szCs w:val="20"/>
              </w:rPr>
              <w:t xml:space="preserve"> Performance-Oriented Mobility Assessment (POMA)) -</w:t>
            </w:r>
            <w:r w:rsidRPr="007E4C0E">
              <w:rPr>
                <w:rFonts w:ascii="Times" w:hAnsi="Times"/>
                <w:sz w:val="20"/>
                <w:szCs w:val="20"/>
              </w:rPr>
              <w:t>Gait</w:t>
            </w:r>
            <w:r>
              <w:rPr>
                <w:rFonts w:ascii="Times" w:hAnsi="Times"/>
                <w:sz w:val="20"/>
                <w:szCs w:val="20"/>
              </w:rPr>
              <w:t xml:space="preserve"> (</w:t>
            </w:r>
            <w:proofErr w:type="spellStart"/>
            <w:r>
              <w:rPr>
                <w:rFonts w:ascii="Times" w:hAnsi="Times"/>
                <w:sz w:val="20"/>
                <w:szCs w:val="20"/>
              </w:rPr>
              <w:t>gait</w:t>
            </w:r>
            <w:proofErr w:type="spellEnd"/>
            <w:r>
              <w:rPr>
                <w:rFonts w:ascii="Times" w:hAnsi="Times"/>
                <w:sz w:val="20"/>
                <w:szCs w:val="20"/>
              </w:rPr>
              <w:t xml:space="preserve"> analysis)</w:t>
            </w:r>
          </w:p>
          <w:p w14:paraId="5B585FF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865B4F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
                <w:sz w:val="20"/>
                <w:szCs w:val="20"/>
              </w:rPr>
            </w:pPr>
          </w:p>
        </w:tc>
        <w:tc>
          <w:tcPr>
            <w:tcW w:w="1749" w:type="dxa"/>
          </w:tcPr>
          <w:p w14:paraId="20DCFAD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n=27 relapsing-remitting, primary progressive and secondary progressive MS</w:t>
            </w:r>
          </w:p>
          <w:p w14:paraId="5890EFE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B4FBE1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EG: n=12, </w:t>
            </w:r>
          </w:p>
          <w:p w14:paraId="4D3D58E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44.8 </w:t>
            </w:r>
          </w:p>
          <w:p w14:paraId="4588146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5:7</w:t>
            </w:r>
          </w:p>
          <w:p w14:paraId="108434C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p w14:paraId="3AEA4D7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9AB133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CG: n=15, </w:t>
            </w:r>
          </w:p>
          <w:p w14:paraId="430D134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46.2 </w:t>
            </w:r>
          </w:p>
          <w:p w14:paraId="67A94CA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6:9</w:t>
            </w:r>
          </w:p>
          <w:p w14:paraId="64EE95E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2FF9CD0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 T0: prior to intervention</w:t>
            </w:r>
          </w:p>
          <w:p w14:paraId="1D3C81E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6 months later</w:t>
            </w:r>
          </w:p>
        </w:tc>
        <w:tc>
          <w:tcPr>
            <w:tcW w:w="2123" w:type="dxa"/>
          </w:tcPr>
          <w:p w14:paraId="354F6EE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Horse-riding</w:t>
            </w:r>
          </w:p>
          <w:p w14:paraId="435D74E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30-40 minutes</w:t>
            </w:r>
          </w:p>
          <w:p w14:paraId="735B4AA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1x/week</w:t>
            </w:r>
          </w:p>
          <w:p w14:paraId="104B454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10 weeks </w:t>
            </w:r>
          </w:p>
          <w:p w14:paraId="32AE7F0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1F0787">
              <w:rPr>
                <w:rFonts w:ascii="Times" w:hAnsi="Times"/>
                <w:sz w:val="20"/>
                <w:szCs w:val="20"/>
              </w:rPr>
              <w:sym w:font="Wingdings" w:char="F0E0"/>
            </w:r>
            <w:r>
              <w:rPr>
                <w:rFonts w:ascii="Times" w:hAnsi="Times"/>
                <w:sz w:val="20"/>
                <w:szCs w:val="20"/>
              </w:rPr>
              <w:t xml:space="preserve"> 4-week break</w:t>
            </w:r>
          </w:p>
          <w:p w14:paraId="6B4B0FA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1F0787">
              <w:rPr>
                <w:rFonts w:ascii="Times" w:hAnsi="Times"/>
                <w:sz w:val="20"/>
                <w:szCs w:val="20"/>
              </w:rPr>
              <w:sym w:font="Wingdings" w:char="F0E0"/>
            </w:r>
            <w:r>
              <w:rPr>
                <w:rFonts w:ascii="Times" w:hAnsi="Times"/>
                <w:sz w:val="20"/>
                <w:szCs w:val="20"/>
              </w:rPr>
              <w:t xml:space="preserve"> second round of 10 weeks</w:t>
            </w:r>
          </w:p>
          <w:p w14:paraId="39A4155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6D29F5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Physiotherapy</w:t>
            </w:r>
          </w:p>
          <w:p w14:paraId="3936A69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30-40 minutes</w:t>
            </w:r>
          </w:p>
          <w:p w14:paraId="00A0CEB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1x/week</w:t>
            </w:r>
          </w:p>
          <w:p w14:paraId="3427D5C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10 weeks</w:t>
            </w:r>
          </w:p>
          <w:p w14:paraId="7740A76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1F0787">
              <w:rPr>
                <w:rFonts w:ascii="Times" w:hAnsi="Times"/>
                <w:sz w:val="20"/>
                <w:szCs w:val="20"/>
              </w:rPr>
              <w:sym w:font="Wingdings" w:char="F0E0"/>
            </w:r>
            <w:r>
              <w:rPr>
                <w:rFonts w:ascii="Times" w:hAnsi="Times"/>
                <w:sz w:val="20"/>
                <w:szCs w:val="20"/>
              </w:rPr>
              <w:t xml:space="preserve"> 4-week break</w:t>
            </w:r>
          </w:p>
          <w:p w14:paraId="06621E2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1F0787">
              <w:rPr>
                <w:rFonts w:ascii="Times" w:hAnsi="Times"/>
                <w:sz w:val="20"/>
                <w:szCs w:val="20"/>
              </w:rPr>
              <w:sym w:font="Wingdings" w:char="F0E0"/>
            </w:r>
            <w:r>
              <w:rPr>
                <w:rFonts w:ascii="Times" w:hAnsi="Times"/>
                <w:sz w:val="20"/>
                <w:szCs w:val="20"/>
              </w:rPr>
              <w:t xml:space="preserve"> second round of 10 weeks</w:t>
            </w:r>
          </w:p>
        </w:tc>
        <w:tc>
          <w:tcPr>
            <w:tcW w:w="2123" w:type="dxa"/>
          </w:tcPr>
          <w:p w14:paraId="7D2B7B3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group significantly improved balance.</w:t>
            </w:r>
          </w:p>
          <w:p w14:paraId="0823881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-Gait stride-time and ground-reaction forces significantly improved.</w:t>
            </w:r>
          </w:p>
          <w:p w14:paraId="56278A9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-No significant change in BI.</w:t>
            </w:r>
          </w:p>
          <w:p w14:paraId="45FC358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-No change in CG.</w:t>
            </w:r>
          </w:p>
          <w:p w14:paraId="779DFC6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02E96B3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4FC1F3D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Horse-back riding is more efficient than physiotherapy at improving balance and gait of ambulatory individuals with multiple sclerosis. </w:t>
            </w:r>
          </w:p>
        </w:tc>
      </w:tr>
      <w:tr w:rsidR="00777712" w14:paraId="307B264A"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7039F2A0" w14:textId="77777777" w:rsidR="00777712" w:rsidRPr="00A93E30"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roofErr w:type="spellStart"/>
            <w:r>
              <w:rPr>
                <w:rFonts w:ascii="Times" w:hAnsi="Times" w:cs="Helvetica"/>
                <w:b w:val="0"/>
                <w:sz w:val="20"/>
                <w:szCs w:val="20"/>
              </w:rPr>
              <w:t>Schachten</w:t>
            </w:r>
            <w:proofErr w:type="spellEnd"/>
            <w:r>
              <w:rPr>
                <w:rFonts w:ascii="Times" w:hAnsi="Times" w:cs="Helvetica"/>
                <w:b w:val="0"/>
                <w:sz w:val="20"/>
                <w:szCs w:val="20"/>
              </w:rPr>
              <w:t xml:space="preserve"> T</w:t>
            </w:r>
            <w:r w:rsidRPr="00A93E30">
              <w:rPr>
                <w:rFonts w:ascii="Times" w:hAnsi="Times" w:cs="Helvetica"/>
                <w:b w:val="0"/>
                <w:sz w:val="20"/>
                <w:szCs w:val="20"/>
              </w:rPr>
              <w:t xml:space="preserve"> et al</w:t>
            </w:r>
            <w:r>
              <w:rPr>
                <w:rFonts w:ascii="Times" w:hAnsi="Times" w:cs="Helvetica"/>
                <w:b w:val="0"/>
                <w:sz w:val="20"/>
                <w:szCs w:val="20"/>
              </w:rPr>
              <w:t>.</w:t>
            </w:r>
          </w:p>
          <w:p w14:paraId="7A1DD93C" w14:textId="35828B51" w:rsidR="00777712" w:rsidRPr="00A93E30" w:rsidRDefault="002763B7"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(23)</w:t>
            </w:r>
          </w:p>
          <w:p w14:paraId="6623CF67" w14:textId="77777777" w:rsidR="00777712" w:rsidRPr="00A93E30"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06D87EF5" w14:textId="77777777" w:rsidR="00777712" w:rsidRDefault="00777712" w:rsidP="00A87586">
            <w:pPr>
              <w:rPr>
                <w:rFonts w:ascii="Times" w:hAnsi="Times"/>
                <w:b w:val="0"/>
                <w:sz w:val="20"/>
                <w:szCs w:val="20"/>
              </w:rPr>
            </w:pPr>
            <w:r>
              <w:rPr>
                <w:rFonts w:ascii="Times" w:hAnsi="Times"/>
                <w:b w:val="0"/>
                <w:sz w:val="20"/>
                <w:szCs w:val="20"/>
              </w:rPr>
              <w:t>Level II (11/16)</w:t>
            </w:r>
          </w:p>
          <w:p w14:paraId="3A8B3CFE"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tc>
        <w:tc>
          <w:tcPr>
            <w:tcW w:w="1901" w:type="dxa"/>
          </w:tcPr>
          <w:p w14:paraId="0AAFBAC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Cognitive performance</w:t>
            </w:r>
            <w:r>
              <w:rPr>
                <w:rFonts w:ascii="Times" w:hAnsi="Times"/>
                <w:sz w:val="20"/>
                <w:szCs w:val="20"/>
              </w:rPr>
              <w:t xml:space="preserve"> (go/no task and visual-spatial memory through the block-tapping test and Mental Rotation Test (MRT))</w:t>
            </w:r>
          </w:p>
          <w:p w14:paraId="129C803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Physical performance</w:t>
            </w:r>
            <w:r>
              <w:rPr>
                <w:rFonts w:ascii="Times" w:hAnsi="Times"/>
                <w:sz w:val="20"/>
                <w:szCs w:val="20"/>
              </w:rPr>
              <w:t xml:space="preserve"> (BBS)</w:t>
            </w:r>
          </w:p>
          <w:p w14:paraId="18EE97DE" w14:textId="77777777" w:rsidR="00777712" w:rsidRPr="00DC4BB0"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Emotional performance</w:t>
            </w:r>
            <w:r>
              <w:rPr>
                <w:rFonts w:ascii="Times" w:hAnsi="Times"/>
                <w:sz w:val="20"/>
                <w:szCs w:val="20"/>
              </w:rPr>
              <w:t xml:space="preserve"> (CES-D) </w:t>
            </w:r>
          </w:p>
        </w:tc>
        <w:tc>
          <w:tcPr>
            <w:tcW w:w="1749" w:type="dxa"/>
          </w:tcPr>
          <w:p w14:paraId="1444DEB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n=14 stroke</w:t>
            </w:r>
          </w:p>
          <w:p w14:paraId="3121D04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793F0E0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EG1: n=7 </w:t>
            </w:r>
          </w:p>
          <w:p w14:paraId="030AEAA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 xml:space="preserve">55.14 </w:t>
            </w:r>
          </w:p>
          <w:p w14:paraId="54D8F21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n/A</w:t>
            </w:r>
            <w:proofErr w:type="spellEnd"/>
          </w:p>
          <w:p w14:paraId="21CC4C0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p w14:paraId="358C7F3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69F8DA9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CG: n=7</w:t>
            </w:r>
          </w:p>
          <w:p w14:paraId="0AE7820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53.14 (</w:t>
            </w:r>
            <w:r>
              <w:rPr>
                <w:sz w:val="20"/>
                <w:szCs w:val="20"/>
              </w:rPr>
              <w:t xml:space="preserve">±13.54) </w:t>
            </w:r>
          </w:p>
          <w:p w14:paraId="6E73AA2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n/A</w:t>
            </w:r>
            <w:proofErr w:type="spellEnd"/>
          </w:p>
          <w:p w14:paraId="66532D5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1FFF9C5B"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2C1E0D8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10 weeks later</w:t>
            </w:r>
          </w:p>
        </w:tc>
        <w:tc>
          <w:tcPr>
            <w:tcW w:w="2123" w:type="dxa"/>
          </w:tcPr>
          <w:p w14:paraId="17FAA06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EG1: golf</w:t>
            </w:r>
          </w:p>
          <w:p w14:paraId="04E97D5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hour</w:t>
            </w:r>
          </w:p>
          <w:p w14:paraId="0C7B5E1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2x/week</w:t>
            </w:r>
          </w:p>
          <w:p w14:paraId="73D52AC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10 weeks</w:t>
            </w:r>
          </w:p>
          <w:p w14:paraId="53D7551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06E7EE6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CG: social communication</w:t>
            </w:r>
          </w:p>
          <w:p w14:paraId="0AB1D53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1 hour </w:t>
            </w:r>
          </w:p>
          <w:p w14:paraId="634D52C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2x/week</w:t>
            </w:r>
          </w:p>
          <w:p w14:paraId="286CA3A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10 weeks </w:t>
            </w:r>
          </w:p>
          <w:p w14:paraId="6ACF534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2EBB80B3" w14:textId="77777777" w:rsidR="00777712" w:rsidRPr="000906E1"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0906E1">
              <w:rPr>
                <w:rFonts w:ascii="Times" w:hAnsi="Times"/>
                <w:sz w:val="20"/>
                <w:szCs w:val="20"/>
              </w:rPr>
              <w:t xml:space="preserve">CES-D scale, </w:t>
            </w:r>
            <w:r>
              <w:rPr>
                <w:rFonts w:ascii="Times" w:hAnsi="Times"/>
                <w:sz w:val="20"/>
                <w:szCs w:val="20"/>
              </w:rPr>
              <w:t xml:space="preserve">Go-no go </w:t>
            </w:r>
            <w:proofErr w:type="gramStart"/>
            <w:r>
              <w:rPr>
                <w:rFonts w:ascii="Times" w:hAnsi="Times"/>
                <w:sz w:val="20"/>
                <w:szCs w:val="20"/>
              </w:rPr>
              <w:t>task</w:t>
            </w:r>
            <w:proofErr w:type="gramEnd"/>
            <w:r>
              <w:rPr>
                <w:rFonts w:ascii="Times" w:hAnsi="Times"/>
                <w:sz w:val="20"/>
                <w:szCs w:val="20"/>
              </w:rPr>
              <w:t xml:space="preserve"> </w:t>
            </w:r>
            <w:r w:rsidRPr="000906E1">
              <w:rPr>
                <w:rFonts w:ascii="Times" w:hAnsi="Times"/>
                <w:sz w:val="20"/>
                <w:szCs w:val="20"/>
              </w:rPr>
              <w:t>and</w:t>
            </w:r>
            <w:r>
              <w:rPr>
                <w:rFonts w:ascii="Times" w:hAnsi="Times"/>
                <w:sz w:val="20"/>
                <w:szCs w:val="20"/>
              </w:rPr>
              <w:t xml:space="preserve"> BBS</w:t>
            </w:r>
            <w:r w:rsidRPr="000906E1">
              <w:rPr>
                <w:rFonts w:ascii="Times" w:hAnsi="Times"/>
                <w:sz w:val="20"/>
                <w:szCs w:val="20"/>
              </w:rPr>
              <w:t xml:space="preserve"> scores significantly increased </w:t>
            </w:r>
            <w:r>
              <w:rPr>
                <w:rFonts w:ascii="Times" w:hAnsi="Times"/>
                <w:sz w:val="20"/>
                <w:szCs w:val="20"/>
              </w:rPr>
              <w:t xml:space="preserve">at T1 </w:t>
            </w:r>
            <w:r w:rsidRPr="000906E1">
              <w:rPr>
                <w:rFonts w:ascii="Times" w:hAnsi="Times"/>
                <w:sz w:val="20"/>
                <w:szCs w:val="20"/>
              </w:rPr>
              <w:t>for both groups.</w:t>
            </w:r>
          </w:p>
          <w:p w14:paraId="6A4510B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-MRT </w:t>
            </w:r>
            <w:r w:rsidRPr="000906E1">
              <w:rPr>
                <w:rFonts w:ascii="Times" w:hAnsi="Times"/>
                <w:sz w:val="20"/>
                <w:szCs w:val="20"/>
              </w:rPr>
              <w:t xml:space="preserve">scores increased significantly more in the </w:t>
            </w:r>
            <w:r>
              <w:rPr>
                <w:rFonts w:ascii="Times" w:hAnsi="Times"/>
                <w:sz w:val="20"/>
                <w:szCs w:val="20"/>
              </w:rPr>
              <w:t xml:space="preserve">EG1 </w:t>
            </w:r>
            <w:r w:rsidRPr="000906E1">
              <w:rPr>
                <w:rFonts w:ascii="Times" w:hAnsi="Times"/>
                <w:sz w:val="20"/>
                <w:szCs w:val="20"/>
              </w:rPr>
              <w:t>than in the</w:t>
            </w:r>
            <w:r>
              <w:rPr>
                <w:rFonts w:ascii="Times" w:hAnsi="Times"/>
                <w:sz w:val="20"/>
                <w:szCs w:val="20"/>
              </w:rPr>
              <w:t xml:space="preserve"> CG at T1, with a high effect size (</w:t>
            </w:r>
            <w:r>
              <w:rPr>
                <w:rFonts w:ascii="Times" w:hAnsi="Times"/>
                <w:i/>
                <w:sz w:val="20"/>
                <w:szCs w:val="20"/>
              </w:rPr>
              <w:t>d</w:t>
            </w:r>
            <w:r>
              <w:rPr>
                <w:rFonts w:ascii="Times" w:hAnsi="Times"/>
                <w:sz w:val="20"/>
                <w:szCs w:val="20"/>
              </w:rPr>
              <w:t>=1.49)</w:t>
            </w:r>
          </w:p>
        </w:tc>
        <w:tc>
          <w:tcPr>
            <w:tcW w:w="2123" w:type="dxa"/>
          </w:tcPr>
          <w:p w14:paraId="769E42F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Golf training improves emotional and cognitive symptoms, as well as visual imagery ability in stroke patients.</w:t>
            </w:r>
          </w:p>
        </w:tc>
      </w:tr>
      <w:tr w:rsidR="00777712" w14:paraId="402AF067"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7F78BFC4" w14:textId="77777777" w:rsidR="00777712" w:rsidRPr="00EA3B25" w:rsidRDefault="00777712" w:rsidP="00A87586">
            <w:pPr>
              <w:rPr>
                <w:rFonts w:ascii="Times" w:hAnsi="Times"/>
                <w:b w:val="0"/>
                <w:sz w:val="20"/>
                <w:szCs w:val="20"/>
              </w:rPr>
            </w:pPr>
            <w:proofErr w:type="spellStart"/>
            <w:r>
              <w:rPr>
                <w:rFonts w:ascii="Times" w:hAnsi="Times"/>
                <w:b w:val="0"/>
                <w:sz w:val="20"/>
                <w:szCs w:val="20"/>
              </w:rPr>
              <w:t>Dallmeijer</w:t>
            </w:r>
            <w:proofErr w:type="spellEnd"/>
            <w:r>
              <w:rPr>
                <w:rFonts w:ascii="Times" w:hAnsi="Times"/>
                <w:b w:val="0"/>
                <w:sz w:val="20"/>
                <w:szCs w:val="20"/>
              </w:rPr>
              <w:t xml:space="preserve"> A et al.</w:t>
            </w:r>
          </w:p>
          <w:p w14:paraId="5661CF11" w14:textId="36265C6E" w:rsidR="00777712" w:rsidRPr="00EA3B25" w:rsidRDefault="00CA0E97" w:rsidP="00A87586">
            <w:pPr>
              <w:rPr>
                <w:rFonts w:ascii="Times" w:hAnsi="Times"/>
                <w:b w:val="0"/>
                <w:sz w:val="20"/>
                <w:szCs w:val="20"/>
              </w:rPr>
            </w:pPr>
            <w:r>
              <w:rPr>
                <w:rFonts w:ascii="Times" w:hAnsi="Times"/>
                <w:b w:val="0"/>
                <w:sz w:val="20"/>
                <w:szCs w:val="20"/>
              </w:rPr>
              <w:t>(33)</w:t>
            </w:r>
          </w:p>
          <w:p w14:paraId="0151AB9A" w14:textId="77777777" w:rsidR="00777712" w:rsidRDefault="00777712" w:rsidP="00A87586">
            <w:pPr>
              <w:rPr>
                <w:rFonts w:ascii="Times" w:hAnsi="Times"/>
                <w:b w:val="0"/>
                <w:i/>
                <w:sz w:val="20"/>
                <w:szCs w:val="20"/>
              </w:rPr>
            </w:pPr>
          </w:p>
          <w:p w14:paraId="3530E00E" w14:textId="77777777" w:rsidR="00777712" w:rsidRPr="00EA3B25" w:rsidRDefault="00777712" w:rsidP="00A87586">
            <w:pPr>
              <w:rPr>
                <w:rFonts w:ascii="Times" w:hAnsi="Times"/>
                <w:b w:val="0"/>
                <w:sz w:val="20"/>
                <w:szCs w:val="20"/>
              </w:rPr>
            </w:pPr>
            <w:r>
              <w:rPr>
                <w:rFonts w:ascii="Times" w:hAnsi="Times"/>
                <w:b w:val="0"/>
                <w:sz w:val="20"/>
                <w:szCs w:val="20"/>
              </w:rPr>
              <w:t>Level II (10/16)</w:t>
            </w:r>
          </w:p>
          <w:p w14:paraId="2F1039E7"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tc>
        <w:tc>
          <w:tcPr>
            <w:tcW w:w="1901" w:type="dxa"/>
          </w:tcPr>
          <w:p w14:paraId="1C8A167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Physical strain and physical capacity</w:t>
            </w:r>
            <w:r>
              <w:rPr>
                <w:rFonts w:ascii="Times" w:hAnsi="Times"/>
                <w:sz w:val="20"/>
                <w:szCs w:val="20"/>
              </w:rPr>
              <w:t xml:space="preserve"> (wheelchair ergometer testing)</w:t>
            </w:r>
          </w:p>
          <w:p w14:paraId="788CB69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946DCB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3E8E771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A7C0EB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044E50E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
                <w:sz w:val="20"/>
                <w:szCs w:val="20"/>
              </w:rPr>
            </w:pPr>
          </w:p>
        </w:tc>
        <w:tc>
          <w:tcPr>
            <w:tcW w:w="1749" w:type="dxa"/>
          </w:tcPr>
          <w:p w14:paraId="4B81E16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 24 SCI ASIA A-D</w:t>
            </w:r>
          </w:p>
          <w:p w14:paraId="50B18E4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6AB18E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EG1: n=9 trained quad rugby players </w:t>
            </w:r>
          </w:p>
          <w:p w14:paraId="2CE7F04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sz w:val="20"/>
                <w:szCs w:val="20"/>
              </w:rPr>
              <w:t xml:space="preserve">30.6 </w:t>
            </w:r>
          </w:p>
          <w:p w14:paraId="58F88AE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bCs/>
                <w:iCs/>
                <w:sz w:val="20"/>
                <w:szCs w:val="20"/>
              </w:rPr>
              <w:t>9:0</w:t>
            </w:r>
          </w:p>
          <w:p w14:paraId="51F5E74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p w14:paraId="61B7934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sz w:val="20"/>
                <w:szCs w:val="20"/>
              </w:rPr>
              <w:t xml:space="preserve">EG2: n=6 untrained quad rugby players 26.0 </w:t>
            </w:r>
          </w:p>
          <w:p w14:paraId="5A9A9D0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bCs/>
                <w:iCs/>
                <w:sz w:val="20"/>
                <w:szCs w:val="20"/>
              </w:rPr>
              <w:t xml:space="preserve"> 5:1</w:t>
            </w:r>
          </w:p>
          <w:p w14:paraId="78870E40" w14:textId="77777777" w:rsidR="00777712" w:rsidRPr="00EB3E71"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bCs/>
                <w:iCs/>
                <w:sz w:val="20"/>
                <w:szCs w:val="20"/>
              </w:rPr>
              <w:t xml:space="preserve">late </w:t>
            </w:r>
          </w:p>
          <w:p w14:paraId="703A9EF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n=9 inactive tetraplegics</w:t>
            </w:r>
          </w:p>
          <w:p w14:paraId="13F245E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sz w:val="20"/>
                <w:szCs w:val="20"/>
              </w:rPr>
              <w:t xml:space="preserve"> 39.6 </w:t>
            </w:r>
          </w:p>
          <w:p w14:paraId="50714BD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bCs/>
                <w:iCs/>
                <w:sz w:val="20"/>
                <w:szCs w:val="20"/>
              </w:rPr>
              <w:t xml:space="preserve">7:2 </w:t>
            </w:r>
          </w:p>
          <w:p w14:paraId="25787B6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bCs/>
                <w:iCs/>
                <w:sz w:val="20"/>
                <w:szCs w:val="20"/>
              </w:rPr>
              <w:t>late</w:t>
            </w:r>
          </w:p>
        </w:tc>
        <w:tc>
          <w:tcPr>
            <w:tcW w:w="1713" w:type="dxa"/>
          </w:tcPr>
          <w:p w14:paraId="1A22427C" w14:textId="77777777" w:rsidR="00777712" w:rsidRPr="00421DF3"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w:t>
            </w:r>
            <w:r w:rsidRPr="00421DF3">
              <w:rPr>
                <w:rFonts w:ascii="Times" w:hAnsi="Times"/>
                <w:sz w:val="20"/>
                <w:szCs w:val="20"/>
              </w:rPr>
              <w:t xml:space="preserve">: </w:t>
            </w:r>
            <w:r>
              <w:rPr>
                <w:rFonts w:ascii="Times" w:hAnsi="Times"/>
                <w:sz w:val="20"/>
                <w:szCs w:val="20"/>
              </w:rPr>
              <w:t>prior to moment group EG2</w:t>
            </w:r>
            <w:r w:rsidRPr="00421DF3">
              <w:rPr>
                <w:rFonts w:ascii="Times" w:hAnsi="Times"/>
                <w:sz w:val="20"/>
                <w:szCs w:val="20"/>
              </w:rPr>
              <w:t xml:space="preserve"> started </w:t>
            </w:r>
            <w:r>
              <w:rPr>
                <w:rFonts w:ascii="Times" w:hAnsi="Times"/>
                <w:sz w:val="20"/>
                <w:szCs w:val="20"/>
              </w:rPr>
              <w:t>intervention</w:t>
            </w:r>
          </w:p>
          <w:p w14:paraId="2F5D4765" w14:textId="77777777" w:rsidR="00777712" w:rsidRPr="00421DF3"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w:t>
            </w:r>
            <w:r w:rsidRPr="00421DF3">
              <w:rPr>
                <w:rFonts w:ascii="Times" w:hAnsi="Times"/>
                <w:sz w:val="20"/>
                <w:szCs w:val="20"/>
              </w:rPr>
              <w:t xml:space="preserve">: </w:t>
            </w:r>
            <w:r>
              <w:rPr>
                <w:rFonts w:ascii="Times" w:hAnsi="Times"/>
                <w:sz w:val="20"/>
                <w:szCs w:val="20"/>
              </w:rPr>
              <w:t>3 months later</w:t>
            </w:r>
          </w:p>
          <w:p w14:paraId="2888B7F2" w14:textId="77777777" w:rsidR="00777712" w:rsidRPr="00421DF3"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T2</w:t>
            </w:r>
            <w:r w:rsidRPr="00421DF3">
              <w:rPr>
                <w:rFonts w:ascii="Times" w:hAnsi="Times"/>
                <w:sz w:val="20"/>
                <w:szCs w:val="20"/>
              </w:rPr>
              <w:t xml:space="preserve">: 6 months </w:t>
            </w:r>
            <w:r>
              <w:rPr>
                <w:rFonts w:ascii="Times" w:hAnsi="Times"/>
                <w:sz w:val="20"/>
                <w:szCs w:val="20"/>
              </w:rPr>
              <w:t>later</w:t>
            </w:r>
          </w:p>
          <w:p w14:paraId="200598F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11CA956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EGs: quad rugby</w:t>
            </w:r>
          </w:p>
          <w:p w14:paraId="23D2371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1.5-2 hours</w:t>
            </w:r>
          </w:p>
          <w:p w14:paraId="5297EFF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1x/week</w:t>
            </w:r>
          </w:p>
          <w:p w14:paraId="29DE315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6 months</w:t>
            </w:r>
          </w:p>
          <w:p w14:paraId="4C18E46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competitive matches</w:t>
            </w:r>
          </w:p>
          <w:p w14:paraId="71FF038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F384B0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FA60B3">
              <w:rPr>
                <w:rFonts w:ascii="Times" w:hAnsi="Times"/>
                <w:sz w:val="20"/>
                <w:szCs w:val="20"/>
              </w:rPr>
              <w:t>CG: not specified</w:t>
            </w:r>
          </w:p>
          <w:p w14:paraId="0DA25F4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292DC836" w14:textId="77777777" w:rsidR="00777712" w:rsidRPr="00FA60B3"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C6699E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72B2E66" w14:textId="77777777" w:rsidR="00777712" w:rsidRDefault="00777712" w:rsidP="00A87586">
            <w:pPr>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E9FE61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574A841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-No significant improvements in POpeak, VO</w:t>
            </w:r>
            <w:r>
              <w:rPr>
                <w:rFonts w:ascii="Times" w:hAnsi="Times"/>
                <w:sz w:val="20"/>
                <w:szCs w:val="20"/>
                <w:vertAlign w:val="subscript"/>
              </w:rPr>
              <w:t>2</w:t>
            </w:r>
            <w:r>
              <w:rPr>
                <w:rFonts w:ascii="Times" w:hAnsi="Times"/>
                <w:sz w:val="20"/>
                <w:szCs w:val="20"/>
              </w:rPr>
              <w:t>peak and physical strain at T2 for neither groups.</w:t>
            </w:r>
          </w:p>
          <w:p w14:paraId="60BAB694" w14:textId="77777777" w:rsidR="00777712" w:rsidRPr="00421DF3"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-Group EG2</w:t>
            </w:r>
            <w:r w:rsidRPr="00421DF3">
              <w:rPr>
                <w:rFonts w:ascii="Times" w:hAnsi="Times"/>
                <w:sz w:val="20"/>
                <w:szCs w:val="20"/>
              </w:rPr>
              <w:t xml:space="preserve"> had significantly </w:t>
            </w:r>
            <w:r>
              <w:rPr>
                <w:rFonts w:ascii="Times" w:hAnsi="Times"/>
                <w:sz w:val="20"/>
                <w:szCs w:val="20"/>
              </w:rPr>
              <w:t xml:space="preserve">increased </w:t>
            </w:r>
            <w:r w:rsidRPr="00421DF3">
              <w:rPr>
                <w:rFonts w:ascii="Times" w:hAnsi="Times"/>
                <w:sz w:val="20"/>
                <w:szCs w:val="20"/>
              </w:rPr>
              <w:t>maximal isometric strength sco</w:t>
            </w:r>
            <w:r>
              <w:rPr>
                <w:rFonts w:ascii="Times" w:hAnsi="Times"/>
                <w:sz w:val="20"/>
                <w:szCs w:val="20"/>
              </w:rPr>
              <w:t>res at T1 (+24 N) and T2 (+15 N)</w:t>
            </w:r>
            <w:r w:rsidRPr="00421DF3">
              <w:rPr>
                <w:rFonts w:ascii="Times" w:hAnsi="Times"/>
                <w:sz w:val="20"/>
                <w:szCs w:val="20"/>
              </w:rPr>
              <w:t>.</w:t>
            </w:r>
          </w:p>
          <w:p w14:paraId="75FB4380" w14:textId="77777777" w:rsidR="00777712" w:rsidRPr="00421DF3"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3596961"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582C8D0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421DF3">
              <w:rPr>
                <w:rFonts w:ascii="Times" w:hAnsi="Times"/>
                <w:sz w:val="20"/>
                <w:szCs w:val="20"/>
              </w:rPr>
              <w:t>Wheelchair rugby training once a week for 6 months did not measurably improve physical strain and capacity, except for maximal isometric strength. Higher training frequency and/or intensity may be needed</w:t>
            </w:r>
            <w:r>
              <w:rPr>
                <w:rFonts w:ascii="Times" w:hAnsi="Times"/>
                <w:sz w:val="20"/>
                <w:szCs w:val="20"/>
              </w:rPr>
              <w:t>.</w:t>
            </w:r>
          </w:p>
        </w:tc>
      </w:tr>
      <w:tr w:rsidR="00777712" w14:paraId="00101A2E"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4A55755C" w14:textId="77777777" w:rsidR="00777712" w:rsidRPr="007159F3"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sidRPr="007159F3">
              <w:rPr>
                <w:rFonts w:ascii="Times" w:hAnsi="Times" w:cs="Helvetica"/>
                <w:b w:val="0"/>
                <w:sz w:val="20"/>
                <w:szCs w:val="20"/>
              </w:rPr>
              <w:t>Moreno M et al</w:t>
            </w:r>
            <w:r>
              <w:rPr>
                <w:rFonts w:ascii="Times" w:hAnsi="Times" w:cs="Helvetica"/>
                <w:b w:val="0"/>
                <w:sz w:val="20"/>
                <w:szCs w:val="20"/>
              </w:rPr>
              <w:t>.</w:t>
            </w:r>
          </w:p>
          <w:p w14:paraId="4B84315F" w14:textId="4A05A0F0" w:rsidR="00777712" w:rsidRPr="007159F3" w:rsidRDefault="00CA0E97"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(27)</w:t>
            </w:r>
          </w:p>
          <w:p w14:paraId="2966F962" w14:textId="77777777" w:rsidR="00777712" w:rsidRDefault="00777712" w:rsidP="00A87586">
            <w:pPr>
              <w:rPr>
                <w:rFonts w:ascii="Times" w:hAnsi="Times" w:cs="Helvetica"/>
                <w:b w:val="0"/>
                <w:sz w:val="20"/>
                <w:szCs w:val="20"/>
              </w:rPr>
            </w:pPr>
          </w:p>
          <w:p w14:paraId="6E79DF58" w14:textId="77777777" w:rsidR="00777712" w:rsidRPr="00752929" w:rsidRDefault="00777712" w:rsidP="00A87586">
            <w:pPr>
              <w:rPr>
                <w:rFonts w:ascii="Times" w:hAnsi="Times" w:cs="Helvetica"/>
                <w:b w:val="0"/>
                <w:sz w:val="20"/>
                <w:szCs w:val="20"/>
              </w:rPr>
            </w:pPr>
            <w:r>
              <w:rPr>
                <w:rFonts w:ascii="Times" w:hAnsi="Times" w:cs="Helvetica"/>
                <w:b w:val="0"/>
                <w:sz w:val="20"/>
                <w:szCs w:val="20"/>
              </w:rPr>
              <w:t>Level II (10/16)</w:t>
            </w:r>
          </w:p>
        </w:tc>
        <w:tc>
          <w:tcPr>
            <w:tcW w:w="1901" w:type="dxa"/>
          </w:tcPr>
          <w:p w14:paraId="547A1C6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Pulmonary function</w:t>
            </w:r>
            <w:r>
              <w:rPr>
                <w:rFonts w:ascii="Times" w:hAnsi="Times"/>
                <w:sz w:val="20"/>
                <w:szCs w:val="20"/>
              </w:rPr>
              <w:t xml:space="preserve"> (spirometry testing)</w:t>
            </w:r>
          </w:p>
          <w:p w14:paraId="6BA0180B"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77C7578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49" w:type="dxa"/>
          </w:tcPr>
          <w:p w14:paraId="3575C7D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 15 tetraplegics ASIA A</w:t>
            </w:r>
          </w:p>
          <w:p w14:paraId="02811978" w14:textId="77777777" w:rsidR="00777712" w:rsidRDefault="00777712" w:rsidP="00A87586">
            <w:pPr>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2DBABC3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 n= 8</w:t>
            </w:r>
          </w:p>
          <w:p w14:paraId="6FD2E5C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 xml:space="preserve">25.8 </w:t>
            </w:r>
          </w:p>
          <w:p w14:paraId="08C6717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w:t>
            </w:r>
          </w:p>
          <w:p w14:paraId="3FFCB30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p w14:paraId="5C6D25F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p>
          <w:p w14:paraId="6255D8A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CG: n=7</w:t>
            </w:r>
          </w:p>
          <w:p w14:paraId="1264944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 xml:space="preserve">33.0 </w:t>
            </w:r>
          </w:p>
          <w:p w14:paraId="3798F79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7:0</w:t>
            </w:r>
          </w:p>
          <w:p w14:paraId="025FB54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2CBB0318"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1D728B7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one year later</w:t>
            </w:r>
          </w:p>
          <w:p w14:paraId="4E5BF86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3954F0B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 wheelchair rugby</w:t>
            </w:r>
          </w:p>
          <w:p w14:paraId="0AA374E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 hours</w:t>
            </w:r>
          </w:p>
          <w:p w14:paraId="3BC85BE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3-4x/week</w:t>
            </w:r>
          </w:p>
          <w:p w14:paraId="107B215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year</w:t>
            </w:r>
          </w:p>
          <w:p w14:paraId="5EBAA75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+ 1 competitive season</w:t>
            </w:r>
          </w:p>
          <w:p w14:paraId="39B2E9A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1FB9BFB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CG: n=3 traditional physical </w:t>
            </w:r>
            <w:proofErr w:type="gramStart"/>
            <w:r>
              <w:rPr>
                <w:rFonts w:ascii="Times" w:hAnsi="Times"/>
                <w:sz w:val="20"/>
                <w:szCs w:val="20"/>
              </w:rPr>
              <w:t>therapy</w:t>
            </w:r>
            <w:proofErr w:type="gramEnd"/>
            <w:r>
              <w:rPr>
                <w:rFonts w:ascii="Times" w:hAnsi="Times"/>
                <w:sz w:val="20"/>
                <w:szCs w:val="20"/>
              </w:rPr>
              <w:t>, 2x/week</w:t>
            </w:r>
          </w:p>
          <w:p w14:paraId="33FBF35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n=4 no rehabilitation</w:t>
            </w:r>
          </w:p>
          <w:p w14:paraId="63B25A9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4C4A4FD6" w14:textId="77777777" w:rsidR="00777712" w:rsidRPr="0028694F"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-EG’s f</w:t>
            </w:r>
            <w:r w:rsidRPr="0028694F">
              <w:rPr>
                <w:rFonts w:ascii="Times" w:hAnsi="Times"/>
                <w:sz w:val="20"/>
                <w:szCs w:val="20"/>
              </w:rPr>
              <w:t>orced vital capacity</w:t>
            </w:r>
            <w:r>
              <w:rPr>
                <w:rFonts w:ascii="Times" w:hAnsi="Times"/>
                <w:sz w:val="20"/>
                <w:szCs w:val="20"/>
              </w:rPr>
              <w:t xml:space="preserve"> (FVC)</w:t>
            </w:r>
            <w:r w:rsidRPr="0028694F">
              <w:rPr>
                <w:rFonts w:ascii="Times" w:hAnsi="Times"/>
                <w:sz w:val="20"/>
                <w:szCs w:val="20"/>
              </w:rPr>
              <w:t>, forced expired volume after 1 second</w:t>
            </w:r>
            <w:r>
              <w:rPr>
                <w:rFonts w:ascii="Times" w:hAnsi="Times"/>
                <w:sz w:val="20"/>
                <w:szCs w:val="20"/>
              </w:rPr>
              <w:t xml:space="preserve"> (FEV1) and</w:t>
            </w:r>
            <w:r w:rsidRPr="0028694F">
              <w:rPr>
                <w:rFonts w:ascii="Times" w:hAnsi="Times"/>
                <w:sz w:val="20"/>
                <w:szCs w:val="20"/>
              </w:rPr>
              <w:t xml:space="preserve"> maximal voluntary ventilation</w:t>
            </w:r>
            <w:r>
              <w:rPr>
                <w:rFonts w:ascii="Times" w:hAnsi="Times"/>
                <w:sz w:val="20"/>
                <w:szCs w:val="20"/>
              </w:rPr>
              <w:t xml:space="preserve"> (MVV)</w:t>
            </w:r>
            <w:r w:rsidRPr="0028694F">
              <w:rPr>
                <w:rFonts w:ascii="Times" w:hAnsi="Times"/>
                <w:sz w:val="20"/>
                <w:szCs w:val="20"/>
              </w:rPr>
              <w:t xml:space="preserve"> significantly</w:t>
            </w:r>
            <w:r>
              <w:rPr>
                <w:rFonts w:ascii="Times" w:hAnsi="Times"/>
                <w:sz w:val="20"/>
                <w:szCs w:val="20"/>
              </w:rPr>
              <w:t xml:space="preserve"> </w:t>
            </w:r>
            <w:r w:rsidRPr="0028694F">
              <w:rPr>
                <w:rFonts w:ascii="Times" w:hAnsi="Times"/>
                <w:sz w:val="20"/>
                <w:szCs w:val="20"/>
              </w:rPr>
              <w:t>improved</w:t>
            </w:r>
            <w:r>
              <w:rPr>
                <w:rFonts w:ascii="Times" w:hAnsi="Times"/>
                <w:sz w:val="20"/>
                <w:szCs w:val="20"/>
              </w:rPr>
              <w:t xml:space="preserve"> at T1 by 9.12, 9.05 and 6.5% respectively</w:t>
            </w:r>
            <w:r w:rsidRPr="0028694F">
              <w:rPr>
                <w:rFonts w:ascii="Times" w:hAnsi="Times"/>
                <w:sz w:val="20"/>
                <w:szCs w:val="20"/>
              </w:rPr>
              <w:t xml:space="preserve">. </w:t>
            </w:r>
          </w:p>
          <w:p w14:paraId="59E59DA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w:t>
            </w:r>
            <w:r w:rsidRPr="0028694F">
              <w:rPr>
                <w:rFonts w:ascii="Times" w:hAnsi="Times"/>
                <w:sz w:val="20"/>
                <w:szCs w:val="20"/>
              </w:rPr>
              <w:t>orrelation between total training time and pulmonary function</w:t>
            </w:r>
            <w:r>
              <w:rPr>
                <w:rFonts w:ascii="Times" w:hAnsi="Times"/>
                <w:sz w:val="20"/>
                <w:szCs w:val="20"/>
              </w:rPr>
              <w:t xml:space="preserve"> (r</w:t>
            </w:r>
            <w:r>
              <w:rPr>
                <w:rFonts w:ascii="Times" w:hAnsi="Times"/>
                <w:sz w:val="20"/>
                <w:szCs w:val="20"/>
                <w:vertAlign w:val="superscript"/>
              </w:rPr>
              <w:t>2</w:t>
            </w:r>
            <w:r>
              <w:rPr>
                <w:rFonts w:ascii="Times" w:hAnsi="Times"/>
                <w:sz w:val="20"/>
                <w:szCs w:val="20"/>
              </w:rPr>
              <w:t>&gt;0.058).</w:t>
            </w:r>
          </w:p>
        </w:tc>
        <w:tc>
          <w:tcPr>
            <w:tcW w:w="2123" w:type="dxa"/>
          </w:tcPr>
          <w:p w14:paraId="58DF0D5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Regular participation in wheelchair rugby improves pulmonary function of tetraplegic men.</w:t>
            </w:r>
          </w:p>
        </w:tc>
      </w:tr>
      <w:tr w:rsidR="00777712" w14:paraId="151F368D"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04C8FA15" w14:textId="77777777" w:rsidR="00777712" w:rsidRPr="00DB0D5A" w:rsidRDefault="00777712" w:rsidP="00A87586">
            <w:pPr>
              <w:rPr>
                <w:rFonts w:ascii="Times" w:hAnsi="Times"/>
                <w:b w:val="0"/>
                <w:sz w:val="20"/>
                <w:szCs w:val="20"/>
              </w:rPr>
            </w:pPr>
            <w:proofErr w:type="spellStart"/>
            <w:r>
              <w:rPr>
                <w:rFonts w:ascii="Times" w:hAnsi="Times"/>
                <w:b w:val="0"/>
                <w:sz w:val="20"/>
                <w:szCs w:val="20"/>
              </w:rPr>
              <w:t>Furmaniuk</w:t>
            </w:r>
            <w:proofErr w:type="spellEnd"/>
            <w:r>
              <w:rPr>
                <w:rFonts w:ascii="Times" w:hAnsi="Times"/>
                <w:b w:val="0"/>
                <w:sz w:val="20"/>
                <w:szCs w:val="20"/>
              </w:rPr>
              <w:t xml:space="preserve"> L</w:t>
            </w:r>
            <w:r w:rsidRPr="00DB0D5A">
              <w:rPr>
                <w:rFonts w:ascii="Times" w:hAnsi="Times"/>
                <w:b w:val="0"/>
                <w:sz w:val="20"/>
                <w:szCs w:val="20"/>
              </w:rPr>
              <w:t xml:space="preserve"> et al</w:t>
            </w:r>
            <w:r>
              <w:rPr>
                <w:rFonts w:ascii="Times" w:hAnsi="Times"/>
                <w:b w:val="0"/>
                <w:sz w:val="20"/>
                <w:szCs w:val="20"/>
              </w:rPr>
              <w:t>.</w:t>
            </w:r>
          </w:p>
          <w:p w14:paraId="2D2EA0EB" w14:textId="67CF4858" w:rsidR="00777712" w:rsidRPr="00DB0D5A" w:rsidRDefault="00B43B20" w:rsidP="00A87586">
            <w:pPr>
              <w:rPr>
                <w:rFonts w:ascii="Times" w:hAnsi="Times"/>
                <w:b w:val="0"/>
                <w:sz w:val="20"/>
                <w:szCs w:val="20"/>
              </w:rPr>
            </w:pPr>
            <w:r>
              <w:rPr>
                <w:rFonts w:ascii="Times" w:hAnsi="Times"/>
                <w:b w:val="0"/>
                <w:sz w:val="20"/>
                <w:szCs w:val="20"/>
              </w:rPr>
              <w:t>(35)</w:t>
            </w:r>
          </w:p>
          <w:p w14:paraId="70E01BB9" w14:textId="77777777" w:rsidR="00777712" w:rsidRPr="00DB0D5A" w:rsidRDefault="00777712" w:rsidP="00A87586">
            <w:pPr>
              <w:rPr>
                <w:rFonts w:ascii="Times" w:hAnsi="Times"/>
                <w:b w:val="0"/>
                <w:sz w:val="20"/>
                <w:szCs w:val="20"/>
              </w:rPr>
            </w:pPr>
          </w:p>
          <w:p w14:paraId="6094735A" w14:textId="77777777" w:rsidR="00777712" w:rsidRPr="00DB0D5A" w:rsidRDefault="00777712" w:rsidP="00A87586">
            <w:pPr>
              <w:rPr>
                <w:rFonts w:ascii="Times" w:hAnsi="Times"/>
                <w:b w:val="0"/>
                <w:sz w:val="20"/>
                <w:szCs w:val="20"/>
              </w:rPr>
            </w:pPr>
            <w:r>
              <w:rPr>
                <w:rFonts w:ascii="Times" w:hAnsi="Times"/>
                <w:b w:val="0"/>
                <w:sz w:val="20"/>
                <w:szCs w:val="20"/>
              </w:rPr>
              <w:t>Level II (10/16)</w:t>
            </w:r>
          </w:p>
          <w:p w14:paraId="3A1A3A4F" w14:textId="77777777" w:rsidR="00777712" w:rsidRDefault="00777712" w:rsidP="00A87586">
            <w:pPr>
              <w:rPr>
                <w:rFonts w:ascii="Times" w:hAnsi="Times"/>
                <w:b w:val="0"/>
                <w:sz w:val="20"/>
                <w:szCs w:val="20"/>
              </w:rPr>
            </w:pPr>
          </w:p>
        </w:tc>
        <w:tc>
          <w:tcPr>
            <w:tcW w:w="1901" w:type="dxa"/>
          </w:tcPr>
          <w:p w14:paraId="1B3BB0C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7E4C0E">
              <w:rPr>
                <w:rFonts w:ascii="Times" w:hAnsi="Times"/>
                <w:sz w:val="20"/>
                <w:szCs w:val="20"/>
              </w:rPr>
              <w:t>Functional status</w:t>
            </w:r>
            <w:r>
              <w:rPr>
                <w:rFonts w:ascii="Times" w:hAnsi="Times"/>
                <w:sz w:val="20"/>
                <w:szCs w:val="20"/>
              </w:rPr>
              <w:t xml:space="preserve"> (Wheelchair Skills Test (WST))</w:t>
            </w:r>
          </w:p>
          <w:p w14:paraId="5BF9B87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b/>
                <w:sz w:val="20"/>
                <w:szCs w:val="20"/>
              </w:rPr>
              <w:t>-</w:t>
            </w:r>
            <w:r w:rsidRPr="007E4C0E">
              <w:rPr>
                <w:rFonts w:ascii="Times" w:hAnsi="Times"/>
                <w:sz w:val="20"/>
                <w:szCs w:val="20"/>
              </w:rPr>
              <w:t>Muscle strength</w:t>
            </w:r>
            <w:r>
              <w:rPr>
                <w:rFonts w:ascii="Times" w:hAnsi="Times"/>
                <w:sz w:val="20"/>
                <w:szCs w:val="20"/>
              </w:rPr>
              <w:t xml:space="preserve"> (ASIA motor score)</w:t>
            </w:r>
          </w:p>
          <w:p w14:paraId="1626252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06B983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ABC44E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1749" w:type="dxa"/>
          </w:tcPr>
          <w:p w14:paraId="33AC75F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n=40 incomplete tetraplegics, ASIA B or C</w:t>
            </w:r>
          </w:p>
          <w:p w14:paraId="7A35431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85CA1F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n=20</w:t>
            </w:r>
          </w:p>
          <w:p w14:paraId="44BDCF3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30.0 </w:t>
            </w:r>
          </w:p>
          <w:p w14:paraId="40C2D54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20:0</w:t>
            </w:r>
          </w:p>
          <w:p w14:paraId="0D7C16E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p w14:paraId="6C86574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8D0338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n=20</w:t>
            </w:r>
          </w:p>
          <w:p w14:paraId="6656E84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28.8</w:t>
            </w:r>
          </w:p>
          <w:p w14:paraId="2F19412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20:0</w:t>
            </w:r>
          </w:p>
          <w:p w14:paraId="76E58E2B" w14:textId="77777777" w:rsidR="00777712" w:rsidRPr="009714C7"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5F8C046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1990C15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2 years later</w:t>
            </w:r>
          </w:p>
          <w:p w14:paraId="6156517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477F3B4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Both groups:</w:t>
            </w:r>
          </w:p>
          <w:p w14:paraId="7712342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8-day sports camp with 3 sport sessions daily lasting 1.5 hours</w:t>
            </w:r>
          </w:p>
          <w:p w14:paraId="1068F90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p>
          <w:p w14:paraId="2625F7B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wheelchair rugby</w:t>
            </w:r>
          </w:p>
          <w:p w14:paraId="199D7C4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hours</w:t>
            </w:r>
          </w:p>
          <w:p w14:paraId="49B5843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1x/week</w:t>
            </w:r>
          </w:p>
          <w:p w14:paraId="539EE6D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years</w:t>
            </w:r>
          </w:p>
          <w:p w14:paraId="120A6EF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354EED2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not specified</w:t>
            </w:r>
          </w:p>
        </w:tc>
        <w:tc>
          <w:tcPr>
            <w:tcW w:w="2123" w:type="dxa"/>
          </w:tcPr>
          <w:p w14:paraId="2FED4764"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-Significantly larger (difference of 28%) improvements in WST scores among the EG than the CG.</w:t>
            </w:r>
          </w:p>
          <w:p w14:paraId="3CD886B8"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-No ASIA score change in neither groups.</w:t>
            </w:r>
          </w:p>
          <w:p w14:paraId="59B50DF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 Correlations </w:t>
            </w:r>
          </w:p>
          <w:p w14:paraId="11E4D33C" w14:textId="77777777" w:rsidR="00777712" w:rsidRPr="009714C7"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between changes in wheelchair skills to ASIA score in both groups. (r=-0.679)</w:t>
            </w:r>
          </w:p>
        </w:tc>
        <w:tc>
          <w:tcPr>
            <w:tcW w:w="2123" w:type="dxa"/>
          </w:tcPr>
          <w:p w14:paraId="128861D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Wheelchair rugby is effective at increasing wheelchair skills, and therefore functional status, of individuals with incomplete tetraplegia.</w:t>
            </w:r>
          </w:p>
        </w:tc>
      </w:tr>
      <w:tr w:rsidR="00777712" w14:paraId="63E720C9"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697C7BD6" w14:textId="77777777" w:rsidR="0077771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sidRPr="004E6E4E">
              <w:rPr>
                <w:rFonts w:ascii="Times" w:hAnsi="Times" w:cs="Helvetica"/>
                <w:b w:val="0"/>
                <w:sz w:val="20"/>
                <w:szCs w:val="20"/>
              </w:rPr>
              <w:t>da Silva</w:t>
            </w:r>
            <w:r>
              <w:rPr>
                <w:rFonts w:ascii="Times" w:hAnsi="Times" w:cs="Helvetica"/>
                <w:b w:val="0"/>
                <w:sz w:val="20"/>
                <w:szCs w:val="20"/>
              </w:rPr>
              <w:t xml:space="preserve"> M et al.</w:t>
            </w:r>
          </w:p>
          <w:p w14:paraId="67A7BEEB" w14:textId="3645B591" w:rsidR="00777712" w:rsidRPr="004E6E4E" w:rsidRDefault="00B43B20"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(43)</w:t>
            </w:r>
          </w:p>
          <w:p w14:paraId="29543914" w14:textId="77777777" w:rsidR="00777712" w:rsidRPr="004E6E4E"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1F1E89D6" w14:textId="77777777" w:rsidR="00777712" w:rsidRDefault="00777712" w:rsidP="00A87586">
            <w:pPr>
              <w:rPr>
                <w:rFonts w:ascii="Times" w:hAnsi="Times"/>
                <w:b w:val="0"/>
                <w:sz w:val="20"/>
                <w:szCs w:val="20"/>
              </w:rPr>
            </w:pPr>
            <w:r>
              <w:rPr>
                <w:rFonts w:ascii="Times" w:hAnsi="Times"/>
                <w:b w:val="0"/>
                <w:sz w:val="20"/>
                <w:szCs w:val="20"/>
              </w:rPr>
              <w:t>Level II (10/16)</w:t>
            </w:r>
          </w:p>
          <w:p w14:paraId="719A9AD9" w14:textId="77777777" w:rsidR="00777712" w:rsidRDefault="00777712" w:rsidP="00A87586">
            <w:pPr>
              <w:rPr>
                <w:rFonts w:ascii="Times" w:hAnsi="Times"/>
                <w:b w:val="0"/>
                <w:sz w:val="20"/>
                <w:szCs w:val="20"/>
              </w:rPr>
            </w:pPr>
          </w:p>
        </w:tc>
        <w:tc>
          <w:tcPr>
            <w:tcW w:w="1901" w:type="dxa"/>
          </w:tcPr>
          <w:p w14:paraId="53337B4E"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5205BA">
              <w:rPr>
                <w:rFonts w:ascii="Times" w:hAnsi="Times"/>
                <w:sz w:val="20"/>
                <w:szCs w:val="20"/>
              </w:rPr>
              <w:t>Functional ability</w:t>
            </w:r>
            <w:r>
              <w:rPr>
                <w:rFonts w:ascii="Times" w:hAnsi="Times"/>
                <w:sz w:val="20"/>
                <w:szCs w:val="20"/>
              </w:rPr>
              <w:t xml:space="preserve"> (Functional Independence Measure scale (FIM))</w:t>
            </w:r>
          </w:p>
          <w:p w14:paraId="790E3E91"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2833BB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49" w:type="dxa"/>
          </w:tcPr>
          <w:p w14:paraId="6F96727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n=16 ASIA A SCI</w:t>
            </w:r>
          </w:p>
          <w:p w14:paraId="79B2CFD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5BDB7DE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 n=8</w:t>
            </w:r>
          </w:p>
          <w:p w14:paraId="0E7B212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24.6</w:t>
            </w:r>
          </w:p>
          <w:p w14:paraId="24B39B2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7:1</w:t>
            </w:r>
          </w:p>
          <w:p w14:paraId="1953F3A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p w14:paraId="44B7D26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CG: n=8 </w:t>
            </w:r>
          </w:p>
          <w:p w14:paraId="5B1030E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26.8</w:t>
            </w:r>
          </w:p>
          <w:p w14:paraId="17310C8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7:1</w:t>
            </w:r>
          </w:p>
          <w:p w14:paraId="4FBB2FA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5B1FD682"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 at hospital discharge</w:t>
            </w:r>
          </w:p>
          <w:p w14:paraId="6F7525F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four months later</w:t>
            </w:r>
          </w:p>
        </w:tc>
        <w:tc>
          <w:tcPr>
            <w:tcW w:w="2123" w:type="dxa"/>
          </w:tcPr>
          <w:p w14:paraId="7C3DA44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 swimming</w:t>
            </w:r>
          </w:p>
          <w:p w14:paraId="63D34ED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45 minutes</w:t>
            </w:r>
          </w:p>
          <w:p w14:paraId="3C8395D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2x/week</w:t>
            </w:r>
          </w:p>
          <w:p w14:paraId="1F186B3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4 months</w:t>
            </w:r>
          </w:p>
          <w:p w14:paraId="06D5FE7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5A8FDAC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CG: not specified</w:t>
            </w:r>
          </w:p>
          <w:p w14:paraId="5BC8929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8AD126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62A71DC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 EG (+7.75 points) and CG (+2.75) </w:t>
            </w:r>
            <w:r w:rsidRPr="00424E36">
              <w:rPr>
                <w:rFonts w:ascii="Times" w:hAnsi="Times"/>
                <w:sz w:val="20"/>
                <w:szCs w:val="20"/>
              </w:rPr>
              <w:t>significant</w:t>
            </w:r>
            <w:r>
              <w:rPr>
                <w:rFonts w:ascii="Times" w:hAnsi="Times"/>
                <w:sz w:val="20"/>
                <w:szCs w:val="20"/>
              </w:rPr>
              <w:t xml:space="preserve">ly increased </w:t>
            </w:r>
            <w:r w:rsidRPr="00424E36">
              <w:rPr>
                <w:rFonts w:ascii="Times" w:hAnsi="Times"/>
                <w:sz w:val="20"/>
                <w:szCs w:val="20"/>
              </w:rPr>
              <w:t xml:space="preserve">FIM scores. </w:t>
            </w:r>
          </w:p>
          <w:p w14:paraId="402E55E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 </w:t>
            </w:r>
            <w:r w:rsidRPr="00424E36">
              <w:rPr>
                <w:rFonts w:ascii="Times" w:hAnsi="Times"/>
                <w:sz w:val="20"/>
                <w:szCs w:val="20"/>
              </w:rPr>
              <w:t xml:space="preserve">improved significantly more than the </w:t>
            </w:r>
            <w:r>
              <w:rPr>
                <w:rFonts w:ascii="Times" w:hAnsi="Times"/>
                <w:sz w:val="20"/>
                <w:szCs w:val="20"/>
              </w:rPr>
              <w:t xml:space="preserve">CG in transfer </w:t>
            </w:r>
            <w:r w:rsidRPr="00424E36">
              <w:rPr>
                <w:rFonts w:ascii="Times" w:hAnsi="Times"/>
                <w:sz w:val="20"/>
                <w:szCs w:val="20"/>
              </w:rPr>
              <w:t>capacity, overall motor score and overall score.</w:t>
            </w:r>
          </w:p>
        </w:tc>
        <w:tc>
          <w:tcPr>
            <w:tcW w:w="2123" w:type="dxa"/>
          </w:tcPr>
          <w:p w14:paraId="4CA1528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A swimming program effectively improves physical condition and motor skills, which in turn increases functional capacity of SCI patients.</w:t>
            </w:r>
          </w:p>
        </w:tc>
      </w:tr>
      <w:tr w:rsidR="00777712" w14:paraId="1C402E87"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34E1BDE0" w14:textId="77777777" w:rsidR="00777712" w:rsidRPr="00776DED" w:rsidRDefault="00777712" w:rsidP="00A87586">
            <w:pPr>
              <w:rPr>
                <w:rFonts w:ascii="Times" w:hAnsi="Times"/>
                <w:b w:val="0"/>
                <w:sz w:val="20"/>
                <w:szCs w:val="20"/>
              </w:rPr>
            </w:pPr>
            <w:r>
              <w:rPr>
                <w:rFonts w:ascii="Times" w:hAnsi="Times"/>
                <w:b w:val="0"/>
                <w:sz w:val="20"/>
                <w:szCs w:val="20"/>
              </w:rPr>
              <w:t>Valent L</w:t>
            </w:r>
            <w:r w:rsidRPr="00776DED">
              <w:rPr>
                <w:rFonts w:ascii="Times" w:hAnsi="Times"/>
                <w:b w:val="0"/>
                <w:sz w:val="20"/>
                <w:szCs w:val="20"/>
              </w:rPr>
              <w:t xml:space="preserve"> et al</w:t>
            </w:r>
            <w:r>
              <w:rPr>
                <w:rFonts w:ascii="Times" w:hAnsi="Times"/>
                <w:b w:val="0"/>
                <w:sz w:val="20"/>
                <w:szCs w:val="20"/>
              </w:rPr>
              <w:t>.</w:t>
            </w:r>
          </w:p>
          <w:p w14:paraId="533E01B5" w14:textId="4767DD01" w:rsidR="00777712" w:rsidRPr="00776DED" w:rsidRDefault="00B43B20" w:rsidP="00A87586">
            <w:pPr>
              <w:rPr>
                <w:rFonts w:ascii="Times" w:hAnsi="Times"/>
                <w:b w:val="0"/>
                <w:sz w:val="20"/>
                <w:szCs w:val="20"/>
              </w:rPr>
            </w:pPr>
            <w:r>
              <w:rPr>
                <w:rFonts w:ascii="Times" w:hAnsi="Times"/>
                <w:b w:val="0"/>
                <w:sz w:val="20"/>
                <w:szCs w:val="20"/>
              </w:rPr>
              <w:t>(29)</w:t>
            </w:r>
          </w:p>
          <w:p w14:paraId="0CD45399" w14:textId="77777777" w:rsidR="00777712" w:rsidRPr="00776DED" w:rsidRDefault="00777712" w:rsidP="00A87586">
            <w:pPr>
              <w:rPr>
                <w:rFonts w:ascii="Times" w:hAnsi="Times"/>
                <w:b w:val="0"/>
                <w:sz w:val="20"/>
                <w:szCs w:val="20"/>
              </w:rPr>
            </w:pPr>
          </w:p>
          <w:p w14:paraId="4897DC10" w14:textId="77777777" w:rsidR="00777712" w:rsidRDefault="00777712" w:rsidP="00A87586">
            <w:pPr>
              <w:rPr>
                <w:rFonts w:ascii="Times" w:hAnsi="Times"/>
                <w:b w:val="0"/>
                <w:sz w:val="20"/>
                <w:szCs w:val="20"/>
              </w:rPr>
            </w:pPr>
            <w:r>
              <w:rPr>
                <w:rFonts w:ascii="Times" w:hAnsi="Times"/>
                <w:b w:val="0"/>
                <w:sz w:val="20"/>
                <w:szCs w:val="20"/>
              </w:rPr>
              <w:t>Level II (9/16)</w:t>
            </w:r>
          </w:p>
          <w:p w14:paraId="04E23698" w14:textId="77777777" w:rsidR="00777712" w:rsidRDefault="00777712" w:rsidP="00A87586">
            <w:pPr>
              <w:rPr>
                <w:rFonts w:ascii="Times" w:hAnsi="Times"/>
                <w:b w:val="0"/>
                <w:sz w:val="20"/>
                <w:szCs w:val="20"/>
              </w:rPr>
            </w:pPr>
            <w:r>
              <w:rPr>
                <w:rFonts w:ascii="Times" w:hAnsi="Times"/>
                <w:b w:val="0"/>
                <w:sz w:val="20"/>
                <w:szCs w:val="20"/>
              </w:rPr>
              <w:t xml:space="preserve"> </w:t>
            </w:r>
          </w:p>
        </w:tc>
        <w:tc>
          <w:tcPr>
            <w:tcW w:w="1901" w:type="dxa"/>
          </w:tcPr>
          <w:p w14:paraId="7555247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1D1137">
              <w:rPr>
                <w:rFonts w:ascii="Times" w:hAnsi="Times"/>
                <w:sz w:val="20"/>
                <w:szCs w:val="20"/>
              </w:rPr>
              <w:t>Physical capacity</w:t>
            </w:r>
            <w:r>
              <w:rPr>
                <w:rFonts w:ascii="Times" w:hAnsi="Times"/>
                <w:sz w:val="20"/>
                <w:szCs w:val="20"/>
              </w:rPr>
              <w:t xml:space="preserve"> (graded hand-rim wheelchair exercise test and a graded handcycle exercise test) -</w:t>
            </w:r>
            <w:r w:rsidRPr="00AB15F7">
              <w:rPr>
                <w:rFonts w:ascii="Times" w:hAnsi="Times"/>
                <w:sz w:val="20"/>
                <w:szCs w:val="20"/>
              </w:rPr>
              <w:t>Upper extremity isometric peak muscle strength</w:t>
            </w:r>
            <w:r>
              <w:rPr>
                <w:rFonts w:ascii="Times" w:hAnsi="Times"/>
                <w:sz w:val="20"/>
                <w:szCs w:val="20"/>
              </w:rPr>
              <w:t xml:space="preserve"> (dynamometer)</w:t>
            </w:r>
          </w:p>
          <w:p w14:paraId="5E648208"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AB15F7">
              <w:rPr>
                <w:rFonts w:ascii="Times" w:hAnsi="Times"/>
                <w:sz w:val="20"/>
                <w:szCs w:val="20"/>
              </w:rPr>
              <w:t>Pulmonary function</w:t>
            </w:r>
            <w:r>
              <w:rPr>
                <w:rFonts w:ascii="Times" w:hAnsi="Times"/>
                <w:sz w:val="20"/>
                <w:szCs w:val="20"/>
              </w:rPr>
              <w:t xml:space="preserve"> (flow-volume curve) </w:t>
            </w:r>
          </w:p>
          <w:p w14:paraId="50DD4B8A" w14:textId="77777777" w:rsidR="00777712" w:rsidRPr="002468DC"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1749" w:type="dxa"/>
          </w:tcPr>
          <w:p w14:paraId="54A7D6C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n=34 SCI </w:t>
            </w:r>
          </w:p>
          <w:p w14:paraId="45E794D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045E24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n=17</w:t>
            </w:r>
          </w:p>
          <w:p w14:paraId="7407C13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 xml:space="preserve">46 </w:t>
            </w:r>
          </w:p>
          <w:p w14:paraId="688D71D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13:4</w:t>
            </w:r>
          </w:p>
          <w:p w14:paraId="15552AF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early</w:t>
            </w:r>
          </w:p>
          <w:p w14:paraId="7F5CE6E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p>
          <w:p w14:paraId="2A12B16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CG: n=17</w:t>
            </w:r>
          </w:p>
          <w:p w14:paraId="2A2C06D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40</w:t>
            </w:r>
          </w:p>
          <w:p w14:paraId="760F6B2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13:4</w:t>
            </w:r>
          </w:p>
          <w:p w14:paraId="488F8DF7" w14:textId="77777777" w:rsidR="00777712" w:rsidRPr="004B138B"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early</w:t>
            </w:r>
          </w:p>
          <w:p w14:paraId="464616D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1713" w:type="dxa"/>
          </w:tcPr>
          <w:p w14:paraId="09E83032"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2B8DB71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week before rehabilitation discharge</w:t>
            </w:r>
          </w:p>
        </w:tc>
        <w:tc>
          <w:tcPr>
            <w:tcW w:w="2123" w:type="dxa"/>
          </w:tcPr>
          <w:p w14:paraId="76B4FD4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EG: group outdoor handcycling</w:t>
            </w:r>
          </w:p>
          <w:p w14:paraId="1864D75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35-45 minutes</w:t>
            </w:r>
          </w:p>
          <w:p w14:paraId="6FA71DD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2x/week</w:t>
            </w:r>
          </w:p>
          <w:p w14:paraId="7931BCF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until discharge</w:t>
            </w:r>
          </w:p>
          <w:p w14:paraId="042C331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4-7/10 on Borg’s scale</w:t>
            </w:r>
          </w:p>
          <w:p w14:paraId="2EB1CD7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623C6E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CG: regular rehabilitation care</w:t>
            </w:r>
          </w:p>
          <w:p w14:paraId="5591D3F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67CD0E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0D669CD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8374AB">
              <w:rPr>
                <w:rFonts w:ascii="Times" w:hAnsi="Times"/>
                <w:sz w:val="20"/>
                <w:szCs w:val="20"/>
              </w:rPr>
              <w:t>POpea</w:t>
            </w:r>
            <w:r>
              <w:rPr>
                <w:rFonts w:ascii="Times" w:hAnsi="Times"/>
                <w:sz w:val="20"/>
                <w:szCs w:val="20"/>
              </w:rPr>
              <w:t xml:space="preserve">k and oxygen pulse had greater </w:t>
            </w:r>
            <w:r w:rsidRPr="008374AB">
              <w:rPr>
                <w:rFonts w:ascii="Times" w:hAnsi="Times"/>
                <w:sz w:val="20"/>
                <w:szCs w:val="20"/>
              </w:rPr>
              <w:t xml:space="preserve">increases in the </w:t>
            </w:r>
            <w:r>
              <w:rPr>
                <w:rFonts w:ascii="Times" w:hAnsi="Times"/>
                <w:sz w:val="20"/>
                <w:szCs w:val="20"/>
              </w:rPr>
              <w:t>EG.</w:t>
            </w:r>
          </w:p>
          <w:p w14:paraId="349B87B3" w14:textId="77777777" w:rsidR="00777712" w:rsidRPr="008374AB"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8374AB">
              <w:rPr>
                <w:rFonts w:ascii="Times" w:hAnsi="Times"/>
                <w:sz w:val="20"/>
                <w:szCs w:val="20"/>
              </w:rPr>
              <w:t>Muscle strength improved significantly more</w:t>
            </w:r>
            <w:r>
              <w:rPr>
                <w:rFonts w:ascii="Times" w:hAnsi="Times"/>
                <w:sz w:val="20"/>
                <w:szCs w:val="20"/>
              </w:rPr>
              <w:t xml:space="preserve"> (&gt;10%)</w:t>
            </w:r>
            <w:r w:rsidRPr="008374AB">
              <w:rPr>
                <w:rFonts w:ascii="Times" w:hAnsi="Times"/>
                <w:sz w:val="20"/>
                <w:szCs w:val="20"/>
              </w:rPr>
              <w:t xml:space="preserve"> in the</w:t>
            </w:r>
            <w:r>
              <w:rPr>
                <w:rFonts w:ascii="Times" w:hAnsi="Times"/>
                <w:sz w:val="20"/>
                <w:szCs w:val="20"/>
              </w:rPr>
              <w:t xml:space="preserve"> EG </w:t>
            </w:r>
            <w:r w:rsidRPr="008374AB">
              <w:rPr>
                <w:rFonts w:ascii="Times" w:hAnsi="Times"/>
                <w:sz w:val="20"/>
                <w:szCs w:val="20"/>
              </w:rPr>
              <w:t xml:space="preserve">than </w:t>
            </w:r>
            <w:r>
              <w:rPr>
                <w:rFonts w:ascii="Times" w:hAnsi="Times"/>
                <w:sz w:val="20"/>
                <w:szCs w:val="20"/>
              </w:rPr>
              <w:t xml:space="preserve">CG </w:t>
            </w:r>
            <w:r w:rsidRPr="008374AB">
              <w:rPr>
                <w:rFonts w:ascii="Times" w:hAnsi="Times"/>
                <w:sz w:val="20"/>
                <w:szCs w:val="20"/>
              </w:rPr>
              <w:t>for elbow flexion and rotators of the shoulder</w:t>
            </w:r>
            <w:r>
              <w:rPr>
                <w:rFonts w:ascii="Times" w:hAnsi="Times"/>
                <w:sz w:val="20"/>
                <w:szCs w:val="20"/>
              </w:rPr>
              <w:t>.</w:t>
            </w:r>
          </w:p>
          <w:p w14:paraId="4DB19C3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-No significant improvements of pulmonary function in neither groups </w:t>
            </w:r>
          </w:p>
        </w:tc>
        <w:tc>
          <w:tcPr>
            <w:tcW w:w="2123" w:type="dxa"/>
          </w:tcPr>
          <w:p w14:paraId="31C2E10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Adding hand cycle training to usual care during early rehabilitation has positive effects on physical capacity and muscle strength of SCI inpatients.</w:t>
            </w:r>
          </w:p>
        </w:tc>
      </w:tr>
      <w:tr w:rsidR="00777712" w14:paraId="48873321"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6545A81D" w14:textId="77777777" w:rsidR="00777712" w:rsidRPr="00484C9B"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Matos-Souza J et al.</w:t>
            </w:r>
          </w:p>
          <w:p w14:paraId="3C4F4DC8" w14:textId="7CF0B3AA" w:rsidR="00777712" w:rsidRPr="00484C9B" w:rsidRDefault="00B43B20"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(26)</w:t>
            </w:r>
          </w:p>
          <w:p w14:paraId="4967C50D" w14:textId="77777777" w:rsidR="00777712" w:rsidRPr="00484C9B"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2CFF63EF" w14:textId="77777777" w:rsidR="00777712" w:rsidRDefault="00777712" w:rsidP="00A87586">
            <w:pPr>
              <w:rPr>
                <w:rFonts w:ascii="Times" w:hAnsi="Times" w:cs="Helvetica"/>
                <w:b w:val="0"/>
                <w:sz w:val="20"/>
                <w:szCs w:val="20"/>
              </w:rPr>
            </w:pPr>
            <w:r>
              <w:rPr>
                <w:rFonts w:ascii="Times" w:hAnsi="Times" w:cs="Helvetica"/>
                <w:b w:val="0"/>
                <w:sz w:val="20"/>
                <w:szCs w:val="20"/>
              </w:rPr>
              <w:t>Level II (9/16)</w:t>
            </w:r>
          </w:p>
          <w:p w14:paraId="5CA983FD" w14:textId="77777777" w:rsidR="00777712" w:rsidRDefault="00777712" w:rsidP="00A87586">
            <w:pPr>
              <w:rPr>
                <w:rFonts w:ascii="Times" w:hAnsi="Times" w:cs="Helvetica"/>
                <w:b w:val="0"/>
                <w:sz w:val="20"/>
                <w:szCs w:val="20"/>
              </w:rPr>
            </w:pPr>
          </w:p>
          <w:p w14:paraId="6E397BA4" w14:textId="77777777" w:rsidR="00777712" w:rsidRPr="009E17CC" w:rsidRDefault="00777712" w:rsidP="00A87586">
            <w:pPr>
              <w:rPr>
                <w:rFonts w:ascii="Times" w:hAnsi="Times" w:cs="Helvetica"/>
                <w:b w:val="0"/>
                <w:sz w:val="20"/>
                <w:szCs w:val="20"/>
              </w:rPr>
            </w:pPr>
          </w:p>
        </w:tc>
        <w:tc>
          <w:tcPr>
            <w:tcW w:w="1901" w:type="dxa"/>
          </w:tcPr>
          <w:p w14:paraId="2E4930A6"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55411F">
              <w:rPr>
                <w:rFonts w:ascii="Times" w:hAnsi="Times"/>
                <w:sz w:val="20"/>
                <w:szCs w:val="20"/>
              </w:rPr>
              <w:t xml:space="preserve">Carotid atherosclerosis </w:t>
            </w:r>
            <w:r>
              <w:rPr>
                <w:rFonts w:ascii="Times" w:hAnsi="Times"/>
                <w:sz w:val="20"/>
                <w:szCs w:val="20"/>
              </w:rPr>
              <w:t>(clinical, laboratory, hemodynamic and carotid ultrasonography analysis)</w:t>
            </w:r>
          </w:p>
          <w:p w14:paraId="48DC23B3"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40526A3C" w14:textId="77777777" w:rsidR="00777712" w:rsidRPr="00346B77"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b/>
                <w:sz w:val="20"/>
                <w:szCs w:val="20"/>
              </w:rPr>
            </w:pPr>
          </w:p>
        </w:tc>
        <w:tc>
          <w:tcPr>
            <w:tcW w:w="1749" w:type="dxa"/>
          </w:tcPr>
          <w:p w14:paraId="34C2625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n=17 SCI </w:t>
            </w:r>
          </w:p>
          <w:p w14:paraId="204304E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461F402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EG: n=8</w:t>
            </w:r>
          </w:p>
          <w:p w14:paraId="37EDAB4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 xml:space="preserve">28.3 </w:t>
            </w:r>
          </w:p>
          <w:p w14:paraId="33D1A89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w:t>
            </w:r>
          </w:p>
          <w:p w14:paraId="0D3CF60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late</w:t>
            </w:r>
          </w:p>
          <w:p w14:paraId="76B84B1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CG: n=9</w:t>
            </w:r>
          </w:p>
          <w:p w14:paraId="17252FD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33.7 </w:t>
            </w:r>
          </w:p>
          <w:p w14:paraId="08A9CC7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9:0</w:t>
            </w:r>
          </w:p>
          <w:p w14:paraId="75168869" w14:textId="77777777" w:rsidR="00777712" w:rsidRPr="00444D0F"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late</w:t>
            </w:r>
          </w:p>
        </w:tc>
        <w:tc>
          <w:tcPr>
            <w:tcW w:w="1713" w:type="dxa"/>
          </w:tcPr>
          <w:p w14:paraId="7C7C1C67"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 T0: prior to intervention</w:t>
            </w:r>
          </w:p>
          <w:p w14:paraId="405A89C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5 years later</w:t>
            </w:r>
          </w:p>
        </w:tc>
        <w:tc>
          <w:tcPr>
            <w:tcW w:w="2123" w:type="dxa"/>
          </w:tcPr>
          <w:p w14:paraId="6C64D349"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 </w:t>
            </w:r>
          </w:p>
          <w:p w14:paraId="730A8D9B"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rugby, basketball, tennis or jiu-jitsu </w:t>
            </w:r>
          </w:p>
          <w:p w14:paraId="76E7575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mean of 6.3 (</w:t>
            </w:r>
            <w:r>
              <w:rPr>
                <w:sz w:val="20"/>
                <w:szCs w:val="20"/>
              </w:rPr>
              <w:t>±1.1</w:t>
            </w:r>
            <w:r>
              <w:rPr>
                <w:rFonts w:ascii="Times" w:hAnsi="Times"/>
                <w:sz w:val="20"/>
                <w:szCs w:val="20"/>
              </w:rPr>
              <w:t xml:space="preserve">) hours/week </w:t>
            </w:r>
          </w:p>
          <w:p w14:paraId="240E6AF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mean of 3 (</w:t>
            </w:r>
            <w:r>
              <w:rPr>
                <w:sz w:val="20"/>
                <w:szCs w:val="20"/>
              </w:rPr>
              <w:t>±0.6</w:t>
            </w:r>
            <w:r>
              <w:rPr>
                <w:rFonts w:ascii="Times" w:hAnsi="Times"/>
                <w:sz w:val="20"/>
                <w:szCs w:val="20"/>
              </w:rPr>
              <w:t>) years</w:t>
            </w:r>
          </w:p>
          <w:p w14:paraId="582A4EC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CG:</w:t>
            </w:r>
          </w:p>
          <w:p w14:paraId="6A1D52A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not specified</w:t>
            </w:r>
          </w:p>
        </w:tc>
        <w:tc>
          <w:tcPr>
            <w:tcW w:w="2123" w:type="dxa"/>
          </w:tcPr>
          <w:p w14:paraId="01F9B901" w14:textId="77777777" w:rsidR="00777712" w:rsidRPr="005C4654"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-EG </w:t>
            </w:r>
            <w:r w:rsidRPr="005C4654">
              <w:rPr>
                <w:rFonts w:ascii="Times" w:hAnsi="Times"/>
                <w:sz w:val="20"/>
                <w:szCs w:val="20"/>
              </w:rPr>
              <w:t>significantly decreased carotid intima-media thickness</w:t>
            </w:r>
            <w:r>
              <w:rPr>
                <w:rFonts w:ascii="Times" w:hAnsi="Times"/>
                <w:sz w:val="20"/>
                <w:szCs w:val="20"/>
              </w:rPr>
              <w:t xml:space="preserve"> by 0.18mm</w:t>
            </w:r>
            <w:r w:rsidRPr="005C4654">
              <w:rPr>
                <w:rFonts w:ascii="Times" w:hAnsi="Times"/>
                <w:sz w:val="20"/>
                <w:szCs w:val="20"/>
              </w:rPr>
              <w:t xml:space="preserve"> and diameter</w:t>
            </w:r>
            <w:r>
              <w:rPr>
                <w:rFonts w:ascii="Times" w:hAnsi="Times"/>
                <w:sz w:val="20"/>
                <w:szCs w:val="20"/>
              </w:rPr>
              <w:t xml:space="preserve"> by 0.044 mm, which was not the case in the CG</w:t>
            </w:r>
            <w:r w:rsidRPr="005C4654">
              <w:rPr>
                <w:rFonts w:ascii="Times" w:hAnsi="Times"/>
                <w:sz w:val="20"/>
                <w:szCs w:val="20"/>
              </w:rPr>
              <w:t xml:space="preserve">. </w:t>
            </w:r>
          </w:p>
          <w:p w14:paraId="643AFC08"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5C4654">
              <w:rPr>
                <w:rFonts w:ascii="Times" w:hAnsi="Times"/>
                <w:sz w:val="20"/>
                <w:szCs w:val="20"/>
              </w:rPr>
              <w:t>Heart rate significantly increased</w:t>
            </w:r>
            <w:r>
              <w:rPr>
                <w:rFonts w:ascii="Times" w:hAnsi="Times"/>
                <w:sz w:val="20"/>
                <w:szCs w:val="20"/>
              </w:rPr>
              <w:t xml:space="preserve"> by 13 beats per minute</w:t>
            </w:r>
            <w:r w:rsidRPr="005C4654">
              <w:rPr>
                <w:rFonts w:ascii="Times" w:hAnsi="Times"/>
                <w:sz w:val="20"/>
                <w:szCs w:val="20"/>
              </w:rPr>
              <w:t xml:space="preserve"> in</w:t>
            </w:r>
            <w:r>
              <w:rPr>
                <w:rFonts w:ascii="Times" w:hAnsi="Times"/>
                <w:sz w:val="20"/>
                <w:szCs w:val="20"/>
              </w:rPr>
              <w:t xml:space="preserve"> the CG.</w:t>
            </w:r>
          </w:p>
        </w:tc>
        <w:tc>
          <w:tcPr>
            <w:tcW w:w="2123" w:type="dxa"/>
          </w:tcPr>
          <w:p w14:paraId="45E3A03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Adapted sports participation reduces carotid atherosclerosis on a population of sedentary SCI men. </w:t>
            </w:r>
          </w:p>
        </w:tc>
      </w:tr>
      <w:tr w:rsidR="00777712" w14:paraId="32C6C1F9"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05C15335" w14:textId="77777777" w:rsidR="00777712" w:rsidRPr="00050697" w:rsidRDefault="00777712" w:rsidP="00A87586">
            <w:pPr>
              <w:rPr>
                <w:rFonts w:ascii="Times" w:hAnsi="Times"/>
                <w:b w:val="0"/>
                <w:sz w:val="20"/>
                <w:szCs w:val="20"/>
              </w:rPr>
            </w:pPr>
            <w:r>
              <w:rPr>
                <w:rFonts w:ascii="Times" w:hAnsi="Times"/>
                <w:b w:val="0"/>
                <w:sz w:val="20"/>
                <w:szCs w:val="20"/>
              </w:rPr>
              <w:t>Hossain M et al.</w:t>
            </w:r>
          </w:p>
          <w:p w14:paraId="64A1C00A" w14:textId="6DB6069E" w:rsidR="00777712" w:rsidRPr="00050697" w:rsidRDefault="00935689" w:rsidP="00A87586">
            <w:pPr>
              <w:rPr>
                <w:rFonts w:ascii="Times" w:hAnsi="Times"/>
                <w:b w:val="0"/>
                <w:sz w:val="20"/>
                <w:szCs w:val="20"/>
              </w:rPr>
            </w:pPr>
            <w:r>
              <w:rPr>
                <w:rFonts w:ascii="Times" w:hAnsi="Times"/>
                <w:b w:val="0"/>
                <w:sz w:val="20"/>
                <w:szCs w:val="20"/>
              </w:rPr>
              <w:t>(44)</w:t>
            </w:r>
          </w:p>
          <w:p w14:paraId="2C512AC8" w14:textId="77777777" w:rsidR="00777712" w:rsidRPr="00050697" w:rsidRDefault="00777712" w:rsidP="00A87586">
            <w:pPr>
              <w:rPr>
                <w:rFonts w:ascii="Times" w:hAnsi="Times"/>
                <w:b w:val="0"/>
                <w:sz w:val="20"/>
                <w:szCs w:val="20"/>
              </w:rPr>
            </w:pPr>
          </w:p>
          <w:p w14:paraId="40E30AC1" w14:textId="77777777" w:rsidR="00777712" w:rsidRPr="00DB34D9" w:rsidRDefault="00777712" w:rsidP="00A87586">
            <w:pPr>
              <w:rPr>
                <w:rFonts w:ascii="Times" w:hAnsi="Times"/>
                <w:b w:val="0"/>
                <w:sz w:val="20"/>
                <w:szCs w:val="20"/>
              </w:rPr>
            </w:pPr>
            <w:r>
              <w:rPr>
                <w:rFonts w:ascii="Times" w:hAnsi="Times"/>
                <w:b w:val="0"/>
                <w:sz w:val="20"/>
                <w:szCs w:val="20"/>
              </w:rPr>
              <w:t>Level III (7/16)</w:t>
            </w:r>
          </w:p>
        </w:tc>
        <w:tc>
          <w:tcPr>
            <w:tcW w:w="1901" w:type="dxa"/>
          </w:tcPr>
          <w:p w14:paraId="61206E9F"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55411F">
              <w:rPr>
                <w:rFonts w:ascii="Times" w:hAnsi="Times"/>
                <w:sz w:val="20"/>
                <w:szCs w:val="20"/>
              </w:rPr>
              <w:t xml:space="preserve">Depression </w:t>
            </w:r>
          </w:p>
          <w:p w14:paraId="3440A1CE"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(culture-specific, standardized, structured Depression scale)</w:t>
            </w:r>
          </w:p>
          <w:p w14:paraId="2E8C1FB9"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0A9C569" w14:textId="77777777" w:rsidR="00777712" w:rsidRPr="000B527A"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b/>
                <w:sz w:val="20"/>
                <w:szCs w:val="20"/>
              </w:rPr>
            </w:pPr>
          </w:p>
        </w:tc>
        <w:tc>
          <w:tcPr>
            <w:tcW w:w="1749" w:type="dxa"/>
          </w:tcPr>
          <w:p w14:paraId="1C0738B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n= 40 SCI </w:t>
            </w:r>
          </w:p>
          <w:p w14:paraId="5C18A491"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median age range: 18-38 </w:t>
            </w:r>
          </w:p>
          <w:p w14:paraId="386E3CD2"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37:3</w:t>
            </w:r>
          </w:p>
          <w:p w14:paraId="78201E93"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early</w:t>
            </w:r>
          </w:p>
        </w:tc>
        <w:tc>
          <w:tcPr>
            <w:tcW w:w="1713" w:type="dxa"/>
          </w:tcPr>
          <w:p w14:paraId="0341E8E3"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12900D2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1 month later</w:t>
            </w:r>
          </w:p>
        </w:tc>
        <w:tc>
          <w:tcPr>
            <w:tcW w:w="2123" w:type="dxa"/>
          </w:tcPr>
          <w:p w14:paraId="3B547B7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B903DF">
              <w:rPr>
                <w:rFonts w:ascii="Times" w:hAnsi="Times"/>
                <w:sz w:val="20"/>
                <w:szCs w:val="20"/>
              </w:rPr>
              <w:t>wheelchair sports, central ball throw, table tennis, ba</w:t>
            </w:r>
            <w:r>
              <w:rPr>
                <w:rFonts w:ascii="Times" w:hAnsi="Times"/>
                <w:sz w:val="20"/>
                <w:szCs w:val="20"/>
              </w:rPr>
              <w:t>dminton, ring throw, dart throw…</w:t>
            </w:r>
            <w:r w:rsidRPr="00B903DF">
              <w:rPr>
                <w:rFonts w:ascii="Times" w:hAnsi="Times"/>
                <w:sz w:val="20"/>
                <w:szCs w:val="20"/>
              </w:rPr>
              <w:t xml:space="preserve"> </w:t>
            </w:r>
          </w:p>
          <w:p w14:paraId="331151DB"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sym w:font="Symbol" w:char="F0B3"/>
            </w:r>
            <w:r w:rsidRPr="00B60E7D">
              <w:rPr>
                <w:rFonts w:ascii="Times" w:hAnsi="Times"/>
                <w:sz w:val="20"/>
                <w:szCs w:val="20"/>
              </w:rPr>
              <w:t>25 sessions</w:t>
            </w:r>
          </w:p>
          <w:p w14:paraId="3A7E1F4B"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138346D5"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2E4110E7"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-Depression levels significantly reduced by 31.4 points.</w:t>
            </w:r>
          </w:p>
          <w:p w14:paraId="11323840"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EA4A9EB"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1E177ED4"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0669586C"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1271CCB4"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Sport-participation effectively reduces depression levels among spinal cord injured patients. Sports thus play a fundamental role in improving psychological health. </w:t>
            </w:r>
          </w:p>
        </w:tc>
      </w:tr>
      <w:tr w:rsidR="00777712" w14:paraId="4D35599E"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0E0C4A39" w14:textId="77777777" w:rsidR="00777712" w:rsidRPr="007F73F6" w:rsidRDefault="00777712" w:rsidP="00A87586">
            <w:pPr>
              <w:rPr>
                <w:rFonts w:ascii="Times" w:hAnsi="Times"/>
                <w:b w:val="0"/>
                <w:sz w:val="20"/>
                <w:szCs w:val="20"/>
              </w:rPr>
            </w:pPr>
            <w:r w:rsidRPr="007F73F6">
              <w:rPr>
                <w:rFonts w:ascii="Times" w:hAnsi="Times"/>
                <w:b w:val="0"/>
                <w:sz w:val="20"/>
                <w:szCs w:val="20"/>
              </w:rPr>
              <w:t>Valent L</w:t>
            </w:r>
            <w:r>
              <w:rPr>
                <w:rFonts w:ascii="Times" w:hAnsi="Times"/>
                <w:b w:val="0"/>
                <w:sz w:val="20"/>
                <w:szCs w:val="20"/>
              </w:rPr>
              <w:t xml:space="preserve"> et al.</w:t>
            </w:r>
          </w:p>
          <w:p w14:paraId="08881B3E" w14:textId="66333AA8" w:rsidR="00777712" w:rsidRPr="007F73F6" w:rsidRDefault="00935689" w:rsidP="00A87586">
            <w:pPr>
              <w:rPr>
                <w:rFonts w:ascii="Times" w:hAnsi="Times"/>
                <w:b w:val="0"/>
                <w:sz w:val="20"/>
                <w:szCs w:val="20"/>
              </w:rPr>
            </w:pPr>
            <w:r>
              <w:rPr>
                <w:rFonts w:ascii="Times" w:hAnsi="Times"/>
                <w:b w:val="0"/>
                <w:sz w:val="20"/>
                <w:szCs w:val="20"/>
              </w:rPr>
              <w:t>(28)</w:t>
            </w:r>
          </w:p>
          <w:p w14:paraId="6889C548" w14:textId="77777777" w:rsidR="00777712" w:rsidRPr="007F73F6" w:rsidRDefault="00777712" w:rsidP="00A87586">
            <w:pPr>
              <w:rPr>
                <w:rFonts w:ascii="Times" w:hAnsi="Times"/>
                <w:b w:val="0"/>
                <w:sz w:val="20"/>
                <w:szCs w:val="20"/>
              </w:rPr>
            </w:pPr>
          </w:p>
          <w:p w14:paraId="086237FF" w14:textId="77777777" w:rsidR="00777712" w:rsidRDefault="00777712" w:rsidP="00A87586">
            <w:pPr>
              <w:rPr>
                <w:rFonts w:ascii="Times" w:hAnsi="Times"/>
                <w:b w:val="0"/>
                <w:sz w:val="20"/>
                <w:szCs w:val="20"/>
              </w:rPr>
            </w:pPr>
            <w:r>
              <w:rPr>
                <w:rFonts w:ascii="Times" w:hAnsi="Times"/>
                <w:b w:val="0"/>
                <w:sz w:val="20"/>
                <w:szCs w:val="20"/>
              </w:rPr>
              <w:t>Level III (6/16)</w:t>
            </w:r>
          </w:p>
          <w:p w14:paraId="3B0AE723" w14:textId="77777777" w:rsidR="00777712" w:rsidRDefault="00777712" w:rsidP="00A87586">
            <w:pPr>
              <w:rPr>
                <w:rFonts w:ascii="Times" w:hAnsi="Times"/>
                <w:b w:val="0"/>
                <w:sz w:val="20"/>
                <w:szCs w:val="20"/>
              </w:rPr>
            </w:pPr>
          </w:p>
          <w:p w14:paraId="2C51F7B7" w14:textId="77777777" w:rsidR="00777712" w:rsidRPr="007F73F6" w:rsidRDefault="00777712" w:rsidP="00A87586">
            <w:pPr>
              <w:rPr>
                <w:rFonts w:ascii="Times" w:hAnsi="Times"/>
                <w:b w:val="0"/>
                <w:sz w:val="20"/>
                <w:szCs w:val="20"/>
              </w:rPr>
            </w:pPr>
          </w:p>
          <w:p w14:paraId="5F9904B1" w14:textId="77777777" w:rsidR="00777712" w:rsidRDefault="00777712" w:rsidP="00A87586">
            <w:pPr>
              <w:rPr>
                <w:rFonts w:ascii="Times" w:hAnsi="Times"/>
                <w:b w:val="0"/>
                <w:sz w:val="20"/>
                <w:szCs w:val="20"/>
              </w:rPr>
            </w:pPr>
          </w:p>
          <w:p w14:paraId="0C55D2A5" w14:textId="77777777" w:rsidR="00777712" w:rsidRDefault="00777712" w:rsidP="00A87586">
            <w:pPr>
              <w:rPr>
                <w:rFonts w:ascii="Times" w:hAnsi="Times"/>
                <w:b w:val="0"/>
                <w:sz w:val="20"/>
                <w:szCs w:val="20"/>
              </w:rPr>
            </w:pPr>
          </w:p>
        </w:tc>
        <w:tc>
          <w:tcPr>
            <w:tcW w:w="1901" w:type="dxa"/>
          </w:tcPr>
          <w:p w14:paraId="537EBD56"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933103">
              <w:rPr>
                <w:rFonts w:ascii="Times" w:hAnsi="Times"/>
                <w:sz w:val="20"/>
                <w:szCs w:val="20"/>
              </w:rPr>
              <w:t>Physical capacity</w:t>
            </w:r>
            <w:r>
              <w:rPr>
                <w:rFonts w:ascii="Times" w:hAnsi="Times"/>
                <w:sz w:val="20"/>
                <w:szCs w:val="20"/>
              </w:rPr>
              <w:t xml:space="preserve"> (graded hand cycle exercise test) -</w:t>
            </w:r>
            <w:r w:rsidRPr="00933103">
              <w:rPr>
                <w:rFonts w:ascii="Times" w:hAnsi="Times"/>
                <w:sz w:val="20"/>
                <w:szCs w:val="20"/>
              </w:rPr>
              <w:t>Upper extremity peak muscle strength</w:t>
            </w:r>
            <w:r>
              <w:rPr>
                <w:rFonts w:ascii="Times" w:hAnsi="Times"/>
                <w:sz w:val="20"/>
                <w:szCs w:val="20"/>
              </w:rPr>
              <w:t xml:space="preserve"> (dynamometer)</w:t>
            </w:r>
          </w:p>
          <w:p w14:paraId="40326B54"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sidRPr="00933103">
              <w:rPr>
                <w:rFonts w:ascii="Times" w:hAnsi="Times"/>
                <w:sz w:val="20"/>
                <w:szCs w:val="20"/>
              </w:rPr>
              <w:t>-Pulmonary function</w:t>
            </w:r>
            <w:r>
              <w:rPr>
                <w:rFonts w:ascii="Times" w:hAnsi="Times"/>
                <w:sz w:val="20"/>
                <w:szCs w:val="20"/>
              </w:rPr>
              <w:t xml:space="preserve"> (spirometer).</w:t>
            </w:r>
          </w:p>
          <w:p w14:paraId="694C3C3F"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2CB028B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 </w:t>
            </w:r>
          </w:p>
        </w:tc>
        <w:tc>
          <w:tcPr>
            <w:tcW w:w="1749" w:type="dxa"/>
          </w:tcPr>
          <w:p w14:paraId="7D16903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n=22 tetraplegic</w:t>
            </w:r>
          </w:p>
          <w:p w14:paraId="65A6FCA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52382DF9" w14:textId="77777777" w:rsidR="00777712" w:rsidRPr="00933103"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39 (</w:t>
            </w:r>
            <w:r>
              <w:rPr>
                <w:sz w:val="20"/>
                <w:szCs w:val="20"/>
              </w:rPr>
              <w:t xml:space="preserve">±12) </w:t>
            </w:r>
          </w:p>
          <w:p w14:paraId="50487AF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18:4</w:t>
            </w:r>
          </w:p>
          <w:p w14:paraId="07A2BAA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08DED5B0"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67B8659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8-12 weeks later</w:t>
            </w:r>
          </w:p>
        </w:tc>
        <w:tc>
          <w:tcPr>
            <w:tcW w:w="2123" w:type="dxa"/>
          </w:tcPr>
          <w:p w14:paraId="281DB1C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handcycling</w:t>
            </w:r>
          </w:p>
          <w:p w14:paraId="163A4FC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35-45 minutes</w:t>
            </w:r>
          </w:p>
          <w:p w14:paraId="5612498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2x/week for tetraplegics using electrical wheelchairs 3x/week for tetraplegics using </w:t>
            </w:r>
            <w:proofErr w:type="spellStart"/>
            <w:r>
              <w:rPr>
                <w:rFonts w:ascii="Times" w:hAnsi="Times"/>
                <w:sz w:val="20"/>
                <w:szCs w:val="20"/>
              </w:rPr>
              <w:t>handrim</w:t>
            </w:r>
            <w:proofErr w:type="spellEnd"/>
            <w:r>
              <w:rPr>
                <w:rFonts w:ascii="Times" w:hAnsi="Times"/>
                <w:sz w:val="20"/>
                <w:szCs w:val="20"/>
              </w:rPr>
              <w:t xml:space="preserve"> wheelchairs </w:t>
            </w:r>
          </w:p>
          <w:p w14:paraId="169B6C2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8-12 weeks</w:t>
            </w:r>
          </w:p>
          <w:p w14:paraId="6391D3A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6C71E80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68DEB153" w14:textId="77777777" w:rsidR="00777712" w:rsidRPr="003813E8"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-Statistically significant increased POpeak and VO</w:t>
            </w:r>
            <w:r>
              <w:rPr>
                <w:rFonts w:ascii="Times" w:hAnsi="Times"/>
                <w:sz w:val="20"/>
                <w:szCs w:val="20"/>
                <w:vertAlign w:val="subscript"/>
              </w:rPr>
              <w:t>2</w:t>
            </w:r>
            <w:r w:rsidRPr="003813E8">
              <w:rPr>
                <w:rFonts w:ascii="Times" w:hAnsi="Times"/>
                <w:sz w:val="20"/>
                <w:szCs w:val="20"/>
              </w:rPr>
              <w:t>peak</w:t>
            </w:r>
            <w:r>
              <w:rPr>
                <w:rFonts w:ascii="Times" w:hAnsi="Times"/>
                <w:sz w:val="20"/>
                <w:szCs w:val="20"/>
              </w:rPr>
              <w:t xml:space="preserve"> at T2, by 20.2 and 8.7% respectively</w:t>
            </w:r>
            <w:r w:rsidRPr="003813E8">
              <w:rPr>
                <w:rFonts w:ascii="Times" w:hAnsi="Times"/>
                <w:sz w:val="20"/>
                <w:szCs w:val="20"/>
              </w:rPr>
              <w:t>.</w:t>
            </w:r>
          </w:p>
          <w:p w14:paraId="4245AF45"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3813E8">
              <w:rPr>
                <w:rFonts w:ascii="Times" w:hAnsi="Times"/>
                <w:sz w:val="20"/>
                <w:szCs w:val="20"/>
              </w:rPr>
              <w:t>Significant improvements of shoulder abductio</w:t>
            </w:r>
            <w:r>
              <w:rPr>
                <w:rFonts w:ascii="Times" w:hAnsi="Times"/>
                <w:sz w:val="20"/>
                <w:szCs w:val="20"/>
              </w:rPr>
              <w:t>n strength by 5.6%, but not of other upp</w:t>
            </w:r>
            <w:r w:rsidRPr="003813E8">
              <w:rPr>
                <w:rFonts w:ascii="Times" w:hAnsi="Times"/>
                <w:sz w:val="20"/>
                <w:szCs w:val="20"/>
              </w:rPr>
              <w:t>er limb muscles</w:t>
            </w:r>
            <w:r>
              <w:rPr>
                <w:rFonts w:ascii="Times" w:hAnsi="Times"/>
                <w:sz w:val="20"/>
                <w:szCs w:val="20"/>
              </w:rPr>
              <w:t xml:space="preserve"> at T1</w:t>
            </w:r>
            <w:r w:rsidRPr="003813E8">
              <w:rPr>
                <w:rFonts w:ascii="Times" w:hAnsi="Times"/>
                <w:sz w:val="20"/>
                <w:szCs w:val="20"/>
              </w:rPr>
              <w:t>.</w:t>
            </w:r>
          </w:p>
          <w:p w14:paraId="0661B60C"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3813E8">
              <w:rPr>
                <w:rFonts w:ascii="Times" w:hAnsi="Times"/>
                <w:sz w:val="20"/>
                <w:szCs w:val="20"/>
              </w:rPr>
              <w:t>No significant changes in pulmonary function</w:t>
            </w:r>
            <w:r>
              <w:rPr>
                <w:rFonts w:ascii="Times" w:hAnsi="Times"/>
                <w:sz w:val="20"/>
                <w:szCs w:val="20"/>
              </w:rPr>
              <w:t>.</w:t>
            </w:r>
          </w:p>
        </w:tc>
        <w:tc>
          <w:tcPr>
            <w:tcW w:w="2123" w:type="dxa"/>
          </w:tcPr>
          <w:p w14:paraId="6D91A4E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Handcycle training improves physical capacity of individuals with tetraplegia without increasing upper-extremity pain.</w:t>
            </w:r>
          </w:p>
          <w:p w14:paraId="076F204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r>
      <w:tr w:rsidR="00777712" w14:paraId="648E92AF"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12BBF3D8" w14:textId="77777777" w:rsidR="00777712" w:rsidRDefault="00777712" w:rsidP="00A87586">
            <w:pPr>
              <w:rPr>
                <w:rFonts w:ascii="Times" w:hAnsi="Times"/>
                <w:b w:val="0"/>
                <w:sz w:val="20"/>
                <w:szCs w:val="20"/>
              </w:rPr>
            </w:pPr>
            <w:r>
              <w:rPr>
                <w:rFonts w:ascii="Times" w:hAnsi="Times"/>
                <w:b w:val="0"/>
                <w:sz w:val="20"/>
                <w:szCs w:val="20"/>
              </w:rPr>
              <w:t>Gorla J et al.</w:t>
            </w:r>
          </w:p>
          <w:p w14:paraId="4F865918" w14:textId="77AFBDD9" w:rsidR="00777712" w:rsidRDefault="00935689" w:rsidP="00A87586">
            <w:pPr>
              <w:rPr>
                <w:rFonts w:ascii="Times" w:hAnsi="Times"/>
                <w:b w:val="0"/>
                <w:sz w:val="20"/>
                <w:szCs w:val="20"/>
              </w:rPr>
            </w:pPr>
            <w:r>
              <w:rPr>
                <w:rFonts w:ascii="Times" w:hAnsi="Times"/>
                <w:b w:val="0"/>
                <w:sz w:val="20"/>
                <w:szCs w:val="20"/>
              </w:rPr>
              <w:t>(34)</w:t>
            </w:r>
          </w:p>
          <w:p w14:paraId="7014CD53" w14:textId="77777777" w:rsidR="00777712" w:rsidRDefault="00777712" w:rsidP="00A87586">
            <w:pPr>
              <w:rPr>
                <w:rFonts w:ascii="Times" w:hAnsi="Times"/>
                <w:b w:val="0"/>
                <w:sz w:val="20"/>
                <w:szCs w:val="20"/>
              </w:rPr>
            </w:pPr>
          </w:p>
          <w:p w14:paraId="6915E0A9" w14:textId="77777777" w:rsidR="00777712" w:rsidRPr="00AF414C" w:rsidRDefault="00777712" w:rsidP="00A87586">
            <w:pPr>
              <w:rPr>
                <w:rFonts w:ascii="Times" w:hAnsi="Times"/>
                <w:b w:val="0"/>
                <w:sz w:val="20"/>
                <w:szCs w:val="20"/>
              </w:rPr>
            </w:pPr>
            <w:r>
              <w:rPr>
                <w:rFonts w:ascii="Times" w:hAnsi="Times"/>
                <w:b w:val="0"/>
                <w:sz w:val="20"/>
                <w:szCs w:val="20"/>
              </w:rPr>
              <w:t>Level III (15/26)</w:t>
            </w:r>
          </w:p>
        </w:tc>
        <w:tc>
          <w:tcPr>
            <w:tcW w:w="1901" w:type="dxa"/>
          </w:tcPr>
          <w:p w14:paraId="0758A8D0"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BB0776">
              <w:rPr>
                <w:rFonts w:ascii="Times" w:hAnsi="Times"/>
                <w:sz w:val="20"/>
                <w:szCs w:val="20"/>
              </w:rPr>
              <w:t>Body composition</w:t>
            </w:r>
            <w:r>
              <w:rPr>
                <w:rFonts w:ascii="Times" w:hAnsi="Times"/>
                <w:sz w:val="20"/>
                <w:szCs w:val="20"/>
              </w:rPr>
              <w:t xml:space="preserve"> (Dual-Energy X-Ray Absorptiometry) </w:t>
            </w:r>
          </w:p>
          <w:p w14:paraId="6F50D8E0"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0B9CF4C0" w14:textId="77777777" w:rsidR="00777712" w:rsidRPr="00AD519E"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1749" w:type="dxa"/>
          </w:tcPr>
          <w:p w14:paraId="1F66287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n=13 SCI</w:t>
            </w:r>
          </w:p>
          <w:p w14:paraId="2D2B385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E1D5D0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sz w:val="20"/>
                <w:szCs w:val="20"/>
              </w:rPr>
              <w:t>26.6 (</w:t>
            </w:r>
            <w:r w:rsidRPr="0071687D">
              <w:rPr>
                <w:rFonts w:ascii="Times" w:hAnsi="Times"/>
                <w:bCs/>
                <w:iCs/>
                <w:sz w:val="20"/>
                <w:szCs w:val="20"/>
              </w:rPr>
              <w:t>±</w:t>
            </w:r>
            <w:r>
              <w:rPr>
                <w:rFonts w:ascii="Times" w:hAnsi="Times"/>
                <w:bCs/>
                <w:iCs/>
                <w:sz w:val="20"/>
                <w:szCs w:val="20"/>
              </w:rPr>
              <w:t xml:space="preserve">6.0) </w:t>
            </w:r>
          </w:p>
          <w:p w14:paraId="77861C2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bCs/>
                <w:iCs/>
                <w:sz w:val="20"/>
                <w:szCs w:val="20"/>
              </w:rPr>
              <w:t>13:0</w:t>
            </w:r>
          </w:p>
          <w:p w14:paraId="6EF2B28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Cs/>
                <w:iCs/>
                <w:sz w:val="20"/>
                <w:szCs w:val="20"/>
              </w:rPr>
            </w:pPr>
            <w:r>
              <w:rPr>
                <w:rFonts w:ascii="Times" w:hAnsi="Times"/>
                <w:bCs/>
                <w:iCs/>
                <w:sz w:val="20"/>
                <w:szCs w:val="20"/>
              </w:rPr>
              <w:t>late</w:t>
            </w:r>
          </w:p>
          <w:p w14:paraId="6FB88F7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1713" w:type="dxa"/>
          </w:tcPr>
          <w:p w14:paraId="16654DCF"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4766B5D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8-10 months later</w:t>
            </w:r>
          </w:p>
        </w:tc>
        <w:tc>
          <w:tcPr>
            <w:tcW w:w="2123" w:type="dxa"/>
          </w:tcPr>
          <w:p w14:paraId="4A5C044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wheelchair rugby</w:t>
            </w:r>
          </w:p>
          <w:p w14:paraId="471CF09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mean of 10.5 hours/week </w:t>
            </w:r>
          </w:p>
          <w:p w14:paraId="3C46675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mean of 8.1 (</w:t>
            </w:r>
            <w:r>
              <w:rPr>
                <w:sz w:val="20"/>
                <w:szCs w:val="20"/>
              </w:rPr>
              <w:t>±2.5</w:t>
            </w:r>
            <w:r>
              <w:rPr>
                <w:rFonts w:ascii="Times" w:hAnsi="Times"/>
                <w:sz w:val="20"/>
                <w:szCs w:val="20"/>
              </w:rPr>
              <w:t>) months</w:t>
            </w:r>
          </w:p>
          <w:p w14:paraId="73F7149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8DE20E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2CA1FAF1"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-Fat mass significantly reduced in whole body, legs and trunk, by 13, 11 and 19% respectively. Lean mass and bone mass content increased in the arms, by 11 and 6%. Decrease in bone mass content of the trunk by 5%.</w:t>
            </w:r>
          </w:p>
        </w:tc>
        <w:tc>
          <w:tcPr>
            <w:tcW w:w="2123" w:type="dxa"/>
          </w:tcPr>
          <w:p w14:paraId="5D24B70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Participating in wheelchair rugby training may improve body composition among tetraplegic subjects.</w:t>
            </w:r>
          </w:p>
        </w:tc>
      </w:tr>
      <w:tr w:rsidR="00777712" w14:paraId="3C18CF46"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4C9E292D" w14:textId="77777777" w:rsidR="00777712" w:rsidRPr="009529CE"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Mandelbaum R</w:t>
            </w:r>
            <w:r w:rsidRPr="009529CE">
              <w:rPr>
                <w:rFonts w:ascii="Times" w:hAnsi="Times" w:cs="Helvetica"/>
                <w:b w:val="0"/>
                <w:sz w:val="20"/>
                <w:szCs w:val="20"/>
              </w:rPr>
              <w:t xml:space="preserve"> et al</w:t>
            </w:r>
            <w:r>
              <w:rPr>
                <w:rFonts w:ascii="Times" w:hAnsi="Times" w:cs="Helvetica"/>
                <w:b w:val="0"/>
                <w:sz w:val="20"/>
                <w:szCs w:val="20"/>
              </w:rPr>
              <w:t>.</w:t>
            </w:r>
          </w:p>
          <w:p w14:paraId="6A9E88E0" w14:textId="786F2755" w:rsidR="00777712" w:rsidRPr="009529CE" w:rsidRDefault="00EF4AF3"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(20)</w:t>
            </w:r>
          </w:p>
          <w:p w14:paraId="5EF5D7EF" w14:textId="77777777" w:rsidR="00777712" w:rsidRDefault="00777712" w:rsidP="00A87586">
            <w:pPr>
              <w:rPr>
                <w:rFonts w:ascii="Times" w:hAnsi="Times" w:cs="Helvetica"/>
                <w:b w:val="0"/>
                <w:sz w:val="20"/>
                <w:szCs w:val="20"/>
              </w:rPr>
            </w:pPr>
          </w:p>
          <w:p w14:paraId="1869CE82" w14:textId="77777777" w:rsidR="00777712" w:rsidRDefault="00777712" w:rsidP="00A87586">
            <w:pPr>
              <w:rPr>
                <w:rFonts w:ascii="Times" w:hAnsi="Times"/>
                <w:b w:val="0"/>
                <w:sz w:val="20"/>
                <w:szCs w:val="20"/>
              </w:rPr>
            </w:pPr>
            <w:r>
              <w:rPr>
                <w:rFonts w:ascii="Times" w:hAnsi="Times"/>
                <w:b w:val="0"/>
                <w:sz w:val="20"/>
                <w:szCs w:val="20"/>
              </w:rPr>
              <w:t>Level III (6/16)</w:t>
            </w:r>
          </w:p>
          <w:p w14:paraId="2E240D2C" w14:textId="77777777" w:rsidR="00777712" w:rsidRDefault="00777712" w:rsidP="00A87586">
            <w:pPr>
              <w:rPr>
                <w:rFonts w:ascii="Times" w:hAnsi="Times"/>
                <w:b w:val="0"/>
                <w:sz w:val="20"/>
                <w:szCs w:val="20"/>
              </w:rPr>
            </w:pPr>
          </w:p>
        </w:tc>
        <w:tc>
          <w:tcPr>
            <w:tcW w:w="1901" w:type="dxa"/>
          </w:tcPr>
          <w:p w14:paraId="381A107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BC43B5">
              <w:rPr>
                <w:rFonts w:ascii="Times" w:hAnsi="Times"/>
                <w:sz w:val="20"/>
                <w:szCs w:val="20"/>
              </w:rPr>
              <w:t>Feasibility</w:t>
            </w:r>
            <w:r>
              <w:rPr>
                <w:rFonts w:ascii="Times" w:hAnsi="Times"/>
                <w:sz w:val="20"/>
                <w:szCs w:val="20"/>
              </w:rPr>
              <w:t xml:space="preserve"> (tolerability) </w:t>
            </w:r>
          </w:p>
          <w:p w14:paraId="5AF5DFD8"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BC43B5">
              <w:rPr>
                <w:rFonts w:ascii="Times" w:hAnsi="Times"/>
                <w:sz w:val="20"/>
                <w:szCs w:val="20"/>
              </w:rPr>
              <w:t>Gait</w:t>
            </w:r>
            <w:r>
              <w:rPr>
                <w:rFonts w:ascii="Times" w:hAnsi="Times"/>
                <w:sz w:val="20"/>
                <w:szCs w:val="20"/>
              </w:rPr>
              <w:t xml:space="preserve"> (Timed 25-Foot Walk (T25FW) and MS Walking Scale-12 (MSWS-12))</w:t>
            </w:r>
          </w:p>
          <w:p w14:paraId="25995A08"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BC43B5">
              <w:rPr>
                <w:rFonts w:ascii="Times" w:hAnsi="Times"/>
                <w:sz w:val="20"/>
                <w:szCs w:val="20"/>
              </w:rPr>
              <w:t>Balance</w:t>
            </w:r>
            <w:r>
              <w:rPr>
                <w:rFonts w:ascii="Times" w:hAnsi="Times"/>
                <w:sz w:val="20"/>
                <w:szCs w:val="20"/>
              </w:rPr>
              <w:t xml:space="preserve"> (TUG, DGI and BBS) </w:t>
            </w:r>
          </w:p>
          <w:p w14:paraId="071FA25A"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BC43B5">
              <w:rPr>
                <w:rFonts w:ascii="Times" w:hAnsi="Times"/>
                <w:sz w:val="20"/>
                <w:szCs w:val="20"/>
              </w:rPr>
              <w:t>Self-efficacy and motivation</w:t>
            </w:r>
            <w:r>
              <w:rPr>
                <w:rFonts w:ascii="Times" w:hAnsi="Times"/>
                <w:sz w:val="20"/>
                <w:szCs w:val="20"/>
              </w:rPr>
              <w:t xml:space="preserve"> (MS Self-Efficacy scale (MSSS</w:t>
            </w:r>
            <w:proofErr w:type="gramStart"/>
            <w:r>
              <w:rPr>
                <w:rFonts w:ascii="Times" w:hAnsi="Times"/>
                <w:sz w:val="20"/>
                <w:szCs w:val="20"/>
              </w:rPr>
              <w:t>),ABC</w:t>
            </w:r>
            <w:proofErr w:type="gramEnd"/>
            <w:r>
              <w:rPr>
                <w:rFonts w:ascii="Times" w:hAnsi="Times"/>
                <w:sz w:val="20"/>
                <w:szCs w:val="20"/>
              </w:rPr>
              <w:t xml:space="preserve">, </w:t>
            </w:r>
            <w:r w:rsidRPr="00762988">
              <w:rPr>
                <w:rFonts w:ascii="Times" w:hAnsi="Times"/>
                <w:sz w:val="20"/>
                <w:szCs w:val="20"/>
              </w:rPr>
              <w:t>Motives for Physical Activity Measure-Revised (</w:t>
            </w:r>
            <w:r>
              <w:rPr>
                <w:rFonts w:ascii="Times" w:hAnsi="Times"/>
                <w:sz w:val="20"/>
                <w:szCs w:val="20"/>
              </w:rPr>
              <w:t>MPAM-R)) -</w:t>
            </w:r>
            <w:r w:rsidRPr="00BC43B5">
              <w:rPr>
                <w:rFonts w:ascii="Times" w:hAnsi="Times"/>
                <w:sz w:val="20"/>
                <w:szCs w:val="20"/>
              </w:rPr>
              <w:t>Walking ability</w:t>
            </w:r>
            <w:r>
              <w:rPr>
                <w:rFonts w:ascii="Times" w:hAnsi="Times"/>
                <w:sz w:val="20"/>
                <w:szCs w:val="20"/>
              </w:rPr>
              <w:t xml:space="preserve"> (Patient Determined Disease Steps (PDDS)) -</w:t>
            </w:r>
            <w:r w:rsidRPr="00BC43B5">
              <w:rPr>
                <w:rFonts w:ascii="Times" w:hAnsi="Times"/>
                <w:sz w:val="20"/>
                <w:szCs w:val="20"/>
              </w:rPr>
              <w:t>Leisure time activity</w:t>
            </w:r>
            <w:r>
              <w:rPr>
                <w:rFonts w:ascii="Times" w:hAnsi="Times"/>
                <w:sz w:val="20"/>
                <w:szCs w:val="20"/>
              </w:rPr>
              <w:t xml:space="preserve"> (Godin Leisure Time Exercise questionnaire)</w:t>
            </w:r>
          </w:p>
          <w:p w14:paraId="63A40812"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b/>
                <w:sz w:val="20"/>
                <w:szCs w:val="20"/>
              </w:rPr>
              <w:t>-</w:t>
            </w:r>
            <w:r w:rsidRPr="00BC43B5">
              <w:rPr>
                <w:rFonts w:ascii="Times" w:hAnsi="Times"/>
                <w:sz w:val="20"/>
                <w:szCs w:val="20"/>
              </w:rPr>
              <w:t>MS-related symptoms</w:t>
            </w:r>
            <w:r>
              <w:rPr>
                <w:rFonts w:ascii="Times" w:hAnsi="Times"/>
                <w:sz w:val="20"/>
                <w:szCs w:val="20"/>
              </w:rPr>
              <w:t xml:space="preserve"> (MS symptom checklist) </w:t>
            </w:r>
          </w:p>
          <w:p w14:paraId="26D68F47"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b/>
                <w:sz w:val="20"/>
                <w:szCs w:val="20"/>
              </w:rPr>
            </w:pPr>
          </w:p>
        </w:tc>
        <w:tc>
          <w:tcPr>
            <w:tcW w:w="1749" w:type="dxa"/>
          </w:tcPr>
          <w:p w14:paraId="1043707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n=8 relapsing-remitting, secondary-progressive MS</w:t>
            </w:r>
          </w:p>
          <w:p w14:paraId="063F08C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B40C24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39.6 </w:t>
            </w:r>
          </w:p>
          <w:p w14:paraId="3E6A5E5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w:t>
            </w:r>
          </w:p>
          <w:p w14:paraId="11B2C23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late</w:t>
            </w:r>
          </w:p>
          <w:p w14:paraId="11D1AD2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p>
          <w:p w14:paraId="33ED27C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13" w:type="dxa"/>
          </w:tcPr>
          <w:p w14:paraId="2C1B0EDA"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experimental protocol</w:t>
            </w:r>
          </w:p>
          <w:p w14:paraId="25157EB7"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4 weeks later</w:t>
            </w:r>
          </w:p>
          <w:p w14:paraId="44AAEAD4"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T2: 3-month follow up</w:t>
            </w:r>
          </w:p>
          <w:p w14:paraId="6BFF914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T3: 6-month follow up</w:t>
            </w:r>
          </w:p>
          <w:p w14:paraId="4674DE2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0C7A7EB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dance</w:t>
            </w:r>
          </w:p>
          <w:p w14:paraId="525C0D7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hour</w:t>
            </w:r>
          </w:p>
          <w:p w14:paraId="307C958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2x/week</w:t>
            </w:r>
          </w:p>
          <w:p w14:paraId="3680F79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4 weeks</w:t>
            </w:r>
          </w:p>
          <w:p w14:paraId="0CA83C3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2D1BFA2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25598084" w14:textId="77777777" w:rsidR="00777712" w:rsidRPr="00C76F6A"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C76F6A">
              <w:rPr>
                <w:rFonts w:ascii="Times" w:hAnsi="Times"/>
                <w:sz w:val="20"/>
                <w:szCs w:val="20"/>
              </w:rPr>
              <w:t xml:space="preserve"> well tolerated. </w:t>
            </w:r>
          </w:p>
          <w:p w14:paraId="75A41E91" w14:textId="77777777" w:rsidR="00777712" w:rsidRPr="00C76F6A"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C76F6A">
              <w:rPr>
                <w:rFonts w:ascii="Times" w:hAnsi="Times"/>
                <w:sz w:val="20"/>
                <w:szCs w:val="20"/>
              </w:rPr>
              <w:t xml:space="preserve">Significant </w:t>
            </w:r>
            <w:r>
              <w:rPr>
                <w:rFonts w:ascii="Times" w:hAnsi="Times"/>
                <w:sz w:val="20"/>
                <w:szCs w:val="20"/>
              </w:rPr>
              <w:t xml:space="preserve">improvements </w:t>
            </w:r>
            <w:r w:rsidRPr="00C76F6A">
              <w:rPr>
                <w:rFonts w:ascii="Times" w:hAnsi="Times"/>
                <w:sz w:val="20"/>
                <w:szCs w:val="20"/>
              </w:rPr>
              <w:t>for the</w:t>
            </w:r>
            <w:r>
              <w:rPr>
                <w:rFonts w:ascii="Times" w:hAnsi="Times"/>
                <w:sz w:val="20"/>
                <w:szCs w:val="20"/>
              </w:rPr>
              <w:t xml:space="preserve"> TUG</w:t>
            </w:r>
            <w:r w:rsidRPr="00C76F6A">
              <w:rPr>
                <w:rFonts w:ascii="Times" w:hAnsi="Times"/>
                <w:sz w:val="20"/>
                <w:szCs w:val="20"/>
              </w:rPr>
              <w:t xml:space="preserve">, </w:t>
            </w:r>
            <w:r>
              <w:rPr>
                <w:rFonts w:ascii="Times" w:hAnsi="Times"/>
                <w:sz w:val="20"/>
                <w:szCs w:val="20"/>
              </w:rPr>
              <w:t>DGI, ABC</w:t>
            </w:r>
            <w:r w:rsidRPr="00C76F6A">
              <w:rPr>
                <w:rFonts w:ascii="Times" w:hAnsi="Times"/>
                <w:sz w:val="20"/>
                <w:szCs w:val="20"/>
              </w:rPr>
              <w:t xml:space="preserve"> and G</w:t>
            </w:r>
            <w:r>
              <w:rPr>
                <w:rFonts w:ascii="Times" w:hAnsi="Times"/>
                <w:sz w:val="20"/>
                <w:szCs w:val="20"/>
              </w:rPr>
              <w:t>odin Leisure time questionnaire at T1.</w:t>
            </w:r>
          </w:p>
          <w:p w14:paraId="34359FFB"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-TUG and DGI </w:t>
            </w:r>
            <w:r w:rsidRPr="00C76F6A">
              <w:rPr>
                <w:rFonts w:ascii="Times" w:hAnsi="Times"/>
                <w:sz w:val="20"/>
                <w:szCs w:val="20"/>
              </w:rPr>
              <w:t xml:space="preserve">remained significantly greater </w:t>
            </w:r>
            <w:r>
              <w:rPr>
                <w:rFonts w:ascii="Times" w:hAnsi="Times"/>
                <w:sz w:val="20"/>
                <w:szCs w:val="20"/>
              </w:rPr>
              <w:t xml:space="preserve">at T2. </w:t>
            </w:r>
          </w:p>
          <w:p w14:paraId="08472B0A" w14:textId="77777777" w:rsidR="00777712" w:rsidRPr="00C76F6A"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-MSWS-12 significantly </w:t>
            </w:r>
            <w:r w:rsidRPr="00C76F6A">
              <w:rPr>
                <w:rFonts w:ascii="Times" w:hAnsi="Times"/>
                <w:sz w:val="20"/>
                <w:szCs w:val="20"/>
              </w:rPr>
              <w:t xml:space="preserve">improved at </w:t>
            </w:r>
            <w:r>
              <w:rPr>
                <w:rFonts w:ascii="Times" w:hAnsi="Times"/>
                <w:sz w:val="20"/>
                <w:szCs w:val="20"/>
              </w:rPr>
              <w:t>T2.</w:t>
            </w:r>
          </w:p>
          <w:p w14:paraId="2D4AE3B8" w14:textId="77777777" w:rsidR="00777712" w:rsidRPr="00C76F6A"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C76F6A">
              <w:rPr>
                <w:rFonts w:ascii="Times" w:hAnsi="Times"/>
                <w:sz w:val="20"/>
                <w:szCs w:val="20"/>
              </w:rPr>
              <w:t xml:space="preserve">Symptoms were equivalent to </w:t>
            </w:r>
            <w:r>
              <w:rPr>
                <w:rFonts w:ascii="Times" w:hAnsi="Times"/>
                <w:sz w:val="20"/>
                <w:szCs w:val="20"/>
              </w:rPr>
              <w:t xml:space="preserve">T0 </w:t>
            </w:r>
            <w:r w:rsidRPr="00C76F6A">
              <w:rPr>
                <w:rFonts w:ascii="Times" w:hAnsi="Times"/>
                <w:sz w:val="20"/>
                <w:szCs w:val="20"/>
              </w:rPr>
              <w:t xml:space="preserve">at </w:t>
            </w:r>
            <w:r>
              <w:rPr>
                <w:rFonts w:ascii="Times" w:hAnsi="Times"/>
                <w:sz w:val="20"/>
                <w:szCs w:val="20"/>
              </w:rPr>
              <w:t>follow-ups</w:t>
            </w:r>
            <w:r w:rsidRPr="00C76F6A">
              <w:rPr>
                <w:rFonts w:ascii="Times" w:hAnsi="Times"/>
                <w:sz w:val="20"/>
                <w:szCs w:val="20"/>
              </w:rPr>
              <w:t>.</w:t>
            </w:r>
          </w:p>
          <w:p w14:paraId="2D0ECF7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C76F6A">
              <w:rPr>
                <w:rFonts w:ascii="Times" w:hAnsi="Times"/>
                <w:sz w:val="20"/>
                <w:szCs w:val="20"/>
              </w:rPr>
              <w:t>No statistically significant differences</w:t>
            </w:r>
            <w:r>
              <w:rPr>
                <w:rFonts w:ascii="Times" w:hAnsi="Times"/>
                <w:sz w:val="20"/>
                <w:szCs w:val="20"/>
              </w:rPr>
              <w:t xml:space="preserve"> in none of the measured variables</w:t>
            </w:r>
            <w:r w:rsidRPr="00C76F6A">
              <w:rPr>
                <w:rFonts w:ascii="Times" w:hAnsi="Times"/>
                <w:sz w:val="20"/>
                <w:szCs w:val="20"/>
              </w:rPr>
              <w:t xml:space="preserve"> between </w:t>
            </w:r>
            <w:r>
              <w:rPr>
                <w:rFonts w:ascii="Times" w:hAnsi="Times"/>
                <w:sz w:val="20"/>
                <w:szCs w:val="20"/>
              </w:rPr>
              <w:t xml:space="preserve">T0 </w:t>
            </w:r>
            <w:r w:rsidRPr="00C76F6A">
              <w:rPr>
                <w:rFonts w:ascii="Times" w:hAnsi="Times"/>
                <w:sz w:val="20"/>
                <w:szCs w:val="20"/>
              </w:rPr>
              <w:t xml:space="preserve">and </w:t>
            </w:r>
            <w:r>
              <w:rPr>
                <w:rFonts w:ascii="Times" w:hAnsi="Times"/>
                <w:sz w:val="20"/>
                <w:szCs w:val="20"/>
              </w:rPr>
              <w:t>T3.</w:t>
            </w:r>
          </w:p>
          <w:p w14:paraId="2C39652A"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Correlations between MPAM-R scores and physical activity at T0 and T2 (r&lt;0.81), and engagement in physical activity post-intervention at T2 and T3 (r=0.72)</w:t>
            </w:r>
          </w:p>
        </w:tc>
        <w:tc>
          <w:tcPr>
            <w:tcW w:w="2123" w:type="dxa"/>
          </w:tcPr>
          <w:p w14:paraId="30EAD5C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A 4-week dance program is feasible, well-tolerated and improves gait and balance. It further shows promise in increasing physical activity and healthy behaviours among MS individuals.</w:t>
            </w:r>
          </w:p>
        </w:tc>
      </w:tr>
      <w:tr w:rsidR="00777712" w14:paraId="308938B3"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1ED473F1" w14:textId="77777777" w:rsidR="00777712" w:rsidRPr="00E638CD" w:rsidRDefault="00777712" w:rsidP="00A87586">
            <w:pPr>
              <w:rPr>
                <w:rFonts w:ascii="Times" w:hAnsi="Times"/>
                <w:b w:val="0"/>
                <w:sz w:val="20"/>
                <w:szCs w:val="20"/>
              </w:rPr>
            </w:pPr>
            <w:proofErr w:type="spellStart"/>
            <w:r>
              <w:rPr>
                <w:rFonts w:ascii="Times" w:hAnsi="Times"/>
                <w:b w:val="0"/>
                <w:sz w:val="20"/>
                <w:szCs w:val="20"/>
              </w:rPr>
              <w:t>Barbin</w:t>
            </w:r>
            <w:proofErr w:type="spellEnd"/>
            <w:r>
              <w:rPr>
                <w:rFonts w:ascii="Times" w:hAnsi="Times"/>
                <w:b w:val="0"/>
                <w:sz w:val="20"/>
                <w:szCs w:val="20"/>
              </w:rPr>
              <w:t xml:space="preserve"> J</w:t>
            </w:r>
            <w:r w:rsidRPr="00E638CD">
              <w:rPr>
                <w:rFonts w:ascii="Times" w:hAnsi="Times"/>
                <w:b w:val="0"/>
                <w:sz w:val="20"/>
                <w:szCs w:val="20"/>
              </w:rPr>
              <w:t xml:space="preserve"> et al</w:t>
            </w:r>
            <w:r>
              <w:rPr>
                <w:rFonts w:ascii="Times" w:hAnsi="Times"/>
                <w:b w:val="0"/>
                <w:sz w:val="20"/>
                <w:szCs w:val="20"/>
              </w:rPr>
              <w:t>.</w:t>
            </w:r>
          </w:p>
          <w:p w14:paraId="5770B147" w14:textId="7B159B91" w:rsidR="00777712" w:rsidRDefault="00EF4AF3" w:rsidP="00A87586">
            <w:pPr>
              <w:rPr>
                <w:rFonts w:ascii="Times" w:hAnsi="Times"/>
                <w:b w:val="0"/>
                <w:sz w:val="20"/>
                <w:szCs w:val="20"/>
              </w:rPr>
            </w:pPr>
            <w:r>
              <w:rPr>
                <w:rFonts w:ascii="Times" w:hAnsi="Times"/>
                <w:b w:val="0"/>
                <w:sz w:val="20"/>
                <w:szCs w:val="20"/>
              </w:rPr>
              <w:t>(45)</w:t>
            </w:r>
          </w:p>
          <w:p w14:paraId="194DCAA2" w14:textId="77777777" w:rsidR="00777712" w:rsidRPr="00E638CD" w:rsidRDefault="00777712" w:rsidP="00A87586">
            <w:pPr>
              <w:rPr>
                <w:rFonts w:ascii="Times" w:hAnsi="Times"/>
                <w:b w:val="0"/>
                <w:sz w:val="20"/>
                <w:szCs w:val="20"/>
              </w:rPr>
            </w:pPr>
          </w:p>
          <w:p w14:paraId="58637A86" w14:textId="77777777" w:rsidR="00777712" w:rsidRPr="00E638CD" w:rsidRDefault="00777712" w:rsidP="00A87586">
            <w:pPr>
              <w:rPr>
                <w:rFonts w:ascii="Times" w:hAnsi="Times"/>
                <w:b w:val="0"/>
                <w:sz w:val="20"/>
                <w:szCs w:val="20"/>
              </w:rPr>
            </w:pPr>
            <w:r>
              <w:rPr>
                <w:rFonts w:ascii="Times" w:hAnsi="Times"/>
                <w:b w:val="0"/>
                <w:sz w:val="20"/>
                <w:szCs w:val="20"/>
              </w:rPr>
              <w:t>Level III (6/16)</w:t>
            </w:r>
          </w:p>
          <w:p w14:paraId="7B604011" w14:textId="77777777" w:rsidR="00777712" w:rsidRDefault="00777712" w:rsidP="00A87586">
            <w:pPr>
              <w:rPr>
                <w:rFonts w:ascii="Times" w:hAnsi="Times"/>
                <w:b w:val="0"/>
                <w:sz w:val="20"/>
                <w:szCs w:val="20"/>
              </w:rPr>
            </w:pPr>
          </w:p>
        </w:tc>
        <w:tc>
          <w:tcPr>
            <w:tcW w:w="1901" w:type="dxa"/>
          </w:tcPr>
          <w:p w14:paraId="3686C0C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BC43B5">
              <w:rPr>
                <w:rFonts w:ascii="Times" w:hAnsi="Times"/>
                <w:sz w:val="20"/>
                <w:szCs w:val="20"/>
              </w:rPr>
              <w:t xml:space="preserve"> self-perception</w:t>
            </w:r>
            <w:r>
              <w:rPr>
                <w:rFonts w:ascii="Times" w:hAnsi="Times"/>
                <w:sz w:val="20"/>
                <w:szCs w:val="20"/>
              </w:rPr>
              <w:t xml:space="preserve"> (Physical Self Inventory questionnaire (PSI-6))</w:t>
            </w:r>
          </w:p>
          <w:p w14:paraId="6A9DEAF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74B84FB" w14:textId="77777777" w:rsidR="00777712" w:rsidRPr="00D102F9"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b/>
                <w:sz w:val="20"/>
                <w:szCs w:val="20"/>
              </w:rPr>
            </w:pPr>
          </w:p>
        </w:tc>
        <w:tc>
          <w:tcPr>
            <w:tcW w:w="1749" w:type="dxa"/>
          </w:tcPr>
          <w:p w14:paraId="3739721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n=10 SCI </w:t>
            </w:r>
          </w:p>
          <w:p w14:paraId="31D9CAB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0B41E45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32.1</w:t>
            </w:r>
          </w:p>
          <w:p w14:paraId="79E075C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7:3</w:t>
            </w:r>
          </w:p>
          <w:p w14:paraId="33132D4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01BD02D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4-week period prior to intervention</w:t>
            </w:r>
          </w:p>
          <w:p w14:paraId="4B22CA3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during intervention</w:t>
            </w:r>
          </w:p>
          <w:p w14:paraId="10B4B79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T2: 4-week period post intervention</w:t>
            </w:r>
          </w:p>
          <w:p w14:paraId="7FF2EB6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253D8AF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adapted skiing</w:t>
            </w:r>
          </w:p>
          <w:p w14:paraId="4508D03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5 hours</w:t>
            </w:r>
          </w:p>
          <w:p w14:paraId="7E28A77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everyday</w:t>
            </w:r>
          </w:p>
          <w:p w14:paraId="78AC959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5 days</w:t>
            </w:r>
          </w:p>
          <w:p w14:paraId="0FF4496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29AFE1A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B6FE40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6E8CF5F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-Significant level increase in all domains of the PSI-6, except physical strength at T1 and T2.</w:t>
            </w:r>
          </w:p>
          <w:p w14:paraId="30C5728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rFonts w:ascii="Times" w:hAnsi="Times"/>
                <w:sz w:val="20"/>
                <w:szCs w:val="20"/>
              </w:rPr>
              <w:t>-Significant stability increase in 3 domains of the PSI-6 (physical condition, sport competence, physical strength) but not in the remaining 3</w:t>
            </w:r>
            <w:r w:rsidRPr="007F07C8">
              <w:rPr>
                <w:rFonts w:ascii="Times" w:hAnsi="Times"/>
                <w:sz w:val="20"/>
                <w:szCs w:val="20"/>
              </w:rPr>
              <w:t xml:space="preserve"> (global self-esteem, physical self-worth, attractive body)</w:t>
            </w:r>
            <w:r>
              <w:rPr>
                <w:rFonts w:ascii="Times" w:hAnsi="Times"/>
                <w:sz w:val="20"/>
                <w:szCs w:val="20"/>
              </w:rPr>
              <w:t xml:space="preserve"> at T2</w:t>
            </w:r>
            <w:r w:rsidRPr="007F07C8">
              <w:rPr>
                <w:rFonts w:ascii="Times" w:hAnsi="Times"/>
                <w:sz w:val="20"/>
                <w:szCs w:val="20"/>
              </w:rPr>
              <w:t>.</w:t>
            </w:r>
          </w:p>
        </w:tc>
        <w:tc>
          <w:tcPr>
            <w:tcW w:w="2123" w:type="dxa"/>
          </w:tcPr>
          <w:p w14:paraId="21C87972"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 one-week skiing program effectively modifies level and variability of self-perception over a 4-week home period.</w:t>
            </w:r>
          </w:p>
          <w:p w14:paraId="22E7C54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p>
        </w:tc>
      </w:tr>
      <w:tr w:rsidR="00777712" w14:paraId="3AD957B5"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1B50EC11" w14:textId="77777777" w:rsidR="00777712" w:rsidRPr="00DB4A75" w:rsidRDefault="00777712" w:rsidP="00A87586">
            <w:pPr>
              <w:rPr>
                <w:rFonts w:ascii="Times" w:hAnsi="Times"/>
                <w:b w:val="0"/>
                <w:sz w:val="20"/>
                <w:szCs w:val="20"/>
              </w:rPr>
            </w:pPr>
            <w:r>
              <w:rPr>
                <w:rFonts w:ascii="Times" w:hAnsi="Times"/>
                <w:b w:val="0"/>
                <w:sz w:val="20"/>
                <w:szCs w:val="20"/>
              </w:rPr>
              <w:t>Jackson K et al.</w:t>
            </w:r>
          </w:p>
          <w:p w14:paraId="0A7D1521" w14:textId="1171310D" w:rsidR="00777712" w:rsidRPr="00DB4A75" w:rsidRDefault="006A6967" w:rsidP="00A87586">
            <w:pPr>
              <w:rPr>
                <w:rFonts w:ascii="Times" w:hAnsi="Times"/>
                <w:b w:val="0"/>
                <w:sz w:val="20"/>
                <w:szCs w:val="20"/>
              </w:rPr>
            </w:pPr>
            <w:r>
              <w:rPr>
                <w:rFonts w:ascii="Times" w:hAnsi="Times"/>
                <w:b w:val="0"/>
                <w:sz w:val="20"/>
                <w:szCs w:val="20"/>
              </w:rPr>
              <w:t>(18)</w:t>
            </w:r>
          </w:p>
          <w:p w14:paraId="7BA05B5E" w14:textId="77777777" w:rsidR="00777712" w:rsidRPr="00DB4A75" w:rsidRDefault="00777712" w:rsidP="00A87586">
            <w:pPr>
              <w:rPr>
                <w:rFonts w:ascii="Times" w:hAnsi="Times"/>
                <w:b w:val="0"/>
                <w:sz w:val="20"/>
                <w:szCs w:val="20"/>
              </w:rPr>
            </w:pPr>
          </w:p>
          <w:p w14:paraId="51DE10D2" w14:textId="77777777" w:rsidR="00777712" w:rsidRPr="00E638CD" w:rsidRDefault="00777712" w:rsidP="00A87586">
            <w:pPr>
              <w:rPr>
                <w:rFonts w:ascii="Times" w:hAnsi="Times"/>
                <w:b w:val="0"/>
                <w:sz w:val="20"/>
                <w:szCs w:val="20"/>
              </w:rPr>
            </w:pPr>
            <w:r>
              <w:rPr>
                <w:rFonts w:ascii="Times" w:hAnsi="Times"/>
                <w:b w:val="0"/>
                <w:sz w:val="20"/>
                <w:szCs w:val="20"/>
              </w:rPr>
              <w:t>Level III (6/16)</w:t>
            </w:r>
          </w:p>
        </w:tc>
        <w:tc>
          <w:tcPr>
            <w:tcW w:w="1901" w:type="dxa"/>
          </w:tcPr>
          <w:p w14:paraId="4F3822E0" w14:textId="77777777" w:rsidR="00777712" w:rsidRPr="00412911"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BC43B5">
              <w:rPr>
                <w:rFonts w:ascii="Times" w:hAnsi="Times"/>
                <w:sz w:val="20"/>
                <w:szCs w:val="20"/>
              </w:rPr>
              <w:t>Feasibility</w:t>
            </w:r>
            <w:r>
              <w:rPr>
                <w:rFonts w:ascii="Times" w:hAnsi="Times"/>
                <w:sz w:val="20"/>
                <w:szCs w:val="20"/>
              </w:rPr>
              <w:t xml:space="preserve"> (compliance and occurrence of adverse events)        -</w:t>
            </w:r>
            <w:r w:rsidRPr="00BC43B5">
              <w:rPr>
                <w:rFonts w:ascii="Times" w:hAnsi="Times"/>
                <w:sz w:val="20"/>
                <w:szCs w:val="20"/>
              </w:rPr>
              <w:t>Balance</w:t>
            </w:r>
            <w:r>
              <w:rPr>
                <w:rFonts w:ascii="Times" w:hAnsi="Times"/>
                <w:sz w:val="20"/>
                <w:szCs w:val="20"/>
              </w:rPr>
              <w:t xml:space="preserve"> (BBS and mini-</w:t>
            </w:r>
            <w:proofErr w:type="spellStart"/>
            <w:r>
              <w:rPr>
                <w:rFonts w:ascii="Times" w:hAnsi="Times"/>
                <w:sz w:val="20"/>
                <w:szCs w:val="20"/>
              </w:rPr>
              <w:t>BESTest</w:t>
            </w:r>
            <w:proofErr w:type="spellEnd"/>
            <w:r>
              <w:rPr>
                <w:rFonts w:ascii="Times" w:hAnsi="Times"/>
                <w:sz w:val="20"/>
                <w:szCs w:val="20"/>
              </w:rPr>
              <w:t>)         -</w:t>
            </w:r>
            <w:r w:rsidRPr="00BC43B5">
              <w:rPr>
                <w:rFonts w:ascii="Times" w:hAnsi="Times"/>
                <w:sz w:val="20"/>
                <w:szCs w:val="20"/>
              </w:rPr>
              <w:t>Mobility</w:t>
            </w:r>
            <w:r>
              <w:rPr>
                <w:rFonts w:ascii="Times" w:hAnsi="Times"/>
                <w:sz w:val="20"/>
                <w:szCs w:val="20"/>
              </w:rPr>
              <w:t xml:space="preserve"> (Dynamic Gait Index (DGI), Timed Up and Go (TUG), habitual and fast-paced gait speed, the Activities Specific Balance Confidence scale (ABC)) -</w:t>
            </w:r>
            <w:r w:rsidRPr="00BC43B5">
              <w:rPr>
                <w:rFonts w:ascii="Times" w:hAnsi="Times"/>
                <w:sz w:val="20"/>
                <w:szCs w:val="20"/>
              </w:rPr>
              <w:t>Quality of life</w:t>
            </w:r>
            <w:r>
              <w:rPr>
                <w:rFonts w:ascii="Times" w:hAnsi="Times"/>
                <w:sz w:val="20"/>
                <w:szCs w:val="20"/>
              </w:rPr>
              <w:t xml:space="preserve"> (Multiple Sclerosis Quality of Life survey (MSQOL-54))</w:t>
            </w:r>
          </w:p>
        </w:tc>
        <w:tc>
          <w:tcPr>
            <w:tcW w:w="1749" w:type="dxa"/>
          </w:tcPr>
          <w:p w14:paraId="379EDC5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n=11 relapsing-remitting or secondary progressive MS </w:t>
            </w:r>
          </w:p>
          <w:p w14:paraId="6478D8B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p>
          <w:p w14:paraId="0B1DD04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52.27</w:t>
            </w:r>
          </w:p>
          <w:p w14:paraId="11CBDC5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2:9</w:t>
            </w:r>
          </w:p>
          <w:p w14:paraId="54D0669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59FDAF03"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742FEA57"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T1: 5 weeks later (“control” period where no intervention was administered) </w:t>
            </w:r>
          </w:p>
          <w:p w14:paraId="6D3E0D2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T2: 10 weeks later</w:t>
            </w:r>
          </w:p>
        </w:tc>
        <w:tc>
          <w:tcPr>
            <w:tcW w:w="2123" w:type="dxa"/>
          </w:tcPr>
          <w:p w14:paraId="008B939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kickboxing</w:t>
            </w:r>
          </w:p>
          <w:p w14:paraId="05AAF76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one hour</w:t>
            </w:r>
          </w:p>
          <w:p w14:paraId="0AE11C0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3x/week</w:t>
            </w:r>
          </w:p>
          <w:p w14:paraId="78FE25E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5 weeks </w:t>
            </w:r>
          </w:p>
          <w:p w14:paraId="4901D1B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75% of individual’s heart-rate reserve</w:t>
            </w:r>
          </w:p>
          <w:p w14:paraId="65D6423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 5/10 on Borg’s scale</w:t>
            </w:r>
          </w:p>
          <w:p w14:paraId="67B682A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5FBE4E1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22C71FB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-High compliance and no adverse events.</w:t>
            </w:r>
          </w:p>
          <w:p w14:paraId="4C17F137" w14:textId="77777777" w:rsidR="00777712" w:rsidRPr="006E3F85"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-four drop-outs occurred but only one was </w:t>
            </w:r>
            <w:proofErr w:type="spellStart"/>
            <w:r>
              <w:rPr>
                <w:rFonts w:ascii="Times" w:hAnsi="Times"/>
                <w:sz w:val="20"/>
                <w:szCs w:val="20"/>
              </w:rPr>
              <w:t>kickbox</w:t>
            </w:r>
            <w:proofErr w:type="spellEnd"/>
            <w:r>
              <w:rPr>
                <w:rFonts w:ascii="Times" w:hAnsi="Times"/>
                <w:sz w:val="20"/>
                <w:szCs w:val="20"/>
              </w:rPr>
              <w:t>-related.</w:t>
            </w:r>
          </w:p>
          <w:p w14:paraId="4D8DA6FE"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Significant improvements of Mini-</w:t>
            </w:r>
            <w:proofErr w:type="spellStart"/>
            <w:r>
              <w:rPr>
                <w:sz w:val="20"/>
                <w:szCs w:val="20"/>
              </w:rPr>
              <w:t>BESTest</w:t>
            </w:r>
            <w:proofErr w:type="spellEnd"/>
            <w:r>
              <w:rPr>
                <w:sz w:val="20"/>
                <w:szCs w:val="20"/>
              </w:rPr>
              <w:t xml:space="preserve">, (r=0.5) DGI (r=0.57), TUG (r=0.45), gait speed (r=0.61) and ABC (r=0.77) at T2. No significant effect on the BBS. </w:t>
            </w:r>
          </w:p>
          <w:p w14:paraId="4E4C3A36"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No significant effect on MSQOL-54.</w:t>
            </w:r>
          </w:p>
          <w:p w14:paraId="5D61FE96" w14:textId="77777777" w:rsidR="00777712" w:rsidRPr="00412911"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p>
        </w:tc>
        <w:tc>
          <w:tcPr>
            <w:tcW w:w="2123" w:type="dxa"/>
          </w:tcPr>
          <w:p w14:paraId="13709996"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Group kickboxing is a feasible sport activity for individuals with MS and leads to improved measured of balance and mobility, but not of quality of life.</w:t>
            </w:r>
          </w:p>
          <w:p w14:paraId="61C0C1D8"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p>
        </w:tc>
      </w:tr>
      <w:tr w:rsidR="00777712" w14:paraId="544F8208"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3F06853C" w14:textId="77777777" w:rsidR="00777712" w:rsidRPr="00A60FE7"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roofErr w:type="spellStart"/>
            <w:r w:rsidRPr="00A60FE7">
              <w:rPr>
                <w:rFonts w:ascii="Times" w:hAnsi="Times" w:cs="Helvetica"/>
                <w:b w:val="0"/>
                <w:sz w:val="20"/>
                <w:szCs w:val="20"/>
              </w:rPr>
              <w:t>Nooijen</w:t>
            </w:r>
            <w:proofErr w:type="spellEnd"/>
            <w:r>
              <w:rPr>
                <w:rFonts w:ascii="Times" w:hAnsi="Times" w:cs="Helvetica"/>
                <w:b w:val="0"/>
                <w:sz w:val="20"/>
                <w:szCs w:val="20"/>
              </w:rPr>
              <w:t xml:space="preserve"> C</w:t>
            </w:r>
            <w:r w:rsidRPr="00A60FE7">
              <w:rPr>
                <w:rFonts w:ascii="Times" w:hAnsi="Times" w:cs="Helvetica"/>
                <w:b w:val="0"/>
                <w:sz w:val="20"/>
                <w:szCs w:val="20"/>
              </w:rPr>
              <w:t xml:space="preserve"> et al</w:t>
            </w:r>
            <w:r>
              <w:rPr>
                <w:rFonts w:ascii="Times" w:hAnsi="Times" w:cs="Helvetica"/>
                <w:b w:val="0"/>
                <w:sz w:val="20"/>
                <w:szCs w:val="20"/>
              </w:rPr>
              <w:t>.</w:t>
            </w:r>
          </w:p>
          <w:p w14:paraId="78321766" w14:textId="6D67E516" w:rsidR="00777712" w:rsidRPr="00A60FE7" w:rsidRDefault="006A6967"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(22)</w:t>
            </w:r>
          </w:p>
          <w:p w14:paraId="34B8A4A2" w14:textId="77777777" w:rsidR="00777712" w:rsidRPr="00A60FE7"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2A90A901" w14:textId="77777777" w:rsidR="00777712" w:rsidRDefault="00777712" w:rsidP="00A87586">
            <w:pPr>
              <w:rPr>
                <w:rFonts w:ascii="Times" w:hAnsi="Times"/>
                <w:b w:val="0"/>
                <w:sz w:val="20"/>
                <w:szCs w:val="20"/>
              </w:rPr>
            </w:pPr>
            <w:r>
              <w:rPr>
                <w:rFonts w:ascii="Times" w:hAnsi="Times"/>
                <w:b w:val="0"/>
                <w:sz w:val="20"/>
                <w:szCs w:val="20"/>
              </w:rPr>
              <w:t>Level III (6/16)</w:t>
            </w:r>
          </w:p>
        </w:tc>
        <w:tc>
          <w:tcPr>
            <w:tcW w:w="1901" w:type="dxa"/>
          </w:tcPr>
          <w:p w14:paraId="0AB0502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C83B0A">
              <w:rPr>
                <w:rFonts w:ascii="Times" w:hAnsi="Times"/>
                <w:sz w:val="20"/>
                <w:szCs w:val="20"/>
              </w:rPr>
              <w:t xml:space="preserve">Feasibility </w:t>
            </w:r>
            <w:r>
              <w:rPr>
                <w:rFonts w:ascii="Times" w:hAnsi="Times"/>
                <w:sz w:val="20"/>
                <w:szCs w:val="20"/>
              </w:rPr>
              <w:t>(</w:t>
            </w:r>
            <w:proofErr w:type="gramStart"/>
            <w:r>
              <w:rPr>
                <w:rFonts w:ascii="Times" w:hAnsi="Times"/>
                <w:sz w:val="20"/>
                <w:szCs w:val="20"/>
              </w:rPr>
              <w:t xml:space="preserve">satisfaction)   </w:t>
            </w:r>
            <w:proofErr w:type="gramEnd"/>
            <w:r>
              <w:rPr>
                <w:rFonts w:ascii="Times" w:hAnsi="Times"/>
                <w:sz w:val="20"/>
                <w:szCs w:val="20"/>
              </w:rPr>
              <w:t xml:space="preserve">         -</w:t>
            </w:r>
            <w:r w:rsidRPr="00C83B0A">
              <w:rPr>
                <w:rFonts w:ascii="Times" w:hAnsi="Times"/>
                <w:sz w:val="20"/>
                <w:szCs w:val="20"/>
              </w:rPr>
              <w:t>Physical capacity</w:t>
            </w:r>
            <w:r>
              <w:rPr>
                <w:rFonts w:ascii="Times" w:hAnsi="Times"/>
                <w:b/>
                <w:sz w:val="20"/>
                <w:szCs w:val="20"/>
              </w:rPr>
              <w:t xml:space="preserve"> </w:t>
            </w:r>
            <w:r>
              <w:rPr>
                <w:rFonts w:ascii="Times" w:hAnsi="Times"/>
                <w:sz w:val="20"/>
                <w:szCs w:val="20"/>
              </w:rPr>
              <w:t>(maximal handcycling test)</w:t>
            </w:r>
          </w:p>
          <w:p w14:paraId="28FF91E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F8D2B6C" w14:textId="77777777" w:rsidR="00777712" w:rsidRPr="000A3B29"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 </w:t>
            </w:r>
          </w:p>
        </w:tc>
        <w:tc>
          <w:tcPr>
            <w:tcW w:w="1749" w:type="dxa"/>
          </w:tcPr>
          <w:p w14:paraId="15C7CCA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n=45 SCI</w:t>
            </w:r>
          </w:p>
          <w:p w14:paraId="2D02738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217454E"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median age: 44 </w:t>
            </w:r>
          </w:p>
          <w:p w14:paraId="61CAA8CF"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40:5</w:t>
            </w:r>
          </w:p>
          <w:p w14:paraId="36BB077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early</w:t>
            </w:r>
          </w:p>
        </w:tc>
        <w:tc>
          <w:tcPr>
            <w:tcW w:w="1713" w:type="dxa"/>
          </w:tcPr>
          <w:p w14:paraId="401AE44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 8 weeks before discharge</w:t>
            </w:r>
          </w:p>
          <w:p w14:paraId="62B5706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8 weeks later, at discharge</w:t>
            </w:r>
          </w:p>
        </w:tc>
        <w:tc>
          <w:tcPr>
            <w:tcW w:w="2123" w:type="dxa"/>
          </w:tcPr>
          <w:p w14:paraId="65A5369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handcycling</w:t>
            </w:r>
          </w:p>
          <w:p w14:paraId="0E2C3AA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45-60 minutes</w:t>
            </w:r>
          </w:p>
          <w:p w14:paraId="51D25BC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3x/week</w:t>
            </w:r>
          </w:p>
          <w:p w14:paraId="0E16BB1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8 weeks</w:t>
            </w:r>
          </w:p>
          <w:p w14:paraId="1914B2E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4-7/10 on Borg’s scale</w:t>
            </w:r>
          </w:p>
          <w:p w14:paraId="4A21302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641EE6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5A64179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No adverse events occurred and 80% of subjects enjoyed the programme. Feasibility was lower among complete SCI individuals.</w:t>
            </w:r>
          </w:p>
          <w:p w14:paraId="4CEA2053"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sz w:val="17"/>
                <w:szCs w:val="17"/>
              </w:rPr>
              <w:t>-</w:t>
            </w:r>
            <w:r>
              <w:rPr>
                <w:rFonts w:ascii="Times" w:hAnsi="Times"/>
                <w:sz w:val="20"/>
                <w:szCs w:val="20"/>
              </w:rPr>
              <w:t>POpeak and VO</w:t>
            </w:r>
            <w:r>
              <w:rPr>
                <w:rFonts w:ascii="Times" w:hAnsi="Times"/>
                <w:sz w:val="20"/>
                <w:szCs w:val="20"/>
                <w:vertAlign w:val="subscript"/>
              </w:rPr>
              <w:t>2</w:t>
            </w:r>
            <w:r>
              <w:rPr>
                <w:rFonts w:ascii="Times" w:hAnsi="Times"/>
                <w:sz w:val="20"/>
                <w:szCs w:val="20"/>
              </w:rPr>
              <w:t>peak significantly</w:t>
            </w:r>
            <w:r w:rsidRPr="00F67528">
              <w:rPr>
                <w:rFonts w:ascii="Times" w:hAnsi="Times"/>
                <w:sz w:val="20"/>
                <w:szCs w:val="20"/>
              </w:rPr>
              <w:t xml:space="preserve"> improved</w:t>
            </w:r>
            <w:r>
              <w:rPr>
                <w:rFonts w:ascii="Times" w:hAnsi="Times"/>
                <w:sz w:val="20"/>
                <w:szCs w:val="20"/>
              </w:rPr>
              <w:t xml:space="preserve"> at T1, by 36.4 and 9.6% respectively</w:t>
            </w:r>
            <w:r w:rsidRPr="00F67528">
              <w:rPr>
                <w:rFonts w:ascii="Times" w:hAnsi="Times"/>
                <w:sz w:val="20"/>
                <w:szCs w:val="20"/>
              </w:rPr>
              <w:t xml:space="preserve">. </w:t>
            </w:r>
          </w:p>
        </w:tc>
        <w:tc>
          <w:tcPr>
            <w:tcW w:w="2123" w:type="dxa"/>
          </w:tcPr>
          <w:p w14:paraId="4CE6DE8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Handcycle training during the last 8-weeks of inpatient rehabilitation is feasible, safe and enjoyable for SCI patients during the early phase and improves physical capacity.</w:t>
            </w:r>
          </w:p>
          <w:p w14:paraId="4FF3BABB"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 </w:t>
            </w:r>
          </w:p>
        </w:tc>
      </w:tr>
      <w:tr w:rsidR="00777712" w14:paraId="6756A3FC"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093C4E8B" w14:textId="77777777" w:rsidR="00777712" w:rsidRPr="00E37377"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Jackson K et al.</w:t>
            </w:r>
          </w:p>
          <w:p w14:paraId="699DD19B" w14:textId="4E48373A" w:rsidR="00777712" w:rsidRPr="00E37377" w:rsidRDefault="006A6967"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(19)</w:t>
            </w:r>
          </w:p>
          <w:p w14:paraId="667F2077" w14:textId="77777777" w:rsidR="00777712" w:rsidRDefault="00777712" w:rsidP="00A87586">
            <w:pPr>
              <w:rPr>
                <w:rFonts w:ascii="Times" w:hAnsi="Times" w:cs="Helvetica"/>
                <w:b w:val="0"/>
                <w:sz w:val="20"/>
                <w:szCs w:val="20"/>
              </w:rPr>
            </w:pPr>
          </w:p>
          <w:p w14:paraId="360D6A6B" w14:textId="77777777" w:rsidR="00777712" w:rsidRPr="00A60FE7" w:rsidRDefault="00777712" w:rsidP="00A87586">
            <w:pPr>
              <w:rPr>
                <w:rFonts w:ascii="Times" w:hAnsi="Times" w:cs="Helvetica"/>
                <w:b w:val="0"/>
                <w:sz w:val="20"/>
                <w:szCs w:val="20"/>
              </w:rPr>
            </w:pPr>
            <w:r>
              <w:rPr>
                <w:rFonts w:ascii="Times" w:hAnsi="Times" w:cs="Helvetica"/>
                <w:b w:val="0"/>
                <w:sz w:val="20"/>
                <w:szCs w:val="20"/>
              </w:rPr>
              <w:t>Level III (6/16)</w:t>
            </w:r>
          </w:p>
        </w:tc>
        <w:tc>
          <w:tcPr>
            <w:tcW w:w="1901" w:type="dxa"/>
          </w:tcPr>
          <w:p w14:paraId="3BB86802" w14:textId="77777777" w:rsidR="00777712" w:rsidRPr="0043279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432796">
              <w:rPr>
                <w:rFonts w:ascii="Times" w:hAnsi="Times"/>
                <w:sz w:val="20"/>
                <w:szCs w:val="20"/>
              </w:rPr>
              <w:t xml:space="preserve">Feasibility </w:t>
            </w:r>
            <w:r>
              <w:rPr>
                <w:rFonts w:ascii="Times" w:hAnsi="Times"/>
                <w:sz w:val="20"/>
                <w:szCs w:val="20"/>
              </w:rPr>
              <w:t>(</w:t>
            </w:r>
            <w:r w:rsidRPr="00432796">
              <w:rPr>
                <w:rFonts w:ascii="Times" w:hAnsi="Times"/>
                <w:sz w:val="20"/>
                <w:szCs w:val="20"/>
              </w:rPr>
              <w:t>compliance and t</w:t>
            </w:r>
            <w:r>
              <w:rPr>
                <w:rFonts w:ascii="Times" w:hAnsi="Times"/>
                <w:sz w:val="20"/>
                <w:szCs w:val="20"/>
              </w:rPr>
              <w:t>he occurrence of adverse events)</w:t>
            </w:r>
            <w:r w:rsidRPr="00432796">
              <w:rPr>
                <w:rFonts w:ascii="Times" w:hAnsi="Times"/>
                <w:sz w:val="20"/>
                <w:szCs w:val="20"/>
              </w:rPr>
              <w:t xml:space="preserve"> </w:t>
            </w:r>
          </w:p>
          <w:p w14:paraId="2C7AE61A" w14:textId="77777777" w:rsidR="00777712" w:rsidRPr="0043279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432796">
              <w:rPr>
                <w:rFonts w:ascii="Times" w:hAnsi="Times"/>
                <w:sz w:val="20"/>
                <w:szCs w:val="20"/>
              </w:rPr>
              <w:t xml:space="preserve">Balance </w:t>
            </w:r>
            <w:r>
              <w:rPr>
                <w:rFonts w:ascii="Times" w:hAnsi="Times"/>
                <w:sz w:val="20"/>
                <w:szCs w:val="20"/>
              </w:rPr>
              <w:t>(Berg Balance Scale (BBS))</w:t>
            </w:r>
            <w:r w:rsidRPr="00432796">
              <w:rPr>
                <w:rFonts w:ascii="Times" w:hAnsi="Times"/>
                <w:sz w:val="20"/>
                <w:szCs w:val="20"/>
              </w:rPr>
              <w:t xml:space="preserve"> </w:t>
            </w:r>
            <w:r>
              <w:rPr>
                <w:rFonts w:ascii="Times" w:hAnsi="Times"/>
                <w:sz w:val="20"/>
                <w:szCs w:val="20"/>
              </w:rPr>
              <w:t>-</w:t>
            </w:r>
            <w:r w:rsidRPr="00432796">
              <w:rPr>
                <w:rFonts w:ascii="Times" w:hAnsi="Times"/>
                <w:sz w:val="20"/>
                <w:szCs w:val="20"/>
              </w:rPr>
              <w:t xml:space="preserve">Mobility </w:t>
            </w:r>
            <w:r>
              <w:rPr>
                <w:rFonts w:ascii="Times" w:hAnsi="Times"/>
                <w:sz w:val="20"/>
                <w:szCs w:val="20"/>
              </w:rPr>
              <w:t>(</w:t>
            </w:r>
            <w:r w:rsidRPr="00432796">
              <w:rPr>
                <w:rFonts w:ascii="Times" w:hAnsi="Times"/>
                <w:sz w:val="20"/>
                <w:szCs w:val="20"/>
              </w:rPr>
              <w:t>Dynamic Gait Index (DGI), Timed Up and Go (TUG), habitual and fast-paced walking speed and the Activities Sp</w:t>
            </w:r>
            <w:r>
              <w:rPr>
                <w:rFonts w:ascii="Times" w:hAnsi="Times"/>
                <w:sz w:val="20"/>
                <w:szCs w:val="20"/>
              </w:rPr>
              <w:t>ecific Balance Confidence (ABC))</w:t>
            </w:r>
          </w:p>
        </w:tc>
        <w:tc>
          <w:tcPr>
            <w:tcW w:w="1749" w:type="dxa"/>
          </w:tcPr>
          <w:p w14:paraId="01DA30F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n=4 relapsing-remitting or secondary progressive MS </w:t>
            </w:r>
          </w:p>
          <w:p w14:paraId="2A952C1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7C8C586" w14:textId="77777777" w:rsidR="00777712" w:rsidRPr="001772C7"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58.25 </w:t>
            </w:r>
          </w:p>
          <w:p w14:paraId="2C4E706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0:4</w:t>
            </w:r>
          </w:p>
          <w:p w14:paraId="583A3D1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sz w:val="20"/>
                <w:szCs w:val="20"/>
              </w:rPr>
              <w:t>late</w:t>
            </w:r>
          </w:p>
        </w:tc>
        <w:tc>
          <w:tcPr>
            <w:tcW w:w="1713" w:type="dxa"/>
          </w:tcPr>
          <w:p w14:paraId="4D474F63"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43BD583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8 weeks later</w:t>
            </w:r>
          </w:p>
        </w:tc>
        <w:tc>
          <w:tcPr>
            <w:tcW w:w="2123" w:type="dxa"/>
          </w:tcPr>
          <w:p w14:paraId="51EEFCB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kickboxing</w:t>
            </w:r>
          </w:p>
          <w:p w14:paraId="5862E40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one hour</w:t>
            </w:r>
          </w:p>
          <w:p w14:paraId="64D2ED0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2x/week</w:t>
            </w:r>
          </w:p>
          <w:p w14:paraId="0ADC3BD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8 weeks</w:t>
            </w:r>
          </w:p>
          <w:p w14:paraId="3DF0DBE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75% of individual’s heart-rate reserve </w:t>
            </w:r>
          </w:p>
          <w:p w14:paraId="5C31389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5/10 on Borg’s scale</w:t>
            </w:r>
          </w:p>
          <w:p w14:paraId="67549C2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3F7267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2B8C443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-High compliance was high and no adverse events.</w:t>
            </w:r>
          </w:p>
          <w:p w14:paraId="3F22557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¾ participants increased BBS scores.</w:t>
            </w:r>
          </w:p>
          <w:p w14:paraId="23357B6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-All participants increased DGI scores.</w:t>
            </w:r>
          </w:p>
          <w:p w14:paraId="55CB77E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 TUG, ABC and walking speed changes were variable. </w:t>
            </w:r>
          </w:p>
        </w:tc>
        <w:tc>
          <w:tcPr>
            <w:tcW w:w="2123" w:type="dxa"/>
          </w:tcPr>
          <w:p w14:paraId="79C3CB2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Group kickboxing is feasible and safe for MS individuals and improves specific measures of balance.</w:t>
            </w:r>
          </w:p>
        </w:tc>
      </w:tr>
      <w:tr w:rsidR="00777712" w14:paraId="67C3B484" w14:textId="77777777" w:rsidTr="00A87586">
        <w:trPr>
          <w:cnfStyle w:val="000000100000" w:firstRow="0" w:lastRow="0" w:firstColumn="0" w:lastColumn="0" w:oddVBand="0" w:evenVBand="0" w:oddHBand="1" w:evenHBand="0" w:firstRowFirstColumn="0" w:firstRowLastColumn="0" w:lastRowFirstColumn="0" w:lastRowLastColumn="0"/>
          <w:trHeight w:val="1485"/>
        </w:trPr>
        <w:tc>
          <w:tcPr>
            <w:cnfStyle w:val="001000000000" w:firstRow="0" w:lastRow="0" w:firstColumn="1" w:lastColumn="0" w:oddVBand="0" w:evenVBand="0" w:oddHBand="0" w:evenHBand="0" w:firstRowFirstColumn="0" w:firstRowLastColumn="0" w:lastRowFirstColumn="0" w:lastRowLastColumn="0"/>
            <w:tcW w:w="2760" w:type="dxa"/>
          </w:tcPr>
          <w:p w14:paraId="01DDF98E" w14:textId="77777777" w:rsidR="00777712" w:rsidRPr="000610EA"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roofErr w:type="spellStart"/>
            <w:r w:rsidRPr="000610EA">
              <w:rPr>
                <w:rFonts w:ascii="Times" w:hAnsi="Times" w:cs="Helvetica"/>
                <w:b w:val="0"/>
                <w:sz w:val="20"/>
                <w:szCs w:val="20"/>
              </w:rPr>
              <w:t>Medola</w:t>
            </w:r>
            <w:proofErr w:type="spellEnd"/>
            <w:r w:rsidRPr="000610EA">
              <w:rPr>
                <w:rFonts w:ascii="Times" w:hAnsi="Times" w:cs="Helvetica"/>
                <w:b w:val="0"/>
                <w:sz w:val="20"/>
                <w:szCs w:val="20"/>
              </w:rPr>
              <w:t xml:space="preserve"> F</w:t>
            </w:r>
            <w:r>
              <w:rPr>
                <w:rFonts w:ascii="Times" w:hAnsi="Times" w:cs="Helvetica"/>
                <w:b w:val="0"/>
                <w:sz w:val="20"/>
                <w:szCs w:val="20"/>
              </w:rPr>
              <w:t xml:space="preserve"> et al.</w:t>
            </w:r>
          </w:p>
          <w:p w14:paraId="3BBB6B7E" w14:textId="61F523BA" w:rsidR="00777712" w:rsidRPr="000610EA" w:rsidRDefault="003F7BB8"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(46)</w:t>
            </w:r>
          </w:p>
          <w:p w14:paraId="20178F61" w14:textId="77777777" w:rsidR="00777712" w:rsidRPr="000610EA"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42E4351C" w14:textId="77777777" w:rsidR="00777712" w:rsidRPr="009A29D8" w:rsidRDefault="00777712" w:rsidP="00A87586">
            <w:pPr>
              <w:rPr>
                <w:rFonts w:ascii="Times" w:eastAsia="Times New Roman" w:hAnsi="Times" w:cs="Arial"/>
                <w:b w:val="0"/>
                <w:sz w:val="20"/>
                <w:szCs w:val="20"/>
              </w:rPr>
            </w:pPr>
            <w:r>
              <w:rPr>
                <w:rFonts w:ascii="Times" w:eastAsia="Times New Roman" w:hAnsi="Times" w:cs="Arial"/>
                <w:b w:val="0"/>
                <w:sz w:val="20"/>
                <w:szCs w:val="20"/>
              </w:rPr>
              <w:t>Level III (</w:t>
            </w:r>
            <w:r>
              <w:rPr>
                <w:rFonts w:ascii="Times" w:eastAsia="Times New Roman" w:hAnsi="Times"/>
                <w:b w:val="0"/>
                <w:sz w:val="20"/>
                <w:szCs w:val="20"/>
              </w:rPr>
              <w:t>6/16)</w:t>
            </w:r>
          </w:p>
        </w:tc>
        <w:tc>
          <w:tcPr>
            <w:tcW w:w="1901" w:type="dxa"/>
          </w:tcPr>
          <w:p w14:paraId="47D647D7" w14:textId="77777777" w:rsidR="00777712" w:rsidRPr="009A29D8"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432796">
              <w:rPr>
                <w:rFonts w:ascii="Times" w:hAnsi="Times"/>
                <w:sz w:val="20"/>
                <w:szCs w:val="20"/>
              </w:rPr>
              <w:t xml:space="preserve">Quality of life </w:t>
            </w:r>
            <w:r>
              <w:rPr>
                <w:rFonts w:ascii="Times" w:hAnsi="Times"/>
                <w:sz w:val="20"/>
                <w:szCs w:val="20"/>
              </w:rPr>
              <w:t>(SF-36 questionnaire (SF-36))</w:t>
            </w:r>
          </w:p>
        </w:tc>
        <w:tc>
          <w:tcPr>
            <w:tcW w:w="1749" w:type="dxa"/>
          </w:tcPr>
          <w:p w14:paraId="028EE6B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 16 paraplegics</w:t>
            </w:r>
          </w:p>
          <w:p w14:paraId="3F34B0C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36E76AB"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30.4 </w:t>
            </w:r>
          </w:p>
          <w:p w14:paraId="1FCB6DB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16:0</w:t>
            </w:r>
          </w:p>
          <w:p w14:paraId="5A3BE48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sz w:val="20"/>
                <w:szCs w:val="20"/>
              </w:rPr>
              <w:t>late</w:t>
            </w:r>
          </w:p>
        </w:tc>
        <w:tc>
          <w:tcPr>
            <w:tcW w:w="1713" w:type="dxa"/>
          </w:tcPr>
          <w:p w14:paraId="46BB2F5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1612FE3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one year later</w:t>
            </w:r>
          </w:p>
        </w:tc>
        <w:tc>
          <w:tcPr>
            <w:tcW w:w="2123" w:type="dxa"/>
          </w:tcPr>
          <w:p w14:paraId="71AF118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wheelchair basketball </w:t>
            </w:r>
          </w:p>
          <w:p w14:paraId="6440D69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2 hours </w:t>
            </w:r>
          </w:p>
          <w:p w14:paraId="26762C1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2x/week</w:t>
            </w:r>
          </w:p>
          <w:p w14:paraId="1E85324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 year</w:t>
            </w:r>
          </w:p>
        </w:tc>
        <w:tc>
          <w:tcPr>
            <w:tcW w:w="2123" w:type="dxa"/>
          </w:tcPr>
          <w:p w14:paraId="76E6F78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-Significant improvements in SF-36 scores (+46.16 points)</w:t>
            </w:r>
            <w:r w:rsidRPr="0073737C">
              <w:rPr>
                <w:rFonts w:ascii="Times" w:hAnsi="Times"/>
                <w:sz w:val="20"/>
                <w:szCs w:val="20"/>
              </w:rPr>
              <w:t xml:space="preserve"> </w:t>
            </w:r>
            <w:r>
              <w:rPr>
                <w:rFonts w:ascii="Times" w:hAnsi="Times"/>
                <w:sz w:val="20"/>
                <w:szCs w:val="20"/>
              </w:rPr>
              <w:t xml:space="preserve">–Significant improvements in </w:t>
            </w:r>
            <w:r w:rsidRPr="0073737C">
              <w:rPr>
                <w:rFonts w:ascii="Times" w:hAnsi="Times"/>
                <w:sz w:val="20"/>
                <w:szCs w:val="20"/>
              </w:rPr>
              <w:t xml:space="preserve">functional capacity, general health and emotional aspects categories. </w:t>
            </w:r>
          </w:p>
        </w:tc>
        <w:tc>
          <w:tcPr>
            <w:tcW w:w="2123" w:type="dxa"/>
          </w:tcPr>
          <w:p w14:paraId="15B1F9A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Sport participation leads to greater life quality among SCI men and should complement rehabilitative care.</w:t>
            </w:r>
          </w:p>
        </w:tc>
      </w:tr>
      <w:tr w:rsidR="00777712" w14:paraId="15EE4227"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59F109E9" w14:textId="77777777" w:rsidR="00777712" w:rsidRPr="00C0316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Patterson K</w:t>
            </w:r>
            <w:r w:rsidRPr="00C03162">
              <w:rPr>
                <w:rFonts w:ascii="Times" w:hAnsi="Times" w:cs="Helvetica"/>
                <w:b w:val="0"/>
                <w:sz w:val="20"/>
                <w:szCs w:val="20"/>
              </w:rPr>
              <w:t xml:space="preserve"> et al</w:t>
            </w:r>
            <w:r>
              <w:rPr>
                <w:rFonts w:ascii="Times" w:hAnsi="Times" w:cs="Helvetica"/>
                <w:b w:val="0"/>
                <w:sz w:val="20"/>
                <w:szCs w:val="20"/>
              </w:rPr>
              <w:t>.</w:t>
            </w:r>
          </w:p>
          <w:p w14:paraId="0F16274F" w14:textId="07BB4627" w:rsidR="00777712" w:rsidRPr="00C03162" w:rsidRDefault="003F7BB8"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(42)</w:t>
            </w:r>
          </w:p>
          <w:p w14:paraId="5FEEB83F" w14:textId="77777777" w:rsidR="00777712" w:rsidRPr="00C0316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641F2BB7" w14:textId="77777777" w:rsidR="00777712" w:rsidRPr="00DA780A" w:rsidRDefault="00777712" w:rsidP="00A87586">
            <w:pPr>
              <w:rPr>
                <w:rFonts w:ascii="Times" w:hAnsi="Times"/>
                <w:b w:val="0"/>
                <w:sz w:val="20"/>
                <w:szCs w:val="20"/>
              </w:rPr>
            </w:pPr>
            <w:r>
              <w:rPr>
                <w:rFonts w:ascii="Times" w:hAnsi="Times"/>
                <w:b w:val="0"/>
                <w:sz w:val="20"/>
                <w:szCs w:val="20"/>
              </w:rPr>
              <w:t>Level III (6/16)</w:t>
            </w:r>
          </w:p>
        </w:tc>
        <w:tc>
          <w:tcPr>
            <w:tcW w:w="1901" w:type="dxa"/>
          </w:tcPr>
          <w:p w14:paraId="1ADCFBBA" w14:textId="77777777" w:rsidR="00777712" w:rsidRPr="0043279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432796">
              <w:rPr>
                <w:rFonts w:ascii="Times" w:hAnsi="Times"/>
                <w:sz w:val="20"/>
                <w:szCs w:val="20"/>
              </w:rPr>
              <w:t xml:space="preserve">Feasibility </w:t>
            </w:r>
          </w:p>
          <w:p w14:paraId="2AB1C5CB" w14:textId="77777777" w:rsidR="00777712" w:rsidRPr="00432796"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432796">
              <w:rPr>
                <w:rFonts w:ascii="Times" w:hAnsi="Times"/>
                <w:sz w:val="20"/>
                <w:szCs w:val="20"/>
              </w:rPr>
              <w:t xml:space="preserve">interest, enrolment, attendance, adverse events occurrence and </w:t>
            </w:r>
            <w:r>
              <w:rPr>
                <w:rFonts w:ascii="Times" w:hAnsi="Times"/>
                <w:sz w:val="20"/>
                <w:szCs w:val="20"/>
              </w:rPr>
              <w:t>satisfaction)</w:t>
            </w:r>
          </w:p>
          <w:p w14:paraId="00FDD192" w14:textId="77777777" w:rsidR="00777712" w:rsidRPr="00E278BC"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432796">
              <w:rPr>
                <w:rFonts w:ascii="Times" w:hAnsi="Times"/>
                <w:sz w:val="20"/>
                <w:szCs w:val="20"/>
              </w:rPr>
              <w:t xml:space="preserve">Spatiotemporal parameters of gait </w:t>
            </w:r>
            <w:r>
              <w:rPr>
                <w:rFonts w:ascii="Times" w:hAnsi="Times"/>
                <w:sz w:val="20"/>
                <w:szCs w:val="20"/>
              </w:rPr>
              <w:t>(walking at preferred speed and without walking aid on pressure-sensitive mat) -</w:t>
            </w:r>
            <w:r w:rsidRPr="00432796">
              <w:rPr>
                <w:rFonts w:ascii="Times" w:hAnsi="Times"/>
                <w:sz w:val="20"/>
                <w:szCs w:val="20"/>
              </w:rPr>
              <w:t>Balance</w:t>
            </w:r>
            <w:r>
              <w:rPr>
                <w:rFonts w:ascii="Times" w:hAnsi="Times"/>
                <w:sz w:val="20"/>
                <w:szCs w:val="20"/>
              </w:rPr>
              <w:t xml:space="preserve"> (mini-</w:t>
            </w:r>
            <w:proofErr w:type="spellStart"/>
            <w:r>
              <w:rPr>
                <w:rFonts w:ascii="Times" w:hAnsi="Times"/>
                <w:sz w:val="20"/>
                <w:szCs w:val="20"/>
              </w:rPr>
              <w:t>BESTest</w:t>
            </w:r>
            <w:proofErr w:type="spellEnd"/>
            <w:r>
              <w:rPr>
                <w:rFonts w:ascii="Times" w:hAnsi="Times"/>
                <w:sz w:val="20"/>
                <w:szCs w:val="20"/>
              </w:rPr>
              <w:t>)</w:t>
            </w:r>
          </w:p>
        </w:tc>
        <w:tc>
          <w:tcPr>
            <w:tcW w:w="1749" w:type="dxa"/>
          </w:tcPr>
          <w:p w14:paraId="245D72D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n=20 stroke</w:t>
            </w:r>
          </w:p>
          <w:p w14:paraId="300B0FF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3370AA7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62.3 </w:t>
            </w:r>
          </w:p>
          <w:p w14:paraId="0447B79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9:11</w:t>
            </w:r>
          </w:p>
          <w:p w14:paraId="4E5AC15B"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rFonts w:ascii="Times" w:hAnsi="Times"/>
                <w:sz w:val="20"/>
                <w:szCs w:val="20"/>
              </w:rPr>
              <w:t>late</w:t>
            </w:r>
          </w:p>
          <w:p w14:paraId="0AB8A9A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13" w:type="dxa"/>
          </w:tcPr>
          <w:p w14:paraId="6951F2F7"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07E2D28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T1:10 weeks later</w:t>
            </w:r>
          </w:p>
        </w:tc>
        <w:tc>
          <w:tcPr>
            <w:tcW w:w="2123" w:type="dxa"/>
          </w:tcPr>
          <w:p w14:paraId="23B2AAD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dance</w:t>
            </w:r>
          </w:p>
          <w:p w14:paraId="18506C8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 hour</w:t>
            </w:r>
          </w:p>
          <w:p w14:paraId="6060EF0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2x/week</w:t>
            </w:r>
          </w:p>
          <w:p w14:paraId="01BFCEC5"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10 weeks </w:t>
            </w:r>
          </w:p>
          <w:p w14:paraId="366C178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6BCEBC0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75115028" w14:textId="77777777" w:rsidR="00777712" w:rsidRPr="006D647B"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-High i</w:t>
            </w:r>
            <w:r w:rsidRPr="0050395E">
              <w:rPr>
                <w:rFonts w:ascii="Times" w:hAnsi="Times"/>
                <w:sz w:val="20"/>
                <w:szCs w:val="20"/>
              </w:rPr>
              <w:t>nterest, enrolm</w:t>
            </w:r>
            <w:r>
              <w:rPr>
                <w:rFonts w:ascii="Times" w:hAnsi="Times"/>
                <w:sz w:val="20"/>
                <w:szCs w:val="20"/>
              </w:rPr>
              <w:t xml:space="preserve">ent, attendance and satisfaction. </w:t>
            </w:r>
            <w:r w:rsidRPr="0050395E">
              <w:rPr>
                <w:rFonts w:ascii="Times" w:hAnsi="Times"/>
                <w:sz w:val="20"/>
                <w:szCs w:val="20"/>
              </w:rPr>
              <w:t xml:space="preserve">no adverse events. </w:t>
            </w:r>
          </w:p>
          <w:p w14:paraId="343CFE1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50395E">
              <w:rPr>
                <w:rFonts w:ascii="Times" w:hAnsi="Times"/>
                <w:sz w:val="20"/>
                <w:szCs w:val="20"/>
              </w:rPr>
              <w:t xml:space="preserve">No significant </w:t>
            </w:r>
            <w:r>
              <w:rPr>
                <w:rFonts w:ascii="Times" w:hAnsi="Times"/>
                <w:sz w:val="20"/>
                <w:szCs w:val="20"/>
              </w:rPr>
              <w:t>improvements in spatiotemporal gait parameters.</w:t>
            </w:r>
          </w:p>
          <w:p w14:paraId="22ECF0C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-Significant improvements in t</w:t>
            </w:r>
            <w:r w:rsidRPr="0050395E">
              <w:rPr>
                <w:rFonts w:ascii="Times" w:hAnsi="Times"/>
                <w:sz w:val="20"/>
                <w:szCs w:val="20"/>
              </w:rPr>
              <w:t>otal mini-</w:t>
            </w:r>
            <w:proofErr w:type="spellStart"/>
            <w:r w:rsidRPr="0050395E">
              <w:rPr>
                <w:rFonts w:ascii="Times" w:hAnsi="Times"/>
                <w:sz w:val="20"/>
                <w:szCs w:val="20"/>
              </w:rPr>
              <w:t>BESTest</w:t>
            </w:r>
            <w:proofErr w:type="spellEnd"/>
            <w:r w:rsidRPr="0050395E">
              <w:rPr>
                <w:rFonts w:ascii="Times" w:hAnsi="Times"/>
                <w:sz w:val="20"/>
                <w:szCs w:val="20"/>
              </w:rPr>
              <w:t xml:space="preserve"> </w:t>
            </w:r>
            <w:r>
              <w:rPr>
                <w:rFonts w:ascii="Times" w:hAnsi="Times"/>
                <w:sz w:val="20"/>
                <w:szCs w:val="20"/>
              </w:rPr>
              <w:t xml:space="preserve">scores (+2.1 points). </w:t>
            </w:r>
          </w:p>
        </w:tc>
        <w:tc>
          <w:tcPr>
            <w:tcW w:w="2123" w:type="dxa"/>
          </w:tcPr>
          <w:p w14:paraId="76DCF6A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A post-stroke dance program is safe and feasible, and improves balance of dynamic gait.</w:t>
            </w:r>
          </w:p>
        </w:tc>
      </w:tr>
      <w:tr w:rsidR="00777712" w14:paraId="373DB520"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706C868A" w14:textId="77777777" w:rsidR="00777712" w:rsidRPr="00786D2C" w:rsidRDefault="00777712" w:rsidP="00A87586">
            <w:pPr>
              <w:rPr>
                <w:rFonts w:ascii="Times" w:hAnsi="Times"/>
                <w:b w:val="0"/>
                <w:sz w:val="20"/>
                <w:szCs w:val="20"/>
              </w:rPr>
            </w:pPr>
            <w:r>
              <w:rPr>
                <w:rFonts w:ascii="Times" w:hAnsi="Times"/>
                <w:b w:val="0"/>
                <w:sz w:val="20"/>
                <w:szCs w:val="20"/>
              </w:rPr>
              <w:t>Demers M et al.</w:t>
            </w:r>
          </w:p>
          <w:p w14:paraId="0E725B11" w14:textId="6EE669F2" w:rsidR="00777712" w:rsidRPr="00786D2C" w:rsidRDefault="006B4610" w:rsidP="00A87586">
            <w:pPr>
              <w:rPr>
                <w:rFonts w:ascii="Times" w:hAnsi="Times"/>
                <w:b w:val="0"/>
                <w:sz w:val="20"/>
                <w:szCs w:val="20"/>
              </w:rPr>
            </w:pPr>
            <w:r>
              <w:rPr>
                <w:rFonts w:ascii="Times" w:hAnsi="Times"/>
                <w:b w:val="0"/>
                <w:sz w:val="20"/>
                <w:szCs w:val="20"/>
              </w:rPr>
              <w:t>(21)</w:t>
            </w:r>
          </w:p>
          <w:p w14:paraId="541C4343" w14:textId="77777777" w:rsidR="00777712" w:rsidRPr="00786D2C" w:rsidRDefault="00777712" w:rsidP="00A87586">
            <w:pPr>
              <w:rPr>
                <w:rFonts w:ascii="Times" w:hAnsi="Times"/>
                <w:b w:val="0"/>
                <w:sz w:val="20"/>
                <w:szCs w:val="20"/>
              </w:rPr>
            </w:pPr>
          </w:p>
          <w:p w14:paraId="5B4D41FF" w14:textId="77777777" w:rsidR="00777712" w:rsidRPr="00786D2C" w:rsidRDefault="00777712" w:rsidP="00A87586">
            <w:pPr>
              <w:rPr>
                <w:rFonts w:ascii="Times" w:hAnsi="Times"/>
                <w:b w:val="0"/>
                <w:sz w:val="20"/>
                <w:szCs w:val="20"/>
              </w:rPr>
            </w:pPr>
            <w:r>
              <w:rPr>
                <w:rFonts w:ascii="Times" w:hAnsi="Times"/>
                <w:b w:val="0"/>
                <w:sz w:val="20"/>
                <w:szCs w:val="20"/>
              </w:rPr>
              <w:t>Level III (6/16)</w:t>
            </w:r>
          </w:p>
          <w:p w14:paraId="3DE9B99D" w14:textId="77777777" w:rsidR="00777712" w:rsidRPr="00C03162"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tc>
        <w:tc>
          <w:tcPr>
            <w:tcW w:w="1901" w:type="dxa"/>
          </w:tcPr>
          <w:p w14:paraId="4A829E0B" w14:textId="77777777" w:rsidR="00777712" w:rsidRPr="00404B14"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432796">
              <w:rPr>
                <w:rFonts w:ascii="Times" w:hAnsi="Times"/>
                <w:sz w:val="20"/>
                <w:szCs w:val="20"/>
              </w:rPr>
              <w:t>Feasibility</w:t>
            </w:r>
            <w:r>
              <w:rPr>
                <w:rFonts w:ascii="Times" w:hAnsi="Times"/>
                <w:sz w:val="20"/>
                <w:szCs w:val="20"/>
              </w:rPr>
              <w:t xml:space="preserve"> (</w:t>
            </w:r>
            <w:r w:rsidRPr="00253E3E">
              <w:rPr>
                <w:rFonts w:ascii="Times" w:hAnsi="Times"/>
                <w:sz w:val="20"/>
                <w:szCs w:val="20"/>
              </w:rPr>
              <w:t xml:space="preserve">tolerance to the exercises, intensity, frequency, participation, satisfaction, level of risks, availability of equipment and space, support </w:t>
            </w:r>
            <w:r>
              <w:rPr>
                <w:rFonts w:ascii="Times" w:hAnsi="Times"/>
                <w:sz w:val="20"/>
                <w:szCs w:val="20"/>
              </w:rPr>
              <w:t>from the staff) -</w:t>
            </w:r>
            <w:r w:rsidRPr="00432796">
              <w:rPr>
                <w:rFonts w:ascii="Times" w:hAnsi="Times"/>
                <w:sz w:val="20"/>
                <w:szCs w:val="20"/>
              </w:rPr>
              <w:t>Balance</w:t>
            </w:r>
            <w:r>
              <w:rPr>
                <w:rFonts w:ascii="Times" w:hAnsi="Times"/>
                <w:sz w:val="20"/>
                <w:szCs w:val="20"/>
              </w:rPr>
              <w:t xml:space="preserve"> (BBS)</w:t>
            </w:r>
          </w:p>
        </w:tc>
        <w:tc>
          <w:tcPr>
            <w:tcW w:w="1749" w:type="dxa"/>
          </w:tcPr>
          <w:p w14:paraId="0FF5D5F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n=9 stroke </w:t>
            </w:r>
          </w:p>
          <w:p w14:paraId="651DAFD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3EEF4F14"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107BE5">
              <w:rPr>
                <w:rFonts w:ascii="Times" w:hAnsi="Times"/>
                <w:sz w:val="20"/>
                <w:szCs w:val="20"/>
              </w:rPr>
              <w:t xml:space="preserve">63.7 </w:t>
            </w:r>
          </w:p>
          <w:p w14:paraId="7DB97DC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2:7</w:t>
            </w:r>
          </w:p>
          <w:p w14:paraId="501BB22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early </w:t>
            </w:r>
          </w:p>
        </w:tc>
        <w:tc>
          <w:tcPr>
            <w:tcW w:w="1713" w:type="dxa"/>
          </w:tcPr>
          <w:p w14:paraId="518F7C08" w14:textId="77777777" w:rsidR="00777712" w:rsidRPr="00253E3E"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w:t>
            </w:r>
            <w:r w:rsidRPr="00253E3E">
              <w:rPr>
                <w:rFonts w:ascii="Times" w:hAnsi="Times"/>
                <w:sz w:val="20"/>
                <w:szCs w:val="20"/>
              </w:rPr>
              <w:t>: prior to intervention</w:t>
            </w:r>
          </w:p>
          <w:p w14:paraId="0896194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w:t>
            </w:r>
            <w:r w:rsidRPr="00253E3E">
              <w:rPr>
                <w:rFonts w:ascii="Times" w:hAnsi="Times"/>
                <w:sz w:val="20"/>
                <w:szCs w:val="20"/>
              </w:rPr>
              <w:t xml:space="preserve">: </w:t>
            </w:r>
            <w:r>
              <w:rPr>
                <w:rFonts w:ascii="Times" w:hAnsi="Times"/>
                <w:sz w:val="20"/>
                <w:szCs w:val="20"/>
              </w:rPr>
              <w:t xml:space="preserve">4 weeks later </w:t>
            </w:r>
          </w:p>
          <w:p w14:paraId="0154482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1960E313"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adapted </w:t>
            </w:r>
            <w:r w:rsidRPr="00253E3E">
              <w:rPr>
                <w:rFonts w:ascii="Times" w:hAnsi="Times"/>
                <w:sz w:val="20"/>
                <w:szCs w:val="20"/>
              </w:rPr>
              <w:t>dance</w:t>
            </w:r>
          </w:p>
          <w:p w14:paraId="34F420C1"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45 minutes</w:t>
            </w:r>
          </w:p>
          <w:p w14:paraId="14994AB8"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2x/week</w:t>
            </w:r>
          </w:p>
          <w:p w14:paraId="57D43252"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4 weeks</w:t>
            </w:r>
          </w:p>
          <w:p w14:paraId="029B6233"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moderate intensity adapted to patient’s endurance and capacity</w:t>
            </w:r>
          </w:p>
        </w:tc>
        <w:tc>
          <w:tcPr>
            <w:tcW w:w="2123" w:type="dxa"/>
          </w:tcPr>
          <w:p w14:paraId="1E12F7A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 High tolerability and satisfaction. </w:t>
            </w:r>
            <w:r w:rsidRPr="00253E3E">
              <w:rPr>
                <w:rFonts w:ascii="Times" w:hAnsi="Times"/>
                <w:sz w:val="20"/>
                <w:szCs w:val="20"/>
              </w:rPr>
              <w:t xml:space="preserve">Out of the 7 drop outs, only 3 did so because they did not enjoy the intervention. </w:t>
            </w:r>
            <w:r>
              <w:rPr>
                <w:rFonts w:ascii="Times" w:hAnsi="Times"/>
                <w:sz w:val="20"/>
                <w:szCs w:val="20"/>
              </w:rPr>
              <w:t>N</w:t>
            </w:r>
            <w:r w:rsidRPr="00253E3E">
              <w:rPr>
                <w:rFonts w:ascii="Times" w:hAnsi="Times"/>
                <w:sz w:val="20"/>
                <w:szCs w:val="20"/>
              </w:rPr>
              <w:t>o adverse events.</w:t>
            </w:r>
          </w:p>
          <w:p w14:paraId="58B27856" w14:textId="77777777" w:rsidR="00777712" w:rsidRPr="0050395E"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-All initially low BBS scores (&lt;40/56) increased by &gt;20 points.</w:t>
            </w:r>
          </w:p>
        </w:tc>
        <w:tc>
          <w:tcPr>
            <w:tcW w:w="2123" w:type="dxa"/>
          </w:tcPr>
          <w:p w14:paraId="51BF6976"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An adapted </w:t>
            </w:r>
            <w:r w:rsidRPr="00253E3E">
              <w:rPr>
                <w:rFonts w:ascii="Times" w:hAnsi="Times"/>
                <w:sz w:val="20"/>
                <w:szCs w:val="20"/>
              </w:rPr>
              <w:t xml:space="preserve">dance class of moderate intensity is feasible and enjoyable for </w:t>
            </w:r>
            <w:r>
              <w:rPr>
                <w:rFonts w:ascii="Times" w:hAnsi="Times"/>
                <w:sz w:val="20"/>
                <w:szCs w:val="20"/>
              </w:rPr>
              <w:t>stroke in-</w:t>
            </w:r>
            <w:r w:rsidRPr="00253E3E">
              <w:rPr>
                <w:rFonts w:ascii="Times" w:hAnsi="Times"/>
                <w:sz w:val="20"/>
                <w:szCs w:val="20"/>
              </w:rPr>
              <w:t>patients</w:t>
            </w:r>
            <w:r>
              <w:rPr>
                <w:rFonts w:ascii="Times" w:hAnsi="Times"/>
                <w:sz w:val="20"/>
                <w:szCs w:val="20"/>
              </w:rPr>
              <w:t xml:space="preserve"> with no formal dance training prior to stroke</w:t>
            </w:r>
            <w:r w:rsidRPr="00253E3E">
              <w:rPr>
                <w:rFonts w:ascii="Times" w:hAnsi="Times"/>
                <w:sz w:val="20"/>
                <w:szCs w:val="20"/>
              </w:rPr>
              <w:t>.</w:t>
            </w:r>
            <w:r>
              <w:rPr>
                <w:rFonts w:ascii="Times" w:hAnsi="Times"/>
                <w:sz w:val="20"/>
                <w:szCs w:val="20"/>
              </w:rPr>
              <w:t xml:space="preserve"> It can be used as a complement to conventional care in rehabilitation settings.</w:t>
            </w:r>
          </w:p>
        </w:tc>
      </w:tr>
      <w:tr w:rsidR="00777712" w14:paraId="45398C6C" w14:textId="77777777" w:rsidTr="00A87586">
        <w:trPr>
          <w:trHeight w:val="375"/>
        </w:trPr>
        <w:tc>
          <w:tcPr>
            <w:cnfStyle w:val="001000000000" w:firstRow="0" w:lastRow="0" w:firstColumn="1" w:lastColumn="0" w:oddVBand="0" w:evenVBand="0" w:oddHBand="0" w:evenHBand="0" w:firstRowFirstColumn="0" w:firstRowLastColumn="0" w:lastRowFirstColumn="0" w:lastRowLastColumn="0"/>
            <w:tcW w:w="2760" w:type="dxa"/>
          </w:tcPr>
          <w:p w14:paraId="555A5D9F" w14:textId="77777777" w:rsidR="00777712" w:rsidRPr="00B25AC7" w:rsidRDefault="00777712" w:rsidP="00A87586">
            <w:pPr>
              <w:rPr>
                <w:rFonts w:ascii="Times" w:hAnsi="Times"/>
                <w:b w:val="0"/>
                <w:sz w:val="20"/>
                <w:szCs w:val="20"/>
              </w:rPr>
            </w:pPr>
            <w:r>
              <w:rPr>
                <w:rFonts w:ascii="Times" w:hAnsi="Times"/>
                <w:b w:val="0"/>
                <w:sz w:val="20"/>
                <w:szCs w:val="20"/>
              </w:rPr>
              <w:t>de Groot S et al.</w:t>
            </w:r>
          </w:p>
          <w:p w14:paraId="06C6842B" w14:textId="0B02748F" w:rsidR="00777712" w:rsidRPr="00B25AC7" w:rsidRDefault="003F69D5" w:rsidP="00A87586">
            <w:pPr>
              <w:rPr>
                <w:rFonts w:ascii="Times" w:hAnsi="Times"/>
                <w:b w:val="0"/>
                <w:sz w:val="20"/>
                <w:szCs w:val="20"/>
              </w:rPr>
            </w:pPr>
            <w:r>
              <w:rPr>
                <w:rFonts w:ascii="Times" w:hAnsi="Times"/>
                <w:b w:val="0"/>
                <w:sz w:val="20"/>
                <w:szCs w:val="20"/>
              </w:rPr>
              <w:t>(32)</w:t>
            </w:r>
          </w:p>
          <w:p w14:paraId="08C90C36" w14:textId="77777777" w:rsidR="00777712" w:rsidRDefault="00777712" w:rsidP="00A87586">
            <w:pPr>
              <w:rPr>
                <w:rFonts w:ascii="Times" w:hAnsi="Times"/>
                <w:b w:val="0"/>
                <w:sz w:val="20"/>
                <w:szCs w:val="20"/>
              </w:rPr>
            </w:pPr>
          </w:p>
          <w:p w14:paraId="23E63C00" w14:textId="77777777" w:rsidR="00777712" w:rsidRDefault="00777712" w:rsidP="00A87586">
            <w:pPr>
              <w:rPr>
                <w:rFonts w:ascii="Times" w:hAnsi="Times"/>
                <w:b w:val="0"/>
                <w:sz w:val="20"/>
                <w:szCs w:val="20"/>
              </w:rPr>
            </w:pPr>
            <w:r>
              <w:rPr>
                <w:rFonts w:ascii="Times" w:hAnsi="Times"/>
                <w:b w:val="0"/>
                <w:sz w:val="20"/>
                <w:szCs w:val="20"/>
              </w:rPr>
              <w:t>Level III (5/16)</w:t>
            </w:r>
          </w:p>
        </w:tc>
        <w:tc>
          <w:tcPr>
            <w:tcW w:w="1901" w:type="dxa"/>
          </w:tcPr>
          <w:p w14:paraId="5298914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432796">
              <w:rPr>
                <w:rFonts w:ascii="Times" w:hAnsi="Times"/>
                <w:sz w:val="20"/>
                <w:szCs w:val="20"/>
              </w:rPr>
              <w:t>Fitness</w:t>
            </w:r>
            <w:r>
              <w:rPr>
                <w:rFonts w:ascii="Times" w:hAnsi="Times"/>
                <w:sz w:val="20"/>
                <w:szCs w:val="20"/>
              </w:rPr>
              <w:t xml:space="preserve"> (graded handcycling exercise test) </w:t>
            </w:r>
            <w:r w:rsidRPr="00432796">
              <w:rPr>
                <w:rFonts w:ascii="Times" w:hAnsi="Times"/>
                <w:sz w:val="20"/>
                <w:szCs w:val="20"/>
              </w:rPr>
              <w:t>-Body composition</w:t>
            </w:r>
            <w:r>
              <w:rPr>
                <w:rFonts w:ascii="Times" w:hAnsi="Times"/>
                <w:sz w:val="20"/>
                <w:szCs w:val="20"/>
              </w:rPr>
              <w:t xml:space="preserve"> (bio-impedance analysis)</w:t>
            </w:r>
          </w:p>
          <w:p w14:paraId="420B5E3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sz w:val="20"/>
                <w:szCs w:val="20"/>
              </w:rPr>
              <w:t xml:space="preserve"> </w:t>
            </w:r>
          </w:p>
        </w:tc>
        <w:tc>
          <w:tcPr>
            <w:tcW w:w="1749" w:type="dxa"/>
          </w:tcPr>
          <w:p w14:paraId="492A27A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n=18 SCI</w:t>
            </w:r>
          </w:p>
          <w:p w14:paraId="713F993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2FE6B11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39.1 </w:t>
            </w:r>
          </w:p>
          <w:p w14:paraId="4025C4C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13:5</w:t>
            </w:r>
          </w:p>
          <w:p w14:paraId="03FA1FC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2DA27601"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T0: prior to intervention</w:t>
            </w:r>
          </w:p>
          <w:p w14:paraId="4C95D43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sz w:val="20"/>
                <w:szCs w:val="20"/>
              </w:rPr>
              <w:t>T1: 4 months later</w:t>
            </w:r>
          </w:p>
          <w:p w14:paraId="2AFBF3C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1EC3643F"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handcycling </w:t>
            </w:r>
          </w:p>
          <w:p w14:paraId="48E987A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self-guided by the individual</w:t>
            </w:r>
          </w:p>
          <w:p w14:paraId="4205BF1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in preparation for “</w:t>
            </w:r>
            <w:proofErr w:type="spellStart"/>
            <w:r>
              <w:rPr>
                <w:rFonts w:ascii="Times" w:hAnsi="Times"/>
                <w:sz w:val="20"/>
                <w:szCs w:val="20"/>
              </w:rPr>
              <w:t>HandbikeBattle</w:t>
            </w:r>
            <w:proofErr w:type="spellEnd"/>
            <w:r>
              <w:rPr>
                <w:rFonts w:ascii="Times" w:hAnsi="Times"/>
                <w:sz w:val="20"/>
                <w:szCs w:val="20"/>
              </w:rPr>
              <w:t>” competition</w:t>
            </w:r>
          </w:p>
          <w:p w14:paraId="7180189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5A3C26C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50A89CE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-Significant improvements of fat mass measure (d=0.12), %fat skinfolds (d=0.15) and of POpeak (d=0.51) at T1. </w:t>
            </w:r>
          </w:p>
          <w:p w14:paraId="6F980003" w14:textId="77777777" w:rsidR="00777712" w:rsidRPr="002468DC" w:rsidRDefault="00777712" w:rsidP="00A8758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-Poor correlation between changes in body composition and in fitness (r&lt;-0.32).</w:t>
            </w:r>
          </w:p>
        </w:tc>
        <w:tc>
          <w:tcPr>
            <w:tcW w:w="2123" w:type="dxa"/>
          </w:tcPr>
          <w:p w14:paraId="354578D6"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sz w:val="20"/>
                <w:szCs w:val="20"/>
              </w:rPr>
              <w:t>Self-guided handbike training in preparation for the Handbike Battle seems to increase fitness while having a more moderate effect on body composition among individuals with SCI and no previous handcycling experience</w:t>
            </w:r>
            <w:r>
              <w:rPr>
                <w:rFonts w:ascii="Times" w:hAnsi="Times"/>
                <w:sz w:val="20"/>
                <w:szCs w:val="20"/>
              </w:rPr>
              <w:t>.</w:t>
            </w:r>
          </w:p>
        </w:tc>
      </w:tr>
      <w:tr w:rsidR="00777712" w14:paraId="03B38739" w14:textId="77777777" w:rsidTr="00A8758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760" w:type="dxa"/>
          </w:tcPr>
          <w:p w14:paraId="4BCCED8A" w14:textId="77777777" w:rsidR="00777712" w:rsidRPr="00B716D5"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roofErr w:type="spellStart"/>
            <w:r w:rsidRPr="00B716D5">
              <w:rPr>
                <w:rFonts w:ascii="Times" w:hAnsi="Times" w:cs="Helvetica"/>
                <w:b w:val="0"/>
                <w:sz w:val="20"/>
                <w:szCs w:val="20"/>
              </w:rPr>
              <w:t>Iturricastillo</w:t>
            </w:r>
            <w:proofErr w:type="spellEnd"/>
            <w:r w:rsidRPr="00B716D5">
              <w:rPr>
                <w:rFonts w:ascii="Times" w:hAnsi="Times" w:cs="Helvetica"/>
                <w:b w:val="0"/>
                <w:sz w:val="20"/>
                <w:szCs w:val="20"/>
              </w:rPr>
              <w:t xml:space="preserve"> A</w:t>
            </w:r>
            <w:r>
              <w:rPr>
                <w:rFonts w:ascii="Times" w:hAnsi="Times" w:cs="Helvetica"/>
                <w:b w:val="0"/>
                <w:sz w:val="20"/>
                <w:szCs w:val="20"/>
              </w:rPr>
              <w:t xml:space="preserve"> et al.</w:t>
            </w:r>
          </w:p>
          <w:p w14:paraId="0FC1ACF7" w14:textId="07F75867" w:rsidR="00777712" w:rsidRPr="00B716D5" w:rsidRDefault="003F69D5"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(38)</w:t>
            </w:r>
          </w:p>
          <w:p w14:paraId="14152D71" w14:textId="77777777" w:rsidR="00777712" w:rsidRPr="00B716D5"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0B7CF3E3" w14:textId="77777777" w:rsidR="00777712" w:rsidRDefault="00777712" w:rsidP="00A87586">
            <w:pPr>
              <w:rPr>
                <w:rFonts w:ascii="Times" w:hAnsi="Times"/>
                <w:b w:val="0"/>
                <w:sz w:val="20"/>
                <w:szCs w:val="20"/>
              </w:rPr>
            </w:pPr>
            <w:r>
              <w:rPr>
                <w:rFonts w:ascii="Times" w:hAnsi="Times"/>
                <w:b w:val="0"/>
                <w:sz w:val="20"/>
                <w:szCs w:val="20"/>
              </w:rPr>
              <w:t>Level III (4/16)</w:t>
            </w:r>
          </w:p>
          <w:p w14:paraId="53A508E8" w14:textId="77777777" w:rsidR="00777712" w:rsidRPr="00E638CD" w:rsidRDefault="00777712" w:rsidP="00A87586">
            <w:pPr>
              <w:rPr>
                <w:rFonts w:ascii="Times" w:hAnsi="Times"/>
                <w:b w:val="0"/>
                <w:sz w:val="20"/>
                <w:szCs w:val="20"/>
              </w:rPr>
            </w:pPr>
          </w:p>
        </w:tc>
        <w:tc>
          <w:tcPr>
            <w:tcW w:w="1901" w:type="dxa"/>
          </w:tcPr>
          <w:p w14:paraId="7D538405"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692E98">
              <w:rPr>
                <w:rFonts w:ascii="Times" w:hAnsi="Times"/>
                <w:sz w:val="20"/>
                <w:szCs w:val="20"/>
              </w:rPr>
              <w:t xml:space="preserve">Body composition </w:t>
            </w:r>
            <w:r>
              <w:rPr>
                <w:rFonts w:ascii="Times" w:hAnsi="Times"/>
                <w:sz w:val="20"/>
                <w:szCs w:val="20"/>
              </w:rPr>
              <w:t xml:space="preserve">(anthropometry) </w:t>
            </w:r>
          </w:p>
          <w:p w14:paraId="07FCA88F"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 -</w:t>
            </w:r>
            <w:r w:rsidRPr="00692E98">
              <w:rPr>
                <w:rFonts w:ascii="Times" w:hAnsi="Times"/>
                <w:sz w:val="20"/>
                <w:szCs w:val="20"/>
              </w:rPr>
              <w:t>P</w:t>
            </w:r>
            <w:r>
              <w:rPr>
                <w:rFonts w:ascii="Times" w:hAnsi="Times"/>
                <w:sz w:val="20"/>
                <w:szCs w:val="20"/>
              </w:rPr>
              <w:t xml:space="preserve">hysical </w:t>
            </w:r>
            <w:r w:rsidRPr="00692E98">
              <w:rPr>
                <w:rFonts w:ascii="Times" w:hAnsi="Times"/>
                <w:sz w:val="20"/>
                <w:szCs w:val="20"/>
              </w:rPr>
              <w:t>performance</w:t>
            </w:r>
            <w:r>
              <w:rPr>
                <w:rFonts w:ascii="Times" w:hAnsi="Times"/>
                <w:sz w:val="20"/>
                <w:szCs w:val="20"/>
              </w:rPr>
              <w:t xml:space="preserve"> (field and strength tests)</w:t>
            </w:r>
          </w:p>
          <w:p w14:paraId="02DB296E"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2CD10C4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1749" w:type="dxa"/>
          </w:tcPr>
          <w:p w14:paraId="6AD08C7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n=8 elite wheelchair basketball players (motor disabilities not detailed)</w:t>
            </w:r>
          </w:p>
          <w:p w14:paraId="5DA949BB"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427E740F"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26.5 </w:t>
            </w:r>
          </w:p>
          <w:p w14:paraId="0837373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w:t>
            </w:r>
          </w:p>
          <w:p w14:paraId="494E3C0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late</w:t>
            </w:r>
          </w:p>
          <w:p w14:paraId="5961CCD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1713" w:type="dxa"/>
          </w:tcPr>
          <w:p w14:paraId="17FBDDA0"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competitive season start</w:t>
            </w:r>
          </w:p>
          <w:p w14:paraId="3471F93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season end</w:t>
            </w:r>
          </w:p>
          <w:p w14:paraId="1372DF1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(23 weeks later)</w:t>
            </w:r>
          </w:p>
          <w:p w14:paraId="38E557F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516C53B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wheelchair basketball</w:t>
            </w:r>
          </w:p>
          <w:p w14:paraId="43D40A5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hours</w:t>
            </w:r>
          </w:p>
          <w:p w14:paraId="389D7F4D"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2x/week </w:t>
            </w:r>
          </w:p>
          <w:p w14:paraId="0D2982B2"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23 weeks</w:t>
            </w:r>
          </w:p>
          <w:p w14:paraId="0C87925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+16 competitive matches</w:t>
            </w:r>
          </w:p>
          <w:p w14:paraId="4806363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315A228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69EAC93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6F3623B6"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-Body mass significantly increased (d=0.3).</w:t>
            </w:r>
          </w:p>
          <w:p w14:paraId="0B04EA11"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 significant changes in physical fitness tests.</w:t>
            </w:r>
          </w:p>
          <w:p w14:paraId="569445D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c>
          <w:tcPr>
            <w:tcW w:w="2123" w:type="dxa"/>
          </w:tcPr>
          <w:p w14:paraId="11486E1A" w14:textId="77777777" w:rsidR="00777712" w:rsidRDefault="00777712" w:rsidP="00A875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Season-long, regular wheelchair basketball training is not efficient at improving body composition and physical performance of elite wheelchair basketball players.</w:t>
            </w:r>
          </w:p>
          <w:p w14:paraId="22B48DE0"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tc>
      </w:tr>
      <w:tr w:rsidR="00777712" w14:paraId="60E8A425" w14:textId="77777777" w:rsidTr="00A87586">
        <w:trPr>
          <w:trHeight w:val="2185"/>
        </w:trPr>
        <w:tc>
          <w:tcPr>
            <w:cnfStyle w:val="001000000000" w:firstRow="0" w:lastRow="0" w:firstColumn="1" w:lastColumn="0" w:oddVBand="0" w:evenVBand="0" w:oddHBand="0" w:evenHBand="0" w:firstRowFirstColumn="0" w:firstRowLastColumn="0" w:lastRowFirstColumn="0" w:lastRowLastColumn="0"/>
            <w:tcW w:w="2760" w:type="dxa"/>
          </w:tcPr>
          <w:p w14:paraId="195735B4" w14:textId="77777777" w:rsidR="00777712" w:rsidRDefault="00777712" w:rsidP="00A87586">
            <w:pPr>
              <w:rPr>
                <w:rFonts w:ascii="Times" w:hAnsi="Times"/>
                <w:b w:val="0"/>
                <w:sz w:val="20"/>
                <w:szCs w:val="20"/>
              </w:rPr>
            </w:pPr>
            <w:proofErr w:type="spellStart"/>
            <w:r w:rsidRPr="00E97F46">
              <w:rPr>
                <w:rFonts w:ascii="Times" w:hAnsi="Times"/>
                <w:b w:val="0"/>
                <w:sz w:val="20"/>
                <w:szCs w:val="20"/>
              </w:rPr>
              <w:t>Ayan</w:t>
            </w:r>
            <w:proofErr w:type="spellEnd"/>
            <w:r w:rsidRPr="00E97F46">
              <w:rPr>
                <w:rFonts w:ascii="Times" w:hAnsi="Times"/>
                <w:b w:val="0"/>
                <w:sz w:val="20"/>
                <w:szCs w:val="20"/>
              </w:rPr>
              <w:t xml:space="preserve"> C</w:t>
            </w:r>
            <w:r>
              <w:rPr>
                <w:rFonts w:ascii="Times" w:hAnsi="Times"/>
                <w:b w:val="0"/>
                <w:sz w:val="20"/>
                <w:szCs w:val="20"/>
              </w:rPr>
              <w:t xml:space="preserve"> et al.</w:t>
            </w:r>
          </w:p>
          <w:p w14:paraId="41B4035F" w14:textId="272F4E66" w:rsidR="00777712" w:rsidRPr="00E97F46" w:rsidRDefault="003F69D5" w:rsidP="00A87586">
            <w:pPr>
              <w:rPr>
                <w:rFonts w:ascii="Times" w:hAnsi="Times"/>
                <w:b w:val="0"/>
                <w:sz w:val="20"/>
                <w:szCs w:val="20"/>
              </w:rPr>
            </w:pPr>
            <w:r>
              <w:rPr>
                <w:rFonts w:ascii="Times" w:hAnsi="Times"/>
                <w:b w:val="0"/>
                <w:sz w:val="20"/>
                <w:szCs w:val="20"/>
              </w:rPr>
              <w:t>(39)</w:t>
            </w:r>
          </w:p>
          <w:p w14:paraId="31F22A34" w14:textId="77777777" w:rsidR="00777712" w:rsidRPr="00E97F46" w:rsidRDefault="00777712" w:rsidP="00A87586">
            <w:pPr>
              <w:rPr>
                <w:rFonts w:ascii="Times" w:hAnsi="Times"/>
                <w:b w:val="0"/>
                <w:sz w:val="20"/>
                <w:szCs w:val="20"/>
              </w:rPr>
            </w:pPr>
          </w:p>
          <w:p w14:paraId="3249ECCD" w14:textId="77777777" w:rsidR="00777712" w:rsidRPr="00E97F46" w:rsidRDefault="00777712" w:rsidP="00A87586">
            <w:pPr>
              <w:rPr>
                <w:rFonts w:ascii="Times" w:hAnsi="Times"/>
                <w:b w:val="0"/>
                <w:sz w:val="20"/>
                <w:szCs w:val="20"/>
              </w:rPr>
            </w:pPr>
            <w:r>
              <w:rPr>
                <w:rFonts w:ascii="Times" w:hAnsi="Times"/>
                <w:b w:val="0"/>
                <w:sz w:val="20"/>
                <w:szCs w:val="20"/>
              </w:rPr>
              <w:t>Level III (4/16)</w:t>
            </w:r>
          </w:p>
        </w:tc>
        <w:tc>
          <w:tcPr>
            <w:tcW w:w="1901" w:type="dxa"/>
          </w:tcPr>
          <w:p w14:paraId="590E3B2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692E98">
              <w:rPr>
                <w:rFonts w:ascii="Times" w:hAnsi="Times"/>
                <w:sz w:val="20"/>
                <w:szCs w:val="20"/>
              </w:rPr>
              <w:t>Physical condition and performance skills</w:t>
            </w:r>
            <w:r w:rsidRPr="00CD4564">
              <w:rPr>
                <w:rFonts w:ascii="Times" w:hAnsi="Times"/>
                <w:sz w:val="20"/>
                <w:szCs w:val="20"/>
              </w:rPr>
              <w:t xml:space="preserve"> </w:t>
            </w:r>
            <w:r>
              <w:rPr>
                <w:rFonts w:ascii="Times" w:hAnsi="Times"/>
                <w:sz w:val="20"/>
                <w:szCs w:val="20"/>
              </w:rPr>
              <w:t>(field tests)</w:t>
            </w:r>
          </w:p>
          <w:p w14:paraId="11FF45D8" w14:textId="77777777" w:rsidR="00777712" w:rsidRPr="00E97F4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49" w:type="dxa"/>
          </w:tcPr>
          <w:p w14:paraId="092735AE"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n=12 elite wheelchair basketball players (6 different motor disabilities)</w:t>
            </w:r>
          </w:p>
          <w:p w14:paraId="40430F4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67AD0F8C" w14:textId="77777777" w:rsidR="00777712" w:rsidRPr="00026C54"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29.6 </w:t>
            </w:r>
          </w:p>
          <w:p w14:paraId="753A4D04"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bCs/>
                <w:iCs/>
                <w:sz w:val="20"/>
                <w:szCs w:val="20"/>
              </w:rPr>
            </w:pPr>
            <w:r>
              <w:rPr>
                <w:rFonts w:ascii="Times" w:hAnsi="Times"/>
                <w:bCs/>
                <w:iCs/>
                <w:sz w:val="20"/>
                <w:szCs w:val="20"/>
              </w:rPr>
              <w:t>11:1</w:t>
            </w:r>
          </w:p>
          <w:p w14:paraId="58A98684" w14:textId="77777777" w:rsidR="00777712" w:rsidRPr="00E97F4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bCs/>
                <w:iCs/>
                <w:sz w:val="20"/>
                <w:szCs w:val="20"/>
              </w:rPr>
              <w:t>late</w:t>
            </w:r>
          </w:p>
        </w:tc>
        <w:tc>
          <w:tcPr>
            <w:tcW w:w="1713" w:type="dxa"/>
          </w:tcPr>
          <w:p w14:paraId="7A9A5DBA" w14:textId="77777777" w:rsidR="00777712" w:rsidRPr="00CD4564"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w:t>
            </w:r>
            <w:r w:rsidRPr="00CD4564">
              <w:rPr>
                <w:rFonts w:ascii="Times" w:hAnsi="Times"/>
                <w:sz w:val="20"/>
                <w:szCs w:val="20"/>
              </w:rPr>
              <w:t xml:space="preserve">: </w:t>
            </w:r>
            <w:r>
              <w:rPr>
                <w:rFonts w:ascii="Times" w:hAnsi="Times"/>
                <w:sz w:val="20"/>
                <w:szCs w:val="20"/>
              </w:rPr>
              <w:t>prior to competitive season start</w:t>
            </w:r>
          </w:p>
          <w:p w14:paraId="0F0A985E" w14:textId="77777777" w:rsidR="00777712" w:rsidRPr="00CD4564"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13 weeks later</w:t>
            </w:r>
          </w:p>
          <w:p w14:paraId="248401ED" w14:textId="77777777" w:rsidR="00777712" w:rsidRPr="00E97F4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T2</w:t>
            </w:r>
            <w:r w:rsidRPr="00CD4564">
              <w:rPr>
                <w:rFonts w:ascii="Times" w:hAnsi="Times"/>
                <w:sz w:val="20"/>
                <w:szCs w:val="20"/>
              </w:rPr>
              <w:t xml:space="preserve">: end of </w:t>
            </w:r>
            <w:r>
              <w:rPr>
                <w:rFonts w:ascii="Times" w:hAnsi="Times"/>
                <w:sz w:val="20"/>
                <w:szCs w:val="20"/>
              </w:rPr>
              <w:t>season (23 weeks later)</w:t>
            </w:r>
          </w:p>
        </w:tc>
        <w:tc>
          <w:tcPr>
            <w:tcW w:w="2123" w:type="dxa"/>
          </w:tcPr>
          <w:p w14:paraId="774AA847"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wheelchair basketball</w:t>
            </w:r>
          </w:p>
          <w:p w14:paraId="06269B1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 hours</w:t>
            </w:r>
          </w:p>
          <w:p w14:paraId="1217849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4x/week</w:t>
            </w:r>
          </w:p>
          <w:p w14:paraId="2B473FAC"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23 weeks</w:t>
            </w:r>
          </w:p>
          <w:p w14:paraId="67626BA5" w14:textId="77777777" w:rsidR="00777712" w:rsidRPr="00E97F4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+18 competitive matches</w:t>
            </w:r>
          </w:p>
        </w:tc>
        <w:tc>
          <w:tcPr>
            <w:tcW w:w="2123" w:type="dxa"/>
          </w:tcPr>
          <w:p w14:paraId="45C881B1" w14:textId="77777777" w:rsidR="00777712" w:rsidRPr="00E97F4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-Non-significant improvements in fitness and skill as assessed by a range of field tests, except for ball-passing skills at T1 and T2.</w:t>
            </w:r>
          </w:p>
        </w:tc>
        <w:tc>
          <w:tcPr>
            <w:tcW w:w="2123" w:type="dxa"/>
          </w:tcPr>
          <w:p w14:paraId="38243A98" w14:textId="77777777" w:rsidR="00777712" w:rsidRPr="00E97F46"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Motor skills and fitness levels of elite wheelchair basketball players do not go through significant improvements over the course of a season. </w:t>
            </w:r>
          </w:p>
        </w:tc>
      </w:tr>
      <w:tr w:rsidR="00777712" w14:paraId="271401D5" w14:textId="77777777" w:rsidTr="00A87586">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760" w:type="dxa"/>
          </w:tcPr>
          <w:p w14:paraId="57EE11DB" w14:textId="77777777" w:rsidR="00777712" w:rsidRDefault="00777712" w:rsidP="00A87586">
            <w:pPr>
              <w:rPr>
                <w:rFonts w:ascii="Times" w:hAnsi="Times"/>
                <w:b w:val="0"/>
                <w:sz w:val="20"/>
                <w:szCs w:val="20"/>
              </w:rPr>
            </w:pPr>
            <w:proofErr w:type="spellStart"/>
            <w:r>
              <w:rPr>
                <w:rFonts w:ascii="Times" w:hAnsi="Times"/>
                <w:b w:val="0"/>
                <w:sz w:val="20"/>
                <w:szCs w:val="20"/>
              </w:rPr>
              <w:t>Skukas</w:t>
            </w:r>
            <w:proofErr w:type="spellEnd"/>
            <w:r>
              <w:rPr>
                <w:rFonts w:ascii="Times" w:hAnsi="Times"/>
                <w:b w:val="0"/>
                <w:sz w:val="20"/>
                <w:szCs w:val="20"/>
              </w:rPr>
              <w:t xml:space="preserve"> K et al.</w:t>
            </w:r>
          </w:p>
          <w:p w14:paraId="632FE668" w14:textId="5AD72B83" w:rsidR="00777712" w:rsidRDefault="007C174E" w:rsidP="00A87586">
            <w:pPr>
              <w:rPr>
                <w:rFonts w:ascii="Times" w:hAnsi="Times"/>
                <w:b w:val="0"/>
                <w:sz w:val="20"/>
                <w:szCs w:val="20"/>
              </w:rPr>
            </w:pPr>
            <w:r>
              <w:rPr>
                <w:rFonts w:ascii="Times" w:hAnsi="Times"/>
                <w:b w:val="0"/>
                <w:sz w:val="20"/>
                <w:szCs w:val="20"/>
              </w:rPr>
              <w:t>(31)</w:t>
            </w:r>
          </w:p>
          <w:p w14:paraId="3FA71A8B" w14:textId="77777777" w:rsidR="00777712" w:rsidRDefault="00777712" w:rsidP="00A87586">
            <w:pPr>
              <w:rPr>
                <w:rFonts w:ascii="Times" w:hAnsi="Times"/>
                <w:b w:val="0"/>
                <w:sz w:val="20"/>
                <w:szCs w:val="20"/>
              </w:rPr>
            </w:pPr>
          </w:p>
          <w:p w14:paraId="08B21C84" w14:textId="77777777" w:rsidR="00777712" w:rsidRDefault="00777712" w:rsidP="00A87586">
            <w:pPr>
              <w:rPr>
                <w:rFonts w:ascii="Times" w:hAnsi="Times"/>
                <w:b w:val="0"/>
                <w:sz w:val="20"/>
                <w:szCs w:val="20"/>
              </w:rPr>
            </w:pPr>
            <w:r>
              <w:rPr>
                <w:rFonts w:ascii="Times" w:hAnsi="Times"/>
                <w:b w:val="0"/>
                <w:sz w:val="20"/>
                <w:szCs w:val="20"/>
              </w:rPr>
              <w:t>Level III (4/16)</w:t>
            </w:r>
          </w:p>
          <w:p w14:paraId="33FCBB83" w14:textId="77777777" w:rsidR="00777712" w:rsidRDefault="00777712" w:rsidP="00A87586">
            <w:pPr>
              <w:rPr>
                <w:rFonts w:ascii="Times" w:hAnsi="Times"/>
                <w:b w:val="0"/>
                <w:sz w:val="20"/>
                <w:szCs w:val="20"/>
              </w:rPr>
            </w:pPr>
          </w:p>
        </w:tc>
        <w:tc>
          <w:tcPr>
            <w:tcW w:w="1901" w:type="dxa"/>
          </w:tcPr>
          <w:p w14:paraId="01B255F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r w:rsidRPr="00692E98">
              <w:rPr>
                <w:rFonts w:ascii="Times" w:hAnsi="Times"/>
                <w:sz w:val="20"/>
                <w:szCs w:val="20"/>
              </w:rPr>
              <w:t>Aerobic fitness</w:t>
            </w:r>
            <w:r w:rsidRPr="00D41802">
              <w:rPr>
                <w:rFonts w:ascii="Times" w:hAnsi="Times"/>
                <w:b/>
                <w:sz w:val="20"/>
                <w:szCs w:val="20"/>
              </w:rPr>
              <w:t xml:space="preserve"> </w:t>
            </w:r>
            <w:r>
              <w:rPr>
                <w:rFonts w:ascii="Times" w:hAnsi="Times"/>
                <w:sz w:val="20"/>
                <w:szCs w:val="20"/>
              </w:rPr>
              <w:t>(cycling exercise on an ergometer and spirometry)</w:t>
            </w:r>
          </w:p>
          <w:p w14:paraId="319912F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5878671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 </w:t>
            </w:r>
          </w:p>
        </w:tc>
        <w:tc>
          <w:tcPr>
            <w:tcW w:w="1749" w:type="dxa"/>
          </w:tcPr>
          <w:p w14:paraId="1E17CF66"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n=8 wheelchair basketball players </w:t>
            </w:r>
          </w:p>
          <w:p w14:paraId="127C411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(4 different motor disabilities)</w:t>
            </w:r>
          </w:p>
          <w:p w14:paraId="43D8E7D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p>
          <w:p w14:paraId="73421111"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27.9 </w:t>
            </w:r>
          </w:p>
          <w:p w14:paraId="4895B8B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8:0</w:t>
            </w:r>
          </w:p>
          <w:p w14:paraId="32DBB13A"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312ABDC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4FBEA47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T1: 2 weeks later</w:t>
            </w:r>
          </w:p>
        </w:tc>
        <w:tc>
          <w:tcPr>
            <w:tcW w:w="2123" w:type="dxa"/>
          </w:tcPr>
          <w:p w14:paraId="5FB7BBF9"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wheelchair basketball</w:t>
            </w:r>
          </w:p>
          <w:p w14:paraId="26B3246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hours</w:t>
            </w:r>
          </w:p>
          <w:p w14:paraId="4187B724"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7 x/week</w:t>
            </w:r>
          </w:p>
          <w:p w14:paraId="0E89BD5E"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weeks</w:t>
            </w:r>
          </w:p>
          <w:p w14:paraId="55327818"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75% of individual’s heart-rate peak</w:t>
            </w:r>
          </w:p>
          <w:p w14:paraId="0C360C5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t>
            </w:r>
          </w:p>
          <w:p w14:paraId="1084DE8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wheelchair driving endurance training</w:t>
            </w:r>
          </w:p>
          <w:p w14:paraId="5459578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 xml:space="preserve">2 hours </w:t>
            </w:r>
          </w:p>
          <w:p w14:paraId="027FAD43"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daily</w:t>
            </w:r>
          </w:p>
          <w:p w14:paraId="7726A74C"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2 weeks</w:t>
            </w:r>
          </w:p>
          <w:p w14:paraId="20ED0527"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60% of individual’s heart-rate peak</w:t>
            </w:r>
          </w:p>
        </w:tc>
        <w:tc>
          <w:tcPr>
            <w:tcW w:w="2123" w:type="dxa"/>
          </w:tcPr>
          <w:p w14:paraId="3FEB5AFF" w14:textId="77777777" w:rsidR="00777712" w:rsidRPr="00031D37"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-POpeak and VO</w:t>
            </w:r>
            <w:r>
              <w:rPr>
                <w:rFonts w:ascii="Times" w:hAnsi="Times"/>
                <w:sz w:val="20"/>
                <w:szCs w:val="20"/>
                <w:vertAlign w:val="subscript"/>
              </w:rPr>
              <w:t>2</w:t>
            </w:r>
            <w:r>
              <w:rPr>
                <w:rFonts w:ascii="Times" w:hAnsi="Times"/>
                <w:sz w:val="20"/>
                <w:szCs w:val="20"/>
              </w:rPr>
              <w:t>peak, significantly improved by 28 and 9%.</w:t>
            </w:r>
          </w:p>
        </w:tc>
        <w:tc>
          <w:tcPr>
            <w:tcW w:w="2123" w:type="dxa"/>
          </w:tcPr>
          <w:p w14:paraId="430EBA75" w14:textId="77777777" w:rsidR="00777712" w:rsidRDefault="00777712" w:rsidP="00A87586">
            <w:pP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Pr>
                <w:rFonts w:ascii="Times" w:hAnsi="Times"/>
                <w:sz w:val="20"/>
                <w:szCs w:val="20"/>
              </w:rPr>
              <w:t>An endurance training program made up of wheelchair basketball and wheelchair driving is efficient at improving aerobic fitness among already physically fit wheelchair basketball players.</w:t>
            </w:r>
          </w:p>
        </w:tc>
      </w:tr>
      <w:tr w:rsidR="00777712" w14:paraId="72252409" w14:textId="77777777" w:rsidTr="00A87586">
        <w:trPr>
          <w:trHeight w:val="368"/>
        </w:trPr>
        <w:tc>
          <w:tcPr>
            <w:cnfStyle w:val="001000000000" w:firstRow="0" w:lastRow="0" w:firstColumn="1" w:lastColumn="0" w:oddVBand="0" w:evenVBand="0" w:oddHBand="0" w:evenHBand="0" w:firstRowFirstColumn="0" w:firstRowLastColumn="0" w:lastRowFirstColumn="0" w:lastRowLastColumn="0"/>
            <w:tcW w:w="2760" w:type="dxa"/>
          </w:tcPr>
          <w:p w14:paraId="45970E5D" w14:textId="77777777" w:rsidR="00777712" w:rsidRPr="0076596D"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Cs w:val="0"/>
                <w:sz w:val="20"/>
                <w:szCs w:val="20"/>
              </w:rPr>
            </w:pPr>
            <w:r w:rsidRPr="0076596D">
              <w:rPr>
                <w:rFonts w:ascii="Times" w:hAnsi="Times" w:cs="Helvetica"/>
                <w:b w:val="0"/>
                <w:sz w:val="20"/>
                <w:szCs w:val="20"/>
              </w:rPr>
              <w:t>Hoekstra S</w:t>
            </w:r>
            <w:r>
              <w:rPr>
                <w:rFonts w:ascii="Times" w:hAnsi="Times" w:cs="Helvetica"/>
                <w:b w:val="0"/>
                <w:sz w:val="20"/>
                <w:szCs w:val="20"/>
              </w:rPr>
              <w:t xml:space="preserve"> et al.</w:t>
            </w:r>
          </w:p>
          <w:p w14:paraId="4F0ED249" w14:textId="7F2DBA8F" w:rsidR="00777712" w:rsidRPr="0076596D" w:rsidRDefault="0096385A"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r>
              <w:rPr>
                <w:rFonts w:ascii="Times" w:hAnsi="Times" w:cs="Helvetica"/>
                <w:b w:val="0"/>
                <w:sz w:val="20"/>
                <w:szCs w:val="20"/>
              </w:rPr>
              <w:t>(30)</w:t>
            </w:r>
          </w:p>
          <w:p w14:paraId="06A625D2" w14:textId="77777777" w:rsidR="00777712" w:rsidRPr="0076596D" w:rsidRDefault="00777712" w:rsidP="00A87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val="0"/>
                <w:sz w:val="20"/>
                <w:szCs w:val="20"/>
              </w:rPr>
            </w:pPr>
          </w:p>
          <w:p w14:paraId="2F05A0F6" w14:textId="77777777" w:rsidR="00777712" w:rsidRDefault="00777712" w:rsidP="00A87586">
            <w:pPr>
              <w:rPr>
                <w:rFonts w:ascii="Times" w:hAnsi="Times"/>
                <w:b w:val="0"/>
                <w:sz w:val="20"/>
                <w:szCs w:val="20"/>
              </w:rPr>
            </w:pPr>
            <w:r>
              <w:rPr>
                <w:rFonts w:ascii="Times" w:hAnsi="Times"/>
                <w:b w:val="0"/>
                <w:sz w:val="20"/>
                <w:szCs w:val="20"/>
              </w:rPr>
              <w:t>Level III (3/16)</w:t>
            </w:r>
          </w:p>
        </w:tc>
        <w:tc>
          <w:tcPr>
            <w:tcW w:w="1901" w:type="dxa"/>
          </w:tcPr>
          <w:p w14:paraId="05FCD5A3"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t>
            </w:r>
            <w:r w:rsidRPr="00692E98">
              <w:rPr>
                <w:rFonts w:ascii="Times" w:hAnsi="Times"/>
                <w:sz w:val="20"/>
                <w:szCs w:val="20"/>
              </w:rPr>
              <w:t xml:space="preserve">Physical fitness </w:t>
            </w:r>
            <w:r>
              <w:rPr>
                <w:rFonts w:ascii="Times" w:hAnsi="Times"/>
                <w:sz w:val="20"/>
                <w:szCs w:val="20"/>
              </w:rPr>
              <w:t xml:space="preserve">(ergometer </w:t>
            </w:r>
            <w:proofErr w:type="gramStart"/>
            <w:r>
              <w:rPr>
                <w:rFonts w:ascii="Times" w:hAnsi="Times"/>
                <w:sz w:val="20"/>
                <w:szCs w:val="20"/>
              </w:rPr>
              <w:t xml:space="preserve">tests)   </w:t>
            </w:r>
            <w:proofErr w:type="gramEnd"/>
            <w:r>
              <w:rPr>
                <w:rFonts w:ascii="Times" w:hAnsi="Times"/>
                <w:sz w:val="20"/>
                <w:szCs w:val="20"/>
              </w:rPr>
              <w:t xml:space="preserve">   -</w:t>
            </w:r>
            <w:r w:rsidRPr="00692E98">
              <w:rPr>
                <w:rFonts w:ascii="Times" w:hAnsi="Times"/>
                <w:sz w:val="20"/>
                <w:szCs w:val="20"/>
              </w:rPr>
              <w:t>Health-outcomes</w:t>
            </w:r>
            <w:r>
              <w:rPr>
                <w:rFonts w:ascii="Times" w:hAnsi="Times"/>
                <w:sz w:val="20"/>
                <w:szCs w:val="20"/>
              </w:rPr>
              <w:t xml:space="preserve"> (BMI, wait-circumference and spirometry)</w:t>
            </w:r>
          </w:p>
          <w:p w14:paraId="4F9C80A4"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41FFF6C9"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1749" w:type="dxa"/>
          </w:tcPr>
          <w:p w14:paraId="13AB4361"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n=57 wheelchair users</w:t>
            </w:r>
          </w:p>
          <w:p w14:paraId="2C44A93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(5 different motor impacting disorders)</w:t>
            </w:r>
          </w:p>
          <w:p w14:paraId="611CA009"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p w14:paraId="2234592E"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40 </w:t>
            </w:r>
          </w:p>
          <w:p w14:paraId="4D4E005E"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48:9</w:t>
            </w:r>
          </w:p>
          <w:p w14:paraId="4470FB01"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late</w:t>
            </w:r>
          </w:p>
        </w:tc>
        <w:tc>
          <w:tcPr>
            <w:tcW w:w="1713" w:type="dxa"/>
          </w:tcPr>
          <w:p w14:paraId="3D5A1B92" w14:textId="77777777" w:rsidR="00777712"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T0: prior to intervention</w:t>
            </w:r>
          </w:p>
          <w:p w14:paraId="44E09172"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T1: 4 months later</w:t>
            </w:r>
          </w:p>
          <w:p w14:paraId="7638A158"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p>
        </w:tc>
        <w:tc>
          <w:tcPr>
            <w:tcW w:w="2123" w:type="dxa"/>
          </w:tcPr>
          <w:p w14:paraId="7592B27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 xml:space="preserve">handcycling </w:t>
            </w:r>
          </w:p>
          <w:p w14:paraId="17D659A0"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self-guided by the individual</w:t>
            </w:r>
          </w:p>
          <w:p w14:paraId="15391E7A"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in preparation for “</w:t>
            </w:r>
            <w:proofErr w:type="spellStart"/>
            <w:r>
              <w:rPr>
                <w:rFonts w:ascii="Times" w:hAnsi="Times"/>
                <w:sz w:val="20"/>
                <w:szCs w:val="20"/>
              </w:rPr>
              <w:t>HandbikeBattle</w:t>
            </w:r>
            <w:proofErr w:type="spellEnd"/>
            <w:r>
              <w:rPr>
                <w:rFonts w:ascii="Times" w:hAnsi="Times"/>
                <w:sz w:val="20"/>
                <w:szCs w:val="20"/>
              </w:rPr>
              <w:t>” competition.</w:t>
            </w:r>
          </w:p>
        </w:tc>
        <w:tc>
          <w:tcPr>
            <w:tcW w:w="2123" w:type="dxa"/>
          </w:tcPr>
          <w:p w14:paraId="4B52EF82" w14:textId="77777777" w:rsidR="00777712" w:rsidRPr="00643255" w:rsidRDefault="00777712" w:rsidP="00A8758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-PO peak, VO</w:t>
            </w:r>
            <w:r>
              <w:rPr>
                <w:rFonts w:ascii="Times" w:hAnsi="Times"/>
                <w:sz w:val="20"/>
                <w:szCs w:val="20"/>
                <w:vertAlign w:val="subscript"/>
              </w:rPr>
              <w:t>2</w:t>
            </w:r>
            <w:r>
              <w:rPr>
                <w:rFonts w:ascii="Times" w:hAnsi="Times"/>
                <w:sz w:val="20"/>
                <w:szCs w:val="20"/>
              </w:rPr>
              <w:t>peak, waist-circumference significantly improved at T2 by 17, 7 and 4.1% respectively.</w:t>
            </w:r>
          </w:p>
        </w:tc>
        <w:tc>
          <w:tcPr>
            <w:tcW w:w="2123" w:type="dxa"/>
          </w:tcPr>
          <w:p w14:paraId="47BB291D" w14:textId="77777777" w:rsidR="00777712" w:rsidRDefault="00777712" w:rsidP="00A87586">
            <w:pP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Pr>
                <w:rFonts w:ascii="Times" w:hAnsi="Times"/>
                <w:sz w:val="20"/>
                <w:szCs w:val="20"/>
              </w:rPr>
              <w:t>Wheelchair users training for competition undergo significant improvements in physical fitness and health outcomes.</w:t>
            </w:r>
          </w:p>
        </w:tc>
      </w:tr>
    </w:tbl>
    <w:p w14:paraId="15E459B2" w14:textId="77777777" w:rsidR="00777712" w:rsidRDefault="00777712" w:rsidP="00777712">
      <w:pPr>
        <w:rPr>
          <w:rFonts w:ascii="Times" w:hAnsi="Times"/>
          <w:sz w:val="20"/>
          <w:szCs w:val="20"/>
        </w:rPr>
      </w:pPr>
      <w:r>
        <w:rPr>
          <w:rFonts w:ascii="Times" w:hAnsi="Times"/>
          <w:sz w:val="20"/>
          <w:szCs w:val="20"/>
        </w:rPr>
        <w:t>EDSS: Expanded Disability Status Scale, PDDS: Patient Determined Disease Steps, PO peak: peak power output, VO</w:t>
      </w:r>
      <w:r w:rsidRPr="00FB5133">
        <w:rPr>
          <w:rFonts w:ascii="Times" w:hAnsi="Times"/>
          <w:sz w:val="20"/>
          <w:szCs w:val="20"/>
          <w:vertAlign w:val="subscript"/>
        </w:rPr>
        <w:t>2</w:t>
      </w:r>
      <w:r>
        <w:rPr>
          <w:rFonts w:ascii="Times" w:hAnsi="Times"/>
          <w:sz w:val="20"/>
          <w:szCs w:val="20"/>
        </w:rPr>
        <w:t xml:space="preserve">peak: peak oxygen uptake, VE peak: peak pulmonary ventilation, EG: Experimental Group, CG: Control Group </w:t>
      </w:r>
    </w:p>
    <w:p w14:paraId="0ECEAF66" w14:textId="4EE2B2FD" w:rsidR="00E228DE" w:rsidRDefault="00E228DE" w:rsidP="00E228DE">
      <w:pPr>
        <w:spacing w:line="480" w:lineRule="auto"/>
        <w:rPr>
          <w:rFonts w:ascii="Times" w:eastAsia="Times New Roman" w:hAnsi="Times" w:cs="Arial"/>
          <w:color w:val="222222"/>
          <w:sz w:val="20"/>
          <w:szCs w:val="20"/>
          <w:shd w:val="clear" w:color="auto" w:fill="FFFFFF"/>
        </w:rPr>
      </w:pPr>
    </w:p>
    <w:p w14:paraId="3D33B5BF" w14:textId="77777777" w:rsidR="007858F0" w:rsidRDefault="007858F0" w:rsidP="00E228DE">
      <w:pPr>
        <w:spacing w:line="480" w:lineRule="auto"/>
        <w:rPr>
          <w:rFonts w:ascii="Times" w:eastAsia="Times New Roman" w:hAnsi="Times" w:cs="Arial"/>
          <w:color w:val="222222"/>
          <w:sz w:val="20"/>
          <w:szCs w:val="20"/>
          <w:shd w:val="clear" w:color="auto" w:fill="FFFFFF"/>
        </w:rPr>
      </w:pPr>
    </w:p>
    <w:p w14:paraId="03D02D7E" w14:textId="77777777" w:rsidR="007858F0" w:rsidRDefault="007858F0" w:rsidP="00E228DE">
      <w:pPr>
        <w:spacing w:line="480" w:lineRule="auto"/>
        <w:rPr>
          <w:rFonts w:ascii="Times" w:eastAsia="Times New Roman" w:hAnsi="Times" w:cs="Arial"/>
          <w:color w:val="222222"/>
          <w:sz w:val="20"/>
          <w:szCs w:val="20"/>
          <w:shd w:val="clear" w:color="auto" w:fill="FFFFFF"/>
        </w:rPr>
      </w:pPr>
    </w:p>
    <w:p w14:paraId="646DEABA" w14:textId="77777777" w:rsidR="007858F0" w:rsidRDefault="007858F0" w:rsidP="00E228DE">
      <w:pPr>
        <w:spacing w:line="480" w:lineRule="auto"/>
        <w:rPr>
          <w:rFonts w:ascii="Times" w:eastAsia="Times New Roman" w:hAnsi="Times" w:cs="Arial"/>
          <w:color w:val="222222"/>
          <w:sz w:val="20"/>
          <w:szCs w:val="20"/>
          <w:shd w:val="clear" w:color="auto" w:fill="FFFFFF"/>
        </w:rPr>
      </w:pPr>
    </w:p>
    <w:p w14:paraId="67D2C500" w14:textId="77777777" w:rsidR="007858F0" w:rsidRDefault="007858F0" w:rsidP="00E228DE">
      <w:pPr>
        <w:spacing w:line="480" w:lineRule="auto"/>
        <w:rPr>
          <w:rFonts w:ascii="Times" w:eastAsia="Times New Roman" w:hAnsi="Times" w:cs="Arial"/>
          <w:color w:val="222222"/>
          <w:sz w:val="20"/>
          <w:szCs w:val="20"/>
          <w:shd w:val="clear" w:color="auto" w:fill="FFFFFF"/>
        </w:rPr>
      </w:pPr>
    </w:p>
    <w:p w14:paraId="1BDC6C44" w14:textId="77777777" w:rsidR="007858F0" w:rsidRDefault="007858F0" w:rsidP="00E228DE">
      <w:pPr>
        <w:spacing w:line="480" w:lineRule="auto"/>
        <w:rPr>
          <w:rFonts w:ascii="Times" w:eastAsia="Times New Roman" w:hAnsi="Times" w:cs="Arial"/>
          <w:color w:val="222222"/>
          <w:sz w:val="20"/>
          <w:szCs w:val="20"/>
          <w:shd w:val="clear" w:color="auto" w:fill="FFFFFF"/>
        </w:rPr>
      </w:pPr>
    </w:p>
    <w:p w14:paraId="72322951" w14:textId="77777777" w:rsidR="007858F0" w:rsidRDefault="007858F0" w:rsidP="00E228DE">
      <w:pPr>
        <w:spacing w:line="480" w:lineRule="auto"/>
        <w:rPr>
          <w:rFonts w:ascii="Times" w:eastAsia="Times New Roman" w:hAnsi="Times" w:cs="Arial"/>
          <w:color w:val="222222"/>
          <w:sz w:val="20"/>
          <w:szCs w:val="20"/>
          <w:shd w:val="clear" w:color="auto" w:fill="FFFFFF"/>
        </w:rPr>
      </w:pPr>
    </w:p>
    <w:p w14:paraId="7A94053C" w14:textId="77777777" w:rsidR="007858F0" w:rsidRDefault="007858F0" w:rsidP="00E228DE">
      <w:pPr>
        <w:spacing w:line="480" w:lineRule="auto"/>
        <w:rPr>
          <w:rFonts w:ascii="Times" w:eastAsia="Times New Roman" w:hAnsi="Times" w:cs="Arial"/>
          <w:color w:val="222222"/>
          <w:sz w:val="20"/>
          <w:szCs w:val="20"/>
          <w:shd w:val="clear" w:color="auto" w:fill="FFFFFF"/>
        </w:rPr>
        <w:sectPr w:rsidR="007858F0" w:rsidSect="00E228DE">
          <w:pgSz w:w="16840" w:h="11900" w:orient="landscape"/>
          <w:pgMar w:top="1440" w:right="1440" w:bottom="1440" w:left="1440" w:header="708" w:footer="708" w:gutter="0"/>
          <w:cols w:space="708"/>
          <w:docGrid w:linePitch="360"/>
        </w:sectPr>
      </w:pPr>
    </w:p>
    <w:p w14:paraId="736B29FD" w14:textId="248E18AF" w:rsidR="007858F0" w:rsidRDefault="007858F0" w:rsidP="007858F0">
      <w:r w:rsidRPr="007858F0">
        <w:rPr>
          <w:b/>
        </w:rPr>
        <w:t>Table 2</w:t>
      </w:r>
      <w:r>
        <w:t xml:space="preserve"> Items present or absent on the modified Downs and Black scale</w:t>
      </w:r>
    </w:p>
    <w:tbl>
      <w:tblPr>
        <w:tblStyle w:val="TableGrid"/>
        <w:tblpPr w:leftFromText="180" w:rightFromText="180" w:vertAnchor="page" w:horzAnchor="page" w:tblpX="1270" w:tblpY="1805"/>
        <w:tblW w:w="0" w:type="auto"/>
        <w:tblLook w:val="04A0" w:firstRow="1" w:lastRow="0" w:firstColumn="1" w:lastColumn="0" w:noHBand="0" w:noVBand="1"/>
      </w:tblPr>
      <w:tblGrid>
        <w:gridCol w:w="1314"/>
        <w:gridCol w:w="427"/>
        <w:gridCol w:w="427"/>
        <w:gridCol w:w="428"/>
        <w:gridCol w:w="428"/>
        <w:gridCol w:w="429"/>
        <w:gridCol w:w="429"/>
        <w:gridCol w:w="416"/>
        <w:gridCol w:w="503"/>
        <w:gridCol w:w="429"/>
        <w:gridCol w:w="429"/>
        <w:gridCol w:w="429"/>
        <w:gridCol w:w="429"/>
        <w:gridCol w:w="429"/>
        <w:gridCol w:w="429"/>
        <w:gridCol w:w="429"/>
        <w:gridCol w:w="429"/>
        <w:gridCol w:w="777"/>
      </w:tblGrid>
      <w:tr w:rsidR="007858F0" w14:paraId="18A82FB1" w14:textId="77777777" w:rsidTr="00A87586">
        <w:tc>
          <w:tcPr>
            <w:tcW w:w="1314" w:type="dxa"/>
            <w:tcBorders>
              <w:top w:val="nil"/>
              <w:left w:val="nil"/>
            </w:tcBorders>
            <w:vAlign w:val="center"/>
          </w:tcPr>
          <w:p w14:paraId="2AE971CA" w14:textId="77777777" w:rsidR="007858F0" w:rsidRPr="00D51591" w:rsidRDefault="007858F0" w:rsidP="00A87586">
            <w:pPr>
              <w:jc w:val="center"/>
              <w:rPr>
                <w:rFonts w:ascii="Times" w:hAnsi="Times"/>
                <w:sz w:val="16"/>
                <w:szCs w:val="16"/>
              </w:rPr>
            </w:pPr>
          </w:p>
        </w:tc>
        <w:tc>
          <w:tcPr>
            <w:tcW w:w="6919" w:type="dxa"/>
            <w:gridSpan w:val="16"/>
            <w:tcBorders>
              <w:right w:val="single" w:sz="4" w:space="0" w:color="auto"/>
            </w:tcBorders>
            <w:vAlign w:val="center"/>
          </w:tcPr>
          <w:p w14:paraId="58BF093B" w14:textId="77777777" w:rsidR="007858F0" w:rsidRPr="00D51591" w:rsidRDefault="007858F0" w:rsidP="00A87586">
            <w:pPr>
              <w:jc w:val="center"/>
              <w:rPr>
                <w:rFonts w:ascii="Times" w:hAnsi="Times"/>
                <w:sz w:val="16"/>
                <w:szCs w:val="16"/>
              </w:rPr>
            </w:pPr>
            <w:r w:rsidRPr="00D51591">
              <w:rPr>
                <w:rFonts w:ascii="Times" w:hAnsi="Times"/>
                <w:sz w:val="16"/>
                <w:szCs w:val="16"/>
              </w:rPr>
              <w:t>Item Number</w:t>
            </w:r>
          </w:p>
        </w:tc>
        <w:tc>
          <w:tcPr>
            <w:tcW w:w="777" w:type="dxa"/>
            <w:tcBorders>
              <w:top w:val="nil"/>
              <w:left w:val="single" w:sz="4" w:space="0" w:color="auto"/>
              <w:bottom w:val="single" w:sz="4" w:space="0" w:color="auto"/>
              <w:right w:val="nil"/>
            </w:tcBorders>
            <w:vAlign w:val="center"/>
          </w:tcPr>
          <w:p w14:paraId="33D1F4C6" w14:textId="77777777" w:rsidR="007858F0" w:rsidRPr="00D51591" w:rsidRDefault="007858F0" w:rsidP="00A87586">
            <w:pPr>
              <w:jc w:val="center"/>
              <w:rPr>
                <w:rFonts w:ascii="Times" w:hAnsi="Times"/>
                <w:sz w:val="16"/>
                <w:szCs w:val="16"/>
              </w:rPr>
            </w:pPr>
          </w:p>
        </w:tc>
      </w:tr>
      <w:tr w:rsidR="007858F0" w14:paraId="5B19A593" w14:textId="77777777" w:rsidTr="00A87586">
        <w:tc>
          <w:tcPr>
            <w:tcW w:w="1314" w:type="dxa"/>
            <w:vAlign w:val="center"/>
          </w:tcPr>
          <w:p w14:paraId="073A5206" w14:textId="77777777" w:rsidR="007858F0" w:rsidRPr="00D51591" w:rsidRDefault="007858F0" w:rsidP="00A87586">
            <w:pPr>
              <w:jc w:val="center"/>
              <w:rPr>
                <w:rFonts w:ascii="Times" w:hAnsi="Times"/>
                <w:sz w:val="16"/>
                <w:szCs w:val="16"/>
              </w:rPr>
            </w:pPr>
            <w:r w:rsidRPr="00D51591">
              <w:rPr>
                <w:rFonts w:ascii="Times" w:hAnsi="Times"/>
                <w:sz w:val="16"/>
                <w:szCs w:val="16"/>
              </w:rPr>
              <w:t>Study</w:t>
            </w:r>
          </w:p>
        </w:tc>
        <w:tc>
          <w:tcPr>
            <w:tcW w:w="427" w:type="dxa"/>
            <w:vAlign w:val="center"/>
          </w:tcPr>
          <w:p w14:paraId="636976E9" w14:textId="77777777" w:rsidR="007858F0" w:rsidRPr="00D51591" w:rsidRDefault="007858F0" w:rsidP="00A87586">
            <w:pPr>
              <w:jc w:val="center"/>
              <w:rPr>
                <w:rFonts w:ascii="Times" w:hAnsi="Times"/>
                <w:sz w:val="16"/>
                <w:szCs w:val="16"/>
              </w:rPr>
            </w:pPr>
            <w:r w:rsidRPr="00D51591">
              <w:rPr>
                <w:rFonts w:ascii="Times" w:hAnsi="Times"/>
                <w:sz w:val="16"/>
                <w:szCs w:val="16"/>
              </w:rPr>
              <w:t>11</w:t>
            </w:r>
          </w:p>
        </w:tc>
        <w:tc>
          <w:tcPr>
            <w:tcW w:w="427" w:type="dxa"/>
            <w:vAlign w:val="center"/>
          </w:tcPr>
          <w:p w14:paraId="6003B477" w14:textId="77777777" w:rsidR="007858F0" w:rsidRPr="00D51591" w:rsidRDefault="007858F0" w:rsidP="00A87586">
            <w:pPr>
              <w:jc w:val="center"/>
              <w:rPr>
                <w:rFonts w:ascii="Times" w:hAnsi="Times"/>
                <w:sz w:val="16"/>
                <w:szCs w:val="16"/>
              </w:rPr>
            </w:pPr>
            <w:r w:rsidRPr="00D51591">
              <w:rPr>
                <w:rFonts w:ascii="Times" w:hAnsi="Times"/>
                <w:sz w:val="16"/>
                <w:szCs w:val="16"/>
              </w:rPr>
              <w:t>12</w:t>
            </w:r>
          </w:p>
        </w:tc>
        <w:tc>
          <w:tcPr>
            <w:tcW w:w="428" w:type="dxa"/>
            <w:vAlign w:val="center"/>
          </w:tcPr>
          <w:p w14:paraId="092F21AF" w14:textId="77777777" w:rsidR="007858F0" w:rsidRPr="00D51591" w:rsidRDefault="007858F0" w:rsidP="00A87586">
            <w:pPr>
              <w:jc w:val="center"/>
              <w:rPr>
                <w:rFonts w:ascii="Times" w:hAnsi="Times"/>
                <w:sz w:val="16"/>
                <w:szCs w:val="16"/>
              </w:rPr>
            </w:pPr>
            <w:r w:rsidRPr="00D51591">
              <w:rPr>
                <w:rFonts w:ascii="Times" w:hAnsi="Times"/>
                <w:sz w:val="16"/>
                <w:szCs w:val="16"/>
              </w:rPr>
              <w:t>13</w:t>
            </w:r>
          </w:p>
        </w:tc>
        <w:tc>
          <w:tcPr>
            <w:tcW w:w="428" w:type="dxa"/>
            <w:vAlign w:val="center"/>
          </w:tcPr>
          <w:p w14:paraId="702BF1FD" w14:textId="77777777" w:rsidR="007858F0" w:rsidRPr="00D51591" w:rsidRDefault="007858F0" w:rsidP="00A87586">
            <w:pPr>
              <w:jc w:val="center"/>
              <w:rPr>
                <w:rFonts w:ascii="Times" w:hAnsi="Times"/>
                <w:sz w:val="16"/>
                <w:szCs w:val="16"/>
              </w:rPr>
            </w:pPr>
            <w:r w:rsidRPr="00D51591">
              <w:rPr>
                <w:rFonts w:ascii="Times" w:hAnsi="Times"/>
                <w:sz w:val="16"/>
                <w:szCs w:val="16"/>
              </w:rPr>
              <w:t>15</w:t>
            </w:r>
          </w:p>
        </w:tc>
        <w:tc>
          <w:tcPr>
            <w:tcW w:w="429" w:type="dxa"/>
            <w:vAlign w:val="center"/>
          </w:tcPr>
          <w:p w14:paraId="60EF78AF" w14:textId="77777777" w:rsidR="007858F0" w:rsidRPr="00D51591" w:rsidRDefault="007858F0" w:rsidP="00A87586">
            <w:pPr>
              <w:jc w:val="center"/>
              <w:rPr>
                <w:rFonts w:ascii="Times" w:hAnsi="Times"/>
                <w:sz w:val="16"/>
                <w:szCs w:val="16"/>
              </w:rPr>
            </w:pPr>
            <w:r w:rsidRPr="00D51591">
              <w:rPr>
                <w:rFonts w:ascii="Times" w:hAnsi="Times"/>
                <w:sz w:val="16"/>
                <w:szCs w:val="16"/>
              </w:rPr>
              <w:t>16</w:t>
            </w:r>
          </w:p>
        </w:tc>
        <w:tc>
          <w:tcPr>
            <w:tcW w:w="429" w:type="dxa"/>
            <w:vAlign w:val="center"/>
          </w:tcPr>
          <w:p w14:paraId="5DF5C27D" w14:textId="77777777" w:rsidR="007858F0" w:rsidRPr="00D51591" w:rsidRDefault="007858F0" w:rsidP="00A87586">
            <w:pPr>
              <w:jc w:val="center"/>
              <w:rPr>
                <w:rFonts w:ascii="Times" w:hAnsi="Times"/>
                <w:sz w:val="16"/>
                <w:szCs w:val="16"/>
              </w:rPr>
            </w:pPr>
            <w:r w:rsidRPr="00D51591">
              <w:rPr>
                <w:rFonts w:ascii="Times" w:hAnsi="Times"/>
                <w:sz w:val="16"/>
                <w:szCs w:val="16"/>
              </w:rPr>
              <w:t>17</w:t>
            </w:r>
          </w:p>
        </w:tc>
        <w:tc>
          <w:tcPr>
            <w:tcW w:w="416" w:type="dxa"/>
            <w:vAlign w:val="center"/>
          </w:tcPr>
          <w:p w14:paraId="38332B59" w14:textId="77777777" w:rsidR="007858F0" w:rsidRPr="00D51591" w:rsidRDefault="007858F0" w:rsidP="00A87586">
            <w:pPr>
              <w:jc w:val="center"/>
              <w:rPr>
                <w:rFonts w:ascii="Times" w:hAnsi="Times"/>
                <w:sz w:val="16"/>
                <w:szCs w:val="16"/>
              </w:rPr>
            </w:pPr>
            <w:r w:rsidRPr="00D51591">
              <w:rPr>
                <w:rFonts w:ascii="Times" w:hAnsi="Times"/>
                <w:sz w:val="16"/>
                <w:szCs w:val="16"/>
              </w:rPr>
              <w:t>18</w:t>
            </w:r>
          </w:p>
        </w:tc>
        <w:tc>
          <w:tcPr>
            <w:tcW w:w="503" w:type="dxa"/>
            <w:vAlign w:val="center"/>
          </w:tcPr>
          <w:p w14:paraId="1E12CB6D" w14:textId="77777777" w:rsidR="007858F0" w:rsidRPr="00D51591" w:rsidRDefault="007858F0" w:rsidP="00A87586">
            <w:pPr>
              <w:jc w:val="center"/>
              <w:rPr>
                <w:rFonts w:ascii="Times" w:hAnsi="Times"/>
                <w:sz w:val="16"/>
                <w:szCs w:val="16"/>
              </w:rPr>
            </w:pPr>
            <w:r w:rsidRPr="00D51591">
              <w:rPr>
                <w:rFonts w:ascii="Times" w:hAnsi="Times"/>
                <w:sz w:val="16"/>
                <w:szCs w:val="16"/>
              </w:rPr>
              <w:t>19</w:t>
            </w:r>
          </w:p>
        </w:tc>
        <w:tc>
          <w:tcPr>
            <w:tcW w:w="429" w:type="dxa"/>
            <w:vAlign w:val="center"/>
          </w:tcPr>
          <w:p w14:paraId="5212E31F" w14:textId="77777777" w:rsidR="007858F0" w:rsidRPr="00D51591" w:rsidRDefault="007858F0" w:rsidP="00A87586">
            <w:pPr>
              <w:jc w:val="center"/>
              <w:rPr>
                <w:rFonts w:ascii="Times" w:hAnsi="Times"/>
                <w:sz w:val="16"/>
                <w:szCs w:val="16"/>
              </w:rPr>
            </w:pPr>
            <w:r w:rsidRPr="00D51591">
              <w:rPr>
                <w:rFonts w:ascii="Times" w:hAnsi="Times"/>
                <w:sz w:val="16"/>
                <w:szCs w:val="16"/>
              </w:rPr>
              <w:t>20</w:t>
            </w:r>
          </w:p>
        </w:tc>
        <w:tc>
          <w:tcPr>
            <w:tcW w:w="429" w:type="dxa"/>
            <w:vAlign w:val="center"/>
          </w:tcPr>
          <w:p w14:paraId="39A003E3" w14:textId="77777777" w:rsidR="007858F0" w:rsidRPr="00D51591" w:rsidRDefault="007858F0" w:rsidP="00A87586">
            <w:pPr>
              <w:jc w:val="center"/>
              <w:rPr>
                <w:rFonts w:ascii="Times" w:hAnsi="Times"/>
                <w:sz w:val="16"/>
                <w:szCs w:val="16"/>
              </w:rPr>
            </w:pPr>
            <w:r w:rsidRPr="00D51591">
              <w:rPr>
                <w:rFonts w:ascii="Times" w:hAnsi="Times"/>
                <w:sz w:val="16"/>
                <w:szCs w:val="16"/>
              </w:rPr>
              <w:t>21</w:t>
            </w:r>
          </w:p>
        </w:tc>
        <w:tc>
          <w:tcPr>
            <w:tcW w:w="429" w:type="dxa"/>
            <w:vAlign w:val="center"/>
          </w:tcPr>
          <w:p w14:paraId="4AC1FD52" w14:textId="77777777" w:rsidR="007858F0" w:rsidRPr="00D51591" w:rsidRDefault="007858F0" w:rsidP="00A87586">
            <w:pPr>
              <w:jc w:val="center"/>
              <w:rPr>
                <w:rFonts w:ascii="Times" w:hAnsi="Times"/>
                <w:sz w:val="16"/>
                <w:szCs w:val="16"/>
              </w:rPr>
            </w:pPr>
            <w:r w:rsidRPr="00D51591">
              <w:rPr>
                <w:rFonts w:ascii="Times" w:hAnsi="Times"/>
                <w:sz w:val="16"/>
                <w:szCs w:val="16"/>
              </w:rPr>
              <w:t>22</w:t>
            </w:r>
          </w:p>
        </w:tc>
        <w:tc>
          <w:tcPr>
            <w:tcW w:w="429" w:type="dxa"/>
            <w:vAlign w:val="center"/>
          </w:tcPr>
          <w:p w14:paraId="0F20152C" w14:textId="77777777" w:rsidR="007858F0" w:rsidRPr="00D51591" w:rsidRDefault="007858F0" w:rsidP="00A87586">
            <w:pPr>
              <w:jc w:val="center"/>
              <w:rPr>
                <w:rFonts w:ascii="Times" w:hAnsi="Times"/>
                <w:sz w:val="16"/>
                <w:szCs w:val="16"/>
              </w:rPr>
            </w:pPr>
            <w:r w:rsidRPr="00D51591">
              <w:rPr>
                <w:rFonts w:ascii="Times" w:hAnsi="Times"/>
                <w:sz w:val="16"/>
                <w:szCs w:val="16"/>
              </w:rPr>
              <w:t>23</w:t>
            </w:r>
          </w:p>
        </w:tc>
        <w:tc>
          <w:tcPr>
            <w:tcW w:w="429" w:type="dxa"/>
            <w:vAlign w:val="center"/>
          </w:tcPr>
          <w:p w14:paraId="5CD8FF6A" w14:textId="77777777" w:rsidR="007858F0" w:rsidRPr="00D51591" w:rsidRDefault="007858F0" w:rsidP="00A87586">
            <w:pPr>
              <w:jc w:val="center"/>
              <w:rPr>
                <w:rFonts w:ascii="Times" w:hAnsi="Times"/>
                <w:sz w:val="16"/>
                <w:szCs w:val="16"/>
              </w:rPr>
            </w:pPr>
            <w:r w:rsidRPr="00D51591">
              <w:rPr>
                <w:rFonts w:ascii="Times" w:hAnsi="Times"/>
                <w:sz w:val="16"/>
                <w:szCs w:val="16"/>
              </w:rPr>
              <w:t>24</w:t>
            </w:r>
          </w:p>
        </w:tc>
        <w:tc>
          <w:tcPr>
            <w:tcW w:w="429" w:type="dxa"/>
            <w:vAlign w:val="center"/>
          </w:tcPr>
          <w:p w14:paraId="0BCB7BD3" w14:textId="77777777" w:rsidR="007858F0" w:rsidRPr="00D51591" w:rsidRDefault="007858F0" w:rsidP="00A87586">
            <w:pPr>
              <w:jc w:val="center"/>
              <w:rPr>
                <w:rFonts w:ascii="Times" w:hAnsi="Times"/>
                <w:sz w:val="16"/>
                <w:szCs w:val="16"/>
              </w:rPr>
            </w:pPr>
            <w:r w:rsidRPr="00D51591">
              <w:rPr>
                <w:rFonts w:ascii="Times" w:hAnsi="Times"/>
                <w:sz w:val="16"/>
                <w:szCs w:val="16"/>
              </w:rPr>
              <w:t>25</w:t>
            </w:r>
          </w:p>
        </w:tc>
        <w:tc>
          <w:tcPr>
            <w:tcW w:w="429" w:type="dxa"/>
            <w:vAlign w:val="center"/>
          </w:tcPr>
          <w:p w14:paraId="1859F9DD" w14:textId="77777777" w:rsidR="007858F0" w:rsidRPr="00D51591" w:rsidRDefault="007858F0" w:rsidP="00A87586">
            <w:pPr>
              <w:jc w:val="center"/>
              <w:rPr>
                <w:rFonts w:ascii="Times" w:hAnsi="Times"/>
                <w:sz w:val="16"/>
                <w:szCs w:val="16"/>
              </w:rPr>
            </w:pPr>
            <w:r w:rsidRPr="00D51591">
              <w:rPr>
                <w:rFonts w:ascii="Times" w:hAnsi="Times"/>
                <w:sz w:val="16"/>
                <w:szCs w:val="16"/>
              </w:rPr>
              <w:t>26</w:t>
            </w:r>
          </w:p>
        </w:tc>
        <w:tc>
          <w:tcPr>
            <w:tcW w:w="429" w:type="dxa"/>
            <w:vAlign w:val="center"/>
          </w:tcPr>
          <w:p w14:paraId="4ED34D34" w14:textId="77777777" w:rsidR="007858F0" w:rsidRPr="00D51591" w:rsidRDefault="007858F0" w:rsidP="00A87586">
            <w:pPr>
              <w:jc w:val="center"/>
              <w:rPr>
                <w:rFonts w:ascii="Times" w:hAnsi="Times"/>
                <w:sz w:val="16"/>
                <w:szCs w:val="16"/>
              </w:rPr>
            </w:pPr>
            <w:r w:rsidRPr="00D51591">
              <w:rPr>
                <w:rFonts w:ascii="Times" w:hAnsi="Times"/>
                <w:sz w:val="16"/>
                <w:szCs w:val="16"/>
              </w:rPr>
              <w:t>27</w:t>
            </w:r>
          </w:p>
        </w:tc>
        <w:tc>
          <w:tcPr>
            <w:tcW w:w="777" w:type="dxa"/>
            <w:tcBorders>
              <w:top w:val="single" w:sz="4" w:space="0" w:color="auto"/>
            </w:tcBorders>
            <w:vAlign w:val="center"/>
          </w:tcPr>
          <w:p w14:paraId="1B45AD64" w14:textId="77777777" w:rsidR="007858F0" w:rsidRPr="00D51591" w:rsidRDefault="007858F0" w:rsidP="00A87586">
            <w:pPr>
              <w:jc w:val="center"/>
              <w:rPr>
                <w:rFonts w:ascii="Times" w:hAnsi="Times"/>
                <w:sz w:val="16"/>
                <w:szCs w:val="16"/>
              </w:rPr>
            </w:pPr>
            <w:r w:rsidRPr="00D51591">
              <w:rPr>
                <w:rFonts w:ascii="Times" w:hAnsi="Times"/>
                <w:sz w:val="16"/>
                <w:szCs w:val="16"/>
              </w:rPr>
              <w:t>Total</w:t>
            </w:r>
          </w:p>
        </w:tc>
      </w:tr>
      <w:tr w:rsidR="007858F0" w14:paraId="0AEF1011" w14:textId="77777777" w:rsidTr="00A87586">
        <w:tc>
          <w:tcPr>
            <w:tcW w:w="1314" w:type="dxa"/>
            <w:vAlign w:val="center"/>
          </w:tcPr>
          <w:p w14:paraId="01F1E6DA"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Bunketrop-Kall</w:t>
            </w:r>
            <w:proofErr w:type="spellEnd"/>
            <w:r w:rsidRPr="00D51591">
              <w:rPr>
                <w:rFonts w:ascii="Times" w:hAnsi="Times"/>
                <w:sz w:val="16"/>
                <w:szCs w:val="16"/>
              </w:rPr>
              <w:t xml:space="preserve"> et al</w:t>
            </w:r>
          </w:p>
        </w:tc>
        <w:tc>
          <w:tcPr>
            <w:tcW w:w="427" w:type="dxa"/>
            <w:vAlign w:val="center"/>
          </w:tcPr>
          <w:p w14:paraId="3831E2A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6CD0257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83B059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B51B83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915BBD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1D45CD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4AF9370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55C112D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AFC7FE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3C454F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DFBF4C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5EA2B9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396392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51AB6E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CE8795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D82DC6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777" w:type="dxa"/>
            <w:vAlign w:val="center"/>
          </w:tcPr>
          <w:p w14:paraId="104D9237" w14:textId="77777777" w:rsidR="007858F0" w:rsidRPr="00D51591" w:rsidRDefault="007858F0" w:rsidP="00A87586">
            <w:pPr>
              <w:jc w:val="center"/>
              <w:rPr>
                <w:rFonts w:ascii="Times" w:hAnsi="Times"/>
                <w:sz w:val="16"/>
                <w:szCs w:val="16"/>
              </w:rPr>
            </w:pPr>
            <w:r w:rsidRPr="00D51591">
              <w:rPr>
                <w:rFonts w:ascii="Times" w:hAnsi="Times"/>
                <w:sz w:val="16"/>
                <w:szCs w:val="16"/>
              </w:rPr>
              <w:t>16/16</w:t>
            </w:r>
          </w:p>
        </w:tc>
      </w:tr>
      <w:tr w:rsidR="007858F0" w14:paraId="03A5778F" w14:textId="77777777" w:rsidTr="00A87586">
        <w:tc>
          <w:tcPr>
            <w:tcW w:w="1314" w:type="dxa"/>
            <w:vAlign w:val="center"/>
          </w:tcPr>
          <w:p w14:paraId="1048059D"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Najadabadi</w:t>
            </w:r>
            <w:proofErr w:type="spellEnd"/>
            <w:r w:rsidRPr="00D51591">
              <w:rPr>
                <w:rFonts w:ascii="Times" w:hAnsi="Times"/>
                <w:sz w:val="16"/>
                <w:szCs w:val="16"/>
              </w:rPr>
              <w:t xml:space="preserve"> et al</w:t>
            </w:r>
          </w:p>
        </w:tc>
        <w:tc>
          <w:tcPr>
            <w:tcW w:w="427" w:type="dxa"/>
            <w:vAlign w:val="center"/>
          </w:tcPr>
          <w:p w14:paraId="360C1CA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9B4B4A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748306B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61A48B9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08C113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87D8AB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233FE54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654C973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6532D0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FF365A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790423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448090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A8F000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AFFCB2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221781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90A3F4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777" w:type="dxa"/>
            <w:vAlign w:val="center"/>
          </w:tcPr>
          <w:p w14:paraId="6929CCDF" w14:textId="77777777" w:rsidR="007858F0" w:rsidRPr="00D51591" w:rsidRDefault="007858F0" w:rsidP="00A87586">
            <w:pPr>
              <w:jc w:val="center"/>
              <w:rPr>
                <w:rFonts w:ascii="Times" w:hAnsi="Times"/>
                <w:sz w:val="16"/>
                <w:szCs w:val="16"/>
              </w:rPr>
            </w:pPr>
            <w:r w:rsidRPr="00D51591">
              <w:rPr>
                <w:rFonts w:ascii="Times" w:hAnsi="Times"/>
                <w:sz w:val="16"/>
                <w:szCs w:val="16"/>
              </w:rPr>
              <w:t>16/16</w:t>
            </w:r>
          </w:p>
        </w:tc>
      </w:tr>
      <w:tr w:rsidR="007858F0" w14:paraId="45DF1A48" w14:textId="77777777" w:rsidTr="00A87586">
        <w:tc>
          <w:tcPr>
            <w:tcW w:w="1314" w:type="dxa"/>
            <w:vAlign w:val="center"/>
          </w:tcPr>
          <w:p w14:paraId="7DE855AE"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Beinotti</w:t>
            </w:r>
            <w:proofErr w:type="spellEnd"/>
            <w:r w:rsidRPr="00D51591">
              <w:rPr>
                <w:rFonts w:ascii="Times" w:hAnsi="Times"/>
                <w:sz w:val="16"/>
                <w:szCs w:val="16"/>
              </w:rPr>
              <w:t xml:space="preserve"> et al</w:t>
            </w:r>
          </w:p>
        </w:tc>
        <w:tc>
          <w:tcPr>
            <w:tcW w:w="427" w:type="dxa"/>
            <w:vAlign w:val="center"/>
          </w:tcPr>
          <w:p w14:paraId="552BDEE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F135D4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74EEFF7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FCBE77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C7C0C6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DF4F0D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18C9042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72B1635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A3E227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CBDA2F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221FF9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D56916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D15F98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F11D42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A05CE64" w14:textId="77777777" w:rsidR="007858F0" w:rsidRPr="00D51591" w:rsidRDefault="007858F0" w:rsidP="00A87586">
            <w:pPr>
              <w:jc w:val="center"/>
              <w:rPr>
                <w:rFonts w:ascii="Times" w:hAnsi="Times"/>
                <w:sz w:val="16"/>
                <w:szCs w:val="16"/>
              </w:rPr>
            </w:pPr>
          </w:p>
        </w:tc>
        <w:tc>
          <w:tcPr>
            <w:tcW w:w="429" w:type="dxa"/>
            <w:vAlign w:val="center"/>
          </w:tcPr>
          <w:p w14:paraId="6BCB9889" w14:textId="77777777" w:rsidR="007858F0" w:rsidRPr="00D51591" w:rsidRDefault="007858F0" w:rsidP="00A87586">
            <w:pPr>
              <w:jc w:val="center"/>
              <w:rPr>
                <w:rFonts w:ascii="Times" w:hAnsi="Times"/>
                <w:sz w:val="16"/>
                <w:szCs w:val="16"/>
              </w:rPr>
            </w:pPr>
          </w:p>
        </w:tc>
        <w:tc>
          <w:tcPr>
            <w:tcW w:w="777" w:type="dxa"/>
            <w:vAlign w:val="center"/>
          </w:tcPr>
          <w:p w14:paraId="7CA7A12C" w14:textId="77777777" w:rsidR="007858F0" w:rsidRPr="00D51591" w:rsidRDefault="007858F0" w:rsidP="00A87586">
            <w:pPr>
              <w:jc w:val="center"/>
              <w:rPr>
                <w:rFonts w:ascii="Times" w:hAnsi="Times"/>
                <w:sz w:val="16"/>
                <w:szCs w:val="16"/>
              </w:rPr>
            </w:pPr>
            <w:r w:rsidRPr="00D51591">
              <w:rPr>
                <w:rFonts w:ascii="Times" w:hAnsi="Times"/>
                <w:sz w:val="16"/>
                <w:szCs w:val="16"/>
              </w:rPr>
              <w:t>14/16</w:t>
            </w:r>
          </w:p>
        </w:tc>
      </w:tr>
      <w:tr w:rsidR="007858F0" w14:paraId="799ABD4A" w14:textId="77777777" w:rsidTr="00A87586">
        <w:tc>
          <w:tcPr>
            <w:tcW w:w="1314" w:type="dxa"/>
            <w:vAlign w:val="center"/>
          </w:tcPr>
          <w:p w14:paraId="1B001B65"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Velikonja</w:t>
            </w:r>
            <w:proofErr w:type="spellEnd"/>
            <w:r w:rsidRPr="00D51591">
              <w:rPr>
                <w:rFonts w:ascii="Times" w:hAnsi="Times"/>
                <w:sz w:val="16"/>
                <w:szCs w:val="16"/>
              </w:rPr>
              <w:t xml:space="preserve"> et al</w:t>
            </w:r>
          </w:p>
        </w:tc>
        <w:tc>
          <w:tcPr>
            <w:tcW w:w="427" w:type="dxa"/>
            <w:vAlign w:val="center"/>
          </w:tcPr>
          <w:p w14:paraId="6E279FF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131DD3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7100704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38DF4F5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9F2DCC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50C658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67A0D95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20BDE56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0154B6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BFA526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D375AA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F9CDB4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F96331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033384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802A860" w14:textId="77777777" w:rsidR="007858F0" w:rsidRPr="00D51591" w:rsidRDefault="007858F0" w:rsidP="00A87586">
            <w:pPr>
              <w:jc w:val="center"/>
              <w:rPr>
                <w:rFonts w:ascii="Times" w:hAnsi="Times"/>
                <w:sz w:val="16"/>
                <w:szCs w:val="16"/>
              </w:rPr>
            </w:pPr>
          </w:p>
        </w:tc>
        <w:tc>
          <w:tcPr>
            <w:tcW w:w="429" w:type="dxa"/>
            <w:vAlign w:val="center"/>
          </w:tcPr>
          <w:p w14:paraId="490247A3" w14:textId="77777777" w:rsidR="007858F0" w:rsidRPr="00D51591" w:rsidRDefault="007858F0" w:rsidP="00A87586">
            <w:pPr>
              <w:jc w:val="center"/>
              <w:rPr>
                <w:rFonts w:ascii="Times" w:hAnsi="Times"/>
                <w:sz w:val="16"/>
                <w:szCs w:val="16"/>
              </w:rPr>
            </w:pPr>
          </w:p>
        </w:tc>
        <w:tc>
          <w:tcPr>
            <w:tcW w:w="777" w:type="dxa"/>
            <w:vAlign w:val="center"/>
          </w:tcPr>
          <w:p w14:paraId="77830D1B" w14:textId="77777777" w:rsidR="007858F0" w:rsidRPr="00D51591" w:rsidRDefault="007858F0" w:rsidP="00A87586">
            <w:pPr>
              <w:jc w:val="center"/>
              <w:rPr>
                <w:rFonts w:ascii="Times" w:hAnsi="Times"/>
                <w:sz w:val="16"/>
                <w:szCs w:val="16"/>
              </w:rPr>
            </w:pPr>
            <w:r w:rsidRPr="00D51591">
              <w:rPr>
                <w:rFonts w:ascii="Times" w:hAnsi="Times"/>
                <w:sz w:val="16"/>
                <w:szCs w:val="16"/>
              </w:rPr>
              <w:t>14/16</w:t>
            </w:r>
          </w:p>
        </w:tc>
      </w:tr>
      <w:tr w:rsidR="007858F0" w14:paraId="5F5B94D2" w14:textId="77777777" w:rsidTr="00A87586">
        <w:tc>
          <w:tcPr>
            <w:tcW w:w="1314" w:type="dxa"/>
            <w:vAlign w:val="center"/>
          </w:tcPr>
          <w:p w14:paraId="405CC315" w14:textId="77777777" w:rsidR="007858F0" w:rsidRPr="00D51591" w:rsidRDefault="007858F0" w:rsidP="00A87586">
            <w:pPr>
              <w:jc w:val="center"/>
              <w:rPr>
                <w:rFonts w:ascii="Times" w:hAnsi="Times"/>
                <w:sz w:val="16"/>
                <w:szCs w:val="16"/>
              </w:rPr>
            </w:pPr>
            <w:r w:rsidRPr="00D51591">
              <w:rPr>
                <w:rFonts w:ascii="Times" w:hAnsi="Times"/>
                <w:sz w:val="16"/>
                <w:szCs w:val="16"/>
              </w:rPr>
              <w:t>Park et al</w:t>
            </w:r>
          </w:p>
        </w:tc>
        <w:tc>
          <w:tcPr>
            <w:tcW w:w="427" w:type="dxa"/>
            <w:vAlign w:val="center"/>
          </w:tcPr>
          <w:p w14:paraId="41B4D89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51E507A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A631E0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783F1A0" w14:textId="77777777" w:rsidR="007858F0" w:rsidRPr="00D51591" w:rsidRDefault="007858F0" w:rsidP="00A87586">
            <w:pPr>
              <w:jc w:val="center"/>
              <w:rPr>
                <w:rFonts w:ascii="Times" w:hAnsi="Times"/>
                <w:sz w:val="16"/>
                <w:szCs w:val="16"/>
              </w:rPr>
            </w:pPr>
          </w:p>
        </w:tc>
        <w:tc>
          <w:tcPr>
            <w:tcW w:w="429" w:type="dxa"/>
            <w:vAlign w:val="center"/>
          </w:tcPr>
          <w:p w14:paraId="0BD93D0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805F37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075A7E4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35ABB71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79C083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7F4AA9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040E63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4CD1F9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C4148C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F92F11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337A23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85643C2" w14:textId="77777777" w:rsidR="007858F0" w:rsidRPr="00D51591" w:rsidRDefault="007858F0" w:rsidP="00A87586">
            <w:pPr>
              <w:jc w:val="center"/>
              <w:rPr>
                <w:rFonts w:ascii="Times" w:hAnsi="Times"/>
                <w:sz w:val="16"/>
                <w:szCs w:val="16"/>
              </w:rPr>
            </w:pPr>
          </w:p>
        </w:tc>
        <w:tc>
          <w:tcPr>
            <w:tcW w:w="777" w:type="dxa"/>
            <w:vAlign w:val="center"/>
          </w:tcPr>
          <w:p w14:paraId="20726363" w14:textId="77777777" w:rsidR="007858F0" w:rsidRPr="00D51591" w:rsidRDefault="007858F0" w:rsidP="00A87586">
            <w:pPr>
              <w:jc w:val="center"/>
              <w:rPr>
                <w:rFonts w:ascii="Times" w:hAnsi="Times"/>
                <w:sz w:val="16"/>
                <w:szCs w:val="16"/>
              </w:rPr>
            </w:pPr>
            <w:r w:rsidRPr="00D51591">
              <w:rPr>
                <w:rFonts w:ascii="Times" w:hAnsi="Times"/>
                <w:sz w:val="16"/>
                <w:szCs w:val="16"/>
              </w:rPr>
              <w:t>14/16</w:t>
            </w:r>
          </w:p>
        </w:tc>
      </w:tr>
      <w:tr w:rsidR="007858F0" w14:paraId="33063398" w14:textId="77777777" w:rsidTr="00A87586">
        <w:tc>
          <w:tcPr>
            <w:tcW w:w="1314" w:type="dxa"/>
            <w:vAlign w:val="center"/>
          </w:tcPr>
          <w:p w14:paraId="57691D8B" w14:textId="77777777" w:rsidR="007858F0" w:rsidRPr="00D51591" w:rsidRDefault="007858F0" w:rsidP="00A87586">
            <w:pPr>
              <w:jc w:val="center"/>
              <w:rPr>
                <w:rFonts w:ascii="Times" w:hAnsi="Times"/>
                <w:sz w:val="16"/>
                <w:szCs w:val="16"/>
              </w:rPr>
            </w:pPr>
            <w:r w:rsidRPr="00D51591">
              <w:rPr>
                <w:rFonts w:ascii="Times" w:hAnsi="Times"/>
                <w:sz w:val="16"/>
                <w:szCs w:val="16"/>
              </w:rPr>
              <w:t>Ng et al</w:t>
            </w:r>
          </w:p>
        </w:tc>
        <w:tc>
          <w:tcPr>
            <w:tcW w:w="427" w:type="dxa"/>
            <w:vAlign w:val="center"/>
          </w:tcPr>
          <w:p w14:paraId="769F54D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59873CF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343A765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1D9F02C" w14:textId="77777777" w:rsidR="007858F0" w:rsidRPr="00D51591" w:rsidRDefault="007858F0" w:rsidP="00A87586">
            <w:pPr>
              <w:jc w:val="center"/>
              <w:rPr>
                <w:rFonts w:ascii="Times" w:hAnsi="Times"/>
                <w:sz w:val="16"/>
                <w:szCs w:val="16"/>
              </w:rPr>
            </w:pPr>
          </w:p>
        </w:tc>
        <w:tc>
          <w:tcPr>
            <w:tcW w:w="429" w:type="dxa"/>
            <w:vAlign w:val="center"/>
          </w:tcPr>
          <w:p w14:paraId="60DF8D4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B3C50C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53F30C8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2E33653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4BFADB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87886D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2DAEBB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3925327" w14:textId="77777777" w:rsidR="007858F0" w:rsidRPr="00D51591" w:rsidRDefault="007858F0" w:rsidP="00A87586">
            <w:pPr>
              <w:jc w:val="center"/>
              <w:rPr>
                <w:rFonts w:ascii="Times" w:hAnsi="Times"/>
                <w:sz w:val="16"/>
                <w:szCs w:val="16"/>
              </w:rPr>
            </w:pPr>
          </w:p>
        </w:tc>
        <w:tc>
          <w:tcPr>
            <w:tcW w:w="429" w:type="dxa"/>
            <w:vAlign w:val="center"/>
          </w:tcPr>
          <w:p w14:paraId="0F8CE06E" w14:textId="77777777" w:rsidR="007858F0" w:rsidRPr="00D51591" w:rsidRDefault="007858F0" w:rsidP="00A87586">
            <w:pPr>
              <w:jc w:val="center"/>
              <w:rPr>
                <w:rFonts w:ascii="Times" w:hAnsi="Times"/>
                <w:sz w:val="16"/>
                <w:szCs w:val="16"/>
              </w:rPr>
            </w:pPr>
          </w:p>
        </w:tc>
        <w:tc>
          <w:tcPr>
            <w:tcW w:w="429" w:type="dxa"/>
            <w:vAlign w:val="center"/>
          </w:tcPr>
          <w:p w14:paraId="2A8A869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F5A5C9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8A00CB6" w14:textId="77777777" w:rsidR="007858F0" w:rsidRPr="00D51591" w:rsidRDefault="007858F0" w:rsidP="00A87586">
            <w:pPr>
              <w:jc w:val="center"/>
              <w:rPr>
                <w:rFonts w:ascii="Times" w:hAnsi="Times"/>
                <w:sz w:val="16"/>
                <w:szCs w:val="16"/>
              </w:rPr>
            </w:pPr>
          </w:p>
        </w:tc>
        <w:tc>
          <w:tcPr>
            <w:tcW w:w="777" w:type="dxa"/>
            <w:vAlign w:val="center"/>
          </w:tcPr>
          <w:p w14:paraId="5F1490DC" w14:textId="77777777" w:rsidR="007858F0" w:rsidRPr="00D51591" w:rsidRDefault="007858F0" w:rsidP="00A87586">
            <w:pPr>
              <w:jc w:val="center"/>
              <w:rPr>
                <w:rFonts w:ascii="Times" w:hAnsi="Times"/>
                <w:sz w:val="16"/>
                <w:szCs w:val="16"/>
              </w:rPr>
            </w:pPr>
            <w:r w:rsidRPr="00D51591">
              <w:rPr>
                <w:rFonts w:ascii="Times" w:hAnsi="Times"/>
                <w:sz w:val="16"/>
                <w:szCs w:val="16"/>
              </w:rPr>
              <w:t>12/16</w:t>
            </w:r>
          </w:p>
        </w:tc>
      </w:tr>
      <w:tr w:rsidR="007858F0" w14:paraId="408F0350" w14:textId="77777777" w:rsidTr="00A87586">
        <w:tc>
          <w:tcPr>
            <w:tcW w:w="1314" w:type="dxa"/>
            <w:vAlign w:val="center"/>
          </w:tcPr>
          <w:p w14:paraId="0FF628BC" w14:textId="77777777" w:rsidR="007858F0" w:rsidRPr="00D51591" w:rsidRDefault="007858F0" w:rsidP="00A87586">
            <w:pPr>
              <w:jc w:val="center"/>
              <w:rPr>
                <w:rFonts w:ascii="Times" w:hAnsi="Times"/>
                <w:sz w:val="16"/>
                <w:szCs w:val="16"/>
              </w:rPr>
            </w:pPr>
            <w:r w:rsidRPr="00D51591">
              <w:rPr>
                <w:rFonts w:ascii="Times" w:hAnsi="Times"/>
                <w:sz w:val="16"/>
                <w:szCs w:val="16"/>
              </w:rPr>
              <w:t>Munoz-Lasa et al</w:t>
            </w:r>
          </w:p>
        </w:tc>
        <w:tc>
          <w:tcPr>
            <w:tcW w:w="427" w:type="dxa"/>
            <w:vAlign w:val="center"/>
          </w:tcPr>
          <w:p w14:paraId="718577F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2857CCA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B538DD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F765E01" w14:textId="77777777" w:rsidR="007858F0" w:rsidRPr="00D51591" w:rsidRDefault="007858F0" w:rsidP="00A87586">
            <w:pPr>
              <w:jc w:val="center"/>
              <w:rPr>
                <w:rFonts w:ascii="Times" w:hAnsi="Times"/>
                <w:sz w:val="16"/>
                <w:szCs w:val="16"/>
              </w:rPr>
            </w:pPr>
          </w:p>
        </w:tc>
        <w:tc>
          <w:tcPr>
            <w:tcW w:w="429" w:type="dxa"/>
            <w:vAlign w:val="center"/>
          </w:tcPr>
          <w:p w14:paraId="5B013CD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987838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3ECCDAA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53EE37D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4E17C9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97570E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978B1F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6505A73" w14:textId="77777777" w:rsidR="007858F0" w:rsidRPr="00D51591" w:rsidRDefault="007858F0" w:rsidP="00A87586">
            <w:pPr>
              <w:jc w:val="center"/>
              <w:rPr>
                <w:rFonts w:ascii="Times" w:hAnsi="Times"/>
                <w:sz w:val="16"/>
                <w:szCs w:val="16"/>
              </w:rPr>
            </w:pPr>
          </w:p>
        </w:tc>
        <w:tc>
          <w:tcPr>
            <w:tcW w:w="429" w:type="dxa"/>
            <w:vAlign w:val="center"/>
          </w:tcPr>
          <w:p w14:paraId="73AAC238" w14:textId="77777777" w:rsidR="007858F0" w:rsidRPr="00D51591" w:rsidRDefault="007858F0" w:rsidP="00A87586">
            <w:pPr>
              <w:jc w:val="center"/>
              <w:rPr>
                <w:rFonts w:ascii="Times" w:hAnsi="Times"/>
                <w:sz w:val="16"/>
                <w:szCs w:val="16"/>
              </w:rPr>
            </w:pPr>
          </w:p>
        </w:tc>
        <w:tc>
          <w:tcPr>
            <w:tcW w:w="429" w:type="dxa"/>
            <w:vAlign w:val="center"/>
          </w:tcPr>
          <w:p w14:paraId="78E9D36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D5F25F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63FC2E8" w14:textId="77777777" w:rsidR="007858F0" w:rsidRPr="00D51591" w:rsidRDefault="007858F0" w:rsidP="00A87586">
            <w:pPr>
              <w:jc w:val="center"/>
              <w:rPr>
                <w:rFonts w:ascii="Times" w:hAnsi="Times"/>
                <w:sz w:val="16"/>
                <w:szCs w:val="16"/>
              </w:rPr>
            </w:pPr>
          </w:p>
        </w:tc>
        <w:tc>
          <w:tcPr>
            <w:tcW w:w="777" w:type="dxa"/>
            <w:vAlign w:val="center"/>
          </w:tcPr>
          <w:p w14:paraId="5724F9C6" w14:textId="77777777" w:rsidR="007858F0" w:rsidRPr="00D51591" w:rsidRDefault="007858F0" w:rsidP="00A87586">
            <w:pPr>
              <w:jc w:val="center"/>
              <w:rPr>
                <w:rFonts w:ascii="Times" w:hAnsi="Times"/>
                <w:sz w:val="16"/>
                <w:szCs w:val="16"/>
              </w:rPr>
            </w:pPr>
            <w:r w:rsidRPr="00D51591">
              <w:rPr>
                <w:rFonts w:ascii="Times" w:hAnsi="Times"/>
                <w:sz w:val="16"/>
                <w:szCs w:val="16"/>
              </w:rPr>
              <w:t>12/16</w:t>
            </w:r>
          </w:p>
        </w:tc>
      </w:tr>
      <w:tr w:rsidR="007858F0" w14:paraId="5C5F30C3" w14:textId="77777777" w:rsidTr="00A87586">
        <w:tc>
          <w:tcPr>
            <w:tcW w:w="1314" w:type="dxa"/>
            <w:vAlign w:val="center"/>
          </w:tcPr>
          <w:p w14:paraId="497EDA7F"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Schachten</w:t>
            </w:r>
            <w:proofErr w:type="spellEnd"/>
            <w:r w:rsidRPr="00D51591">
              <w:rPr>
                <w:rFonts w:ascii="Times" w:hAnsi="Times"/>
                <w:sz w:val="16"/>
                <w:szCs w:val="16"/>
              </w:rPr>
              <w:t xml:space="preserve"> et al</w:t>
            </w:r>
          </w:p>
        </w:tc>
        <w:tc>
          <w:tcPr>
            <w:tcW w:w="427" w:type="dxa"/>
            <w:vAlign w:val="center"/>
          </w:tcPr>
          <w:p w14:paraId="22910A1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313CC09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2B4349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65294B7" w14:textId="77777777" w:rsidR="007858F0" w:rsidRPr="00D51591" w:rsidRDefault="007858F0" w:rsidP="00A87586">
            <w:pPr>
              <w:jc w:val="center"/>
              <w:rPr>
                <w:rFonts w:ascii="Times" w:hAnsi="Times"/>
                <w:sz w:val="16"/>
                <w:szCs w:val="16"/>
              </w:rPr>
            </w:pPr>
          </w:p>
        </w:tc>
        <w:tc>
          <w:tcPr>
            <w:tcW w:w="429" w:type="dxa"/>
            <w:vAlign w:val="center"/>
          </w:tcPr>
          <w:p w14:paraId="3920271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188A2C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11DA7F9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065CC98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0AAF59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99C5D4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EB321D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9262605" w14:textId="77777777" w:rsidR="007858F0" w:rsidRPr="00D51591" w:rsidRDefault="007858F0" w:rsidP="00A87586">
            <w:pPr>
              <w:jc w:val="center"/>
              <w:rPr>
                <w:rFonts w:ascii="Times" w:hAnsi="Times"/>
                <w:sz w:val="16"/>
                <w:szCs w:val="16"/>
              </w:rPr>
            </w:pPr>
          </w:p>
        </w:tc>
        <w:tc>
          <w:tcPr>
            <w:tcW w:w="429" w:type="dxa"/>
            <w:vAlign w:val="center"/>
          </w:tcPr>
          <w:p w14:paraId="778D83D3" w14:textId="77777777" w:rsidR="007858F0" w:rsidRPr="00D51591" w:rsidRDefault="007858F0" w:rsidP="00A87586">
            <w:pPr>
              <w:jc w:val="center"/>
              <w:rPr>
                <w:rFonts w:ascii="Times" w:hAnsi="Times"/>
                <w:sz w:val="16"/>
                <w:szCs w:val="16"/>
              </w:rPr>
            </w:pPr>
          </w:p>
        </w:tc>
        <w:tc>
          <w:tcPr>
            <w:tcW w:w="429" w:type="dxa"/>
            <w:vAlign w:val="center"/>
          </w:tcPr>
          <w:p w14:paraId="0B07391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F257ED2" w14:textId="77777777" w:rsidR="007858F0" w:rsidRPr="00D51591" w:rsidRDefault="007858F0" w:rsidP="00A87586">
            <w:pPr>
              <w:jc w:val="center"/>
              <w:rPr>
                <w:rFonts w:ascii="Times" w:hAnsi="Times"/>
                <w:sz w:val="16"/>
                <w:szCs w:val="16"/>
              </w:rPr>
            </w:pPr>
          </w:p>
        </w:tc>
        <w:tc>
          <w:tcPr>
            <w:tcW w:w="429" w:type="dxa"/>
            <w:vAlign w:val="center"/>
          </w:tcPr>
          <w:p w14:paraId="4C7F0DDD" w14:textId="77777777" w:rsidR="007858F0" w:rsidRPr="00D51591" w:rsidRDefault="007858F0" w:rsidP="00A87586">
            <w:pPr>
              <w:jc w:val="center"/>
              <w:rPr>
                <w:rFonts w:ascii="Times" w:hAnsi="Times"/>
                <w:sz w:val="16"/>
                <w:szCs w:val="16"/>
              </w:rPr>
            </w:pPr>
          </w:p>
        </w:tc>
        <w:tc>
          <w:tcPr>
            <w:tcW w:w="777" w:type="dxa"/>
            <w:vAlign w:val="center"/>
          </w:tcPr>
          <w:p w14:paraId="4143AD61" w14:textId="77777777" w:rsidR="007858F0" w:rsidRPr="00D51591" w:rsidRDefault="007858F0" w:rsidP="00A87586">
            <w:pPr>
              <w:jc w:val="center"/>
              <w:rPr>
                <w:rFonts w:ascii="Times" w:hAnsi="Times"/>
                <w:sz w:val="16"/>
                <w:szCs w:val="16"/>
              </w:rPr>
            </w:pPr>
            <w:r w:rsidRPr="00D51591">
              <w:rPr>
                <w:rFonts w:ascii="Times" w:hAnsi="Times"/>
                <w:sz w:val="16"/>
                <w:szCs w:val="16"/>
              </w:rPr>
              <w:t>11/16</w:t>
            </w:r>
          </w:p>
        </w:tc>
      </w:tr>
      <w:tr w:rsidR="007858F0" w14:paraId="5DA8C4FD" w14:textId="77777777" w:rsidTr="00A87586">
        <w:tc>
          <w:tcPr>
            <w:tcW w:w="1314" w:type="dxa"/>
            <w:vAlign w:val="center"/>
          </w:tcPr>
          <w:p w14:paraId="4ADE9077"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Dallmeijer</w:t>
            </w:r>
            <w:proofErr w:type="spellEnd"/>
            <w:r w:rsidRPr="00D51591">
              <w:rPr>
                <w:rFonts w:ascii="Times" w:hAnsi="Times"/>
                <w:sz w:val="16"/>
                <w:szCs w:val="16"/>
              </w:rPr>
              <w:t xml:space="preserve"> et al</w:t>
            </w:r>
          </w:p>
        </w:tc>
        <w:tc>
          <w:tcPr>
            <w:tcW w:w="427" w:type="dxa"/>
            <w:vAlign w:val="center"/>
          </w:tcPr>
          <w:p w14:paraId="5759071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D71B96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EE15E4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6EBCCA7" w14:textId="77777777" w:rsidR="007858F0" w:rsidRPr="00D51591" w:rsidRDefault="007858F0" w:rsidP="00A87586">
            <w:pPr>
              <w:jc w:val="center"/>
              <w:rPr>
                <w:rFonts w:ascii="Times" w:hAnsi="Times"/>
                <w:sz w:val="16"/>
                <w:szCs w:val="16"/>
              </w:rPr>
            </w:pPr>
          </w:p>
        </w:tc>
        <w:tc>
          <w:tcPr>
            <w:tcW w:w="429" w:type="dxa"/>
            <w:vAlign w:val="center"/>
          </w:tcPr>
          <w:p w14:paraId="1F16CEE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90B47A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16" w:type="dxa"/>
            <w:vAlign w:val="center"/>
          </w:tcPr>
          <w:p w14:paraId="50C8E18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4580EEA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E506B1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E2A075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D6832F3" w14:textId="77777777" w:rsidR="007858F0" w:rsidRPr="00D51591" w:rsidRDefault="007858F0" w:rsidP="00A87586">
            <w:pPr>
              <w:jc w:val="center"/>
              <w:rPr>
                <w:rFonts w:ascii="Times" w:hAnsi="Times"/>
                <w:sz w:val="16"/>
                <w:szCs w:val="16"/>
              </w:rPr>
            </w:pPr>
          </w:p>
        </w:tc>
        <w:tc>
          <w:tcPr>
            <w:tcW w:w="429" w:type="dxa"/>
            <w:vAlign w:val="center"/>
          </w:tcPr>
          <w:p w14:paraId="017783DA" w14:textId="77777777" w:rsidR="007858F0" w:rsidRPr="00D51591" w:rsidRDefault="007858F0" w:rsidP="00A87586">
            <w:pPr>
              <w:jc w:val="center"/>
              <w:rPr>
                <w:rFonts w:ascii="Times" w:hAnsi="Times"/>
                <w:sz w:val="16"/>
                <w:szCs w:val="16"/>
              </w:rPr>
            </w:pPr>
          </w:p>
        </w:tc>
        <w:tc>
          <w:tcPr>
            <w:tcW w:w="429" w:type="dxa"/>
            <w:vAlign w:val="center"/>
          </w:tcPr>
          <w:p w14:paraId="6109E110" w14:textId="77777777" w:rsidR="007858F0" w:rsidRPr="00D51591" w:rsidRDefault="007858F0" w:rsidP="00A87586">
            <w:pPr>
              <w:jc w:val="center"/>
              <w:rPr>
                <w:rFonts w:ascii="Times" w:hAnsi="Times"/>
                <w:sz w:val="16"/>
                <w:szCs w:val="16"/>
              </w:rPr>
            </w:pPr>
          </w:p>
        </w:tc>
        <w:tc>
          <w:tcPr>
            <w:tcW w:w="429" w:type="dxa"/>
            <w:vAlign w:val="center"/>
          </w:tcPr>
          <w:p w14:paraId="530C1CB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2B6B875" w14:textId="77777777" w:rsidR="007858F0" w:rsidRPr="00D51591" w:rsidRDefault="007858F0" w:rsidP="00A87586">
            <w:pPr>
              <w:jc w:val="center"/>
              <w:rPr>
                <w:rFonts w:ascii="Times" w:hAnsi="Times"/>
                <w:sz w:val="16"/>
                <w:szCs w:val="16"/>
              </w:rPr>
            </w:pPr>
          </w:p>
        </w:tc>
        <w:tc>
          <w:tcPr>
            <w:tcW w:w="429" w:type="dxa"/>
            <w:vAlign w:val="center"/>
          </w:tcPr>
          <w:p w14:paraId="06CF0C6A" w14:textId="77777777" w:rsidR="007858F0" w:rsidRPr="00D51591" w:rsidRDefault="007858F0" w:rsidP="00A87586">
            <w:pPr>
              <w:jc w:val="center"/>
              <w:rPr>
                <w:rFonts w:ascii="Times" w:hAnsi="Times"/>
                <w:sz w:val="16"/>
                <w:szCs w:val="16"/>
              </w:rPr>
            </w:pPr>
          </w:p>
        </w:tc>
        <w:tc>
          <w:tcPr>
            <w:tcW w:w="777" w:type="dxa"/>
            <w:vAlign w:val="center"/>
          </w:tcPr>
          <w:p w14:paraId="501C02EB" w14:textId="77777777" w:rsidR="007858F0" w:rsidRPr="00D51591" w:rsidRDefault="007858F0" w:rsidP="00A87586">
            <w:pPr>
              <w:jc w:val="center"/>
              <w:rPr>
                <w:rFonts w:ascii="Times" w:hAnsi="Times"/>
                <w:sz w:val="16"/>
                <w:szCs w:val="16"/>
              </w:rPr>
            </w:pPr>
            <w:r w:rsidRPr="00D51591">
              <w:rPr>
                <w:rFonts w:ascii="Times" w:hAnsi="Times"/>
                <w:sz w:val="16"/>
                <w:szCs w:val="16"/>
              </w:rPr>
              <w:t>10/16</w:t>
            </w:r>
          </w:p>
        </w:tc>
      </w:tr>
      <w:tr w:rsidR="007858F0" w14:paraId="41116956" w14:textId="77777777" w:rsidTr="00A87586">
        <w:tc>
          <w:tcPr>
            <w:tcW w:w="1314" w:type="dxa"/>
            <w:vAlign w:val="center"/>
          </w:tcPr>
          <w:p w14:paraId="2E9A1306" w14:textId="77777777" w:rsidR="007858F0" w:rsidRPr="00D51591" w:rsidRDefault="007858F0" w:rsidP="00A87586">
            <w:pPr>
              <w:jc w:val="center"/>
              <w:rPr>
                <w:rFonts w:ascii="Times" w:hAnsi="Times"/>
                <w:sz w:val="16"/>
                <w:szCs w:val="16"/>
              </w:rPr>
            </w:pPr>
            <w:r w:rsidRPr="00D51591">
              <w:rPr>
                <w:rFonts w:ascii="Times" w:hAnsi="Times"/>
                <w:sz w:val="16"/>
                <w:szCs w:val="16"/>
              </w:rPr>
              <w:t>Moreno et al</w:t>
            </w:r>
          </w:p>
        </w:tc>
        <w:tc>
          <w:tcPr>
            <w:tcW w:w="427" w:type="dxa"/>
            <w:vAlign w:val="center"/>
          </w:tcPr>
          <w:p w14:paraId="67D8A35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7CFF62D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6C7F1C2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63680CC3" w14:textId="77777777" w:rsidR="007858F0" w:rsidRPr="00D51591" w:rsidRDefault="007858F0" w:rsidP="00A87586">
            <w:pPr>
              <w:jc w:val="center"/>
              <w:rPr>
                <w:rFonts w:ascii="Times" w:hAnsi="Times"/>
                <w:sz w:val="16"/>
                <w:szCs w:val="16"/>
              </w:rPr>
            </w:pPr>
          </w:p>
        </w:tc>
        <w:tc>
          <w:tcPr>
            <w:tcW w:w="429" w:type="dxa"/>
            <w:vAlign w:val="center"/>
          </w:tcPr>
          <w:p w14:paraId="29BE73C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A6C5218" w14:textId="77777777" w:rsidR="007858F0" w:rsidRPr="00D51591" w:rsidRDefault="007858F0" w:rsidP="00A87586">
            <w:pPr>
              <w:jc w:val="center"/>
              <w:rPr>
                <w:rFonts w:ascii="Times" w:hAnsi="Times"/>
                <w:sz w:val="16"/>
                <w:szCs w:val="16"/>
              </w:rPr>
            </w:pPr>
          </w:p>
        </w:tc>
        <w:tc>
          <w:tcPr>
            <w:tcW w:w="416" w:type="dxa"/>
            <w:vAlign w:val="center"/>
          </w:tcPr>
          <w:p w14:paraId="78960A0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2F0CA2C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2CDE1D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F5DF9B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34241B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FE0E287" w14:textId="77777777" w:rsidR="007858F0" w:rsidRPr="00D51591" w:rsidRDefault="007858F0" w:rsidP="00A87586">
            <w:pPr>
              <w:jc w:val="center"/>
              <w:rPr>
                <w:rFonts w:ascii="Times" w:hAnsi="Times"/>
                <w:sz w:val="16"/>
                <w:szCs w:val="16"/>
              </w:rPr>
            </w:pPr>
          </w:p>
        </w:tc>
        <w:tc>
          <w:tcPr>
            <w:tcW w:w="429" w:type="dxa"/>
            <w:vAlign w:val="center"/>
          </w:tcPr>
          <w:p w14:paraId="615F19FA" w14:textId="77777777" w:rsidR="007858F0" w:rsidRPr="00D51591" w:rsidRDefault="007858F0" w:rsidP="00A87586">
            <w:pPr>
              <w:jc w:val="center"/>
              <w:rPr>
                <w:rFonts w:ascii="Times" w:hAnsi="Times"/>
                <w:sz w:val="16"/>
                <w:szCs w:val="16"/>
              </w:rPr>
            </w:pPr>
          </w:p>
        </w:tc>
        <w:tc>
          <w:tcPr>
            <w:tcW w:w="429" w:type="dxa"/>
            <w:vAlign w:val="center"/>
          </w:tcPr>
          <w:p w14:paraId="187469D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50DCED3" w14:textId="77777777" w:rsidR="007858F0" w:rsidRPr="00D51591" w:rsidRDefault="007858F0" w:rsidP="00A87586">
            <w:pPr>
              <w:jc w:val="center"/>
              <w:rPr>
                <w:rFonts w:ascii="Times" w:hAnsi="Times"/>
                <w:sz w:val="16"/>
                <w:szCs w:val="16"/>
              </w:rPr>
            </w:pPr>
          </w:p>
        </w:tc>
        <w:tc>
          <w:tcPr>
            <w:tcW w:w="429" w:type="dxa"/>
            <w:vAlign w:val="center"/>
          </w:tcPr>
          <w:p w14:paraId="3DC44D71" w14:textId="77777777" w:rsidR="007858F0" w:rsidRPr="00D51591" w:rsidRDefault="007858F0" w:rsidP="00A87586">
            <w:pPr>
              <w:jc w:val="center"/>
              <w:rPr>
                <w:rFonts w:ascii="Times" w:hAnsi="Times"/>
                <w:sz w:val="16"/>
                <w:szCs w:val="16"/>
              </w:rPr>
            </w:pPr>
          </w:p>
        </w:tc>
        <w:tc>
          <w:tcPr>
            <w:tcW w:w="777" w:type="dxa"/>
            <w:vAlign w:val="center"/>
          </w:tcPr>
          <w:p w14:paraId="2EDBCB42" w14:textId="77777777" w:rsidR="007858F0" w:rsidRPr="00D51591" w:rsidRDefault="007858F0" w:rsidP="00A87586">
            <w:pPr>
              <w:jc w:val="center"/>
              <w:rPr>
                <w:rFonts w:ascii="Times" w:hAnsi="Times"/>
                <w:sz w:val="16"/>
                <w:szCs w:val="16"/>
              </w:rPr>
            </w:pPr>
            <w:r w:rsidRPr="00D51591">
              <w:rPr>
                <w:rFonts w:ascii="Times" w:hAnsi="Times"/>
                <w:sz w:val="16"/>
                <w:szCs w:val="16"/>
              </w:rPr>
              <w:t>10/16</w:t>
            </w:r>
          </w:p>
        </w:tc>
      </w:tr>
      <w:tr w:rsidR="007858F0" w14:paraId="22FE105B" w14:textId="77777777" w:rsidTr="00A87586">
        <w:tc>
          <w:tcPr>
            <w:tcW w:w="1314" w:type="dxa"/>
            <w:vAlign w:val="center"/>
          </w:tcPr>
          <w:p w14:paraId="5402D139"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Furmaniuk</w:t>
            </w:r>
            <w:proofErr w:type="spellEnd"/>
            <w:r w:rsidRPr="00D51591">
              <w:rPr>
                <w:rFonts w:ascii="Times" w:hAnsi="Times"/>
                <w:sz w:val="16"/>
                <w:szCs w:val="16"/>
              </w:rPr>
              <w:t xml:space="preserve"> et al</w:t>
            </w:r>
          </w:p>
        </w:tc>
        <w:tc>
          <w:tcPr>
            <w:tcW w:w="427" w:type="dxa"/>
            <w:vAlign w:val="center"/>
          </w:tcPr>
          <w:p w14:paraId="0B214E6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17C97EF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818906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1680AD1" w14:textId="77777777" w:rsidR="007858F0" w:rsidRPr="00D51591" w:rsidRDefault="007858F0" w:rsidP="00A87586">
            <w:pPr>
              <w:jc w:val="center"/>
              <w:rPr>
                <w:rFonts w:ascii="Times" w:hAnsi="Times"/>
                <w:sz w:val="16"/>
                <w:szCs w:val="16"/>
              </w:rPr>
            </w:pPr>
          </w:p>
        </w:tc>
        <w:tc>
          <w:tcPr>
            <w:tcW w:w="429" w:type="dxa"/>
            <w:vAlign w:val="center"/>
          </w:tcPr>
          <w:p w14:paraId="1F73E08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B78498B" w14:textId="77777777" w:rsidR="007858F0" w:rsidRPr="00D51591" w:rsidRDefault="007858F0" w:rsidP="00A87586">
            <w:pPr>
              <w:jc w:val="center"/>
              <w:rPr>
                <w:rFonts w:ascii="Times" w:hAnsi="Times"/>
                <w:sz w:val="16"/>
                <w:szCs w:val="16"/>
              </w:rPr>
            </w:pPr>
          </w:p>
        </w:tc>
        <w:tc>
          <w:tcPr>
            <w:tcW w:w="416" w:type="dxa"/>
            <w:vAlign w:val="center"/>
          </w:tcPr>
          <w:p w14:paraId="10AA386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6D43B31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93B79F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9C2BA2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E6BE6E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C84D327" w14:textId="77777777" w:rsidR="007858F0" w:rsidRPr="00D51591" w:rsidRDefault="007858F0" w:rsidP="00A87586">
            <w:pPr>
              <w:jc w:val="center"/>
              <w:rPr>
                <w:rFonts w:ascii="Times" w:hAnsi="Times"/>
                <w:sz w:val="16"/>
                <w:szCs w:val="16"/>
              </w:rPr>
            </w:pPr>
          </w:p>
        </w:tc>
        <w:tc>
          <w:tcPr>
            <w:tcW w:w="429" w:type="dxa"/>
            <w:vAlign w:val="center"/>
          </w:tcPr>
          <w:p w14:paraId="7EA54659" w14:textId="77777777" w:rsidR="007858F0" w:rsidRPr="00D51591" w:rsidRDefault="007858F0" w:rsidP="00A87586">
            <w:pPr>
              <w:jc w:val="center"/>
              <w:rPr>
                <w:rFonts w:ascii="Times" w:hAnsi="Times"/>
                <w:sz w:val="16"/>
                <w:szCs w:val="16"/>
              </w:rPr>
            </w:pPr>
          </w:p>
        </w:tc>
        <w:tc>
          <w:tcPr>
            <w:tcW w:w="429" w:type="dxa"/>
            <w:vAlign w:val="center"/>
          </w:tcPr>
          <w:p w14:paraId="2588B39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85EEABF" w14:textId="77777777" w:rsidR="007858F0" w:rsidRPr="00D51591" w:rsidRDefault="007858F0" w:rsidP="00A87586">
            <w:pPr>
              <w:jc w:val="center"/>
              <w:rPr>
                <w:rFonts w:ascii="Times" w:hAnsi="Times"/>
                <w:sz w:val="16"/>
                <w:szCs w:val="16"/>
              </w:rPr>
            </w:pPr>
          </w:p>
        </w:tc>
        <w:tc>
          <w:tcPr>
            <w:tcW w:w="429" w:type="dxa"/>
            <w:vAlign w:val="center"/>
          </w:tcPr>
          <w:p w14:paraId="3C606606" w14:textId="77777777" w:rsidR="007858F0" w:rsidRPr="00D51591" w:rsidRDefault="007858F0" w:rsidP="00A87586">
            <w:pPr>
              <w:jc w:val="center"/>
              <w:rPr>
                <w:rFonts w:ascii="Times" w:hAnsi="Times"/>
                <w:sz w:val="16"/>
                <w:szCs w:val="16"/>
              </w:rPr>
            </w:pPr>
          </w:p>
        </w:tc>
        <w:tc>
          <w:tcPr>
            <w:tcW w:w="777" w:type="dxa"/>
            <w:vAlign w:val="center"/>
          </w:tcPr>
          <w:p w14:paraId="5936B657" w14:textId="77777777" w:rsidR="007858F0" w:rsidRPr="00D51591" w:rsidRDefault="007858F0" w:rsidP="00A87586">
            <w:pPr>
              <w:jc w:val="center"/>
              <w:rPr>
                <w:rFonts w:ascii="Times" w:hAnsi="Times"/>
                <w:sz w:val="16"/>
                <w:szCs w:val="16"/>
              </w:rPr>
            </w:pPr>
            <w:r w:rsidRPr="00D51591">
              <w:rPr>
                <w:rFonts w:ascii="Times" w:hAnsi="Times"/>
                <w:sz w:val="16"/>
                <w:szCs w:val="16"/>
              </w:rPr>
              <w:t>10/16</w:t>
            </w:r>
          </w:p>
        </w:tc>
      </w:tr>
      <w:tr w:rsidR="007858F0" w14:paraId="688C1446" w14:textId="77777777" w:rsidTr="00A87586">
        <w:tc>
          <w:tcPr>
            <w:tcW w:w="1314" w:type="dxa"/>
            <w:vAlign w:val="center"/>
          </w:tcPr>
          <w:p w14:paraId="07C64A5B" w14:textId="77777777" w:rsidR="007858F0" w:rsidRPr="00D51591" w:rsidRDefault="007858F0" w:rsidP="00A87586">
            <w:pPr>
              <w:jc w:val="center"/>
              <w:rPr>
                <w:rFonts w:ascii="Times" w:hAnsi="Times"/>
                <w:sz w:val="16"/>
                <w:szCs w:val="16"/>
              </w:rPr>
            </w:pPr>
            <w:r w:rsidRPr="00D51591">
              <w:rPr>
                <w:rFonts w:ascii="Times" w:hAnsi="Times"/>
                <w:sz w:val="16"/>
                <w:szCs w:val="16"/>
              </w:rPr>
              <w:t>da Silva et al</w:t>
            </w:r>
          </w:p>
        </w:tc>
        <w:tc>
          <w:tcPr>
            <w:tcW w:w="427" w:type="dxa"/>
            <w:vAlign w:val="center"/>
          </w:tcPr>
          <w:p w14:paraId="5D1F299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F8CAB2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28FC53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08D05EE" w14:textId="77777777" w:rsidR="007858F0" w:rsidRPr="00D51591" w:rsidRDefault="007858F0" w:rsidP="00A87586">
            <w:pPr>
              <w:jc w:val="center"/>
              <w:rPr>
                <w:rFonts w:ascii="Times" w:hAnsi="Times"/>
                <w:sz w:val="16"/>
                <w:szCs w:val="16"/>
              </w:rPr>
            </w:pPr>
          </w:p>
        </w:tc>
        <w:tc>
          <w:tcPr>
            <w:tcW w:w="429" w:type="dxa"/>
            <w:vAlign w:val="center"/>
          </w:tcPr>
          <w:p w14:paraId="3D292B1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F67E574" w14:textId="77777777" w:rsidR="007858F0" w:rsidRPr="00D51591" w:rsidRDefault="007858F0" w:rsidP="00A87586">
            <w:pPr>
              <w:jc w:val="center"/>
              <w:rPr>
                <w:rFonts w:ascii="Times" w:hAnsi="Times"/>
                <w:sz w:val="16"/>
                <w:szCs w:val="16"/>
              </w:rPr>
            </w:pPr>
          </w:p>
        </w:tc>
        <w:tc>
          <w:tcPr>
            <w:tcW w:w="416" w:type="dxa"/>
            <w:vAlign w:val="center"/>
          </w:tcPr>
          <w:p w14:paraId="7FDA8A5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7DFA783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CE3720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C9A8DD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03FA73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4FF322A" w14:textId="77777777" w:rsidR="007858F0" w:rsidRPr="00D51591" w:rsidRDefault="007858F0" w:rsidP="00A87586">
            <w:pPr>
              <w:jc w:val="center"/>
              <w:rPr>
                <w:rFonts w:ascii="Times" w:hAnsi="Times"/>
                <w:sz w:val="16"/>
                <w:szCs w:val="16"/>
              </w:rPr>
            </w:pPr>
          </w:p>
        </w:tc>
        <w:tc>
          <w:tcPr>
            <w:tcW w:w="429" w:type="dxa"/>
            <w:vAlign w:val="center"/>
          </w:tcPr>
          <w:p w14:paraId="0D3443C9" w14:textId="77777777" w:rsidR="007858F0" w:rsidRPr="00D51591" w:rsidRDefault="007858F0" w:rsidP="00A87586">
            <w:pPr>
              <w:jc w:val="center"/>
              <w:rPr>
                <w:rFonts w:ascii="Times" w:hAnsi="Times"/>
                <w:sz w:val="16"/>
                <w:szCs w:val="16"/>
              </w:rPr>
            </w:pPr>
          </w:p>
        </w:tc>
        <w:tc>
          <w:tcPr>
            <w:tcW w:w="429" w:type="dxa"/>
            <w:vAlign w:val="center"/>
          </w:tcPr>
          <w:p w14:paraId="2919374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76AA703" w14:textId="77777777" w:rsidR="007858F0" w:rsidRPr="00D51591" w:rsidRDefault="007858F0" w:rsidP="00A87586">
            <w:pPr>
              <w:jc w:val="center"/>
              <w:rPr>
                <w:rFonts w:ascii="Times" w:hAnsi="Times"/>
                <w:sz w:val="16"/>
                <w:szCs w:val="16"/>
              </w:rPr>
            </w:pPr>
          </w:p>
        </w:tc>
        <w:tc>
          <w:tcPr>
            <w:tcW w:w="429" w:type="dxa"/>
            <w:vAlign w:val="center"/>
          </w:tcPr>
          <w:p w14:paraId="61960078" w14:textId="77777777" w:rsidR="007858F0" w:rsidRPr="00D51591" w:rsidRDefault="007858F0" w:rsidP="00A87586">
            <w:pPr>
              <w:jc w:val="center"/>
              <w:rPr>
                <w:rFonts w:ascii="Times" w:hAnsi="Times"/>
                <w:sz w:val="16"/>
                <w:szCs w:val="16"/>
              </w:rPr>
            </w:pPr>
          </w:p>
        </w:tc>
        <w:tc>
          <w:tcPr>
            <w:tcW w:w="777" w:type="dxa"/>
            <w:vAlign w:val="center"/>
          </w:tcPr>
          <w:p w14:paraId="529CE864" w14:textId="77777777" w:rsidR="007858F0" w:rsidRPr="00D51591" w:rsidRDefault="007858F0" w:rsidP="00A87586">
            <w:pPr>
              <w:jc w:val="center"/>
              <w:rPr>
                <w:rFonts w:ascii="Times" w:hAnsi="Times"/>
                <w:sz w:val="16"/>
                <w:szCs w:val="16"/>
              </w:rPr>
            </w:pPr>
            <w:r w:rsidRPr="00D51591">
              <w:rPr>
                <w:rFonts w:ascii="Times" w:hAnsi="Times"/>
                <w:sz w:val="16"/>
                <w:szCs w:val="16"/>
              </w:rPr>
              <w:t>10/16</w:t>
            </w:r>
          </w:p>
        </w:tc>
      </w:tr>
      <w:tr w:rsidR="007858F0" w14:paraId="1B8B307C" w14:textId="77777777" w:rsidTr="00A87586">
        <w:tc>
          <w:tcPr>
            <w:tcW w:w="1314" w:type="dxa"/>
            <w:vAlign w:val="center"/>
          </w:tcPr>
          <w:p w14:paraId="60F2BA5D" w14:textId="77777777" w:rsidR="007858F0" w:rsidRPr="00D51591" w:rsidRDefault="007858F0" w:rsidP="00A87586">
            <w:pPr>
              <w:jc w:val="center"/>
              <w:rPr>
                <w:rFonts w:ascii="Times" w:hAnsi="Times"/>
                <w:sz w:val="16"/>
                <w:szCs w:val="16"/>
              </w:rPr>
            </w:pPr>
            <w:r w:rsidRPr="00D51591">
              <w:rPr>
                <w:rFonts w:ascii="Times" w:hAnsi="Times"/>
                <w:sz w:val="16"/>
                <w:szCs w:val="16"/>
              </w:rPr>
              <w:t>Valent et al (2010)</w:t>
            </w:r>
          </w:p>
        </w:tc>
        <w:tc>
          <w:tcPr>
            <w:tcW w:w="427" w:type="dxa"/>
            <w:vAlign w:val="center"/>
          </w:tcPr>
          <w:p w14:paraId="5AE4621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6930FA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2CD301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4BAF72A" w14:textId="77777777" w:rsidR="007858F0" w:rsidRPr="00D51591" w:rsidRDefault="007858F0" w:rsidP="00A87586">
            <w:pPr>
              <w:jc w:val="center"/>
              <w:rPr>
                <w:rFonts w:ascii="Times" w:hAnsi="Times"/>
                <w:sz w:val="16"/>
                <w:szCs w:val="16"/>
              </w:rPr>
            </w:pPr>
          </w:p>
        </w:tc>
        <w:tc>
          <w:tcPr>
            <w:tcW w:w="429" w:type="dxa"/>
            <w:vAlign w:val="center"/>
          </w:tcPr>
          <w:p w14:paraId="33A8D60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F28C215" w14:textId="77777777" w:rsidR="007858F0" w:rsidRPr="00D51591" w:rsidRDefault="007858F0" w:rsidP="00A87586">
            <w:pPr>
              <w:jc w:val="center"/>
              <w:rPr>
                <w:rFonts w:ascii="Times" w:hAnsi="Times"/>
                <w:sz w:val="16"/>
                <w:szCs w:val="16"/>
              </w:rPr>
            </w:pPr>
          </w:p>
        </w:tc>
        <w:tc>
          <w:tcPr>
            <w:tcW w:w="416" w:type="dxa"/>
            <w:vAlign w:val="center"/>
          </w:tcPr>
          <w:p w14:paraId="09AA882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6E3628F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ECF768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8032CB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CD7B5EF" w14:textId="77777777" w:rsidR="007858F0" w:rsidRPr="00D51591" w:rsidRDefault="007858F0" w:rsidP="00A87586">
            <w:pPr>
              <w:jc w:val="center"/>
              <w:rPr>
                <w:rFonts w:ascii="Times" w:hAnsi="Times"/>
                <w:sz w:val="16"/>
                <w:szCs w:val="16"/>
              </w:rPr>
            </w:pPr>
          </w:p>
        </w:tc>
        <w:tc>
          <w:tcPr>
            <w:tcW w:w="429" w:type="dxa"/>
            <w:vAlign w:val="center"/>
          </w:tcPr>
          <w:p w14:paraId="5A6B6DE9" w14:textId="77777777" w:rsidR="007858F0" w:rsidRPr="00D51591" w:rsidRDefault="007858F0" w:rsidP="00A87586">
            <w:pPr>
              <w:jc w:val="center"/>
              <w:rPr>
                <w:rFonts w:ascii="Times" w:hAnsi="Times"/>
                <w:sz w:val="16"/>
                <w:szCs w:val="16"/>
              </w:rPr>
            </w:pPr>
          </w:p>
        </w:tc>
        <w:tc>
          <w:tcPr>
            <w:tcW w:w="429" w:type="dxa"/>
            <w:vAlign w:val="center"/>
          </w:tcPr>
          <w:p w14:paraId="6664668C" w14:textId="77777777" w:rsidR="007858F0" w:rsidRPr="00D51591" w:rsidRDefault="007858F0" w:rsidP="00A87586">
            <w:pPr>
              <w:jc w:val="center"/>
              <w:rPr>
                <w:rFonts w:ascii="Times" w:hAnsi="Times"/>
                <w:sz w:val="16"/>
                <w:szCs w:val="16"/>
              </w:rPr>
            </w:pPr>
          </w:p>
        </w:tc>
        <w:tc>
          <w:tcPr>
            <w:tcW w:w="429" w:type="dxa"/>
            <w:vAlign w:val="center"/>
          </w:tcPr>
          <w:p w14:paraId="34BF001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E728C01" w14:textId="77777777" w:rsidR="007858F0" w:rsidRPr="00D51591" w:rsidRDefault="007858F0" w:rsidP="00A87586">
            <w:pPr>
              <w:jc w:val="center"/>
              <w:rPr>
                <w:rFonts w:ascii="Times" w:hAnsi="Times"/>
                <w:sz w:val="16"/>
                <w:szCs w:val="16"/>
              </w:rPr>
            </w:pPr>
          </w:p>
        </w:tc>
        <w:tc>
          <w:tcPr>
            <w:tcW w:w="429" w:type="dxa"/>
            <w:vAlign w:val="center"/>
          </w:tcPr>
          <w:p w14:paraId="2B71D78F" w14:textId="77777777" w:rsidR="007858F0" w:rsidRPr="00D51591" w:rsidRDefault="007858F0" w:rsidP="00A87586">
            <w:pPr>
              <w:jc w:val="center"/>
              <w:rPr>
                <w:rFonts w:ascii="Times" w:hAnsi="Times"/>
                <w:sz w:val="16"/>
                <w:szCs w:val="16"/>
              </w:rPr>
            </w:pPr>
          </w:p>
        </w:tc>
        <w:tc>
          <w:tcPr>
            <w:tcW w:w="777" w:type="dxa"/>
            <w:vAlign w:val="center"/>
          </w:tcPr>
          <w:p w14:paraId="49675095" w14:textId="77777777" w:rsidR="007858F0" w:rsidRPr="00D51591" w:rsidRDefault="007858F0" w:rsidP="00A87586">
            <w:pPr>
              <w:jc w:val="center"/>
              <w:rPr>
                <w:rFonts w:ascii="Times" w:hAnsi="Times"/>
                <w:sz w:val="16"/>
                <w:szCs w:val="16"/>
              </w:rPr>
            </w:pPr>
            <w:r w:rsidRPr="00D51591">
              <w:rPr>
                <w:rFonts w:ascii="Times" w:hAnsi="Times"/>
                <w:sz w:val="16"/>
                <w:szCs w:val="16"/>
              </w:rPr>
              <w:t>9/16</w:t>
            </w:r>
          </w:p>
        </w:tc>
      </w:tr>
      <w:tr w:rsidR="007858F0" w14:paraId="0406CDE1" w14:textId="77777777" w:rsidTr="00A87586">
        <w:tc>
          <w:tcPr>
            <w:tcW w:w="1314" w:type="dxa"/>
            <w:vAlign w:val="center"/>
          </w:tcPr>
          <w:p w14:paraId="45CFBC0B" w14:textId="77777777" w:rsidR="007858F0" w:rsidRPr="00D51591" w:rsidRDefault="007858F0" w:rsidP="00A87586">
            <w:pPr>
              <w:jc w:val="center"/>
              <w:rPr>
                <w:rFonts w:ascii="Times" w:hAnsi="Times"/>
                <w:sz w:val="16"/>
                <w:szCs w:val="16"/>
              </w:rPr>
            </w:pPr>
            <w:r w:rsidRPr="00D51591">
              <w:rPr>
                <w:rFonts w:ascii="Times" w:hAnsi="Times"/>
                <w:sz w:val="16"/>
                <w:szCs w:val="16"/>
              </w:rPr>
              <w:t>Matos-Souza et al</w:t>
            </w:r>
          </w:p>
        </w:tc>
        <w:tc>
          <w:tcPr>
            <w:tcW w:w="427" w:type="dxa"/>
            <w:vAlign w:val="center"/>
          </w:tcPr>
          <w:p w14:paraId="4D6DD84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A0ECCF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74D93FB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D6F6870" w14:textId="77777777" w:rsidR="007858F0" w:rsidRPr="00D51591" w:rsidRDefault="007858F0" w:rsidP="00A87586">
            <w:pPr>
              <w:jc w:val="center"/>
              <w:rPr>
                <w:rFonts w:ascii="Times" w:hAnsi="Times"/>
                <w:sz w:val="16"/>
                <w:szCs w:val="16"/>
              </w:rPr>
            </w:pPr>
          </w:p>
        </w:tc>
        <w:tc>
          <w:tcPr>
            <w:tcW w:w="429" w:type="dxa"/>
            <w:vAlign w:val="center"/>
          </w:tcPr>
          <w:p w14:paraId="460679D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17BF456" w14:textId="77777777" w:rsidR="007858F0" w:rsidRPr="00D51591" w:rsidRDefault="007858F0" w:rsidP="00A87586">
            <w:pPr>
              <w:jc w:val="center"/>
              <w:rPr>
                <w:rFonts w:ascii="Times" w:hAnsi="Times"/>
                <w:sz w:val="16"/>
                <w:szCs w:val="16"/>
              </w:rPr>
            </w:pPr>
          </w:p>
        </w:tc>
        <w:tc>
          <w:tcPr>
            <w:tcW w:w="416" w:type="dxa"/>
            <w:vAlign w:val="center"/>
          </w:tcPr>
          <w:p w14:paraId="0B593D9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799BB19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4F942B0" w14:textId="77777777" w:rsidR="007858F0" w:rsidRPr="00D51591" w:rsidRDefault="007858F0" w:rsidP="00A87586">
            <w:pPr>
              <w:jc w:val="center"/>
              <w:rPr>
                <w:rFonts w:ascii="Times" w:hAnsi="Times"/>
                <w:sz w:val="16"/>
                <w:szCs w:val="16"/>
              </w:rPr>
            </w:pPr>
          </w:p>
        </w:tc>
        <w:tc>
          <w:tcPr>
            <w:tcW w:w="429" w:type="dxa"/>
            <w:vAlign w:val="center"/>
          </w:tcPr>
          <w:p w14:paraId="4980452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8EA0CF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60015C1" w14:textId="77777777" w:rsidR="007858F0" w:rsidRPr="00D51591" w:rsidRDefault="007858F0" w:rsidP="00A87586">
            <w:pPr>
              <w:jc w:val="center"/>
              <w:rPr>
                <w:rFonts w:ascii="Times" w:hAnsi="Times"/>
                <w:sz w:val="16"/>
                <w:szCs w:val="16"/>
              </w:rPr>
            </w:pPr>
          </w:p>
        </w:tc>
        <w:tc>
          <w:tcPr>
            <w:tcW w:w="429" w:type="dxa"/>
            <w:vAlign w:val="center"/>
          </w:tcPr>
          <w:p w14:paraId="6C4F6587" w14:textId="77777777" w:rsidR="007858F0" w:rsidRPr="00D51591" w:rsidRDefault="007858F0" w:rsidP="00A87586">
            <w:pPr>
              <w:jc w:val="center"/>
              <w:rPr>
                <w:rFonts w:ascii="Times" w:hAnsi="Times"/>
                <w:sz w:val="16"/>
                <w:szCs w:val="16"/>
              </w:rPr>
            </w:pPr>
          </w:p>
        </w:tc>
        <w:tc>
          <w:tcPr>
            <w:tcW w:w="429" w:type="dxa"/>
            <w:vAlign w:val="center"/>
          </w:tcPr>
          <w:p w14:paraId="3CF6D2C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400AA9A" w14:textId="77777777" w:rsidR="007858F0" w:rsidRPr="00D51591" w:rsidRDefault="007858F0" w:rsidP="00A87586">
            <w:pPr>
              <w:jc w:val="center"/>
              <w:rPr>
                <w:rFonts w:ascii="Times" w:hAnsi="Times"/>
                <w:sz w:val="16"/>
                <w:szCs w:val="16"/>
              </w:rPr>
            </w:pPr>
          </w:p>
        </w:tc>
        <w:tc>
          <w:tcPr>
            <w:tcW w:w="429" w:type="dxa"/>
            <w:vAlign w:val="center"/>
          </w:tcPr>
          <w:p w14:paraId="089DCA63" w14:textId="77777777" w:rsidR="007858F0" w:rsidRPr="00D51591" w:rsidRDefault="007858F0" w:rsidP="00A87586">
            <w:pPr>
              <w:jc w:val="center"/>
              <w:rPr>
                <w:rFonts w:ascii="Times" w:hAnsi="Times"/>
                <w:sz w:val="16"/>
                <w:szCs w:val="16"/>
              </w:rPr>
            </w:pPr>
          </w:p>
        </w:tc>
        <w:tc>
          <w:tcPr>
            <w:tcW w:w="777" w:type="dxa"/>
            <w:vAlign w:val="center"/>
          </w:tcPr>
          <w:p w14:paraId="2869F5C8" w14:textId="77777777" w:rsidR="007858F0" w:rsidRPr="00D51591" w:rsidRDefault="007858F0" w:rsidP="00A87586">
            <w:pPr>
              <w:jc w:val="center"/>
              <w:rPr>
                <w:rFonts w:ascii="Times" w:hAnsi="Times"/>
                <w:sz w:val="16"/>
                <w:szCs w:val="16"/>
              </w:rPr>
            </w:pPr>
            <w:r w:rsidRPr="00D51591">
              <w:rPr>
                <w:rFonts w:ascii="Times" w:hAnsi="Times"/>
                <w:sz w:val="16"/>
                <w:szCs w:val="16"/>
              </w:rPr>
              <w:t>9/16</w:t>
            </w:r>
          </w:p>
        </w:tc>
      </w:tr>
      <w:tr w:rsidR="007858F0" w14:paraId="491B95FC" w14:textId="77777777" w:rsidTr="00A87586">
        <w:tc>
          <w:tcPr>
            <w:tcW w:w="1314" w:type="dxa"/>
            <w:vAlign w:val="center"/>
          </w:tcPr>
          <w:p w14:paraId="1414EA83" w14:textId="77777777" w:rsidR="007858F0" w:rsidRPr="00D51591" w:rsidRDefault="007858F0" w:rsidP="00A87586">
            <w:pPr>
              <w:jc w:val="center"/>
              <w:rPr>
                <w:rFonts w:ascii="Times" w:hAnsi="Times"/>
                <w:sz w:val="16"/>
                <w:szCs w:val="16"/>
              </w:rPr>
            </w:pPr>
            <w:r w:rsidRPr="00D51591">
              <w:rPr>
                <w:rFonts w:ascii="Times" w:hAnsi="Times"/>
                <w:sz w:val="16"/>
                <w:szCs w:val="16"/>
              </w:rPr>
              <w:t>Hossain et al</w:t>
            </w:r>
          </w:p>
        </w:tc>
        <w:tc>
          <w:tcPr>
            <w:tcW w:w="427" w:type="dxa"/>
            <w:vAlign w:val="center"/>
          </w:tcPr>
          <w:p w14:paraId="017558C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DDC15E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F3FF9B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645B771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3F4D040" w14:textId="77777777" w:rsidR="007858F0" w:rsidRPr="00D51591" w:rsidRDefault="007858F0" w:rsidP="00A87586">
            <w:pPr>
              <w:jc w:val="center"/>
              <w:rPr>
                <w:rFonts w:ascii="Times" w:hAnsi="Times"/>
                <w:sz w:val="16"/>
                <w:szCs w:val="16"/>
              </w:rPr>
            </w:pPr>
          </w:p>
        </w:tc>
        <w:tc>
          <w:tcPr>
            <w:tcW w:w="429" w:type="dxa"/>
            <w:vAlign w:val="center"/>
          </w:tcPr>
          <w:p w14:paraId="01E5FCBF" w14:textId="77777777" w:rsidR="007858F0" w:rsidRPr="00D51591" w:rsidRDefault="007858F0" w:rsidP="00A87586">
            <w:pPr>
              <w:jc w:val="center"/>
              <w:rPr>
                <w:rFonts w:ascii="Times" w:hAnsi="Times"/>
                <w:sz w:val="16"/>
                <w:szCs w:val="16"/>
              </w:rPr>
            </w:pPr>
          </w:p>
        </w:tc>
        <w:tc>
          <w:tcPr>
            <w:tcW w:w="416" w:type="dxa"/>
            <w:vAlign w:val="center"/>
          </w:tcPr>
          <w:p w14:paraId="6F1DE88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696E654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B30244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0ED2060" w14:textId="77777777" w:rsidR="007858F0" w:rsidRPr="00D51591" w:rsidRDefault="007858F0" w:rsidP="00A87586">
            <w:pPr>
              <w:jc w:val="center"/>
              <w:rPr>
                <w:rFonts w:ascii="Times" w:hAnsi="Times"/>
                <w:sz w:val="16"/>
                <w:szCs w:val="16"/>
              </w:rPr>
            </w:pPr>
          </w:p>
        </w:tc>
        <w:tc>
          <w:tcPr>
            <w:tcW w:w="429" w:type="dxa"/>
            <w:vAlign w:val="center"/>
          </w:tcPr>
          <w:p w14:paraId="73FFAF28" w14:textId="77777777" w:rsidR="007858F0" w:rsidRPr="00D51591" w:rsidRDefault="007858F0" w:rsidP="00A87586">
            <w:pPr>
              <w:jc w:val="center"/>
              <w:rPr>
                <w:rFonts w:ascii="Times" w:hAnsi="Times"/>
                <w:sz w:val="16"/>
                <w:szCs w:val="16"/>
              </w:rPr>
            </w:pPr>
          </w:p>
        </w:tc>
        <w:tc>
          <w:tcPr>
            <w:tcW w:w="429" w:type="dxa"/>
            <w:vAlign w:val="center"/>
          </w:tcPr>
          <w:p w14:paraId="32EF78C9" w14:textId="77777777" w:rsidR="007858F0" w:rsidRPr="00D51591" w:rsidRDefault="007858F0" w:rsidP="00A87586">
            <w:pPr>
              <w:jc w:val="center"/>
              <w:rPr>
                <w:rFonts w:ascii="Times" w:hAnsi="Times"/>
                <w:sz w:val="16"/>
                <w:szCs w:val="16"/>
              </w:rPr>
            </w:pPr>
          </w:p>
        </w:tc>
        <w:tc>
          <w:tcPr>
            <w:tcW w:w="429" w:type="dxa"/>
            <w:vAlign w:val="center"/>
          </w:tcPr>
          <w:p w14:paraId="27F97630" w14:textId="77777777" w:rsidR="007858F0" w:rsidRPr="00D51591" w:rsidRDefault="007858F0" w:rsidP="00A87586">
            <w:pPr>
              <w:jc w:val="center"/>
              <w:rPr>
                <w:rFonts w:ascii="Times" w:hAnsi="Times"/>
                <w:sz w:val="16"/>
                <w:szCs w:val="16"/>
              </w:rPr>
            </w:pPr>
          </w:p>
        </w:tc>
        <w:tc>
          <w:tcPr>
            <w:tcW w:w="429" w:type="dxa"/>
            <w:vAlign w:val="center"/>
          </w:tcPr>
          <w:p w14:paraId="2837C7A3" w14:textId="77777777" w:rsidR="007858F0" w:rsidRPr="00D51591" w:rsidRDefault="007858F0" w:rsidP="00A87586">
            <w:pPr>
              <w:jc w:val="center"/>
              <w:rPr>
                <w:rFonts w:ascii="Times" w:hAnsi="Times"/>
                <w:sz w:val="16"/>
                <w:szCs w:val="16"/>
              </w:rPr>
            </w:pPr>
          </w:p>
        </w:tc>
        <w:tc>
          <w:tcPr>
            <w:tcW w:w="429" w:type="dxa"/>
            <w:vAlign w:val="center"/>
          </w:tcPr>
          <w:p w14:paraId="7EF27487" w14:textId="77777777" w:rsidR="007858F0" w:rsidRPr="00D51591" w:rsidRDefault="007858F0" w:rsidP="00A87586">
            <w:pPr>
              <w:jc w:val="center"/>
              <w:rPr>
                <w:rFonts w:ascii="Times" w:hAnsi="Times"/>
                <w:sz w:val="16"/>
                <w:szCs w:val="16"/>
              </w:rPr>
            </w:pPr>
          </w:p>
        </w:tc>
        <w:tc>
          <w:tcPr>
            <w:tcW w:w="429" w:type="dxa"/>
            <w:vAlign w:val="center"/>
          </w:tcPr>
          <w:p w14:paraId="366D67B7" w14:textId="77777777" w:rsidR="007858F0" w:rsidRPr="00D51591" w:rsidRDefault="007858F0" w:rsidP="00A87586">
            <w:pPr>
              <w:jc w:val="center"/>
              <w:rPr>
                <w:rFonts w:ascii="Times" w:hAnsi="Times"/>
                <w:sz w:val="16"/>
                <w:szCs w:val="16"/>
              </w:rPr>
            </w:pPr>
          </w:p>
        </w:tc>
        <w:tc>
          <w:tcPr>
            <w:tcW w:w="777" w:type="dxa"/>
            <w:vAlign w:val="center"/>
          </w:tcPr>
          <w:p w14:paraId="1E3096F2" w14:textId="77777777" w:rsidR="007858F0" w:rsidRPr="00D51591" w:rsidRDefault="007858F0" w:rsidP="00A87586">
            <w:pPr>
              <w:jc w:val="center"/>
              <w:rPr>
                <w:rFonts w:ascii="Times" w:hAnsi="Times"/>
                <w:sz w:val="16"/>
                <w:szCs w:val="16"/>
              </w:rPr>
            </w:pPr>
            <w:r w:rsidRPr="00D51591">
              <w:rPr>
                <w:rFonts w:ascii="Times" w:hAnsi="Times"/>
                <w:sz w:val="16"/>
                <w:szCs w:val="16"/>
              </w:rPr>
              <w:t>7/16</w:t>
            </w:r>
          </w:p>
        </w:tc>
      </w:tr>
      <w:tr w:rsidR="007858F0" w14:paraId="4B8BA952" w14:textId="77777777" w:rsidTr="00A87586">
        <w:tc>
          <w:tcPr>
            <w:tcW w:w="1314" w:type="dxa"/>
            <w:vAlign w:val="center"/>
          </w:tcPr>
          <w:p w14:paraId="4255B6BE" w14:textId="77777777" w:rsidR="007858F0" w:rsidRPr="00D51591" w:rsidRDefault="007858F0" w:rsidP="00A87586">
            <w:pPr>
              <w:jc w:val="center"/>
              <w:rPr>
                <w:rFonts w:ascii="Times" w:hAnsi="Times"/>
                <w:sz w:val="16"/>
                <w:szCs w:val="16"/>
              </w:rPr>
            </w:pPr>
            <w:r w:rsidRPr="00D51591">
              <w:rPr>
                <w:rFonts w:ascii="Times" w:hAnsi="Times"/>
                <w:sz w:val="16"/>
                <w:szCs w:val="16"/>
              </w:rPr>
              <w:t>Valent et al (2009)</w:t>
            </w:r>
          </w:p>
        </w:tc>
        <w:tc>
          <w:tcPr>
            <w:tcW w:w="427" w:type="dxa"/>
            <w:vAlign w:val="center"/>
          </w:tcPr>
          <w:p w14:paraId="6D507AD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4384EEC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DC856E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69BBA2C1" w14:textId="77777777" w:rsidR="007858F0" w:rsidRPr="00D51591" w:rsidRDefault="007858F0" w:rsidP="00A87586">
            <w:pPr>
              <w:jc w:val="center"/>
              <w:rPr>
                <w:rFonts w:ascii="Times" w:hAnsi="Times"/>
                <w:sz w:val="16"/>
                <w:szCs w:val="16"/>
              </w:rPr>
            </w:pPr>
          </w:p>
        </w:tc>
        <w:tc>
          <w:tcPr>
            <w:tcW w:w="429" w:type="dxa"/>
            <w:vAlign w:val="center"/>
          </w:tcPr>
          <w:p w14:paraId="5E5FAC17" w14:textId="77777777" w:rsidR="007858F0" w:rsidRPr="00D51591" w:rsidRDefault="007858F0" w:rsidP="00A87586">
            <w:pPr>
              <w:jc w:val="center"/>
              <w:rPr>
                <w:rFonts w:ascii="Times" w:hAnsi="Times"/>
                <w:sz w:val="16"/>
                <w:szCs w:val="16"/>
              </w:rPr>
            </w:pPr>
          </w:p>
        </w:tc>
        <w:tc>
          <w:tcPr>
            <w:tcW w:w="429" w:type="dxa"/>
            <w:vAlign w:val="center"/>
          </w:tcPr>
          <w:p w14:paraId="1759D05D" w14:textId="77777777" w:rsidR="007858F0" w:rsidRPr="00D51591" w:rsidRDefault="007858F0" w:rsidP="00A87586">
            <w:pPr>
              <w:jc w:val="center"/>
              <w:rPr>
                <w:rFonts w:ascii="Times" w:hAnsi="Times"/>
                <w:sz w:val="16"/>
                <w:szCs w:val="16"/>
              </w:rPr>
            </w:pPr>
          </w:p>
        </w:tc>
        <w:tc>
          <w:tcPr>
            <w:tcW w:w="416" w:type="dxa"/>
            <w:vAlign w:val="center"/>
          </w:tcPr>
          <w:p w14:paraId="6B9B49B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3F68BC3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0095AD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1EE507A" w14:textId="77777777" w:rsidR="007858F0" w:rsidRPr="00D51591" w:rsidRDefault="007858F0" w:rsidP="00A87586">
            <w:pPr>
              <w:jc w:val="center"/>
              <w:rPr>
                <w:rFonts w:ascii="Times" w:hAnsi="Times"/>
                <w:sz w:val="16"/>
                <w:szCs w:val="16"/>
              </w:rPr>
            </w:pPr>
          </w:p>
        </w:tc>
        <w:tc>
          <w:tcPr>
            <w:tcW w:w="429" w:type="dxa"/>
            <w:vAlign w:val="center"/>
          </w:tcPr>
          <w:p w14:paraId="5E9253E0" w14:textId="77777777" w:rsidR="007858F0" w:rsidRPr="00D51591" w:rsidRDefault="007858F0" w:rsidP="00A87586">
            <w:pPr>
              <w:jc w:val="center"/>
              <w:rPr>
                <w:rFonts w:ascii="Times" w:hAnsi="Times"/>
                <w:sz w:val="16"/>
                <w:szCs w:val="16"/>
              </w:rPr>
            </w:pPr>
          </w:p>
        </w:tc>
        <w:tc>
          <w:tcPr>
            <w:tcW w:w="429" w:type="dxa"/>
            <w:vAlign w:val="center"/>
          </w:tcPr>
          <w:p w14:paraId="2EA8A672" w14:textId="77777777" w:rsidR="007858F0" w:rsidRPr="00D51591" w:rsidRDefault="007858F0" w:rsidP="00A87586">
            <w:pPr>
              <w:jc w:val="center"/>
              <w:rPr>
                <w:rFonts w:ascii="Times" w:hAnsi="Times"/>
                <w:sz w:val="16"/>
                <w:szCs w:val="16"/>
              </w:rPr>
            </w:pPr>
          </w:p>
        </w:tc>
        <w:tc>
          <w:tcPr>
            <w:tcW w:w="429" w:type="dxa"/>
            <w:vAlign w:val="center"/>
          </w:tcPr>
          <w:p w14:paraId="170636BD" w14:textId="77777777" w:rsidR="007858F0" w:rsidRPr="00D51591" w:rsidRDefault="007858F0" w:rsidP="00A87586">
            <w:pPr>
              <w:jc w:val="center"/>
              <w:rPr>
                <w:rFonts w:ascii="Times" w:hAnsi="Times"/>
                <w:sz w:val="16"/>
                <w:szCs w:val="16"/>
              </w:rPr>
            </w:pPr>
          </w:p>
        </w:tc>
        <w:tc>
          <w:tcPr>
            <w:tcW w:w="429" w:type="dxa"/>
            <w:vAlign w:val="center"/>
          </w:tcPr>
          <w:p w14:paraId="646EA389" w14:textId="77777777" w:rsidR="007858F0" w:rsidRPr="00D51591" w:rsidRDefault="007858F0" w:rsidP="00A87586">
            <w:pPr>
              <w:jc w:val="center"/>
              <w:rPr>
                <w:rFonts w:ascii="Times" w:hAnsi="Times"/>
                <w:sz w:val="16"/>
                <w:szCs w:val="16"/>
              </w:rPr>
            </w:pPr>
          </w:p>
        </w:tc>
        <w:tc>
          <w:tcPr>
            <w:tcW w:w="429" w:type="dxa"/>
            <w:vAlign w:val="center"/>
          </w:tcPr>
          <w:p w14:paraId="0384A56D" w14:textId="77777777" w:rsidR="007858F0" w:rsidRPr="00D51591" w:rsidRDefault="007858F0" w:rsidP="00A87586">
            <w:pPr>
              <w:jc w:val="center"/>
              <w:rPr>
                <w:rFonts w:ascii="Times" w:hAnsi="Times"/>
                <w:sz w:val="16"/>
                <w:szCs w:val="16"/>
              </w:rPr>
            </w:pPr>
          </w:p>
        </w:tc>
        <w:tc>
          <w:tcPr>
            <w:tcW w:w="429" w:type="dxa"/>
            <w:vAlign w:val="center"/>
          </w:tcPr>
          <w:p w14:paraId="12CAF43B" w14:textId="77777777" w:rsidR="007858F0" w:rsidRPr="00D51591" w:rsidRDefault="007858F0" w:rsidP="00A87586">
            <w:pPr>
              <w:jc w:val="center"/>
              <w:rPr>
                <w:rFonts w:ascii="Times" w:hAnsi="Times"/>
                <w:sz w:val="16"/>
                <w:szCs w:val="16"/>
              </w:rPr>
            </w:pPr>
          </w:p>
        </w:tc>
        <w:tc>
          <w:tcPr>
            <w:tcW w:w="777" w:type="dxa"/>
            <w:vAlign w:val="center"/>
          </w:tcPr>
          <w:p w14:paraId="0F0846AA"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36520AF9" w14:textId="77777777" w:rsidTr="00A87586">
        <w:tc>
          <w:tcPr>
            <w:tcW w:w="1314" w:type="dxa"/>
            <w:vAlign w:val="center"/>
          </w:tcPr>
          <w:p w14:paraId="47EB8628" w14:textId="77777777" w:rsidR="007858F0" w:rsidRPr="00D51591" w:rsidRDefault="007858F0" w:rsidP="00A87586">
            <w:pPr>
              <w:jc w:val="center"/>
              <w:rPr>
                <w:rFonts w:ascii="Times" w:hAnsi="Times"/>
                <w:sz w:val="16"/>
                <w:szCs w:val="16"/>
              </w:rPr>
            </w:pPr>
            <w:r w:rsidRPr="00D51591">
              <w:rPr>
                <w:rFonts w:ascii="Times" w:hAnsi="Times"/>
                <w:sz w:val="16"/>
                <w:szCs w:val="16"/>
              </w:rPr>
              <w:t>Gorla et al</w:t>
            </w:r>
          </w:p>
        </w:tc>
        <w:tc>
          <w:tcPr>
            <w:tcW w:w="427" w:type="dxa"/>
            <w:vAlign w:val="center"/>
          </w:tcPr>
          <w:p w14:paraId="31867E6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FAD09E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7C61580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3D7BDDF6" w14:textId="77777777" w:rsidR="007858F0" w:rsidRPr="00D51591" w:rsidRDefault="007858F0" w:rsidP="00A87586">
            <w:pPr>
              <w:jc w:val="center"/>
              <w:rPr>
                <w:rFonts w:ascii="Times" w:hAnsi="Times"/>
                <w:sz w:val="16"/>
                <w:szCs w:val="16"/>
              </w:rPr>
            </w:pPr>
          </w:p>
        </w:tc>
        <w:tc>
          <w:tcPr>
            <w:tcW w:w="429" w:type="dxa"/>
            <w:vAlign w:val="center"/>
          </w:tcPr>
          <w:p w14:paraId="53FF0E4B" w14:textId="77777777" w:rsidR="007858F0" w:rsidRPr="00D51591" w:rsidRDefault="007858F0" w:rsidP="00A87586">
            <w:pPr>
              <w:jc w:val="center"/>
              <w:rPr>
                <w:rFonts w:ascii="Times" w:hAnsi="Times"/>
                <w:sz w:val="16"/>
                <w:szCs w:val="16"/>
              </w:rPr>
            </w:pPr>
          </w:p>
        </w:tc>
        <w:tc>
          <w:tcPr>
            <w:tcW w:w="429" w:type="dxa"/>
            <w:vAlign w:val="center"/>
          </w:tcPr>
          <w:p w14:paraId="7AD42A9C" w14:textId="77777777" w:rsidR="007858F0" w:rsidRPr="00D51591" w:rsidRDefault="007858F0" w:rsidP="00A87586">
            <w:pPr>
              <w:jc w:val="center"/>
              <w:rPr>
                <w:rFonts w:ascii="Times" w:hAnsi="Times"/>
                <w:sz w:val="16"/>
                <w:szCs w:val="16"/>
              </w:rPr>
            </w:pPr>
          </w:p>
        </w:tc>
        <w:tc>
          <w:tcPr>
            <w:tcW w:w="416" w:type="dxa"/>
            <w:vAlign w:val="center"/>
          </w:tcPr>
          <w:p w14:paraId="38739AE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460B8AD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3D9D63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6FB9E60" w14:textId="77777777" w:rsidR="007858F0" w:rsidRPr="00D51591" w:rsidRDefault="007858F0" w:rsidP="00A87586">
            <w:pPr>
              <w:jc w:val="center"/>
              <w:rPr>
                <w:rFonts w:ascii="Times" w:hAnsi="Times"/>
                <w:sz w:val="16"/>
                <w:szCs w:val="16"/>
              </w:rPr>
            </w:pPr>
          </w:p>
        </w:tc>
        <w:tc>
          <w:tcPr>
            <w:tcW w:w="429" w:type="dxa"/>
            <w:vAlign w:val="center"/>
          </w:tcPr>
          <w:p w14:paraId="4DF78AA9" w14:textId="77777777" w:rsidR="007858F0" w:rsidRPr="00D51591" w:rsidRDefault="007858F0" w:rsidP="00A87586">
            <w:pPr>
              <w:jc w:val="center"/>
              <w:rPr>
                <w:rFonts w:ascii="Times" w:hAnsi="Times"/>
                <w:sz w:val="16"/>
                <w:szCs w:val="16"/>
              </w:rPr>
            </w:pPr>
          </w:p>
        </w:tc>
        <w:tc>
          <w:tcPr>
            <w:tcW w:w="429" w:type="dxa"/>
            <w:vAlign w:val="center"/>
          </w:tcPr>
          <w:p w14:paraId="2C8F61AB" w14:textId="77777777" w:rsidR="007858F0" w:rsidRPr="00D51591" w:rsidRDefault="007858F0" w:rsidP="00A87586">
            <w:pPr>
              <w:jc w:val="center"/>
              <w:rPr>
                <w:rFonts w:ascii="Times" w:hAnsi="Times"/>
                <w:sz w:val="16"/>
                <w:szCs w:val="16"/>
              </w:rPr>
            </w:pPr>
          </w:p>
        </w:tc>
        <w:tc>
          <w:tcPr>
            <w:tcW w:w="429" w:type="dxa"/>
            <w:vAlign w:val="center"/>
          </w:tcPr>
          <w:p w14:paraId="13A2A2A8" w14:textId="77777777" w:rsidR="007858F0" w:rsidRPr="00D51591" w:rsidRDefault="007858F0" w:rsidP="00A87586">
            <w:pPr>
              <w:jc w:val="center"/>
              <w:rPr>
                <w:rFonts w:ascii="Times" w:hAnsi="Times"/>
                <w:sz w:val="16"/>
                <w:szCs w:val="16"/>
              </w:rPr>
            </w:pPr>
          </w:p>
        </w:tc>
        <w:tc>
          <w:tcPr>
            <w:tcW w:w="429" w:type="dxa"/>
            <w:vAlign w:val="center"/>
          </w:tcPr>
          <w:p w14:paraId="6146D016" w14:textId="77777777" w:rsidR="007858F0" w:rsidRPr="00D51591" w:rsidRDefault="007858F0" w:rsidP="00A87586">
            <w:pPr>
              <w:jc w:val="center"/>
              <w:rPr>
                <w:rFonts w:ascii="Times" w:hAnsi="Times"/>
                <w:sz w:val="16"/>
                <w:szCs w:val="16"/>
              </w:rPr>
            </w:pPr>
          </w:p>
        </w:tc>
        <w:tc>
          <w:tcPr>
            <w:tcW w:w="429" w:type="dxa"/>
            <w:vAlign w:val="center"/>
          </w:tcPr>
          <w:p w14:paraId="74A9B9A6" w14:textId="77777777" w:rsidR="007858F0" w:rsidRPr="00D51591" w:rsidRDefault="007858F0" w:rsidP="00A87586">
            <w:pPr>
              <w:jc w:val="center"/>
              <w:rPr>
                <w:rFonts w:ascii="Times" w:hAnsi="Times"/>
                <w:sz w:val="16"/>
                <w:szCs w:val="16"/>
              </w:rPr>
            </w:pPr>
          </w:p>
        </w:tc>
        <w:tc>
          <w:tcPr>
            <w:tcW w:w="429" w:type="dxa"/>
            <w:vAlign w:val="center"/>
          </w:tcPr>
          <w:p w14:paraId="2E441775" w14:textId="77777777" w:rsidR="007858F0" w:rsidRPr="00D51591" w:rsidRDefault="007858F0" w:rsidP="00A87586">
            <w:pPr>
              <w:jc w:val="center"/>
              <w:rPr>
                <w:rFonts w:ascii="Times" w:hAnsi="Times"/>
                <w:sz w:val="16"/>
                <w:szCs w:val="16"/>
              </w:rPr>
            </w:pPr>
          </w:p>
        </w:tc>
        <w:tc>
          <w:tcPr>
            <w:tcW w:w="777" w:type="dxa"/>
            <w:vAlign w:val="center"/>
          </w:tcPr>
          <w:p w14:paraId="0544AA9D"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36E24297" w14:textId="77777777" w:rsidTr="00A87586">
        <w:trPr>
          <w:trHeight w:val="479"/>
        </w:trPr>
        <w:tc>
          <w:tcPr>
            <w:tcW w:w="1314" w:type="dxa"/>
            <w:vAlign w:val="center"/>
          </w:tcPr>
          <w:p w14:paraId="047BC64E" w14:textId="77777777" w:rsidR="007858F0" w:rsidRPr="00D51591" w:rsidRDefault="007858F0" w:rsidP="00A87586">
            <w:pPr>
              <w:jc w:val="center"/>
              <w:rPr>
                <w:rFonts w:ascii="Times" w:hAnsi="Times"/>
                <w:sz w:val="16"/>
                <w:szCs w:val="16"/>
              </w:rPr>
            </w:pPr>
            <w:r w:rsidRPr="00D51591">
              <w:rPr>
                <w:rFonts w:ascii="Times" w:hAnsi="Times"/>
                <w:sz w:val="16"/>
                <w:szCs w:val="16"/>
              </w:rPr>
              <w:t>Mandelbaum et al</w:t>
            </w:r>
          </w:p>
        </w:tc>
        <w:tc>
          <w:tcPr>
            <w:tcW w:w="427" w:type="dxa"/>
            <w:vAlign w:val="center"/>
          </w:tcPr>
          <w:p w14:paraId="1B735BA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338EF94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EFE88D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5D55F39" w14:textId="77777777" w:rsidR="007858F0" w:rsidRPr="00D51591" w:rsidRDefault="007858F0" w:rsidP="00A87586">
            <w:pPr>
              <w:jc w:val="center"/>
              <w:rPr>
                <w:rFonts w:ascii="Times" w:hAnsi="Times"/>
                <w:sz w:val="16"/>
                <w:szCs w:val="16"/>
              </w:rPr>
            </w:pPr>
          </w:p>
        </w:tc>
        <w:tc>
          <w:tcPr>
            <w:tcW w:w="429" w:type="dxa"/>
            <w:vAlign w:val="center"/>
          </w:tcPr>
          <w:p w14:paraId="75B2FED9" w14:textId="77777777" w:rsidR="007858F0" w:rsidRPr="00D51591" w:rsidRDefault="007858F0" w:rsidP="00A87586">
            <w:pPr>
              <w:jc w:val="center"/>
              <w:rPr>
                <w:rFonts w:ascii="Times" w:hAnsi="Times"/>
                <w:sz w:val="16"/>
                <w:szCs w:val="16"/>
              </w:rPr>
            </w:pPr>
          </w:p>
        </w:tc>
        <w:tc>
          <w:tcPr>
            <w:tcW w:w="429" w:type="dxa"/>
            <w:vAlign w:val="center"/>
          </w:tcPr>
          <w:p w14:paraId="6EE7AF4F" w14:textId="77777777" w:rsidR="007858F0" w:rsidRPr="00D51591" w:rsidRDefault="007858F0" w:rsidP="00A87586">
            <w:pPr>
              <w:jc w:val="center"/>
              <w:rPr>
                <w:rFonts w:ascii="Times" w:hAnsi="Times"/>
                <w:sz w:val="16"/>
                <w:szCs w:val="16"/>
              </w:rPr>
            </w:pPr>
          </w:p>
        </w:tc>
        <w:tc>
          <w:tcPr>
            <w:tcW w:w="416" w:type="dxa"/>
            <w:vAlign w:val="center"/>
          </w:tcPr>
          <w:p w14:paraId="493D59D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51AD705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5BB998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8FD239D" w14:textId="77777777" w:rsidR="007858F0" w:rsidRPr="00D51591" w:rsidRDefault="007858F0" w:rsidP="00A87586">
            <w:pPr>
              <w:jc w:val="center"/>
              <w:rPr>
                <w:rFonts w:ascii="Times" w:hAnsi="Times"/>
                <w:sz w:val="16"/>
                <w:szCs w:val="16"/>
              </w:rPr>
            </w:pPr>
          </w:p>
        </w:tc>
        <w:tc>
          <w:tcPr>
            <w:tcW w:w="429" w:type="dxa"/>
            <w:vAlign w:val="center"/>
          </w:tcPr>
          <w:p w14:paraId="724BFC86" w14:textId="77777777" w:rsidR="007858F0" w:rsidRPr="00D51591" w:rsidRDefault="007858F0" w:rsidP="00A87586">
            <w:pPr>
              <w:jc w:val="center"/>
              <w:rPr>
                <w:rFonts w:ascii="Times" w:hAnsi="Times"/>
                <w:sz w:val="16"/>
                <w:szCs w:val="16"/>
              </w:rPr>
            </w:pPr>
          </w:p>
        </w:tc>
        <w:tc>
          <w:tcPr>
            <w:tcW w:w="429" w:type="dxa"/>
            <w:vAlign w:val="center"/>
          </w:tcPr>
          <w:p w14:paraId="68238D40" w14:textId="77777777" w:rsidR="007858F0" w:rsidRPr="00D51591" w:rsidRDefault="007858F0" w:rsidP="00A87586">
            <w:pPr>
              <w:jc w:val="center"/>
              <w:rPr>
                <w:rFonts w:ascii="Times" w:hAnsi="Times"/>
                <w:sz w:val="16"/>
                <w:szCs w:val="16"/>
              </w:rPr>
            </w:pPr>
          </w:p>
        </w:tc>
        <w:tc>
          <w:tcPr>
            <w:tcW w:w="429" w:type="dxa"/>
            <w:vAlign w:val="center"/>
          </w:tcPr>
          <w:p w14:paraId="36EEB1BC" w14:textId="77777777" w:rsidR="007858F0" w:rsidRPr="00D51591" w:rsidRDefault="007858F0" w:rsidP="00A87586">
            <w:pPr>
              <w:jc w:val="center"/>
              <w:rPr>
                <w:rFonts w:ascii="Times" w:hAnsi="Times"/>
                <w:sz w:val="16"/>
                <w:szCs w:val="16"/>
              </w:rPr>
            </w:pPr>
          </w:p>
        </w:tc>
        <w:tc>
          <w:tcPr>
            <w:tcW w:w="429" w:type="dxa"/>
            <w:vAlign w:val="center"/>
          </w:tcPr>
          <w:p w14:paraId="7E2538D5" w14:textId="77777777" w:rsidR="007858F0" w:rsidRPr="00D51591" w:rsidRDefault="007858F0" w:rsidP="00A87586">
            <w:pPr>
              <w:jc w:val="center"/>
              <w:rPr>
                <w:rFonts w:ascii="Times" w:hAnsi="Times"/>
                <w:sz w:val="16"/>
                <w:szCs w:val="16"/>
              </w:rPr>
            </w:pPr>
          </w:p>
        </w:tc>
        <w:tc>
          <w:tcPr>
            <w:tcW w:w="429" w:type="dxa"/>
            <w:vAlign w:val="center"/>
          </w:tcPr>
          <w:p w14:paraId="750244C7" w14:textId="77777777" w:rsidR="007858F0" w:rsidRPr="00D51591" w:rsidRDefault="007858F0" w:rsidP="00A87586">
            <w:pPr>
              <w:jc w:val="center"/>
              <w:rPr>
                <w:rFonts w:ascii="Times" w:hAnsi="Times"/>
                <w:sz w:val="16"/>
                <w:szCs w:val="16"/>
              </w:rPr>
            </w:pPr>
          </w:p>
        </w:tc>
        <w:tc>
          <w:tcPr>
            <w:tcW w:w="429" w:type="dxa"/>
            <w:vAlign w:val="center"/>
          </w:tcPr>
          <w:p w14:paraId="73157ACE" w14:textId="77777777" w:rsidR="007858F0" w:rsidRPr="00D51591" w:rsidRDefault="007858F0" w:rsidP="00A87586">
            <w:pPr>
              <w:jc w:val="center"/>
              <w:rPr>
                <w:rFonts w:ascii="Times" w:hAnsi="Times"/>
                <w:sz w:val="16"/>
                <w:szCs w:val="16"/>
              </w:rPr>
            </w:pPr>
          </w:p>
        </w:tc>
        <w:tc>
          <w:tcPr>
            <w:tcW w:w="777" w:type="dxa"/>
            <w:vAlign w:val="center"/>
          </w:tcPr>
          <w:p w14:paraId="1A151C10"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4966C047" w14:textId="77777777" w:rsidTr="00A87586">
        <w:tc>
          <w:tcPr>
            <w:tcW w:w="1314" w:type="dxa"/>
            <w:vAlign w:val="center"/>
          </w:tcPr>
          <w:p w14:paraId="21217E36"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Barbin</w:t>
            </w:r>
            <w:proofErr w:type="spellEnd"/>
            <w:r w:rsidRPr="00D51591">
              <w:rPr>
                <w:rFonts w:ascii="Times" w:hAnsi="Times"/>
                <w:sz w:val="16"/>
                <w:szCs w:val="16"/>
              </w:rPr>
              <w:t xml:space="preserve"> et al</w:t>
            </w:r>
          </w:p>
        </w:tc>
        <w:tc>
          <w:tcPr>
            <w:tcW w:w="427" w:type="dxa"/>
            <w:vAlign w:val="center"/>
          </w:tcPr>
          <w:p w14:paraId="1CF3B1E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4BFD1EB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8915CD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BA309E2" w14:textId="77777777" w:rsidR="007858F0" w:rsidRPr="00D51591" w:rsidRDefault="007858F0" w:rsidP="00A87586">
            <w:pPr>
              <w:jc w:val="center"/>
              <w:rPr>
                <w:rFonts w:ascii="Times" w:hAnsi="Times"/>
                <w:sz w:val="16"/>
                <w:szCs w:val="16"/>
              </w:rPr>
            </w:pPr>
          </w:p>
        </w:tc>
        <w:tc>
          <w:tcPr>
            <w:tcW w:w="429" w:type="dxa"/>
            <w:vAlign w:val="center"/>
          </w:tcPr>
          <w:p w14:paraId="08BEE6EA" w14:textId="77777777" w:rsidR="007858F0" w:rsidRPr="00D51591" w:rsidRDefault="007858F0" w:rsidP="00A87586">
            <w:pPr>
              <w:jc w:val="center"/>
              <w:rPr>
                <w:rFonts w:ascii="Times" w:hAnsi="Times"/>
                <w:sz w:val="16"/>
                <w:szCs w:val="16"/>
              </w:rPr>
            </w:pPr>
          </w:p>
        </w:tc>
        <w:tc>
          <w:tcPr>
            <w:tcW w:w="429" w:type="dxa"/>
            <w:vAlign w:val="center"/>
          </w:tcPr>
          <w:p w14:paraId="1EAD613F" w14:textId="77777777" w:rsidR="007858F0" w:rsidRPr="00D51591" w:rsidRDefault="007858F0" w:rsidP="00A87586">
            <w:pPr>
              <w:jc w:val="center"/>
              <w:rPr>
                <w:rFonts w:ascii="Times" w:hAnsi="Times"/>
                <w:sz w:val="16"/>
                <w:szCs w:val="16"/>
              </w:rPr>
            </w:pPr>
          </w:p>
        </w:tc>
        <w:tc>
          <w:tcPr>
            <w:tcW w:w="416" w:type="dxa"/>
            <w:vAlign w:val="center"/>
          </w:tcPr>
          <w:p w14:paraId="7C78773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348358B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DEE701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F50055E" w14:textId="77777777" w:rsidR="007858F0" w:rsidRPr="00D51591" w:rsidRDefault="007858F0" w:rsidP="00A87586">
            <w:pPr>
              <w:jc w:val="center"/>
              <w:rPr>
                <w:rFonts w:ascii="Times" w:hAnsi="Times"/>
                <w:sz w:val="16"/>
                <w:szCs w:val="16"/>
              </w:rPr>
            </w:pPr>
          </w:p>
        </w:tc>
        <w:tc>
          <w:tcPr>
            <w:tcW w:w="429" w:type="dxa"/>
            <w:vAlign w:val="center"/>
          </w:tcPr>
          <w:p w14:paraId="2BEAB227" w14:textId="77777777" w:rsidR="007858F0" w:rsidRPr="00D51591" w:rsidRDefault="007858F0" w:rsidP="00A87586">
            <w:pPr>
              <w:jc w:val="center"/>
              <w:rPr>
                <w:rFonts w:ascii="Times" w:hAnsi="Times"/>
                <w:sz w:val="16"/>
                <w:szCs w:val="16"/>
              </w:rPr>
            </w:pPr>
          </w:p>
        </w:tc>
        <w:tc>
          <w:tcPr>
            <w:tcW w:w="429" w:type="dxa"/>
            <w:vAlign w:val="center"/>
          </w:tcPr>
          <w:p w14:paraId="65C15530" w14:textId="77777777" w:rsidR="007858F0" w:rsidRPr="00D51591" w:rsidRDefault="007858F0" w:rsidP="00A87586">
            <w:pPr>
              <w:jc w:val="center"/>
              <w:rPr>
                <w:rFonts w:ascii="Times" w:hAnsi="Times"/>
                <w:sz w:val="16"/>
                <w:szCs w:val="16"/>
              </w:rPr>
            </w:pPr>
          </w:p>
        </w:tc>
        <w:tc>
          <w:tcPr>
            <w:tcW w:w="429" w:type="dxa"/>
            <w:vAlign w:val="center"/>
          </w:tcPr>
          <w:p w14:paraId="44EDF62B" w14:textId="77777777" w:rsidR="007858F0" w:rsidRPr="00D51591" w:rsidRDefault="007858F0" w:rsidP="00A87586">
            <w:pPr>
              <w:jc w:val="center"/>
              <w:rPr>
                <w:rFonts w:ascii="Times" w:hAnsi="Times"/>
                <w:sz w:val="16"/>
                <w:szCs w:val="16"/>
              </w:rPr>
            </w:pPr>
          </w:p>
        </w:tc>
        <w:tc>
          <w:tcPr>
            <w:tcW w:w="429" w:type="dxa"/>
            <w:vAlign w:val="center"/>
          </w:tcPr>
          <w:p w14:paraId="7809A064" w14:textId="77777777" w:rsidR="007858F0" w:rsidRPr="00D51591" w:rsidRDefault="007858F0" w:rsidP="00A87586">
            <w:pPr>
              <w:jc w:val="center"/>
              <w:rPr>
                <w:rFonts w:ascii="Times" w:hAnsi="Times"/>
                <w:sz w:val="16"/>
                <w:szCs w:val="16"/>
              </w:rPr>
            </w:pPr>
          </w:p>
        </w:tc>
        <w:tc>
          <w:tcPr>
            <w:tcW w:w="429" w:type="dxa"/>
            <w:vAlign w:val="center"/>
          </w:tcPr>
          <w:p w14:paraId="245B1531" w14:textId="77777777" w:rsidR="007858F0" w:rsidRPr="00D51591" w:rsidRDefault="007858F0" w:rsidP="00A87586">
            <w:pPr>
              <w:jc w:val="center"/>
              <w:rPr>
                <w:rFonts w:ascii="Times" w:hAnsi="Times"/>
                <w:sz w:val="16"/>
                <w:szCs w:val="16"/>
              </w:rPr>
            </w:pPr>
          </w:p>
        </w:tc>
        <w:tc>
          <w:tcPr>
            <w:tcW w:w="429" w:type="dxa"/>
            <w:vAlign w:val="center"/>
          </w:tcPr>
          <w:p w14:paraId="5548ABD3" w14:textId="77777777" w:rsidR="007858F0" w:rsidRPr="00D51591" w:rsidRDefault="007858F0" w:rsidP="00A87586">
            <w:pPr>
              <w:jc w:val="center"/>
              <w:rPr>
                <w:rFonts w:ascii="Times" w:hAnsi="Times"/>
                <w:sz w:val="16"/>
                <w:szCs w:val="16"/>
              </w:rPr>
            </w:pPr>
          </w:p>
        </w:tc>
        <w:tc>
          <w:tcPr>
            <w:tcW w:w="777" w:type="dxa"/>
            <w:vAlign w:val="center"/>
          </w:tcPr>
          <w:p w14:paraId="5FF4B23D"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3433BF96" w14:textId="77777777" w:rsidTr="00A87586">
        <w:tc>
          <w:tcPr>
            <w:tcW w:w="1314" w:type="dxa"/>
            <w:vAlign w:val="center"/>
          </w:tcPr>
          <w:p w14:paraId="05EB2FC6" w14:textId="77777777" w:rsidR="007858F0" w:rsidRPr="00D51591" w:rsidRDefault="007858F0" w:rsidP="00A87586">
            <w:pPr>
              <w:jc w:val="center"/>
              <w:rPr>
                <w:rFonts w:ascii="Times" w:hAnsi="Times"/>
                <w:sz w:val="16"/>
                <w:szCs w:val="16"/>
              </w:rPr>
            </w:pPr>
            <w:r w:rsidRPr="00D51591">
              <w:rPr>
                <w:rFonts w:ascii="Times" w:hAnsi="Times"/>
                <w:sz w:val="16"/>
                <w:szCs w:val="16"/>
              </w:rPr>
              <w:t>Jackson et al (2012)</w:t>
            </w:r>
          </w:p>
        </w:tc>
        <w:tc>
          <w:tcPr>
            <w:tcW w:w="427" w:type="dxa"/>
            <w:vAlign w:val="center"/>
          </w:tcPr>
          <w:p w14:paraId="2A947973"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1D04054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3E4C0A4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6322AB2" w14:textId="77777777" w:rsidR="007858F0" w:rsidRPr="00D51591" w:rsidRDefault="007858F0" w:rsidP="00A87586">
            <w:pPr>
              <w:jc w:val="center"/>
              <w:rPr>
                <w:rFonts w:ascii="Times" w:hAnsi="Times"/>
                <w:sz w:val="16"/>
                <w:szCs w:val="16"/>
              </w:rPr>
            </w:pPr>
          </w:p>
        </w:tc>
        <w:tc>
          <w:tcPr>
            <w:tcW w:w="429" w:type="dxa"/>
            <w:vAlign w:val="center"/>
          </w:tcPr>
          <w:p w14:paraId="4D9CA24A" w14:textId="77777777" w:rsidR="007858F0" w:rsidRPr="00D51591" w:rsidRDefault="007858F0" w:rsidP="00A87586">
            <w:pPr>
              <w:jc w:val="center"/>
              <w:rPr>
                <w:rFonts w:ascii="Times" w:hAnsi="Times"/>
                <w:sz w:val="16"/>
                <w:szCs w:val="16"/>
              </w:rPr>
            </w:pPr>
          </w:p>
        </w:tc>
        <w:tc>
          <w:tcPr>
            <w:tcW w:w="429" w:type="dxa"/>
            <w:vAlign w:val="center"/>
          </w:tcPr>
          <w:p w14:paraId="0D0AD07F" w14:textId="77777777" w:rsidR="007858F0" w:rsidRPr="00D51591" w:rsidRDefault="007858F0" w:rsidP="00A87586">
            <w:pPr>
              <w:jc w:val="center"/>
              <w:rPr>
                <w:rFonts w:ascii="Times" w:hAnsi="Times"/>
                <w:sz w:val="16"/>
                <w:szCs w:val="16"/>
              </w:rPr>
            </w:pPr>
          </w:p>
        </w:tc>
        <w:tc>
          <w:tcPr>
            <w:tcW w:w="416" w:type="dxa"/>
            <w:vAlign w:val="center"/>
          </w:tcPr>
          <w:p w14:paraId="72ED42E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132D26B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632D8F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7BAC5E4" w14:textId="77777777" w:rsidR="007858F0" w:rsidRPr="00D51591" w:rsidRDefault="007858F0" w:rsidP="00A87586">
            <w:pPr>
              <w:jc w:val="center"/>
              <w:rPr>
                <w:rFonts w:ascii="Times" w:hAnsi="Times"/>
                <w:sz w:val="16"/>
                <w:szCs w:val="16"/>
              </w:rPr>
            </w:pPr>
          </w:p>
        </w:tc>
        <w:tc>
          <w:tcPr>
            <w:tcW w:w="429" w:type="dxa"/>
            <w:vAlign w:val="center"/>
          </w:tcPr>
          <w:p w14:paraId="434671DA" w14:textId="77777777" w:rsidR="007858F0" w:rsidRPr="00D51591" w:rsidRDefault="007858F0" w:rsidP="00A87586">
            <w:pPr>
              <w:jc w:val="center"/>
              <w:rPr>
                <w:rFonts w:ascii="Times" w:hAnsi="Times"/>
                <w:sz w:val="16"/>
                <w:szCs w:val="16"/>
              </w:rPr>
            </w:pPr>
          </w:p>
        </w:tc>
        <w:tc>
          <w:tcPr>
            <w:tcW w:w="429" w:type="dxa"/>
            <w:vAlign w:val="center"/>
          </w:tcPr>
          <w:p w14:paraId="008A909D" w14:textId="77777777" w:rsidR="007858F0" w:rsidRPr="00D51591" w:rsidRDefault="007858F0" w:rsidP="00A87586">
            <w:pPr>
              <w:jc w:val="center"/>
              <w:rPr>
                <w:rFonts w:ascii="Times" w:hAnsi="Times"/>
                <w:sz w:val="16"/>
                <w:szCs w:val="16"/>
              </w:rPr>
            </w:pPr>
          </w:p>
        </w:tc>
        <w:tc>
          <w:tcPr>
            <w:tcW w:w="429" w:type="dxa"/>
            <w:vAlign w:val="center"/>
          </w:tcPr>
          <w:p w14:paraId="5EDA9766" w14:textId="77777777" w:rsidR="007858F0" w:rsidRPr="00D51591" w:rsidRDefault="007858F0" w:rsidP="00A87586">
            <w:pPr>
              <w:jc w:val="center"/>
              <w:rPr>
                <w:rFonts w:ascii="Times" w:hAnsi="Times"/>
                <w:sz w:val="16"/>
                <w:szCs w:val="16"/>
              </w:rPr>
            </w:pPr>
          </w:p>
        </w:tc>
        <w:tc>
          <w:tcPr>
            <w:tcW w:w="429" w:type="dxa"/>
            <w:vAlign w:val="center"/>
          </w:tcPr>
          <w:p w14:paraId="02EEFF06" w14:textId="77777777" w:rsidR="007858F0" w:rsidRPr="00D51591" w:rsidRDefault="007858F0" w:rsidP="00A87586">
            <w:pPr>
              <w:jc w:val="center"/>
              <w:rPr>
                <w:rFonts w:ascii="Times" w:hAnsi="Times"/>
                <w:sz w:val="16"/>
                <w:szCs w:val="16"/>
              </w:rPr>
            </w:pPr>
          </w:p>
        </w:tc>
        <w:tc>
          <w:tcPr>
            <w:tcW w:w="429" w:type="dxa"/>
            <w:vAlign w:val="center"/>
          </w:tcPr>
          <w:p w14:paraId="25BA3564" w14:textId="77777777" w:rsidR="007858F0" w:rsidRPr="00D51591" w:rsidRDefault="007858F0" w:rsidP="00A87586">
            <w:pPr>
              <w:jc w:val="center"/>
              <w:rPr>
                <w:rFonts w:ascii="Times" w:hAnsi="Times"/>
                <w:sz w:val="16"/>
                <w:szCs w:val="16"/>
              </w:rPr>
            </w:pPr>
          </w:p>
        </w:tc>
        <w:tc>
          <w:tcPr>
            <w:tcW w:w="429" w:type="dxa"/>
            <w:vAlign w:val="center"/>
          </w:tcPr>
          <w:p w14:paraId="739EF73F" w14:textId="77777777" w:rsidR="007858F0" w:rsidRPr="00D51591" w:rsidRDefault="007858F0" w:rsidP="00A87586">
            <w:pPr>
              <w:jc w:val="center"/>
              <w:rPr>
                <w:rFonts w:ascii="Times" w:hAnsi="Times"/>
                <w:sz w:val="16"/>
                <w:szCs w:val="16"/>
              </w:rPr>
            </w:pPr>
          </w:p>
        </w:tc>
        <w:tc>
          <w:tcPr>
            <w:tcW w:w="777" w:type="dxa"/>
            <w:vAlign w:val="center"/>
          </w:tcPr>
          <w:p w14:paraId="34802C64"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32324802" w14:textId="77777777" w:rsidTr="00A87586">
        <w:tc>
          <w:tcPr>
            <w:tcW w:w="1314" w:type="dxa"/>
            <w:vAlign w:val="center"/>
          </w:tcPr>
          <w:p w14:paraId="4049AD5E"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Nooijen</w:t>
            </w:r>
            <w:proofErr w:type="spellEnd"/>
            <w:r w:rsidRPr="00D51591">
              <w:rPr>
                <w:rFonts w:ascii="Times" w:hAnsi="Times"/>
                <w:sz w:val="16"/>
                <w:szCs w:val="16"/>
              </w:rPr>
              <w:t xml:space="preserve"> et al</w:t>
            </w:r>
          </w:p>
        </w:tc>
        <w:tc>
          <w:tcPr>
            <w:tcW w:w="427" w:type="dxa"/>
            <w:vAlign w:val="center"/>
          </w:tcPr>
          <w:p w14:paraId="658CBAC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62E53C2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0F418D4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60D64A04" w14:textId="77777777" w:rsidR="007858F0" w:rsidRPr="00D51591" w:rsidRDefault="007858F0" w:rsidP="00A87586">
            <w:pPr>
              <w:jc w:val="center"/>
              <w:rPr>
                <w:rFonts w:ascii="Times" w:hAnsi="Times"/>
                <w:sz w:val="16"/>
                <w:szCs w:val="16"/>
              </w:rPr>
            </w:pPr>
          </w:p>
        </w:tc>
        <w:tc>
          <w:tcPr>
            <w:tcW w:w="429" w:type="dxa"/>
            <w:vAlign w:val="center"/>
          </w:tcPr>
          <w:p w14:paraId="17E25824" w14:textId="77777777" w:rsidR="007858F0" w:rsidRPr="00D51591" w:rsidRDefault="007858F0" w:rsidP="00A87586">
            <w:pPr>
              <w:jc w:val="center"/>
              <w:rPr>
                <w:rFonts w:ascii="Times" w:hAnsi="Times"/>
                <w:sz w:val="16"/>
                <w:szCs w:val="16"/>
              </w:rPr>
            </w:pPr>
          </w:p>
        </w:tc>
        <w:tc>
          <w:tcPr>
            <w:tcW w:w="429" w:type="dxa"/>
            <w:vAlign w:val="center"/>
          </w:tcPr>
          <w:p w14:paraId="615C2B00" w14:textId="77777777" w:rsidR="007858F0" w:rsidRPr="00D51591" w:rsidRDefault="007858F0" w:rsidP="00A87586">
            <w:pPr>
              <w:jc w:val="center"/>
              <w:rPr>
                <w:rFonts w:ascii="Times" w:hAnsi="Times"/>
                <w:sz w:val="16"/>
                <w:szCs w:val="16"/>
              </w:rPr>
            </w:pPr>
          </w:p>
        </w:tc>
        <w:tc>
          <w:tcPr>
            <w:tcW w:w="416" w:type="dxa"/>
            <w:vAlign w:val="center"/>
          </w:tcPr>
          <w:p w14:paraId="27EA9B9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6E6065C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032D15F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3AFEDF4" w14:textId="77777777" w:rsidR="007858F0" w:rsidRPr="00D51591" w:rsidRDefault="007858F0" w:rsidP="00A87586">
            <w:pPr>
              <w:jc w:val="center"/>
              <w:rPr>
                <w:rFonts w:ascii="Times" w:hAnsi="Times"/>
                <w:sz w:val="16"/>
                <w:szCs w:val="16"/>
              </w:rPr>
            </w:pPr>
          </w:p>
        </w:tc>
        <w:tc>
          <w:tcPr>
            <w:tcW w:w="429" w:type="dxa"/>
            <w:vAlign w:val="center"/>
          </w:tcPr>
          <w:p w14:paraId="3F48B250" w14:textId="77777777" w:rsidR="007858F0" w:rsidRPr="00D51591" w:rsidRDefault="007858F0" w:rsidP="00A87586">
            <w:pPr>
              <w:jc w:val="center"/>
              <w:rPr>
                <w:rFonts w:ascii="Times" w:hAnsi="Times"/>
                <w:sz w:val="16"/>
                <w:szCs w:val="16"/>
              </w:rPr>
            </w:pPr>
          </w:p>
        </w:tc>
        <w:tc>
          <w:tcPr>
            <w:tcW w:w="429" w:type="dxa"/>
            <w:vAlign w:val="center"/>
          </w:tcPr>
          <w:p w14:paraId="62ED7D9A" w14:textId="77777777" w:rsidR="007858F0" w:rsidRPr="00D51591" w:rsidRDefault="007858F0" w:rsidP="00A87586">
            <w:pPr>
              <w:jc w:val="center"/>
              <w:rPr>
                <w:rFonts w:ascii="Times" w:hAnsi="Times"/>
                <w:sz w:val="16"/>
                <w:szCs w:val="16"/>
              </w:rPr>
            </w:pPr>
          </w:p>
        </w:tc>
        <w:tc>
          <w:tcPr>
            <w:tcW w:w="429" w:type="dxa"/>
            <w:vAlign w:val="center"/>
          </w:tcPr>
          <w:p w14:paraId="4BF87548" w14:textId="77777777" w:rsidR="007858F0" w:rsidRPr="00D51591" w:rsidRDefault="007858F0" w:rsidP="00A87586">
            <w:pPr>
              <w:jc w:val="center"/>
              <w:rPr>
                <w:rFonts w:ascii="Times" w:hAnsi="Times"/>
                <w:sz w:val="16"/>
                <w:szCs w:val="16"/>
              </w:rPr>
            </w:pPr>
          </w:p>
        </w:tc>
        <w:tc>
          <w:tcPr>
            <w:tcW w:w="429" w:type="dxa"/>
            <w:vAlign w:val="center"/>
          </w:tcPr>
          <w:p w14:paraId="15B81A0F" w14:textId="77777777" w:rsidR="007858F0" w:rsidRPr="00D51591" w:rsidRDefault="007858F0" w:rsidP="00A87586">
            <w:pPr>
              <w:jc w:val="center"/>
              <w:rPr>
                <w:rFonts w:ascii="Times" w:hAnsi="Times"/>
                <w:sz w:val="16"/>
                <w:szCs w:val="16"/>
              </w:rPr>
            </w:pPr>
          </w:p>
        </w:tc>
        <w:tc>
          <w:tcPr>
            <w:tcW w:w="429" w:type="dxa"/>
            <w:vAlign w:val="center"/>
          </w:tcPr>
          <w:p w14:paraId="52CC6F30" w14:textId="77777777" w:rsidR="007858F0" w:rsidRPr="00D51591" w:rsidRDefault="007858F0" w:rsidP="00A87586">
            <w:pPr>
              <w:jc w:val="center"/>
              <w:rPr>
                <w:rFonts w:ascii="Times" w:hAnsi="Times"/>
                <w:sz w:val="16"/>
                <w:szCs w:val="16"/>
              </w:rPr>
            </w:pPr>
          </w:p>
        </w:tc>
        <w:tc>
          <w:tcPr>
            <w:tcW w:w="429" w:type="dxa"/>
            <w:vAlign w:val="center"/>
          </w:tcPr>
          <w:p w14:paraId="07D2780E" w14:textId="77777777" w:rsidR="007858F0" w:rsidRPr="00D51591" w:rsidRDefault="007858F0" w:rsidP="00A87586">
            <w:pPr>
              <w:jc w:val="center"/>
              <w:rPr>
                <w:rFonts w:ascii="Times" w:hAnsi="Times"/>
                <w:sz w:val="16"/>
                <w:szCs w:val="16"/>
              </w:rPr>
            </w:pPr>
          </w:p>
        </w:tc>
        <w:tc>
          <w:tcPr>
            <w:tcW w:w="777" w:type="dxa"/>
            <w:vAlign w:val="center"/>
          </w:tcPr>
          <w:p w14:paraId="30546EFA"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413F8546" w14:textId="77777777" w:rsidTr="00A87586">
        <w:tc>
          <w:tcPr>
            <w:tcW w:w="1314" w:type="dxa"/>
            <w:vAlign w:val="center"/>
          </w:tcPr>
          <w:p w14:paraId="4E0150BD" w14:textId="77777777" w:rsidR="007858F0" w:rsidRPr="00D51591" w:rsidRDefault="007858F0" w:rsidP="00A87586">
            <w:pPr>
              <w:jc w:val="center"/>
              <w:rPr>
                <w:rFonts w:ascii="Times" w:hAnsi="Times"/>
                <w:sz w:val="16"/>
                <w:szCs w:val="16"/>
              </w:rPr>
            </w:pPr>
            <w:r w:rsidRPr="00D51591">
              <w:rPr>
                <w:rFonts w:ascii="Times" w:hAnsi="Times"/>
                <w:sz w:val="16"/>
                <w:szCs w:val="16"/>
              </w:rPr>
              <w:t>Jackson et al (2012)</w:t>
            </w:r>
          </w:p>
        </w:tc>
        <w:tc>
          <w:tcPr>
            <w:tcW w:w="427" w:type="dxa"/>
            <w:vAlign w:val="center"/>
          </w:tcPr>
          <w:p w14:paraId="23833E9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7D05488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EBD2250"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8DA2FDA" w14:textId="77777777" w:rsidR="007858F0" w:rsidRPr="00D51591" w:rsidRDefault="007858F0" w:rsidP="00A87586">
            <w:pPr>
              <w:jc w:val="center"/>
              <w:rPr>
                <w:rFonts w:ascii="Times" w:hAnsi="Times"/>
                <w:sz w:val="16"/>
                <w:szCs w:val="16"/>
              </w:rPr>
            </w:pPr>
          </w:p>
        </w:tc>
        <w:tc>
          <w:tcPr>
            <w:tcW w:w="429" w:type="dxa"/>
            <w:vAlign w:val="center"/>
          </w:tcPr>
          <w:p w14:paraId="756AA166" w14:textId="77777777" w:rsidR="007858F0" w:rsidRPr="00D51591" w:rsidRDefault="007858F0" w:rsidP="00A87586">
            <w:pPr>
              <w:jc w:val="center"/>
              <w:rPr>
                <w:rFonts w:ascii="Times" w:hAnsi="Times"/>
                <w:sz w:val="16"/>
                <w:szCs w:val="16"/>
              </w:rPr>
            </w:pPr>
          </w:p>
        </w:tc>
        <w:tc>
          <w:tcPr>
            <w:tcW w:w="429" w:type="dxa"/>
            <w:vAlign w:val="center"/>
          </w:tcPr>
          <w:p w14:paraId="16BEB2C7" w14:textId="77777777" w:rsidR="007858F0" w:rsidRPr="00D51591" w:rsidRDefault="007858F0" w:rsidP="00A87586">
            <w:pPr>
              <w:jc w:val="center"/>
              <w:rPr>
                <w:rFonts w:ascii="Times" w:hAnsi="Times"/>
                <w:sz w:val="16"/>
                <w:szCs w:val="16"/>
              </w:rPr>
            </w:pPr>
          </w:p>
        </w:tc>
        <w:tc>
          <w:tcPr>
            <w:tcW w:w="416" w:type="dxa"/>
            <w:vAlign w:val="center"/>
          </w:tcPr>
          <w:p w14:paraId="2CDD455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3FBA44F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7F5A00F"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50A4CD8" w14:textId="77777777" w:rsidR="007858F0" w:rsidRPr="00D51591" w:rsidRDefault="007858F0" w:rsidP="00A87586">
            <w:pPr>
              <w:jc w:val="center"/>
              <w:rPr>
                <w:rFonts w:ascii="Times" w:hAnsi="Times"/>
                <w:sz w:val="16"/>
                <w:szCs w:val="16"/>
              </w:rPr>
            </w:pPr>
          </w:p>
        </w:tc>
        <w:tc>
          <w:tcPr>
            <w:tcW w:w="429" w:type="dxa"/>
            <w:vAlign w:val="center"/>
          </w:tcPr>
          <w:p w14:paraId="0732DBCE" w14:textId="77777777" w:rsidR="007858F0" w:rsidRPr="00D51591" w:rsidRDefault="007858F0" w:rsidP="00A87586">
            <w:pPr>
              <w:jc w:val="center"/>
              <w:rPr>
                <w:rFonts w:ascii="Times" w:hAnsi="Times"/>
                <w:sz w:val="16"/>
                <w:szCs w:val="16"/>
              </w:rPr>
            </w:pPr>
          </w:p>
        </w:tc>
        <w:tc>
          <w:tcPr>
            <w:tcW w:w="429" w:type="dxa"/>
            <w:vAlign w:val="center"/>
          </w:tcPr>
          <w:p w14:paraId="45271F70" w14:textId="77777777" w:rsidR="007858F0" w:rsidRPr="00D51591" w:rsidRDefault="007858F0" w:rsidP="00A87586">
            <w:pPr>
              <w:jc w:val="center"/>
              <w:rPr>
                <w:rFonts w:ascii="Times" w:hAnsi="Times"/>
                <w:sz w:val="16"/>
                <w:szCs w:val="16"/>
              </w:rPr>
            </w:pPr>
          </w:p>
        </w:tc>
        <w:tc>
          <w:tcPr>
            <w:tcW w:w="429" w:type="dxa"/>
            <w:vAlign w:val="center"/>
          </w:tcPr>
          <w:p w14:paraId="08EDEEF9" w14:textId="77777777" w:rsidR="007858F0" w:rsidRPr="00D51591" w:rsidRDefault="007858F0" w:rsidP="00A87586">
            <w:pPr>
              <w:jc w:val="center"/>
              <w:rPr>
                <w:rFonts w:ascii="Times" w:hAnsi="Times"/>
                <w:sz w:val="16"/>
                <w:szCs w:val="16"/>
              </w:rPr>
            </w:pPr>
          </w:p>
        </w:tc>
        <w:tc>
          <w:tcPr>
            <w:tcW w:w="429" w:type="dxa"/>
            <w:vAlign w:val="center"/>
          </w:tcPr>
          <w:p w14:paraId="2AF56D6C" w14:textId="77777777" w:rsidR="007858F0" w:rsidRPr="00D51591" w:rsidRDefault="007858F0" w:rsidP="00A87586">
            <w:pPr>
              <w:jc w:val="center"/>
              <w:rPr>
                <w:rFonts w:ascii="Times" w:hAnsi="Times"/>
                <w:sz w:val="16"/>
                <w:szCs w:val="16"/>
              </w:rPr>
            </w:pPr>
          </w:p>
        </w:tc>
        <w:tc>
          <w:tcPr>
            <w:tcW w:w="429" w:type="dxa"/>
            <w:vAlign w:val="center"/>
          </w:tcPr>
          <w:p w14:paraId="24738D18" w14:textId="77777777" w:rsidR="007858F0" w:rsidRPr="00D51591" w:rsidRDefault="007858F0" w:rsidP="00A87586">
            <w:pPr>
              <w:jc w:val="center"/>
              <w:rPr>
                <w:rFonts w:ascii="Times" w:hAnsi="Times"/>
                <w:sz w:val="16"/>
                <w:szCs w:val="16"/>
              </w:rPr>
            </w:pPr>
          </w:p>
        </w:tc>
        <w:tc>
          <w:tcPr>
            <w:tcW w:w="429" w:type="dxa"/>
            <w:vAlign w:val="center"/>
          </w:tcPr>
          <w:p w14:paraId="7FF8A8C8" w14:textId="77777777" w:rsidR="007858F0" w:rsidRPr="00D51591" w:rsidRDefault="007858F0" w:rsidP="00A87586">
            <w:pPr>
              <w:jc w:val="center"/>
              <w:rPr>
                <w:rFonts w:ascii="Times" w:hAnsi="Times"/>
                <w:sz w:val="16"/>
                <w:szCs w:val="16"/>
              </w:rPr>
            </w:pPr>
          </w:p>
        </w:tc>
        <w:tc>
          <w:tcPr>
            <w:tcW w:w="777" w:type="dxa"/>
            <w:vAlign w:val="center"/>
          </w:tcPr>
          <w:p w14:paraId="01700369"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77E1FDA8" w14:textId="77777777" w:rsidTr="00A87586">
        <w:tc>
          <w:tcPr>
            <w:tcW w:w="1314" w:type="dxa"/>
            <w:vAlign w:val="center"/>
          </w:tcPr>
          <w:p w14:paraId="3CE895C3"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Medola</w:t>
            </w:r>
            <w:proofErr w:type="spellEnd"/>
            <w:r w:rsidRPr="00D51591">
              <w:rPr>
                <w:rFonts w:ascii="Times" w:hAnsi="Times"/>
                <w:sz w:val="16"/>
                <w:szCs w:val="16"/>
              </w:rPr>
              <w:t xml:space="preserve"> et al</w:t>
            </w:r>
          </w:p>
        </w:tc>
        <w:tc>
          <w:tcPr>
            <w:tcW w:w="427" w:type="dxa"/>
            <w:vAlign w:val="center"/>
          </w:tcPr>
          <w:p w14:paraId="41C63C2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6CFE3D4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7081542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C859510" w14:textId="77777777" w:rsidR="007858F0" w:rsidRPr="00D51591" w:rsidRDefault="007858F0" w:rsidP="00A87586">
            <w:pPr>
              <w:jc w:val="center"/>
              <w:rPr>
                <w:rFonts w:ascii="Times" w:hAnsi="Times"/>
                <w:sz w:val="16"/>
                <w:szCs w:val="16"/>
              </w:rPr>
            </w:pPr>
          </w:p>
        </w:tc>
        <w:tc>
          <w:tcPr>
            <w:tcW w:w="429" w:type="dxa"/>
            <w:vAlign w:val="center"/>
          </w:tcPr>
          <w:p w14:paraId="1BB45245" w14:textId="77777777" w:rsidR="007858F0" w:rsidRPr="00D51591" w:rsidRDefault="007858F0" w:rsidP="00A87586">
            <w:pPr>
              <w:jc w:val="center"/>
              <w:rPr>
                <w:rFonts w:ascii="Times" w:hAnsi="Times"/>
                <w:sz w:val="16"/>
                <w:szCs w:val="16"/>
              </w:rPr>
            </w:pPr>
          </w:p>
        </w:tc>
        <w:tc>
          <w:tcPr>
            <w:tcW w:w="429" w:type="dxa"/>
            <w:vAlign w:val="center"/>
          </w:tcPr>
          <w:p w14:paraId="6FC4D12B" w14:textId="77777777" w:rsidR="007858F0" w:rsidRPr="00D51591" w:rsidRDefault="007858F0" w:rsidP="00A87586">
            <w:pPr>
              <w:jc w:val="center"/>
              <w:rPr>
                <w:rFonts w:ascii="Times" w:hAnsi="Times"/>
                <w:sz w:val="16"/>
                <w:szCs w:val="16"/>
              </w:rPr>
            </w:pPr>
          </w:p>
        </w:tc>
        <w:tc>
          <w:tcPr>
            <w:tcW w:w="416" w:type="dxa"/>
            <w:vAlign w:val="center"/>
          </w:tcPr>
          <w:p w14:paraId="6C994FF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509E700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93BC12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346D2F56" w14:textId="77777777" w:rsidR="007858F0" w:rsidRPr="00D51591" w:rsidRDefault="007858F0" w:rsidP="00A87586">
            <w:pPr>
              <w:jc w:val="center"/>
              <w:rPr>
                <w:rFonts w:ascii="Times" w:hAnsi="Times"/>
                <w:sz w:val="16"/>
                <w:szCs w:val="16"/>
              </w:rPr>
            </w:pPr>
          </w:p>
        </w:tc>
        <w:tc>
          <w:tcPr>
            <w:tcW w:w="429" w:type="dxa"/>
            <w:vAlign w:val="center"/>
          </w:tcPr>
          <w:p w14:paraId="5BBDC4FE" w14:textId="77777777" w:rsidR="007858F0" w:rsidRPr="00D51591" w:rsidRDefault="007858F0" w:rsidP="00A87586">
            <w:pPr>
              <w:jc w:val="center"/>
              <w:rPr>
                <w:rFonts w:ascii="Times" w:hAnsi="Times"/>
                <w:sz w:val="16"/>
                <w:szCs w:val="16"/>
              </w:rPr>
            </w:pPr>
          </w:p>
        </w:tc>
        <w:tc>
          <w:tcPr>
            <w:tcW w:w="429" w:type="dxa"/>
            <w:vAlign w:val="center"/>
          </w:tcPr>
          <w:p w14:paraId="1A3B1A72" w14:textId="77777777" w:rsidR="007858F0" w:rsidRPr="00D51591" w:rsidRDefault="007858F0" w:rsidP="00A87586">
            <w:pPr>
              <w:jc w:val="center"/>
              <w:rPr>
                <w:rFonts w:ascii="Times" w:hAnsi="Times"/>
                <w:sz w:val="16"/>
                <w:szCs w:val="16"/>
              </w:rPr>
            </w:pPr>
          </w:p>
        </w:tc>
        <w:tc>
          <w:tcPr>
            <w:tcW w:w="429" w:type="dxa"/>
            <w:vAlign w:val="center"/>
          </w:tcPr>
          <w:p w14:paraId="6872368B" w14:textId="77777777" w:rsidR="007858F0" w:rsidRPr="00D51591" w:rsidRDefault="007858F0" w:rsidP="00A87586">
            <w:pPr>
              <w:jc w:val="center"/>
              <w:rPr>
                <w:rFonts w:ascii="Times" w:hAnsi="Times"/>
                <w:sz w:val="16"/>
                <w:szCs w:val="16"/>
              </w:rPr>
            </w:pPr>
          </w:p>
        </w:tc>
        <w:tc>
          <w:tcPr>
            <w:tcW w:w="429" w:type="dxa"/>
            <w:vAlign w:val="center"/>
          </w:tcPr>
          <w:p w14:paraId="00A35601" w14:textId="77777777" w:rsidR="007858F0" w:rsidRPr="00D51591" w:rsidRDefault="007858F0" w:rsidP="00A87586">
            <w:pPr>
              <w:jc w:val="center"/>
              <w:rPr>
                <w:rFonts w:ascii="Times" w:hAnsi="Times"/>
                <w:sz w:val="16"/>
                <w:szCs w:val="16"/>
              </w:rPr>
            </w:pPr>
          </w:p>
        </w:tc>
        <w:tc>
          <w:tcPr>
            <w:tcW w:w="429" w:type="dxa"/>
            <w:vAlign w:val="center"/>
          </w:tcPr>
          <w:p w14:paraId="1527203C" w14:textId="77777777" w:rsidR="007858F0" w:rsidRPr="00D51591" w:rsidRDefault="007858F0" w:rsidP="00A87586">
            <w:pPr>
              <w:jc w:val="center"/>
              <w:rPr>
                <w:rFonts w:ascii="Times" w:hAnsi="Times"/>
                <w:sz w:val="16"/>
                <w:szCs w:val="16"/>
              </w:rPr>
            </w:pPr>
          </w:p>
        </w:tc>
        <w:tc>
          <w:tcPr>
            <w:tcW w:w="429" w:type="dxa"/>
            <w:vAlign w:val="center"/>
          </w:tcPr>
          <w:p w14:paraId="190C564C" w14:textId="77777777" w:rsidR="007858F0" w:rsidRPr="00D51591" w:rsidRDefault="007858F0" w:rsidP="00A87586">
            <w:pPr>
              <w:jc w:val="center"/>
              <w:rPr>
                <w:rFonts w:ascii="Times" w:hAnsi="Times"/>
                <w:sz w:val="16"/>
                <w:szCs w:val="16"/>
              </w:rPr>
            </w:pPr>
          </w:p>
        </w:tc>
        <w:tc>
          <w:tcPr>
            <w:tcW w:w="777" w:type="dxa"/>
            <w:vAlign w:val="center"/>
          </w:tcPr>
          <w:p w14:paraId="09575EF1"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52AA6767" w14:textId="77777777" w:rsidTr="00A87586">
        <w:tc>
          <w:tcPr>
            <w:tcW w:w="1314" w:type="dxa"/>
            <w:vAlign w:val="center"/>
          </w:tcPr>
          <w:p w14:paraId="33CCFDC5" w14:textId="77777777" w:rsidR="007858F0" w:rsidRPr="00D51591" w:rsidRDefault="007858F0" w:rsidP="00A87586">
            <w:pPr>
              <w:jc w:val="center"/>
              <w:rPr>
                <w:rFonts w:ascii="Times" w:hAnsi="Times"/>
                <w:sz w:val="16"/>
                <w:szCs w:val="16"/>
              </w:rPr>
            </w:pPr>
            <w:r w:rsidRPr="00D51591">
              <w:rPr>
                <w:rFonts w:ascii="Times" w:hAnsi="Times"/>
                <w:sz w:val="16"/>
                <w:szCs w:val="16"/>
              </w:rPr>
              <w:t>Patterson et al</w:t>
            </w:r>
          </w:p>
        </w:tc>
        <w:tc>
          <w:tcPr>
            <w:tcW w:w="427" w:type="dxa"/>
            <w:vAlign w:val="center"/>
          </w:tcPr>
          <w:p w14:paraId="5A3047C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093F907E"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6696DF6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5056402" w14:textId="77777777" w:rsidR="007858F0" w:rsidRPr="00D51591" w:rsidRDefault="007858F0" w:rsidP="00A87586">
            <w:pPr>
              <w:jc w:val="center"/>
              <w:rPr>
                <w:rFonts w:ascii="Times" w:hAnsi="Times"/>
                <w:sz w:val="16"/>
                <w:szCs w:val="16"/>
              </w:rPr>
            </w:pPr>
          </w:p>
        </w:tc>
        <w:tc>
          <w:tcPr>
            <w:tcW w:w="429" w:type="dxa"/>
            <w:vAlign w:val="center"/>
          </w:tcPr>
          <w:p w14:paraId="7ADA88A6" w14:textId="77777777" w:rsidR="007858F0" w:rsidRPr="00D51591" w:rsidRDefault="007858F0" w:rsidP="00A87586">
            <w:pPr>
              <w:jc w:val="center"/>
              <w:rPr>
                <w:rFonts w:ascii="Times" w:hAnsi="Times"/>
                <w:sz w:val="16"/>
                <w:szCs w:val="16"/>
              </w:rPr>
            </w:pPr>
          </w:p>
        </w:tc>
        <w:tc>
          <w:tcPr>
            <w:tcW w:w="429" w:type="dxa"/>
            <w:vAlign w:val="center"/>
          </w:tcPr>
          <w:p w14:paraId="2CB94609" w14:textId="77777777" w:rsidR="007858F0" w:rsidRPr="00D51591" w:rsidRDefault="007858F0" w:rsidP="00A87586">
            <w:pPr>
              <w:jc w:val="center"/>
              <w:rPr>
                <w:rFonts w:ascii="Times" w:hAnsi="Times"/>
                <w:sz w:val="16"/>
                <w:szCs w:val="16"/>
              </w:rPr>
            </w:pPr>
          </w:p>
        </w:tc>
        <w:tc>
          <w:tcPr>
            <w:tcW w:w="416" w:type="dxa"/>
            <w:vAlign w:val="center"/>
          </w:tcPr>
          <w:p w14:paraId="5AC0995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29C68E4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14DB33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CE1AC0F" w14:textId="77777777" w:rsidR="007858F0" w:rsidRPr="00D51591" w:rsidRDefault="007858F0" w:rsidP="00A87586">
            <w:pPr>
              <w:jc w:val="center"/>
              <w:rPr>
                <w:rFonts w:ascii="Times" w:hAnsi="Times"/>
                <w:sz w:val="16"/>
                <w:szCs w:val="16"/>
              </w:rPr>
            </w:pPr>
          </w:p>
        </w:tc>
        <w:tc>
          <w:tcPr>
            <w:tcW w:w="429" w:type="dxa"/>
            <w:vAlign w:val="center"/>
          </w:tcPr>
          <w:p w14:paraId="58929C2E" w14:textId="77777777" w:rsidR="007858F0" w:rsidRPr="00D51591" w:rsidRDefault="007858F0" w:rsidP="00A87586">
            <w:pPr>
              <w:jc w:val="center"/>
              <w:rPr>
                <w:rFonts w:ascii="Times" w:hAnsi="Times"/>
                <w:sz w:val="16"/>
                <w:szCs w:val="16"/>
              </w:rPr>
            </w:pPr>
          </w:p>
        </w:tc>
        <w:tc>
          <w:tcPr>
            <w:tcW w:w="429" w:type="dxa"/>
            <w:vAlign w:val="center"/>
          </w:tcPr>
          <w:p w14:paraId="0B7E7DA9" w14:textId="77777777" w:rsidR="007858F0" w:rsidRPr="00D51591" w:rsidRDefault="007858F0" w:rsidP="00A87586">
            <w:pPr>
              <w:jc w:val="center"/>
              <w:rPr>
                <w:rFonts w:ascii="Times" w:hAnsi="Times"/>
                <w:sz w:val="16"/>
                <w:szCs w:val="16"/>
              </w:rPr>
            </w:pPr>
          </w:p>
        </w:tc>
        <w:tc>
          <w:tcPr>
            <w:tcW w:w="429" w:type="dxa"/>
            <w:vAlign w:val="center"/>
          </w:tcPr>
          <w:p w14:paraId="0EA773EB" w14:textId="77777777" w:rsidR="007858F0" w:rsidRPr="00D51591" w:rsidRDefault="007858F0" w:rsidP="00A87586">
            <w:pPr>
              <w:jc w:val="center"/>
              <w:rPr>
                <w:rFonts w:ascii="Times" w:hAnsi="Times"/>
                <w:sz w:val="16"/>
                <w:szCs w:val="16"/>
              </w:rPr>
            </w:pPr>
          </w:p>
        </w:tc>
        <w:tc>
          <w:tcPr>
            <w:tcW w:w="429" w:type="dxa"/>
            <w:vAlign w:val="center"/>
          </w:tcPr>
          <w:p w14:paraId="4916C8B3" w14:textId="77777777" w:rsidR="007858F0" w:rsidRPr="00D51591" w:rsidRDefault="007858F0" w:rsidP="00A87586">
            <w:pPr>
              <w:jc w:val="center"/>
              <w:rPr>
                <w:rFonts w:ascii="Times" w:hAnsi="Times"/>
                <w:sz w:val="16"/>
                <w:szCs w:val="16"/>
              </w:rPr>
            </w:pPr>
          </w:p>
        </w:tc>
        <w:tc>
          <w:tcPr>
            <w:tcW w:w="429" w:type="dxa"/>
            <w:vAlign w:val="center"/>
          </w:tcPr>
          <w:p w14:paraId="0A1E5C10" w14:textId="77777777" w:rsidR="007858F0" w:rsidRPr="00D51591" w:rsidRDefault="007858F0" w:rsidP="00A87586">
            <w:pPr>
              <w:jc w:val="center"/>
              <w:rPr>
                <w:rFonts w:ascii="Times" w:hAnsi="Times"/>
                <w:sz w:val="16"/>
                <w:szCs w:val="16"/>
              </w:rPr>
            </w:pPr>
          </w:p>
        </w:tc>
        <w:tc>
          <w:tcPr>
            <w:tcW w:w="429" w:type="dxa"/>
            <w:vAlign w:val="center"/>
          </w:tcPr>
          <w:p w14:paraId="49BE8DE8" w14:textId="77777777" w:rsidR="007858F0" w:rsidRPr="00D51591" w:rsidRDefault="007858F0" w:rsidP="00A87586">
            <w:pPr>
              <w:jc w:val="center"/>
              <w:rPr>
                <w:rFonts w:ascii="Times" w:hAnsi="Times"/>
                <w:sz w:val="16"/>
                <w:szCs w:val="16"/>
              </w:rPr>
            </w:pPr>
          </w:p>
        </w:tc>
        <w:tc>
          <w:tcPr>
            <w:tcW w:w="777" w:type="dxa"/>
            <w:vAlign w:val="center"/>
          </w:tcPr>
          <w:p w14:paraId="2E56CAAF"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506DB642" w14:textId="77777777" w:rsidTr="00A87586">
        <w:tc>
          <w:tcPr>
            <w:tcW w:w="1314" w:type="dxa"/>
            <w:vAlign w:val="center"/>
          </w:tcPr>
          <w:p w14:paraId="6E4DAD5C" w14:textId="77777777" w:rsidR="007858F0" w:rsidRPr="00D51591" w:rsidRDefault="007858F0" w:rsidP="00A87586">
            <w:pPr>
              <w:jc w:val="center"/>
              <w:rPr>
                <w:rFonts w:ascii="Times" w:hAnsi="Times"/>
                <w:sz w:val="16"/>
                <w:szCs w:val="16"/>
              </w:rPr>
            </w:pPr>
            <w:r w:rsidRPr="00D51591">
              <w:rPr>
                <w:rFonts w:ascii="Times" w:hAnsi="Times"/>
                <w:sz w:val="16"/>
                <w:szCs w:val="16"/>
              </w:rPr>
              <w:t>Demers et al</w:t>
            </w:r>
          </w:p>
        </w:tc>
        <w:tc>
          <w:tcPr>
            <w:tcW w:w="427" w:type="dxa"/>
            <w:vAlign w:val="center"/>
          </w:tcPr>
          <w:p w14:paraId="3500A58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74DBC0E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D843DF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454A7490" w14:textId="77777777" w:rsidR="007858F0" w:rsidRPr="00D51591" w:rsidRDefault="007858F0" w:rsidP="00A87586">
            <w:pPr>
              <w:jc w:val="center"/>
              <w:rPr>
                <w:rFonts w:ascii="Times" w:hAnsi="Times"/>
                <w:sz w:val="16"/>
                <w:szCs w:val="16"/>
              </w:rPr>
            </w:pPr>
          </w:p>
        </w:tc>
        <w:tc>
          <w:tcPr>
            <w:tcW w:w="429" w:type="dxa"/>
            <w:vAlign w:val="center"/>
          </w:tcPr>
          <w:p w14:paraId="5466A2DC" w14:textId="77777777" w:rsidR="007858F0" w:rsidRPr="00D51591" w:rsidRDefault="007858F0" w:rsidP="00A87586">
            <w:pPr>
              <w:jc w:val="center"/>
              <w:rPr>
                <w:rFonts w:ascii="Times" w:hAnsi="Times"/>
                <w:sz w:val="16"/>
                <w:szCs w:val="16"/>
              </w:rPr>
            </w:pPr>
          </w:p>
        </w:tc>
        <w:tc>
          <w:tcPr>
            <w:tcW w:w="429" w:type="dxa"/>
            <w:vAlign w:val="center"/>
          </w:tcPr>
          <w:p w14:paraId="0082B701" w14:textId="77777777" w:rsidR="007858F0" w:rsidRPr="00D51591" w:rsidRDefault="007858F0" w:rsidP="00A87586">
            <w:pPr>
              <w:jc w:val="center"/>
              <w:rPr>
                <w:rFonts w:ascii="Times" w:hAnsi="Times"/>
                <w:sz w:val="16"/>
                <w:szCs w:val="16"/>
              </w:rPr>
            </w:pPr>
          </w:p>
        </w:tc>
        <w:tc>
          <w:tcPr>
            <w:tcW w:w="416" w:type="dxa"/>
            <w:vAlign w:val="center"/>
          </w:tcPr>
          <w:p w14:paraId="31B3561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47FB6B9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35AF85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3F56B5C" w14:textId="77777777" w:rsidR="007858F0" w:rsidRPr="00D51591" w:rsidRDefault="007858F0" w:rsidP="00A87586">
            <w:pPr>
              <w:jc w:val="center"/>
              <w:rPr>
                <w:rFonts w:ascii="Times" w:hAnsi="Times"/>
                <w:sz w:val="16"/>
                <w:szCs w:val="16"/>
              </w:rPr>
            </w:pPr>
          </w:p>
        </w:tc>
        <w:tc>
          <w:tcPr>
            <w:tcW w:w="429" w:type="dxa"/>
            <w:vAlign w:val="center"/>
          </w:tcPr>
          <w:p w14:paraId="19246EC8" w14:textId="77777777" w:rsidR="007858F0" w:rsidRPr="00D51591" w:rsidRDefault="007858F0" w:rsidP="00A87586">
            <w:pPr>
              <w:jc w:val="center"/>
              <w:rPr>
                <w:rFonts w:ascii="Times" w:hAnsi="Times"/>
                <w:sz w:val="16"/>
                <w:szCs w:val="16"/>
              </w:rPr>
            </w:pPr>
          </w:p>
        </w:tc>
        <w:tc>
          <w:tcPr>
            <w:tcW w:w="429" w:type="dxa"/>
            <w:vAlign w:val="center"/>
          </w:tcPr>
          <w:p w14:paraId="25BAB7A3" w14:textId="77777777" w:rsidR="007858F0" w:rsidRPr="00D51591" w:rsidRDefault="007858F0" w:rsidP="00A87586">
            <w:pPr>
              <w:jc w:val="center"/>
              <w:rPr>
                <w:rFonts w:ascii="Times" w:hAnsi="Times"/>
                <w:sz w:val="16"/>
                <w:szCs w:val="16"/>
              </w:rPr>
            </w:pPr>
          </w:p>
        </w:tc>
        <w:tc>
          <w:tcPr>
            <w:tcW w:w="429" w:type="dxa"/>
            <w:vAlign w:val="center"/>
          </w:tcPr>
          <w:p w14:paraId="0723BEE9" w14:textId="77777777" w:rsidR="007858F0" w:rsidRPr="00D51591" w:rsidRDefault="007858F0" w:rsidP="00A87586">
            <w:pPr>
              <w:jc w:val="center"/>
              <w:rPr>
                <w:rFonts w:ascii="Times" w:hAnsi="Times"/>
                <w:sz w:val="16"/>
                <w:szCs w:val="16"/>
              </w:rPr>
            </w:pPr>
          </w:p>
        </w:tc>
        <w:tc>
          <w:tcPr>
            <w:tcW w:w="429" w:type="dxa"/>
            <w:vAlign w:val="center"/>
          </w:tcPr>
          <w:p w14:paraId="015FAA32" w14:textId="77777777" w:rsidR="007858F0" w:rsidRPr="00D51591" w:rsidRDefault="007858F0" w:rsidP="00A87586">
            <w:pPr>
              <w:jc w:val="center"/>
              <w:rPr>
                <w:rFonts w:ascii="Times" w:hAnsi="Times"/>
                <w:sz w:val="16"/>
                <w:szCs w:val="16"/>
              </w:rPr>
            </w:pPr>
          </w:p>
        </w:tc>
        <w:tc>
          <w:tcPr>
            <w:tcW w:w="429" w:type="dxa"/>
            <w:vAlign w:val="center"/>
          </w:tcPr>
          <w:p w14:paraId="4E10E075" w14:textId="77777777" w:rsidR="007858F0" w:rsidRPr="00D51591" w:rsidRDefault="007858F0" w:rsidP="00A87586">
            <w:pPr>
              <w:jc w:val="center"/>
              <w:rPr>
                <w:rFonts w:ascii="Times" w:hAnsi="Times"/>
                <w:sz w:val="16"/>
                <w:szCs w:val="16"/>
              </w:rPr>
            </w:pPr>
          </w:p>
        </w:tc>
        <w:tc>
          <w:tcPr>
            <w:tcW w:w="429" w:type="dxa"/>
            <w:vAlign w:val="center"/>
          </w:tcPr>
          <w:p w14:paraId="787FCD5B" w14:textId="77777777" w:rsidR="007858F0" w:rsidRPr="00D51591" w:rsidRDefault="007858F0" w:rsidP="00A87586">
            <w:pPr>
              <w:jc w:val="center"/>
              <w:rPr>
                <w:rFonts w:ascii="Times" w:hAnsi="Times"/>
                <w:sz w:val="16"/>
                <w:szCs w:val="16"/>
              </w:rPr>
            </w:pPr>
          </w:p>
        </w:tc>
        <w:tc>
          <w:tcPr>
            <w:tcW w:w="777" w:type="dxa"/>
            <w:vAlign w:val="center"/>
          </w:tcPr>
          <w:p w14:paraId="59F61418" w14:textId="77777777" w:rsidR="007858F0" w:rsidRPr="00D51591" w:rsidRDefault="007858F0" w:rsidP="00A87586">
            <w:pPr>
              <w:jc w:val="center"/>
              <w:rPr>
                <w:rFonts w:ascii="Times" w:hAnsi="Times"/>
                <w:sz w:val="16"/>
                <w:szCs w:val="16"/>
              </w:rPr>
            </w:pPr>
            <w:r w:rsidRPr="00D51591">
              <w:rPr>
                <w:rFonts w:ascii="Times" w:hAnsi="Times"/>
                <w:sz w:val="16"/>
                <w:szCs w:val="16"/>
              </w:rPr>
              <w:t>6/16</w:t>
            </w:r>
          </w:p>
        </w:tc>
      </w:tr>
      <w:tr w:rsidR="007858F0" w14:paraId="306EB9E6" w14:textId="77777777" w:rsidTr="00A87586">
        <w:tc>
          <w:tcPr>
            <w:tcW w:w="1314" w:type="dxa"/>
            <w:vAlign w:val="center"/>
          </w:tcPr>
          <w:p w14:paraId="1BF5DE24" w14:textId="77777777" w:rsidR="007858F0" w:rsidRPr="00D51591" w:rsidRDefault="007858F0" w:rsidP="00A87586">
            <w:pPr>
              <w:jc w:val="center"/>
              <w:rPr>
                <w:rFonts w:ascii="Times" w:hAnsi="Times"/>
                <w:sz w:val="16"/>
                <w:szCs w:val="16"/>
              </w:rPr>
            </w:pPr>
            <w:r w:rsidRPr="00D51591">
              <w:rPr>
                <w:rFonts w:ascii="Times" w:hAnsi="Times"/>
                <w:sz w:val="16"/>
                <w:szCs w:val="16"/>
              </w:rPr>
              <w:t>de Groot et al</w:t>
            </w:r>
          </w:p>
        </w:tc>
        <w:tc>
          <w:tcPr>
            <w:tcW w:w="427" w:type="dxa"/>
            <w:vAlign w:val="center"/>
          </w:tcPr>
          <w:p w14:paraId="4257CE9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7" w:type="dxa"/>
            <w:vAlign w:val="center"/>
          </w:tcPr>
          <w:p w14:paraId="3D9D4395"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53684F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797EFC4" w14:textId="77777777" w:rsidR="007858F0" w:rsidRPr="00D51591" w:rsidRDefault="007858F0" w:rsidP="00A87586">
            <w:pPr>
              <w:jc w:val="center"/>
              <w:rPr>
                <w:rFonts w:ascii="Times" w:hAnsi="Times"/>
                <w:sz w:val="16"/>
                <w:szCs w:val="16"/>
              </w:rPr>
            </w:pPr>
          </w:p>
        </w:tc>
        <w:tc>
          <w:tcPr>
            <w:tcW w:w="429" w:type="dxa"/>
            <w:vAlign w:val="center"/>
          </w:tcPr>
          <w:p w14:paraId="0AD60B99" w14:textId="77777777" w:rsidR="007858F0" w:rsidRPr="00D51591" w:rsidRDefault="007858F0" w:rsidP="00A87586">
            <w:pPr>
              <w:jc w:val="center"/>
              <w:rPr>
                <w:rFonts w:ascii="Times" w:hAnsi="Times"/>
                <w:sz w:val="16"/>
                <w:szCs w:val="16"/>
              </w:rPr>
            </w:pPr>
          </w:p>
        </w:tc>
        <w:tc>
          <w:tcPr>
            <w:tcW w:w="429" w:type="dxa"/>
            <w:vAlign w:val="center"/>
          </w:tcPr>
          <w:p w14:paraId="50879471" w14:textId="77777777" w:rsidR="007858F0" w:rsidRPr="00D51591" w:rsidRDefault="007858F0" w:rsidP="00A87586">
            <w:pPr>
              <w:jc w:val="center"/>
              <w:rPr>
                <w:rFonts w:ascii="Times" w:hAnsi="Times"/>
                <w:sz w:val="16"/>
                <w:szCs w:val="16"/>
              </w:rPr>
            </w:pPr>
          </w:p>
        </w:tc>
        <w:tc>
          <w:tcPr>
            <w:tcW w:w="416" w:type="dxa"/>
            <w:vAlign w:val="center"/>
          </w:tcPr>
          <w:p w14:paraId="7C56A52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230B2E9A" w14:textId="77777777" w:rsidR="007858F0" w:rsidRPr="00D51591" w:rsidRDefault="007858F0" w:rsidP="00A87586">
            <w:pPr>
              <w:jc w:val="center"/>
              <w:rPr>
                <w:rFonts w:ascii="Times" w:hAnsi="Times"/>
                <w:sz w:val="16"/>
                <w:szCs w:val="16"/>
              </w:rPr>
            </w:pPr>
          </w:p>
        </w:tc>
        <w:tc>
          <w:tcPr>
            <w:tcW w:w="429" w:type="dxa"/>
            <w:vAlign w:val="center"/>
          </w:tcPr>
          <w:p w14:paraId="7F07849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E775D7D" w14:textId="77777777" w:rsidR="007858F0" w:rsidRPr="00D51591" w:rsidRDefault="007858F0" w:rsidP="00A87586">
            <w:pPr>
              <w:jc w:val="center"/>
              <w:rPr>
                <w:rFonts w:ascii="Times" w:hAnsi="Times"/>
                <w:sz w:val="16"/>
                <w:szCs w:val="16"/>
              </w:rPr>
            </w:pPr>
          </w:p>
        </w:tc>
        <w:tc>
          <w:tcPr>
            <w:tcW w:w="429" w:type="dxa"/>
            <w:vAlign w:val="center"/>
          </w:tcPr>
          <w:p w14:paraId="244A7854" w14:textId="77777777" w:rsidR="007858F0" w:rsidRPr="00D51591" w:rsidRDefault="007858F0" w:rsidP="00A87586">
            <w:pPr>
              <w:jc w:val="center"/>
              <w:rPr>
                <w:rFonts w:ascii="Times" w:hAnsi="Times"/>
                <w:sz w:val="16"/>
                <w:szCs w:val="16"/>
              </w:rPr>
            </w:pPr>
          </w:p>
        </w:tc>
        <w:tc>
          <w:tcPr>
            <w:tcW w:w="429" w:type="dxa"/>
            <w:vAlign w:val="center"/>
          </w:tcPr>
          <w:p w14:paraId="57F6E1EA" w14:textId="77777777" w:rsidR="007858F0" w:rsidRPr="00D51591" w:rsidRDefault="007858F0" w:rsidP="00A87586">
            <w:pPr>
              <w:jc w:val="center"/>
              <w:rPr>
                <w:rFonts w:ascii="Times" w:hAnsi="Times"/>
                <w:sz w:val="16"/>
                <w:szCs w:val="16"/>
              </w:rPr>
            </w:pPr>
          </w:p>
        </w:tc>
        <w:tc>
          <w:tcPr>
            <w:tcW w:w="429" w:type="dxa"/>
            <w:vAlign w:val="center"/>
          </w:tcPr>
          <w:p w14:paraId="3545BF13" w14:textId="77777777" w:rsidR="007858F0" w:rsidRPr="00D51591" w:rsidRDefault="007858F0" w:rsidP="00A87586">
            <w:pPr>
              <w:jc w:val="center"/>
              <w:rPr>
                <w:rFonts w:ascii="Times" w:hAnsi="Times"/>
                <w:sz w:val="16"/>
                <w:szCs w:val="16"/>
              </w:rPr>
            </w:pPr>
          </w:p>
        </w:tc>
        <w:tc>
          <w:tcPr>
            <w:tcW w:w="429" w:type="dxa"/>
            <w:vAlign w:val="center"/>
          </w:tcPr>
          <w:p w14:paraId="4FC0196A" w14:textId="77777777" w:rsidR="007858F0" w:rsidRPr="00D51591" w:rsidRDefault="007858F0" w:rsidP="00A87586">
            <w:pPr>
              <w:jc w:val="center"/>
              <w:rPr>
                <w:rFonts w:ascii="Times" w:hAnsi="Times"/>
                <w:sz w:val="16"/>
                <w:szCs w:val="16"/>
              </w:rPr>
            </w:pPr>
          </w:p>
        </w:tc>
        <w:tc>
          <w:tcPr>
            <w:tcW w:w="429" w:type="dxa"/>
            <w:vAlign w:val="center"/>
          </w:tcPr>
          <w:p w14:paraId="179BC55C" w14:textId="77777777" w:rsidR="007858F0" w:rsidRPr="00D51591" w:rsidRDefault="007858F0" w:rsidP="00A87586">
            <w:pPr>
              <w:jc w:val="center"/>
              <w:rPr>
                <w:rFonts w:ascii="Times" w:hAnsi="Times"/>
                <w:sz w:val="16"/>
                <w:szCs w:val="16"/>
              </w:rPr>
            </w:pPr>
          </w:p>
        </w:tc>
        <w:tc>
          <w:tcPr>
            <w:tcW w:w="429" w:type="dxa"/>
            <w:vAlign w:val="center"/>
          </w:tcPr>
          <w:p w14:paraId="4DEF29B2" w14:textId="77777777" w:rsidR="007858F0" w:rsidRPr="00D51591" w:rsidRDefault="007858F0" w:rsidP="00A87586">
            <w:pPr>
              <w:jc w:val="center"/>
              <w:rPr>
                <w:rFonts w:ascii="Times" w:hAnsi="Times"/>
                <w:sz w:val="16"/>
                <w:szCs w:val="16"/>
              </w:rPr>
            </w:pPr>
          </w:p>
        </w:tc>
        <w:tc>
          <w:tcPr>
            <w:tcW w:w="777" w:type="dxa"/>
            <w:vAlign w:val="center"/>
          </w:tcPr>
          <w:p w14:paraId="6B1F723F" w14:textId="77777777" w:rsidR="007858F0" w:rsidRPr="00D51591" w:rsidRDefault="007858F0" w:rsidP="00A87586">
            <w:pPr>
              <w:jc w:val="center"/>
              <w:rPr>
                <w:rFonts w:ascii="Times" w:hAnsi="Times"/>
                <w:sz w:val="16"/>
                <w:szCs w:val="16"/>
              </w:rPr>
            </w:pPr>
            <w:r w:rsidRPr="00D51591">
              <w:rPr>
                <w:rFonts w:ascii="Times" w:hAnsi="Times"/>
                <w:sz w:val="16"/>
                <w:szCs w:val="16"/>
              </w:rPr>
              <w:t>5/16</w:t>
            </w:r>
          </w:p>
        </w:tc>
      </w:tr>
      <w:tr w:rsidR="007858F0" w14:paraId="54F81CAF" w14:textId="77777777" w:rsidTr="00A87586">
        <w:tc>
          <w:tcPr>
            <w:tcW w:w="1314" w:type="dxa"/>
            <w:vAlign w:val="center"/>
          </w:tcPr>
          <w:p w14:paraId="22DE6C52"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Iturricastillo</w:t>
            </w:r>
            <w:proofErr w:type="spellEnd"/>
            <w:r w:rsidRPr="00D51591">
              <w:rPr>
                <w:rFonts w:ascii="Times" w:hAnsi="Times"/>
                <w:sz w:val="16"/>
                <w:szCs w:val="16"/>
              </w:rPr>
              <w:t xml:space="preserve"> et al</w:t>
            </w:r>
          </w:p>
        </w:tc>
        <w:tc>
          <w:tcPr>
            <w:tcW w:w="427" w:type="dxa"/>
            <w:vAlign w:val="center"/>
          </w:tcPr>
          <w:p w14:paraId="49EE4F5E" w14:textId="77777777" w:rsidR="007858F0" w:rsidRPr="00D51591" w:rsidRDefault="007858F0" w:rsidP="00A87586">
            <w:pPr>
              <w:jc w:val="center"/>
              <w:rPr>
                <w:rFonts w:ascii="Times" w:hAnsi="Times"/>
                <w:sz w:val="16"/>
                <w:szCs w:val="16"/>
              </w:rPr>
            </w:pPr>
          </w:p>
        </w:tc>
        <w:tc>
          <w:tcPr>
            <w:tcW w:w="427" w:type="dxa"/>
            <w:vAlign w:val="center"/>
          </w:tcPr>
          <w:p w14:paraId="5667B139" w14:textId="77777777" w:rsidR="007858F0" w:rsidRPr="00D51591" w:rsidRDefault="007858F0" w:rsidP="00A87586">
            <w:pPr>
              <w:jc w:val="center"/>
              <w:rPr>
                <w:rFonts w:ascii="Times" w:hAnsi="Times"/>
                <w:sz w:val="16"/>
                <w:szCs w:val="16"/>
              </w:rPr>
            </w:pPr>
          </w:p>
        </w:tc>
        <w:tc>
          <w:tcPr>
            <w:tcW w:w="428" w:type="dxa"/>
            <w:vAlign w:val="center"/>
          </w:tcPr>
          <w:p w14:paraId="6306BD0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148DE5BF" w14:textId="77777777" w:rsidR="007858F0" w:rsidRPr="00D51591" w:rsidRDefault="007858F0" w:rsidP="00A87586">
            <w:pPr>
              <w:jc w:val="center"/>
              <w:rPr>
                <w:rFonts w:ascii="Times" w:hAnsi="Times"/>
                <w:sz w:val="16"/>
                <w:szCs w:val="16"/>
              </w:rPr>
            </w:pPr>
          </w:p>
        </w:tc>
        <w:tc>
          <w:tcPr>
            <w:tcW w:w="429" w:type="dxa"/>
            <w:vAlign w:val="center"/>
          </w:tcPr>
          <w:p w14:paraId="22B39912" w14:textId="77777777" w:rsidR="007858F0" w:rsidRPr="00D51591" w:rsidRDefault="007858F0" w:rsidP="00A87586">
            <w:pPr>
              <w:jc w:val="center"/>
              <w:rPr>
                <w:rFonts w:ascii="Times" w:hAnsi="Times"/>
                <w:sz w:val="16"/>
                <w:szCs w:val="16"/>
              </w:rPr>
            </w:pPr>
          </w:p>
        </w:tc>
        <w:tc>
          <w:tcPr>
            <w:tcW w:w="429" w:type="dxa"/>
            <w:vAlign w:val="center"/>
          </w:tcPr>
          <w:p w14:paraId="5F04025B" w14:textId="77777777" w:rsidR="007858F0" w:rsidRPr="00D51591" w:rsidRDefault="007858F0" w:rsidP="00A87586">
            <w:pPr>
              <w:jc w:val="center"/>
              <w:rPr>
                <w:rFonts w:ascii="Times" w:hAnsi="Times"/>
                <w:sz w:val="16"/>
                <w:szCs w:val="16"/>
              </w:rPr>
            </w:pPr>
          </w:p>
        </w:tc>
        <w:tc>
          <w:tcPr>
            <w:tcW w:w="416" w:type="dxa"/>
            <w:vAlign w:val="center"/>
          </w:tcPr>
          <w:p w14:paraId="37DB4D7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7337204C"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24DEF68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18A54B47" w14:textId="77777777" w:rsidR="007858F0" w:rsidRPr="00D51591" w:rsidRDefault="007858F0" w:rsidP="00A87586">
            <w:pPr>
              <w:jc w:val="center"/>
              <w:rPr>
                <w:rFonts w:ascii="Times" w:hAnsi="Times"/>
                <w:sz w:val="16"/>
                <w:szCs w:val="16"/>
              </w:rPr>
            </w:pPr>
          </w:p>
        </w:tc>
        <w:tc>
          <w:tcPr>
            <w:tcW w:w="429" w:type="dxa"/>
            <w:vAlign w:val="center"/>
          </w:tcPr>
          <w:p w14:paraId="1845A448" w14:textId="77777777" w:rsidR="007858F0" w:rsidRPr="00D51591" w:rsidRDefault="007858F0" w:rsidP="00A87586">
            <w:pPr>
              <w:jc w:val="center"/>
              <w:rPr>
                <w:rFonts w:ascii="Times" w:hAnsi="Times"/>
                <w:sz w:val="16"/>
                <w:szCs w:val="16"/>
              </w:rPr>
            </w:pPr>
          </w:p>
        </w:tc>
        <w:tc>
          <w:tcPr>
            <w:tcW w:w="429" w:type="dxa"/>
            <w:vAlign w:val="center"/>
          </w:tcPr>
          <w:p w14:paraId="42BC2E8E" w14:textId="77777777" w:rsidR="007858F0" w:rsidRPr="00D51591" w:rsidRDefault="007858F0" w:rsidP="00A87586">
            <w:pPr>
              <w:jc w:val="center"/>
              <w:rPr>
                <w:rFonts w:ascii="Times" w:hAnsi="Times"/>
                <w:sz w:val="16"/>
                <w:szCs w:val="16"/>
              </w:rPr>
            </w:pPr>
          </w:p>
        </w:tc>
        <w:tc>
          <w:tcPr>
            <w:tcW w:w="429" w:type="dxa"/>
            <w:vAlign w:val="center"/>
          </w:tcPr>
          <w:p w14:paraId="4852D39A" w14:textId="77777777" w:rsidR="007858F0" w:rsidRPr="00D51591" w:rsidRDefault="007858F0" w:rsidP="00A87586">
            <w:pPr>
              <w:jc w:val="center"/>
              <w:rPr>
                <w:rFonts w:ascii="Times" w:hAnsi="Times"/>
                <w:sz w:val="16"/>
                <w:szCs w:val="16"/>
              </w:rPr>
            </w:pPr>
          </w:p>
        </w:tc>
        <w:tc>
          <w:tcPr>
            <w:tcW w:w="429" w:type="dxa"/>
            <w:vAlign w:val="center"/>
          </w:tcPr>
          <w:p w14:paraId="2C8CA8DE" w14:textId="77777777" w:rsidR="007858F0" w:rsidRPr="00D51591" w:rsidRDefault="007858F0" w:rsidP="00A87586">
            <w:pPr>
              <w:jc w:val="center"/>
              <w:rPr>
                <w:rFonts w:ascii="Times" w:hAnsi="Times"/>
                <w:sz w:val="16"/>
                <w:szCs w:val="16"/>
              </w:rPr>
            </w:pPr>
          </w:p>
        </w:tc>
        <w:tc>
          <w:tcPr>
            <w:tcW w:w="429" w:type="dxa"/>
            <w:vAlign w:val="center"/>
          </w:tcPr>
          <w:p w14:paraId="2B371209" w14:textId="77777777" w:rsidR="007858F0" w:rsidRPr="00D51591" w:rsidRDefault="007858F0" w:rsidP="00A87586">
            <w:pPr>
              <w:jc w:val="center"/>
              <w:rPr>
                <w:rFonts w:ascii="Times" w:hAnsi="Times"/>
                <w:sz w:val="16"/>
                <w:szCs w:val="16"/>
              </w:rPr>
            </w:pPr>
          </w:p>
        </w:tc>
        <w:tc>
          <w:tcPr>
            <w:tcW w:w="429" w:type="dxa"/>
            <w:vAlign w:val="center"/>
          </w:tcPr>
          <w:p w14:paraId="7ABB9E62" w14:textId="77777777" w:rsidR="007858F0" w:rsidRPr="00D51591" w:rsidRDefault="007858F0" w:rsidP="00A87586">
            <w:pPr>
              <w:jc w:val="center"/>
              <w:rPr>
                <w:rFonts w:ascii="Times" w:hAnsi="Times"/>
                <w:sz w:val="16"/>
                <w:szCs w:val="16"/>
              </w:rPr>
            </w:pPr>
          </w:p>
        </w:tc>
        <w:tc>
          <w:tcPr>
            <w:tcW w:w="777" w:type="dxa"/>
            <w:vAlign w:val="center"/>
          </w:tcPr>
          <w:p w14:paraId="0AB821DF" w14:textId="77777777" w:rsidR="007858F0" w:rsidRPr="00D51591" w:rsidRDefault="007858F0" w:rsidP="00A87586">
            <w:pPr>
              <w:jc w:val="center"/>
              <w:rPr>
                <w:rFonts w:ascii="Times" w:hAnsi="Times"/>
                <w:sz w:val="16"/>
                <w:szCs w:val="16"/>
              </w:rPr>
            </w:pPr>
            <w:r w:rsidRPr="00D51591">
              <w:rPr>
                <w:rFonts w:ascii="Times" w:hAnsi="Times"/>
                <w:sz w:val="16"/>
                <w:szCs w:val="16"/>
              </w:rPr>
              <w:t>4/16</w:t>
            </w:r>
          </w:p>
        </w:tc>
      </w:tr>
      <w:tr w:rsidR="007858F0" w14:paraId="0598553E" w14:textId="77777777" w:rsidTr="00A87586">
        <w:tc>
          <w:tcPr>
            <w:tcW w:w="1314" w:type="dxa"/>
            <w:vAlign w:val="center"/>
          </w:tcPr>
          <w:p w14:paraId="4D715A03"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Ayan</w:t>
            </w:r>
            <w:proofErr w:type="spellEnd"/>
            <w:r w:rsidRPr="00D51591">
              <w:rPr>
                <w:rFonts w:ascii="Times" w:hAnsi="Times"/>
                <w:sz w:val="16"/>
                <w:szCs w:val="16"/>
              </w:rPr>
              <w:t xml:space="preserve"> et al</w:t>
            </w:r>
          </w:p>
        </w:tc>
        <w:tc>
          <w:tcPr>
            <w:tcW w:w="427" w:type="dxa"/>
            <w:vAlign w:val="center"/>
          </w:tcPr>
          <w:p w14:paraId="10970946" w14:textId="77777777" w:rsidR="007858F0" w:rsidRPr="00D51591" w:rsidRDefault="007858F0" w:rsidP="00A87586">
            <w:pPr>
              <w:jc w:val="center"/>
              <w:rPr>
                <w:rFonts w:ascii="Times" w:hAnsi="Times"/>
                <w:sz w:val="16"/>
                <w:szCs w:val="16"/>
              </w:rPr>
            </w:pPr>
          </w:p>
        </w:tc>
        <w:tc>
          <w:tcPr>
            <w:tcW w:w="427" w:type="dxa"/>
            <w:vAlign w:val="center"/>
          </w:tcPr>
          <w:p w14:paraId="0D4B704A" w14:textId="77777777" w:rsidR="007858F0" w:rsidRPr="00D51591" w:rsidRDefault="007858F0" w:rsidP="00A87586">
            <w:pPr>
              <w:jc w:val="center"/>
              <w:rPr>
                <w:rFonts w:ascii="Times" w:hAnsi="Times"/>
                <w:sz w:val="16"/>
                <w:szCs w:val="16"/>
              </w:rPr>
            </w:pPr>
          </w:p>
        </w:tc>
        <w:tc>
          <w:tcPr>
            <w:tcW w:w="428" w:type="dxa"/>
            <w:vAlign w:val="center"/>
          </w:tcPr>
          <w:p w14:paraId="221F80A8"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2D97623B" w14:textId="77777777" w:rsidR="007858F0" w:rsidRPr="00D51591" w:rsidRDefault="007858F0" w:rsidP="00A87586">
            <w:pPr>
              <w:jc w:val="center"/>
              <w:rPr>
                <w:rFonts w:ascii="Times" w:hAnsi="Times"/>
                <w:sz w:val="16"/>
                <w:szCs w:val="16"/>
              </w:rPr>
            </w:pPr>
          </w:p>
        </w:tc>
        <w:tc>
          <w:tcPr>
            <w:tcW w:w="429" w:type="dxa"/>
            <w:vAlign w:val="center"/>
          </w:tcPr>
          <w:p w14:paraId="23A049ED" w14:textId="77777777" w:rsidR="007858F0" w:rsidRPr="00D51591" w:rsidRDefault="007858F0" w:rsidP="00A87586">
            <w:pPr>
              <w:jc w:val="center"/>
              <w:rPr>
                <w:rFonts w:ascii="Times" w:hAnsi="Times"/>
                <w:sz w:val="16"/>
                <w:szCs w:val="16"/>
              </w:rPr>
            </w:pPr>
          </w:p>
        </w:tc>
        <w:tc>
          <w:tcPr>
            <w:tcW w:w="429" w:type="dxa"/>
            <w:vAlign w:val="center"/>
          </w:tcPr>
          <w:p w14:paraId="5740D06E" w14:textId="77777777" w:rsidR="007858F0" w:rsidRPr="00D51591" w:rsidRDefault="007858F0" w:rsidP="00A87586">
            <w:pPr>
              <w:jc w:val="center"/>
              <w:rPr>
                <w:rFonts w:ascii="Times" w:hAnsi="Times"/>
                <w:sz w:val="16"/>
                <w:szCs w:val="16"/>
              </w:rPr>
            </w:pPr>
          </w:p>
        </w:tc>
        <w:tc>
          <w:tcPr>
            <w:tcW w:w="416" w:type="dxa"/>
            <w:vAlign w:val="center"/>
          </w:tcPr>
          <w:p w14:paraId="6C88E2CD"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5A71C05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58EBC85A"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6872183C" w14:textId="77777777" w:rsidR="007858F0" w:rsidRPr="00D51591" w:rsidRDefault="007858F0" w:rsidP="00A87586">
            <w:pPr>
              <w:jc w:val="center"/>
              <w:rPr>
                <w:rFonts w:ascii="Times" w:hAnsi="Times"/>
                <w:sz w:val="16"/>
                <w:szCs w:val="16"/>
              </w:rPr>
            </w:pPr>
          </w:p>
        </w:tc>
        <w:tc>
          <w:tcPr>
            <w:tcW w:w="429" w:type="dxa"/>
            <w:vAlign w:val="center"/>
          </w:tcPr>
          <w:p w14:paraId="7C189314" w14:textId="77777777" w:rsidR="007858F0" w:rsidRPr="00D51591" w:rsidRDefault="007858F0" w:rsidP="00A87586">
            <w:pPr>
              <w:jc w:val="center"/>
              <w:rPr>
                <w:rFonts w:ascii="Times" w:hAnsi="Times"/>
                <w:sz w:val="16"/>
                <w:szCs w:val="16"/>
              </w:rPr>
            </w:pPr>
          </w:p>
        </w:tc>
        <w:tc>
          <w:tcPr>
            <w:tcW w:w="429" w:type="dxa"/>
            <w:vAlign w:val="center"/>
          </w:tcPr>
          <w:p w14:paraId="55CF6BF0" w14:textId="77777777" w:rsidR="007858F0" w:rsidRPr="00D51591" w:rsidRDefault="007858F0" w:rsidP="00A87586">
            <w:pPr>
              <w:jc w:val="center"/>
              <w:rPr>
                <w:rFonts w:ascii="Times" w:hAnsi="Times"/>
                <w:sz w:val="16"/>
                <w:szCs w:val="16"/>
              </w:rPr>
            </w:pPr>
          </w:p>
        </w:tc>
        <w:tc>
          <w:tcPr>
            <w:tcW w:w="429" w:type="dxa"/>
            <w:vAlign w:val="center"/>
          </w:tcPr>
          <w:p w14:paraId="116CB1D4" w14:textId="77777777" w:rsidR="007858F0" w:rsidRPr="00D51591" w:rsidRDefault="007858F0" w:rsidP="00A87586">
            <w:pPr>
              <w:jc w:val="center"/>
              <w:rPr>
                <w:rFonts w:ascii="Times" w:hAnsi="Times"/>
                <w:sz w:val="16"/>
                <w:szCs w:val="16"/>
              </w:rPr>
            </w:pPr>
          </w:p>
        </w:tc>
        <w:tc>
          <w:tcPr>
            <w:tcW w:w="429" w:type="dxa"/>
            <w:vAlign w:val="center"/>
          </w:tcPr>
          <w:p w14:paraId="11EECB1D" w14:textId="77777777" w:rsidR="007858F0" w:rsidRPr="00D51591" w:rsidRDefault="007858F0" w:rsidP="00A87586">
            <w:pPr>
              <w:jc w:val="center"/>
              <w:rPr>
                <w:rFonts w:ascii="Times" w:hAnsi="Times"/>
                <w:sz w:val="16"/>
                <w:szCs w:val="16"/>
              </w:rPr>
            </w:pPr>
          </w:p>
        </w:tc>
        <w:tc>
          <w:tcPr>
            <w:tcW w:w="429" w:type="dxa"/>
            <w:vAlign w:val="center"/>
          </w:tcPr>
          <w:p w14:paraId="10F2DAC0" w14:textId="77777777" w:rsidR="007858F0" w:rsidRPr="00D51591" w:rsidRDefault="007858F0" w:rsidP="00A87586">
            <w:pPr>
              <w:jc w:val="center"/>
              <w:rPr>
                <w:rFonts w:ascii="Times" w:hAnsi="Times"/>
                <w:sz w:val="16"/>
                <w:szCs w:val="16"/>
              </w:rPr>
            </w:pPr>
          </w:p>
        </w:tc>
        <w:tc>
          <w:tcPr>
            <w:tcW w:w="429" w:type="dxa"/>
            <w:vAlign w:val="center"/>
          </w:tcPr>
          <w:p w14:paraId="4FBEA89A" w14:textId="77777777" w:rsidR="007858F0" w:rsidRPr="00D51591" w:rsidRDefault="007858F0" w:rsidP="00A87586">
            <w:pPr>
              <w:jc w:val="center"/>
              <w:rPr>
                <w:rFonts w:ascii="Times" w:hAnsi="Times"/>
                <w:sz w:val="16"/>
                <w:szCs w:val="16"/>
              </w:rPr>
            </w:pPr>
          </w:p>
        </w:tc>
        <w:tc>
          <w:tcPr>
            <w:tcW w:w="777" w:type="dxa"/>
            <w:vAlign w:val="center"/>
          </w:tcPr>
          <w:p w14:paraId="60570644" w14:textId="77777777" w:rsidR="007858F0" w:rsidRPr="00D51591" w:rsidRDefault="007858F0" w:rsidP="00A87586">
            <w:pPr>
              <w:jc w:val="center"/>
              <w:rPr>
                <w:rFonts w:ascii="Times" w:hAnsi="Times"/>
                <w:sz w:val="16"/>
                <w:szCs w:val="16"/>
              </w:rPr>
            </w:pPr>
            <w:r w:rsidRPr="00D51591">
              <w:rPr>
                <w:rFonts w:ascii="Times" w:hAnsi="Times"/>
                <w:sz w:val="16"/>
                <w:szCs w:val="16"/>
              </w:rPr>
              <w:t>4/16</w:t>
            </w:r>
          </w:p>
        </w:tc>
      </w:tr>
      <w:tr w:rsidR="007858F0" w14:paraId="38C863CB" w14:textId="77777777" w:rsidTr="00A87586">
        <w:tc>
          <w:tcPr>
            <w:tcW w:w="1314" w:type="dxa"/>
            <w:vAlign w:val="center"/>
          </w:tcPr>
          <w:p w14:paraId="400AECA3" w14:textId="77777777" w:rsidR="007858F0" w:rsidRPr="00D51591" w:rsidRDefault="007858F0" w:rsidP="00A87586">
            <w:pPr>
              <w:jc w:val="center"/>
              <w:rPr>
                <w:rFonts w:ascii="Times" w:hAnsi="Times"/>
                <w:sz w:val="16"/>
                <w:szCs w:val="16"/>
              </w:rPr>
            </w:pPr>
            <w:proofErr w:type="spellStart"/>
            <w:r w:rsidRPr="00D51591">
              <w:rPr>
                <w:rFonts w:ascii="Times" w:hAnsi="Times"/>
                <w:sz w:val="16"/>
                <w:szCs w:val="16"/>
              </w:rPr>
              <w:t>Skukas</w:t>
            </w:r>
            <w:proofErr w:type="spellEnd"/>
            <w:r w:rsidRPr="00D51591">
              <w:rPr>
                <w:rFonts w:ascii="Times" w:hAnsi="Times"/>
                <w:sz w:val="16"/>
                <w:szCs w:val="16"/>
              </w:rPr>
              <w:t xml:space="preserve"> et al</w:t>
            </w:r>
          </w:p>
        </w:tc>
        <w:tc>
          <w:tcPr>
            <w:tcW w:w="427" w:type="dxa"/>
            <w:vAlign w:val="center"/>
          </w:tcPr>
          <w:p w14:paraId="7E24FD22" w14:textId="77777777" w:rsidR="007858F0" w:rsidRPr="00D51591" w:rsidRDefault="007858F0" w:rsidP="00A87586">
            <w:pPr>
              <w:jc w:val="center"/>
              <w:rPr>
                <w:rFonts w:ascii="Times" w:hAnsi="Times"/>
                <w:sz w:val="16"/>
                <w:szCs w:val="16"/>
              </w:rPr>
            </w:pPr>
          </w:p>
        </w:tc>
        <w:tc>
          <w:tcPr>
            <w:tcW w:w="427" w:type="dxa"/>
            <w:vAlign w:val="center"/>
          </w:tcPr>
          <w:p w14:paraId="6C0FEBF9" w14:textId="77777777" w:rsidR="007858F0" w:rsidRPr="00D51591" w:rsidRDefault="007858F0" w:rsidP="00A87586">
            <w:pPr>
              <w:jc w:val="center"/>
              <w:rPr>
                <w:rFonts w:ascii="Times" w:hAnsi="Times"/>
                <w:sz w:val="16"/>
                <w:szCs w:val="16"/>
              </w:rPr>
            </w:pPr>
          </w:p>
        </w:tc>
        <w:tc>
          <w:tcPr>
            <w:tcW w:w="428" w:type="dxa"/>
            <w:vAlign w:val="center"/>
          </w:tcPr>
          <w:p w14:paraId="39DC9B94"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5F495ACD" w14:textId="77777777" w:rsidR="007858F0" w:rsidRPr="00D51591" w:rsidRDefault="007858F0" w:rsidP="00A87586">
            <w:pPr>
              <w:jc w:val="center"/>
              <w:rPr>
                <w:rFonts w:ascii="Times" w:hAnsi="Times"/>
                <w:sz w:val="16"/>
                <w:szCs w:val="16"/>
              </w:rPr>
            </w:pPr>
          </w:p>
        </w:tc>
        <w:tc>
          <w:tcPr>
            <w:tcW w:w="429" w:type="dxa"/>
            <w:vAlign w:val="center"/>
          </w:tcPr>
          <w:p w14:paraId="1C2D42BE" w14:textId="77777777" w:rsidR="007858F0" w:rsidRPr="00D51591" w:rsidRDefault="007858F0" w:rsidP="00A87586">
            <w:pPr>
              <w:jc w:val="center"/>
              <w:rPr>
                <w:rFonts w:ascii="Times" w:hAnsi="Times"/>
                <w:sz w:val="16"/>
                <w:szCs w:val="16"/>
              </w:rPr>
            </w:pPr>
          </w:p>
        </w:tc>
        <w:tc>
          <w:tcPr>
            <w:tcW w:w="429" w:type="dxa"/>
            <w:vAlign w:val="center"/>
          </w:tcPr>
          <w:p w14:paraId="0F662574" w14:textId="77777777" w:rsidR="007858F0" w:rsidRPr="00D51591" w:rsidRDefault="007858F0" w:rsidP="00A87586">
            <w:pPr>
              <w:jc w:val="center"/>
              <w:rPr>
                <w:rFonts w:ascii="Times" w:hAnsi="Times"/>
                <w:sz w:val="16"/>
                <w:szCs w:val="16"/>
              </w:rPr>
            </w:pPr>
          </w:p>
        </w:tc>
        <w:tc>
          <w:tcPr>
            <w:tcW w:w="416" w:type="dxa"/>
            <w:vAlign w:val="center"/>
          </w:tcPr>
          <w:p w14:paraId="5CB78FFB"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091B7CE9"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E939942"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7F6B7607" w14:textId="77777777" w:rsidR="007858F0" w:rsidRPr="00D51591" w:rsidRDefault="007858F0" w:rsidP="00A87586">
            <w:pPr>
              <w:jc w:val="center"/>
              <w:rPr>
                <w:rFonts w:ascii="Times" w:hAnsi="Times"/>
                <w:sz w:val="16"/>
                <w:szCs w:val="16"/>
              </w:rPr>
            </w:pPr>
          </w:p>
        </w:tc>
        <w:tc>
          <w:tcPr>
            <w:tcW w:w="429" w:type="dxa"/>
            <w:vAlign w:val="center"/>
          </w:tcPr>
          <w:p w14:paraId="589BF0E3" w14:textId="77777777" w:rsidR="007858F0" w:rsidRPr="00D51591" w:rsidRDefault="007858F0" w:rsidP="00A87586">
            <w:pPr>
              <w:jc w:val="center"/>
              <w:rPr>
                <w:rFonts w:ascii="Times" w:hAnsi="Times"/>
                <w:sz w:val="16"/>
                <w:szCs w:val="16"/>
              </w:rPr>
            </w:pPr>
          </w:p>
        </w:tc>
        <w:tc>
          <w:tcPr>
            <w:tcW w:w="429" w:type="dxa"/>
            <w:vAlign w:val="center"/>
          </w:tcPr>
          <w:p w14:paraId="71752887" w14:textId="77777777" w:rsidR="007858F0" w:rsidRPr="00D51591" w:rsidRDefault="007858F0" w:rsidP="00A87586">
            <w:pPr>
              <w:jc w:val="center"/>
              <w:rPr>
                <w:rFonts w:ascii="Times" w:hAnsi="Times"/>
                <w:sz w:val="16"/>
                <w:szCs w:val="16"/>
              </w:rPr>
            </w:pPr>
          </w:p>
        </w:tc>
        <w:tc>
          <w:tcPr>
            <w:tcW w:w="429" w:type="dxa"/>
            <w:vAlign w:val="center"/>
          </w:tcPr>
          <w:p w14:paraId="36A0AABF" w14:textId="77777777" w:rsidR="007858F0" w:rsidRPr="00D51591" w:rsidRDefault="007858F0" w:rsidP="00A87586">
            <w:pPr>
              <w:jc w:val="center"/>
              <w:rPr>
                <w:rFonts w:ascii="Times" w:hAnsi="Times"/>
                <w:sz w:val="16"/>
                <w:szCs w:val="16"/>
              </w:rPr>
            </w:pPr>
          </w:p>
        </w:tc>
        <w:tc>
          <w:tcPr>
            <w:tcW w:w="429" w:type="dxa"/>
            <w:vAlign w:val="center"/>
          </w:tcPr>
          <w:p w14:paraId="4CC323D9" w14:textId="77777777" w:rsidR="007858F0" w:rsidRPr="00D51591" w:rsidRDefault="007858F0" w:rsidP="00A87586">
            <w:pPr>
              <w:jc w:val="center"/>
              <w:rPr>
                <w:rFonts w:ascii="Times" w:hAnsi="Times"/>
                <w:sz w:val="16"/>
                <w:szCs w:val="16"/>
              </w:rPr>
            </w:pPr>
          </w:p>
        </w:tc>
        <w:tc>
          <w:tcPr>
            <w:tcW w:w="429" w:type="dxa"/>
            <w:vAlign w:val="center"/>
          </w:tcPr>
          <w:p w14:paraId="75431A17" w14:textId="77777777" w:rsidR="007858F0" w:rsidRPr="00D51591" w:rsidRDefault="007858F0" w:rsidP="00A87586">
            <w:pPr>
              <w:jc w:val="center"/>
              <w:rPr>
                <w:rFonts w:ascii="Times" w:hAnsi="Times"/>
                <w:sz w:val="16"/>
                <w:szCs w:val="16"/>
              </w:rPr>
            </w:pPr>
          </w:p>
        </w:tc>
        <w:tc>
          <w:tcPr>
            <w:tcW w:w="429" w:type="dxa"/>
            <w:vAlign w:val="center"/>
          </w:tcPr>
          <w:p w14:paraId="2A4CD187" w14:textId="77777777" w:rsidR="007858F0" w:rsidRPr="00D51591" w:rsidRDefault="007858F0" w:rsidP="00A87586">
            <w:pPr>
              <w:jc w:val="center"/>
              <w:rPr>
                <w:rFonts w:ascii="Times" w:hAnsi="Times"/>
                <w:sz w:val="16"/>
                <w:szCs w:val="16"/>
              </w:rPr>
            </w:pPr>
          </w:p>
        </w:tc>
        <w:tc>
          <w:tcPr>
            <w:tcW w:w="777" w:type="dxa"/>
            <w:vAlign w:val="center"/>
          </w:tcPr>
          <w:p w14:paraId="600EF48B" w14:textId="77777777" w:rsidR="007858F0" w:rsidRPr="00D51591" w:rsidRDefault="007858F0" w:rsidP="00A87586">
            <w:pPr>
              <w:jc w:val="center"/>
              <w:rPr>
                <w:rFonts w:ascii="Times" w:hAnsi="Times"/>
                <w:sz w:val="16"/>
                <w:szCs w:val="16"/>
              </w:rPr>
            </w:pPr>
            <w:r w:rsidRPr="00D51591">
              <w:rPr>
                <w:rFonts w:ascii="Times" w:hAnsi="Times"/>
                <w:sz w:val="16"/>
                <w:szCs w:val="16"/>
              </w:rPr>
              <w:t>4/16</w:t>
            </w:r>
          </w:p>
        </w:tc>
      </w:tr>
      <w:tr w:rsidR="007858F0" w14:paraId="09C0A354" w14:textId="77777777" w:rsidTr="00A87586">
        <w:tc>
          <w:tcPr>
            <w:tcW w:w="1314" w:type="dxa"/>
            <w:vAlign w:val="center"/>
          </w:tcPr>
          <w:p w14:paraId="7AA940C7" w14:textId="77777777" w:rsidR="007858F0" w:rsidRPr="00D51591" w:rsidRDefault="007858F0" w:rsidP="00A87586">
            <w:pPr>
              <w:jc w:val="center"/>
              <w:rPr>
                <w:rFonts w:ascii="Times" w:hAnsi="Times"/>
                <w:sz w:val="16"/>
                <w:szCs w:val="16"/>
              </w:rPr>
            </w:pPr>
            <w:r w:rsidRPr="00D51591">
              <w:rPr>
                <w:rFonts w:ascii="Times" w:hAnsi="Times"/>
                <w:sz w:val="16"/>
                <w:szCs w:val="16"/>
              </w:rPr>
              <w:t>Hoekstra et al</w:t>
            </w:r>
          </w:p>
        </w:tc>
        <w:tc>
          <w:tcPr>
            <w:tcW w:w="427" w:type="dxa"/>
            <w:vAlign w:val="center"/>
          </w:tcPr>
          <w:p w14:paraId="4A2710EC" w14:textId="77777777" w:rsidR="007858F0" w:rsidRPr="00D51591" w:rsidRDefault="007858F0" w:rsidP="00A87586">
            <w:pPr>
              <w:jc w:val="center"/>
              <w:rPr>
                <w:rFonts w:ascii="Times" w:hAnsi="Times"/>
                <w:sz w:val="16"/>
                <w:szCs w:val="16"/>
              </w:rPr>
            </w:pPr>
          </w:p>
        </w:tc>
        <w:tc>
          <w:tcPr>
            <w:tcW w:w="427" w:type="dxa"/>
            <w:vAlign w:val="center"/>
          </w:tcPr>
          <w:p w14:paraId="57C106AC" w14:textId="77777777" w:rsidR="007858F0" w:rsidRPr="00D51591" w:rsidRDefault="007858F0" w:rsidP="00A87586">
            <w:pPr>
              <w:jc w:val="center"/>
              <w:rPr>
                <w:rFonts w:ascii="Times" w:hAnsi="Times"/>
                <w:sz w:val="16"/>
                <w:szCs w:val="16"/>
              </w:rPr>
            </w:pPr>
          </w:p>
        </w:tc>
        <w:tc>
          <w:tcPr>
            <w:tcW w:w="428" w:type="dxa"/>
            <w:vAlign w:val="center"/>
          </w:tcPr>
          <w:p w14:paraId="2329E5A1"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8" w:type="dxa"/>
            <w:vAlign w:val="center"/>
          </w:tcPr>
          <w:p w14:paraId="195B0F9B" w14:textId="77777777" w:rsidR="007858F0" w:rsidRPr="00D51591" w:rsidRDefault="007858F0" w:rsidP="00A87586">
            <w:pPr>
              <w:jc w:val="center"/>
              <w:rPr>
                <w:rFonts w:ascii="Times" w:hAnsi="Times"/>
                <w:sz w:val="16"/>
                <w:szCs w:val="16"/>
              </w:rPr>
            </w:pPr>
          </w:p>
        </w:tc>
        <w:tc>
          <w:tcPr>
            <w:tcW w:w="429" w:type="dxa"/>
            <w:vAlign w:val="center"/>
          </w:tcPr>
          <w:p w14:paraId="55727709" w14:textId="77777777" w:rsidR="007858F0" w:rsidRPr="00D51591" w:rsidRDefault="007858F0" w:rsidP="00A87586">
            <w:pPr>
              <w:jc w:val="center"/>
              <w:rPr>
                <w:rFonts w:ascii="Times" w:hAnsi="Times"/>
                <w:sz w:val="16"/>
                <w:szCs w:val="16"/>
              </w:rPr>
            </w:pPr>
          </w:p>
        </w:tc>
        <w:tc>
          <w:tcPr>
            <w:tcW w:w="429" w:type="dxa"/>
            <w:vAlign w:val="center"/>
          </w:tcPr>
          <w:p w14:paraId="234D8A49" w14:textId="77777777" w:rsidR="007858F0" w:rsidRPr="00D51591" w:rsidRDefault="007858F0" w:rsidP="00A87586">
            <w:pPr>
              <w:jc w:val="center"/>
              <w:rPr>
                <w:rFonts w:ascii="Times" w:hAnsi="Times"/>
                <w:sz w:val="16"/>
                <w:szCs w:val="16"/>
              </w:rPr>
            </w:pPr>
          </w:p>
        </w:tc>
        <w:tc>
          <w:tcPr>
            <w:tcW w:w="416" w:type="dxa"/>
            <w:vAlign w:val="center"/>
          </w:tcPr>
          <w:p w14:paraId="70BEC937"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503" w:type="dxa"/>
            <w:vAlign w:val="center"/>
          </w:tcPr>
          <w:p w14:paraId="623A33BF" w14:textId="77777777" w:rsidR="007858F0" w:rsidRPr="00D51591" w:rsidRDefault="007858F0" w:rsidP="00A87586">
            <w:pPr>
              <w:jc w:val="center"/>
              <w:rPr>
                <w:rFonts w:ascii="Times" w:hAnsi="Times"/>
                <w:sz w:val="16"/>
                <w:szCs w:val="16"/>
              </w:rPr>
            </w:pPr>
          </w:p>
        </w:tc>
        <w:tc>
          <w:tcPr>
            <w:tcW w:w="429" w:type="dxa"/>
            <w:vAlign w:val="center"/>
          </w:tcPr>
          <w:p w14:paraId="6DE00E76" w14:textId="77777777" w:rsidR="007858F0" w:rsidRPr="00D51591" w:rsidRDefault="007858F0" w:rsidP="00A87586">
            <w:pPr>
              <w:jc w:val="center"/>
              <w:rPr>
                <w:rFonts w:ascii="Times" w:hAnsi="Times"/>
                <w:sz w:val="16"/>
                <w:szCs w:val="16"/>
              </w:rPr>
            </w:pPr>
            <w:r w:rsidRPr="00D51591">
              <w:rPr>
                <w:rFonts w:ascii="Times" w:hAnsi="Times"/>
                <w:sz w:val="16"/>
                <w:szCs w:val="16"/>
              </w:rPr>
              <w:t>x</w:t>
            </w:r>
          </w:p>
        </w:tc>
        <w:tc>
          <w:tcPr>
            <w:tcW w:w="429" w:type="dxa"/>
            <w:vAlign w:val="center"/>
          </w:tcPr>
          <w:p w14:paraId="4797AA2C" w14:textId="77777777" w:rsidR="007858F0" w:rsidRPr="00D51591" w:rsidRDefault="007858F0" w:rsidP="00A87586">
            <w:pPr>
              <w:jc w:val="center"/>
              <w:rPr>
                <w:rFonts w:ascii="Times" w:hAnsi="Times"/>
                <w:sz w:val="16"/>
                <w:szCs w:val="16"/>
              </w:rPr>
            </w:pPr>
          </w:p>
        </w:tc>
        <w:tc>
          <w:tcPr>
            <w:tcW w:w="429" w:type="dxa"/>
            <w:vAlign w:val="center"/>
          </w:tcPr>
          <w:p w14:paraId="206823A4" w14:textId="77777777" w:rsidR="007858F0" w:rsidRPr="00D51591" w:rsidRDefault="007858F0" w:rsidP="00A87586">
            <w:pPr>
              <w:jc w:val="center"/>
              <w:rPr>
                <w:rFonts w:ascii="Times" w:hAnsi="Times"/>
                <w:sz w:val="16"/>
                <w:szCs w:val="16"/>
              </w:rPr>
            </w:pPr>
          </w:p>
        </w:tc>
        <w:tc>
          <w:tcPr>
            <w:tcW w:w="429" w:type="dxa"/>
            <w:vAlign w:val="center"/>
          </w:tcPr>
          <w:p w14:paraId="562C1342" w14:textId="77777777" w:rsidR="007858F0" w:rsidRPr="00D51591" w:rsidRDefault="007858F0" w:rsidP="00A87586">
            <w:pPr>
              <w:jc w:val="center"/>
              <w:rPr>
                <w:rFonts w:ascii="Times" w:hAnsi="Times"/>
                <w:sz w:val="16"/>
                <w:szCs w:val="16"/>
              </w:rPr>
            </w:pPr>
          </w:p>
        </w:tc>
        <w:tc>
          <w:tcPr>
            <w:tcW w:w="429" w:type="dxa"/>
            <w:vAlign w:val="center"/>
          </w:tcPr>
          <w:p w14:paraId="73EBAC28" w14:textId="77777777" w:rsidR="007858F0" w:rsidRPr="00D51591" w:rsidRDefault="007858F0" w:rsidP="00A87586">
            <w:pPr>
              <w:jc w:val="center"/>
              <w:rPr>
                <w:rFonts w:ascii="Times" w:hAnsi="Times"/>
                <w:sz w:val="16"/>
                <w:szCs w:val="16"/>
              </w:rPr>
            </w:pPr>
          </w:p>
        </w:tc>
        <w:tc>
          <w:tcPr>
            <w:tcW w:w="429" w:type="dxa"/>
            <w:vAlign w:val="center"/>
          </w:tcPr>
          <w:p w14:paraId="33386AED" w14:textId="77777777" w:rsidR="007858F0" w:rsidRPr="00D51591" w:rsidRDefault="007858F0" w:rsidP="00A87586">
            <w:pPr>
              <w:jc w:val="center"/>
              <w:rPr>
                <w:rFonts w:ascii="Times" w:hAnsi="Times"/>
                <w:sz w:val="16"/>
                <w:szCs w:val="16"/>
              </w:rPr>
            </w:pPr>
          </w:p>
        </w:tc>
        <w:tc>
          <w:tcPr>
            <w:tcW w:w="429" w:type="dxa"/>
            <w:vAlign w:val="center"/>
          </w:tcPr>
          <w:p w14:paraId="166ACB42" w14:textId="77777777" w:rsidR="007858F0" w:rsidRPr="00D51591" w:rsidRDefault="007858F0" w:rsidP="00A87586">
            <w:pPr>
              <w:jc w:val="center"/>
              <w:rPr>
                <w:rFonts w:ascii="Times" w:hAnsi="Times"/>
                <w:sz w:val="16"/>
                <w:szCs w:val="16"/>
              </w:rPr>
            </w:pPr>
          </w:p>
        </w:tc>
        <w:tc>
          <w:tcPr>
            <w:tcW w:w="429" w:type="dxa"/>
            <w:vAlign w:val="center"/>
          </w:tcPr>
          <w:p w14:paraId="1A046F8E" w14:textId="77777777" w:rsidR="007858F0" w:rsidRPr="00D51591" w:rsidRDefault="007858F0" w:rsidP="00A87586">
            <w:pPr>
              <w:jc w:val="center"/>
              <w:rPr>
                <w:rFonts w:ascii="Times" w:hAnsi="Times"/>
                <w:sz w:val="16"/>
                <w:szCs w:val="16"/>
              </w:rPr>
            </w:pPr>
          </w:p>
        </w:tc>
        <w:tc>
          <w:tcPr>
            <w:tcW w:w="777" w:type="dxa"/>
            <w:vAlign w:val="center"/>
          </w:tcPr>
          <w:p w14:paraId="3738667D" w14:textId="77777777" w:rsidR="007858F0" w:rsidRPr="00D51591" w:rsidRDefault="007858F0" w:rsidP="00A87586">
            <w:pPr>
              <w:jc w:val="center"/>
              <w:rPr>
                <w:rFonts w:ascii="Times" w:hAnsi="Times"/>
                <w:sz w:val="16"/>
                <w:szCs w:val="16"/>
              </w:rPr>
            </w:pPr>
            <w:r w:rsidRPr="00D51591">
              <w:rPr>
                <w:rFonts w:ascii="Times" w:hAnsi="Times"/>
                <w:sz w:val="16"/>
                <w:szCs w:val="16"/>
              </w:rPr>
              <w:t>3/16</w:t>
            </w:r>
          </w:p>
        </w:tc>
      </w:tr>
    </w:tbl>
    <w:p w14:paraId="798F1371" w14:textId="31A16404" w:rsidR="007858F0" w:rsidRDefault="007858F0" w:rsidP="007858F0">
      <w:r>
        <w:t>x=item present</w:t>
      </w:r>
    </w:p>
    <w:p w14:paraId="1786BC0E" w14:textId="77777777" w:rsidR="007858F0" w:rsidRDefault="007858F0" w:rsidP="007858F0"/>
    <w:p w14:paraId="26E92D52" w14:textId="77777777" w:rsidR="007858F0" w:rsidRDefault="007858F0" w:rsidP="007858F0"/>
    <w:p w14:paraId="5A7C5A29" w14:textId="77777777" w:rsidR="007858F0" w:rsidRDefault="007858F0" w:rsidP="007858F0"/>
    <w:p w14:paraId="6F9BB9A6" w14:textId="77777777" w:rsidR="007858F0" w:rsidRDefault="007858F0" w:rsidP="007858F0"/>
    <w:p w14:paraId="442DFE94" w14:textId="77777777" w:rsidR="007858F0" w:rsidRDefault="007858F0" w:rsidP="007858F0"/>
    <w:p w14:paraId="338C558C" w14:textId="77777777" w:rsidR="007858F0" w:rsidRDefault="007858F0" w:rsidP="007858F0"/>
    <w:p w14:paraId="29BAB746" w14:textId="77777777" w:rsidR="007858F0" w:rsidRDefault="007858F0" w:rsidP="007858F0"/>
    <w:p w14:paraId="7B15C2FB" w14:textId="77777777" w:rsidR="007858F0" w:rsidRDefault="007858F0" w:rsidP="007858F0"/>
    <w:p w14:paraId="0CE60D20" w14:textId="77777777" w:rsidR="007858F0" w:rsidRDefault="007858F0" w:rsidP="007858F0"/>
    <w:p w14:paraId="70923480" w14:textId="77777777" w:rsidR="007858F0" w:rsidRDefault="007858F0" w:rsidP="007858F0"/>
    <w:p w14:paraId="33F51553" w14:textId="77777777" w:rsidR="007858F0" w:rsidRDefault="007858F0" w:rsidP="007858F0"/>
    <w:p w14:paraId="5C3FF0AF" w14:textId="77777777" w:rsidR="007858F0" w:rsidRDefault="007858F0" w:rsidP="007858F0"/>
    <w:p w14:paraId="1C015A1E" w14:textId="77777777" w:rsidR="007858F0" w:rsidRDefault="007858F0" w:rsidP="007858F0"/>
    <w:p w14:paraId="7AEB03FE" w14:textId="77777777" w:rsidR="007858F0" w:rsidRDefault="007858F0" w:rsidP="007858F0"/>
    <w:p w14:paraId="250511F9" w14:textId="77777777" w:rsidR="007858F0" w:rsidRDefault="007858F0" w:rsidP="007858F0"/>
    <w:p w14:paraId="4E8F4A1C" w14:textId="77777777" w:rsidR="007858F0" w:rsidRDefault="007858F0" w:rsidP="007858F0"/>
    <w:p w14:paraId="6A1AE70A" w14:textId="77777777" w:rsidR="007858F0" w:rsidRDefault="007858F0" w:rsidP="007858F0"/>
    <w:p w14:paraId="251E66CA" w14:textId="77777777" w:rsidR="007858F0" w:rsidRDefault="007858F0" w:rsidP="007858F0"/>
    <w:p w14:paraId="1A5A2C66" w14:textId="77777777" w:rsidR="007858F0" w:rsidRDefault="007858F0" w:rsidP="007858F0"/>
    <w:p w14:paraId="2E301F26" w14:textId="77777777" w:rsidR="007858F0" w:rsidRDefault="007858F0" w:rsidP="007858F0">
      <w:r w:rsidRPr="00EC6E66">
        <w:rPr>
          <w:b/>
        </w:rPr>
        <w:t xml:space="preserve">Figure </w:t>
      </w:r>
      <w:r>
        <w:rPr>
          <w:b/>
        </w:rPr>
        <w:t>1</w:t>
      </w:r>
      <w:r>
        <w:t xml:space="preserve"> </w:t>
      </w:r>
      <w:proofErr w:type="spellStart"/>
      <w:r>
        <w:t>Prisma</w:t>
      </w:r>
      <w:proofErr w:type="spellEnd"/>
      <w:r>
        <w:t xml:space="preserve"> 2009 Flow Chart</w:t>
      </w:r>
    </w:p>
    <w:p w14:paraId="0727C91A" w14:textId="77777777" w:rsidR="007858F0" w:rsidRDefault="007858F0" w:rsidP="007858F0"/>
    <w:p w14:paraId="1C5AAB30" w14:textId="72C50307" w:rsidR="007858F0" w:rsidRPr="000553ED" w:rsidRDefault="007858F0" w:rsidP="007858F0">
      <w:pPr>
        <w:sectPr w:rsidR="007858F0" w:rsidRPr="000553ED" w:rsidSect="000F2C4E">
          <w:pgSz w:w="11901" w:h="16840"/>
          <w:pgMar w:top="1440" w:right="1440" w:bottom="1440" w:left="1440" w:header="709" w:footer="709" w:gutter="0"/>
          <w:cols w:space="708"/>
          <w:docGrid w:linePitch="360"/>
        </w:sectPr>
      </w:pPr>
      <w:r w:rsidRPr="00EC6E66">
        <w:rPr>
          <w:b/>
        </w:rPr>
        <w:t>Figure 2</w:t>
      </w:r>
      <w:r>
        <w:t xml:space="preserve"> Adaptive sports evaluated and percentage of</w:t>
      </w:r>
      <w:r w:rsidR="00A6675C">
        <w:t xml:space="preserve"> included trials investigating it</w:t>
      </w:r>
    </w:p>
    <w:p w14:paraId="0968069C" w14:textId="76D23DA6" w:rsidR="007858F0" w:rsidRPr="00E228DE" w:rsidRDefault="007858F0" w:rsidP="00E228DE">
      <w:pPr>
        <w:spacing w:line="480" w:lineRule="auto"/>
        <w:rPr>
          <w:rFonts w:ascii="Times" w:eastAsia="Times New Roman" w:hAnsi="Times" w:cs="Arial"/>
          <w:color w:val="222222"/>
          <w:sz w:val="20"/>
          <w:szCs w:val="20"/>
          <w:shd w:val="clear" w:color="auto" w:fill="FFFFFF"/>
        </w:rPr>
      </w:pPr>
    </w:p>
    <w:sectPr w:rsidR="007858F0" w:rsidRPr="00E228DE" w:rsidSect="007858F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NewRomanPSMT">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1328E"/>
    <w:multiLevelType w:val="hybridMultilevel"/>
    <w:tmpl w:val="60565E80"/>
    <w:lvl w:ilvl="0" w:tplc="3A02E5EA">
      <w:start w:val="1"/>
      <w:numFmt w:val="none"/>
      <w:lvlText w:val="4.5"/>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2F3789"/>
    <w:multiLevelType w:val="hybridMultilevel"/>
    <w:tmpl w:val="8DAEC80A"/>
    <w:lvl w:ilvl="0" w:tplc="DA80FDF4">
      <w:start w:val="1"/>
      <w:numFmt w:val="none"/>
      <w:lvlText w:val="3.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8252287"/>
    <w:multiLevelType w:val="hybridMultilevel"/>
    <w:tmpl w:val="B018FCFA"/>
    <w:lvl w:ilvl="0" w:tplc="E1DE85B6">
      <w:start w:val="1"/>
      <w:numFmt w:val="none"/>
      <w:lvlText w:val="2.5"/>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1F92BE4"/>
    <w:multiLevelType w:val="hybridMultilevel"/>
    <w:tmpl w:val="D0E6AE0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6EE4E01"/>
    <w:multiLevelType w:val="hybridMultilevel"/>
    <w:tmpl w:val="78E21968"/>
    <w:lvl w:ilvl="0" w:tplc="1164B0E6">
      <w:start w:val="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95F7DE6"/>
    <w:multiLevelType w:val="hybridMultilevel"/>
    <w:tmpl w:val="4B6827C6"/>
    <w:lvl w:ilvl="0" w:tplc="E35AAA06">
      <w:start w:val="1"/>
      <w:numFmt w:val="none"/>
      <w:lvlText w:val="2.3"/>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9A217B6"/>
    <w:multiLevelType w:val="hybridMultilevel"/>
    <w:tmpl w:val="981A8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EE3AAA"/>
    <w:multiLevelType w:val="hybridMultilevel"/>
    <w:tmpl w:val="CA0E16E0"/>
    <w:lvl w:ilvl="0" w:tplc="DC8EB94A">
      <w:start w:val="1"/>
      <w:numFmt w:val="decimal"/>
      <w:lvlText w:val="%1."/>
      <w:lvlJc w:val="left"/>
      <w:pPr>
        <w:ind w:left="720" w:hanging="360"/>
      </w:pPr>
      <w:rPr>
        <w:rFonts w:cs="Arial" w:hint="default"/>
        <w:color w:val="222222"/>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D50B63"/>
    <w:multiLevelType w:val="hybridMultilevel"/>
    <w:tmpl w:val="FAA29BC8"/>
    <w:lvl w:ilvl="0" w:tplc="4C108BD0">
      <w:start w:val="1"/>
      <w:numFmt w:val="none"/>
      <w:lvlText w:val="3.3"/>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25207064"/>
    <w:multiLevelType w:val="hybridMultilevel"/>
    <w:tmpl w:val="E434308A"/>
    <w:lvl w:ilvl="0" w:tplc="B5089B46">
      <w:start w:val="1"/>
      <w:numFmt w:val="none"/>
      <w:lvlText w:val="3.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56E2F11"/>
    <w:multiLevelType w:val="hybridMultilevel"/>
    <w:tmpl w:val="A0A68C20"/>
    <w:lvl w:ilvl="0" w:tplc="7854C514">
      <w:start w:val="1"/>
      <w:numFmt w:val="none"/>
      <w:lvlText w:val="4.4"/>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BE77CF1"/>
    <w:multiLevelType w:val="hybridMultilevel"/>
    <w:tmpl w:val="E1923086"/>
    <w:lvl w:ilvl="0" w:tplc="E37CCB22">
      <w:start w:val="1"/>
      <w:numFmt w:val="none"/>
      <w:lvlText w:val="4.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0283A2F"/>
    <w:multiLevelType w:val="hybridMultilevel"/>
    <w:tmpl w:val="00FE7E10"/>
    <w:lvl w:ilvl="0" w:tplc="08090003">
      <w:start w:val="1"/>
      <w:numFmt w:val="bullet"/>
      <w:lvlText w:val="o"/>
      <w:lvlJc w:val="left"/>
      <w:pPr>
        <w:ind w:left="1080" w:hanging="360"/>
      </w:pPr>
      <w:rPr>
        <w:rFonts w:ascii="Courier New" w:hAnsi="Courier New" w:cs="Courier New"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0C3613B"/>
    <w:multiLevelType w:val="hybridMultilevel"/>
    <w:tmpl w:val="9F32DE3A"/>
    <w:lvl w:ilvl="0" w:tplc="41E0AE20">
      <w:start w:val="5"/>
      <w:numFmt w:val="bullet"/>
      <w:lvlText w:val=""/>
      <w:lvlJc w:val="left"/>
      <w:pPr>
        <w:ind w:left="1080" w:hanging="360"/>
      </w:pPr>
      <w:rPr>
        <w:rFonts w:ascii="Wingdings" w:eastAsiaTheme="minorHAnsi"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15E234C"/>
    <w:multiLevelType w:val="hybridMultilevel"/>
    <w:tmpl w:val="CA0E16E0"/>
    <w:lvl w:ilvl="0" w:tplc="DC8EB94A">
      <w:start w:val="1"/>
      <w:numFmt w:val="decimal"/>
      <w:lvlText w:val="%1."/>
      <w:lvlJc w:val="left"/>
      <w:pPr>
        <w:ind w:left="720" w:hanging="360"/>
      </w:pPr>
      <w:rPr>
        <w:rFonts w:cs="Arial" w:hint="default"/>
        <w:color w:val="222222"/>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62D2532"/>
    <w:multiLevelType w:val="hybridMultilevel"/>
    <w:tmpl w:val="3B52488E"/>
    <w:lvl w:ilvl="0" w:tplc="9880CE1A">
      <w:start w:val="1"/>
      <w:numFmt w:val="none"/>
      <w:lvlText w:val="3.2.2"/>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36C02313"/>
    <w:multiLevelType w:val="hybridMultilevel"/>
    <w:tmpl w:val="8980822A"/>
    <w:lvl w:ilvl="0" w:tplc="1B2E033C">
      <w:start w:val="1"/>
      <w:numFmt w:val="none"/>
      <w:lvlText w:val="2.4"/>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2922558"/>
    <w:multiLevelType w:val="hybridMultilevel"/>
    <w:tmpl w:val="D7F8F520"/>
    <w:lvl w:ilvl="0" w:tplc="BBAC679E">
      <w:start w:val="1"/>
      <w:numFmt w:val="none"/>
      <w:lvlText w:val="4.6"/>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0439B9"/>
    <w:multiLevelType w:val="hybridMultilevel"/>
    <w:tmpl w:val="D616A9B8"/>
    <w:lvl w:ilvl="0" w:tplc="86C6FC0E">
      <w:start w:val="1"/>
      <w:numFmt w:val="decimal"/>
      <w:lvlText w:val="%1."/>
      <w:lvlJc w:val="left"/>
      <w:pPr>
        <w:ind w:left="360" w:hanging="360"/>
      </w:pPr>
      <w:rPr>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D4505AA"/>
    <w:multiLevelType w:val="hybridMultilevel"/>
    <w:tmpl w:val="0C36F9EC"/>
    <w:lvl w:ilvl="0" w:tplc="74847FD6">
      <w:start w:val="1"/>
      <w:numFmt w:val="none"/>
      <w:lvlText w:val="4.7"/>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D853DBB"/>
    <w:multiLevelType w:val="hybridMultilevel"/>
    <w:tmpl w:val="F6E07626"/>
    <w:lvl w:ilvl="0" w:tplc="1164B0E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C43D92"/>
    <w:multiLevelType w:val="hybridMultilevel"/>
    <w:tmpl w:val="7BEA2D3C"/>
    <w:lvl w:ilvl="0" w:tplc="966E684C">
      <w:start w:val="1"/>
      <w:numFmt w:val="none"/>
      <w:lvlText w:val="4.3"/>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D66D37"/>
    <w:multiLevelType w:val="hybridMultilevel"/>
    <w:tmpl w:val="5060D8FC"/>
    <w:lvl w:ilvl="0" w:tplc="DC6CCD3E">
      <w:numFmt w:val="bullet"/>
      <w:lvlText w:val="-"/>
      <w:lvlJc w:val="left"/>
      <w:pPr>
        <w:ind w:left="720" w:hanging="360"/>
      </w:pPr>
      <w:rPr>
        <w:rFonts w:ascii="Times" w:eastAsiaTheme="minorHAnsi"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501E50"/>
    <w:multiLevelType w:val="hybridMultilevel"/>
    <w:tmpl w:val="C700D2F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6C9348A"/>
    <w:multiLevelType w:val="hybridMultilevel"/>
    <w:tmpl w:val="C332D5D6"/>
    <w:lvl w:ilvl="0" w:tplc="F592AABE">
      <w:start w:val="1"/>
      <w:numFmt w:val="none"/>
      <w:lvlText w:val="3.2"/>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624C4374"/>
    <w:multiLevelType w:val="hybridMultilevel"/>
    <w:tmpl w:val="8BE07D32"/>
    <w:lvl w:ilvl="0" w:tplc="2DFA45DC">
      <w:start w:val="9"/>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CB46AF"/>
    <w:multiLevelType w:val="hybridMultilevel"/>
    <w:tmpl w:val="DD36E19C"/>
    <w:lvl w:ilvl="0" w:tplc="FD0C6F1A">
      <w:start w:val="1"/>
      <w:numFmt w:val="none"/>
      <w:lvlText w:val="4.2"/>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E835F5C"/>
    <w:multiLevelType w:val="hybridMultilevel"/>
    <w:tmpl w:val="3746FBB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4D60C56"/>
    <w:multiLevelType w:val="hybridMultilevel"/>
    <w:tmpl w:val="063459A0"/>
    <w:lvl w:ilvl="0" w:tplc="B0008528">
      <w:start w:val="1"/>
      <w:numFmt w:val="none"/>
      <w:lvlText w:val="3.2.3"/>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78D4296C"/>
    <w:multiLevelType w:val="hybridMultilevel"/>
    <w:tmpl w:val="8070A7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79E214BF"/>
    <w:multiLevelType w:val="hybridMultilevel"/>
    <w:tmpl w:val="46440252"/>
    <w:lvl w:ilvl="0" w:tplc="BA5005E8">
      <w:start w:val="1"/>
      <w:numFmt w:val="none"/>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7D416DAC"/>
    <w:multiLevelType w:val="hybridMultilevel"/>
    <w:tmpl w:val="A6DCE770"/>
    <w:lvl w:ilvl="0" w:tplc="DEB204E8">
      <w:start w:val="26"/>
      <w:numFmt w:val="decimal"/>
      <w:lvlText w:val="%1."/>
      <w:lvlJc w:val="left"/>
      <w:pPr>
        <w:ind w:left="720" w:hanging="360"/>
      </w:pPr>
      <w:rPr>
        <w:rFonts w:cs="Arial"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0"/>
  </w:num>
  <w:num w:numId="3">
    <w:abstractNumId w:val="12"/>
  </w:num>
  <w:num w:numId="4">
    <w:abstractNumId w:val="5"/>
  </w:num>
  <w:num w:numId="5">
    <w:abstractNumId w:val="16"/>
  </w:num>
  <w:num w:numId="6">
    <w:abstractNumId w:val="2"/>
  </w:num>
  <w:num w:numId="7">
    <w:abstractNumId w:val="9"/>
  </w:num>
  <w:num w:numId="8">
    <w:abstractNumId w:val="24"/>
  </w:num>
  <w:num w:numId="9">
    <w:abstractNumId w:val="1"/>
  </w:num>
  <w:num w:numId="10">
    <w:abstractNumId w:val="15"/>
  </w:num>
  <w:num w:numId="11">
    <w:abstractNumId w:val="28"/>
  </w:num>
  <w:num w:numId="12">
    <w:abstractNumId w:val="8"/>
  </w:num>
  <w:num w:numId="13">
    <w:abstractNumId w:val="11"/>
  </w:num>
  <w:num w:numId="14">
    <w:abstractNumId w:val="26"/>
  </w:num>
  <w:num w:numId="15">
    <w:abstractNumId w:val="21"/>
  </w:num>
  <w:num w:numId="16">
    <w:abstractNumId w:val="10"/>
  </w:num>
  <w:num w:numId="17">
    <w:abstractNumId w:val="0"/>
  </w:num>
  <w:num w:numId="18">
    <w:abstractNumId w:val="17"/>
  </w:num>
  <w:num w:numId="19">
    <w:abstractNumId w:val="19"/>
  </w:num>
  <w:num w:numId="20">
    <w:abstractNumId w:val="29"/>
  </w:num>
  <w:num w:numId="21">
    <w:abstractNumId w:val="18"/>
  </w:num>
  <w:num w:numId="22">
    <w:abstractNumId w:val="23"/>
  </w:num>
  <w:num w:numId="23">
    <w:abstractNumId w:val="22"/>
  </w:num>
  <w:num w:numId="24">
    <w:abstractNumId w:val="3"/>
  </w:num>
  <w:num w:numId="25">
    <w:abstractNumId w:val="13"/>
  </w:num>
  <w:num w:numId="26">
    <w:abstractNumId w:val="27"/>
  </w:num>
  <w:num w:numId="27">
    <w:abstractNumId w:val="14"/>
  </w:num>
  <w:num w:numId="28">
    <w:abstractNumId w:val="7"/>
  </w:num>
  <w:num w:numId="29">
    <w:abstractNumId w:val="25"/>
  </w:num>
  <w:num w:numId="30">
    <w:abstractNumId w:val="31"/>
  </w:num>
  <w:num w:numId="31">
    <w:abstractNumId w:val="20"/>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2F"/>
    <w:rsid w:val="00011219"/>
    <w:rsid w:val="000130DD"/>
    <w:rsid w:val="0001488A"/>
    <w:rsid w:val="00016596"/>
    <w:rsid w:val="0002567B"/>
    <w:rsid w:val="00066F39"/>
    <w:rsid w:val="00066FFD"/>
    <w:rsid w:val="00080087"/>
    <w:rsid w:val="000A4C23"/>
    <w:rsid w:val="000A5743"/>
    <w:rsid w:val="000B4921"/>
    <w:rsid w:val="000C0D6C"/>
    <w:rsid w:val="000C7444"/>
    <w:rsid w:val="000C790B"/>
    <w:rsid w:val="000D07DA"/>
    <w:rsid w:val="000D1E48"/>
    <w:rsid w:val="000D422C"/>
    <w:rsid w:val="000D6AB6"/>
    <w:rsid w:val="000E5DE0"/>
    <w:rsid w:val="000F022E"/>
    <w:rsid w:val="000F14F6"/>
    <w:rsid w:val="00115B7A"/>
    <w:rsid w:val="001242FE"/>
    <w:rsid w:val="00134CDD"/>
    <w:rsid w:val="00151301"/>
    <w:rsid w:val="00160DE1"/>
    <w:rsid w:val="00172D62"/>
    <w:rsid w:val="00177844"/>
    <w:rsid w:val="001966CB"/>
    <w:rsid w:val="00196E48"/>
    <w:rsid w:val="001A22FD"/>
    <w:rsid w:val="001B2E8E"/>
    <w:rsid w:val="001C306D"/>
    <w:rsid w:val="001C4E3F"/>
    <w:rsid w:val="001D5E77"/>
    <w:rsid w:val="001E0A81"/>
    <w:rsid w:val="001F392C"/>
    <w:rsid w:val="001F757F"/>
    <w:rsid w:val="00202EA9"/>
    <w:rsid w:val="00205D5B"/>
    <w:rsid w:val="00206B99"/>
    <w:rsid w:val="00213F5D"/>
    <w:rsid w:val="002141D5"/>
    <w:rsid w:val="00214F45"/>
    <w:rsid w:val="00221453"/>
    <w:rsid w:val="002341E3"/>
    <w:rsid w:val="0025120D"/>
    <w:rsid w:val="00252E46"/>
    <w:rsid w:val="00252EC2"/>
    <w:rsid w:val="00261484"/>
    <w:rsid w:val="002705F3"/>
    <w:rsid w:val="00271187"/>
    <w:rsid w:val="002763B7"/>
    <w:rsid w:val="002A0D40"/>
    <w:rsid w:val="002A1DAD"/>
    <w:rsid w:val="002A254B"/>
    <w:rsid w:val="002B1CB6"/>
    <w:rsid w:val="002B7853"/>
    <w:rsid w:val="002C2C5A"/>
    <w:rsid w:val="002C5FAA"/>
    <w:rsid w:val="002C7417"/>
    <w:rsid w:val="002E22B0"/>
    <w:rsid w:val="002F2F90"/>
    <w:rsid w:val="002F6155"/>
    <w:rsid w:val="003015D2"/>
    <w:rsid w:val="003031C4"/>
    <w:rsid w:val="003055E8"/>
    <w:rsid w:val="00306E86"/>
    <w:rsid w:val="00324A2A"/>
    <w:rsid w:val="00327FF8"/>
    <w:rsid w:val="00340C2C"/>
    <w:rsid w:val="00350AD6"/>
    <w:rsid w:val="0035765D"/>
    <w:rsid w:val="003676D0"/>
    <w:rsid w:val="003705D2"/>
    <w:rsid w:val="0037622F"/>
    <w:rsid w:val="00393854"/>
    <w:rsid w:val="003A6322"/>
    <w:rsid w:val="003E30F4"/>
    <w:rsid w:val="003E4B48"/>
    <w:rsid w:val="003F69D5"/>
    <w:rsid w:val="003F6AEC"/>
    <w:rsid w:val="003F7BB8"/>
    <w:rsid w:val="00405216"/>
    <w:rsid w:val="00406F16"/>
    <w:rsid w:val="00411B54"/>
    <w:rsid w:val="0042075C"/>
    <w:rsid w:val="0042246A"/>
    <w:rsid w:val="004269CA"/>
    <w:rsid w:val="00430FD4"/>
    <w:rsid w:val="004320A0"/>
    <w:rsid w:val="00443469"/>
    <w:rsid w:val="00447C4C"/>
    <w:rsid w:val="00453557"/>
    <w:rsid w:val="0045598D"/>
    <w:rsid w:val="00461403"/>
    <w:rsid w:val="004653D0"/>
    <w:rsid w:val="00465B14"/>
    <w:rsid w:val="00480D2B"/>
    <w:rsid w:val="0048552C"/>
    <w:rsid w:val="004863AC"/>
    <w:rsid w:val="004A3D3F"/>
    <w:rsid w:val="004A48A3"/>
    <w:rsid w:val="004B5B19"/>
    <w:rsid w:val="004C7E97"/>
    <w:rsid w:val="004E172C"/>
    <w:rsid w:val="004F1851"/>
    <w:rsid w:val="004F19A3"/>
    <w:rsid w:val="004F6463"/>
    <w:rsid w:val="004F7A16"/>
    <w:rsid w:val="00520D99"/>
    <w:rsid w:val="00520FB6"/>
    <w:rsid w:val="005320BB"/>
    <w:rsid w:val="005563CD"/>
    <w:rsid w:val="00566116"/>
    <w:rsid w:val="005711EB"/>
    <w:rsid w:val="00572F20"/>
    <w:rsid w:val="00574C65"/>
    <w:rsid w:val="00585AB9"/>
    <w:rsid w:val="005938F3"/>
    <w:rsid w:val="0059420D"/>
    <w:rsid w:val="005959C3"/>
    <w:rsid w:val="005A6939"/>
    <w:rsid w:val="005B0EEC"/>
    <w:rsid w:val="005B2D50"/>
    <w:rsid w:val="005C3CF3"/>
    <w:rsid w:val="005D1781"/>
    <w:rsid w:val="005E20B7"/>
    <w:rsid w:val="005E3A77"/>
    <w:rsid w:val="005F074D"/>
    <w:rsid w:val="00620A10"/>
    <w:rsid w:val="00620F67"/>
    <w:rsid w:val="006217B6"/>
    <w:rsid w:val="0063105E"/>
    <w:rsid w:val="006313EE"/>
    <w:rsid w:val="00633B9B"/>
    <w:rsid w:val="00635814"/>
    <w:rsid w:val="006450B4"/>
    <w:rsid w:val="00653C65"/>
    <w:rsid w:val="00670576"/>
    <w:rsid w:val="0067422F"/>
    <w:rsid w:val="006A0289"/>
    <w:rsid w:val="006A2BAC"/>
    <w:rsid w:val="006A365C"/>
    <w:rsid w:val="006A6967"/>
    <w:rsid w:val="006B4610"/>
    <w:rsid w:val="006C15F5"/>
    <w:rsid w:val="006D3C63"/>
    <w:rsid w:val="006F3BDB"/>
    <w:rsid w:val="006F544B"/>
    <w:rsid w:val="006F5DAE"/>
    <w:rsid w:val="006F67AF"/>
    <w:rsid w:val="007063E0"/>
    <w:rsid w:val="00714C4D"/>
    <w:rsid w:val="00716443"/>
    <w:rsid w:val="00723927"/>
    <w:rsid w:val="00742ADB"/>
    <w:rsid w:val="007500C2"/>
    <w:rsid w:val="00753510"/>
    <w:rsid w:val="00756527"/>
    <w:rsid w:val="00772838"/>
    <w:rsid w:val="00777712"/>
    <w:rsid w:val="007858F0"/>
    <w:rsid w:val="00796613"/>
    <w:rsid w:val="007A3582"/>
    <w:rsid w:val="007A3E93"/>
    <w:rsid w:val="007A4B84"/>
    <w:rsid w:val="007B0D2F"/>
    <w:rsid w:val="007B6DF9"/>
    <w:rsid w:val="007C174E"/>
    <w:rsid w:val="007C2F0E"/>
    <w:rsid w:val="007C4443"/>
    <w:rsid w:val="00801444"/>
    <w:rsid w:val="00813338"/>
    <w:rsid w:val="00823502"/>
    <w:rsid w:val="00840272"/>
    <w:rsid w:val="00841D62"/>
    <w:rsid w:val="00852BA6"/>
    <w:rsid w:val="00855ACB"/>
    <w:rsid w:val="0085793F"/>
    <w:rsid w:val="00872AE9"/>
    <w:rsid w:val="00872BB1"/>
    <w:rsid w:val="00881703"/>
    <w:rsid w:val="0088409D"/>
    <w:rsid w:val="008944C6"/>
    <w:rsid w:val="008A7889"/>
    <w:rsid w:val="008A7DBF"/>
    <w:rsid w:val="008B354B"/>
    <w:rsid w:val="008C08EF"/>
    <w:rsid w:val="008C57AC"/>
    <w:rsid w:val="008D2D3F"/>
    <w:rsid w:val="008E6186"/>
    <w:rsid w:val="008E6A02"/>
    <w:rsid w:val="008F7E50"/>
    <w:rsid w:val="00907FFD"/>
    <w:rsid w:val="009126B3"/>
    <w:rsid w:val="00921B0C"/>
    <w:rsid w:val="00931AA4"/>
    <w:rsid w:val="00932996"/>
    <w:rsid w:val="00935369"/>
    <w:rsid w:val="00935689"/>
    <w:rsid w:val="00941E01"/>
    <w:rsid w:val="00945C46"/>
    <w:rsid w:val="00961115"/>
    <w:rsid w:val="0096385A"/>
    <w:rsid w:val="00967E55"/>
    <w:rsid w:val="00985032"/>
    <w:rsid w:val="009B0544"/>
    <w:rsid w:val="009D7757"/>
    <w:rsid w:val="009F347E"/>
    <w:rsid w:val="00A04F0C"/>
    <w:rsid w:val="00A17101"/>
    <w:rsid w:val="00A32223"/>
    <w:rsid w:val="00A52104"/>
    <w:rsid w:val="00A53DA3"/>
    <w:rsid w:val="00A56EFD"/>
    <w:rsid w:val="00A60C52"/>
    <w:rsid w:val="00A620AC"/>
    <w:rsid w:val="00A6675C"/>
    <w:rsid w:val="00A67D0A"/>
    <w:rsid w:val="00A875E4"/>
    <w:rsid w:val="00AA3F07"/>
    <w:rsid w:val="00AA4101"/>
    <w:rsid w:val="00AC1495"/>
    <w:rsid w:val="00AC1FC5"/>
    <w:rsid w:val="00AC70F1"/>
    <w:rsid w:val="00AE7F4D"/>
    <w:rsid w:val="00AF2732"/>
    <w:rsid w:val="00B005BB"/>
    <w:rsid w:val="00B1193D"/>
    <w:rsid w:val="00B266F9"/>
    <w:rsid w:val="00B329E5"/>
    <w:rsid w:val="00B43B20"/>
    <w:rsid w:val="00B43DAC"/>
    <w:rsid w:val="00B479FD"/>
    <w:rsid w:val="00B50EE3"/>
    <w:rsid w:val="00B570F4"/>
    <w:rsid w:val="00B611FC"/>
    <w:rsid w:val="00B73D99"/>
    <w:rsid w:val="00B80B83"/>
    <w:rsid w:val="00B9134A"/>
    <w:rsid w:val="00B92F76"/>
    <w:rsid w:val="00BD2C34"/>
    <w:rsid w:val="00BD71CA"/>
    <w:rsid w:val="00BF3910"/>
    <w:rsid w:val="00C002D3"/>
    <w:rsid w:val="00C33C0A"/>
    <w:rsid w:val="00C531B2"/>
    <w:rsid w:val="00C86AD4"/>
    <w:rsid w:val="00C905D3"/>
    <w:rsid w:val="00C97ECC"/>
    <w:rsid w:val="00CA0E97"/>
    <w:rsid w:val="00CA1AEE"/>
    <w:rsid w:val="00CB1E3D"/>
    <w:rsid w:val="00CC2393"/>
    <w:rsid w:val="00CC3820"/>
    <w:rsid w:val="00CE0985"/>
    <w:rsid w:val="00D03104"/>
    <w:rsid w:val="00D15F57"/>
    <w:rsid w:val="00D22FE7"/>
    <w:rsid w:val="00D232C2"/>
    <w:rsid w:val="00D237F8"/>
    <w:rsid w:val="00D2747C"/>
    <w:rsid w:val="00D40A1C"/>
    <w:rsid w:val="00D42919"/>
    <w:rsid w:val="00D44D58"/>
    <w:rsid w:val="00D60A8F"/>
    <w:rsid w:val="00D610F6"/>
    <w:rsid w:val="00D73DAA"/>
    <w:rsid w:val="00D7455B"/>
    <w:rsid w:val="00D766C4"/>
    <w:rsid w:val="00D913AC"/>
    <w:rsid w:val="00D97619"/>
    <w:rsid w:val="00DA012E"/>
    <w:rsid w:val="00DB7309"/>
    <w:rsid w:val="00DC5188"/>
    <w:rsid w:val="00DE13B2"/>
    <w:rsid w:val="00E0022B"/>
    <w:rsid w:val="00E059BA"/>
    <w:rsid w:val="00E11D4D"/>
    <w:rsid w:val="00E142F1"/>
    <w:rsid w:val="00E228DE"/>
    <w:rsid w:val="00E27C45"/>
    <w:rsid w:val="00E33A31"/>
    <w:rsid w:val="00E432D7"/>
    <w:rsid w:val="00E47FEB"/>
    <w:rsid w:val="00E55B70"/>
    <w:rsid w:val="00E61D0D"/>
    <w:rsid w:val="00E72576"/>
    <w:rsid w:val="00E74FA7"/>
    <w:rsid w:val="00E96974"/>
    <w:rsid w:val="00E97960"/>
    <w:rsid w:val="00EA197B"/>
    <w:rsid w:val="00EF4AF3"/>
    <w:rsid w:val="00EF5AF1"/>
    <w:rsid w:val="00F16771"/>
    <w:rsid w:val="00F30F1F"/>
    <w:rsid w:val="00F3693F"/>
    <w:rsid w:val="00F37646"/>
    <w:rsid w:val="00F46F90"/>
    <w:rsid w:val="00F70EA7"/>
    <w:rsid w:val="00F720E3"/>
    <w:rsid w:val="00F90418"/>
    <w:rsid w:val="00F913D1"/>
    <w:rsid w:val="00FC2B3D"/>
    <w:rsid w:val="00FC4191"/>
    <w:rsid w:val="00FC6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E4EAD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B0D2F"/>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0D2F"/>
    <w:pPr>
      <w:ind w:left="720"/>
      <w:contextualSpacing/>
    </w:pPr>
    <w:rPr>
      <w:rFonts w:asciiTheme="minorHAnsi" w:hAnsiTheme="minorHAnsi" w:cstheme="minorBidi"/>
      <w:lang w:eastAsia="en-US"/>
    </w:rPr>
  </w:style>
  <w:style w:type="character" w:customStyle="1" w:styleId="ListParagraphChar">
    <w:name w:val="List Paragraph Char"/>
    <w:link w:val="ListParagraph"/>
    <w:uiPriority w:val="34"/>
    <w:locked/>
    <w:rsid w:val="007B0D2F"/>
  </w:style>
  <w:style w:type="character" w:styleId="Emphasis">
    <w:name w:val="Emphasis"/>
    <w:basedOn w:val="DefaultParagraphFont"/>
    <w:uiPriority w:val="20"/>
    <w:qFormat/>
    <w:rsid w:val="006C15F5"/>
    <w:rPr>
      <w:i/>
      <w:iCs/>
    </w:rPr>
  </w:style>
  <w:style w:type="character" w:styleId="Hyperlink">
    <w:name w:val="Hyperlink"/>
    <w:basedOn w:val="DefaultParagraphFont"/>
    <w:uiPriority w:val="99"/>
    <w:unhideWhenUsed/>
    <w:rsid w:val="006C15F5"/>
    <w:rPr>
      <w:color w:val="0000FF"/>
      <w:u w:val="single"/>
    </w:rPr>
  </w:style>
  <w:style w:type="paragraph" w:styleId="NormalWeb">
    <w:name w:val="Normal (Web)"/>
    <w:basedOn w:val="Normal"/>
    <w:uiPriority w:val="99"/>
    <w:unhideWhenUsed/>
    <w:rsid w:val="0088409D"/>
    <w:pPr>
      <w:spacing w:before="100" w:beforeAutospacing="1" w:after="100" w:afterAutospacing="1"/>
    </w:pPr>
  </w:style>
  <w:style w:type="character" w:customStyle="1" w:styleId="apple-converted-space">
    <w:name w:val="apple-converted-space"/>
    <w:basedOn w:val="DefaultParagraphFont"/>
    <w:rsid w:val="0088409D"/>
  </w:style>
  <w:style w:type="character" w:styleId="Strong">
    <w:name w:val="Strong"/>
    <w:basedOn w:val="DefaultParagraphFont"/>
    <w:uiPriority w:val="22"/>
    <w:qFormat/>
    <w:rsid w:val="00777712"/>
    <w:rPr>
      <w:b/>
      <w:bCs/>
    </w:rPr>
  </w:style>
  <w:style w:type="paragraph" w:customStyle="1" w:styleId="Default">
    <w:name w:val="Default"/>
    <w:rsid w:val="00777712"/>
    <w:pPr>
      <w:widowControl w:val="0"/>
      <w:autoSpaceDE w:val="0"/>
      <w:autoSpaceDN w:val="0"/>
      <w:adjustRightInd w:val="0"/>
    </w:pPr>
    <w:rPr>
      <w:rFonts w:ascii="Times New Roman" w:hAnsi="Times New Roman" w:cs="Times New Roman"/>
      <w:color w:val="000000"/>
    </w:rPr>
  </w:style>
  <w:style w:type="table" w:styleId="TableGrid">
    <w:name w:val="Table Grid"/>
    <w:basedOn w:val="TableNormal"/>
    <w:uiPriority w:val="39"/>
    <w:rsid w:val="007777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1">
    <w:name w:val="Plain Table 1"/>
    <w:basedOn w:val="TableNormal"/>
    <w:uiPriority w:val="41"/>
    <w:rsid w:val="00777712"/>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777712"/>
    <w:pPr>
      <w:tabs>
        <w:tab w:val="center" w:pos="4680"/>
        <w:tab w:val="right" w:pos="9360"/>
      </w:tabs>
    </w:pPr>
  </w:style>
  <w:style w:type="character" w:customStyle="1" w:styleId="FooterChar">
    <w:name w:val="Footer Char"/>
    <w:basedOn w:val="DefaultParagraphFont"/>
    <w:link w:val="Footer"/>
    <w:uiPriority w:val="99"/>
    <w:rsid w:val="00777712"/>
    <w:rPr>
      <w:rFonts w:ascii="Times New Roman" w:hAnsi="Times New Roman" w:cs="Times New Roman"/>
      <w:lang w:eastAsia="en-GB"/>
    </w:rPr>
  </w:style>
  <w:style w:type="character" w:styleId="PageNumber">
    <w:name w:val="page number"/>
    <w:basedOn w:val="DefaultParagraphFont"/>
    <w:uiPriority w:val="99"/>
    <w:semiHidden/>
    <w:unhideWhenUsed/>
    <w:rsid w:val="00777712"/>
  </w:style>
  <w:style w:type="paragraph" w:styleId="Header">
    <w:name w:val="header"/>
    <w:basedOn w:val="Normal"/>
    <w:link w:val="HeaderChar"/>
    <w:uiPriority w:val="99"/>
    <w:unhideWhenUsed/>
    <w:rsid w:val="00777712"/>
    <w:pPr>
      <w:tabs>
        <w:tab w:val="center" w:pos="4680"/>
        <w:tab w:val="right" w:pos="9360"/>
      </w:tabs>
    </w:pPr>
  </w:style>
  <w:style w:type="character" w:customStyle="1" w:styleId="HeaderChar">
    <w:name w:val="Header Char"/>
    <w:basedOn w:val="DefaultParagraphFont"/>
    <w:link w:val="Header"/>
    <w:uiPriority w:val="99"/>
    <w:rsid w:val="00777712"/>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louise.declerck@uclouvain.b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38</Pages>
  <Words>10186</Words>
  <Characters>58065</Characters>
  <Application>Microsoft Macintosh Word</Application>
  <DocSecurity>0</DocSecurity>
  <Lines>483</Lines>
  <Paragraphs>136</Paragraphs>
  <ScaleCrop>false</ScaleCrop>
  <LinksUpToDate>false</LinksUpToDate>
  <CharactersWithSpaces>68115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55</cp:revision>
  <dcterms:created xsi:type="dcterms:W3CDTF">2019-07-09T09:21:00Z</dcterms:created>
  <dcterms:modified xsi:type="dcterms:W3CDTF">2019-07-28T21:39:00Z</dcterms:modified>
</cp:coreProperties>
</file>