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32D" w:rsidRDefault="00E2332D">
      <w:pPr>
        <w:rPr>
          <w:rFonts w:ascii="Arial Unicode MS" w:eastAsia="Arial Unicode MS" w:hAnsi="Arial Unicode MS" w:cs="Arial Unicode MS"/>
        </w:rPr>
      </w:pPr>
    </w:p>
    <w:p w:rsidR="00070903" w:rsidRDefault="00DE4E0D" w:rsidP="000759CD">
      <w:pPr>
        <w:jc w:val="both"/>
        <w:rPr>
          <w:rFonts w:ascii="Arial Unicode MS" w:eastAsia="Arial Unicode MS" w:hAnsi="Arial Unicode MS" w:cs="Arial Unicode MS"/>
        </w:rPr>
      </w:pPr>
      <w:r>
        <w:rPr>
          <w:rFonts w:ascii="Arial Unicode MS" w:eastAsia="Arial Unicode MS" w:hAnsi="Arial Unicode MS" w:cs="Arial Unicode MS"/>
        </w:rPr>
        <w:t>Compte</w:t>
      </w:r>
      <w:r w:rsidR="00361265">
        <w:rPr>
          <w:rFonts w:ascii="Arial Unicode MS" w:eastAsia="Arial Unicode MS" w:hAnsi="Arial Unicode MS" w:cs="Arial Unicode MS"/>
        </w:rPr>
        <w:t>s</w:t>
      </w:r>
      <w:r>
        <w:rPr>
          <w:rFonts w:ascii="Arial Unicode MS" w:eastAsia="Arial Unicode MS" w:hAnsi="Arial Unicode MS" w:cs="Arial Unicode MS"/>
        </w:rPr>
        <w:t xml:space="preserve"> rendu</w:t>
      </w:r>
      <w:r w:rsidR="00361265">
        <w:rPr>
          <w:rFonts w:ascii="Arial Unicode MS" w:eastAsia="Arial Unicode MS" w:hAnsi="Arial Unicode MS" w:cs="Arial Unicode MS"/>
        </w:rPr>
        <w:t>s</w:t>
      </w:r>
      <w:r>
        <w:rPr>
          <w:rFonts w:ascii="Arial Unicode MS" w:eastAsia="Arial Unicode MS" w:hAnsi="Arial Unicode MS" w:cs="Arial Unicode MS"/>
        </w:rPr>
        <w:t xml:space="preserve"> « Le </w:t>
      </w:r>
      <w:proofErr w:type="spellStart"/>
      <w:r>
        <w:rPr>
          <w:rFonts w:ascii="Arial Unicode MS" w:eastAsia="Arial Unicode MS" w:hAnsi="Arial Unicode MS" w:cs="Arial Unicode MS"/>
        </w:rPr>
        <w:t>Muséon</w:t>
      </w:r>
      <w:proofErr w:type="spellEnd"/>
      <w:r>
        <w:rPr>
          <w:rFonts w:ascii="Arial Unicode MS" w:eastAsia="Arial Unicode MS" w:hAnsi="Arial Unicode MS" w:cs="Arial Unicode MS"/>
        </w:rPr>
        <w:t> », Jacques GRAND’HENRY :</w:t>
      </w:r>
    </w:p>
    <w:p w:rsidR="00DE4E0D" w:rsidRPr="00667365" w:rsidRDefault="00DE4E0D" w:rsidP="000759CD">
      <w:pPr>
        <w:jc w:val="both"/>
        <w:rPr>
          <w:rFonts w:ascii="Arial Unicode MS" w:eastAsia="Arial Unicode MS" w:hAnsi="Arial Unicode MS" w:cs="Arial Unicode MS"/>
          <w:smallCaps/>
        </w:rPr>
      </w:pPr>
      <w:proofErr w:type="spellStart"/>
      <w:r w:rsidRPr="00DE4E0D">
        <w:rPr>
          <w:rFonts w:ascii="Arial Unicode MS" w:eastAsia="Arial Unicode MS" w:hAnsi="Arial Unicode MS" w:cs="Arial Unicode MS"/>
          <w:lang w:val="en-US"/>
        </w:rPr>
        <w:t>Hikmat</w:t>
      </w:r>
      <w:proofErr w:type="spellEnd"/>
      <w:r w:rsidRPr="00DE4E0D">
        <w:rPr>
          <w:rFonts w:ascii="Arial Unicode MS" w:eastAsia="Arial Unicode MS" w:hAnsi="Arial Unicode MS" w:cs="Arial Unicode MS"/>
          <w:lang w:val="en-US"/>
        </w:rPr>
        <w:t xml:space="preserve"> </w:t>
      </w:r>
      <w:proofErr w:type="spellStart"/>
      <w:r w:rsidRPr="00DE4E0D">
        <w:rPr>
          <w:rFonts w:ascii="Arial Unicode MS" w:eastAsia="Arial Unicode MS" w:hAnsi="Arial Unicode MS" w:cs="Arial Unicode MS"/>
          <w:smallCaps/>
          <w:lang w:val="en-US"/>
        </w:rPr>
        <w:t>Kashouh</w:t>
      </w:r>
      <w:proofErr w:type="spellEnd"/>
      <w:r w:rsidRPr="00DE4E0D">
        <w:rPr>
          <w:rFonts w:ascii="Arial Unicode MS" w:eastAsia="Arial Unicode MS" w:hAnsi="Arial Unicode MS" w:cs="Arial Unicode MS"/>
          <w:lang w:val="en-US"/>
        </w:rPr>
        <w:t xml:space="preserve">, </w:t>
      </w:r>
      <w:proofErr w:type="gramStart"/>
      <w:r w:rsidRPr="00DE4E0D">
        <w:rPr>
          <w:rFonts w:ascii="Arial Unicode MS" w:eastAsia="Arial Unicode MS" w:hAnsi="Arial Unicode MS" w:cs="Arial Unicode MS"/>
          <w:i/>
          <w:iCs/>
          <w:lang w:val="en-US"/>
        </w:rPr>
        <w:t>The</w:t>
      </w:r>
      <w:proofErr w:type="gramEnd"/>
      <w:r w:rsidRPr="00DE4E0D">
        <w:rPr>
          <w:rFonts w:ascii="Arial Unicode MS" w:eastAsia="Arial Unicode MS" w:hAnsi="Arial Unicode MS" w:cs="Arial Unicode MS"/>
          <w:i/>
          <w:iCs/>
          <w:lang w:val="en-US"/>
        </w:rPr>
        <w:t xml:space="preserve"> Arabic Versions of the Gospels. </w:t>
      </w:r>
      <w:proofErr w:type="gramStart"/>
      <w:r>
        <w:rPr>
          <w:rFonts w:ascii="Arial Unicode MS" w:eastAsia="Arial Unicode MS" w:hAnsi="Arial Unicode MS" w:cs="Arial Unicode MS"/>
          <w:i/>
          <w:iCs/>
          <w:lang w:val="en-US"/>
        </w:rPr>
        <w:t>The Manuscripts and their Families</w:t>
      </w:r>
      <w:r w:rsidR="00E2332D">
        <w:rPr>
          <w:rFonts w:ascii="Arial Unicode MS" w:eastAsia="Arial Unicode MS" w:hAnsi="Arial Unicode MS" w:cs="Arial Unicode MS"/>
          <w:i/>
          <w:iCs/>
          <w:lang w:val="en-US"/>
        </w:rPr>
        <w:t xml:space="preserve"> </w:t>
      </w:r>
      <w:r w:rsidR="00E2332D" w:rsidRPr="00E2332D">
        <w:rPr>
          <w:rFonts w:ascii="Arial Unicode MS" w:eastAsia="Arial Unicode MS" w:hAnsi="Arial Unicode MS" w:cs="Arial Unicode MS"/>
          <w:lang w:val="en-US"/>
        </w:rPr>
        <w:t>(</w:t>
      </w:r>
      <w:proofErr w:type="spellStart"/>
      <w:r w:rsidR="00E2332D">
        <w:rPr>
          <w:rFonts w:ascii="Arial Unicode MS" w:eastAsia="Arial Unicode MS" w:hAnsi="Arial Unicode MS" w:cs="Arial Unicode MS"/>
          <w:i/>
          <w:iCs/>
          <w:lang w:val="en-US"/>
        </w:rPr>
        <w:t>Arbeiten</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zur</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Neutestamentlichen</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Textforschung</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Herausgegeben</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im</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Auftrag</w:t>
      </w:r>
      <w:proofErr w:type="spellEnd"/>
      <w:r w:rsidR="00E2332D">
        <w:rPr>
          <w:rFonts w:ascii="Arial Unicode MS" w:eastAsia="Arial Unicode MS" w:hAnsi="Arial Unicode MS" w:cs="Arial Unicode MS"/>
          <w:i/>
          <w:iCs/>
          <w:lang w:val="en-US"/>
        </w:rPr>
        <w:t xml:space="preserve"> des </w:t>
      </w:r>
      <w:proofErr w:type="spellStart"/>
      <w:r w:rsidR="00E2332D">
        <w:rPr>
          <w:rFonts w:ascii="Arial Unicode MS" w:eastAsia="Arial Unicode MS" w:hAnsi="Arial Unicode MS" w:cs="Arial Unicode MS"/>
          <w:i/>
          <w:iCs/>
          <w:lang w:val="en-US"/>
        </w:rPr>
        <w:t>Instituts</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für</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Neutestamentliche</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Textforschung</w:t>
      </w:r>
      <w:proofErr w:type="spellEnd"/>
      <w:r w:rsidR="00E2332D">
        <w:rPr>
          <w:rFonts w:ascii="Arial Unicode MS" w:eastAsia="Arial Unicode MS" w:hAnsi="Arial Unicode MS" w:cs="Arial Unicode MS"/>
          <w:i/>
          <w:iCs/>
          <w:lang w:val="en-US"/>
        </w:rPr>
        <w:t xml:space="preserve"> der </w:t>
      </w:r>
      <w:proofErr w:type="spellStart"/>
      <w:r w:rsidR="00E2332D">
        <w:rPr>
          <w:rFonts w:ascii="Arial Unicode MS" w:eastAsia="Arial Unicode MS" w:hAnsi="Arial Unicode MS" w:cs="Arial Unicode MS"/>
          <w:i/>
          <w:iCs/>
          <w:lang w:val="en-US"/>
        </w:rPr>
        <w:t>Westfälischen</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Wilhelms-Universität</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Münster</w:t>
      </w:r>
      <w:proofErr w:type="spellEnd"/>
      <w:r w:rsidR="00E2332D">
        <w:rPr>
          <w:rFonts w:ascii="Arial Unicode MS" w:eastAsia="Arial Unicode MS" w:hAnsi="Arial Unicode MS" w:cs="Arial Unicode MS"/>
          <w:i/>
          <w:iCs/>
          <w:lang w:val="en-US"/>
        </w:rPr>
        <w:t>/</w:t>
      </w:r>
      <w:proofErr w:type="spellStart"/>
      <w:r w:rsidR="00E2332D">
        <w:rPr>
          <w:rFonts w:ascii="Arial Unicode MS" w:eastAsia="Arial Unicode MS" w:hAnsi="Arial Unicode MS" w:cs="Arial Unicode MS"/>
          <w:i/>
          <w:iCs/>
          <w:lang w:val="en-US"/>
        </w:rPr>
        <w:t>Westfalen</w:t>
      </w:r>
      <w:proofErr w:type="spellEnd"/>
      <w:r w:rsidR="00E2332D">
        <w:rPr>
          <w:rFonts w:ascii="Arial Unicode MS" w:eastAsia="Arial Unicode MS" w:hAnsi="Arial Unicode MS" w:cs="Arial Unicode MS"/>
          <w:i/>
          <w:iCs/>
          <w:lang w:val="en-US"/>
        </w:rPr>
        <w:t xml:space="preserve"> von David C. Parker und </w:t>
      </w:r>
      <w:proofErr w:type="spellStart"/>
      <w:r w:rsidR="00E2332D">
        <w:rPr>
          <w:rFonts w:ascii="Arial Unicode MS" w:eastAsia="Arial Unicode MS" w:hAnsi="Arial Unicode MS" w:cs="Arial Unicode MS"/>
          <w:i/>
          <w:iCs/>
          <w:lang w:val="en-US"/>
        </w:rPr>
        <w:t>Holger</w:t>
      </w:r>
      <w:proofErr w:type="spellEnd"/>
      <w:r w:rsidR="00E2332D">
        <w:rPr>
          <w:rFonts w:ascii="Arial Unicode MS" w:eastAsia="Arial Unicode MS" w:hAnsi="Arial Unicode MS" w:cs="Arial Unicode MS"/>
          <w:i/>
          <w:iCs/>
          <w:lang w:val="en-US"/>
        </w:rPr>
        <w:t xml:space="preserve"> </w:t>
      </w:r>
      <w:proofErr w:type="spellStart"/>
      <w:r w:rsidR="00E2332D">
        <w:rPr>
          <w:rFonts w:ascii="Arial Unicode MS" w:eastAsia="Arial Unicode MS" w:hAnsi="Arial Unicode MS" w:cs="Arial Unicode MS"/>
          <w:i/>
          <w:iCs/>
          <w:lang w:val="en-US"/>
        </w:rPr>
        <w:t>Strutwolf</w:t>
      </w:r>
      <w:proofErr w:type="spellEnd"/>
      <w:r w:rsidR="00E2332D">
        <w:rPr>
          <w:rFonts w:ascii="Arial Unicode MS" w:eastAsia="Arial Unicode MS" w:hAnsi="Arial Unicode MS" w:cs="Arial Unicode MS"/>
          <w:i/>
          <w:iCs/>
          <w:lang w:val="en-US"/>
        </w:rPr>
        <w:t xml:space="preserve">, </w:t>
      </w:r>
      <w:r w:rsidR="00E2332D">
        <w:rPr>
          <w:rFonts w:ascii="Arial Unicode MS" w:eastAsia="Arial Unicode MS" w:hAnsi="Arial Unicode MS" w:cs="Arial Unicode MS"/>
          <w:lang w:val="en-US"/>
        </w:rPr>
        <w:t>42)</w:t>
      </w:r>
      <w:r w:rsidR="00B46EDB">
        <w:rPr>
          <w:rFonts w:ascii="Arial Unicode MS" w:eastAsia="Arial Unicode MS" w:hAnsi="Arial Unicode MS" w:cs="Arial Unicode MS"/>
          <w:lang w:val="en-US"/>
        </w:rPr>
        <w:t xml:space="preserve">, </w:t>
      </w:r>
      <w:r w:rsidR="00AB4A9D">
        <w:rPr>
          <w:rFonts w:ascii="Arial Unicode MS" w:eastAsia="Arial Unicode MS" w:hAnsi="Arial Unicode MS" w:cs="Arial Unicode MS"/>
          <w:lang w:val="en-US"/>
        </w:rPr>
        <w:t xml:space="preserve">De </w:t>
      </w:r>
      <w:proofErr w:type="spellStart"/>
      <w:r w:rsidR="00AB4A9D">
        <w:rPr>
          <w:rFonts w:ascii="Arial Unicode MS" w:eastAsia="Arial Unicode MS" w:hAnsi="Arial Unicode MS" w:cs="Arial Unicode MS"/>
          <w:lang w:val="en-US"/>
        </w:rPr>
        <w:t>Gruyter</w:t>
      </w:r>
      <w:proofErr w:type="spellEnd"/>
      <w:r w:rsidR="00AB4A9D">
        <w:rPr>
          <w:rFonts w:ascii="Arial Unicode MS" w:eastAsia="Arial Unicode MS" w:hAnsi="Arial Unicode MS" w:cs="Arial Unicode MS"/>
          <w:lang w:val="en-US"/>
        </w:rPr>
        <w:t>, Berlin, 2012.</w:t>
      </w:r>
      <w:proofErr w:type="gramEnd"/>
      <w:r w:rsidR="00AB4A9D">
        <w:rPr>
          <w:rFonts w:ascii="Arial Unicode MS" w:eastAsia="Arial Unicode MS" w:hAnsi="Arial Unicode MS" w:cs="Arial Unicode MS"/>
          <w:lang w:val="en-US"/>
        </w:rPr>
        <w:t xml:space="preserve"> </w:t>
      </w:r>
      <w:r w:rsidR="00AB4A9D" w:rsidRPr="000759CD">
        <w:rPr>
          <w:rFonts w:ascii="Arial Unicode MS" w:eastAsia="Arial Unicode MS" w:hAnsi="Arial Unicode MS" w:cs="Arial Unicode MS"/>
          <w:smallCaps/>
        </w:rPr>
        <w:t>xiv</w:t>
      </w:r>
      <w:r w:rsidR="00AB4A9D" w:rsidRPr="000759CD">
        <w:rPr>
          <w:rFonts w:ascii="Arial Unicode MS" w:eastAsia="Arial Unicode MS" w:hAnsi="Arial Unicode MS" w:cs="Arial Unicode MS"/>
        </w:rPr>
        <w:t xml:space="preserve"> + 761 pages. ISBN 978-3-11-022858-8.</w:t>
      </w:r>
    </w:p>
    <w:p w:rsidR="00AB4A9D" w:rsidRDefault="000759CD" w:rsidP="002B65D9">
      <w:pPr>
        <w:ind w:firstLine="567"/>
        <w:jc w:val="both"/>
        <w:rPr>
          <w:rFonts w:ascii="Arial Unicode MS" w:eastAsia="Arial Unicode MS" w:hAnsi="Arial Unicode MS" w:cs="Arial Unicode MS"/>
        </w:rPr>
      </w:pPr>
      <w:r w:rsidRPr="000759CD">
        <w:rPr>
          <w:rFonts w:ascii="Arial Unicode MS" w:eastAsia="Arial Unicode MS" w:hAnsi="Arial Unicode MS" w:cs="Arial Unicode MS"/>
        </w:rPr>
        <w:t xml:space="preserve">L’auteur examine dans cet ouvrage </w:t>
      </w:r>
      <w:r w:rsidR="00667365">
        <w:rPr>
          <w:rFonts w:ascii="Arial Unicode MS" w:eastAsia="Arial Unicode MS" w:hAnsi="Arial Unicode MS" w:cs="Arial Unicode MS"/>
        </w:rPr>
        <w:t>(=</w:t>
      </w:r>
      <w:r w:rsidR="00C72CC2">
        <w:rPr>
          <w:rFonts w:ascii="Arial Unicode MS" w:eastAsia="Arial Unicode MS" w:hAnsi="Arial Unicode MS" w:cs="Arial Unicode MS"/>
        </w:rPr>
        <w:t xml:space="preserve"> </w:t>
      </w:r>
      <w:r w:rsidR="00667365">
        <w:rPr>
          <w:rFonts w:ascii="Arial Unicode MS" w:eastAsia="Arial Unicode MS" w:hAnsi="Arial Unicode MS" w:cs="Arial Unicode MS"/>
          <w:smallCaps/>
        </w:rPr>
        <w:t xml:space="preserve">h. </w:t>
      </w:r>
      <w:proofErr w:type="spellStart"/>
      <w:r w:rsidR="00667365">
        <w:rPr>
          <w:rFonts w:ascii="Arial Unicode MS" w:eastAsia="Arial Unicode MS" w:hAnsi="Arial Unicode MS" w:cs="Arial Unicode MS"/>
          <w:smallCaps/>
        </w:rPr>
        <w:t>kashuh</w:t>
      </w:r>
      <w:proofErr w:type="spellEnd"/>
      <w:r w:rsidR="00667365">
        <w:rPr>
          <w:rFonts w:ascii="Arial Unicode MS" w:eastAsia="Arial Unicode MS" w:hAnsi="Arial Unicode MS" w:cs="Arial Unicode MS"/>
          <w:smallCaps/>
        </w:rPr>
        <w:t>.</w:t>
      </w:r>
      <w:r w:rsidR="00667365">
        <w:rPr>
          <w:rFonts w:ascii="Arial Unicode MS" w:eastAsia="Arial Unicode MS" w:hAnsi="Arial Unicode MS" w:cs="Arial Unicode MS"/>
        </w:rPr>
        <w:t xml:space="preserve">, 2012) </w:t>
      </w:r>
      <w:r w:rsidRPr="000759CD">
        <w:rPr>
          <w:rFonts w:ascii="Arial Unicode MS" w:eastAsia="Arial Unicode MS" w:hAnsi="Arial Unicode MS" w:cs="Arial Unicode MS"/>
        </w:rPr>
        <w:t xml:space="preserve">un ensemble de manuscrits évangéliques arabes </w:t>
      </w:r>
      <w:r>
        <w:rPr>
          <w:rFonts w:ascii="Arial Unicode MS" w:eastAsia="Arial Unicode MS" w:hAnsi="Arial Unicode MS" w:cs="Arial Unicode MS"/>
        </w:rPr>
        <w:t>copié</w:t>
      </w:r>
      <w:r w:rsidRPr="000759CD">
        <w:rPr>
          <w:rFonts w:ascii="Arial Unicode MS" w:eastAsia="Arial Unicode MS" w:hAnsi="Arial Unicode MS" w:cs="Arial Unicode MS"/>
        </w:rPr>
        <w:t>s ent</w:t>
      </w:r>
      <w:r>
        <w:rPr>
          <w:rFonts w:ascii="Arial Unicode MS" w:eastAsia="Arial Unicode MS" w:hAnsi="Arial Unicode MS" w:cs="Arial Unicode MS"/>
        </w:rPr>
        <w:t>re le</w:t>
      </w:r>
      <w:r>
        <w:rPr>
          <w:rFonts w:ascii="Arial Unicode MS" w:eastAsia="Arial Unicode MS" w:hAnsi="Arial Unicode MS" w:cs="Arial Unicode MS"/>
          <w:smallCaps/>
        </w:rPr>
        <w:t xml:space="preserve"> </w:t>
      </w:r>
      <w:proofErr w:type="spellStart"/>
      <w:r>
        <w:rPr>
          <w:rFonts w:ascii="Arial Unicode MS" w:eastAsia="Arial Unicode MS" w:hAnsi="Arial Unicode MS" w:cs="Arial Unicode MS"/>
          <w:smallCaps/>
        </w:rPr>
        <w:t>viii</w:t>
      </w:r>
      <w:r>
        <w:rPr>
          <w:rFonts w:ascii="Arial Unicode MS" w:eastAsia="Arial Unicode MS" w:hAnsi="Arial Unicode MS" w:cs="Arial Unicode MS"/>
          <w:vertAlign w:val="superscript"/>
        </w:rPr>
        <w:t>e</w:t>
      </w:r>
      <w:proofErr w:type="spellEnd"/>
      <w:r>
        <w:rPr>
          <w:rFonts w:ascii="Arial Unicode MS" w:eastAsia="Arial Unicode MS" w:hAnsi="Arial Unicode MS" w:cs="Arial Unicode MS"/>
        </w:rPr>
        <w:t xml:space="preserve"> et le </w:t>
      </w:r>
      <w:proofErr w:type="spellStart"/>
      <w:r>
        <w:rPr>
          <w:rFonts w:ascii="Arial Unicode MS" w:eastAsia="Arial Unicode MS" w:hAnsi="Arial Unicode MS" w:cs="Arial Unicode MS"/>
          <w:smallCaps/>
        </w:rPr>
        <w:t>xix</w:t>
      </w:r>
      <w:r>
        <w:rPr>
          <w:rFonts w:ascii="Arial Unicode MS" w:eastAsia="Arial Unicode MS" w:hAnsi="Arial Unicode MS" w:cs="Arial Unicode MS"/>
          <w:vertAlign w:val="superscript"/>
        </w:rPr>
        <w:t>e</w:t>
      </w:r>
      <w:proofErr w:type="spellEnd"/>
      <w:r>
        <w:rPr>
          <w:rFonts w:ascii="Arial Unicode MS" w:eastAsia="Arial Unicode MS" w:hAnsi="Arial Unicode MS" w:cs="Arial Unicode MS"/>
          <w:vertAlign w:val="superscript"/>
        </w:rPr>
        <w:t xml:space="preserve"> </w:t>
      </w:r>
      <w:r>
        <w:rPr>
          <w:rFonts w:ascii="Arial Unicode MS" w:eastAsia="Arial Unicode MS" w:hAnsi="Arial Unicode MS" w:cs="Arial Unicode MS"/>
        </w:rPr>
        <w:t xml:space="preserve"> siècle, étudie les accords et désaccords textuels entre ces manuscrits, </w:t>
      </w:r>
      <w:r w:rsidR="00731EC8">
        <w:rPr>
          <w:rFonts w:ascii="Arial Unicode MS" w:eastAsia="Arial Unicode MS" w:hAnsi="Arial Unicode MS" w:cs="Arial Unicode MS"/>
        </w:rPr>
        <w:t>les groupe en familles, et les classe selon la langue de leur modèle (grec, syriaque).</w:t>
      </w:r>
      <w:r w:rsidR="001D1718">
        <w:rPr>
          <w:rFonts w:ascii="Arial Unicode MS" w:eastAsia="Arial Unicode MS" w:hAnsi="Arial Unicode MS" w:cs="Arial Unicode MS"/>
        </w:rPr>
        <w:t xml:space="preserve"> Il n’est pas question ici d’éditions critiques exhaustives, mais bien d’une étude sur les liens génétiques possibles entre environ 200 manuscrits arabes des évangiles : la méthode d’analyse utilisée consiste à extraire huit passages considérés comme représentatifs (</w:t>
      </w:r>
      <w:r w:rsidR="001D1718">
        <w:rPr>
          <w:rFonts w:ascii="Arial Unicode MS" w:eastAsia="Arial Unicode MS" w:hAnsi="Arial Unicode MS" w:cs="Arial Unicode MS"/>
          <w:i/>
          <w:iCs/>
        </w:rPr>
        <w:t>test passages</w:t>
      </w:r>
      <w:r w:rsidR="001D1718">
        <w:rPr>
          <w:rFonts w:ascii="Arial Unicode MS" w:eastAsia="Arial Unicode MS" w:hAnsi="Arial Unicode MS" w:cs="Arial Unicode MS"/>
        </w:rPr>
        <w:t xml:space="preserve">) dans le texte de chaque manuscrit, et à les comparer </w:t>
      </w:r>
      <w:r w:rsidR="00B715DF">
        <w:rPr>
          <w:rFonts w:ascii="Arial Unicode MS" w:eastAsia="Arial Unicode MS" w:hAnsi="Arial Unicode MS" w:cs="Arial Unicode MS"/>
        </w:rPr>
        <w:t>à leurs équivalents dans les autres manuscrits.</w:t>
      </w:r>
      <w:r w:rsidR="00121361">
        <w:rPr>
          <w:rFonts w:ascii="Arial Unicode MS" w:eastAsia="Arial Unicode MS" w:hAnsi="Arial Unicode MS" w:cs="Arial Unicode MS"/>
        </w:rPr>
        <w:t xml:space="preserve"> L’auteur reconnaît qu’une telle méthode de travail </w:t>
      </w:r>
      <w:r w:rsidR="00735770">
        <w:rPr>
          <w:rFonts w:ascii="Arial Unicode MS" w:eastAsia="Arial Unicode MS" w:hAnsi="Arial Unicode MS" w:cs="Arial Unicode MS"/>
        </w:rPr>
        <w:t xml:space="preserve">ne permet pas par exemple de détecter l’existence de versions différentes et mélangées dans un même manuscrit. Il ne s’agit donc pas ici d’étudier les rapports entre </w:t>
      </w:r>
      <w:r w:rsidR="000E0F1F">
        <w:rPr>
          <w:rFonts w:ascii="Arial Unicode MS" w:eastAsia="Arial Unicode MS" w:hAnsi="Arial Unicode MS" w:cs="Arial Unicode MS"/>
        </w:rPr>
        <w:t xml:space="preserve">les </w:t>
      </w:r>
      <w:r w:rsidR="00735770">
        <w:rPr>
          <w:rFonts w:ascii="Arial Unicode MS" w:eastAsia="Arial Unicode MS" w:hAnsi="Arial Unicode MS" w:cs="Arial Unicode MS"/>
        </w:rPr>
        <w:t>manuscrits</w:t>
      </w:r>
      <w:r w:rsidR="000E0F1F">
        <w:rPr>
          <w:rFonts w:ascii="Arial Unicode MS" w:eastAsia="Arial Unicode MS" w:hAnsi="Arial Unicode MS" w:cs="Arial Unicode MS"/>
        </w:rPr>
        <w:t xml:space="preserve"> eux-mêmes</w:t>
      </w:r>
      <w:r w:rsidR="00735770">
        <w:rPr>
          <w:rFonts w:ascii="Arial Unicode MS" w:eastAsia="Arial Unicode MS" w:hAnsi="Arial Unicode MS" w:cs="Arial Unicode MS"/>
        </w:rPr>
        <w:t xml:space="preserve">, mais </w:t>
      </w:r>
      <w:r w:rsidR="000E0F1F">
        <w:rPr>
          <w:rFonts w:ascii="Arial Unicode MS" w:eastAsia="Arial Unicode MS" w:hAnsi="Arial Unicode MS" w:cs="Arial Unicode MS"/>
        </w:rPr>
        <w:t xml:space="preserve">seulement </w:t>
      </w:r>
      <w:r w:rsidR="00735770">
        <w:rPr>
          <w:rFonts w:ascii="Arial Unicode MS" w:eastAsia="Arial Unicode MS" w:hAnsi="Arial Unicode MS" w:cs="Arial Unicode MS"/>
        </w:rPr>
        <w:t xml:space="preserve">entre des </w:t>
      </w:r>
      <w:r w:rsidR="00735770" w:rsidRPr="000E0F1F">
        <w:rPr>
          <w:rFonts w:ascii="Arial Unicode MS" w:eastAsia="Arial Unicode MS" w:hAnsi="Arial Unicode MS" w:cs="Arial Unicode MS"/>
          <w:i/>
          <w:iCs/>
        </w:rPr>
        <w:t>familles</w:t>
      </w:r>
      <w:r w:rsidR="00735770">
        <w:rPr>
          <w:rFonts w:ascii="Arial Unicode MS" w:eastAsia="Arial Unicode MS" w:hAnsi="Arial Unicode MS" w:cs="Arial Unicode MS"/>
        </w:rPr>
        <w:t xml:space="preserve"> de manuscrits. </w:t>
      </w:r>
      <w:r w:rsidR="00D3530C">
        <w:rPr>
          <w:rFonts w:ascii="Arial Unicode MS" w:eastAsia="Arial Unicode MS" w:hAnsi="Arial Unicode MS" w:cs="Arial Unicode MS"/>
        </w:rPr>
        <w:t xml:space="preserve">En ce qui concerne l’approche linguistique du moyen arabe utilisé dans tous ces manuscrits évangéliques, l’auteur </w:t>
      </w:r>
      <w:r w:rsidR="002B65D9">
        <w:rPr>
          <w:rFonts w:ascii="Arial Unicode MS" w:eastAsia="Arial Unicode MS" w:hAnsi="Arial Unicode MS" w:cs="Arial Unicode MS"/>
        </w:rPr>
        <w:t>signale</w:t>
      </w:r>
      <w:r w:rsidR="00D3530C">
        <w:rPr>
          <w:rFonts w:ascii="Arial Unicode MS" w:eastAsia="Arial Unicode MS" w:hAnsi="Arial Unicode MS" w:cs="Arial Unicode MS"/>
        </w:rPr>
        <w:t xml:space="preserve"> que son étude ne s’y attarde pas : il expédie le problème (p. 6-8) en reprenant les arguments de K. Samir contre </w:t>
      </w:r>
      <w:proofErr w:type="gramStart"/>
      <w:r w:rsidR="00D3530C">
        <w:rPr>
          <w:rFonts w:ascii="Arial Unicode MS" w:eastAsia="Arial Unicode MS" w:hAnsi="Arial Unicode MS" w:cs="Arial Unicode MS"/>
        </w:rPr>
        <w:t xml:space="preserve">la </w:t>
      </w:r>
      <w:proofErr w:type="spellStart"/>
      <w:r w:rsidR="00D3530C">
        <w:rPr>
          <w:rFonts w:ascii="Arial Unicode MS" w:eastAsia="Arial Unicode MS" w:hAnsi="Arial Unicode MS" w:cs="Arial Unicode MS"/>
          <w:i/>
          <w:iCs/>
        </w:rPr>
        <w:t>Arabic</w:t>
      </w:r>
      <w:proofErr w:type="spellEnd"/>
      <w:proofErr w:type="gramEnd"/>
      <w:r w:rsidR="00D3530C">
        <w:rPr>
          <w:rFonts w:ascii="Arial Unicode MS" w:eastAsia="Arial Unicode MS" w:hAnsi="Arial Unicode MS" w:cs="Arial Unicode MS"/>
          <w:i/>
          <w:iCs/>
        </w:rPr>
        <w:t xml:space="preserve"> </w:t>
      </w:r>
      <w:proofErr w:type="spellStart"/>
      <w:r w:rsidR="00D3530C">
        <w:rPr>
          <w:rFonts w:ascii="Arial Unicode MS" w:eastAsia="Arial Unicode MS" w:hAnsi="Arial Unicode MS" w:cs="Arial Unicode MS"/>
          <w:i/>
          <w:iCs/>
        </w:rPr>
        <w:t>Grammar</w:t>
      </w:r>
      <w:proofErr w:type="spellEnd"/>
      <w:r w:rsidR="00D3530C">
        <w:rPr>
          <w:rFonts w:ascii="Arial Unicode MS" w:eastAsia="Arial Unicode MS" w:hAnsi="Arial Unicode MS" w:cs="Arial Unicode MS"/>
          <w:i/>
          <w:iCs/>
        </w:rPr>
        <w:t xml:space="preserve"> of Christian </w:t>
      </w:r>
      <w:proofErr w:type="spellStart"/>
      <w:r w:rsidR="00D3530C">
        <w:rPr>
          <w:rFonts w:ascii="Arial Unicode MS" w:eastAsia="Arial Unicode MS" w:hAnsi="Arial Unicode MS" w:cs="Arial Unicode MS"/>
          <w:i/>
          <w:iCs/>
        </w:rPr>
        <w:t>Arabic</w:t>
      </w:r>
      <w:proofErr w:type="spellEnd"/>
      <w:r w:rsidR="00D3530C">
        <w:rPr>
          <w:rFonts w:ascii="Arial Unicode MS" w:eastAsia="Arial Unicode MS" w:hAnsi="Arial Unicode MS" w:cs="Arial Unicode MS"/>
          <w:i/>
          <w:iCs/>
        </w:rPr>
        <w:t xml:space="preserve"> </w:t>
      </w:r>
      <w:r w:rsidR="00D3530C" w:rsidRPr="00C24D29">
        <w:rPr>
          <w:rFonts w:ascii="Arial Unicode MS" w:eastAsia="Arial Unicode MS" w:hAnsi="Arial Unicode MS" w:cs="Arial Unicode MS"/>
        </w:rPr>
        <w:t xml:space="preserve">de J. </w:t>
      </w:r>
      <w:proofErr w:type="spellStart"/>
      <w:r w:rsidR="00D3530C" w:rsidRPr="00C24D29">
        <w:rPr>
          <w:rFonts w:ascii="Arial Unicode MS" w:eastAsia="Arial Unicode MS" w:hAnsi="Arial Unicode MS" w:cs="Arial Unicode MS"/>
        </w:rPr>
        <w:t>Blau</w:t>
      </w:r>
      <w:proofErr w:type="spellEnd"/>
      <w:r w:rsidR="00D3530C" w:rsidRPr="00C24D29">
        <w:rPr>
          <w:rFonts w:ascii="Arial Unicode MS" w:eastAsia="Arial Unicode MS" w:hAnsi="Arial Unicode MS" w:cs="Arial Unicode MS"/>
        </w:rPr>
        <w:t xml:space="preserve">, </w:t>
      </w:r>
      <w:r w:rsidR="00D3530C">
        <w:rPr>
          <w:rFonts w:ascii="Arial Unicode MS" w:eastAsia="Arial Unicode MS" w:hAnsi="Arial Unicode MS" w:cs="Arial Unicode MS"/>
        </w:rPr>
        <w:t xml:space="preserve">selon lesquels ce dernier aurait étudié la langue particulière de manuscrits plutôt que la langue des textes considérés. Cette thèse a été réfutée depuis longtemps par les études sur le moyen arabe ayant permis des progrès importants dans la connaissance de cette forme d’arabe au cours des 10 dernières années notamment. Les Actes des congrès de l’Association </w:t>
      </w:r>
      <w:r w:rsidR="003E4F2A">
        <w:rPr>
          <w:rFonts w:ascii="Arial Unicode MS" w:eastAsia="Arial Unicode MS" w:hAnsi="Arial Unicode MS" w:cs="Arial Unicode MS"/>
        </w:rPr>
        <w:t>Internationale pour l’étude du moyen a</w:t>
      </w:r>
      <w:r w:rsidR="00D3530C">
        <w:rPr>
          <w:rFonts w:ascii="Arial Unicode MS" w:eastAsia="Arial Unicode MS" w:hAnsi="Arial Unicode MS" w:cs="Arial Unicode MS"/>
        </w:rPr>
        <w:t>rabe</w:t>
      </w:r>
      <w:r w:rsidR="003E4F2A">
        <w:rPr>
          <w:rFonts w:ascii="Arial Unicode MS" w:eastAsia="Arial Unicode MS" w:hAnsi="Arial Unicode MS" w:cs="Arial Unicode MS"/>
        </w:rPr>
        <w:t xml:space="preserve"> (</w:t>
      </w:r>
      <w:r w:rsidR="003E4F2A">
        <w:rPr>
          <w:rFonts w:ascii="Arial Unicode MS" w:eastAsia="Arial Unicode MS" w:hAnsi="Arial Unicode MS" w:cs="Arial Unicode MS"/>
          <w:smallCaps/>
        </w:rPr>
        <w:t>aima)</w:t>
      </w:r>
      <w:r w:rsidR="00D3530C">
        <w:rPr>
          <w:rFonts w:ascii="Arial Unicode MS" w:eastAsia="Arial Unicode MS" w:hAnsi="Arial Unicode MS" w:cs="Arial Unicode MS"/>
        </w:rPr>
        <w:t xml:space="preserve"> et de l’arabe mixte sont là pour le démontrer</w:t>
      </w:r>
      <w:r w:rsidR="00AA48F9">
        <w:rPr>
          <w:rStyle w:val="Appelnotedebasdep"/>
          <w:rFonts w:ascii="Arial Unicode MS" w:eastAsia="Arial Unicode MS" w:hAnsi="Arial Unicode MS" w:cs="Arial Unicode MS"/>
        </w:rPr>
        <w:footnoteReference w:id="1"/>
      </w:r>
      <w:r w:rsidR="00D3530C">
        <w:rPr>
          <w:rFonts w:ascii="Arial Unicode MS" w:eastAsia="Arial Unicode MS" w:hAnsi="Arial Unicode MS" w:cs="Arial Unicode MS"/>
        </w:rPr>
        <w:t>.</w:t>
      </w:r>
    </w:p>
    <w:p w:rsidR="00FC5FFF" w:rsidRDefault="00FC5FFF" w:rsidP="00D40962">
      <w:pPr>
        <w:ind w:firstLine="567"/>
        <w:jc w:val="both"/>
        <w:rPr>
          <w:rFonts w:ascii="Arial Unicode MS" w:eastAsia="Arial Unicode MS" w:hAnsi="Arial Unicode MS" w:cs="Arial Unicode MS"/>
        </w:rPr>
      </w:pPr>
      <w:r>
        <w:rPr>
          <w:rFonts w:ascii="Arial Unicode MS" w:eastAsia="Arial Unicode MS" w:hAnsi="Arial Unicode MS" w:cs="Arial Unicode MS"/>
        </w:rPr>
        <w:lastRenderedPageBreak/>
        <w:t>Quand l’auteur examine les plus anciennes versions arabes des évangiles, il souligne que les versions traduites du syriaque ont été peu étudiées, voire omises dans la recherche.</w:t>
      </w:r>
      <w:r w:rsidR="00560FBE">
        <w:rPr>
          <w:rFonts w:ascii="Arial Unicode MS" w:eastAsia="Arial Unicode MS" w:hAnsi="Arial Unicode MS" w:cs="Arial Unicode MS"/>
        </w:rPr>
        <w:t xml:space="preserve"> Il présente une liste (</w:t>
      </w:r>
      <w:proofErr w:type="spellStart"/>
      <w:r w:rsidR="00560FBE">
        <w:rPr>
          <w:rFonts w:ascii="Arial Unicode MS" w:eastAsia="Arial Unicode MS" w:hAnsi="Arial Unicode MS" w:cs="Arial Unicode MS"/>
          <w:i/>
          <w:iCs/>
        </w:rPr>
        <w:t>Abridged</w:t>
      </w:r>
      <w:proofErr w:type="spellEnd"/>
      <w:r w:rsidR="00560FBE">
        <w:rPr>
          <w:rFonts w:ascii="Arial Unicode MS" w:eastAsia="Arial Unicode MS" w:hAnsi="Arial Unicode MS" w:cs="Arial Unicode MS"/>
          <w:i/>
          <w:iCs/>
        </w:rPr>
        <w:t xml:space="preserve"> List</w:t>
      </w:r>
      <w:r w:rsidR="00560FBE">
        <w:rPr>
          <w:rFonts w:ascii="Arial Unicode MS" w:eastAsia="Arial Unicode MS" w:hAnsi="Arial Unicode MS" w:cs="Arial Unicode MS"/>
        </w:rPr>
        <w:t>) des 210 manuscrits arabes des évangiles qu’il a utilisés pour l’étude mentionnée ci-dessus (p. 46-78).</w:t>
      </w:r>
      <w:r w:rsidR="008D4E39">
        <w:rPr>
          <w:rFonts w:ascii="Arial Unicode MS" w:eastAsia="Arial Unicode MS" w:hAnsi="Arial Unicode MS" w:cs="Arial Unicode MS"/>
        </w:rPr>
        <w:t xml:space="preserve"> Dan</w:t>
      </w:r>
      <w:r w:rsidR="00D446D1">
        <w:rPr>
          <w:rFonts w:ascii="Arial Unicode MS" w:eastAsia="Arial Unicode MS" w:hAnsi="Arial Unicode MS" w:cs="Arial Unicode MS"/>
        </w:rPr>
        <w:t>s le</w:t>
      </w:r>
      <w:r w:rsidR="008D4E39">
        <w:rPr>
          <w:rFonts w:ascii="Arial Unicode MS" w:eastAsia="Arial Unicode MS" w:hAnsi="Arial Unicode MS" w:cs="Arial Unicode MS"/>
        </w:rPr>
        <w:t xml:space="preserve"> chapitre 4, l’A. </w:t>
      </w:r>
      <w:proofErr w:type="gramStart"/>
      <w:r w:rsidR="008D4E39">
        <w:rPr>
          <w:rFonts w:ascii="Arial Unicode MS" w:eastAsia="Arial Unicode MS" w:hAnsi="Arial Unicode MS" w:cs="Arial Unicode MS"/>
        </w:rPr>
        <w:t>fixe</w:t>
      </w:r>
      <w:proofErr w:type="gramEnd"/>
      <w:r w:rsidR="008D4E39">
        <w:rPr>
          <w:rFonts w:ascii="Arial Unicode MS" w:eastAsia="Arial Unicode MS" w:hAnsi="Arial Unicode MS" w:cs="Arial Unicode MS"/>
        </w:rPr>
        <w:t xml:space="preserve"> deux objectifs : d’une part, regrouper les 210 manuscrits en </w:t>
      </w:r>
      <w:r w:rsidR="008D4E39">
        <w:rPr>
          <w:rFonts w:ascii="Arial Unicode MS" w:eastAsia="Arial Unicode MS" w:hAnsi="Arial Unicode MS" w:cs="Arial Unicode MS"/>
          <w:i/>
          <w:iCs/>
        </w:rPr>
        <w:t>familles</w:t>
      </w:r>
      <w:r w:rsidR="008D4E39">
        <w:rPr>
          <w:rFonts w:ascii="Arial Unicode MS" w:eastAsia="Arial Unicode MS" w:hAnsi="Arial Unicode MS" w:cs="Arial Unicode MS"/>
        </w:rPr>
        <w:t>, d’autre part, étudier le modèle originel (</w:t>
      </w:r>
      <w:proofErr w:type="spellStart"/>
      <w:r w:rsidR="008D4E39">
        <w:rPr>
          <w:rFonts w:ascii="Arial Unicode MS" w:eastAsia="Arial Unicode MS" w:hAnsi="Arial Unicode MS" w:cs="Arial Unicode MS"/>
          <w:i/>
          <w:iCs/>
        </w:rPr>
        <w:t>vorlage</w:t>
      </w:r>
      <w:proofErr w:type="spellEnd"/>
      <w:r w:rsidR="008D4E39">
        <w:rPr>
          <w:rFonts w:ascii="Arial Unicode MS" w:eastAsia="Arial Unicode MS" w:hAnsi="Arial Unicode MS" w:cs="Arial Unicode MS"/>
        </w:rPr>
        <w:t>) de chaque famille.</w:t>
      </w:r>
      <w:r w:rsidR="00F06B95">
        <w:rPr>
          <w:rFonts w:ascii="Arial Unicode MS" w:eastAsia="Arial Unicode MS" w:hAnsi="Arial Unicode MS" w:cs="Arial Unicode MS"/>
        </w:rPr>
        <w:t xml:space="preserve"> </w:t>
      </w:r>
      <w:r w:rsidR="006826DB">
        <w:rPr>
          <w:rFonts w:ascii="Arial Unicode MS" w:eastAsia="Arial Unicode MS" w:hAnsi="Arial Unicode MS" w:cs="Arial Unicode MS"/>
        </w:rPr>
        <w:t xml:space="preserve">La notion de « familles » de manuscrits, pour ce qui concerne ces textes évangéliques, s’applique à des traductions indépendantes les unes des autres, mais aussi à des versions ayant fait l’objet de </w:t>
      </w:r>
      <w:r w:rsidR="006826DB">
        <w:rPr>
          <w:rFonts w:ascii="Arial Unicode MS" w:eastAsia="Arial Unicode MS" w:hAnsi="Arial Unicode MS" w:cs="Arial Unicode MS"/>
          <w:i/>
          <w:iCs/>
        </w:rPr>
        <w:t>révisions</w:t>
      </w:r>
      <w:r w:rsidR="006826DB">
        <w:rPr>
          <w:rFonts w:ascii="Arial Unicode MS" w:eastAsia="Arial Unicode MS" w:hAnsi="Arial Unicode MS" w:cs="Arial Unicode MS"/>
        </w:rPr>
        <w:t xml:space="preserve"> systématiques, à la fois dans la forme (syntaxe) et le fond (elles se rattachent à un </w:t>
      </w:r>
      <w:r w:rsidR="006826DB">
        <w:rPr>
          <w:rFonts w:ascii="Arial Unicode MS" w:eastAsia="Arial Unicode MS" w:hAnsi="Arial Unicode MS" w:cs="Arial Unicode MS"/>
          <w:i/>
          <w:iCs/>
        </w:rPr>
        <w:t>modèle</w:t>
      </w:r>
      <w:r w:rsidR="006826DB">
        <w:rPr>
          <w:rFonts w:ascii="Arial Unicode MS" w:eastAsia="Arial Unicode MS" w:hAnsi="Arial Unicode MS" w:cs="Arial Unicode MS"/>
        </w:rPr>
        <w:t xml:space="preserve"> différent d’un autre).</w:t>
      </w:r>
      <w:r w:rsidR="00BD6FD9">
        <w:rPr>
          <w:rFonts w:ascii="Arial Unicode MS" w:eastAsia="Arial Unicode MS" w:hAnsi="Arial Unicode MS" w:cs="Arial Unicode MS"/>
        </w:rPr>
        <w:t xml:space="preserve"> On peut avoir affaire aussi à un </w:t>
      </w:r>
      <w:r w:rsidR="00BD6FD9">
        <w:rPr>
          <w:rFonts w:ascii="Arial Unicode MS" w:eastAsia="Arial Unicode MS" w:hAnsi="Arial Unicode MS" w:cs="Arial Unicode MS"/>
          <w:i/>
          <w:iCs/>
        </w:rPr>
        <w:t>mélange</w:t>
      </w:r>
      <w:r w:rsidR="00BD6FD9">
        <w:rPr>
          <w:rFonts w:ascii="Arial Unicode MS" w:eastAsia="Arial Unicode MS" w:hAnsi="Arial Unicode MS" w:cs="Arial Unicode MS"/>
        </w:rPr>
        <w:t xml:space="preserve"> de plusieurs versions dans un même manuscrit et un même texte. </w:t>
      </w:r>
      <w:r w:rsidR="002F5CAD">
        <w:rPr>
          <w:rFonts w:ascii="Arial Unicode MS" w:eastAsia="Arial Unicode MS" w:hAnsi="Arial Unicode MS" w:cs="Arial Unicode MS"/>
        </w:rPr>
        <w:t xml:space="preserve">Il est certain, comme </w:t>
      </w:r>
      <w:r w:rsidR="009D04E9">
        <w:rPr>
          <w:rFonts w:ascii="Arial Unicode MS" w:eastAsia="Arial Unicode MS" w:hAnsi="Arial Unicode MS" w:cs="Arial Unicode MS"/>
        </w:rPr>
        <w:t>l’explique</w:t>
      </w:r>
      <w:r w:rsidR="002F5CAD">
        <w:rPr>
          <w:rFonts w:ascii="Arial Unicode MS" w:eastAsia="Arial Unicode MS" w:hAnsi="Arial Unicode MS" w:cs="Arial Unicode MS"/>
        </w:rPr>
        <w:t xml:space="preserve"> l’A., qu’il est impossible de mettre de tels mélanges en évidence avec sa méthode consistant à sélectionner huit passages-test dans chaque manuscrit (p. 85). Ici, c’est le grand nombre de manuscrits considérés qui constitue un obstacle à l’analyse détaillée de l’</w:t>
      </w:r>
      <w:r w:rsidR="00566356">
        <w:rPr>
          <w:rFonts w:ascii="Arial Unicode MS" w:eastAsia="Arial Unicode MS" w:hAnsi="Arial Unicode MS" w:cs="Arial Unicode MS"/>
        </w:rPr>
        <w:t>histoire du texte, car il ne serait pas possible de collationner plus de 200 manuscrits dans un seul volume.</w:t>
      </w:r>
      <w:r w:rsidR="00584AB8">
        <w:rPr>
          <w:rFonts w:ascii="Arial Unicode MS" w:eastAsia="Arial Unicode MS" w:hAnsi="Arial Unicode MS" w:cs="Arial Unicode MS"/>
        </w:rPr>
        <w:t xml:space="preserve"> On remarquera aussi que l’</w:t>
      </w:r>
      <w:r w:rsidR="000238AE">
        <w:rPr>
          <w:rFonts w:ascii="Arial Unicode MS" w:eastAsia="Arial Unicode MS" w:hAnsi="Arial Unicode MS" w:cs="Arial Unicode MS"/>
        </w:rPr>
        <w:t xml:space="preserve">A. </w:t>
      </w:r>
      <w:proofErr w:type="gramStart"/>
      <w:r w:rsidR="000238AE">
        <w:rPr>
          <w:rFonts w:ascii="Arial Unicode MS" w:eastAsia="Arial Unicode MS" w:hAnsi="Arial Unicode MS" w:cs="Arial Unicode MS"/>
        </w:rPr>
        <w:t>utilise</w:t>
      </w:r>
      <w:proofErr w:type="gramEnd"/>
      <w:r w:rsidR="00584AB8">
        <w:rPr>
          <w:rFonts w:ascii="Arial Unicode MS" w:eastAsia="Arial Unicode MS" w:hAnsi="Arial Unicode MS" w:cs="Arial Unicode MS"/>
        </w:rPr>
        <w:t xml:space="preserve"> la catégorie de </w:t>
      </w:r>
      <w:r w:rsidR="00584AB8">
        <w:rPr>
          <w:rFonts w:ascii="Arial Unicode MS" w:eastAsia="Arial Unicode MS" w:hAnsi="Arial Unicode MS" w:cs="Arial Unicode MS"/>
          <w:i/>
          <w:iCs/>
        </w:rPr>
        <w:t>groupe</w:t>
      </w:r>
      <w:r w:rsidR="00584AB8">
        <w:rPr>
          <w:rFonts w:ascii="Arial Unicode MS" w:eastAsia="Arial Unicode MS" w:hAnsi="Arial Unicode MS" w:cs="Arial Unicode MS"/>
        </w:rPr>
        <w:t xml:space="preserve"> de manuscrits</w:t>
      </w:r>
      <w:r w:rsidR="000238AE">
        <w:rPr>
          <w:rFonts w:ascii="Arial Unicode MS" w:eastAsia="Arial Unicode MS" w:hAnsi="Arial Unicode MS" w:cs="Arial Unicode MS"/>
        </w:rPr>
        <w:t xml:space="preserve"> quand, dans deux manuscrits appartenant à la même famille (c’est-à-dire se rattachant à un même ancêtre), l’un d’entre eux présente des traces non systématiques de réarrangement textuel ou stylistique.</w:t>
      </w:r>
      <w:r w:rsidR="001C2CC4">
        <w:rPr>
          <w:rFonts w:ascii="Arial Unicode MS" w:eastAsia="Arial Unicode MS" w:hAnsi="Arial Unicode MS" w:cs="Arial Unicode MS"/>
        </w:rPr>
        <w:t xml:space="preserve"> L’ensemble du chapitre 4</w:t>
      </w:r>
      <w:r w:rsidR="000238AE">
        <w:rPr>
          <w:rFonts w:ascii="Arial Unicode MS" w:eastAsia="Arial Unicode MS" w:hAnsi="Arial Unicode MS" w:cs="Arial Unicode MS"/>
        </w:rPr>
        <w:t xml:space="preserve"> </w:t>
      </w:r>
      <w:r w:rsidR="001C2CC4">
        <w:rPr>
          <w:rFonts w:ascii="Arial Unicode MS" w:eastAsia="Arial Unicode MS" w:hAnsi="Arial Unicode MS" w:cs="Arial Unicode MS"/>
        </w:rPr>
        <w:t xml:space="preserve">examine les manuscrits qui se rattachent à un substrat </w:t>
      </w:r>
      <w:r w:rsidR="001C2CC4" w:rsidRPr="001C2CC4">
        <w:rPr>
          <w:rFonts w:ascii="Arial Unicode MS" w:eastAsia="Arial Unicode MS" w:hAnsi="Arial Unicode MS" w:cs="Arial Unicode MS"/>
          <w:i/>
          <w:iCs/>
        </w:rPr>
        <w:t>grec</w:t>
      </w:r>
      <w:r w:rsidR="001C2CC4">
        <w:rPr>
          <w:rFonts w:ascii="Arial Unicode MS" w:eastAsia="Arial Unicode MS" w:hAnsi="Arial Unicode MS" w:cs="Arial Unicode MS"/>
        </w:rPr>
        <w:t xml:space="preserve">. Dans cet ensemble, l’A. </w:t>
      </w:r>
      <w:proofErr w:type="gramStart"/>
      <w:r w:rsidR="001C2CC4">
        <w:rPr>
          <w:rFonts w:ascii="Arial Unicode MS" w:eastAsia="Arial Unicode MS" w:hAnsi="Arial Unicode MS" w:cs="Arial Unicode MS"/>
        </w:rPr>
        <w:t>distingue</w:t>
      </w:r>
      <w:proofErr w:type="gramEnd"/>
      <w:r w:rsidR="001C2CC4">
        <w:rPr>
          <w:rFonts w:ascii="Arial Unicode MS" w:eastAsia="Arial Unicode MS" w:hAnsi="Arial Unicode MS" w:cs="Arial Unicode MS"/>
        </w:rPr>
        <w:t xml:space="preserve"> d’abord les manuscrits évangéliques </w:t>
      </w:r>
      <w:r w:rsidR="00A77351">
        <w:rPr>
          <w:rFonts w:ascii="Arial Unicode MS" w:eastAsia="Arial Unicode MS" w:hAnsi="Arial Unicode MS" w:cs="Arial Unicode MS"/>
        </w:rPr>
        <w:t xml:space="preserve">arabes traduits du grec </w:t>
      </w:r>
      <w:r w:rsidR="001C2CC4">
        <w:rPr>
          <w:rFonts w:ascii="Arial Unicode MS" w:eastAsia="Arial Unicode MS" w:hAnsi="Arial Unicode MS" w:cs="Arial Unicode MS"/>
        </w:rPr>
        <w:t xml:space="preserve">qui ne présentent que peu ou pas de traces de la </w:t>
      </w:r>
      <w:r w:rsidR="001C2CC4" w:rsidRPr="001C2CC4">
        <w:rPr>
          <w:rFonts w:ascii="Arial Unicode MS" w:eastAsia="Arial Unicode MS" w:hAnsi="Arial Unicode MS" w:cs="Arial Unicode MS"/>
          <w:i/>
          <w:iCs/>
        </w:rPr>
        <w:t>version syriaque</w:t>
      </w:r>
      <w:r w:rsidR="001C2CC4">
        <w:rPr>
          <w:rFonts w:ascii="Arial Unicode MS" w:eastAsia="Arial Unicode MS" w:hAnsi="Arial Unicode MS" w:cs="Arial Unicode MS"/>
        </w:rPr>
        <w:t xml:space="preserve"> (famille A).</w:t>
      </w:r>
      <w:r w:rsidR="00F67C19">
        <w:rPr>
          <w:rFonts w:ascii="Arial Unicode MS" w:eastAsia="Arial Unicode MS" w:hAnsi="Arial Unicode MS" w:cs="Arial Unicode MS"/>
        </w:rPr>
        <w:t xml:space="preserve"> On remarquera d’emblée une autre limite de la méthode du choix de passages-test : certains des manuscrits les plus anciens (</w:t>
      </w:r>
      <w:proofErr w:type="spellStart"/>
      <w:r w:rsidR="00FF4773">
        <w:rPr>
          <w:rFonts w:ascii="Arial Unicode MS" w:eastAsia="Arial Unicode MS" w:hAnsi="Arial Unicode MS" w:cs="Arial Unicode MS"/>
          <w:smallCaps/>
        </w:rPr>
        <w:t>ix</w:t>
      </w:r>
      <w:r w:rsidR="00FF4773">
        <w:rPr>
          <w:rFonts w:ascii="Arial Unicode MS" w:eastAsia="Arial Unicode MS" w:hAnsi="Arial Unicode MS" w:cs="Arial Unicode MS"/>
          <w:vertAlign w:val="superscript"/>
        </w:rPr>
        <w:t>e</w:t>
      </w:r>
      <w:proofErr w:type="spellEnd"/>
      <w:r w:rsidR="00FF4773">
        <w:rPr>
          <w:rFonts w:ascii="Arial Unicode MS" w:eastAsia="Arial Unicode MS" w:hAnsi="Arial Unicode MS" w:cs="Arial Unicode MS"/>
        </w:rPr>
        <w:t xml:space="preserve"> s.) sont fragmentaires et ne contiennent aucun des 8 passages-test retenus par l’A. (</w:t>
      </w:r>
      <w:proofErr w:type="gramStart"/>
      <w:r w:rsidR="00E766DB">
        <w:rPr>
          <w:rFonts w:ascii="Arial Unicode MS" w:eastAsia="Arial Unicode MS" w:hAnsi="Arial Unicode MS" w:cs="Arial Unicode MS"/>
        </w:rPr>
        <w:t>ces</w:t>
      </w:r>
      <w:proofErr w:type="gramEnd"/>
      <w:r w:rsidR="00E766DB">
        <w:rPr>
          <w:rFonts w:ascii="Arial Unicode MS" w:eastAsia="Arial Unicode MS" w:hAnsi="Arial Unicode MS" w:cs="Arial Unicode MS"/>
        </w:rPr>
        <w:t xml:space="preserve"> </w:t>
      </w:r>
      <w:r w:rsidR="00E766DB">
        <w:rPr>
          <w:rFonts w:ascii="Arial Unicode MS" w:eastAsia="Arial Unicode MS" w:hAnsi="Arial Unicode MS" w:cs="Arial Unicode MS"/>
        </w:rPr>
        <w:lastRenderedPageBreak/>
        <w:t>passages-test</w:t>
      </w:r>
      <w:r w:rsidR="00FF4773">
        <w:rPr>
          <w:rFonts w:ascii="Arial Unicode MS" w:eastAsia="Arial Unicode MS" w:hAnsi="Arial Unicode MS" w:cs="Arial Unicode MS"/>
        </w:rPr>
        <w:t xml:space="preserve"> fig</w:t>
      </w:r>
      <w:r w:rsidR="00E766DB">
        <w:rPr>
          <w:rFonts w:ascii="Arial Unicode MS" w:eastAsia="Arial Unicode MS" w:hAnsi="Arial Unicode MS" w:cs="Arial Unicode MS"/>
        </w:rPr>
        <w:t xml:space="preserve">urent en annexe, </w:t>
      </w:r>
      <w:r w:rsidR="00FF4773">
        <w:rPr>
          <w:rFonts w:ascii="Arial Unicode MS" w:eastAsia="Arial Unicode MS" w:hAnsi="Arial Unicode MS" w:cs="Arial Unicode MS"/>
        </w:rPr>
        <w:t>p. 352-464).</w:t>
      </w:r>
      <w:r w:rsidR="00C34355">
        <w:rPr>
          <w:rFonts w:ascii="Arial Unicode MS" w:eastAsia="Arial Unicode MS" w:hAnsi="Arial Unicode MS" w:cs="Arial Unicode MS"/>
        </w:rPr>
        <w:t xml:space="preserve"> Il apparaît en tout cas que cette famille A </w:t>
      </w:r>
      <w:r w:rsidR="00095119">
        <w:rPr>
          <w:rFonts w:ascii="Arial Unicode MS" w:eastAsia="Arial Unicode MS" w:hAnsi="Arial Unicode MS" w:cs="Arial Unicode MS"/>
        </w:rPr>
        <w:t xml:space="preserve">arabe </w:t>
      </w:r>
      <w:r w:rsidR="00C34355">
        <w:rPr>
          <w:rFonts w:ascii="Arial Unicode MS" w:eastAsia="Arial Unicode MS" w:hAnsi="Arial Unicode MS" w:cs="Arial Unicode MS"/>
        </w:rPr>
        <w:t xml:space="preserve">était déjà largement en circulation au </w:t>
      </w:r>
      <w:proofErr w:type="spellStart"/>
      <w:r w:rsidR="00C34355">
        <w:rPr>
          <w:rFonts w:ascii="Arial Unicode MS" w:eastAsia="Arial Unicode MS" w:hAnsi="Arial Unicode MS" w:cs="Arial Unicode MS"/>
          <w:smallCaps/>
        </w:rPr>
        <w:t>ix</w:t>
      </w:r>
      <w:r w:rsidR="00C34355">
        <w:rPr>
          <w:rFonts w:ascii="Arial Unicode MS" w:eastAsia="Arial Unicode MS" w:hAnsi="Arial Unicode MS" w:cs="Arial Unicode MS"/>
          <w:vertAlign w:val="superscript"/>
        </w:rPr>
        <w:t>e</w:t>
      </w:r>
      <w:proofErr w:type="spellEnd"/>
      <w:r w:rsidR="00C34355">
        <w:rPr>
          <w:rFonts w:ascii="Arial Unicode MS" w:eastAsia="Arial Unicode MS" w:hAnsi="Arial Unicode MS" w:cs="Arial Unicode MS"/>
        </w:rPr>
        <w:t xml:space="preserve"> s. et qu’el</w:t>
      </w:r>
      <w:r w:rsidR="00095119">
        <w:rPr>
          <w:rFonts w:ascii="Arial Unicode MS" w:eastAsia="Arial Unicode MS" w:hAnsi="Arial Unicode MS" w:cs="Arial Unicode MS"/>
        </w:rPr>
        <w:t>l</w:t>
      </w:r>
      <w:r w:rsidR="00C34355">
        <w:rPr>
          <w:rFonts w:ascii="Arial Unicode MS" w:eastAsia="Arial Unicode MS" w:hAnsi="Arial Unicode MS" w:cs="Arial Unicode MS"/>
        </w:rPr>
        <w:t xml:space="preserve">e se rattache </w:t>
      </w:r>
      <w:r w:rsidR="000D392E">
        <w:rPr>
          <w:rFonts w:ascii="Arial Unicode MS" w:eastAsia="Arial Unicode MS" w:hAnsi="Arial Unicode MS" w:cs="Arial Unicode MS"/>
        </w:rPr>
        <w:t xml:space="preserve">à deux types de texte grec de type </w:t>
      </w:r>
      <w:proofErr w:type="spellStart"/>
      <w:r w:rsidR="000D392E">
        <w:rPr>
          <w:rFonts w:ascii="Arial Unicode MS" w:eastAsia="Arial Unicode MS" w:hAnsi="Arial Unicode MS" w:cs="Arial Unicode MS"/>
        </w:rPr>
        <w:t>Césaréen</w:t>
      </w:r>
      <w:proofErr w:type="spellEnd"/>
      <w:r w:rsidR="00E36B6D">
        <w:rPr>
          <w:rFonts w:ascii="Arial Unicode MS" w:eastAsia="Arial Unicode MS" w:hAnsi="Arial Unicode MS" w:cs="Arial Unicode MS"/>
        </w:rPr>
        <w:t xml:space="preserve"> (</w:t>
      </w:r>
      <w:proofErr w:type="spellStart"/>
      <w:r w:rsidR="00E36B6D">
        <w:rPr>
          <w:rFonts w:ascii="Arial Unicode MS" w:eastAsia="Arial Unicode MS" w:hAnsi="Arial Unicode MS" w:cs="Arial Unicode MS"/>
        </w:rPr>
        <w:t>Caesarean</w:t>
      </w:r>
      <w:proofErr w:type="spellEnd"/>
      <w:r w:rsidR="00E36B6D">
        <w:rPr>
          <w:rFonts w:ascii="Arial Unicode MS" w:eastAsia="Arial Unicode MS" w:hAnsi="Arial Unicode MS" w:cs="Arial Unicode MS"/>
        </w:rPr>
        <w:t xml:space="preserve"> </w:t>
      </w:r>
      <w:proofErr w:type="spellStart"/>
      <w:r w:rsidR="00E36B6D">
        <w:rPr>
          <w:rFonts w:ascii="Arial Unicode MS" w:eastAsia="Arial Unicode MS" w:hAnsi="Arial Unicode MS" w:cs="Arial Unicode MS"/>
        </w:rPr>
        <w:t>text</w:t>
      </w:r>
      <w:proofErr w:type="spellEnd"/>
      <w:r w:rsidR="00E36B6D">
        <w:rPr>
          <w:rFonts w:ascii="Arial Unicode MS" w:eastAsia="Arial Unicode MS" w:hAnsi="Arial Unicode MS" w:cs="Arial Unicode MS"/>
        </w:rPr>
        <w:t>-type).</w:t>
      </w:r>
      <w:r w:rsidR="007D29D8">
        <w:rPr>
          <w:rFonts w:ascii="Arial Unicode MS" w:eastAsia="Arial Unicode MS" w:hAnsi="Arial Unicode MS" w:cs="Arial Unicode MS"/>
        </w:rPr>
        <w:t xml:space="preserve"> </w:t>
      </w:r>
      <w:r w:rsidR="000D392E">
        <w:rPr>
          <w:rFonts w:ascii="Arial Unicode MS" w:eastAsia="Arial Unicode MS" w:hAnsi="Arial Unicode MS" w:cs="Arial Unicode MS"/>
        </w:rPr>
        <w:t>I</w:t>
      </w:r>
      <w:r w:rsidR="00D50D6C">
        <w:rPr>
          <w:rFonts w:ascii="Arial Unicode MS" w:eastAsia="Arial Unicode MS" w:hAnsi="Arial Unicode MS" w:cs="Arial Unicode MS"/>
        </w:rPr>
        <w:t xml:space="preserve">l paraît clair que tous les manuscrits arabes de la famille A remontent à un texte arabe antérieur au </w:t>
      </w:r>
      <w:proofErr w:type="spellStart"/>
      <w:r w:rsidR="00D50D6C">
        <w:rPr>
          <w:rFonts w:ascii="Arial Unicode MS" w:eastAsia="Arial Unicode MS" w:hAnsi="Arial Unicode MS" w:cs="Arial Unicode MS"/>
          <w:smallCaps/>
        </w:rPr>
        <w:t>ix</w:t>
      </w:r>
      <w:r w:rsidR="00D50D6C">
        <w:rPr>
          <w:rFonts w:ascii="Arial Unicode MS" w:eastAsia="Arial Unicode MS" w:hAnsi="Arial Unicode MS" w:cs="Arial Unicode MS"/>
          <w:vertAlign w:val="superscript"/>
        </w:rPr>
        <w:t>e</w:t>
      </w:r>
      <w:proofErr w:type="spellEnd"/>
      <w:r w:rsidR="00D50D6C">
        <w:rPr>
          <w:rFonts w:ascii="Arial Unicode MS" w:eastAsia="Arial Unicode MS" w:hAnsi="Arial Unicode MS" w:cs="Arial Unicode MS"/>
        </w:rPr>
        <w:t xml:space="preserve"> </w:t>
      </w:r>
      <w:proofErr w:type="gramStart"/>
      <w:r w:rsidR="00D50D6C">
        <w:rPr>
          <w:rFonts w:ascii="Arial Unicode MS" w:eastAsia="Arial Unicode MS" w:hAnsi="Arial Unicode MS" w:cs="Arial Unicode MS"/>
        </w:rPr>
        <w:t>s.,</w:t>
      </w:r>
      <w:proofErr w:type="gramEnd"/>
      <w:r w:rsidR="00D50D6C">
        <w:rPr>
          <w:rFonts w:ascii="Arial Unicode MS" w:eastAsia="Arial Unicode MS" w:hAnsi="Arial Unicode MS" w:cs="Arial Unicode MS"/>
        </w:rPr>
        <w:t xml:space="preserve"> notamment le manuscrit </w:t>
      </w:r>
      <w:r w:rsidR="00D50D6C">
        <w:rPr>
          <w:rFonts w:ascii="Arial Unicode MS" w:eastAsia="Arial Unicode MS" w:hAnsi="Arial Unicode MS" w:cs="Arial Unicode MS"/>
          <w:i/>
          <w:iCs/>
        </w:rPr>
        <w:t xml:space="preserve">Sinaï </w:t>
      </w:r>
      <w:proofErr w:type="spellStart"/>
      <w:r w:rsidR="00D50D6C">
        <w:rPr>
          <w:rFonts w:ascii="Arial Unicode MS" w:eastAsia="Arial Unicode MS" w:hAnsi="Arial Unicode MS" w:cs="Arial Unicode MS"/>
          <w:i/>
          <w:iCs/>
        </w:rPr>
        <w:t>ar.</w:t>
      </w:r>
      <w:proofErr w:type="spellEnd"/>
      <w:r w:rsidR="00D50D6C">
        <w:rPr>
          <w:rFonts w:ascii="Arial Unicode MS" w:eastAsia="Arial Unicode MS" w:hAnsi="Arial Unicode MS" w:cs="Arial Unicode MS"/>
          <w:i/>
          <w:iCs/>
        </w:rPr>
        <w:t xml:space="preserve"> </w:t>
      </w:r>
      <w:r w:rsidR="00D50D6C">
        <w:rPr>
          <w:rFonts w:ascii="Arial Unicode MS" w:eastAsia="Arial Unicode MS" w:hAnsi="Arial Unicode MS" w:cs="Arial Unicode MS"/>
        </w:rPr>
        <w:t xml:space="preserve">72, qui vient d’être publié par le Prof. Samir </w:t>
      </w:r>
      <w:proofErr w:type="spellStart"/>
      <w:r w:rsidR="00D50D6C">
        <w:rPr>
          <w:rFonts w:ascii="Arial Unicode MS" w:eastAsia="Arial Unicode MS" w:hAnsi="Arial Unicode MS" w:cs="Arial Unicode MS"/>
        </w:rPr>
        <w:t>Arbache</w:t>
      </w:r>
      <w:proofErr w:type="spellEnd"/>
      <w:r w:rsidR="003E6BA4">
        <w:rPr>
          <w:rFonts w:ascii="Arial Unicode MS" w:eastAsia="Arial Unicode MS" w:hAnsi="Arial Unicode MS" w:cs="Arial Unicode MS"/>
        </w:rPr>
        <w:t xml:space="preserve"> (on trouvera notre compte-rendu ci-après).</w:t>
      </w:r>
      <w:r w:rsidR="000D392E">
        <w:rPr>
          <w:rFonts w:ascii="Arial Unicode MS" w:eastAsia="Arial Unicode MS" w:hAnsi="Arial Unicode MS" w:cs="Arial Unicode MS"/>
        </w:rPr>
        <w:t xml:space="preserve"> </w:t>
      </w:r>
      <w:r w:rsidR="000D392E" w:rsidRPr="003E6BA4">
        <w:rPr>
          <w:rFonts w:ascii="Arial Unicode MS" w:eastAsia="Arial Unicode MS" w:hAnsi="Arial Unicode MS" w:cs="Arial Unicode MS"/>
          <w:lang w:val="en-US"/>
        </w:rPr>
        <w:t xml:space="preserve">L’A. </w:t>
      </w:r>
      <w:proofErr w:type="spellStart"/>
      <w:proofErr w:type="gramStart"/>
      <w:r w:rsidR="000D392E" w:rsidRPr="003E6BA4">
        <w:rPr>
          <w:rFonts w:ascii="Arial Unicode MS" w:eastAsia="Arial Unicode MS" w:hAnsi="Arial Unicode MS" w:cs="Arial Unicode MS"/>
          <w:lang w:val="en-US"/>
        </w:rPr>
        <w:t>écrit</w:t>
      </w:r>
      <w:proofErr w:type="spellEnd"/>
      <w:proofErr w:type="gramEnd"/>
      <w:r w:rsidR="000D392E" w:rsidRPr="003E6BA4">
        <w:rPr>
          <w:rFonts w:ascii="Arial Unicode MS" w:eastAsia="Arial Unicode MS" w:hAnsi="Arial Unicode MS" w:cs="Arial Unicode MS"/>
          <w:lang w:val="en-US"/>
        </w:rPr>
        <w:t xml:space="preserve"> (p. 93) : « Codex Sinai, Ar. 72 is another, still earlier, attempt to revise and improve the Arabic style of Family A (…) </w:t>
      </w:r>
      <w:r w:rsidR="000D392E">
        <w:rPr>
          <w:rFonts w:ascii="Arial Unicode MS" w:eastAsia="Arial Unicode MS" w:hAnsi="Arial Unicode MS" w:cs="Arial Unicode MS"/>
        </w:rPr>
        <w:t>».</w:t>
      </w:r>
      <w:r w:rsidR="007B3318">
        <w:rPr>
          <w:rFonts w:ascii="Arial Unicode MS" w:eastAsia="Arial Unicode MS" w:hAnsi="Arial Unicode MS" w:cs="Arial Unicode MS"/>
        </w:rPr>
        <w:t xml:space="preserve"> En ce qui concerne de possibles influences du texte syriaque (</w:t>
      </w:r>
      <w:proofErr w:type="spellStart"/>
      <w:r w:rsidR="007B3318">
        <w:rPr>
          <w:rFonts w:ascii="Arial Unicode MS" w:eastAsia="Arial Unicode MS" w:hAnsi="Arial Unicode MS" w:cs="Arial Unicode MS"/>
        </w:rPr>
        <w:t>Peshitta</w:t>
      </w:r>
      <w:proofErr w:type="spellEnd"/>
      <w:r w:rsidR="007B3318">
        <w:rPr>
          <w:rFonts w:ascii="Arial Unicode MS" w:eastAsia="Arial Unicode MS" w:hAnsi="Arial Unicode MS" w:cs="Arial Unicode MS"/>
        </w:rPr>
        <w:t>), il apparaît qu’elles sont minimes dans cette famille A dont le grec semble être pré-byzantin et indépendant du syriaque.</w:t>
      </w:r>
      <w:r w:rsidR="008677D7">
        <w:rPr>
          <w:rFonts w:ascii="Arial Unicode MS" w:eastAsia="Arial Unicode MS" w:hAnsi="Arial Unicode MS" w:cs="Arial Unicode MS"/>
        </w:rPr>
        <w:t xml:space="preserve"> La famille B présente un texte qui est également traduit du grec, mais présente une influence syriaque dans l’évangile de Mathieu</w:t>
      </w:r>
      <w:r w:rsidR="006B3B95">
        <w:rPr>
          <w:rFonts w:ascii="Arial Unicode MS" w:eastAsia="Arial Unicode MS" w:hAnsi="Arial Unicode MS" w:cs="Arial Unicode MS"/>
        </w:rPr>
        <w:t xml:space="preserve"> (le texte de cet évangile a un lien génétique avec celui de la famille D qui est une traduction du syriaque)</w:t>
      </w:r>
      <w:r w:rsidR="008677D7">
        <w:rPr>
          <w:rFonts w:ascii="Arial Unicode MS" w:eastAsia="Arial Unicode MS" w:hAnsi="Arial Unicode MS" w:cs="Arial Unicode MS"/>
        </w:rPr>
        <w:t xml:space="preserve">. </w:t>
      </w:r>
      <w:r w:rsidR="0064635E">
        <w:rPr>
          <w:rFonts w:ascii="Arial Unicode MS" w:eastAsia="Arial Unicode MS" w:hAnsi="Arial Unicode MS" w:cs="Arial Unicode MS"/>
        </w:rPr>
        <w:t>Il s’agit ici des manuscrits sur parchemin du Nouveau Fonds de manuscrits découverts à Sainte-Catherine du Sinaï.</w:t>
      </w:r>
      <w:r w:rsidR="006B3B95">
        <w:rPr>
          <w:rFonts w:ascii="Arial Unicode MS" w:eastAsia="Arial Unicode MS" w:hAnsi="Arial Unicode MS" w:cs="Arial Unicode MS"/>
        </w:rPr>
        <w:t xml:space="preserve"> </w:t>
      </w:r>
      <w:r w:rsidR="00D777EB">
        <w:rPr>
          <w:rFonts w:ascii="Arial Unicode MS" w:eastAsia="Arial Unicode MS" w:hAnsi="Arial Unicode MS" w:cs="Arial Unicode MS"/>
        </w:rPr>
        <w:t>Dans la famille C (représentée surtout par le manusc</w:t>
      </w:r>
      <w:r w:rsidR="007046DC">
        <w:rPr>
          <w:rFonts w:ascii="Arial Unicode MS" w:eastAsia="Arial Unicode MS" w:hAnsi="Arial Unicode MS" w:cs="Arial Unicode MS"/>
        </w:rPr>
        <w:t>r</w:t>
      </w:r>
      <w:r w:rsidR="00D777EB">
        <w:rPr>
          <w:rFonts w:ascii="Arial Unicode MS" w:eastAsia="Arial Unicode MS" w:hAnsi="Arial Unicode MS" w:cs="Arial Unicode MS"/>
        </w:rPr>
        <w:t xml:space="preserve">it </w:t>
      </w:r>
      <w:r w:rsidR="00D777EB">
        <w:rPr>
          <w:rFonts w:ascii="Arial Unicode MS" w:eastAsia="Arial Unicode MS" w:hAnsi="Arial Unicode MS" w:cs="Arial Unicode MS"/>
          <w:i/>
          <w:iCs/>
        </w:rPr>
        <w:t xml:space="preserve">Sinaï </w:t>
      </w:r>
      <w:proofErr w:type="spellStart"/>
      <w:r w:rsidR="00D777EB">
        <w:rPr>
          <w:rFonts w:ascii="Arial Unicode MS" w:eastAsia="Arial Unicode MS" w:hAnsi="Arial Unicode MS" w:cs="Arial Unicode MS"/>
          <w:i/>
          <w:iCs/>
        </w:rPr>
        <w:t>ar.</w:t>
      </w:r>
      <w:proofErr w:type="spellEnd"/>
      <w:r w:rsidR="00D777EB">
        <w:rPr>
          <w:rFonts w:ascii="Arial Unicode MS" w:eastAsia="Arial Unicode MS" w:hAnsi="Arial Unicode MS" w:cs="Arial Unicode MS"/>
          <w:i/>
          <w:iCs/>
        </w:rPr>
        <w:t xml:space="preserve"> </w:t>
      </w:r>
      <w:r w:rsidR="00D777EB">
        <w:rPr>
          <w:rFonts w:ascii="Arial Unicode MS" w:eastAsia="Arial Unicode MS" w:hAnsi="Arial Unicode MS" w:cs="Arial Unicode MS"/>
        </w:rPr>
        <w:t xml:space="preserve">75), l’influence du texte syriaque reste limitée, mais on peut parler, à propos de Mathieu, d’un véritable mélange d’éléments d’origine grecque et syriaque (p. 113). D’après l’A., ce texte arabe pourrait remonter à la seconde moitié du </w:t>
      </w:r>
      <w:proofErr w:type="spellStart"/>
      <w:r w:rsidR="00D777EB">
        <w:rPr>
          <w:rFonts w:ascii="Arial Unicode MS" w:eastAsia="Arial Unicode MS" w:hAnsi="Arial Unicode MS" w:cs="Arial Unicode MS"/>
          <w:smallCaps/>
        </w:rPr>
        <w:t>viii</w:t>
      </w:r>
      <w:r w:rsidR="001B4387">
        <w:rPr>
          <w:rFonts w:ascii="Arial Unicode MS" w:eastAsia="Arial Unicode MS" w:hAnsi="Arial Unicode MS" w:cs="Arial Unicode MS"/>
          <w:vertAlign w:val="superscript"/>
        </w:rPr>
        <w:t>e</w:t>
      </w:r>
      <w:proofErr w:type="spellEnd"/>
      <w:r w:rsidR="001B4387">
        <w:rPr>
          <w:rFonts w:ascii="Arial Unicode MS" w:eastAsia="Arial Unicode MS" w:hAnsi="Arial Unicode MS" w:cs="Arial Unicode MS"/>
        </w:rPr>
        <w:t xml:space="preserve"> siècle.</w:t>
      </w:r>
      <w:r w:rsidR="00155D0F">
        <w:rPr>
          <w:rFonts w:ascii="Arial Unicode MS" w:eastAsia="Arial Unicode MS" w:hAnsi="Arial Unicode MS" w:cs="Arial Unicode MS"/>
        </w:rPr>
        <w:t xml:space="preserve"> Le texte arabe se rattache</w:t>
      </w:r>
      <w:r w:rsidR="00220BD8">
        <w:rPr>
          <w:rFonts w:ascii="Arial Unicode MS" w:eastAsia="Arial Unicode MS" w:hAnsi="Arial Unicode MS" w:cs="Arial Unicode MS"/>
        </w:rPr>
        <w:t xml:space="preserve"> à un texte grec évangélique de type</w:t>
      </w:r>
      <w:r w:rsidR="00155D0F">
        <w:rPr>
          <w:rFonts w:ascii="Arial Unicode MS" w:eastAsia="Arial Unicode MS" w:hAnsi="Arial Unicode MS" w:cs="Arial Unicode MS"/>
        </w:rPr>
        <w:t xml:space="preserve"> byzantin.</w:t>
      </w:r>
      <w:r w:rsidR="00EB7F2B">
        <w:rPr>
          <w:rFonts w:ascii="Arial Unicode MS" w:eastAsia="Arial Unicode MS" w:hAnsi="Arial Unicode MS" w:cs="Arial Unicode MS"/>
        </w:rPr>
        <w:t xml:space="preserve"> </w:t>
      </w:r>
      <w:r w:rsidR="00483650">
        <w:rPr>
          <w:rFonts w:ascii="Arial Unicode MS" w:eastAsia="Arial Unicode MS" w:hAnsi="Arial Unicode MS" w:cs="Arial Unicode MS"/>
        </w:rPr>
        <w:t xml:space="preserve">Après avoir </w:t>
      </w:r>
      <w:r w:rsidR="00FA2511">
        <w:rPr>
          <w:rFonts w:ascii="Arial Unicode MS" w:eastAsia="Arial Unicode MS" w:hAnsi="Arial Unicode MS" w:cs="Arial Unicode MS"/>
        </w:rPr>
        <w:t>analysé</w:t>
      </w:r>
      <w:r w:rsidR="00483650">
        <w:rPr>
          <w:rFonts w:ascii="Arial Unicode MS" w:eastAsia="Arial Unicode MS" w:hAnsi="Arial Unicode MS" w:cs="Arial Unicode MS"/>
        </w:rPr>
        <w:t xml:space="preserve"> les</w:t>
      </w:r>
      <w:r w:rsidR="00EB7F2B">
        <w:rPr>
          <w:rFonts w:ascii="Arial Unicode MS" w:eastAsia="Arial Unicode MS" w:hAnsi="Arial Unicode MS" w:cs="Arial Unicode MS"/>
        </w:rPr>
        <w:t xml:space="preserve"> familles A, B, C, l’A. </w:t>
      </w:r>
      <w:proofErr w:type="gramStart"/>
      <w:r w:rsidR="00483650">
        <w:rPr>
          <w:rFonts w:ascii="Arial Unicode MS" w:eastAsia="Arial Unicode MS" w:hAnsi="Arial Unicode MS" w:cs="Arial Unicode MS"/>
        </w:rPr>
        <w:t>présente</w:t>
      </w:r>
      <w:proofErr w:type="gramEnd"/>
      <w:r w:rsidR="00483650">
        <w:rPr>
          <w:rFonts w:ascii="Arial Unicode MS" w:eastAsia="Arial Unicode MS" w:hAnsi="Arial Unicode MS" w:cs="Arial Unicode MS"/>
        </w:rPr>
        <w:t xml:space="preserve"> dans les chapitres suivants les manuscrits arabes des évangiles qui remontent à un texte syriaque, soit sans influence du texte grec</w:t>
      </w:r>
      <w:r w:rsidR="00EA3CCF">
        <w:rPr>
          <w:rFonts w:ascii="Arial Unicode MS" w:eastAsia="Arial Unicode MS" w:hAnsi="Arial Unicode MS" w:cs="Arial Unicode MS"/>
        </w:rPr>
        <w:t xml:space="preserve"> (familles D, E, F</w:t>
      </w:r>
      <w:r w:rsidR="00483650">
        <w:rPr>
          <w:rFonts w:ascii="Arial Unicode MS" w:eastAsia="Arial Unicode MS" w:hAnsi="Arial Unicode MS" w:cs="Arial Unicode MS"/>
        </w:rPr>
        <w:t xml:space="preserve">, </w:t>
      </w:r>
      <w:r w:rsidR="00C90B99">
        <w:rPr>
          <w:rFonts w:ascii="Arial Unicode MS" w:eastAsia="Arial Unicode MS" w:hAnsi="Arial Unicode MS" w:cs="Arial Unicode MS"/>
        </w:rPr>
        <w:t xml:space="preserve">G, </w:t>
      </w:r>
      <w:r w:rsidR="004945AD">
        <w:rPr>
          <w:rFonts w:ascii="Arial Unicode MS" w:eastAsia="Arial Unicode MS" w:hAnsi="Arial Unicode MS" w:cs="Arial Unicode MS"/>
        </w:rPr>
        <w:t xml:space="preserve">H, </w:t>
      </w:r>
      <w:r w:rsidR="007046DC">
        <w:rPr>
          <w:rFonts w:ascii="Arial Unicode MS" w:eastAsia="Arial Unicode MS" w:hAnsi="Arial Unicode MS" w:cs="Arial Unicode MS"/>
        </w:rPr>
        <w:t>I</w:t>
      </w:r>
      <w:r w:rsidR="00276BC4">
        <w:rPr>
          <w:rFonts w:ascii="Arial Unicode MS" w:eastAsia="Arial Unicode MS" w:hAnsi="Arial Unicode MS" w:cs="Arial Unicode MS"/>
        </w:rPr>
        <w:t>)</w:t>
      </w:r>
      <w:r w:rsidR="007046DC">
        <w:rPr>
          <w:rFonts w:ascii="Arial Unicode MS" w:eastAsia="Arial Unicode MS" w:hAnsi="Arial Unicode MS" w:cs="Arial Unicode MS"/>
        </w:rPr>
        <w:t xml:space="preserve">, </w:t>
      </w:r>
      <w:r w:rsidR="00483650">
        <w:rPr>
          <w:rFonts w:ascii="Arial Unicode MS" w:eastAsia="Arial Unicode MS" w:hAnsi="Arial Unicode MS" w:cs="Arial Unicode MS"/>
        </w:rPr>
        <w:t>soit a</w:t>
      </w:r>
      <w:r w:rsidR="007216C2">
        <w:rPr>
          <w:rFonts w:ascii="Arial Unicode MS" w:eastAsia="Arial Unicode MS" w:hAnsi="Arial Unicode MS" w:cs="Arial Unicode MS"/>
        </w:rPr>
        <w:t xml:space="preserve">vec une influence du texte grec </w:t>
      </w:r>
      <w:r w:rsidR="00E655CC">
        <w:rPr>
          <w:rFonts w:ascii="Arial Unicode MS" w:eastAsia="Arial Unicode MS" w:hAnsi="Arial Unicode MS" w:cs="Arial Unicode MS"/>
        </w:rPr>
        <w:t>(familles J</w:t>
      </w:r>
      <w:r w:rsidR="005B2344">
        <w:rPr>
          <w:rFonts w:ascii="Arial Unicode MS" w:eastAsia="Arial Unicode MS" w:hAnsi="Arial Unicode MS" w:cs="Arial Unicode MS"/>
        </w:rPr>
        <w:t>, K</w:t>
      </w:r>
      <w:r w:rsidR="00E655CC">
        <w:rPr>
          <w:rFonts w:ascii="Arial Unicode MS" w:eastAsia="Arial Unicode MS" w:hAnsi="Arial Unicode MS" w:cs="Arial Unicode MS"/>
        </w:rPr>
        <w:t xml:space="preserve">) </w:t>
      </w:r>
      <w:r w:rsidR="007216C2">
        <w:rPr>
          <w:rFonts w:ascii="Arial Unicode MS" w:eastAsia="Arial Unicode MS" w:hAnsi="Arial Unicode MS" w:cs="Arial Unicode MS"/>
        </w:rPr>
        <w:t xml:space="preserve">(p. </w:t>
      </w:r>
      <w:r w:rsidR="00EA3CCF">
        <w:rPr>
          <w:rFonts w:ascii="Arial Unicode MS" w:eastAsia="Arial Unicode MS" w:hAnsi="Arial Unicode MS" w:cs="Arial Unicode MS"/>
        </w:rPr>
        <w:t>123-204)</w:t>
      </w:r>
      <w:r w:rsidR="00FB6C07">
        <w:rPr>
          <w:rFonts w:ascii="Arial Unicode MS" w:eastAsia="Arial Unicode MS" w:hAnsi="Arial Unicode MS" w:cs="Arial Unicode MS"/>
        </w:rPr>
        <w:t xml:space="preserve">. Dans la première catégorie, on notera surtout l’importance du manuscrit </w:t>
      </w:r>
      <w:r w:rsidR="00FB6C07">
        <w:rPr>
          <w:rFonts w:ascii="Arial Unicode MS" w:eastAsia="Arial Unicode MS" w:hAnsi="Arial Unicode MS" w:cs="Arial Unicode MS"/>
          <w:i/>
          <w:iCs/>
        </w:rPr>
        <w:t xml:space="preserve">Vatican Ar. </w:t>
      </w:r>
      <w:r w:rsidR="00FB6C07">
        <w:rPr>
          <w:rFonts w:ascii="Arial Unicode MS" w:eastAsia="Arial Unicode MS" w:hAnsi="Arial Unicode MS" w:cs="Arial Unicode MS"/>
        </w:rPr>
        <w:t>13, dont le vocabulaire et le style ont des formes si archaïques qu’ils permettent de le rattacher</w:t>
      </w:r>
      <w:r w:rsidR="009E0A98">
        <w:rPr>
          <w:rFonts w:ascii="Arial Unicode MS" w:eastAsia="Arial Unicode MS" w:hAnsi="Arial Unicode MS" w:cs="Arial Unicode MS"/>
        </w:rPr>
        <w:t>, d’après l’A., à la période préislamique.</w:t>
      </w:r>
      <w:r w:rsidR="008A0C52">
        <w:rPr>
          <w:rFonts w:ascii="Arial Unicode MS" w:eastAsia="Arial Unicode MS" w:hAnsi="Arial Unicode MS" w:cs="Arial Unicode MS"/>
        </w:rPr>
        <w:t xml:space="preserve"> </w:t>
      </w:r>
      <w:r w:rsidR="008A0C52">
        <w:rPr>
          <w:rFonts w:ascii="Arial Unicode MS" w:eastAsia="Arial Unicode MS" w:hAnsi="Arial Unicode MS" w:cs="Arial Unicode MS" w:hint="eastAsia"/>
        </w:rPr>
        <w:t>À</w:t>
      </w:r>
      <w:r w:rsidR="008A0C52">
        <w:rPr>
          <w:rFonts w:ascii="Arial Unicode MS" w:eastAsia="Arial Unicode MS" w:hAnsi="Arial Unicode MS" w:cs="Arial Unicode MS"/>
        </w:rPr>
        <w:t xml:space="preserve"> noter aussi que la famille I arabe dépend de la « </w:t>
      </w:r>
      <w:proofErr w:type="spellStart"/>
      <w:r w:rsidR="008A0C52">
        <w:rPr>
          <w:rFonts w:ascii="Arial Unicode MS" w:eastAsia="Arial Unicode MS" w:hAnsi="Arial Unicode MS" w:cs="Arial Unicode MS"/>
        </w:rPr>
        <w:t>Harklean</w:t>
      </w:r>
      <w:proofErr w:type="spellEnd"/>
      <w:r w:rsidR="008A0C52">
        <w:rPr>
          <w:rFonts w:ascii="Arial Unicode MS" w:eastAsia="Arial Unicode MS" w:hAnsi="Arial Unicode MS" w:cs="Arial Unicode MS"/>
        </w:rPr>
        <w:t xml:space="preserve"> version » du texte syriaque et non de la </w:t>
      </w:r>
      <w:proofErr w:type="spellStart"/>
      <w:r w:rsidR="008A0C52">
        <w:rPr>
          <w:rFonts w:ascii="Arial Unicode MS" w:eastAsia="Arial Unicode MS" w:hAnsi="Arial Unicode MS" w:cs="Arial Unicode MS"/>
        </w:rPr>
        <w:t>Peshitta</w:t>
      </w:r>
      <w:proofErr w:type="spellEnd"/>
      <w:r w:rsidR="008A0C52">
        <w:rPr>
          <w:rFonts w:ascii="Arial Unicode MS" w:eastAsia="Arial Unicode MS" w:hAnsi="Arial Unicode MS" w:cs="Arial Unicode MS"/>
        </w:rPr>
        <w:t xml:space="preserve"> (p. 173).</w:t>
      </w:r>
      <w:r w:rsidR="006917C7">
        <w:rPr>
          <w:rFonts w:ascii="Arial Unicode MS" w:eastAsia="Arial Unicode MS" w:hAnsi="Arial Unicode MS" w:cs="Arial Unicode MS"/>
        </w:rPr>
        <w:t xml:space="preserve"> Dans la deuxième catégorie, </w:t>
      </w:r>
      <w:r w:rsidR="0008010C">
        <w:rPr>
          <w:rFonts w:ascii="Arial Unicode MS" w:eastAsia="Arial Unicode MS" w:hAnsi="Arial Unicode MS" w:cs="Arial Unicode MS"/>
        </w:rPr>
        <w:t xml:space="preserve">on a une famille </w:t>
      </w:r>
      <w:r w:rsidR="0008010C" w:rsidRPr="0008010C">
        <w:rPr>
          <w:rFonts w:ascii="Arial Unicode MS" w:eastAsia="Arial Unicode MS" w:hAnsi="Arial Unicode MS" w:cs="Arial Unicode MS"/>
          <w:i/>
          <w:iCs/>
        </w:rPr>
        <w:t>J</w:t>
      </w:r>
      <w:r w:rsidR="0008010C">
        <w:rPr>
          <w:rFonts w:ascii="Arial Unicode MS" w:eastAsia="Arial Unicode MS" w:hAnsi="Arial Unicode MS" w:cs="Arial Unicode MS"/>
          <w:i/>
          <w:iCs/>
        </w:rPr>
        <w:t xml:space="preserve"> </w:t>
      </w:r>
      <w:r w:rsidR="006917C7" w:rsidRPr="0008010C">
        <w:rPr>
          <w:rFonts w:ascii="Arial Unicode MS" w:eastAsia="Arial Unicode MS" w:hAnsi="Arial Unicode MS" w:cs="Arial Unicode MS"/>
        </w:rPr>
        <w:t xml:space="preserve">qui </w:t>
      </w:r>
      <w:r w:rsidR="006917C7">
        <w:rPr>
          <w:rFonts w:ascii="Arial Unicode MS" w:eastAsia="Arial Unicode MS" w:hAnsi="Arial Unicode MS" w:cs="Arial Unicode MS"/>
        </w:rPr>
        <w:t xml:space="preserve">se subdivise en </w:t>
      </w:r>
      <w:r w:rsidR="006917C7">
        <w:rPr>
          <w:rFonts w:ascii="Arial Unicode MS" w:eastAsia="Arial Unicode MS" w:hAnsi="Arial Unicode MS" w:cs="Arial Unicode MS"/>
          <w:i/>
          <w:iCs/>
        </w:rPr>
        <w:t>J</w:t>
      </w:r>
      <w:r w:rsidR="003F0DE4">
        <w:rPr>
          <w:rFonts w:ascii="Arial Unicode MS" w:eastAsia="Arial Unicode MS" w:hAnsi="Arial Unicode MS" w:cs="Arial Unicode MS"/>
          <w:i/>
          <w:iCs/>
          <w:vertAlign w:val="superscript"/>
        </w:rPr>
        <w:t>A</w:t>
      </w:r>
      <w:r w:rsidR="006917C7">
        <w:rPr>
          <w:rFonts w:ascii="Arial Unicode MS" w:eastAsia="Arial Unicode MS" w:hAnsi="Arial Unicode MS" w:cs="Arial Unicode MS"/>
          <w:i/>
          <w:iCs/>
        </w:rPr>
        <w:t>, J</w:t>
      </w:r>
      <w:r w:rsidR="003F0DE4">
        <w:rPr>
          <w:rFonts w:ascii="Arial Unicode MS" w:eastAsia="Arial Unicode MS" w:hAnsi="Arial Unicode MS" w:cs="Arial Unicode MS"/>
          <w:i/>
          <w:iCs/>
          <w:vertAlign w:val="superscript"/>
        </w:rPr>
        <w:t>B</w:t>
      </w:r>
      <w:r w:rsidR="006917C7">
        <w:rPr>
          <w:rFonts w:ascii="Arial Unicode MS" w:eastAsia="Arial Unicode MS" w:hAnsi="Arial Unicode MS" w:cs="Arial Unicode MS"/>
          <w:i/>
          <w:iCs/>
        </w:rPr>
        <w:t>, J</w:t>
      </w:r>
      <w:r w:rsidR="003F0DE4">
        <w:rPr>
          <w:rFonts w:ascii="Arial Unicode MS" w:eastAsia="Arial Unicode MS" w:hAnsi="Arial Unicode MS" w:cs="Arial Unicode MS"/>
          <w:i/>
          <w:iCs/>
          <w:vertAlign w:val="superscript"/>
        </w:rPr>
        <w:t>C</w:t>
      </w:r>
      <w:r w:rsidR="0008010C">
        <w:rPr>
          <w:rFonts w:ascii="Arial Unicode MS" w:eastAsia="Arial Unicode MS" w:hAnsi="Arial Unicode MS" w:cs="Arial Unicode MS"/>
        </w:rPr>
        <w:t>. O</w:t>
      </w:r>
      <w:r w:rsidR="006917C7">
        <w:rPr>
          <w:rFonts w:ascii="Arial Unicode MS" w:eastAsia="Arial Unicode MS" w:hAnsi="Arial Unicode MS" w:cs="Arial Unicode MS"/>
        </w:rPr>
        <w:t xml:space="preserve">n </w:t>
      </w:r>
      <w:r w:rsidR="0008010C">
        <w:rPr>
          <w:rFonts w:ascii="Arial Unicode MS" w:eastAsia="Arial Unicode MS" w:hAnsi="Arial Unicode MS" w:cs="Arial Unicode MS"/>
        </w:rPr>
        <w:t xml:space="preserve">y </w:t>
      </w:r>
      <w:r w:rsidR="006917C7">
        <w:rPr>
          <w:rFonts w:ascii="Arial Unicode MS" w:eastAsia="Arial Unicode MS" w:hAnsi="Arial Unicode MS" w:cs="Arial Unicode MS"/>
        </w:rPr>
        <w:t>trouve un certain nombre de manuscrits bilingues grec-arabe</w:t>
      </w:r>
      <w:r w:rsidR="009025FB">
        <w:rPr>
          <w:rFonts w:ascii="Arial Unicode MS" w:eastAsia="Arial Unicode MS" w:hAnsi="Arial Unicode MS" w:cs="Arial Unicode MS"/>
        </w:rPr>
        <w:t xml:space="preserve">. </w:t>
      </w:r>
      <w:r w:rsidR="005E48E4">
        <w:rPr>
          <w:rFonts w:ascii="Arial Unicode MS" w:eastAsia="Arial Unicode MS" w:hAnsi="Arial Unicode MS" w:cs="Arial Unicode MS"/>
        </w:rPr>
        <w:t xml:space="preserve">Définir les relations précises entre ces trois sous-familles paraît être une tâche complexe : il est manifeste qu’elles sont apparentées, mais la nature des liens existants </w:t>
      </w:r>
      <w:r w:rsidR="0008010C">
        <w:rPr>
          <w:rFonts w:ascii="Arial Unicode MS" w:eastAsia="Arial Unicode MS" w:hAnsi="Arial Unicode MS" w:cs="Arial Unicode MS"/>
        </w:rPr>
        <w:t xml:space="preserve">n’apparaît pas toujours clairement : ceci semble dû, nous semble-t-il à deux facteurs difficiles à préciser et à évaluer. D’une part, le facteur de </w:t>
      </w:r>
      <w:r w:rsidR="0008010C">
        <w:rPr>
          <w:rFonts w:ascii="Arial Unicode MS" w:eastAsia="Arial Unicode MS" w:hAnsi="Arial Unicode MS" w:cs="Arial Unicode MS"/>
          <w:i/>
          <w:iCs/>
        </w:rPr>
        <w:t>révision</w:t>
      </w:r>
      <w:r w:rsidR="0008010C">
        <w:rPr>
          <w:rFonts w:ascii="Arial Unicode MS" w:eastAsia="Arial Unicode MS" w:hAnsi="Arial Unicode MS" w:cs="Arial Unicode MS"/>
        </w:rPr>
        <w:t xml:space="preserve"> (notamment révision d’un</w:t>
      </w:r>
      <w:r w:rsidR="003E5BD8">
        <w:rPr>
          <w:rFonts w:ascii="Arial Unicode MS" w:eastAsia="Arial Unicode MS" w:hAnsi="Arial Unicode MS" w:cs="Arial Unicode MS"/>
        </w:rPr>
        <w:t>e version</w:t>
      </w:r>
      <w:r w:rsidR="0008010C">
        <w:rPr>
          <w:rFonts w:ascii="Arial Unicode MS" w:eastAsia="Arial Unicode MS" w:hAnsi="Arial Unicode MS" w:cs="Arial Unicode MS"/>
        </w:rPr>
        <w:t xml:space="preserve"> originellement syriaque sur la base du grec), et d’autre part, le facteur </w:t>
      </w:r>
      <w:r w:rsidR="0008010C" w:rsidRPr="0008010C">
        <w:rPr>
          <w:rFonts w:ascii="Arial Unicode MS" w:eastAsia="Arial Unicode MS" w:hAnsi="Arial Unicode MS" w:cs="Arial Unicode MS"/>
          <w:i/>
          <w:iCs/>
        </w:rPr>
        <w:t>d’amélioration stylistique</w:t>
      </w:r>
      <w:r w:rsidR="0008010C">
        <w:rPr>
          <w:rFonts w:ascii="Arial Unicode MS" w:eastAsia="Arial Unicode MS" w:hAnsi="Arial Unicode MS" w:cs="Arial Unicode MS"/>
        </w:rPr>
        <w:t xml:space="preserve"> d’un texte par rapport à un autre.</w:t>
      </w:r>
      <w:r w:rsidR="003E5BD8">
        <w:rPr>
          <w:rFonts w:ascii="Arial Unicode MS" w:eastAsia="Arial Unicode MS" w:hAnsi="Arial Unicode MS" w:cs="Arial Unicode MS"/>
        </w:rPr>
        <w:t xml:space="preserve"> </w:t>
      </w:r>
      <w:r w:rsidR="001B04AD">
        <w:rPr>
          <w:rFonts w:ascii="Arial Unicode MS" w:eastAsia="Arial Unicode MS" w:hAnsi="Arial Unicode MS" w:cs="Arial Unicode MS"/>
        </w:rPr>
        <w:t xml:space="preserve">Il nous paraît clair que ces deux </w:t>
      </w:r>
      <w:r w:rsidR="001B04AD">
        <w:rPr>
          <w:rFonts w:ascii="Arial Unicode MS" w:eastAsia="Arial Unicode MS" w:hAnsi="Arial Unicode MS" w:cs="Arial Unicode MS"/>
        </w:rPr>
        <w:lastRenderedPageBreak/>
        <w:t xml:space="preserve">facteurs, présents dans toute la tradition manuscrite de la littérature arabe des chrétiens, sont d’autant plus difficiles à analyser que les textes sont des </w:t>
      </w:r>
      <w:r w:rsidR="001B04AD">
        <w:rPr>
          <w:rFonts w:ascii="Arial Unicode MS" w:eastAsia="Arial Unicode MS" w:hAnsi="Arial Unicode MS" w:cs="Arial Unicode MS"/>
          <w:i/>
          <w:iCs/>
        </w:rPr>
        <w:t>fragments</w:t>
      </w:r>
      <w:r w:rsidR="001B04AD">
        <w:rPr>
          <w:rFonts w:ascii="Arial Unicode MS" w:eastAsia="Arial Unicode MS" w:hAnsi="Arial Unicode MS" w:cs="Arial Unicode MS"/>
        </w:rPr>
        <w:t xml:space="preserve"> et non un texte complet édité de façon critique. </w:t>
      </w:r>
      <w:r w:rsidR="00154F14">
        <w:rPr>
          <w:rFonts w:ascii="Arial Unicode MS" w:eastAsia="Arial Unicode MS" w:hAnsi="Arial Unicode MS" w:cs="Arial Unicode MS"/>
        </w:rPr>
        <w:t xml:space="preserve">Il nous semble d’autre part que la notion d’amélioration stylistique doit être étudiée en fonction de </w:t>
      </w:r>
      <w:r w:rsidR="00154F14">
        <w:rPr>
          <w:rFonts w:ascii="Arial Unicode MS" w:eastAsia="Arial Unicode MS" w:hAnsi="Arial Unicode MS" w:cs="Arial Unicode MS"/>
          <w:i/>
          <w:iCs/>
        </w:rPr>
        <w:t>standards</w:t>
      </w:r>
      <w:r w:rsidR="00154F14">
        <w:rPr>
          <w:rFonts w:ascii="Arial Unicode MS" w:eastAsia="Arial Unicode MS" w:hAnsi="Arial Unicode MS" w:cs="Arial Unicode MS"/>
        </w:rPr>
        <w:t xml:space="preserve"> linguistiques qui restent à définir pour le moyen arabe en général, mais on sait déjà qu’il a existé un </w:t>
      </w:r>
      <w:r w:rsidR="00154F14">
        <w:rPr>
          <w:rFonts w:ascii="Arial Unicode MS" w:eastAsia="Arial Unicode MS" w:hAnsi="Arial Unicode MS" w:cs="Arial Unicode MS"/>
          <w:i/>
          <w:iCs/>
        </w:rPr>
        <w:t>standard</w:t>
      </w:r>
      <w:r w:rsidR="00154F14">
        <w:rPr>
          <w:rFonts w:ascii="Arial Unicode MS" w:eastAsia="Arial Unicode MS" w:hAnsi="Arial Unicode MS" w:cs="Arial Unicode MS"/>
        </w:rPr>
        <w:t xml:space="preserve"> de moyen arabe des Melkites du Proche-Orient que J. </w:t>
      </w:r>
      <w:proofErr w:type="spellStart"/>
      <w:r w:rsidR="00154F14">
        <w:rPr>
          <w:rFonts w:ascii="Arial Unicode MS" w:eastAsia="Arial Unicode MS" w:hAnsi="Arial Unicode MS" w:cs="Arial Unicode MS"/>
        </w:rPr>
        <w:t>Blau</w:t>
      </w:r>
      <w:proofErr w:type="spellEnd"/>
      <w:r w:rsidR="00154F14">
        <w:rPr>
          <w:rFonts w:ascii="Arial Unicode MS" w:eastAsia="Arial Unicode MS" w:hAnsi="Arial Unicode MS" w:cs="Arial Unicode MS"/>
        </w:rPr>
        <w:t xml:space="preserve"> a récemment mis en évidence.</w:t>
      </w:r>
      <w:r w:rsidR="005B2344">
        <w:rPr>
          <w:rFonts w:ascii="Arial Unicode MS" w:eastAsia="Arial Unicode MS" w:hAnsi="Arial Unicode MS" w:cs="Arial Unicode MS"/>
        </w:rPr>
        <w:t xml:space="preserve"> La famille </w:t>
      </w:r>
      <w:r w:rsidR="005B2344">
        <w:rPr>
          <w:rFonts w:ascii="Arial Unicode MS" w:eastAsia="Arial Unicode MS" w:hAnsi="Arial Unicode MS" w:cs="Arial Unicode MS"/>
          <w:i/>
          <w:iCs/>
        </w:rPr>
        <w:t>K</w:t>
      </w:r>
      <w:r w:rsidR="005B2344">
        <w:rPr>
          <w:rFonts w:ascii="Arial Unicode MS" w:eastAsia="Arial Unicode MS" w:hAnsi="Arial Unicode MS" w:cs="Arial Unicode MS"/>
        </w:rPr>
        <w:t xml:space="preserve"> est </w:t>
      </w:r>
      <w:r w:rsidR="00CC0AC6">
        <w:rPr>
          <w:rFonts w:ascii="Arial Unicode MS" w:eastAsia="Arial Unicode MS" w:hAnsi="Arial Unicode MS" w:cs="Arial Unicode MS"/>
        </w:rPr>
        <w:t xml:space="preserve">souvent </w:t>
      </w:r>
      <w:r w:rsidR="005B2344">
        <w:rPr>
          <w:rFonts w:ascii="Arial Unicode MS" w:eastAsia="Arial Unicode MS" w:hAnsi="Arial Unicode MS" w:cs="Arial Unicode MS"/>
        </w:rPr>
        <w:t xml:space="preserve">appelée incorrectement « vulgate alexandrine » car on a cru longtemps, à tort, que cette version était traduite en arabe à partir d’un </w:t>
      </w:r>
      <w:r w:rsidR="00150924">
        <w:rPr>
          <w:rFonts w:ascii="Arial Unicode MS" w:eastAsia="Arial Unicode MS" w:hAnsi="Arial Unicode MS" w:cs="Arial Unicode MS"/>
        </w:rPr>
        <w:t>texte</w:t>
      </w:r>
      <w:r w:rsidR="005B2344">
        <w:rPr>
          <w:rFonts w:ascii="Arial Unicode MS" w:eastAsia="Arial Unicode MS" w:hAnsi="Arial Unicode MS" w:cs="Arial Unicode MS"/>
        </w:rPr>
        <w:t xml:space="preserve"> copte. Le texte d’origine semble être syriaque avec une part de révision sur le grec.</w:t>
      </w:r>
      <w:r w:rsidR="002030AA">
        <w:rPr>
          <w:rFonts w:ascii="Arial Unicode MS" w:eastAsia="Arial Unicode MS" w:hAnsi="Arial Unicode MS" w:cs="Arial Unicode MS"/>
        </w:rPr>
        <w:t xml:space="preserve"> L’A. termine son étude en regroupant d’une part les manuscrits arabes évangéliques d’origine copte et latine ainsi que ceux </w:t>
      </w:r>
      <w:r w:rsidR="00AA415D">
        <w:rPr>
          <w:rFonts w:ascii="Arial Unicode MS" w:eastAsia="Arial Unicode MS" w:hAnsi="Arial Unicode MS" w:cs="Arial Unicode MS"/>
        </w:rPr>
        <w:t xml:space="preserve">qui proviennent de lectionnaires arabes, d’autre part les manuscrits composés de versions mélangées et les manuscrits fragmentaires (familles </w:t>
      </w:r>
      <w:r w:rsidR="00AA415D">
        <w:rPr>
          <w:rFonts w:ascii="Arial Unicode MS" w:eastAsia="Arial Unicode MS" w:hAnsi="Arial Unicode MS" w:cs="Arial Unicode MS"/>
          <w:i/>
          <w:iCs/>
        </w:rPr>
        <w:t>L</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M</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N, O</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P</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R</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S</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T</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U</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W</w:t>
      </w:r>
      <w:r w:rsidR="00AA415D">
        <w:rPr>
          <w:rFonts w:ascii="Arial Unicode MS" w:eastAsia="Arial Unicode MS" w:hAnsi="Arial Unicode MS" w:cs="Arial Unicode MS"/>
        </w:rPr>
        <w:t xml:space="preserve">, </w:t>
      </w:r>
      <w:r w:rsidR="00AA415D">
        <w:rPr>
          <w:rFonts w:ascii="Arial Unicode MS" w:eastAsia="Arial Unicode MS" w:hAnsi="Arial Unicode MS" w:cs="Arial Unicode MS"/>
          <w:i/>
          <w:iCs/>
        </w:rPr>
        <w:t>X</w:t>
      </w:r>
      <w:r w:rsidR="00AA415D">
        <w:rPr>
          <w:rFonts w:ascii="Arial Unicode MS" w:eastAsia="Arial Unicode MS" w:hAnsi="Arial Unicode MS" w:cs="Arial Unicode MS"/>
        </w:rPr>
        <w:t>).</w:t>
      </w:r>
      <w:r w:rsidR="00026A91">
        <w:rPr>
          <w:rFonts w:ascii="Arial Unicode MS" w:eastAsia="Arial Unicode MS" w:hAnsi="Arial Unicode MS" w:cs="Arial Unicode MS"/>
        </w:rPr>
        <w:t xml:space="preserve"> Il soumet ensuite les collations des huit passages-test mentionnés ci-dessus à un logiciel d’analyse phylogénétique et en tire divers </w:t>
      </w:r>
      <w:r w:rsidR="00375754">
        <w:rPr>
          <w:rFonts w:ascii="Arial Unicode MS" w:eastAsia="Arial Unicode MS" w:hAnsi="Arial Unicode MS" w:cs="Arial Unicode MS"/>
        </w:rPr>
        <w:t>schémas de filiation à partir de plusieurs modèles de rapprochements entre les manuscrits : variantes d’un évangile compa</w:t>
      </w:r>
      <w:r w:rsidR="009F6401">
        <w:rPr>
          <w:rFonts w:ascii="Arial Unicode MS" w:eastAsia="Arial Unicode MS" w:hAnsi="Arial Unicode MS" w:cs="Arial Unicode MS"/>
        </w:rPr>
        <w:t>rées à celles d’un</w:t>
      </w:r>
      <w:r w:rsidR="00375754">
        <w:rPr>
          <w:rFonts w:ascii="Arial Unicode MS" w:eastAsia="Arial Unicode MS" w:hAnsi="Arial Unicode MS" w:cs="Arial Unicode MS"/>
        </w:rPr>
        <w:t xml:space="preserve"> autre, variantes comparées d</w:t>
      </w:r>
      <w:r w:rsidR="004D2188">
        <w:rPr>
          <w:rFonts w:ascii="Arial Unicode MS" w:eastAsia="Arial Unicode MS" w:hAnsi="Arial Unicode MS" w:cs="Arial Unicode MS"/>
        </w:rPr>
        <w:t>ans les quatre évangiles, etc. L</w:t>
      </w:r>
      <w:r w:rsidR="00375754">
        <w:rPr>
          <w:rFonts w:ascii="Arial Unicode MS" w:eastAsia="Arial Unicode MS" w:hAnsi="Arial Unicode MS" w:cs="Arial Unicode MS"/>
        </w:rPr>
        <w:t>e résultat de cette analyse est condensé dans u</w:t>
      </w:r>
      <w:r w:rsidR="00C925CE">
        <w:rPr>
          <w:rFonts w:ascii="Arial Unicode MS" w:eastAsia="Arial Unicode MS" w:hAnsi="Arial Unicode MS" w:cs="Arial Unicode MS"/>
        </w:rPr>
        <w:t>n schéma unique</w:t>
      </w:r>
      <w:r w:rsidR="00375754">
        <w:rPr>
          <w:rFonts w:ascii="Arial Unicode MS" w:eastAsia="Arial Unicode MS" w:hAnsi="Arial Unicode MS" w:cs="Arial Unicode MS"/>
        </w:rPr>
        <w:t xml:space="preserve"> </w:t>
      </w:r>
      <w:r w:rsidR="00C925CE">
        <w:rPr>
          <w:rFonts w:ascii="Arial Unicode MS" w:eastAsia="Arial Unicode MS" w:hAnsi="Arial Unicode MS" w:cs="Arial Unicode MS"/>
        </w:rPr>
        <w:t xml:space="preserve">qui regroupe les diverses branches en 7 groupes génétiquement apparentés. L’A. </w:t>
      </w:r>
      <w:proofErr w:type="gramStart"/>
      <w:r w:rsidR="00C925CE">
        <w:rPr>
          <w:rFonts w:ascii="Arial Unicode MS" w:eastAsia="Arial Unicode MS" w:hAnsi="Arial Unicode MS" w:cs="Arial Unicode MS"/>
        </w:rPr>
        <w:t>conclut</w:t>
      </w:r>
      <w:proofErr w:type="gramEnd"/>
      <w:r w:rsidR="00C925CE">
        <w:rPr>
          <w:rFonts w:ascii="Arial Unicode MS" w:eastAsia="Arial Unicode MS" w:hAnsi="Arial Unicode MS" w:cs="Arial Unicode MS"/>
        </w:rPr>
        <w:t xml:space="preserve"> son étude en insistant sur la probabilité du caractère ancien (6</w:t>
      </w:r>
      <w:r w:rsidR="00C925CE" w:rsidRPr="00C925CE">
        <w:rPr>
          <w:rFonts w:ascii="Arial Unicode MS" w:eastAsia="Arial Unicode MS" w:hAnsi="Arial Unicode MS" w:cs="Arial Unicode MS"/>
          <w:vertAlign w:val="superscript"/>
        </w:rPr>
        <w:t>ème</w:t>
      </w:r>
      <w:r w:rsidR="00C925CE">
        <w:rPr>
          <w:rFonts w:ascii="Arial Unicode MS" w:eastAsia="Arial Unicode MS" w:hAnsi="Arial Unicode MS" w:cs="Arial Unicode MS"/>
        </w:rPr>
        <w:t xml:space="preserve"> siècle e</w:t>
      </w:r>
      <w:r w:rsidR="004D2188">
        <w:rPr>
          <w:rFonts w:ascii="Arial Unicode MS" w:eastAsia="Arial Unicode MS" w:hAnsi="Arial Unicode MS" w:cs="Arial Unicode MS"/>
        </w:rPr>
        <w:t>t même peut-être avant l’islam)</w:t>
      </w:r>
      <w:r w:rsidR="00C925CE">
        <w:rPr>
          <w:rFonts w:ascii="Arial Unicode MS" w:eastAsia="Arial Unicode MS" w:hAnsi="Arial Unicode MS" w:cs="Arial Unicode MS"/>
        </w:rPr>
        <w:t xml:space="preserve"> de la première version arabe des évangiles. La langue de celle-ci aurait eu un caractère « archaïque » par rapport au moyen arabe des </w:t>
      </w:r>
      <w:proofErr w:type="gramStart"/>
      <w:r w:rsidR="00C925CE">
        <w:rPr>
          <w:rFonts w:ascii="Arial Unicode MS" w:eastAsia="Arial Unicode MS" w:hAnsi="Arial Unicode MS" w:cs="Arial Unicode MS"/>
        </w:rPr>
        <w:t>7</w:t>
      </w:r>
      <w:r w:rsidR="00C925CE" w:rsidRPr="00C925CE">
        <w:rPr>
          <w:rFonts w:ascii="Arial Unicode MS" w:eastAsia="Arial Unicode MS" w:hAnsi="Arial Unicode MS" w:cs="Arial Unicode MS"/>
          <w:vertAlign w:val="superscript"/>
        </w:rPr>
        <w:t>ème</w:t>
      </w:r>
      <w:r w:rsidR="00C925CE">
        <w:rPr>
          <w:rFonts w:ascii="Arial Unicode MS" w:eastAsia="Arial Unicode MS" w:hAnsi="Arial Unicode MS" w:cs="Arial Unicode MS"/>
        </w:rPr>
        <w:t xml:space="preserve"> et 8</w:t>
      </w:r>
      <w:r w:rsidR="00C925CE" w:rsidRPr="00C925CE">
        <w:rPr>
          <w:rFonts w:ascii="Arial Unicode MS" w:eastAsia="Arial Unicode MS" w:hAnsi="Arial Unicode MS" w:cs="Arial Unicode MS"/>
          <w:vertAlign w:val="superscript"/>
        </w:rPr>
        <w:t>ème</w:t>
      </w:r>
      <w:r w:rsidR="00C925CE">
        <w:rPr>
          <w:rFonts w:ascii="Arial Unicode MS" w:eastAsia="Arial Unicode MS" w:hAnsi="Arial Unicode MS" w:cs="Arial Unicode MS"/>
        </w:rPr>
        <w:t xml:space="preserve"> siècle</w:t>
      </w:r>
      <w:proofErr w:type="gramEnd"/>
      <w:r w:rsidR="00C925CE">
        <w:rPr>
          <w:rFonts w:ascii="Arial Unicode MS" w:eastAsia="Arial Unicode MS" w:hAnsi="Arial Unicode MS" w:cs="Arial Unicode MS"/>
        </w:rPr>
        <w:t>, mais il ne définit pas en quoi consiste cet archaïsme : on peut cependant supposer qu’il s’agit d’une langue proche de l’arabe classique</w:t>
      </w:r>
      <w:r w:rsidR="00462087">
        <w:rPr>
          <w:rFonts w:ascii="Arial Unicode MS" w:eastAsia="Arial Unicode MS" w:hAnsi="Arial Unicode MS" w:cs="Arial Unicode MS"/>
        </w:rPr>
        <w:t xml:space="preserve">. Il nous semble qu’il s’agit plus vraisemblablement là d’une </w:t>
      </w:r>
      <w:r w:rsidR="00462087" w:rsidRPr="00462087">
        <w:rPr>
          <w:rFonts w:ascii="Arial Unicode MS" w:eastAsia="Arial Unicode MS" w:hAnsi="Arial Unicode MS" w:cs="Arial Unicode MS"/>
          <w:i/>
          <w:iCs/>
        </w:rPr>
        <w:t>koïnè</w:t>
      </w:r>
      <w:r w:rsidR="00462087">
        <w:rPr>
          <w:rFonts w:ascii="Arial Unicode MS" w:eastAsia="Arial Unicode MS" w:hAnsi="Arial Unicode MS" w:cs="Arial Unicode MS"/>
          <w:i/>
          <w:iCs/>
        </w:rPr>
        <w:t xml:space="preserve"> </w:t>
      </w:r>
      <w:r w:rsidR="00462087">
        <w:rPr>
          <w:rFonts w:ascii="Arial Unicode MS" w:eastAsia="Arial Unicode MS" w:hAnsi="Arial Unicode MS" w:cs="Arial Unicode MS"/>
        </w:rPr>
        <w:t xml:space="preserve"> de moyen arabe des Melkites répandue dans tout le Proche-Orient chrétien du 7</w:t>
      </w:r>
      <w:r w:rsidR="00462087" w:rsidRPr="00462087">
        <w:rPr>
          <w:rFonts w:ascii="Arial Unicode MS" w:eastAsia="Arial Unicode MS" w:hAnsi="Arial Unicode MS" w:cs="Arial Unicode MS"/>
          <w:vertAlign w:val="superscript"/>
        </w:rPr>
        <w:t>ème</w:t>
      </w:r>
      <w:r w:rsidR="00462087">
        <w:rPr>
          <w:rFonts w:ascii="Arial Unicode MS" w:eastAsia="Arial Unicode MS" w:hAnsi="Arial Unicode MS" w:cs="Arial Unicode MS"/>
        </w:rPr>
        <w:t xml:space="preserve"> au 10</w:t>
      </w:r>
      <w:r w:rsidR="00462087" w:rsidRPr="00462087">
        <w:rPr>
          <w:rFonts w:ascii="Arial Unicode MS" w:eastAsia="Arial Unicode MS" w:hAnsi="Arial Unicode MS" w:cs="Arial Unicode MS"/>
          <w:vertAlign w:val="superscript"/>
        </w:rPr>
        <w:t>ème</w:t>
      </w:r>
      <w:r w:rsidR="00462087">
        <w:rPr>
          <w:rFonts w:ascii="Arial Unicode MS" w:eastAsia="Arial Unicode MS" w:hAnsi="Arial Unicode MS" w:cs="Arial Unicode MS"/>
        </w:rPr>
        <w:t xml:space="preserve"> siècle.</w:t>
      </w:r>
    </w:p>
    <w:p w:rsidR="00462087" w:rsidRDefault="00462087" w:rsidP="00375754">
      <w:pPr>
        <w:ind w:firstLine="567"/>
        <w:jc w:val="both"/>
        <w:rPr>
          <w:rFonts w:ascii="Arial Unicode MS" w:eastAsia="Arial Unicode MS" w:hAnsi="Arial Unicode MS" w:cs="Arial Unicode MS"/>
        </w:rPr>
      </w:pPr>
      <w:r>
        <w:rPr>
          <w:rFonts w:ascii="Arial Unicode MS" w:eastAsia="Arial Unicode MS" w:hAnsi="Arial Unicode MS" w:cs="Arial Unicode MS"/>
        </w:rPr>
        <w:t xml:space="preserve">Enfin, il faut saluer ce travail de pionner qui permettra pour la première fois de préparer des éditions critiques basées sur </w:t>
      </w:r>
      <w:r w:rsidR="002C587F">
        <w:rPr>
          <w:rFonts w:ascii="Arial Unicode MS" w:eastAsia="Arial Unicode MS" w:hAnsi="Arial Unicode MS" w:cs="Arial Unicode MS"/>
        </w:rPr>
        <w:t xml:space="preserve">des </w:t>
      </w:r>
      <w:r>
        <w:rPr>
          <w:rFonts w:ascii="Arial Unicode MS" w:eastAsia="Arial Unicode MS" w:hAnsi="Arial Unicode MS" w:cs="Arial Unicode MS"/>
        </w:rPr>
        <w:t>groupes</w:t>
      </w:r>
      <w:r w:rsidR="00421CD9">
        <w:rPr>
          <w:rFonts w:ascii="Arial Unicode MS" w:eastAsia="Arial Unicode MS" w:hAnsi="Arial Unicode MS" w:cs="Arial Unicode MS"/>
        </w:rPr>
        <w:t xml:space="preserve"> de manuscrits</w:t>
      </w:r>
      <w:r>
        <w:rPr>
          <w:rFonts w:ascii="Arial Unicode MS" w:eastAsia="Arial Unicode MS" w:hAnsi="Arial Unicode MS" w:cs="Arial Unicode MS"/>
        </w:rPr>
        <w:t xml:space="preserve"> présentant de véritables affinités génétiques.</w:t>
      </w:r>
    </w:p>
    <w:p w:rsidR="00783209" w:rsidRDefault="00783209" w:rsidP="00375754">
      <w:pPr>
        <w:ind w:firstLine="567"/>
        <w:jc w:val="both"/>
        <w:rPr>
          <w:rFonts w:ascii="Arial Unicode MS" w:eastAsia="Arial Unicode MS" w:hAnsi="Arial Unicode MS" w:cs="Arial Unicode MS"/>
        </w:rPr>
      </w:pPr>
    </w:p>
    <w:p w:rsidR="00361265" w:rsidRDefault="00361265" w:rsidP="00375754">
      <w:pPr>
        <w:ind w:firstLine="567"/>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Samir </w:t>
      </w:r>
      <w:proofErr w:type="spellStart"/>
      <w:r>
        <w:rPr>
          <w:rFonts w:ascii="Arial Unicode MS" w:eastAsia="Arial Unicode MS" w:hAnsi="Arial Unicode MS" w:cs="Arial Unicode MS"/>
          <w:smallCaps/>
        </w:rPr>
        <w:t>Arbache</w:t>
      </w:r>
      <w:proofErr w:type="spellEnd"/>
      <w:r>
        <w:rPr>
          <w:rFonts w:ascii="Arial Unicode MS" w:eastAsia="Arial Unicode MS" w:hAnsi="Arial Unicode MS" w:cs="Arial Unicode MS"/>
        </w:rPr>
        <w:t xml:space="preserve">, </w:t>
      </w:r>
      <w:r>
        <w:rPr>
          <w:rFonts w:ascii="Arial Unicode MS" w:eastAsia="Arial Unicode MS" w:hAnsi="Arial Unicode MS" w:cs="Arial Unicode MS"/>
          <w:i/>
          <w:iCs/>
        </w:rPr>
        <w:t>L’évangile arabe selon Saint Luc</w:t>
      </w:r>
      <w:r>
        <w:rPr>
          <w:rFonts w:ascii="Arial Unicode MS" w:eastAsia="Arial Unicode MS" w:hAnsi="Arial Unicode MS" w:cs="Arial Unicode MS"/>
        </w:rPr>
        <w:t xml:space="preserve">, </w:t>
      </w:r>
      <w:r>
        <w:rPr>
          <w:rFonts w:ascii="Arial Unicode MS" w:eastAsia="Arial Unicode MS" w:hAnsi="Arial Unicode MS" w:cs="Arial Unicode MS"/>
          <w:i/>
          <w:iCs/>
        </w:rPr>
        <w:t xml:space="preserve">texte du </w:t>
      </w:r>
      <w:r>
        <w:rPr>
          <w:rFonts w:ascii="Arial Unicode MS" w:eastAsia="Arial Unicode MS" w:hAnsi="Arial Unicode MS" w:cs="Arial Unicode MS"/>
          <w:i/>
          <w:iCs/>
          <w:smallCaps/>
        </w:rPr>
        <w:t>VIII</w:t>
      </w:r>
      <w:r>
        <w:rPr>
          <w:rFonts w:ascii="Arial Unicode MS" w:eastAsia="Arial Unicode MS" w:hAnsi="Arial Unicode MS" w:cs="Arial Unicode MS"/>
          <w:i/>
          <w:iCs/>
          <w:vertAlign w:val="superscript"/>
        </w:rPr>
        <w:t>e</w:t>
      </w:r>
      <w:r>
        <w:rPr>
          <w:rFonts w:ascii="Arial Unicode MS" w:eastAsia="Arial Unicode MS" w:hAnsi="Arial Unicode MS" w:cs="Arial Unicode MS"/>
          <w:i/>
          <w:iCs/>
        </w:rPr>
        <w:t xml:space="preserve"> siècle</w:t>
      </w:r>
      <w:r>
        <w:rPr>
          <w:rFonts w:ascii="Arial Unicode MS" w:eastAsia="Arial Unicode MS" w:hAnsi="Arial Unicode MS" w:cs="Arial Unicode MS"/>
        </w:rPr>
        <w:t xml:space="preserve">, </w:t>
      </w:r>
      <w:r>
        <w:rPr>
          <w:rFonts w:ascii="Arial Unicode MS" w:eastAsia="Arial Unicode MS" w:hAnsi="Arial Unicode MS" w:cs="Arial Unicode MS"/>
          <w:i/>
          <w:iCs/>
        </w:rPr>
        <w:t>copié en 897</w:t>
      </w:r>
      <w:r>
        <w:rPr>
          <w:rFonts w:ascii="Arial Unicode MS" w:eastAsia="Arial Unicode MS" w:hAnsi="Arial Unicode MS" w:cs="Arial Unicode MS"/>
        </w:rPr>
        <w:t xml:space="preserve">, </w:t>
      </w:r>
      <w:r w:rsidR="00A17DEF">
        <w:rPr>
          <w:rFonts w:ascii="Arial Unicode MS" w:eastAsia="Arial Unicode MS" w:hAnsi="Arial Unicode MS" w:cs="Arial Unicode MS"/>
          <w:i/>
          <w:iCs/>
        </w:rPr>
        <w:t>édit</w:t>
      </w:r>
      <w:r>
        <w:rPr>
          <w:rFonts w:ascii="Arial Unicode MS" w:eastAsia="Arial Unicode MS" w:hAnsi="Arial Unicode MS" w:cs="Arial Unicode MS"/>
          <w:i/>
          <w:iCs/>
        </w:rPr>
        <w:t>ion et traduction</w:t>
      </w:r>
      <w:r>
        <w:rPr>
          <w:rFonts w:ascii="Arial Unicode MS" w:eastAsia="Arial Unicode MS" w:hAnsi="Arial Unicode MS" w:cs="Arial Unicode MS"/>
        </w:rPr>
        <w:t xml:space="preserve">, </w:t>
      </w:r>
      <w:r w:rsidR="00FC2DC6">
        <w:rPr>
          <w:rFonts w:ascii="Arial Unicode MS" w:eastAsia="Arial Unicode MS" w:hAnsi="Arial Unicode MS" w:cs="Arial Unicode MS"/>
        </w:rPr>
        <w:t xml:space="preserve">Université Catholique de Lille, éditions Safran, Bruxelles, 2012, </w:t>
      </w:r>
      <w:r w:rsidR="00783209">
        <w:rPr>
          <w:rFonts w:ascii="Arial Unicode MS" w:eastAsia="Arial Unicode MS" w:hAnsi="Arial Unicode MS" w:cs="Arial Unicode MS"/>
        </w:rPr>
        <w:t>159 pages, ISBN 978-2-87457-057-5.</w:t>
      </w:r>
    </w:p>
    <w:p w:rsidR="00817539" w:rsidRDefault="00940B0B" w:rsidP="00E81A97">
      <w:pPr>
        <w:ind w:firstLine="567"/>
        <w:jc w:val="both"/>
        <w:rPr>
          <w:rFonts w:ascii="Arial Unicode MS" w:eastAsia="Arial Unicode MS" w:hAnsi="Arial Unicode MS" w:cs="Arial Unicode MS"/>
        </w:rPr>
      </w:pPr>
      <w:r>
        <w:rPr>
          <w:rFonts w:ascii="Arial Unicode MS" w:eastAsia="Arial Unicode MS" w:hAnsi="Arial Unicode MS" w:cs="Arial Unicode MS"/>
        </w:rPr>
        <w:t xml:space="preserve">Il s’agit ici de l’édition d’une partie (l’évangile selon saint Luc) du manuscrit </w:t>
      </w:r>
      <w:r>
        <w:rPr>
          <w:rFonts w:ascii="Arial Unicode MS" w:eastAsia="Arial Unicode MS" w:hAnsi="Arial Unicode MS" w:cs="Arial Unicode MS"/>
          <w:i/>
          <w:iCs/>
        </w:rPr>
        <w:t xml:space="preserve">Sinaï arabe </w:t>
      </w:r>
      <w:r w:rsidRPr="00940B0B">
        <w:rPr>
          <w:rFonts w:ascii="Arial Unicode MS" w:eastAsia="Arial Unicode MS" w:hAnsi="Arial Unicode MS" w:cs="Arial Unicode MS"/>
        </w:rPr>
        <w:t>72</w:t>
      </w:r>
      <w:r w:rsidR="001612E9">
        <w:rPr>
          <w:rFonts w:ascii="Arial Unicode MS" w:eastAsia="Arial Unicode MS" w:hAnsi="Arial Unicode MS" w:cs="Arial Unicode MS"/>
        </w:rPr>
        <w:t xml:space="preserve"> (= </w:t>
      </w:r>
      <w:r w:rsidR="001612E9">
        <w:rPr>
          <w:rFonts w:ascii="Arial Unicode MS" w:eastAsia="Arial Unicode MS" w:hAnsi="Arial Unicode MS" w:cs="Arial Unicode MS"/>
          <w:i/>
          <w:iCs/>
        </w:rPr>
        <w:t>SA 72</w:t>
      </w:r>
      <w:r w:rsidR="001612E9">
        <w:rPr>
          <w:rFonts w:ascii="Arial Unicode MS" w:eastAsia="Arial Unicode MS" w:hAnsi="Arial Unicode MS" w:cs="Arial Unicode MS"/>
        </w:rPr>
        <w:t>)</w:t>
      </w:r>
      <w:r w:rsidRPr="00940B0B">
        <w:rPr>
          <w:rFonts w:ascii="Arial Unicode MS" w:eastAsia="Arial Unicode MS" w:hAnsi="Arial Unicode MS" w:cs="Arial Unicode MS"/>
        </w:rPr>
        <w:t xml:space="preserve">, le plus ancien </w:t>
      </w:r>
      <w:r>
        <w:rPr>
          <w:rFonts w:ascii="Arial Unicode MS" w:eastAsia="Arial Unicode MS" w:hAnsi="Arial Unicode MS" w:cs="Arial Unicode MS"/>
        </w:rPr>
        <w:t xml:space="preserve">évangéliaire </w:t>
      </w:r>
      <w:r w:rsidRPr="00940B0B">
        <w:rPr>
          <w:rFonts w:ascii="Arial Unicode MS" w:eastAsia="Arial Unicode MS" w:hAnsi="Arial Unicode MS" w:cs="Arial Unicode MS"/>
        </w:rPr>
        <w:t>manuscrit arabe</w:t>
      </w:r>
      <w:r>
        <w:rPr>
          <w:rFonts w:ascii="Arial Unicode MS" w:eastAsia="Arial Unicode MS" w:hAnsi="Arial Unicode MS" w:cs="Arial Unicode MS"/>
        </w:rPr>
        <w:t xml:space="preserve"> complet (il contient les quatre évangiles) et daté (a. </w:t>
      </w:r>
      <w:r w:rsidR="00D308CC">
        <w:rPr>
          <w:rFonts w:ascii="Arial Unicode MS" w:eastAsia="Arial Unicode MS" w:hAnsi="Arial Unicode MS" w:cs="Arial Unicode MS"/>
        </w:rPr>
        <w:t xml:space="preserve">897). Il </w:t>
      </w:r>
      <w:r w:rsidR="00DF2665">
        <w:rPr>
          <w:rFonts w:ascii="Arial Unicode MS" w:eastAsia="Arial Unicode MS" w:hAnsi="Arial Unicode MS" w:cs="Arial Unicode MS"/>
        </w:rPr>
        <w:t>a été</w:t>
      </w:r>
      <w:r w:rsidR="00D308CC">
        <w:rPr>
          <w:rFonts w:ascii="Arial Unicode MS" w:eastAsia="Arial Unicode MS" w:hAnsi="Arial Unicode MS" w:cs="Arial Unicode MS"/>
        </w:rPr>
        <w:t xml:space="preserve"> copié </w:t>
      </w:r>
      <w:r w:rsidR="0017354F">
        <w:rPr>
          <w:rFonts w:ascii="Arial Unicode MS" w:eastAsia="Arial Unicode MS" w:hAnsi="Arial Unicode MS" w:cs="Arial Unicode MS"/>
        </w:rPr>
        <w:t>sur parchemin</w:t>
      </w:r>
      <w:r w:rsidR="009D1B38">
        <w:rPr>
          <w:rFonts w:ascii="Arial Unicode MS" w:eastAsia="Arial Unicode MS" w:hAnsi="Arial Unicode MS" w:cs="Arial Unicode MS"/>
        </w:rPr>
        <w:t>,</w:t>
      </w:r>
      <w:r w:rsidR="0017354F">
        <w:rPr>
          <w:rFonts w:ascii="Arial Unicode MS" w:eastAsia="Arial Unicode MS" w:hAnsi="Arial Unicode MS" w:cs="Arial Unicode MS"/>
        </w:rPr>
        <w:t xml:space="preserve"> </w:t>
      </w:r>
      <w:r w:rsidR="00D308CC">
        <w:rPr>
          <w:rFonts w:ascii="Arial Unicode MS" w:eastAsia="Arial Unicode MS" w:hAnsi="Arial Unicode MS" w:cs="Arial Unicode MS"/>
        </w:rPr>
        <w:t>probablement au mo</w:t>
      </w:r>
      <w:r w:rsidR="00F3443D">
        <w:rPr>
          <w:rFonts w:ascii="Arial Unicode MS" w:eastAsia="Arial Unicode MS" w:hAnsi="Arial Unicode MS" w:cs="Arial Unicode MS"/>
        </w:rPr>
        <w:t>nastère de Saint-</w:t>
      </w:r>
      <w:proofErr w:type="spellStart"/>
      <w:r w:rsidR="00F3443D">
        <w:rPr>
          <w:rFonts w:ascii="Arial Unicode MS" w:eastAsia="Arial Unicode MS" w:hAnsi="Arial Unicode MS" w:cs="Arial Unicode MS"/>
        </w:rPr>
        <w:t>Chariton</w:t>
      </w:r>
      <w:proofErr w:type="spellEnd"/>
      <w:r w:rsidR="00F3443D">
        <w:rPr>
          <w:rFonts w:ascii="Arial Unicode MS" w:eastAsia="Arial Unicode MS" w:hAnsi="Arial Unicode MS" w:cs="Arial Unicode MS"/>
        </w:rPr>
        <w:t xml:space="preserve"> par</w:t>
      </w:r>
      <w:r w:rsidR="00D308CC">
        <w:rPr>
          <w:rFonts w:ascii="Arial Unicode MS" w:eastAsia="Arial Unicode MS" w:hAnsi="Arial Unicode MS" w:cs="Arial Unicode MS"/>
        </w:rPr>
        <w:t xml:space="preserve"> </w:t>
      </w:r>
      <w:proofErr w:type="spellStart"/>
      <w:r w:rsidR="00D308CC" w:rsidRPr="00F3443D">
        <w:rPr>
          <w:rFonts w:ascii="Arial Unicode MS" w:eastAsia="Arial Unicode MS" w:hAnsi="Arial Unicode MS" w:cs="Arial Unicode MS"/>
          <w:i/>
          <w:iCs/>
        </w:rPr>
        <w:t>Stifânâ</w:t>
      </w:r>
      <w:proofErr w:type="spellEnd"/>
      <w:r w:rsidR="00F3443D">
        <w:rPr>
          <w:rFonts w:ascii="Arial Unicode MS" w:eastAsia="Arial Unicode MS" w:hAnsi="Arial Unicode MS" w:cs="Arial Unicode MS"/>
        </w:rPr>
        <w:t xml:space="preserve"> (Etienne) o</w:t>
      </w:r>
      <w:r w:rsidR="00123B82">
        <w:rPr>
          <w:rFonts w:ascii="Arial Unicode MS" w:eastAsia="Arial Unicode MS" w:hAnsi="Arial Unicode MS" w:cs="Arial Unicode MS"/>
        </w:rPr>
        <w:t>riginaire de Ramla en Palestine et se rattache à un substrat grec.</w:t>
      </w:r>
      <w:r w:rsidR="00F3443D">
        <w:rPr>
          <w:rFonts w:ascii="Arial Unicode MS" w:eastAsia="Arial Unicode MS" w:hAnsi="Arial Unicode MS" w:cs="Arial Unicode MS"/>
        </w:rPr>
        <w:t xml:space="preserve"> </w:t>
      </w:r>
      <w:r w:rsidR="00603984">
        <w:rPr>
          <w:rFonts w:ascii="Arial Unicode MS" w:eastAsia="Arial Unicode MS" w:hAnsi="Arial Unicode MS" w:cs="Arial Unicode MS"/>
        </w:rPr>
        <w:t xml:space="preserve">L’A. </w:t>
      </w:r>
      <w:proofErr w:type="gramStart"/>
      <w:r w:rsidR="00603984">
        <w:rPr>
          <w:rFonts w:ascii="Arial Unicode MS" w:eastAsia="Arial Unicode MS" w:hAnsi="Arial Unicode MS" w:cs="Arial Unicode MS"/>
        </w:rPr>
        <w:t>signale</w:t>
      </w:r>
      <w:proofErr w:type="gramEnd"/>
      <w:r w:rsidR="00603984">
        <w:rPr>
          <w:rFonts w:ascii="Arial Unicode MS" w:eastAsia="Arial Unicode MS" w:hAnsi="Arial Unicode MS" w:cs="Arial Unicode MS"/>
        </w:rPr>
        <w:t xml:space="preserve"> (note 13, page 24), </w:t>
      </w:r>
      <w:r w:rsidR="00F84B2E">
        <w:rPr>
          <w:rFonts w:ascii="Arial Unicode MS" w:eastAsia="Arial Unicode MS" w:hAnsi="Arial Unicode MS" w:cs="Arial Unicode MS"/>
        </w:rPr>
        <w:t xml:space="preserve">que ce manuscrit </w:t>
      </w:r>
      <w:r w:rsidR="00F84B2E">
        <w:rPr>
          <w:rFonts w:ascii="Arial Unicode MS" w:eastAsia="Arial Unicode MS" w:hAnsi="Arial Unicode MS" w:cs="Arial Unicode MS"/>
          <w:i/>
          <w:iCs/>
        </w:rPr>
        <w:t>SA 72</w:t>
      </w:r>
      <w:r w:rsidR="00F84B2E">
        <w:rPr>
          <w:rFonts w:ascii="Arial Unicode MS" w:eastAsia="Arial Unicode MS" w:hAnsi="Arial Unicode MS" w:cs="Arial Unicode MS"/>
        </w:rPr>
        <w:t xml:space="preserve"> fait partie d’un groupe homogène de manuscrits des évangiles arabe</w:t>
      </w:r>
      <w:r w:rsidR="003D7038">
        <w:rPr>
          <w:rFonts w:ascii="Arial Unicode MS" w:eastAsia="Arial Unicode MS" w:hAnsi="Arial Unicode MS" w:cs="Arial Unicode MS"/>
        </w:rPr>
        <w:t xml:space="preserve">s. On fera ici une comparaison avec la liste </w:t>
      </w:r>
      <w:r w:rsidR="003B710F">
        <w:rPr>
          <w:rFonts w:ascii="Arial Unicode MS" w:eastAsia="Arial Unicode MS" w:hAnsi="Arial Unicode MS" w:cs="Arial Unicode MS"/>
        </w:rPr>
        <w:t xml:space="preserve">des manuscrits </w:t>
      </w:r>
      <w:r w:rsidR="003D7038">
        <w:rPr>
          <w:rFonts w:ascii="Arial Unicode MS" w:eastAsia="Arial Unicode MS" w:hAnsi="Arial Unicode MS" w:cs="Arial Unicode MS"/>
        </w:rPr>
        <w:t xml:space="preserve">de la famille </w:t>
      </w:r>
      <w:r w:rsidR="003D7038">
        <w:rPr>
          <w:rFonts w:ascii="Arial Unicode MS" w:eastAsia="Arial Unicode MS" w:hAnsi="Arial Unicode MS" w:cs="Arial Unicode MS"/>
          <w:i/>
          <w:iCs/>
        </w:rPr>
        <w:t>a</w:t>
      </w:r>
      <w:r w:rsidR="003D7038">
        <w:rPr>
          <w:rFonts w:ascii="Arial Unicode MS" w:eastAsia="Arial Unicode MS" w:hAnsi="Arial Unicode MS" w:cs="Arial Unicode MS"/>
        </w:rPr>
        <w:t xml:space="preserve"> de </w:t>
      </w:r>
      <w:r w:rsidR="003D7038" w:rsidRPr="00383993">
        <w:rPr>
          <w:rFonts w:ascii="Arial Unicode MS" w:eastAsia="Arial Unicode MS" w:hAnsi="Arial Unicode MS" w:cs="Arial Unicode MS"/>
          <w:i/>
          <w:iCs/>
        </w:rPr>
        <w:t xml:space="preserve">H. </w:t>
      </w:r>
      <w:proofErr w:type="spellStart"/>
      <w:r w:rsidR="003D7038" w:rsidRPr="00383993">
        <w:rPr>
          <w:rFonts w:ascii="Arial Unicode MS" w:eastAsia="Arial Unicode MS" w:hAnsi="Arial Unicode MS" w:cs="Arial Unicode MS"/>
          <w:i/>
          <w:iCs/>
        </w:rPr>
        <w:t>Kashuh</w:t>
      </w:r>
      <w:proofErr w:type="spellEnd"/>
      <w:r w:rsidR="003B710F">
        <w:rPr>
          <w:rFonts w:ascii="Arial Unicode MS" w:eastAsia="Arial Unicode MS" w:hAnsi="Arial Unicode MS" w:cs="Arial Unicode MS"/>
        </w:rPr>
        <w:t xml:space="preserve">, 2012 (ici = </w:t>
      </w:r>
      <w:r w:rsidR="003B710F">
        <w:rPr>
          <w:rFonts w:ascii="Arial Unicode MS" w:eastAsia="Arial Unicode MS" w:hAnsi="Arial Unicode MS" w:cs="Arial Unicode MS"/>
          <w:i/>
          <w:iCs/>
        </w:rPr>
        <w:t>AVG</w:t>
      </w:r>
      <w:r w:rsidR="003B710F">
        <w:rPr>
          <w:rFonts w:ascii="Arial Unicode MS" w:eastAsia="Arial Unicode MS" w:hAnsi="Arial Unicode MS" w:cs="Arial Unicode MS"/>
        </w:rPr>
        <w:t>), p. 344</w:t>
      </w:r>
      <w:r w:rsidR="00037B9F">
        <w:rPr>
          <w:rFonts w:ascii="Arial Unicode MS" w:eastAsia="Arial Unicode MS" w:hAnsi="Arial Unicode MS" w:cs="Arial Unicode MS"/>
        </w:rPr>
        <w:t> :</w:t>
      </w:r>
      <w:r w:rsidR="00F84B2E">
        <w:rPr>
          <w:rFonts w:ascii="Arial Unicode MS" w:eastAsia="Arial Unicode MS" w:hAnsi="Arial Unicode MS" w:cs="Arial Unicode MS"/>
        </w:rPr>
        <w:t> </w:t>
      </w:r>
      <w:r w:rsidR="00F84B2E" w:rsidRPr="00383993">
        <w:rPr>
          <w:rFonts w:ascii="Arial Unicode MS" w:eastAsia="Arial Unicode MS" w:hAnsi="Arial Unicode MS" w:cs="Arial Unicode MS"/>
          <w:i/>
          <w:iCs/>
        </w:rPr>
        <w:t>Harris</w:t>
      </w:r>
      <w:r w:rsidR="00F84B2E">
        <w:rPr>
          <w:rFonts w:ascii="Arial Unicode MS" w:eastAsia="Arial Unicode MS" w:hAnsi="Arial Unicode MS" w:cs="Arial Unicode MS"/>
        </w:rPr>
        <w:t xml:space="preserve"> 9 (1 folio)</w:t>
      </w:r>
      <w:r w:rsidR="00C66D63">
        <w:rPr>
          <w:rFonts w:ascii="Arial Unicode MS" w:eastAsia="Arial Unicode MS" w:hAnsi="Arial Unicode MS" w:cs="Arial Unicode MS"/>
        </w:rPr>
        <w:t xml:space="preserve"> (= </w:t>
      </w:r>
      <w:r w:rsidR="00C66D63">
        <w:rPr>
          <w:rFonts w:ascii="Arial Unicode MS" w:eastAsia="Arial Unicode MS" w:hAnsi="Arial Unicode MS" w:cs="Arial Unicode MS"/>
          <w:i/>
          <w:iCs/>
        </w:rPr>
        <w:t>AVG a</w:t>
      </w:r>
      <w:r w:rsidR="00C66D63">
        <w:rPr>
          <w:rFonts w:ascii="Arial Unicode MS" w:eastAsia="Arial Unicode MS" w:hAnsi="Arial Unicode MS" w:cs="Arial Unicode MS"/>
          <w:i/>
          <w:iCs/>
          <w:vertAlign w:val="superscript"/>
        </w:rPr>
        <w:t>12</w:t>
      </w:r>
      <w:r w:rsidR="00C66D63">
        <w:rPr>
          <w:rFonts w:ascii="Arial Unicode MS" w:eastAsia="Arial Unicode MS" w:hAnsi="Arial Unicode MS" w:cs="Arial Unicode MS"/>
        </w:rPr>
        <w:t>)</w:t>
      </w:r>
      <w:r w:rsidR="00F84B2E">
        <w:rPr>
          <w:rFonts w:ascii="Arial Unicode MS" w:eastAsia="Arial Unicode MS" w:hAnsi="Arial Unicode MS" w:cs="Arial Unicode MS"/>
        </w:rPr>
        <w:t xml:space="preserve"> et </w:t>
      </w:r>
      <w:proofErr w:type="spellStart"/>
      <w:r w:rsidR="00F84B2E" w:rsidRPr="00383993">
        <w:rPr>
          <w:rFonts w:ascii="Arial Unicode MS" w:eastAsia="Arial Unicode MS" w:hAnsi="Arial Unicode MS" w:cs="Arial Unicode MS"/>
          <w:i/>
          <w:iCs/>
        </w:rPr>
        <w:t>Léningrad</w:t>
      </w:r>
      <w:proofErr w:type="spellEnd"/>
      <w:r w:rsidR="00F84B2E">
        <w:rPr>
          <w:rFonts w:ascii="Arial Unicode MS" w:eastAsia="Arial Unicode MS" w:hAnsi="Arial Unicode MS" w:cs="Arial Unicode MS"/>
        </w:rPr>
        <w:t xml:space="preserve"> 281 (3 folios)</w:t>
      </w:r>
      <w:r w:rsidR="00C66D63">
        <w:rPr>
          <w:rFonts w:ascii="Arial Unicode MS" w:eastAsia="Arial Unicode MS" w:hAnsi="Arial Unicode MS" w:cs="Arial Unicode MS"/>
        </w:rPr>
        <w:t xml:space="preserve"> (= </w:t>
      </w:r>
      <w:r w:rsidR="00C66D63">
        <w:rPr>
          <w:rFonts w:ascii="Arial Unicode MS" w:eastAsia="Arial Unicode MS" w:hAnsi="Arial Unicode MS" w:cs="Arial Unicode MS"/>
          <w:i/>
          <w:iCs/>
        </w:rPr>
        <w:t>AVG</w:t>
      </w:r>
      <w:r w:rsidR="00C66D63">
        <w:rPr>
          <w:rFonts w:ascii="Arial Unicode MS" w:eastAsia="Arial Unicode MS" w:hAnsi="Arial Unicode MS" w:cs="Arial Unicode MS"/>
        </w:rPr>
        <w:t xml:space="preserve"> </w:t>
      </w:r>
      <w:r w:rsidR="00C66D63">
        <w:rPr>
          <w:rFonts w:ascii="Arial Unicode MS" w:eastAsia="Arial Unicode MS" w:hAnsi="Arial Unicode MS" w:cs="Arial Unicode MS"/>
          <w:i/>
          <w:iCs/>
        </w:rPr>
        <w:t>a</w:t>
      </w:r>
      <w:r w:rsidR="00C66D63">
        <w:rPr>
          <w:rFonts w:ascii="Arial Unicode MS" w:eastAsia="Arial Unicode MS" w:hAnsi="Arial Unicode MS" w:cs="Arial Unicode MS"/>
          <w:i/>
          <w:iCs/>
          <w:vertAlign w:val="superscript"/>
        </w:rPr>
        <w:t>13</w:t>
      </w:r>
      <w:r w:rsidR="00C66D63">
        <w:rPr>
          <w:rFonts w:ascii="Arial Unicode MS" w:eastAsia="Arial Unicode MS" w:hAnsi="Arial Unicode MS" w:cs="Arial Unicode MS"/>
        </w:rPr>
        <w:t>)</w:t>
      </w:r>
      <w:r w:rsidR="00F84B2E">
        <w:rPr>
          <w:rFonts w:ascii="Arial Unicode MS" w:eastAsia="Arial Unicode MS" w:hAnsi="Arial Unicode MS" w:cs="Arial Unicode MS"/>
        </w:rPr>
        <w:t xml:space="preserve">, </w:t>
      </w:r>
      <w:r w:rsidR="003B710F">
        <w:rPr>
          <w:rFonts w:ascii="Arial Unicode MS" w:eastAsia="Arial Unicode MS" w:hAnsi="Arial Unicode MS" w:cs="Arial Unicode MS"/>
        </w:rPr>
        <w:t xml:space="preserve">c’est-à-dire </w:t>
      </w:r>
      <w:r w:rsidR="00F84B2E">
        <w:rPr>
          <w:rFonts w:ascii="Arial Unicode MS" w:eastAsia="Arial Unicode MS" w:hAnsi="Arial Unicode MS" w:cs="Arial Unicode MS"/>
        </w:rPr>
        <w:t xml:space="preserve">deux fragments d’un manuscrit perdu du </w:t>
      </w:r>
      <w:proofErr w:type="spellStart"/>
      <w:r w:rsidR="00F84B2E">
        <w:rPr>
          <w:rFonts w:ascii="Arial Unicode MS" w:eastAsia="Arial Unicode MS" w:hAnsi="Arial Unicode MS" w:cs="Arial Unicode MS"/>
          <w:smallCaps/>
        </w:rPr>
        <w:t>ix</w:t>
      </w:r>
      <w:r w:rsidR="00F84B2E">
        <w:rPr>
          <w:rFonts w:ascii="Arial Unicode MS" w:eastAsia="Arial Unicode MS" w:hAnsi="Arial Unicode MS" w:cs="Arial Unicode MS"/>
          <w:vertAlign w:val="superscript"/>
        </w:rPr>
        <w:t>e</w:t>
      </w:r>
      <w:proofErr w:type="spellEnd"/>
      <w:r w:rsidR="00F84B2E">
        <w:rPr>
          <w:rFonts w:ascii="Arial Unicode MS" w:eastAsia="Arial Unicode MS" w:hAnsi="Arial Unicode MS" w:cs="Arial Unicode MS"/>
        </w:rPr>
        <w:t xml:space="preserve"> </w:t>
      </w:r>
      <w:proofErr w:type="gramStart"/>
      <w:r w:rsidR="00F84B2E">
        <w:rPr>
          <w:rFonts w:ascii="Arial Unicode MS" w:eastAsia="Arial Unicode MS" w:hAnsi="Arial Unicode MS" w:cs="Arial Unicode MS"/>
        </w:rPr>
        <w:t>s.,</w:t>
      </w:r>
      <w:proofErr w:type="gramEnd"/>
      <w:r w:rsidR="00F84B2E">
        <w:rPr>
          <w:rFonts w:ascii="Arial Unicode MS" w:eastAsia="Arial Unicode MS" w:hAnsi="Arial Unicode MS" w:cs="Arial Unicode MS"/>
        </w:rPr>
        <w:t xml:space="preserve"> </w:t>
      </w:r>
      <w:r w:rsidR="00DD3592" w:rsidRPr="00383993">
        <w:rPr>
          <w:rFonts w:ascii="Arial Unicode MS" w:eastAsia="Arial Unicode MS" w:hAnsi="Arial Unicode MS" w:cs="Arial Unicode MS"/>
          <w:i/>
          <w:iCs/>
        </w:rPr>
        <w:t>Sinaï arabe</w:t>
      </w:r>
      <w:r w:rsidR="00DD3592">
        <w:rPr>
          <w:rFonts w:ascii="Arial Unicode MS" w:eastAsia="Arial Unicode MS" w:hAnsi="Arial Unicode MS" w:cs="Arial Unicode MS"/>
        </w:rPr>
        <w:t xml:space="preserve"> 74 (</w:t>
      </w:r>
      <w:proofErr w:type="spellStart"/>
      <w:r w:rsidR="00DD3592">
        <w:rPr>
          <w:rFonts w:ascii="Arial Unicode MS" w:eastAsia="Arial Unicode MS" w:hAnsi="Arial Unicode MS" w:cs="Arial Unicode MS"/>
          <w:smallCaps/>
        </w:rPr>
        <w:t>ix</w:t>
      </w:r>
      <w:r w:rsidR="00DD3592">
        <w:rPr>
          <w:rFonts w:ascii="Arial Unicode MS" w:eastAsia="Arial Unicode MS" w:hAnsi="Arial Unicode MS" w:cs="Arial Unicode MS"/>
          <w:vertAlign w:val="superscript"/>
        </w:rPr>
        <w:t>e</w:t>
      </w:r>
      <w:proofErr w:type="spellEnd"/>
      <w:r w:rsidR="00DD3592">
        <w:rPr>
          <w:rFonts w:ascii="Arial Unicode MS" w:eastAsia="Arial Unicode MS" w:hAnsi="Arial Unicode MS" w:cs="Arial Unicode MS"/>
        </w:rPr>
        <w:t xml:space="preserve"> s.)</w:t>
      </w:r>
      <w:r w:rsidR="00037B9F">
        <w:rPr>
          <w:rFonts w:ascii="Arial Unicode MS" w:eastAsia="Arial Unicode MS" w:hAnsi="Arial Unicode MS" w:cs="Arial Unicode MS"/>
        </w:rPr>
        <w:t xml:space="preserve"> (=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1</w:t>
      </w:r>
      <w:r w:rsidR="00037B9F">
        <w:rPr>
          <w:rFonts w:ascii="Arial Unicode MS" w:eastAsia="Arial Unicode MS" w:hAnsi="Arial Unicode MS" w:cs="Arial Unicode MS"/>
        </w:rPr>
        <w:t>)</w:t>
      </w:r>
      <w:r w:rsidR="00DD3592">
        <w:rPr>
          <w:rFonts w:ascii="Arial Unicode MS" w:eastAsia="Arial Unicode MS" w:hAnsi="Arial Unicode MS" w:cs="Arial Unicode MS"/>
        </w:rPr>
        <w:t xml:space="preserve">, </w:t>
      </w:r>
      <w:r w:rsidR="00DD3592" w:rsidRPr="00383993">
        <w:rPr>
          <w:rFonts w:ascii="Arial Unicode MS" w:eastAsia="Arial Unicode MS" w:hAnsi="Arial Unicode MS" w:cs="Arial Unicode MS"/>
          <w:i/>
          <w:iCs/>
        </w:rPr>
        <w:t>Leipzig</w:t>
      </w:r>
      <w:r w:rsidR="00DD3592">
        <w:rPr>
          <w:rFonts w:ascii="Arial Unicode MS" w:eastAsia="Arial Unicode MS" w:hAnsi="Arial Unicode MS" w:cs="Arial Unicode MS"/>
        </w:rPr>
        <w:t xml:space="preserve"> 1059 (</w:t>
      </w:r>
      <w:proofErr w:type="spellStart"/>
      <w:r w:rsidR="00646169">
        <w:rPr>
          <w:rFonts w:ascii="Arial Unicode MS" w:eastAsia="Arial Unicode MS" w:hAnsi="Arial Unicode MS" w:cs="Arial Unicode MS"/>
          <w:smallCaps/>
        </w:rPr>
        <w:t>ix</w:t>
      </w:r>
      <w:r w:rsidR="00646169">
        <w:rPr>
          <w:rFonts w:ascii="Arial Unicode MS" w:eastAsia="Arial Unicode MS" w:hAnsi="Arial Unicode MS" w:cs="Arial Unicode MS"/>
          <w:vertAlign w:val="superscript"/>
        </w:rPr>
        <w:t>e</w:t>
      </w:r>
      <w:proofErr w:type="spellEnd"/>
      <w:r w:rsidR="00646169">
        <w:rPr>
          <w:rFonts w:ascii="Arial Unicode MS" w:eastAsia="Arial Unicode MS" w:hAnsi="Arial Unicode MS" w:cs="Arial Unicode MS"/>
        </w:rPr>
        <w:t xml:space="preserve"> s.)</w:t>
      </w:r>
      <w:r w:rsidR="00037B9F">
        <w:rPr>
          <w:rFonts w:ascii="Arial Unicode MS" w:eastAsia="Arial Unicode MS" w:hAnsi="Arial Unicode MS" w:cs="Arial Unicode MS"/>
        </w:rPr>
        <w:t xml:space="preserve"> (=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11</w:t>
      </w:r>
      <w:r w:rsidR="00037B9F">
        <w:rPr>
          <w:rFonts w:ascii="Arial Unicode MS" w:eastAsia="Arial Unicode MS" w:hAnsi="Arial Unicode MS" w:cs="Arial Unicode MS"/>
        </w:rPr>
        <w:t>)</w:t>
      </w:r>
      <w:r w:rsidR="00646169">
        <w:rPr>
          <w:rFonts w:ascii="Arial Unicode MS" w:eastAsia="Arial Unicode MS" w:hAnsi="Arial Unicode MS" w:cs="Arial Unicode MS"/>
        </w:rPr>
        <w:t xml:space="preserve">, </w:t>
      </w:r>
      <w:r w:rsidR="00646169" w:rsidRPr="00383993">
        <w:rPr>
          <w:rFonts w:ascii="Arial Unicode MS" w:eastAsia="Arial Unicode MS" w:hAnsi="Arial Unicode MS" w:cs="Arial Unicode MS"/>
          <w:i/>
          <w:iCs/>
        </w:rPr>
        <w:t>Vatican arabe</w:t>
      </w:r>
      <w:r w:rsidR="00646169">
        <w:rPr>
          <w:rFonts w:ascii="Arial Unicode MS" w:eastAsia="Arial Unicode MS" w:hAnsi="Arial Unicode MS" w:cs="Arial Unicode MS"/>
        </w:rPr>
        <w:t xml:space="preserve"> 95 (avant 885)</w:t>
      </w:r>
      <w:r w:rsidR="00037B9F">
        <w:rPr>
          <w:rFonts w:ascii="Arial Unicode MS" w:eastAsia="Arial Unicode MS" w:hAnsi="Arial Unicode MS" w:cs="Arial Unicode MS"/>
        </w:rPr>
        <w:t xml:space="preserve">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3</w:t>
      </w:r>
      <w:r w:rsidR="00037B9F">
        <w:rPr>
          <w:rFonts w:ascii="Arial Unicode MS" w:eastAsia="Arial Unicode MS" w:hAnsi="Arial Unicode MS" w:cs="Arial Unicode MS"/>
        </w:rPr>
        <w:t>)</w:t>
      </w:r>
      <w:r w:rsidR="00646169">
        <w:rPr>
          <w:rFonts w:ascii="Arial Unicode MS" w:eastAsia="Arial Unicode MS" w:hAnsi="Arial Unicode MS" w:cs="Arial Unicode MS"/>
        </w:rPr>
        <w:t xml:space="preserve">, </w:t>
      </w:r>
      <w:r w:rsidR="00646169" w:rsidRPr="00383993">
        <w:rPr>
          <w:rFonts w:ascii="Arial Unicode MS" w:eastAsia="Arial Unicode MS" w:hAnsi="Arial Unicode MS" w:cs="Arial Unicode MS"/>
          <w:i/>
          <w:iCs/>
        </w:rPr>
        <w:t>Sinaï arabe</w:t>
      </w:r>
      <w:r w:rsidR="00646169">
        <w:rPr>
          <w:rFonts w:ascii="Arial Unicode MS" w:eastAsia="Arial Unicode MS" w:hAnsi="Arial Unicode MS" w:cs="Arial Unicode MS"/>
        </w:rPr>
        <w:t xml:space="preserve"> 54 (</w:t>
      </w:r>
      <w:proofErr w:type="spellStart"/>
      <w:r w:rsidR="00646169">
        <w:rPr>
          <w:rFonts w:ascii="Arial Unicode MS" w:eastAsia="Arial Unicode MS" w:hAnsi="Arial Unicode MS" w:cs="Arial Unicode MS"/>
          <w:smallCaps/>
        </w:rPr>
        <w:t>x</w:t>
      </w:r>
      <w:r w:rsidR="00646169">
        <w:rPr>
          <w:rFonts w:ascii="Arial Unicode MS" w:eastAsia="Arial Unicode MS" w:hAnsi="Arial Unicode MS" w:cs="Arial Unicode MS"/>
          <w:vertAlign w:val="superscript"/>
        </w:rPr>
        <w:t>e</w:t>
      </w:r>
      <w:proofErr w:type="spellEnd"/>
      <w:r w:rsidR="00646169">
        <w:rPr>
          <w:rFonts w:ascii="Arial Unicode MS" w:eastAsia="Arial Unicode MS" w:hAnsi="Arial Unicode MS" w:cs="Arial Unicode MS"/>
        </w:rPr>
        <w:t xml:space="preserve"> s.)</w:t>
      </w:r>
      <w:r w:rsidR="00037B9F">
        <w:rPr>
          <w:rFonts w:ascii="Arial Unicode MS" w:eastAsia="Arial Unicode MS" w:hAnsi="Arial Unicode MS" w:cs="Arial Unicode MS"/>
        </w:rPr>
        <w:t xml:space="preserve"> (=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7</w:t>
      </w:r>
      <w:r w:rsidR="00037B9F">
        <w:rPr>
          <w:rFonts w:ascii="Arial Unicode MS" w:eastAsia="Arial Unicode MS" w:hAnsi="Arial Unicode MS" w:cs="Arial Unicode MS"/>
        </w:rPr>
        <w:t>)</w:t>
      </w:r>
      <w:r w:rsidR="00646169">
        <w:rPr>
          <w:rFonts w:ascii="Arial Unicode MS" w:eastAsia="Arial Unicode MS" w:hAnsi="Arial Unicode MS" w:cs="Arial Unicode MS"/>
        </w:rPr>
        <w:t xml:space="preserve">, </w:t>
      </w:r>
      <w:r w:rsidR="00646169" w:rsidRPr="00383993">
        <w:rPr>
          <w:rFonts w:ascii="Arial Unicode MS" w:eastAsia="Arial Unicode MS" w:hAnsi="Arial Unicode MS" w:cs="Arial Unicode MS"/>
          <w:i/>
          <w:iCs/>
        </w:rPr>
        <w:t>Sinaï arabe</w:t>
      </w:r>
      <w:r w:rsidR="00646169">
        <w:rPr>
          <w:rFonts w:ascii="Arial Unicode MS" w:eastAsia="Arial Unicode MS" w:hAnsi="Arial Unicode MS" w:cs="Arial Unicode MS"/>
        </w:rPr>
        <w:t xml:space="preserve"> 116 (bilingue grec-arabe a. 995)</w:t>
      </w:r>
      <w:r w:rsidR="00037B9F">
        <w:rPr>
          <w:rFonts w:ascii="Arial Unicode MS" w:eastAsia="Arial Unicode MS" w:hAnsi="Arial Unicode MS" w:cs="Arial Unicode MS"/>
        </w:rPr>
        <w:t xml:space="preserve"> (non mentionné dans S. </w:t>
      </w:r>
      <w:proofErr w:type="spellStart"/>
      <w:r w:rsidR="00037B9F">
        <w:rPr>
          <w:rFonts w:ascii="Arial Unicode MS" w:eastAsia="Arial Unicode MS" w:hAnsi="Arial Unicode MS" w:cs="Arial Unicode MS"/>
        </w:rPr>
        <w:t>Arbache</w:t>
      </w:r>
      <w:proofErr w:type="spellEnd"/>
      <w:r w:rsidR="00037B9F">
        <w:rPr>
          <w:rFonts w:ascii="Arial Unicode MS" w:eastAsia="Arial Unicode MS" w:hAnsi="Arial Unicode MS" w:cs="Arial Unicode MS"/>
        </w:rPr>
        <w:t>)</w:t>
      </w:r>
      <w:r w:rsidR="00646169">
        <w:rPr>
          <w:rFonts w:ascii="Arial Unicode MS" w:eastAsia="Arial Unicode MS" w:hAnsi="Arial Unicode MS" w:cs="Arial Unicode MS"/>
        </w:rPr>
        <w:t xml:space="preserve">, </w:t>
      </w:r>
      <w:r w:rsidR="00646169" w:rsidRPr="00383993">
        <w:rPr>
          <w:rFonts w:ascii="Arial Unicode MS" w:eastAsia="Arial Unicode MS" w:hAnsi="Arial Unicode MS" w:cs="Arial Unicode MS"/>
          <w:i/>
          <w:iCs/>
        </w:rPr>
        <w:t>Berlin Orient Oct</w:t>
      </w:r>
      <w:r w:rsidR="00646169">
        <w:rPr>
          <w:rFonts w:ascii="Arial Unicode MS" w:eastAsia="Arial Unicode MS" w:hAnsi="Arial Unicode MS" w:cs="Arial Unicode MS"/>
        </w:rPr>
        <w:t>. 1108 (a. 1046)</w:t>
      </w:r>
      <w:r w:rsidR="00037B9F">
        <w:rPr>
          <w:rFonts w:ascii="Arial Unicode MS" w:eastAsia="Arial Unicode MS" w:hAnsi="Arial Unicode MS" w:cs="Arial Unicode MS"/>
        </w:rPr>
        <w:t xml:space="preserve"> (=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8</w:t>
      </w:r>
      <w:r w:rsidR="00037B9F">
        <w:rPr>
          <w:rFonts w:ascii="Arial Unicode MS" w:eastAsia="Arial Unicode MS" w:hAnsi="Arial Unicode MS" w:cs="Arial Unicode MS"/>
          <w:vertAlign w:val="superscript"/>
        </w:rPr>
        <w:t>)</w:t>
      </w:r>
      <w:r w:rsidR="00646169">
        <w:rPr>
          <w:rFonts w:ascii="Arial Unicode MS" w:eastAsia="Arial Unicode MS" w:hAnsi="Arial Unicode MS" w:cs="Arial Unicode MS"/>
        </w:rPr>
        <w:t xml:space="preserve">, </w:t>
      </w:r>
      <w:r w:rsidR="00646169" w:rsidRPr="00383993">
        <w:rPr>
          <w:rFonts w:ascii="Arial Unicode MS" w:eastAsia="Arial Unicode MS" w:hAnsi="Arial Unicode MS" w:cs="Arial Unicode MS"/>
          <w:i/>
          <w:iCs/>
        </w:rPr>
        <w:t>Sinaï arabe</w:t>
      </w:r>
      <w:r w:rsidR="00646169">
        <w:rPr>
          <w:rFonts w:ascii="Arial Unicode MS" w:eastAsia="Arial Unicode MS" w:hAnsi="Arial Unicode MS" w:cs="Arial Unicode MS"/>
        </w:rPr>
        <w:t xml:space="preserve"> 97 (a. 1125)</w:t>
      </w:r>
      <w:r w:rsidR="00037B9F">
        <w:rPr>
          <w:rFonts w:ascii="Arial Unicode MS" w:eastAsia="Arial Unicode MS" w:hAnsi="Arial Unicode MS" w:cs="Arial Unicode MS"/>
        </w:rPr>
        <w:t xml:space="preserve"> (</w:t>
      </w:r>
      <w:r w:rsidR="00037B9F">
        <w:rPr>
          <w:rFonts w:ascii="Arial Unicode MS" w:eastAsia="Arial Unicode MS" w:hAnsi="Arial Unicode MS" w:cs="Arial Unicode MS"/>
          <w:i/>
          <w:iCs/>
        </w:rPr>
        <w:t>AVG a</w:t>
      </w:r>
      <w:r w:rsidR="00037B9F">
        <w:rPr>
          <w:rFonts w:ascii="Arial Unicode MS" w:eastAsia="Arial Unicode MS" w:hAnsi="Arial Unicode MS" w:cs="Arial Unicode MS"/>
          <w:i/>
          <w:iCs/>
          <w:vertAlign w:val="superscript"/>
        </w:rPr>
        <w:t>9</w:t>
      </w:r>
      <w:r w:rsidR="00037B9F">
        <w:rPr>
          <w:rFonts w:ascii="Arial Unicode MS" w:eastAsia="Arial Unicode MS" w:hAnsi="Arial Unicode MS" w:cs="Arial Unicode MS"/>
        </w:rPr>
        <w:t>)</w:t>
      </w:r>
      <w:r w:rsidR="00646169">
        <w:rPr>
          <w:rFonts w:ascii="Arial Unicode MS" w:eastAsia="Arial Unicode MS" w:hAnsi="Arial Unicode MS" w:cs="Arial Unicode MS"/>
        </w:rPr>
        <w:t xml:space="preserve"> et </w:t>
      </w:r>
      <w:r w:rsidR="00646169" w:rsidRPr="00383993">
        <w:rPr>
          <w:rFonts w:ascii="Arial Unicode MS" w:eastAsia="Arial Unicode MS" w:hAnsi="Arial Unicode MS" w:cs="Arial Unicode MS"/>
          <w:i/>
          <w:iCs/>
        </w:rPr>
        <w:t>Sinaï arabe</w:t>
      </w:r>
      <w:r w:rsidR="00646169">
        <w:rPr>
          <w:rFonts w:ascii="Arial Unicode MS" w:eastAsia="Arial Unicode MS" w:hAnsi="Arial Unicode MS" w:cs="Arial Unicode MS"/>
        </w:rPr>
        <w:t xml:space="preserve"> 72 </w:t>
      </w:r>
      <w:r w:rsidR="00002F4B">
        <w:rPr>
          <w:rFonts w:ascii="Arial Unicode MS" w:eastAsia="Arial Unicode MS" w:hAnsi="Arial Unicode MS" w:cs="Arial Unicode MS"/>
        </w:rPr>
        <w:t xml:space="preserve">(= </w:t>
      </w:r>
      <w:r w:rsidR="00002F4B">
        <w:rPr>
          <w:rFonts w:ascii="Arial Unicode MS" w:eastAsia="Arial Unicode MS" w:hAnsi="Arial Unicode MS" w:cs="Arial Unicode MS"/>
          <w:i/>
          <w:iCs/>
        </w:rPr>
        <w:t>AVG a</w:t>
      </w:r>
      <w:r w:rsidR="00002F4B">
        <w:rPr>
          <w:rFonts w:ascii="Arial Unicode MS" w:eastAsia="Arial Unicode MS" w:hAnsi="Arial Unicode MS" w:cs="Arial Unicode MS"/>
          <w:i/>
          <w:iCs/>
          <w:vertAlign w:val="superscript"/>
        </w:rPr>
        <w:t>4</w:t>
      </w:r>
      <w:r w:rsidR="00002F4B">
        <w:rPr>
          <w:rFonts w:ascii="Arial Unicode MS" w:eastAsia="Arial Unicode MS" w:hAnsi="Arial Unicode MS" w:cs="Arial Unicode MS"/>
        </w:rPr>
        <w:t>)</w:t>
      </w:r>
      <w:r w:rsidR="008C26C7">
        <w:rPr>
          <w:rFonts w:ascii="Arial Unicode MS" w:eastAsia="Arial Unicode MS" w:hAnsi="Arial Unicode MS" w:cs="Arial Unicode MS"/>
        </w:rPr>
        <w:t>.</w:t>
      </w:r>
      <w:r w:rsidR="00DA1662">
        <w:rPr>
          <w:rFonts w:ascii="Arial Unicode MS" w:eastAsia="Arial Unicode MS" w:hAnsi="Arial Unicode MS" w:cs="Arial Unicode MS"/>
        </w:rPr>
        <w:t xml:space="preserve"> </w:t>
      </w:r>
      <w:r w:rsidR="00184805">
        <w:rPr>
          <w:rFonts w:ascii="Arial Unicode MS" w:eastAsia="Arial Unicode MS" w:hAnsi="Arial Unicode MS" w:cs="Arial Unicode MS"/>
        </w:rPr>
        <w:t xml:space="preserve">Du fait que le ms. </w:t>
      </w:r>
      <w:r w:rsidR="00E81A97">
        <w:rPr>
          <w:rFonts w:ascii="Arial Unicode MS" w:eastAsia="Arial Unicode MS" w:hAnsi="Arial Unicode MS" w:cs="Arial Unicode MS"/>
          <w:i/>
          <w:iCs/>
        </w:rPr>
        <w:t>SA</w:t>
      </w:r>
      <w:r w:rsidR="00184805" w:rsidRPr="00383993">
        <w:rPr>
          <w:rFonts w:ascii="Arial Unicode MS" w:eastAsia="Arial Unicode MS" w:hAnsi="Arial Unicode MS" w:cs="Arial Unicode MS"/>
          <w:i/>
          <w:iCs/>
        </w:rPr>
        <w:t xml:space="preserve"> </w:t>
      </w:r>
      <w:r w:rsidR="00184805">
        <w:rPr>
          <w:rFonts w:ascii="Arial Unicode MS" w:eastAsia="Arial Unicode MS" w:hAnsi="Arial Unicode MS" w:cs="Arial Unicode MS"/>
        </w:rPr>
        <w:t>72 est maintenant édité dans sa totalité pour l’évangile de S. Luc, il devient possible de comparer des</w:t>
      </w:r>
      <w:r w:rsidR="00F50140">
        <w:rPr>
          <w:rFonts w:ascii="Arial Unicode MS" w:eastAsia="Arial Unicode MS" w:hAnsi="Arial Unicode MS" w:cs="Arial Unicode MS"/>
        </w:rPr>
        <w:t xml:space="preserve"> passages</w:t>
      </w:r>
      <w:r w:rsidR="00184805">
        <w:rPr>
          <w:rFonts w:ascii="Arial Unicode MS" w:eastAsia="Arial Unicode MS" w:hAnsi="Arial Unicode MS" w:cs="Arial Unicode MS"/>
        </w:rPr>
        <w:t xml:space="preserve"> de la version de </w:t>
      </w:r>
      <w:r w:rsidR="00184805">
        <w:rPr>
          <w:rFonts w:ascii="Arial Unicode MS" w:eastAsia="Arial Unicode MS" w:hAnsi="Arial Unicode MS" w:cs="Arial Unicode MS"/>
          <w:i/>
          <w:iCs/>
        </w:rPr>
        <w:t xml:space="preserve">SA </w:t>
      </w:r>
      <w:r w:rsidR="00184805" w:rsidRPr="00B57BC2">
        <w:rPr>
          <w:rFonts w:ascii="Arial Unicode MS" w:eastAsia="Arial Unicode MS" w:hAnsi="Arial Unicode MS" w:cs="Arial Unicode MS"/>
        </w:rPr>
        <w:t>72</w:t>
      </w:r>
      <w:r w:rsidR="00184805">
        <w:rPr>
          <w:rFonts w:ascii="Arial Unicode MS" w:eastAsia="Arial Unicode MS" w:hAnsi="Arial Unicode MS" w:cs="Arial Unicode MS"/>
        </w:rPr>
        <w:t xml:space="preserve"> aux passages-test de </w:t>
      </w:r>
      <w:r w:rsidR="00184805">
        <w:rPr>
          <w:rFonts w:ascii="Arial Unicode MS" w:eastAsia="Arial Unicode MS" w:hAnsi="Arial Unicode MS" w:cs="Arial Unicode MS"/>
          <w:i/>
          <w:iCs/>
        </w:rPr>
        <w:t>SA</w:t>
      </w:r>
      <w:r w:rsidR="00184805">
        <w:rPr>
          <w:rFonts w:ascii="Arial Unicode MS" w:eastAsia="Arial Unicode MS" w:hAnsi="Arial Unicode MS" w:cs="Arial Unicode MS"/>
        </w:rPr>
        <w:t xml:space="preserve"> 101 </w:t>
      </w:r>
      <w:r w:rsidR="00AD1D6D">
        <w:rPr>
          <w:rFonts w:ascii="Arial Unicode MS" w:eastAsia="Arial Unicode MS" w:hAnsi="Arial Unicode MS" w:cs="Arial Unicode MS"/>
        </w:rPr>
        <w:t xml:space="preserve">(un manuscrit complet contenant les 4 évangiles) </w:t>
      </w:r>
      <w:r w:rsidR="00184805">
        <w:rPr>
          <w:rFonts w:ascii="Arial Unicode MS" w:eastAsia="Arial Unicode MS" w:hAnsi="Arial Unicode MS" w:cs="Arial Unicode MS"/>
        </w:rPr>
        <w:t xml:space="preserve">mentionnés dans </w:t>
      </w:r>
      <w:r w:rsidR="00184805" w:rsidRPr="00383993">
        <w:rPr>
          <w:rFonts w:ascii="Arial Unicode MS" w:eastAsia="Arial Unicode MS" w:hAnsi="Arial Unicode MS" w:cs="Arial Unicode MS"/>
          <w:i/>
          <w:iCs/>
        </w:rPr>
        <w:t xml:space="preserve">H. </w:t>
      </w:r>
      <w:proofErr w:type="spellStart"/>
      <w:r w:rsidR="00184805" w:rsidRPr="00383993">
        <w:rPr>
          <w:rFonts w:ascii="Arial Unicode MS" w:eastAsia="Arial Unicode MS" w:hAnsi="Arial Unicode MS" w:cs="Arial Unicode MS"/>
          <w:i/>
          <w:iCs/>
        </w:rPr>
        <w:t>Kashouh</w:t>
      </w:r>
      <w:proofErr w:type="spellEnd"/>
      <w:r w:rsidR="00184805">
        <w:rPr>
          <w:rFonts w:ascii="Arial Unicode MS" w:eastAsia="Arial Unicode MS" w:hAnsi="Arial Unicode MS" w:cs="Arial Unicode MS"/>
        </w:rPr>
        <w:t xml:space="preserve">, </w:t>
      </w:r>
      <w:r w:rsidR="00854FB4" w:rsidRPr="00854FB4">
        <w:rPr>
          <w:rFonts w:ascii="Arial Unicode MS" w:eastAsia="Arial Unicode MS" w:hAnsi="Arial Unicode MS" w:cs="Arial Unicode MS"/>
        </w:rPr>
        <w:t>2012</w:t>
      </w:r>
      <w:r w:rsidR="00A467BE">
        <w:rPr>
          <w:rFonts w:ascii="Arial Unicode MS" w:eastAsia="Arial Unicode MS" w:hAnsi="Arial Unicode MS" w:cs="Arial Unicode MS"/>
        </w:rPr>
        <w:t xml:space="preserve"> (ci-dessous = </w:t>
      </w:r>
      <w:proofErr w:type="spellStart"/>
      <w:r w:rsidR="00A467BE">
        <w:rPr>
          <w:rFonts w:ascii="Arial Unicode MS" w:eastAsia="Arial Unicode MS" w:hAnsi="Arial Unicode MS" w:cs="Arial Unicode MS"/>
        </w:rPr>
        <w:t>Kash</w:t>
      </w:r>
      <w:proofErr w:type="spellEnd"/>
      <w:r w:rsidR="00A467BE">
        <w:rPr>
          <w:rFonts w:ascii="Arial Unicode MS" w:eastAsia="Arial Unicode MS" w:hAnsi="Arial Unicode MS" w:cs="Arial Unicode MS"/>
        </w:rPr>
        <w:t>.)</w:t>
      </w:r>
      <w:r w:rsidR="00184805" w:rsidRPr="00854FB4">
        <w:rPr>
          <w:rFonts w:ascii="Arial Unicode MS" w:eastAsia="Arial Unicode MS" w:hAnsi="Arial Unicode MS" w:cs="Arial Unicode MS"/>
        </w:rPr>
        <w:t>,</w:t>
      </w:r>
      <w:r w:rsidR="00184805">
        <w:rPr>
          <w:rFonts w:ascii="Arial Unicode MS" w:eastAsia="Arial Unicode MS" w:hAnsi="Arial Unicode MS" w:cs="Arial Unicode MS"/>
        </w:rPr>
        <w:t xml:space="preserve"> soit par exemple</w:t>
      </w:r>
      <w:r w:rsidR="009A3CB4">
        <w:rPr>
          <w:rFonts w:ascii="Arial Unicode MS" w:eastAsia="Arial Unicode MS" w:hAnsi="Arial Unicode MS" w:cs="Arial Unicode MS"/>
        </w:rPr>
        <w:t>,</w:t>
      </w:r>
      <w:r w:rsidR="00184805">
        <w:rPr>
          <w:rFonts w:ascii="Arial Unicode MS" w:eastAsia="Arial Unicode MS" w:hAnsi="Arial Unicode MS" w:cs="Arial Unicode MS"/>
        </w:rPr>
        <w:t xml:space="preserve"> </w:t>
      </w:r>
      <w:r w:rsidR="00F03CDE">
        <w:rPr>
          <w:rFonts w:ascii="Arial Unicode MS" w:eastAsia="Arial Unicode MS" w:hAnsi="Arial Unicode MS" w:cs="Arial Unicode MS"/>
        </w:rPr>
        <w:t xml:space="preserve">de </w:t>
      </w:r>
      <w:r w:rsidR="00184805">
        <w:rPr>
          <w:rFonts w:ascii="Arial Unicode MS" w:eastAsia="Arial Unicode MS" w:hAnsi="Arial Unicode MS" w:cs="Arial Unicode MS"/>
        </w:rPr>
        <w:t xml:space="preserve">Luc, 8 : 10 à </w:t>
      </w:r>
      <w:r w:rsidR="00F03CDE">
        <w:rPr>
          <w:rFonts w:ascii="Arial Unicode MS" w:eastAsia="Arial Unicode MS" w:hAnsi="Arial Unicode MS" w:cs="Arial Unicode MS"/>
        </w:rPr>
        <w:t xml:space="preserve">Luc </w:t>
      </w:r>
      <w:r w:rsidR="00184805">
        <w:rPr>
          <w:rFonts w:ascii="Arial Unicode MS" w:eastAsia="Arial Unicode MS" w:hAnsi="Arial Unicode MS" w:cs="Arial Unicode MS"/>
        </w:rPr>
        <w:t>8 : 15</w:t>
      </w:r>
      <w:r w:rsidR="00184805">
        <w:rPr>
          <w:rFonts w:ascii="Arial Unicode MS" w:eastAsia="Arial Unicode MS" w:hAnsi="Arial Unicode MS" w:cs="Arial Unicode MS"/>
          <w:vertAlign w:val="superscript"/>
        </w:rPr>
        <w:t>b</w:t>
      </w:r>
      <w:r w:rsidR="00184805">
        <w:rPr>
          <w:rFonts w:ascii="Arial Unicode MS" w:eastAsia="Arial Unicode MS" w:hAnsi="Arial Unicode MS" w:cs="Arial Unicode MS"/>
        </w:rPr>
        <w:t xml:space="preserve"> et </w:t>
      </w:r>
      <w:r w:rsidR="00F03CDE">
        <w:rPr>
          <w:rFonts w:ascii="Arial Unicode MS" w:eastAsia="Arial Unicode MS" w:hAnsi="Arial Unicode MS" w:cs="Arial Unicode MS"/>
        </w:rPr>
        <w:t xml:space="preserve">de </w:t>
      </w:r>
      <w:r w:rsidR="00184805">
        <w:rPr>
          <w:rFonts w:ascii="Arial Unicode MS" w:eastAsia="Arial Unicode MS" w:hAnsi="Arial Unicode MS" w:cs="Arial Unicode MS"/>
        </w:rPr>
        <w:t>Luc 15 : 11 à 15 : 20</w:t>
      </w:r>
      <w:r w:rsidR="00184805">
        <w:rPr>
          <w:rFonts w:ascii="Arial Unicode MS" w:eastAsia="Arial Unicode MS" w:hAnsi="Arial Unicode MS" w:cs="Arial Unicode MS"/>
          <w:vertAlign w:val="superscript"/>
        </w:rPr>
        <w:t>b</w:t>
      </w:r>
      <w:r w:rsidR="00184805">
        <w:rPr>
          <w:rFonts w:ascii="Arial Unicode MS" w:eastAsia="Arial Unicode MS" w:hAnsi="Arial Unicode MS" w:cs="Arial Unicode MS"/>
        </w:rPr>
        <w:t xml:space="preserve"> (</w:t>
      </w:r>
      <w:r w:rsidR="00B63EDD">
        <w:rPr>
          <w:rFonts w:ascii="Arial Unicode MS" w:eastAsia="Arial Unicode MS" w:hAnsi="Arial Unicode MS" w:cs="Arial Unicode MS"/>
        </w:rPr>
        <w:t xml:space="preserve">p. 634-669). On aura ainsi un échantillon intéressant de différences existant au sein de la </w:t>
      </w:r>
      <w:r w:rsidR="00B63EDD">
        <w:rPr>
          <w:rFonts w:ascii="Arial Unicode MS" w:eastAsia="Arial Unicode MS" w:hAnsi="Arial Unicode MS" w:cs="Arial Unicode MS"/>
          <w:i/>
          <w:iCs/>
        </w:rPr>
        <w:t>même</w:t>
      </w:r>
      <w:r w:rsidR="00B63EDD">
        <w:rPr>
          <w:rFonts w:ascii="Arial Unicode MS" w:eastAsia="Arial Unicode MS" w:hAnsi="Arial Unicode MS" w:cs="Arial Unicode MS"/>
        </w:rPr>
        <w:t xml:space="preserve"> famille </w:t>
      </w:r>
      <w:r w:rsidR="00B63EDD">
        <w:rPr>
          <w:rFonts w:ascii="Arial Unicode MS" w:eastAsia="Arial Unicode MS" w:hAnsi="Arial Unicode MS" w:cs="Arial Unicode MS"/>
          <w:i/>
          <w:iCs/>
        </w:rPr>
        <w:t>a</w:t>
      </w:r>
      <w:r w:rsidR="00DB16D2">
        <w:rPr>
          <w:rFonts w:ascii="Arial Unicode MS" w:eastAsia="Arial Unicode MS" w:hAnsi="Arial Unicode MS" w:cs="Arial Unicode MS"/>
        </w:rPr>
        <w:t> :</w:t>
      </w:r>
    </w:p>
    <w:p w:rsidR="00EF0FA4" w:rsidRPr="004140EA" w:rsidRDefault="00D05415" w:rsidP="008549BD">
      <w:pPr>
        <w:ind w:firstLine="567"/>
        <w:jc w:val="both"/>
        <w:rPr>
          <w:rFonts w:ascii="Arial Unicode MS" w:eastAsia="Arial Unicode MS" w:hAnsi="Arial Unicode MS" w:cs="Arial Unicode MS"/>
        </w:rPr>
      </w:pPr>
      <w:proofErr w:type="spellStart"/>
      <w:r>
        <w:rPr>
          <w:rFonts w:ascii="Arial Unicode MS" w:eastAsia="Arial Unicode MS" w:hAnsi="Arial Unicode MS" w:cs="Arial Unicode MS"/>
        </w:rPr>
        <w:t>Kash</w:t>
      </w:r>
      <w:proofErr w:type="spellEnd"/>
      <w:r>
        <w:rPr>
          <w:rFonts w:ascii="Arial Unicode MS" w:eastAsia="Arial Unicode MS" w:hAnsi="Arial Unicode MS" w:cs="Arial Unicode MS"/>
        </w:rPr>
        <w:t xml:space="preserve">. </w:t>
      </w:r>
      <w:r>
        <w:rPr>
          <w:rFonts w:ascii="Arial Unicode MS" w:eastAsia="Arial Unicode MS" w:hAnsi="Arial Unicode MS" w:cs="Arial Unicode MS" w:hint="cs"/>
          <w:rtl/>
        </w:rPr>
        <w:t>فسالوا</w:t>
      </w:r>
      <w:r>
        <w:rPr>
          <w:rFonts w:ascii="Arial Unicode MS" w:eastAsia="Arial Unicode MS" w:hAnsi="Arial Unicode MS" w:cs="Arial Unicode MS"/>
        </w:rPr>
        <w:t xml:space="preserve"> </w:t>
      </w:r>
      <w:r>
        <w:rPr>
          <w:rFonts w:ascii="Arial Unicode MS" w:eastAsia="Arial Unicode MS" w:hAnsi="Arial Unicode MS" w:cs="Arial Unicode MS"/>
          <w:i/>
          <w:iCs/>
        </w:rPr>
        <w:t>SA 72</w:t>
      </w:r>
      <w:r>
        <w:rPr>
          <w:rFonts w:ascii="Arial Unicode MS" w:eastAsia="Arial Unicode MS" w:hAnsi="Arial Unicode MS" w:cs="Arial Unicode MS"/>
        </w:rPr>
        <w:t xml:space="preserve"> </w:t>
      </w:r>
      <w:proofErr w:type="spellStart"/>
      <w:r w:rsidR="009525D3">
        <w:rPr>
          <w:rFonts w:ascii="Arial Unicode MS" w:eastAsia="Arial Unicode MS" w:hAnsi="Arial Unicode MS" w:cs="Arial Unicode MS" w:hint="cs"/>
          <w:rtl/>
        </w:rPr>
        <w:t>فسايلوا</w:t>
      </w:r>
      <w:proofErr w:type="spellEnd"/>
      <w:r w:rsidR="009525D3">
        <w:rPr>
          <w:rFonts w:ascii="Arial Unicode MS" w:eastAsia="Arial Unicode MS" w:hAnsi="Arial Unicode MS" w:cs="Arial Unicode MS" w:hint="cs"/>
          <w:rtl/>
        </w:rPr>
        <w:t> </w:t>
      </w:r>
      <w:r w:rsidR="009525D3">
        <w:rPr>
          <w:rFonts w:ascii="Arial Unicode MS" w:eastAsia="Arial Unicode MS" w:hAnsi="Arial Unicode MS" w:cs="Arial Unicode MS"/>
        </w:rPr>
        <w:t xml:space="preserve">; </w:t>
      </w:r>
      <w:proofErr w:type="spellStart"/>
      <w:r w:rsidR="009525D3">
        <w:rPr>
          <w:rFonts w:ascii="Arial Unicode MS" w:eastAsia="Arial Unicode MS" w:hAnsi="Arial Unicode MS" w:cs="Arial Unicode MS"/>
        </w:rPr>
        <w:t>Kash</w:t>
      </w:r>
      <w:proofErr w:type="spellEnd"/>
      <w:r w:rsidR="009525D3">
        <w:rPr>
          <w:rFonts w:ascii="Arial Unicode MS" w:eastAsia="Arial Unicode MS" w:hAnsi="Arial Unicode MS" w:cs="Arial Unicode MS"/>
        </w:rPr>
        <w:t xml:space="preserve">. </w:t>
      </w:r>
      <w:proofErr w:type="spellStart"/>
      <w:r w:rsidR="00664000">
        <w:rPr>
          <w:rFonts w:ascii="Arial Unicode MS" w:eastAsia="Arial Unicode MS" w:hAnsi="Arial Unicode MS" w:cs="Arial Unicode MS" w:hint="cs"/>
          <w:rtl/>
        </w:rPr>
        <w:t>فبامثال</w:t>
      </w:r>
      <w:proofErr w:type="spellEnd"/>
      <w:r w:rsidR="00664000">
        <w:rPr>
          <w:rFonts w:ascii="Arial Unicode MS" w:eastAsia="Arial Unicode MS" w:hAnsi="Arial Unicode MS" w:cs="Arial Unicode MS"/>
        </w:rPr>
        <w:t xml:space="preserve"> </w:t>
      </w:r>
      <w:r w:rsidR="00664000">
        <w:rPr>
          <w:rFonts w:ascii="Arial Unicode MS" w:eastAsia="Arial Unicode MS" w:hAnsi="Arial Unicode MS" w:cs="Arial Unicode MS"/>
          <w:i/>
          <w:iCs/>
        </w:rPr>
        <w:t>SA 72</w:t>
      </w:r>
      <w:r w:rsidR="00664000">
        <w:rPr>
          <w:rFonts w:ascii="Arial Unicode MS" w:eastAsia="Arial Unicode MS" w:hAnsi="Arial Unicode MS" w:cs="Arial Unicode MS"/>
        </w:rPr>
        <w:t xml:space="preserve"> </w:t>
      </w:r>
      <w:r w:rsidR="00664000">
        <w:rPr>
          <w:rFonts w:ascii="Arial Unicode MS" w:eastAsia="Arial Unicode MS" w:hAnsi="Arial Unicode MS" w:cs="Arial Unicode MS" w:hint="cs"/>
          <w:rtl/>
        </w:rPr>
        <w:t>فبمثل </w:t>
      </w:r>
      <w:r w:rsidR="00664000">
        <w:rPr>
          <w:rFonts w:ascii="Arial Unicode MS" w:eastAsia="Arial Unicode MS" w:hAnsi="Arial Unicode MS" w:cs="Arial Unicode MS"/>
        </w:rPr>
        <w:t xml:space="preserve">; </w:t>
      </w:r>
      <w:proofErr w:type="spellStart"/>
      <w:r w:rsidR="009C7BE2">
        <w:rPr>
          <w:rFonts w:ascii="Arial Unicode MS" w:eastAsia="Arial Unicode MS" w:hAnsi="Arial Unicode MS" w:cs="Arial Unicode MS"/>
        </w:rPr>
        <w:t>Kash</w:t>
      </w:r>
      <w:proofErr w:type="spellEnd"/>
      <w:r w:rsidR="009C7BE2">
        <w:rPr>
          <w:rFonts w:ascii="Arial Unicode MS" w:eastAsia="Arial Unicode MS" w:hAnsi="Arial Unicode MS" w:cs="Arial Unicode MS"/>
        </w:rPr>
        <w:t xml:space="preserve">. </w:t>
      </w:r>
      <w:r w:rsidR="009C7BE2">
        <w:rPr>
          <w:rFonts w:ascii="Arial Unicode MS" w:eastAsia="Arial Unicode MS" w:hAnsi="Arial Unicode MS" w:cs="Arial Unicode MS" w:hint="cs"/>
          <w:rtl/>
        </w:rPr>
        <w:t>والذي</w:t>
      </w:r>
      <w:r w:rsidR="009C7BE2">
        <w:rPr>
          <w:rFonts w:ascii="Arial Unicode MS" w:eastAsia="Arial Unicode MS" w:hAnsi="Arial Unicode MS" w:cs="Arial Unicode MS"/>
        </w:rPr>
        <w:t xml:space="preserve"> </w:t>
      </w:r>
      <w:r w:rsidR="009C7BE2">
        <w:rPr>
          <w:rFonts w:ascii="Arial Unicode MS" w:eastAsia="Arial Unicode MS" w:hAnsi="Arial Unicode MS" w:cs="Arial Unicode MS"/>
          <w:i/>
          <w:iCs/>
        </w:rPr>
        <w:t>SA 72</w:t>
      </w:r>
      <w:r w:rsidR="009C7BE2">
        <w:rPr>
          <w:rFonts w:ascii="Arial Unicode MS" w:eastAsia="Arial Unicode MS" w:hAnsi="Arial Unicode MS" w:cs="Arial Unicode MS"/>
        </w:rPr>
        <w:t xml:space="preserve"> </w:t>
      </w:r>
      <w:proofErr w:type="gramStart"/>
      <w:r w:rsidR="009C7BE2">
        <w:rPr>
          <w:rFonts w:ascii="Arial Unicode MS" w:eastAsia="Arial Unicode MS" w:hAnsi="Arial Unicode MS" w:cs="Arial Unicode MS" w:hint="cs"/>
          <w:rtl/>
        </w:rPr>
        <w:t>والذين</w:t>
      </w:r>
      <w:proofErr w:type="gramEnd"/>
      <w:r w:rsidR="0043652D">
        <w:rPr>
          <w:rFonts w:ascii="Arial Unicode MS" w:eastAsia="Arial Unicode MS" w:hAnsi="Arial Unicode MS" w:cs="Arial Unicode MS" w:hint="cs"/>
          <w:rtl/>
        </w:rPr>
        <w:t> </w:t>
      </w:r>
      <w:r w:rsidR="0043652D">
        <w:rPr>
          <w:rFonts w:ascii="Arial Unicode MS" w:eastAsia="Arial Unicode MS" w:hAnsi="Arial Unicode MS" w:cs="Arial Unicode MS"/>
        </w:rPr>
        <w:t xml:space="preserve">; </w:t>
      </w:r>
      <w:proofErr w:type="spellStart"/>
      <w:r w:rsidR="0043652D">
        <w:rPr>
          <w:rFonts w:ascii="Arial Unicode MS" w:eastAsia="Arial Unicode MS" w:hAnsi="Arial Unicode MS" w:cs="Arial Unicode MS"/>
        </w:rPr>
        <w:t>Kash</w:t>
      </w:r>
      <w:proofErr w:type="spellEnd"/>
      <w:r w:rsidR="0043652D">
        <w:rPr>
          <w:rFonts w:ascii="Arial Unicode MS" w:eastAsia="Arial Unicode MS" w:hAnsi="Arial Unicode MS" w:cs="Arial Unicode MS"/>
        </w:rPr>
        <w:t xml:space="preserve">. </w:t>
      </w:r>
      <w:r w:rsidR="0043652D">
        <w:rPr>
          <w:rFonts w:ascii="Arial Unicode MS" w:eastAsia="Arial Unicode MS" w:hAnsi="Arial Unicode MS" w:cs="Arial Unicode MS" w:hint="cs"/>
          <w:rtl/>
        </w:rPr>
        <w:t>اذا</w:t>
      </w:r>
      <w:r w:rsidR="0043652D">
        <w:rPr>
          <w:rFonts w:ascii="Arial Unicode MS" w:eastAsia="Arial Unicode MS" w:hAnsi="Arial Unicode MS" w:cs="Arial Unicode MS"/>
        </w:rPr>
        <w:t xml:space="preserve"> </w:t>
      </w:r>
      <w:r w:rsidR="0043652D">
        <w:rPr>
          <w:rFonts w:ascii="Arial Unicode MS" w:eastAsia="Arial Unicode MS" w:hAnsi="Arial Unicode MS" w:cs="Arial Unicode MS"/>
          <w:i/>
          <w:iCs/>
        </w:rPr>
        <w:t>SA</w:t>
      </w:r>
      <w:r w:rsidR="0043652D">
        <w:rPr>
          <w:rFonts w:ascii="Arial Unicode MS" w:eastAsia="Arial Unicode MS" w:hAnsi="Arial Unicode MS" w:cs="Arial Unicode MS"/>
        </w:rPr>
        <w:t xml:space="preserve"> 72 </w:t>
      </w:r>
      <w:r w:rsidR="0043652D">
        <w:rPr>
          <w:rFonts w:ascii="Arial Unicode MS" w:eastAsia="Arial Unicode MS" w:hAnsi="Arial Unicode MS" w:cs="Arial Unicode MS"/>
          <w:i/>
          <w:iCs/>
        </w:rPr>
        <w:t>om.</w:t>
      </w:r>
      <w:r w:rsidR="0043652D">
        <w:rPr>
          <w:rFonts w:ascii="Arial Unicode MS" w:eastAsia="Arial Unicode MS" w:hAnsi="Arial Unicode MS" w:cs="Arial Unicode MS"/>
        </w:rPr>
        <w:t xml:space="preserve">; </w:t>
      </w:r>
      <w:proofErr w:type="spellStart"/>
      <w:r w:rsidR="0043652D">
        <w:rPr>
          <w:rFonts w:ascii="Arial Unicode MS" w:eastAsia="Arial Unicode MS" w:hAnsi="Arial Unicode MS" w:cs="Arial Unicode MS"/>
        </w:rPr>
        <w:t>Kash</w:t>
      </w:r>
      <w:proofErr w:type="spellEnd"/>
      <w:r w:rsidR="0043652D">
        <w:rPr>
          <w:rFonts w:ascii="Arial Unicode MS" w:eastAsia="Arial Unicode MS" w:hAnsi="Arial Unicode MS" w:cs="Arial Unicode MS"/>
        </w:rPr>
        <w:t xml:space="preserve">. </w:t>
      </w:r>
      <w:r w:rsidR="0043652D">
        <w:rPr>
          <w:rFonts w:ascii="Arial Unicode MS" w:eastAsia="Arial Unicode MS" w:hAnsi="Arial Unicode MS" w:cs="Arial Unicode MS" w:hint="cs"/>
          <w:rtl/>
        </w:rPr>
        <w:t>اصل</w:t>
      </w:r>
      <w:r w:rsidR="0043652D">
        <w:rPr>
          <w:rFonts w:ascii="Arial Unicode MS" w:eastAsia="Arial Unicode MS" w:hAnsi="Arial Unicode MS" w:cs="Arial Unicode MS"/>
        </w:rPr>
        <w:t xml:space="preserve"> </w:t>
      </w:r>
      <w:r w:rsidR="0043652D">
        <w:rPr>
          <w:rFonts w:ascii="Arial Unicode MS" w:eastAsia="Arial Unicode MS" w:hAnsi="Arial Unicode MS" w:cs="Arial Unicode MS"/>
          <w:i/>
          <w:iCs/>
        </w:rPr>
        <w:t>SA</w:t>
      </w:r>
      <w:r w:rsidR="0043652D">
        <w:rPr>
          <w:rFonts w:ascii="Arial Unicode MS" w:eastAsia="Arial Unicode MS" w:hAnsi="Arial Unicode MS" w:cs="Arial Unicode MS"/>
        </w:rPr>
        <w:t xml:space="preserve"> 72 </w:t>
      </w:r>
      <w:r w:rsidR="0043652D">
        <w:rPr>
          <w:rFonts w:ascii="Arial Unicode MS" w:eastAsia="Arial Unicode MS" w:hAnsi="Arial Unicode MS" w:cs="Arial Unicode MS"/>
          <w:i/>
          <w:iCs/>
        </w:rPr>
        <w:t>om</w:t>
      </w:r>
      <w:r w:rsidR="0043652D">
        <w:rPr>
          <w:rFonts w:ascii="Arial Unicode MS" w:eastAsia="Arial Unicode MS" w:hAnsi="Arial Unicode MS" w:cs="Arial Unicode MS"/>
        </w:rPr>
        <w:t xml:space="preserve">. ; </w:t>
      </w:r>
      <w:proofErr w:type="spellStart"/>
      <w:r w:rsidR="0043652D">
        <w:rPr>
          <w:rFonts w:ascii="Arial Unicode MS" w:eastAsia="Arial Unicode MS" w:hAnsi="Arial Unicode MS" w:cs="Arial Unicode MS"/>
        </w:rPr>
        <w:t>Kash</w:t>
      </w:r>
      <w:proofErr w:type="spellEnd"/>
      <w:r w:rsidR="0043652D">
        <w:rPr>
          <w:rFonts w:ascii="Arial Unicode MS" w:eastAsia="Arial Unicode MS" w:hAnsi="Arial Unicode MS" w:cs="Arial Unicode MS"/>
        </w:rPr>
        <w:t xml:space="preserve">. </w:t>
      </w:r>
      <w:r w:rsidR="0043652D">
        <w:rPr>
          <w:rFonts w:ascii="Arial Unicode MS" w:eastAsia="Arial Unicode MS" w:hAnsi="Arial Unicode MS" w:cs="Arial Unicode MS" w:hint="cs"/>
          <w:rtl/>
        </w:rPr>
        <w:t>يتنحوا</w:t>
      </w:r>
      <w:r w:rsidR="0043652D">
        <w:rPr>
          <w:rFonts w:ascii="Arial Unicode MS" w:eastAsia="Arial Unicode MS" w:hAnsi="Arial Unicode MS" w:cs="Arial Unicode MS"/>
        </w:rPr>
        <w:t xml:space="preserve"> </w:t>
      </w:r>
      <w:r w:rsidR="0043652D">
        <w:rPr>
          <w:rFonts w:ascii="Arial Unicode MS" w:eastAsia="Arial Unicode MS" w:hAnsi="Arial Unicode MS" w:cs="Arial Unicode MS"/>
          <w:i/>
          <w:iCs/>
        </w:rPr>
        <w:t>SA</w:t>
      </w:r>
      <w:r w:rsidR="0043652D">
        <w:rPr>
          <w:rFonts w:ascii="Arial Unicode MS" w:eastAsia="Arial Unicode MS" w:hAnsi="Arial Unicode MS" w:cs="Arial Unicode MS"/>
        </w:rPr>
        <w:t xml:space="preserve"> 72 </w:t>
      </w:r>
      <w:proofErr w:type="gramStart"/>
      <w:r w:rsidR="0043652D">
        <w:rPr>
          <w:rFonts w:ascii="Arial Unicode MS" w:eastAsia="Arial Unicode MS" w:hAnsi="Arial Unicode MS" w:cs="Arial Unicode MS" w:hint="cs"/>
          <w:rtl/>
        </w:rPr>
        <w:t>يبتعدوا</w:t>
      </w:r>
      <w:proofErr w:type="gramEnd"/>
      <w:r w:rsidR="0043652D">
        <w:rPr>
          <w:rFonts w:ascii="Arial Unicode MS" w:eastAsia="Arial Unicode MS" w:hAnsi="Arial Unicode MS" w:cs="Arial Unicode MS" w:hint="cs"/>
          <w:rtl/>
        </w:rPr>
        <w:t> </w:t>
      </w:r>
      <w:r w:rsidR="0043652D">
        <w:rPr>
          <w:rFonts w:ascii="Arial Unicode MS" w:eastAsia="Arial Unicode MS" w:hAnsi="Arial Unicode MS" w:cs="Arial Unicode MS"/>
        </w:rPr>
        <w:t xml:space="preserve">; </w:t>
      </w:r>
      <w:proofErr w:type="spellStart"/>
      <w:r w:rsidR="0043652D">
        <w:rPr>
          <w:rFonts w:ascii="Arial Unicode MS" w:eastAsia="Arial Unicode MS" w:hAnsi="Arial Unicode MS" w:cs="Arial Unicode MS"/>
        </w:rPr>
        <w:t>Kash</w:t>
      </w:r>
      <w:proofErr w:type="spellEnd"/>
      <w:r w:rsidR="0043652D">
        <w:rPr>
          <w:rFonts w:ascii="Arial Unicode MS" w:eastAsia="Arial Unicode MS" w:hAnsi="Arial Unicode MS" w:cs="Arial Unicode MS"/>
        </w:rPr>
        <w:t xml:space="preserve">. </w:t>
      </w:r>
      <w:r w:rsidR="00411110">
        <w:rPr>
          <w:rFonts w:ascii="Arial Unicode MS" w:eastAsia="Arial Unicode MS" w:hAnsi="Arial Unicode MS" w:cs="Arial Unicode MS" w:hint="cs"/>
          <w:rtl/>
        </w:rPr>
        <w:t>يثمروا</w:t>
      </w:r>
      <w:r w:rsidR="00411110">
        <w:rPr>
          <w:rFonts w:ascii="Arial Unicode MS" w:eastAsia="Arial Unicode MS" w:hAnsi="Arial Unicode MS" w:cs="Arial Unicode MS"/>
        </w:rPr>
        <w:t xml:space="preserve"> </w:t>
      </w:r>
      <w:r w:rsidR="00411110">
        <w:rPr>
          <w:rFonts w:ascii="Arial Unicode MS" w:eastAsia="Arial Unicode MS" w:hAnsi="Arial Unicode MS" w:cs="Arial Unicode MS"/>
          <w:i/>
          <w:iCs/>
        </w:rPr>
        <w:t>SA</w:t>
      </w:r>
      <w:r w:rsidR="00411110">
        <w:rPr>
          <w:rFonts w:ascii="Arial Unicode MS" w:eastAsia="Arial Unicode MS" w:hAnsi="Arial Unicode MS" w:cs="Arial Unicode MS"/>
        </w:rPr>
        <w:t xml:space="preserve"> 72 </w:t>
      </w:r>
      <w:proofErr w:type="gramStart"/>
      <w:r w:rsidR="00411110">
        <w:rPr>
          <w:rFonts w:ascii="Arial Unicode MS" w:eastAsia="Arial Unicode MS" w:hAnsi="Arial Unicode MS" w:cs="Arial Unicode MS" w:hint="cs"/>
          <w:rtl/>
        </w:rPr>
        <w:t>تنموا</w:t>
      </w:r>
      <w:proofErr w:type="gramEnd"/>
      <w:r w:rsidR="00411110">
        <w:rPr>
          <w:rFonts w:ascii="Arial Unicode MS" w:eastAsia="Arial Unicode MS" w:hAnsi="Arial Unicode MS" w:cs="Arial Unicode MS" w:hint="cs"/>
          <w:rtl/>
        </w:rPr>
        <w:t> </w:t>
      </w:r>
      <w:r w:rsidR="00411110">
        <w:rPr>
          <w:rFonts w:ascii="Arial Unicode MS" w:eastAsia="Arial Unicode MS" w:hAnsi="Arial Unicode MS" w:cs="Arial Unicode MS"/>
        </w:rPr>
        <w:t xml:space="preserve">; </w:t>
      </w:r>
      <w:proofErr w:type="spellStart"/>
      <w:r w:rsidR="00411110">
        <w:rPr>
          <w:rFonts w:ascii="Arial Unicode MS" w:eastAsia="Arial Unicode MS" w:hAnsi="Arial Unicode MS" w:cs="Arial Unicode MS"/>
        </w:rPr>
        <w:t>Kash</w:t>
      </w:r>
      <w:proofErr w:type="spellEnd"/>
      <w:r w:rsidR="00411110">
        <w:rPr>
          <w:rFonts w:ascii="Arial Unicode MS" w:eastAsia="Arial Unicode MS" w:hAnsi="Arial Unicode MS" w:cs="Arial Unicode MS"/>
        </w:rPr>
        <w:t xml:space="preserve">. </w:t>
      </w:r>
      <w:r w:rsidR="00411110">
        <w:rPr>
          <w:rFonts w:ascii="Arial Unicode MS" w:eastAsia="Arial Unicode MS" w:hAnsi="Arial Unicode MS" w:cs="Arial Unicode MS" w:hint="cs"/>
          <w:rtl/>
        </w:rPr>
        <w:t>اثنين</w:t>
      </w:r>
      <w:r w:rsidR="00411110">
        <w:rPr>
          <w:rFonts w:ascii="Arial Unicode MS" w:eastAsia="Arial Unicode MS" w:hAnsi="Arial Unicode MS" w:cs="Arial Unicode MS"/>
        </w:rPr>
        <w:t xml:space="preserve"> </w:t>
      </w:r>
      <w:r w:rsidR="00411110">
        <w:rPr>
          <w:rFonts w:ascii="Arial Unicode MS" w:eastAsia="Arial Unicode MS" w:hAnsi="Arial Unicode MS" w:cs="Arial Unicode MS"/>
          <w:i/>
          <w:iCs/>
        </w:rPr>
        <w:t>SA</w:t>
      </w:r>
      <w:r w:rsidR="00411110">
        <w:rPr>
          <w:rFonts w:ascii="Arial Unicode MS" w:eastAsia="Arial Unicode MS" w:hAnsi="Arial Unicode MS" w:cs="Arial Unicode MS"/>
        </w:rPr>
        <w:t xml:space="preserve"> 72 </w:t>
      </w:r>
      <w:r w:rsidR="00411110">
        <w:rPr>
          <w:rFonts w:ascii="Arial Unicode MS" w:eastAsia="Arial Unicode MS" w:hAnsi="Arial Unicode MS" w:cs="Arial Unicode MS"/>
          <w:i/>
          <w:iCs/>
        </w:rPr>
        <w:t>om</w:t>
      </w:r>
      <w:r w:rsidR="00411110">
        <w:rPr>
          <w:rFonts w:ascii="Arial Unicode MS" w:eastAsia="Arial Unicode MS" w:hAnsi="Arial Unicode MS" w:cs="Arial Unicode MS"/>
        </w:rPr>
        <w:t xml:space="preserve">. ; </w:t>
      </w:r>
      <w:proofErr w:type="spellStart"/>
      <w:r w:rsidR="00C624B5">
        <w:rPr>
          <w:rFonts w:ascii="Arial Unicode MS" w:eastAsia="Arial Unicode MS" w:hAnsi="Arial Unicode MS" w:cs="Arial Unicode MS"/>
        </w:rPr>
        <w:t>Kash</w:t>
      </w:r>
      <w:proofErr w:type="spellEnd"/>
      <w:r w:rsidR="00C624B5">
        <w:rPr>
          <w:rFonts w:ascii="Arial Unicode MS" w:eastAsia="Arial Unicode MS" w:hAnsi="Arial Unicode MS" w:cs="Arial Unicode MS"/>
        </w:rPr>
        <w:t xml:space="preserve">. </w:t>
      </w:r>
      <w:r w:rsidR="00C624B5">
        <w:rPr>
          <w:rFonts w:ascii="Arial Unicode MS" w:eastAsia="Arial Unicode MS" w:hAnsi="Arial Unicode MS" w:cs="Arial Unicode MS" w:hint="cs"/>
          <w:rtl/>
        </w:rPr>
        <w:t>للاب</w:t>
      </w:r>
      <w:r w:rsidR="00C624B5">
        <w:rPr>
          <w:rFonts w:ascii="Arial Unicode MS" w:eastAsia="Arial Unicode MS" w:hAnsi="Arial Unicode MS" w:cs="Arial Unicode MS"/>
        </w:rPr>
        <w:t xml:space="preserve"> </w:t>
      </w:r>
      <w:r w:rsidR="00C624B5">
        <w:rPr>
          <w:rFonts w:ascii="Arial Unicode MS" w:eastAsia="Arial Unicode MS" w:hAnsi="Arial Unicode MS" w:cs="Arial Unicode MS"/>
          <w:i/>
          <w:iCs/>
        </w:rPr>
        <w:t>SA</w:t>
      </w:r>
      <w:r w:rsidR="00C624B5">
        <w:rPr>
          <w:rFonts w:ascii="Arial Unicode MS" w:eastAsia="Arial Unicode MS" w:hAnsi="Arial Unicode MS" w:cs="Arial Unicode MS"/>
        </w:rPr>
        <w:t xml:space="preserve"> 72 </w:t>
      </w:r>
      <w:proofErr w:type="spellStart"/>
      <w:r w:rsidR="00C624B5">
        <w:rPr>
          <w:rFonts w:ascii="Arial Unicode MS" w:eastAsia="Arial Unicode MS" w:hAnsi="Arial Unicode MS" w:cs="Arial Unicode MS" w:hint="cs"/>
          <w:rtl/>
        </w:rPr>
        <w:t>لابيه</w:t>
      </w:r>
      <w:proofErr w:type="spellEnd"/>
      <w:r w:rsidR="00C624B5">
        <w:rPr>
          <w:rFonts w:ascii="Arial Unicode MS" w:eastAsia="Arial Unicode MS" w:hAnsi="Arial Unicode MS" w:cs="Arial Unicode MS" w:hint="cs"/>
          <w:rtl/>
        </w:rPr>
        <w:t> </w:t>
      </w:r>
      <w:r w:rsidR="00C624B5">
        <w:rPr>
          <w:rFonts w:ascii="Arial Unicode MS" w:eastAsia="Arial Unicode MS" w:hAnsi="Arial Unicode MS" w:cs="Arial Unicode MS"/>
        </w:rPr>
        <w:t xml:space="preserve">; </w:t>
      </w:r>
      <w:proofErr w:type="spellStart"/>
      <w:r w:rsidR="00C624B5">
        <w:rPr>
          <w:rFonts w:ascii="Arial Unicode MS" w:eastAsia="Arial Unicode MS" w:hAnsi="Arial Unicode MS" w:cs="Arial Unicode MS"/>
        </w:rPr>
        <w:t>Kash</w:t>
      </w:r>
      <w:proofErr w:type="spellEnd"/>
      <w:r w:rsidR="00C624B5">
        <w:rPr>
          <w:rFonts w:ascii="Arial Unicode MS" w:eastAsia="Arial Unicode MS" w:hAnsi="Arial Unicode MS" w:cs="Arial Unicode MS"/>
        </w:rPr>
        <w:t xml:space="preserve">. </w:t>
      </w:r>
      <w:r w:rsidR="00C624B5">
        <w:rPr>
          <w:rFonts w:ascii="Arial Unicode MS" w:eastAsia="Arial Unicode MS" w:hAnsi="Arial Unicode MS" w:cs="Arial Unicode MS" w:hint="cs"/>
          <w:rtl/>
        </w:rPr>
        <w:t>لهم العمر</w:t>
      </w:r>
      <w:r w:rsidR="00C624B5">
        <w:rPr>
          <w:rFonts w:ascii="Arial Unicode MS" w:eastAsia="Arial Unicode MS" w:hAnsi="Arial Unicode MS" w:cs="Arial Unicode MS"/>
        </w:rPr>
        <w:t xml:space="preserve"> </w:t>
      </w:r>
      <w:r w:rsidR="00C624B5">
        <w:rPr>
          <w:rFonts w:ascii="Arial Unicode MS" w:eastAsia="Arial Unicode MS" w:hAnsi="Arial Unicode MS" w:cs="Arial Unicode MS"/>
          <w:i/>
          <w:iCs/>
        </w:rPr>
        <w:t>SA</w:t>
      </w:r>
      <w:r w:rsidR="00C624B5">
        <w:rPr>
          <w:rFonts w:ascii="Arial Unicode MS" w:eastAsia="Arial Unicode MS" w:hAnsi="Arial Unicode MS" w:cs="Arial Unicode MS"/>
        </w:rPr>
        <w:t xml:space="preserve"> 72 </w:t>
      </w:r>
      <w:r w:rsidR="00C624B5">
        <w:rPr>
          <w:rFonts w:ascii="Arial Unicode MS" w:eastAsia="Arial Unicode MS" w:hAnsi="Arial Unicode MS" w:cs="Arial Unicode MS" w:hint="cs"/>
          <w:rtl/>
        </w:rPr>
        <w:t xml:space="preserve">له </w:t>
      </w:r>
      <w:proofErr w:type="gramStart"/>
      <w:r w:rsidR="00C624B5">
        <w:rPr>
          <w:rFonts w:ascii="Arial Unicode MS" w:eastAsia="Arial Unicode MS" w:hAnsi="Arial Unicode MS" w:cs="Arial Unicode MS" w:hint="cs"/>
          <w:rtl/>
        </w:rPr>
        <w:t>ماله</w:t>
      </w:r>
      <w:proofErr w:type="gramEnd"/>
      <w:r w:rsidR="00C624B5">
        <w:rPr>
          <w:rFonts w:ascii="Arial Unicode MS" w:eastAsia="Arial Unicode MS" w:hAnsi="Arial Unicode MS" w:cs="Arial Unicode MS" w:hint="cs"/>
          <w:rtl/>
        </w:rPr>
        <w:t> </w:t>
      </w:r>
      <w:r w:rsidR="00C624B5">
        <w:rPr>
          <w:rFonts w:ascii="Arial Unicode MS" w:eastAsia="Arial Unicode MS" w:hAnsi="Arial Unicode MS" w:cs="Arial Unicode MS"/>
        </w:rPr>
        <w:t xml:space="preserve">; </w:t>
      </w:r>
      <w:proofErr w:type="spellStart"/>
      <w:r w:rsidR="00C624B5">
        <w:rPr>
          <w:rFonts w:ascii="Arial Unicode MS" w:eastAsia="Arial Unicode MS" w:hAnsi="Arial Unicode MS" w:cs="Arial Unicode MS"/>
        </w:rPr>
        <w:t>Kash</w:t>
      </w:r>
      <w:proofErr w:type="spellEnd"/>
      <w:r w:rsidR="00C624B5">
        <w:rPr>
          <w:rFonts w:ascii="Arial Unicode MS" w:eastAsia="Arial Unicode MS" w:hAnsi="Arial Unicode MS" w:cs="Arial Unicode MS"/>
        </w:rPr>
        <w:t xml:space="preserve">. </w:t>
      </w:r>
      <w:r w:rsidR="00C624B5">
        <w:rPr>
          <w:rFonts w:ascii="Arial Unicode MS" w:eastAsia="Arial Unicode MS" w:hAnsi="Arial Unicode MS" w:cs="Arial Unicode MS" w:hint="cs"/>
          <w:rtl/>
        </w:rPr>
        <w:t>قليلة</w:t>
      </w:r>
      <w:r w:rsidR="004140EA">
        <w:rPr>
          <w:rFonts w:ascii="Arial Unicode MS" w:eastAsia="Arial Unicode MS" w:hAnsi="Arial Unicode MS" w:cs="Arial Unicode MS"/>
        </w:rPr>
        <w:t xml:space="preserve"> </w:t>
      </w:r>
      <w:r w:rsidR="004140EA">
        <w:rPr>
          <w:rFonts w:ascii="Arial Unicode MS" w:eastAsia="Arial Unicode MS" w:hAnsi="Arial Unicode MS" w:cs="Arial Unicode MS"/>
          <w:i/>
          <w:iCs/>
        </w:rPr>
        <w:t>SA</w:t>
      </w:r>
      <w:r w:rsidR="004140EA">
        <w:rPr>
          <w:rFonts w:ascii="Arial Unicode MS" w:eastAsia="Arial Unicode MS" w:hAnsi="Arial Unicode MS" w:cs="Arial Unicode MS"/>
        </w:rPr>
        <w:t xml:space="preserve"> 72 </w:t>
      </w:r>
      <w:proofErr w:type="spellStart"/>
      <w:r w:rsidR="004140EA">
        <w:rPr>
          <w:rFonts w:ascii="Arial Unicode MS" w:eastAsia="Arial Unicode MS" w:hAnsi="Arial Unicode MS" w:cs="Arial Unicode MS" w:hint="cs"/>
          <w:rtl/>
        </w:rPr>
        <w:t>قلايل</w:t>
      </w:r>
      <w:proofErr w:type="spellEnd"/>
      <w:r w:rsidR="004140EA">
        <w:rPr>
          <w:rFonts w:ascii="Arial Unicode MS" w:eastAsia="Arial Unicode MS" w:hAnsi="Arial Unicode MS" w:cs="Arial Unicode MS" w:hint="cs"/>
          <w:rtl/>
        </w:rPr>
        <w:t> </w:t>
      </w:r>
      <w:r w:rsidR="004140EA">
        <w:rPr>
          <w:rFonts w:ascii="Arial Unicode MS" w:eastAsia="Arial Unicode MS" w:hAnsi="Arial Unicode MS" w:cs="Arial Unicode MS"/>
        </w:rPr>
        <w:t xml:space="preserve">; </w:t>
      </w:r>
      <w:proofErr w:type="spellStart"/>
      <w:r w:rsidR="004140EA">
        <w:rPr>
          <w:rFonts w:ascii="Arial Unicode MS" w:eastAsia="Arial Unicode MS" w:hAnsi="Arial Unicode MS" w:cs="Arial Unicode MS"/>
        </w:rPr>
        <w:t>Kash</w:t>
      </w:r>
      <w:proofErr w:type="spellEnd"/>
      <w:r w:rsidR="004140EA">
        <w:rPr>
          <w:rFonts w:ascii="Arial Unicode MS" w:eastAsia="Arial Unicode MS" w:hAnsi="Arial Unicode MS" w:cs="Arial Unicode MS"/>
        </w:rPr>
        <w:t xml:space="preserve">. </w:t>
      </w:r>
      <w:r w:rsidR="004140EA">
        <w:rPr>
          <w:rFonts w:ascii="Arial Unicode MS" w:eastAsia="Arial Unicode MS" w:hAnsi="Arial Unicode MS" w:cs="Arial Unicode MS" w:hint="cs"/>
          <w:rtl/>
        </w:rPr>
        <w:t>عايش</w:t>
      </w:r>
      <w:r w:rsidR="004140EA">
        <w:rPr>
          <w:rFonts w:ascii="Arial Unicode MS" w:eastAsia="Arial Unicode MS" w:hAnsi="Arial Unicode MS" w:cs="Arial Unicode MS"/>
        </w:rPr>
        <w:t xml:space="preserve"> </w:t>
      </w:r>
      <w:r w:rsidR="004140EA">
        <w:rPr>
          <w:rFonts w:ascii="Arial Unicode MS" w:eastAsia="Arial Unicode MS" w:hAnsi="Arial Unicode MS" w:cs="Arial Unicode MS"/>
          <w:i/>
          <w:iCs/>
        </w:rPr>
        <w:t>SA</w:t>
      </w:r>
      <w:r w:rsidR="004140EA">
        <w:rPr>
          <w:rFonts w:ascii="Arial Unicode MS" w:eastAsia="Arial Unicode MS" w:hAnsi="Arial Unicode MS" w:cs="Arial Unicode MS"/>
        </w:rPr>
        <w:t xml:space="preserve"> 72 </w:t>
      </w:r>
      <w:r w:rsidR="004140EA">
        <w:rPr>
          <w:rFonts w:ascii="Arial Unicode MS" w:eastAsia="Arial Unicode MS" w:hAnsi="Arial Unicode MS" w:cs="Arial Unicode MS" w:hint="cs"/>
          <w:rtl/>
        </w:rPr>
        <w:t>يعيش </w:t>
      </w:r>
      <w:r w:rsidR="004140EA">
        <w:rPr>
          <w:rFonts w:ascii="Arial Unicode MS" w:eastAsia="Arial Unicode MS" w:hAnsi="Arial Unicode MS" w:cs="Arial Unicode MS"/>
        </w:rPr>
        <w:t xml:space="preserve">; </w:t>
      </w:r>
      <w:proofErr w:type="spellStart"/>
      <w:r w:rsidR="004140EA">
        <w:rPr>
          <w:rFonts w:ascii="Arial Unicode MS" w:eastAsia="Arial Unicode MS" w:hAnsi="Arial Unicode MS" w:cs="Arial Unicode MS"/>
        </w:rPr>
        <w:t>Kash</w:t>
      </w:r>
      <w:proofErr w:type="spellEnd"/>
      <w:r w:rsidR="004140EA">
        <w:rPr>
          <w:rFonts w:ascii="Arial Unicode MS" w:eastAsia="Arial Unicode MS" w:hAnsi="Arial Unicode MS" w:cs="Arial Unicode MS"/>
        </w:rPr>
        <w:t xml:space="preserve">. </w:t>
      </w:r>
      <w:r w:rsidR="004140EA">
        <w:rPr>
          <w:rFonts w:ascii="Arial Unicode MS" w:eastAsia="Arial Unicode MS" w:hAnsi="Arial Unicode MS" w:cs="Arial Unicode MS" w:hint="cs"/>
          <w:rtl/>
        </w:rPr>
        <w:t>بمدينتي واحد من تلك القرية</w:t>
      </w:r>
      <w:r w:rsidR="004140EA">
        <w:rPr>
          <w:rFonts w:ascii="Arial Unicode MS" w:eastAsia="Arial Unicode MS" w:hAnsi="Arial Unicode MS" w:cs="Arial Unicode MS"/>
        </w:rPr>
        <w:t xml:space="preserve"> </w:t>
      </w:r>
      <w:r w:rsidR="004140EA">
        <w:rPr>
          <w:rFonts w:ascii="Arial Unicode MS" w:eastAsia="Arial Unicode MS" w:hAnsi="Arial Unicode MS" w:cs="Arial Unicode MS"/>
          <w:i/>
          <w:iCs/>
        </w:rPr>
        <w:t>SA</w:t>
      </w:r>
      <w:r w:rsidR="004140EA">
        <w:rPr>
          <w:rFonts w:ascii="Arial Unicode MS" w:eastAsia="Arial Unicode MS" w:hAnsi="Arial Unicode MS" w:cs="Arial Unicode MS"/>
        </w:rPr>
        <w:t xml:space="preserve"> 72 </w:t>
      </w:r>
      <w:r w:rsidR="004140EA">
        <w:rPr>
          <w:rFonts w:ascii="Arial Unicode MS" w:eastAsia="Arial Unicode MS" w:hAnsi="Arial Unicode MS" w:cs="Arial Unicode MS" w:hint="cs"/>
          <w:rtl/>
        </w:rPr>
        <w:t>الى احد اشراف تلك البلدة</w:t>
      </w:r>
      <w:r w:rsidR="004140EA">
        <w:rPr>
          <w:rFonts w:ascii="Arial Unicode MS" w:eastAsia="Arial Unicode MS" w:hAnsi="Arial Unicode MS" w:cs="Arial Unicode MS"/>
        </w:rPr>
        <w:t>.</w:t>
      </w:r>
    </w:p>
    <w:p w:rsidR="00D42CE6" w:rsidRPr="00CA0244" w:rsidRDefault="00D42CE6" w:rsidP="00811383">
      <w:pPr>
        <w:tabs>
          <w:tab w:val="left" w:pos="3094"/>
        </w:tabs>
        <w:ind w:firstLine="567"/>
        <w:jc w:val="both"/>
        <w:rPr>
          <w:rFonts w:ascii="Arial Unicode MS" w:eastAsia="Arial Unicode MS" w:hAnsi="Arial Unicode MS" w:cs="Arial Unicode MS"/>
        </w:rPr>
      </w:pPr>
      <w:r>
        <w:rPr>
          <w:rFonts w:ascii="Arial Unicode MS" w:eastAsia="Arial Unicode MS" w:hAnsi="Arial Unicode MS" w:cs="Arial Unicode MS"/>
        </w:rPr>
        <w:t>Ces quelques exemples suffisent pour illustrer la complexité du dossier</w:t>
      </w:r>
      <w:r w:rsidR="00253C48">
        <w:rPr>
          <w:rFonts w:ascii="Arial Unicode MS" w:eastAsia="Arial Unicode MS" w:hAnsi="Arial Unicode MS" w:cs="Arial Unicode MS"/>
        </w:rPr>
        <w:t xml:space="preserve"> des manuscrits arabes des </w:t>
      </w:r>
      <w:r w:rsidR="009F6401">
        <w:rPr>
          <w:rFonts w:ascii="Arial Unicode MS" w:eastAsia="Arial Unicode MS" w:hAnsi="Arial Unicode MS" w:cs="Arial Unicode MS"/>
        </w:rPr>
        <w:t>é</w:t>
      </w:r>
      <w:r w:rsidR="00253C48">
        <w:rPr>
          <w:rFonts w:ascii="Arial Unicode MS" w:eastAsia="Arial Unicode MS" w:hAnsi="Arial Unicode MS" w:cs="Arial Unicode MS"/>
        </w:rPr>
        <w:t xml:space="preserve">vangiles. On terminera ce compte rendu en insistant sur la clarté dans la présentation du livre : texte arabe figurant sur support de papier couleur de manuscrit, divisions limpides en versets et chapitres, </w:t>
      </w:r>
      <w:r w:rsidR="007D7FF3">
        <w:rPr>
          <w:rFonts w:ascii="Arial Unicode MS" w:eastAsia="Arial Unicode MS" w:hAnsi="Arial Unicode MS" w:cs="Arial Unicode MS"/>
        </w:rPr>
        <w:t>résumé du contenu</w:t>
      </w:r>
      <w:r w:rsidR="00D41737">
        <w:rPr>
          <w:rFonts w:ascii="Arial Unicode MS" w:eastAsia="Arial Unicode MS" w:hAnsi="Arial Unicode MS" w:cs="Arial Unicode MS"/>
        </w:rPr>
        <w:t xml:space="preserve"> en majuscules</w:t>
      </w:r>
      <w:r w:rsidR="007D7FF3">
        <w:rPr>
          <w:rFonts w:ascii="Arial Unicode MS" w:eastAsia="Arial Unicode MS" w:hAnsi="Arial Unicode MS" w:cs="Arial Unicode MS"/>
        </w:rPr>
        <w:t xml:space="preserve"> françaises</w:t>
      </w:r>
      <w:r w:rsidR="00D41737">
        <w:rPr>
          <w:rFonts w:ascii="Arial Unicode MS" w:eastAsia="Arial Unicode MS" w:hAnsi="Arial Unicode MS" w:cs="Arial Unicode MS"/>
        </w:rPr>
        <w:t xml:space="preserve"> à droite </w:t>
      </w:r>
      <w:r w:rsidR="007D7FF3">
        <w:rPr>
          <w:rFonts w:ascii="Arial Unicode MS" w:eastAsia="Arial Unicode MS" w:hAnsi="Arial Unicode MS" w:cs="Arial Unicode MS"/>
        </w:rPr>
        <w:t xml:space="preserve">et en marge </w:t>
      </w:r>
      <w:r w:rsidR="00D41737">
        <w:rPr>
          <w:rFonts w:ascii="Arial Unicode MS" w:eastAsia="Arial Unicode MS" w:hAnsi="Arial Unicode MS" w:cs="Arial Unicode MS"/>
        </w:rPr>
        <w:t xml:space="preserve">du texte évangélique, </w:t>
      </w:r>
      <w:r w:rsidR="00253C48">
        <w:rPr>
          <w:rFonts w:ascii="Arial Unicode MS" w:eastAsia="Arial Unicode MS" w:hAnsi="Arial Unicode MS" w:cs="Arial Unicode MS"/>
        </w:rPr>
        <w:t xml:space="preserve">grande beauté des illustrations (elles viennent du </w:t>
      </w:r>
      <w:r w:rsidR="00253C48">
        <w:rPr>
          <w:rFonts w:ascii="Arial Unicode MS" w:eastAsia="Arial Unicode MS" w:hAnsi="Arial Unicode MS" w:cs="Arial Unicode MS"/>
        </w:rPr>
        <w:lastRenderedPageBreak/>
        <w:t>monastère Mar Moussa al-</w:t>
      </w:r>
      <w:proofErr w:type="spellStart"/>
      <w:r w:rsidR="00253C48">
        <w:rPr>
          <w:rFonts w:ascii="Arial Unicode MS" w:eastAsia="Arial Unicode MS" w:hAnsi="Arial Unicode MS" w:cs="Arial Unicode MS"/>
        </w:rPr>
        <w:t>Habashi</w:t>
      </w:r>
      <w:proofErr w:type="spellEnd"/>
      <w:r w:rsidR="00253C48">
        <w:rPr>
          <w:rFonts w:ascii="Arial Unicode MS" w:eastAsia="Arial Unicode MS" w:hAnsi="Arial Unicode MS" w:cs="Arial Unicode MS"/>
        </w:rPr>
        <w:t xml:space="preserve"> en Syrie</w:t>
      </w:r>
      <w:r w:rsidR="00D41737">
        <w:rPr>
          <w:rFonts w:ascii="Arial Unicode MS" w:eastAsia="Arial Unicode MS" w:hAnsi="Arial Unicode MS" w:cs="Arial Unicode MS"/>
        </w:rPr>
        <w:t>, photographies de fresques restaurées datant des</w:t>
      </w:r>
      <w:r w:rsidR="00CA0244">
        <w:rPr>
          <w:rFonts w:ascii="Arial Unicode MS" w:eastAsia="Arial Unicode MS" w:hAnsi="Arial Unicode MS" w:cs="Arial Unicode MS"/>
        </w:rPr>
        <w:t xml:space="preserve"> </w:t>
      </w:r>
      <w:proofErr w:type="spellStart"/>
      <w:r w:rsidR="00D41737">
        <w:rPr>
          <w:rFonts w:ascii="Arial Unicode MS" w:eastAsia="Arial Unicode MS" w:hAnsi="Arial Unicode MS" w:cs="Arial Unicode MS"/>
          <w:smallCaps/>
        </w:rPr>
        <w:t>xi</w:t>
      </w:r>
      <w:r w:rsidR="00CA0244">
        <w:rPr>
          <w:rFonts w:ascii="Arial Unicode MS" w:eastAsia="Arial Unicode MS" w:hAnsi="Arial Unicode MS" w:cs="Arial Unicode MS"/>
          <w:vertAlign w:val="superscript"/>
        </w:rPr>
        <w:t>e</w:t>
      </w:r>
      <w:proofErr w:type="spellEnd"/>
      <w:r w:rsidR="00CA0244">
        <w:rPr>
          <w:rFonts w:ascii="Arial Unicode MS" w:eastAsia="Arial Unicode MS" w:hAnsi="Arial Unicode MS" w:cs="Arial Unicode MS"/>
        </w:rPr>
        <w:t xml:space="preserve"> et</w:t>
      </w:r>
      <w:r w:rsidR="00CA0244">
        <w:rPr>
          <w:rFonts w:ascii="Arial Unicode MS" w:eastAsia="Arial Unicode MS" w:hAnsi="Arial Unicode MS" w:cs="Arial Unicode MS"/>
          <w:vertAlign w:val="superscript"/>
        </w:rPr>
        <w:t xml:space="preserve"> </w:t>
      </w:r>
      <w:proofErr w:type="spellStart"/>
      <w:r w:rsidR="00CA0244">
        <w:rPr>
          <w:rFonts w:ascii="Arial Unicode MS" w:eastAsia="Arial Unicode MS" w:hAnsi="Arial Unicode MS" w:cs="Arial Unicode MS"/>
          <w:smallCaps/>
        </w:rPr>
        <w:t>xiii</w:t>
      </w:r>
      <w:r w:rsidR="00CA0244">
        <w:rPr>
          <w:rFonts w:ascii="Arial Unicode MS" w:eastAsia="Arial Unicode MS" w:hAnsi="Arial Unicode MS" w:cs="Arial Unicode MS"/>
          <w:vertAlign w:val="superscript"/>
        </w:rPr>
        <w:t>e</w:t>
      </w:r>
      <w:proofErr w:type="spellEnd"/>
      <w:r w:rsidR="00CA0244">
        <w:rPr>
          <w:rFonts w:ascii="Arial Unicode MS" w:eastAsia="Arial Unicode MS" w:hAnsi="Arial Unicode MS" w:cs="Arial Unicode MS"/>
          <w:vertAlign w:val="superscript"/>
        </w:rPr>
        <w:t xml:space="preserve"> </w:t>
      </w:r>
      <w:r w:rsidR="00CA0244">
        <w:rPr>
          <w:rFonts w:ascii="Arial Unicode MS" w:eastAsia="Arial Unicode MS" w:hAnsi="Arial Unicode MS" w:cs="Arial Unicode MS"/>
        </w:rPr>
        <w:t>s.).</w:t>
      </w:r>
      <w:r w:rsidR="004D70E7">
        <w:rPr>
          <w:rFonts w:ascii="Arial Unicode MS" w:eastAsia="Arial Unicode MS" w:hAnsi="Arial Unicode MS" w:cs="Arial Unicode MS"/>
        </w:rPr>
        <w:t xml:space="preserve"> Enfin, il </w:t>
      </w:r>
      <w:r w:rsidR="00240E0F">
        <w:rPr>
          <w:rFonts w:ascii="Arial Unicode MS" w:eastAsia="Arial Unicode MS" w:hAnsi="Arial Unicode MS" w:cs="Arial Unicode MS"/>
        </w:rPr>
        <w:t>faut</w:t>
      </w:r>
      <w:r w:rsidR="004D70E7">
        <w:rPr>
          <w:rFonts w:ascii="Arial Unicode MS" w:eastAsia="Arial Unicode MS" w:hAnsi="Arial Unicode MS" w:cs="Arial Unicode MS"/>
        </w:rPr>
        <w:t xml:space="preserve"> souligner la qualité de la traduction française du texte arabe de Saint Luc.</w:t>
      </w:r>
    </w:p>
    <w:p w:rsidR="009525D3" w:rsidRPr="00CA0244" w:rsidRDefault="009525D3" w:rsidP="009525D3">
      <w:pPr>
        <w:ind w:firstLine="567"/>
        <w:jc w:val="both"/>
        <w:rPr>
          <w:rFonts w:ascii="Arial Unicode MS" w:eastAsia="Arial Unicode MS" w:hAnsi="Arial Unicode MS" w:cs="Arial Unicode MS"/>
        </w:rPr>
      </w:pPr>
    </w:p>
    <w:p w:rsidR="00EF0FA4" w:rsidRPr="00EF0FA4" w:rsidRDefault="00EF0FA4" w:rsidP="008D7020">
      <w:pPr>
        <w:ind w:firstLine="567"/>
        <w:jc w:val="both"/>
        <w:rPr>
          <w:rFonts w:ascii="Arial Unicode MS" w:eastAsia="Arial Unicode MS" w:hAnsi="Arial Unicode MS" w:cs="Arial Unicode MS"/>
        </w:rPr>
      </w:pPr>
    </w:p>
    <w:p w:rsidR="00783209" w:rsidRPr="00361265" w:rsidRDefault="00783209" w:rsidP="00375754">
      <w:pPr>
        <w:ind w:firstLine="567"/>
        <w:jc w:val="both"/>
        <w:rPr>
          <w:rFonts w:ascii="Arial Unicode MS" w:eastAsia="Arial Unicode MS" w:hAnsi="Arial Unicode MS" w:cs="Arial Unicode MS"/>
        </w:rPr>
      </w:pPr>
    </w:p>
    <w:p w:rsidR="00C34355" w:rsidRPr="00361265" w:rsidRDefault="00C34355" w:rsidP="00C34355">
      <w:pPr>
        <w:jc w:val="both"/>
        <w:rPr>
          <w:rFonts w:ascii="Arial Unicode MS" w:eastAsia="Arial Unicode MS" w:hAnsi="Arial Unicode MS" w:cs="Arial Unicode MS"/>
          <w:smallCaps/>
        </w:rPr>
      </w:pPr>
    </w:p>
    <w:sectPr w:rsidR="00C34355" w:rsidRPr="0036126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E19" w:rsidRDefault="00072E19" w:rsidP="00E2332D">
      <w:pPr>
        <w:spacing w:after="0" w:line="240" w:lineRule="auto"/>
      </w:pPr>
      <w:r>
        <w:separator/>
      </w:r>
    </w:p>
  </w:endnote>
  <w:endnote w:type="continuationSeparator" w:id="0">
    <w:p w:rsidR="00072E19" w:rsidRDefault="00072E19" w:rsidP="00E23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E19" w:rsidRDefault="00072E19" w:rsidP="00E2332D">
      <w:pPr>
        <w:spacing w:after="0" w:line="240" w:lineRule="auto"/>
      </w:pPr>
      <w:r>
        <w:separator/>
      </w:r>
    </w:p>
  </w:footnote>
  <w:footnote w:type="continuationSeparator" w:id="0">
    <w:p w:rsidR="00072E19" w:rsidRDefault="00072E19" w:rsidP="00E2332D">
      <w:pPr>
        <w:spacing w:after="0" w:line="240" w:lineRule="auto"/>
      </w:pPr>
      <w:r>
        <w:continuationSeparator/>
      </w:r>
    </w:p>
  </w:footnote>
  <w:footnote w:id="1">
    <w:p w:rsidR="00AA48F9" w:rsidRPr="00C12643" w:rsidRDefault="00AA48F9" w:rsidP="00E20EC8">
      <w:pPr>
        <w:pStyle w:val="Notedebasdepage"/>
        <w:jc w:val="both"/>
        <w:rPr>
          <w:rFonts w:ascii="Arial Unicode MS" w:eastAsia="Arial Unicode MS" w:hAnsi="Arial Unicode MS" w:cs="Arial Unicode MS"/>
        </w:rPr>
      </w:pPr>
      <w:r>
        <w:rPr>
          <w:rStyle w:val="Appelnotedebasdep"/>
        </w:rPr>
        <w:footnoteRef/>
      </w:r>
      <w:r>
        <w:t xml:space="preserve"> </w:t>
      </w:r>
      <w:r>
        <w:rPr>
          <w:rFonts w:ascii="Arial Unicode MS" w:eastAsia="Arial Unicode MS" w:hAnsi="Arial Unicode MS" w:cs="Arial Unicode MS"/>
          <w:i/>
          <w:iCs/>
        </w:rPr>
        <w:t>Moyen arabe et variétés mixtes de l’arabe à travers l’histoire, Actes du Premier Colloque International (Louvain-la-Neuve, 10-14 mai 2004)</w:t>
      </w:r>
      <w:r>
        <w:rPr>
          <w:rFonts w:ascii="Arial Unicode MS" w:eastAsia="Arial Unicode MS" w:hAnsi="Arial Unicode MS" w:cs="Arial Unicode MS"/>
        </w:rPr>
        <w:t xml:space="preserve">, édités par Jérôme </w:t>
      </w:r>
      <w:proofErr w:type="spellStart"/>
      <w:r>
        <w:rPr>
          <w:rFonts w:ascii="Arial Unicode MS" w:eastAsia="Arial Unicode MS" w:hAnsi="Arial Unicode MS" w:cs="Arial Unicode MS"/>
          <w:smallCaps/>
        </w:rPr>
        <w:t>Lentin</w:t>
      </w:r>
      <w:proofErr w:type="spellEnd"/>
      <w:r>
        <w:rPr>
          <w:rFonts w:ascii="Arial Unicode MS" w:eastAsia="Arial Unicode MS" w:hAnsi="Arial Unicode MS" w:cs="Arial Unicode MS"/>
        </w:rPr>
        <w:t xml:space="preserve"> et Jacques </w:t>
      </w:r>
      <w:proofErr w:type="spellStart"/>
      <w:r>
        <w:rPr>
          <w:rFonts w:ascii="Arial Unicode MS" w:eastAsia="Arial Unicode MS" w:hAnsi="Arial Unicode MS" w:cs="Arial Unicode MS"/>
          <w:smallCaps/>
        </w:rPr>
        <w:t>Grand’Henry</w:t>
      </w:r>
      <w:proofErr w:type="spellEnd"/>
      <w:r>
        <w:rPr>
          <w:rFonts w:ascii="Arial Unicode MS" w:eastAsia="Arial Unicode MS" w:hAnsi="Arial Unicode MS" w:cs="Arial Unicode MS"/>
        </w:rPr>
        <w:t xml:space="preserve"> (</w:t>
      </w:r>
      <w:r w:rsidRPr="00AA48F9">
        <w:rPr>
          <w:rFonts w:ascii="Arial Unicode MS" w:eastAsia="Arial Unicode MS" w:hAnsi="Arial Unicode MS" w:cs="Arial Unicode MS"/>
          <w:i/>
          <w:iCs/>
        </w:rPr>
        <w:t>Publications</w:t>
      </w:r>
      <w:r>
        <w:rPr>
          <w:rFonts w:ascii="Arial Unicode MS" w:eastAsia="Arial Unicode MS" w:hAnsi="Arial Unicode MS" w:cs="Arial Unicode MS"/>
        </w:rPr>
        <w:t xml:space="preserve"> </w:t>
      </w:r>
      <w:r>
        <w:rPr>
          <w:rFonts w:ascii="Arial Unicode MS" w:eastAsia="Arial Unicode MS" w:hAnsi="Arial Unicode MS" w:cs="Arial Unicode MS"/>
          <w:i/>
          <w:iCs/>
        </w:rPr>
        <w:t xml:space="preserve">de l’Institut Orientaliste de </w:t>
      </w:r>
      <w:r w:rsidRPr="00A77351">
        <w:rPr>
          <w:rFonts w:ascii="Arial Unicode MS" w:eastAsia="Arial Unicode MS" w:hAnsi="Arial Unicode MS" w:cs="Arial Unicode MS"/>
          <w:i/>
          <w:iCs/>
        </w:rPr>
        <w:t>Louvain</w:t>
      </w:r>
      <w:r>
        <w:rPr>
          <w:rFonts w:ascii="Arial Unicode MS" w:eastAsia="Arial Unicode MS" w:hAnsi="Arial Unicode MS" w:cs="Arial Unicode MS"/>
        </w:rPr>
        <w:t xml:space="preserve">, 58), </w:t>
      </w:r>
      <w:r w:rsidRPr="00AA48F9">
        <w:rPr>
          <w:rFonts w:ascii="Arial Unicode MS" w:eastAsia="Arial Unicode MS" w:hAnsi="Arial Unicode MS" w:cs="Arial Unicode MS"/>
        </w:rPr>
        <w:t>Université</w:t>
      </w:r>
      <w:r>
        <w:rPr>
          <w:rFonts w:ascii="Arial Unicode MS" w:eastAsia="Arial Unicode MS" w:hAnsi="Arial Unicode MS" w:cs="Arial Unicode MS"/>
        </w:rPr>
        <w:t xml:space="preserve"> catholique de Louvain, Institut Orientaliste de Louvain, </w:t>
      </w:r>
      <w:r w:rsidR="00D623CB">
        <w:rPr>
          <w:rFonts w:ascii="Arial Unicode MS" w:eastAsia="Arial Unicode MS" w:hAnsi="Arial Unicode MS" w:cs="Arial Unicode MS"/>
        </w:rPr>
        <w:t xml:space="preserve">Louvain-la-Neuve, 2008. </w:t>
      </w:r>
      <w:proofErr w:type="gramStart"/>
      <w:r w:rsidR="00D623CB" w:rsidRPr="00D623CB">
        <w:rPr>
          <w:rFonts w:ascii="Arial Unicode MS" w:eastAsia="Arial Unicode MS" w:hAnsi="Arial Unicode MS" w:cs="Arial Unicode MS"/>
          <w:i/>
          <w:iCs/>
          <w:lang w:val="en-US"/>
        </w:rPr>
        <w:t xml:space="preserve">Middle Arabic and Mixed Arabic, </w:t>
      </w:r>
      <w:proofErr w:type="spellStart"/>
      <w:r w:rsidR="00D623CB" w:rsidRPr="00D623CB">
        <w:rPr>
          <w:rFonts w:ascii="Arial Unicode MS" w:eastAsia="Arial Unicode MS" w:hAnsi="Arial Unicode MS" w:cs="Arial Unicode MS"/>
          <w:i/>
          <w:iCs/>
          <w:lang w:val="en-US"/>
        </w:rPr>
        <w:t>Diachrony</w:t>
      </w:r>
      <w:proofErr w:type="spellEnd"/>
      <w:r w:rsidR="00D623CB" w:rsidRPr="00D623CB">
        <w:rPr>
          <w:rFonts w:ascii="Arial Unicode MS" w:eastAsia="Arial Unicode MS" w:hAnsi="Arial Unicode MS" w:cs="Arial Unicode MS"/>
          <w:i/>
          <w:iCs/>
          <w:lang w:val="en-US"/>
        </w:rPr>
        <w:t xml:space="preserve"> and Synchrony</w:t>
      </w:r>
      <w:r w:rsidR="00D623CB" w:rsidRPr="00D623CB">
        <w:rPr>
          <w:rFonts w:ascii="Arial Unicode MS" w:eastAsia="Arial Unicode MS" w:hAnsi="Arial Unicode MS" w:cs="Arial Unicode MS"/>
          <w:lang w:val="en-US"/>
        </w:rPr>
        <w:t xml:space="preserve">, edited by </w:t>
      </w:r>
      <w:proofErr w:type="spellStart"/>
      <w:r w:rsidR="00D623CB" w:rsidRPr="00D623CB">
        <w:rPr>
          <w:rFonts w:ascii="Arial Unicode MS" w:eastAsia="Arial Unicode MS" w:hAnsi="Arial Unicode MS" w:cs="Arial Unicode MS"/>
          <w:lang w:val="en-US"/>
        </w:rPr>
        <w:t>Liesbeth</w:t>
      </w:r>
      <w:proofErr w:type="spellEnd"/>
      <w:r w:rsidR="00D623CB" w:rsidRPr="00D623CB">
        <w:rPr>
          <w:rFonts w:ascii="Arial Unicode MS" w:eastAsia="Arial Unicode MS" w:hAnsi="Arial Unicode MS" w:cs="Arial Unicode MS"/>
          <w:lang w:val="en-US"/>
        </w:rPr>
        <w:t xml:space="preserve"> </w:t>
      </w:r>
      <w:r w:rsidR="00D623CB">
        <w:rPr>
          <w:rFonts w:ascii="Arial Unicode MS" w:eastAsia="Arial Unicode MS" w:hAnsi="Arial Unicode MS" w:cs="Arial Unicode MS"/>
          <w:smallCaps/>
          <w:lang w:val="en-US"/>
        </w:rPr>
        <w:t>Zack</w:t>
      </w:r>
      <w:r w:rsidR="00D623CB">
        <w:rPr>
          <w:rFonts w:ascii="Arial Unicode MS" w:eastAsia="Arial Unicode MS" w:hAnsi="Arial Unicode MS" w:cs="Arial Unicode MS"/>
          <w:lang w:val="en-US"/>
        </w:rPr>
        <w:t xml:space="preserve"> and </w:t>
      </w:r>
      <w:proofErr w:type="spellStart"/>
      <w:r w:rsidR="00D623CB">
        <w:rPr>
          <w:rFonts w:ascii="Arial Unicode MS" w:eastAsia="Arial Unicode MS" w:hAnsi="Arial Unicode MS" w:cs="Arial Unicode MS"/>
          <w:lang w:val="en-US"/>
        </w:rPr>
        <w:t>Arie</w:t>
      </w:r>
      <w:proofErr w:type="spellEnd"/>
      <w:r w:rsidR="00D623CB">
        <w:rPr>
          <w:rFonts w:ascii="Arial Unicode MS" w:eastAsia="Arial Unicode MS" w:hAnsi="Arial Unicode MS" w:cs="Arial Unicode MS"/>
          <w:lang w:val="en-US"/>
        </w:rPr>
        <w:t xml:space="preserve"> </w:t>
      </w:r>
      <w:proofErr w:type="spellStart"/>
      <w:r w:rsidR="00D623CB">
        <w:rPr>
          <w:rFonts w:ascii="Arial Unicode MS" w:eastAsia="Arial Unicode MS" w:hAnsi="Arial Unicode MS" w:cs="Arial Unicode MS"/>
          <w:smallCaps/>
          <w:lang w:val="en-US"/>
        </w:rPr>
        <w:t>Schippers</w:t>
      </w:r>
      <w:proofErr w:type="spellEnd"/>
      <w:r w:rsidR="00D623CB">
        <w:rPr>
          <w:rFonts w:ascii="Arial Unicode MS" w:eastAsia="Arial Unicode MS" w:hAnsi="Arial Unicode MS" w:cs="Arial Unicode MS"/>
          <w:lang w:val="en-US"/>
        </w:rPr>
        <w:t xml:space="preserve"> (</w:t>
      </w:r>
      <w:r w:rsidR="00D623CB">
        <w:rPr>
          <w:rFonts w:ascii="Arial Unicode MS" w:eastAsia="Arial Unicode MS" w:hAnsi="Arial Unicode MS" w:cs="Arial Unicode MS"/>
          <w:i/>
          <w:iCs/>
          <w:lang w:val="en-US"/>
        </w:rPr>
        <w:t>Studies in Semitic Languages and Linguistics</w:t>
      </w:r>
      <w:r w:rsidR="00D623CB">
        <w:rPr>
          <w:rFonts w:ascii="Arial Unicode MS" w:eastAsia="Arial Unicode MS" w:hAnsi="Arial Unicode MS" w:cs="Arial Unicode MS"/>
          <w:lang w:val="en-US"/>
        </w:rPr>
        <w:t>, 64), Leiden-Boston, 2012.</w:t>
      </w:r>
      <w:proofErr w:type="gramEnd"/>
      <w:r w:rsidR="00D623CB">
        <w:rPr>
          <w:rFonts w:ascii="Arial Unicode MS" w:eastAsia="Arial Unicode MS" w:hAnsi="Arial Unicode MS" w:cs="Arial Unicode MS"/>
          <w:lang w:val="en-US"/>
        </w:rPr>
        <w:t xml:space="preserve"> </w:t>
      </w:r>
      <w:r w:rsidR="000E7E36" w:rsidRPr="000E7E36">
        <w:rPr>
          <w:rFonts w:ascii="Arial Unicode MS" w:eastAsia="Arial Unicode MS" w:hAnsi="Arial Unicode MS" w:cs="Arial Unicode MS"/>
          <w:i/>
          <w:iCs/>
        </w:rPr>
        <w:t>Au-delà de l’arabe standard. Moyen arabe et arabe mixte dans les sources médiévales, modernes et contemporaines (</w:t>
      </w:r>
      <w:proofErr w:type="spellStart"/>
      <w:r w:rsidR="000E7E36" w:rsidRPr="000E7E36">
        <w:rPr>
          <w:rFonts w:ascii="Arial Unicode MS" w:eastAsia="Arial Unicode MS" w:hAnsi="Arial Unicode MS" w:cs="Arial Unicode MS"/>
          <w:i/>
          <w:iCs/>
        </w:rPr>
        <w:t>Quaderni</w:t>
      </w:r>
      <w:proofErr w:type="spellEnd"/>
      <w:r w:rsidR="000E7E36" w:rsidRPr="000E7E36">
        <w:rPr>
          <w:rFonts w:ascii="Arial Unicode MS" w:eastAsia="Arial Unicode MS" w:hAnsi="Arial Unicode MS" w:cs="Arial Unicode MS"/>
          <w:i/>
          <w:iCs/>
        </w:rPr>
        <w:t xml:space="preserve"> di </w:t>
      </w:r>
      <w:proofErr w:type="spellStart"/>
      <w:r w:rsidR="000E7E36" w:rsidRPr="000E7E36">
        <w:rPr>
          <w:rFonts w:ascii="Arial Unicode MS" w:eastAsia="Arial Unicode MS" w:hAnsi="Arial Unicode MS" w:cs="Arial Unicode MS"/>
          <w:i/>
          <w:iCs/>
        </w:rPr>
        <w:t>semitistica</w:t>
      </w:r>
      <w:proofErr w:type="spellEnd"/>
      <w:r w:rsidR="000E7E36">
        <w:rPr>
          <w:rFonts w:ascii="Arial Unicode MS" w:eastAsia="Arial Unicode MS" w:hAnsi="Arial Unicode MS" w:cs="Arial Unicode MS"/>
        </w:rPr>
        <w:t xml:space="preserve">, 28), édité par Lidia </w:t>
      </w:r>
      <w:proofErr w:type="spellStart"/>
      <w:r w:rsidR="000E7E36">
        <w:rPr>
          <w:rFonts w:ascii="Arial Unicode MS" w:eastAsia="Arial Unicode MS" w:hAnsi="Arial Unicode MS" w:cs="Arial Unicode MS"/>
          <w:smallCaps/>
        </w:rPr>
        <w:t>Bettini</w:t>
      </w:r>
      <w:proofErr w:type="spellEnd"/>
      <w:r w:rsidR="00C22196">
        <w:rPr>
          <w:rFonts w:ascii="Arial Unicode MS" w:eastAsia="Arial Unicode MS" w:hAnsi="Arial Unicode MS" w:cs="Arial Unicode MS"/>
          <w:smallCaps/>
        </w:rPr>
        <w:t xml:space="preserve"> </w:t>
      </w:r>
      <w:r w:rsidR="00C22196">
        <w:rPr>
          <w:rFonts w:ascii="Arial Unicode MS" w:eastAsia="Arial Unicode MS" w:hAnsi="Arial Unicode MS" w:cs="Arial Unicode MS"/>
        </w:rPr>
        <w:t xml:space="preserve">et Paolo </w:t>
      </w:r>
      <w:r w:rsidR="00C22196">
        <w:rPr>
          <w:rFonts w:ascii="Arial Unicode MS" w:eastAsia="Arial Unicode MS" w:hAnsi="Arial Unicode MS" w:cs="Arial Unicode MS"/>
          <w:smallCaps/>
        </w:rPr>
        <w:t xml:space="preserve">La </w:t>
      </w:r>
      <w:proofErr w:type="spellStart"/>
      <w:r w:rsidR="00C22196">
        <w:rPr>
          <w:rFonts w:ascii="Arial Unicode MS" w:eastAsia="Arial Unicode MS" w:hAnsi="Arial Unicode MS" w:cs="Arial Unicode MS"/>
          <w:smallCaps/>
        </w:rPr>
        <w:t>Spisa</w:t>
      </w:r>
      <w:proofErr w:type="spellEnd"/>
      <w:r w:rsidR="00C22196">
        <w:rPr>
          <w:rFonts w:ascii="Arial Unicode MS" w:eastAsia="Arial Unicode MS" w:hAnsi="Arial Unicode MS" w:cs="Arial Unicode MS"/>
        </w:rPr>
        <w:t xml:space="preserve">, </w:t>
      </w:r>
      <w:proofErr w:type="spellStart"/>
      <w:r w:rsidR="00C22196">
        <w:rPr>
          <w:rFonts w:ascii="Arial Unicode MS" w:eastAsia="Arial Unicode MS" w:hAnsi="Arial Unicode MS" w:cs="Arial Unicode MS"/>
        </w:rPr>
        <w:t>Dipartimento</w:t>
      </w:r>
      <w:proofErr w:type="spellEnd"/>
      <w:r w:rsidR="00C22196">
        <w:rPr>
          <w:rFonts w:ascii="Arial Unicode MS" w:eastAsia="Arial Unicode MS" w:hAnsi="Arial Unicode MS" w:cs="Arial Unicode MS"/>
        </w:rPr>
        <w:t xml:space="preserve"> de </w:t>
      </w:r>
      <w:proofErr w:type="spellStart"/>
      <w:r w:rsidR="00C22196">
        <w:rPr>
          <w:rFonts w:ascii="Arial Unicode MS" w:eastAsia="Arial Unicode MS" w:hAnsi="Arial Unicode MS" w:cs="Arial Unicode MS"/>
        </w:rPr>
        <w:t>Scienze</w:t>
      </w:r>
      <w:proofErr w:type="spellEnd"/>
      <w:r w:rsidR="00C22196">
        <w:rPr>
          <w:rFonts w:ascii="Arial Unicode MS" w:eastAsia="Arial Unicode MS" w:hAnsi="Arial Unicode MS" w:cs="Arial Unicode MS"/>
        </w:rPr>
        <w:t xml:space="preserve"> dell’ </w:t>
      </w:r>
      <w:proofErr w:type="spellStart"/>
      <w:r w:rsidR="00C22196">
        <w:rPr>
          <w:rFonts w:ascii="Arial Unicode MS" w:eastAsia="Arial Unicode MS" w:hAnsi="Arial Unicode MS" w:cs="Arial Unicode MS"/>
        </w:rPr>
        <w:t>Antichità</w:t>
      </w:r>
      <w:proofErr w:type="spellEnd"/>
      <w:r w:rsidR="00C22196">
        <w:rPr>
          <w:rFonts w:ascii="Arial Unicode MS" w:eastAsia="Arial Unicode MS" w:hAnsi="Arial Unicode MS" w:cs="Arial Unicode MS"/>
        </w:rPr>
        <w:t xml:space="preserve">, </w:t>
      </w:r>
      <w:proofErr w:type="spellStart"/>
      <w:r w:rsidR="00C22196">
        <w:rPr>
          <w:rFonts w:ascii="Arial Unicode MS" w:eastAsia="Arial Unicode MS" w:hAnsi="Arial Unicode MS" w:cs="Arial Unicode MS"/>
        </w:rPr>
        <w:t>Medioevo</w:t>
      </w:r>
      <w:proofErr w:type="spellEnd"/>
      <w:r w:rsidR="00C22196">
        <w:rPr>
          <w:rFonts w:ascii="Arial Unicode MS" w:eastAsia="Arial Unicode MS" w:hAnsi="Arial Unicode MS" w:cs="Arial Unicode MS"/>
        </w:rPr>
        <w:t xml:space="preserve"> e </w:t>
      </w:r>
      <w:proofErr w:type="spellStart"/>
      <w:r w:rsidR="00C22196">
        <w:rPr>
          <w:rFonts w:ascii="Arial Unicode MS" w:eastAsia="Arial Unicode MS" w:hAnsi="Arial Unicode MS" w:cs="Arial Unicode MS"/>
        </w:rPr>
        <w:t>Rinascimento</w:t>
      </w:r>
      <w:proofErr w:type="spellEnd"/>
      <w:r w:rsidR="00C22196">
        <w:rPr>
          <w:rFonts w:ascii="Arial Unicode MS" w:eastAsia="Arial Unicode MS" w:hAnsi="Arial Unicode MS" w:cs="Arial Unicode MS"/>
        </w:rPr>
        <w:t xml:space="preserve"> e </w:t>
      </w:r>
      <w:proofErr w:type="spellStart"/>
      <w:r w:rsidR="00C22196">
        <w:rPr>
          <w:rFonts w:ascii="Arial Unicode MS" w:eastAsia="Arial Unicode MS" w:hAnsi="Arial Unicode MS" w:cs="Arial Unicode MS"/>
        </w:rPr>
        <w:t>Linguistica</w:t>
      </w:r>
      <w:proofErr w:type="spellEnd"/>
      <w:r w:rsidR="00C22196">
        <w:rPr>
          <w:rFonts w:ascii="Arial Unicode MS" w:eastAsia="Arial Unicode MS" w:hAnsi="Arial Unicode MS" w:cs="Arial Unicode MS"/>
        </w:rPr>
        <w:t xml:space="preserve">, </w:t>
      </w:r>
      <w:proofErr w:type="spellStart"/>
      <w:r w:rsidR="00C22196">
        <w:rPr>
          <w:rFonts w:ascii="Arial Unicode MS" w:eastAsia="Arial Unicode MS" w:hAnsi="Arial Unicode MS" w:cs="Arial Unicode MS"/>
        </w:rPr>
        <w:t>Università</w:t>
      </w:r>
      <w:proofErr w:type="spellEnd"/>
      <w:r w:rsidR="00C22196">
        <w:rPr>
          <w:rFonts w:ascii="Arial Unicode MS" w:eastAsia="Arial Unicode MS" w:hAnsi="Arial Unicode MS" w:cs="Arial Unicode MS"/>
        </w:rPr>
        <w:t xml:space="preserve"> di Firenze, 2012. </w:t>
      </w:r>
      <w:proofErr w:type="gramStart"/>
      <w:r w:rsidR="00C12643" w:rsidRPr="00C12643">
        <w:rPr>
          <w:rFonts w:ascii="Arial Unicode MS" w:eastAsia="Arial Unicode MS" w:hAnsi="Arial Unicode MS" w:cs="Arial Unicode MS"/>
          <w:lang w:val="en-US"/>
        </w:rPr>
        <w:t>Le</w:t>
      </w:r>
      <w:r w:rsidR="00C22196" w:rsidRPr="00C12643">
        <w:rPr>
          <w:rFonts w:ascii="Arial Unicode MS" w:eastAsia="Arial Unicode MS" w:hAnsi="Arial Unicode MS" w:cs="Arial Unicode MS"/>
          <w:lang w:val="en-US"/>
        </w:rPr>
        <w:t xml:space="preserve"> </w:t>
      </w:r>
      <w:proofErr w:type="spellStart"/>
      <w:r w:rsidR="00C22196" w:rsidRPr="00C12643">
        <w:rPr>
          <w:rFonts w:ascii="Arial Unicode MS" w:eastAsia="Arial Unicode MS" w:hAnsi="Arial Unicode MS" w:cs="Arial Unicode MS"/>
          <w:lang w:val="en-US"/>
        </w:rPr>
        <w:t>quatrième</w:t>
      </w:r>
      <w:proofErr w:type="spellEnd"/>
      <w:r w:rsidR="00C22196" w:rsidRPr="00C12643">
        <w:rPr>
          <w:rFonts w:ascii="Arial Unicode MS" w:eastAsia="Arial Unicode MS" w:hAnsi="Arial Unicode MS" w:cs="Arial Unicode MS"/>
          <w:lang w:val="en-US"/>
        </w:rPr>
        <w:t xml:space="preserve"> </w:t>
      </w:r>
      <w:proofErr w:type="spellStart"/>
      <w:r w:rsidR="00C22196" w:rsidRPr="00C12643">
        <w:rPr>
          <w:rFonts w:ascii="Arial Unicode MS" w:eastAsia="Arial Unicode MS" w:hAnsi="Arial Unicode MS" w:cs="Arial Unicode MS"/>
          <w:lang w:val="en-US"/>
        </w:rPr>
        <w:t>colloque</w:t>
      </w:r>
      <w:proofErr w:type="spellEnd"/>
      <w:r w:rsidR="00C22196" w:rsidRPr="00C12643">
        <w:rPr>
          <w:rFonts w:ascii="Arial Unicode MS" w:eastAsia="Arial Unicode MS" w:hAnsi="Arial Unicode MS" w:cs="Arial Unicode MS"/>
          <w:lang w:val="en-US"/>
        </w:rPr>
        <w:t xml:space="preserve"> de </w:t>
      </w:r>
      <w:proofErr w:type="spellStart"/>
      <w:r w:rsidR="00C22196" w:rsidRPr="00C12643">
        <w:rPr>
          <w:rFonts w:ascii="Arial Unicode MS" w:eastAsia="Arial Unicode MS" w:hAnsi="Arial Unicode MS" w:cs="Arial Unicode MS"/>
          <w:lang w:val="en-US"/>
        </w:rPr>
        <w:t>l’AIMA</w:t>
      </w:r>
      <w:proofErr w:type="spellEnd"/>
      <w:r w:rsidR="002940A1" w:rsidRPr="00C12643">
        <w:rPr>
          <w:rFonts w:ascii="Arial Unicode MS" w:eastAsia="Arial Unicode MS" w:hAnsi="Arial Unicode MS" w:cs="Arial Unicode MS"/>
          <w:lang w:val="en-US"/>
        </w:rPr>
        <w:t xml:space="preserve"> </w:t>
      </w:r>
      <w:proofErr w:type="spellStart"/>
      <w:r w:rsidR="002940A1" w:rsidRPr="00C12643">
        <w:rPr>
          <w:rFonts w:ascii="Arial Unicode MS" w:eastAsia="Arial Unicode MS" w:hAnsi="Arial Unicode MS" w:cs="Arial Unicode MS"/>
          <w:lang w:val="en-US"/>
        </w:rPr>
        <w:t>s’est</w:t>
      </w:r>
      <w:proofErr w:type="spellEnd"/>
      <w:r w:rsidR="002940A1" w:rsidRPr="00C12643">
        <w:rPr>
          <w:rFonts w:ascii="Arial Unicode MS" w:eastAsia="Arial Unicode MS" w:hAnsi="Arial Unicode MS" w:cs="Arial Unicode MS"/>
          <w:lang w:val="en-US"/>
        </w:rPr>
        <w:t xml:space="preserve"> </w:t>
      </w:r>
      <w:proofErr w:type="spellStart"/>
      <w:r w:rsidR="002940A1" w:rsidRPr="00C12643">
        <w:rPr>
          <w:rFonts w:ascii="Arial Unicode MS" w:eastAsia="Arial Unicode MS" w:hAnsi="Arial Unicode MS" w:cs="Arial Unicode MS"/>
          <w:lang w:val="en-US"/>
        </w:rPr>
        <w:t>tenu</w:t>
      </w:r>
      <w:proofErr w:type="spellEnd"/>
      <w:r w:rsidR="002940A1" w:rsidRPr="00C12643">
        <w:rPr>
          <w:rFonts w:ascii="Arial Unicode MS" w:eastAsia="Arial Unicode MS" w:hAnsi="Arial Unicode MS" w:cs="Arial Unicode MS"/>
          <w:lang w:val="en-US"/>
        </w:rPr>
        <w:t xml:space="preserve"> du 12 au 15.</w:t>
      </w:r>
      <w:proofErr w:type="gramEnd"/>
      <w:r w:rsidR="00B57606">
        <w:rPr>
          <w:rFonts w:ascii="Arial Unicode MS" w:eastAsia="Arial Unicode MS" w:hAnsi="Arial Unicode MS" w:cs="Arial Unicode MS"/>
          <w:lang w:val="en-US"/>
        </w:rPr>
        <w:t xml:space="preserve"> </w:t>
      </w:r>
      <w:r w:rsidR="002940A1" w:rsidRPr="00C12643">
        <w:rPr>
          <w:rFonts w:ascii="Arial Unicode MS" w:eastAsia="Arial Unicode MS" w:hAnsi="Arial Unicode MS" w:cs="Arial Unicode MS"/>
          <w:lang w:val="en-US"/>
        </w:rPr>
        <w:t>10.</w:t>
      </w:r>
      <w:r w:rsidR="00B57606">
        <w:rPr>
          <w:rFonts w:ascii="Arial Unicode MS" w:eastAsia="Arial Unicode MS" w:hAnsi="Arial Unicode MS" w:cs="Arial Unicode MS"/>
          <w:lang w:val="en-US"/>
        </w:rPr>
        <w:t xml:space="preserve"> </w:t>
      </w:r>
      <w:bookmarkStart w:id="0" w:name="_GoBack"/>
      <w:bookmarkEnd w:id="0"/>
      <w:r w:rsidR="002940A1" w:rsidRPr="00C12643">
        <w:rPr>
          <w:rFonts w:ascii="Arial Unicode MS" w:eastAsia="Arial Unicode MS" w:hAnsi="Arial Unicode MS" w:cs="Arial Unicode MS"/>
          <w:lang w:val="en-US"/>
        </w:rPr>
        <w:t>2013</w:t>
      </w:r>
      <w:r w:rsidR="00C12643" w:rsidRPr="00C12643">
        <w:rPr>
          <w:rFonts w:ascii="Arial Unicode MS" w:eastAsia="Arial Unicode MS" w:hAnsi="Arial Unicode MS" w:cs="Arial Unicode MS"/>
          <w:lang w:val="en-US"/>
        </w:rPr>
        <w:t xml:space="preserve"> à la Emory University, Atlanta, GA  (U.S.A) </w:t>
      </w:r>
      <w:proofErr w:type="spellStart"/>
      <w:r w:rsidR="00C12643" w:rsidRPr="00C12643">
        <w:rPr>
          <w:rFonts w:ascii="Arial Unicode MS" w:eastAsia="Arial Unicode MS" w:hAnsi="Arial Unicode MS" w:cs="Arial Unicode MS"/>
          <w:lang w:val="en-US"/>
        </w:rPr>
        <w:t>sur</w:t>
      </w:r>
      <w:proofErr w:type="spellEnd"/>
      <w:r w:rsidR="00C12643" w:rsidRPr="00C12643">
        <w:rPr>
          <w:rFonts w:ascii="Arial Unicode MS" w:eastAsia="Arial Unicode MS" w:hAnsi="Arial Unicode MS" w:cs="Arial Unicode MS"/>
          <w:lang w:val="en-US"/>
        </w:rPr>
        <w:t xml:space="preserve"> le </w:t>
      </w:r>
      <w:proofErr w:type="spellStart"/>
      <w:r w:rsidR="00C12643" w:rsidRPr="00C12643">
        <w:rPr>
          <w:rFonts w:ascii="Arial Unicode MS" w:eastAsia="Arial Unicode MS" w:hAnsi="Arial Unicode MS" w:cs="Arial Unicode MS"/>
          <w:lang w:val="en-US"/>
        </w:rPr>
        <w:t>thème</w:t>
      </w:r>
      <w:proofErr w:type="spellEnd"/>
      <w:r w:rsidR="00C12643" w:rsidRPr="00C12643">
        <w:rPr>
          <w:rFonts w:ascii="Arial Unicode MS" w:eastAsia="Arial Unicode MS" w:hAnsi="Arial Unicode MS" w:cs="Arial Unicode MS"/>
          <w:lang w:val="en-US"/>
        </w:rPr>
        <w:t xml:space="preserve"> : </w:t>
      </w:r>
      <w:r w:rsidR="00C12643">
        <w:rPr>
          <w:rFonts w:ascii="Arial Unicode MS" w:eastAsia="Arial Unicode MS" w:hAnsi="Arial Unicode MS" w:cs="Arial Unicode MS"/>
          <w:i/>
          <w:iCs/>
          <w:lang w:val="en-US"/>
        </w:rPr>
        <w:t>The Role of</w:t>
      </w:r>
      <w:r w:rsidR="00C12643" w:rsidRPr="00C12643">
        <w:rPr>
          <w:rFonts w:ascii="Arial Unicode MS" w:eastAsia="Arial Unicode MS" w:hAnsi="Arial Unicode MS" w:cs="Arial Unicode MS"/>
          <w:i/>
          <w:iCs/>
          <w:lang w:val="en-US"/>
        </w:rPr>
        <w:t xml:space="preserve"> Middle/Mixed Arabic in the Standardization of Modern Arabic in Its Actual Written/Spoken Use</w:t>
      </w:r>
      <w:r w:rsidR="00C12643">
        <w:rPr>
          <w:rFonts w:ascii="Arial Unicode MS" w:eastAsia="Arial Unicode MS" w:hAnsi="Arial Unicode MS" w:cs="Arial Unicode MS"/>
          <w:lang w:val="en-US"/>
        </w:rPr>
        <w:t xml:space="preserve">. </w:t>
      </w:r>
      <w:r w:rsidR="00C12643" w:rsidRPr="00C12643">
        <w:rPr>
          <w:rFonts w:ascii="Arial Unicode MS" w:eastAsia="Arial Unicode MS" w:hAnsi="Arial Unicode MS" w:cs="Arial Unicode MS"/>
        </w:rPr>
        <w:t>La publication d’un ouvrage consacré à ce colloque est en pr</w:t>
      </w:r>
      <w:r w:rsidR="00E20EC8">
        <w:rPr>
          <w:rFonts w:ascii="Arial Unicode MS" w:eastAsia="Arial Unicode MS" w:hAnsi="Arial Unicode MS" w:cs="Arial Unicode MS"/>
        </w:rPr>
        <w:t>é</w:t>
      </w:r>
      <w:r w:rsidR="00C12643" w:rsidRPr="00C12643">
        <w:rPr>
          <w:rFonts w:ascii="Arial Unicode MS" w:eastAsia="Arial Unicode MS" w:hAnsi="Arial Unicode MS" w:cs="Arial Unicode MS"/>
        </w:rPr>
        <w:t>paration.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984072"/>
      <w:docPartObj>
        <w:docPartGallery w:val="Page Numbers (Top of Page)"/>
        <w:docPartUnique/>
      </w:docPartObj>
    </w:sdtPr>
    <w:sdtEndPr/>
    <w:sdtContent>
      <w:p w:rsidR="00E2332D" w:rsidRDefault="00E2332D">
        <w:pPr>
          <w:pStyle w:val="En-tte"/>
          <w:jc w:val="center"/>
        </w:pPr>
        <w:r>
          <w:fldChar w:fldCharType="begin"/>
        </w:r>
        <w:r>
          <w:instrText>PAGE   \* MERGEFORMAT</w:instrText>
        </w:r>
        <w:r>
          <w:fldChar w:fldCharType="separate"/>
        </w:r>
        <w:r w:rsidR="00F71960" w:rsidRPr="00F71960">
          <w:rPr>
            <w:noProof/>
            <w:lang w:val="fr-FR"/>
          </w:rPr>
          <w:t>1</w:t>
        </w:r>
        <w:r>
          <w:fldChar w:fldCharType="end"/>
        </w:r>
      </w:p>
    </w:sdtContent>
  </w:sdt>
  <w:p w:rsidR="00E2332D" w:rsidRDefault="00E2332D">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E0D"/>
    <w:rsid w:val="00002F4B"/>
    <w:rsid w:val="00004CD0"/>
    <w:rsid w:val="000238AE"/>
    <w:rsid w:val="00026A91"/>
    <w:rsid w:val="00037B9F"/>
    <w:rsid w:val="00045F01"/>
    <w:rsid w:val="00065097"/>
    <w:rsid w:val="00070903"/>
    <w:rsid w:val="00072E19"/>
    <w:rsid w:val="000759CD"/>
    <w:rsid w:val="0008010C"/>
    <w:rsid w:val="00095119"/>
    <w:rsid w:val="000D392E"/>
    <w:rsid w:val="000E0F1F"/>
    <w:rsid w:val="000E7E36"/>
    <w:rsid w:val="00121361"/>
    <w:rsid w:val="00123B82"/>
    <w:rsid w:val="00150924"/>
    <w:rsid w:val="00154F14"/>
    <w:rsid w:val="00155D0F"/>
    <w:rsid w:val="001612E9"/>
    <w:rsid w:val="0017354F"/>
    <w:rsid w:val="00184805"/>
    <w:rsid w:val="001B04AD"/>
    <w:rsid w:val="001B4387"/>
    <w:rsid w:val="001C2CC4"/>
    <w:rsid w:val="001D1718"/>
    <w:rsid w:val="001F1A09"/>
    <w:rsid w:val="002030AA"/>
    <w:rsid w:val="00213423"/>
    <w:rsid w:val="00220BD8"/>
    <w:rsid w:val="00220E8F"/>
    <w:rsid w:val="00240E0F"/>
    <w:rsid w:val="00241320"/>
    <w:rsid w:val="00253C48"/>
    <w:rsid w:val="00276BC4"/>
    <w:rsid w:val="002940A1"/>
    <w:rsid w:val="002B65D9"/>
    <w:rsid w:val="002C587F"/>
    <w:rsid w:val="002F5CAD"/>
    <w:rsid w:val="0034037A"/>
    <w:rsid w:val="00361265"/>
    <w:rsid w:val="00361ABC"/>
    <w:rsid w:val="00375754"/>
    <w:rsid w:val="00383993"/>
    <w:rsid w:val="00397B75"/>
    <w:rsid w:val="003B710F"/>
    <w:rsid w:val="003D7038"/>
    <w:rsid w:val="003E4F2A"/>
    <w:rsid w:val="003E5BD8"/>
    <w:rsid w:val="003E6BA4"/>
    <w:rsid w:val="003F0DE4"/>
    <w:rsid w:val="00411110"/>
    <w:rsid w:val="004140EA"/>
    <w:rsid w:val="00421CD9"/>
    <w:rsid w:val="0043652D"/>
    <w:rsid w:val="00437EA7"/>
    <w:rsid w:val="00462087"/>
    <w:rsid w:val="00483650"/>
    <w:rsid w:val="00492A49"/>
    <w:rsid w:val="004945AD"/>
    <w:rsid w:val="004D2188"/>
    <w:rsid w:val="004D674C"/>
    <w:rsid w:val="004D70E7"/>
    <w:rsid w:val="00560FBE"/>
    <w:rsid w:val="00566356"/>
    <w:rsid w:val="00584AB8"/>
    <w:rsid w:val="005B2344"/>
    <w:rsid w:val="005E48E4"/>
    <w:rsid w:val="00603984"/>
    <w:rsid w:val="00624F69"/>
    <w:rsid w:val="00633F15"/>
    <w:rsid w:val="00646169"/>
    <w:rsid w:val="0064635E"/>
    <w:rsid w:val="00664000"/>
    <w:rsid w:val="00667365"/>
    <w:rsid w:val="0067070D"/>
    <w:rsid w:val="006826DB"/>
    <w:rsid w:val="006917C7"/>
    <w:rsid w:val="006B3B95"/>
    <w:rsid w:val="006E6E69"/>
    <w:rsid w:val="007046DC"/>
    <w:rsid w:val="007216C2"/>
    <w:rsid w:val="00731EC8"/>
    <w:rsid w:val="00735770"/>
    <w:rsid w:val="00762871"/>
    <w:rsid w:val="007731CE"/>
    <w:rsid w:val="00783209"/>
    <w:rsid w:val="007B3318"/>
    <w:rsid w:val="007D29D8"/>
    <w:rsid w:val="007D7FF3"/>
    <w:rsid w:val="00811383"/>
    <w:rsid w:val="00817539"/>
    <w:rsid w:val="00832D72"/>
    <w:rsid w:val="0085391D"/>
    <w:rsid w:val="008549BD"/>
    <w:rsid w:val="00854FB4"/>
    <w:rsid w:val="008677D7"/>
    <w:rsid w:val="0087073B"/>
    <w:rsid w:val="00895FD1"/>
    <w:rsid w:val="008A0C52"/>
    <w:rsid w:val="008C26C7"/>
    <w:rsid w:val="008D4E39"/>
    <w:rsid w:val="008D7020"/>
    <w:rsid w:val="009025FB"/>
    <w:rsid w:val="00920A36"/>
    <w:rsid w:val="00940B0B"/>
    <w:rsid w:val="009525D3"/>
    <w:rsid w:val="00974B3D"/>
    <w:rsid w:val="00986AA5"/>
    <w:rsid w:val="009A3CB4"/>
    <w:rsid w:val="009C7BE2"/>
    <w:rsid w:val="009D04E9"/>
    <w:rsid w:val="009D1B38"/>
    <w:rsid w:val="009E0A98"/>
    <w:rsid w:val="009F6401"/>
    <w:rsid w:val="00A14BB9"/>
    <w:rsid w:val="00A17DEF"/>
    <w:rsid w:val="00A467BE"/>
    <w:rsid w:val="00A77351"/>
    <w:rsid w:val="00AA415D"/>
    <w:rsid w:val="00AA48F9"/>
    <w:rsid w:val="00AB4A9D"/>
    <w:rsid w:val="00AD1D6D"/>
    <w:rsid w:val="00AD7201"/>
    <w:rsid w:val="00B432A8"/>
    <w:rsid w:val="00B46EDB"/>
    <w:rsid w:val="00B57606"/>
    <w:rsid w:val="00B57BC2"/>
    <w:rsid w:val="00B63EDD"/>
    <w:rsid w:val="00B715DF"/>
    <w:rsid w:val="00BD6FD9"/>
    <w:rsid w:val="00C12643"/>
    <w:rsid w:val="00C22196"/>
    <w:rsid w:val="00C24D29"/>
    <w:rsid w:val="00C269B9"/>
    <w:rsid w:val="00C34355"/>
    <w:rsid w:val="00C624B5"/>
    <w:rsid w:val="00C66D63"/>
    <w:rsid w:val="00C72CC2"/>
    <w:rsid w:val="00C90B99"/>
    <w:rsid w:val="00C925CE"/>
    <w:rsid w:val="00CA0244"/>
    <w:rsid w:val="00CC0AC6"/>
    <w:rsid w:val="00D05415"/>
    <w:rsid w:val="00D308CC"/>
    <w:rsid w:val="00D3530C"/>
    <w:rsid w:val="00D40962"/>
    <w:rsid w:val="00D41737"/>
    <w:rsid w:val="00D42601"/>
    <w:rsid w:val="00D42CE6"/>
    <w:rsid w:val="00D446D1"/>
    <w:rsid w:val="00D46B99"/>
    <w:rsid w:val="00D50D6C"/>
    <w:rsid w:val="00D623CB"/>
    <w:rsid w:val="00D777EB"/>
    <w:rsid w:val="00D975BC"/>
    <w:rsid w:val="00DA1662"/>
    <w:rsid w:val="00DB16D2"/>
    <w:rsid w:val="00DC5CCD"/>
    <w:rsid w:val="00DD3592"/>
    <w:rsid w:val="00DE4E0D"/>
    <w:rsid w:val="00DF2665"/>
    <w:rsid w:val="00E20EC8"/>
    <w:rsid w:val="00E2332D"/>
    <w:rsid w:val="00E36B6D"/>
    <w:rsid w:val="00E44FF5"/>
    <w:rsid w:val="00E655CC"/>
    <w:rsid w:val="00E766DB"/>
    <w:rsid w:val="00E81A97"/>
    <w:rsid w:val="00EA3CCF"/>
    <w:rsid w:val="00EB7F2B"/>
    <w:rsid w:val="00EE632D"/>
    <w:rsid w:val="00EF0FA4"/>
    <w:rsid w:val="00F03CDE"/>
    <w:rsid w:val="00F06B95"/>
    <w:rsid w:val="00F3443D"/>
    <w:rsid w:val="00F50140"/>
    <w:rsid w:val="00F67C19"/>
    <w:rsid w:val="00F71960"/>
    <w:rsid w:val="00F84B2E"/>
    <w:rsid w:val="00FA2511"/>
    <w:rsid w:val="00FB6C07"/>
    <w:rsid w:val="00FC2DC6"/>
    <w:rsid w:val="00FC5FFF"/>
    <w:rsid w:val="00FD357F"/>
    <w:rsid w:val="00FF4773"/>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332D"/>
    <w:pPr>
      <w:tabs>
        <w:tab w:val="center" w:pos="4536"/>
        <w:tab w:val="right" w:pos="9072"/>
      </w:tabs>
      <w:spacing w:after="0" w:line="240" w:lineRule="auto"/>
    </w:pPr>
  </w:style>
  <w:style w:type="character" w:customStyle="1" w:styleId="En-tteCar">
    <w:name w:val="En-tête Car"/>
    <w:basedOn w:val="Policepardfaut"/>
    <w:link w:val="En-tte"/>
    <w:uiPriority w:val="99"/>
    <w:rsid w:val="00E2332D"/>
  </w:style>
  <w:style w:type="paragraph" w:styleId="Pieddepage">
    <w:name w:val="footer"/>
    <w:basedOn w:val="Normal"/>
    <w:link w:val="PieddepageCar"/>
    <w:uiPriority w:val="99"/>
    <w:unhideWhenUsed/>
    <w:rsid w:val="00E233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332D"/>
  </w:style>
  <w:style w:type="paragraph" w:styleId="Notedebasdepage">
    <w:name w:val="footnote text"/>
    <w:basedOn w:val="Normal"/>
    <w:link w:val="NotedebasdepageCar"/>
    <w:uiPriority w:val="99"/>
    <w:semiHidden/>
    <w:unhideWhenUsed/>
    <w:rsid w:val="00AA48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48F9"/>
    <w:rPr>
      <w:sz w:val="20"/>
      <w:szCs w:val="20"/>
    </w:rPr>
  </w:style>
  <w:style w:type="character" w:styleId="Appelnotedebasdep">
    <w:name w:val="footnote reference"/>
    <w:basedOn w:val="Policepardfaut"/>
    <w:uiPriority w:val="99"/>
    <w:semiHidden/>
    <w:unhideWhenUsed/>
    <w:rsid w:val="00AA48F9"/>
    <w:rPr>
      <w:vertAlign w:val="superscript"/>
    </w:rPr>
  </w:style>
  <w:style w:type="paragraph" w:styleId="Textedebulles">
    <w:name w:val="Balloon Text"/>
    <w:basedOn w:val="Normal"/>
    <w:link w:val="TextedebullesCar"/>
    <w:uiPriority w:val="99"/>
    <w:semiHidden/>
    <w:unhideWhenUsed/>
    <w:rsid w:val="00C72C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2C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2332D"/>
    <w:pPr>
      <w:tabs>
        <w:tab w:val="center" w:pos="4536"/>
        <w:tab w:val="right" w:pos="9072"/>
      </w:tabs>
      <w:spacing w:after="0" w:line="240" w:lineRule="auto"/>
    </w:pPr>
  </w:style>
  <w:style w:type="character" w:customStyle="1" w:styleId="En-tteCar">
    <w:name w:val="En-tête Car"/>
    <w:basedOn w:val="Policepardfaut"/>
    <w:link w:val="En-tte"/>
    <w:uiPriority w:val="99"/>
    <w:rsid w:val="00E2332D"/>
  </w:style>
  <w:style w:type="paragraph" w:styleId="Pieddepage">
    <w:name w:val="footer"/>
    <w:basedOn w:val="Normal"/>
    <w:link w:val="PieddepageCar"/>
    <w:uiPriority w:val="99"/>
    <w:unhideWhenUsed/>
    <w:rsid w:val="00E233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332D"/>
  </w:style>
  <w:style w:type="paragraph" w:styleId="Notedebasdepage">
    <w:name w:val="footnote text"/>
    <w:basedOn w:val="Normal"/>
    <w:link w:val="NotedebasdepageCar"/>
    <w:uiPriority w:val="99"/>
    <w:semiHidden/>
    <w:unhideWhenUsed/>
    <w:rsid w:val="00AA48F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48F9"/>
    <w:rPr>
      <w:sz w:val="20"/>
      <w:szCs w:val="20"/>
    </w:rPr>
  </w:style>
  <w:style w:type="character" w:styleId="Appelnotedebasdep">
    <w:name w:val="footnote reference"/>
    <w:basedOn w:val="Policepardfaut"/>
    <w:uiPriority w:val="99"/>
    <w:semiHidden/>
    <w:unhideWhenUsed/>
    <w:rsid w:val="00AA48F9"/>
    <w:rPr>
      <w:vertAlign w:val="superscript"/>
    </w:rPr>
  </w:style>
  <w:style w:type="paragraph" w:styleId="Textedebulles">
    <w:name w:val="Balloon Text"/>
    <w:basedOn w:val="Normal"/>
    <w:link w:val="TextedebullesCar"/>
    <w:uiPriority w:val="99"/>
    <w:semiHidden/>
    <w:unhideWhenUsed/>
    <w:rsid w:val="00C72C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2C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054E2-04AF-4EE1-8C55-81E52A9C4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1877</Words>
  <Characters>10328</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Grand'Henry Jacques</dc:creator>
  <cp:lastModifiedBy>Grand'Henry Jacques</cp:lastModifiedBy>
  <cp:revision>2</cp:revision>
  <cp:lastPrinted>2014-06-11T11:21:00Z</cp:lastPrinted>
  <dcterms:created xsi:type="dcterms:W3CDTF">2014-06-11T11:46:00Z</dcterms:created>
  <dcterms:modified xsi:type="dcterms:W3CDTF">2014-06-11T11:46:00Z</dcterms:modified>
</cp:coreProperties>
</file>