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F5" w:rsidRPr="00BB58F5" w:rsidRDefault="00BB58F5" w:rsidP="00BB58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</w:pPr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fldChar w:fldCharType="begin"/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instrText xml:space="preserve"> HYPERLINK "http://www.ncbi.nlm.nih.gov/pubmed/25587172" \o "Respiratory care." </w:instrText>
      </w:r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fldChar w:fldCharType="separate"/>
      </w:r>
      <w:proofErr w:type="spellStart"/>
      <w:r w:rsidRPr="00BB58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BE"/>
        </w:rPr>
        <w:t>Respir</w:t>
      </w:r>
      <w:proofErr w:type="spellEnd"/>
      <w:r w:rsidRPr="00BB58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BE"/>
        </w:rPr>
        <w:t xml:space="preserve"> Care.</w:t>
      </w:r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fldChar w:fldCharType="end"/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 </w:t>
      </w:r>
      <w:proofErr w:type="gramStart"/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2015 Jan 13.</w:t>
      </w:r>
      <w:proofErr w:type="gramEnd"/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 </w:t>
      </w:r>
      <w:proofErr w:type="spellStart"/>
      <w:proofErr w:type="gramStart"/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pii</w:t>
      </w:r>
      <w:proofErr w:type="spellEnd"/>
      <w:proofErr w:type="gramEnd"/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: respcare.03671. [</w:t>
      </w:r>
      <w:proofErr w:type="spellStart"/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Epub</w:t>
      </w:r>
      <w:proofErr w:type="spellEnd"/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 ahead of print]</w:t>
      </w:r>
    </w:p>
    <w:p w:rsidR="00BB58F5" w:rsidRPr="00BB58F5" w:rsidRDefault="00BB58F5" w:rsidP="00BB58F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fr-BE"/>
        </w:rPr>
      </w:pPr>
      <w:r w:rsidRPr="00BB58F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fr-BE"/>
        </w:rPr>
        <w:t xml:space="preserve">Influence of Ambient Music on Perceived Exertion </w:t>
      </w:r>
      <w:proofErr w:type="gramStart"/>
      <w:r w:rsidRPr="00BB58F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fr-BE"/>
        </w:rPr>
        <w:t>During</w:t>
      </w:r>
      <w:proofErr w:type="gramEnd"/>
      <w:r w:rsidRPr="00BB58F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fr-BE"/>
        </w:rPr>
        <w:t xml:space="preserve"> a Pulmonary Rehabilitation Session: A Randomized Crossover Study.</w:t>
      </w:r>
    </w:p>
    <w:p w:rsidR="00BB58F5" w:rsidRPr="00BB58F5" w:rsidRDefault="00BB58F5" w:rsidP="00BB58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</w:pPr>
      <w:hyperlink r:id="rId6" w:history="1">
        <w:proofErr w:type="spellStart"/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>Reychler</w:t>
        </w:r>
        <w:proofErr w:type="spellEnd"/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 xml:space="preserve"> G</w:t>
        </w:r>
      </w:hyperlink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BE"/>
        </w:rPr>
        <w:t>1</w:t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, </w:t>
      </w:r>
      <w:hyperlink r:id="rId7" w:history="1">
        <w:proofErr w:type="spellStart"/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>Mottart</w:t>
        </w:r>
        <w:proofErr w:type="spellEnd"/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 xml:space="preserve"> F</w:t>
        </w:r>
      </w:hyperlink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BE"/>
        </w:rPr>
        <w:t>2</w:t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, </w:t>
      </w:r>
      <w:hyperlink r:id="rId8" w:history="1"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>Boland M</w:t>
        </w:r>
      </w:hyperlink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BE"/>
        </w:rPr>
        <w:t>3</w:t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, </w:t>
      </w:r>
      <w:hyperlink r:id="rId9" w:history="1">
        <w:proofErr w:type="spellStart"/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>Wasterlain</w:t>
        </w:r>
        <w:proofErr w:type="spellEnd"/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 xml:space="preserve"> E</w:t>
        </w:r>
      </w:hyperlink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BE"/>
        </w:rPr>
        <w:t>3</w:t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, </w:t>
      </w:r>
      <w:hyperlink r:id="rId10" w:history="1">
        <w:proofErr w:type="spellStart"/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>Pieters</w:t>
        </w:r>
        <w:proofErr w:type="spellEnd"/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 xml:space="preserve"> T</w:t>
        </w:r>
      </w:hyperlink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BE"/>
        </w:rPr>
        <w:t>4</w:t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, </w:t>
      </w:r>
      <w:hyperlink r:id="rId11" w:history="1"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>Caty G</w:t>
        </w:r>
      </w:hyperlink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BE"/>
        </w:rPr>
        <w:t>3</w:t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, </w:t>
      </w:r>
      <w:hyperlink r:id="rId12" w:history="1">
        <w:proofErr w:type="spellStart"/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>Liistro</w:t>
        </w:r>
        <w:proofErr w:type="spellEnd"/>
        <w:r w:rsidRPr="00BB5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BE"/>
          </w:rPr>
          <w:t xml:space="preserve"> G</w:t>
        </w:r>
      </w:hyperlink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BE"/>
        </w:rPr>
        <w:t>4</w:t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.</w:t>
      </w:r>
    </w:p>
    <w:p w:rsidR="00BB58F5" w:rsidRPr="00BB58F5" w:rsidRDefault="00BB58F5" w:rsidP="00BB58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BE"/>
        </w:rPr>
        <w:t>1</w:t>
      </w:r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Institut de Recherche Expérimentale et Clinique (IREC), Pôle de Pneumologie, ENT &amp; Dermatologie, Université Catholique de Louvain, Brussels, </w:t>
      </w:r>
      <w:proofErr w:type="spellStart"/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>Belgium</w:t>
      </w:r>
      <w:proofErr w:type="spellEnd"/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. Service de Pneumologie Service de Médecine Physique et Réadaptation, Cliniques Universitaires Saint-Luc, Brussels, </w:t>
      </w:r>
      <w:proofErr w:type="spellStart"/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>Belgium</w:t>
      </w:r>
      <w:proofErr w:type="spellEnd"/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>. gregory.reychler@uclouvain.be.</w:t>
      </w:r>
    </w:p>
    <w:p w:rsidR="00BB58F5" w:rsidRPr="00BB58F5" w:rsidRDefault="00BB58F5" w:rsidP="00BB58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BE"/>
        </w:rPr>
        <w:t>2</w:t>
      </w:r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>Service de Pneumologie.</w:t>
      </w:r>
    </w:p>
    <w:p w:rsidR="00BB58F5" w:rsidRPr="00BB58F5" w:rsidRDefault="00BB58F5" w:rsidP="00BB58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BE"/>
        </w:rPr>
        <w:t>3</w:t>
      </w:r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>Service de Médecine Ph</w:t>
      </w:r>
      <w:bookmarkStart w:id="0" w:name="_GoBack"/>
      <w:bookmarkEnd w:id="0"/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ysique et Réadaptation, Cliniques Universitaires Saint-Luc, Brussels, </w:t>
      </w:r>
      <w:proofErr w:type="spellStart"/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>Belgium</w:t>
      </w:r>
      <w:proofErr w:type="spellEnd"/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>.</w:t>
      </w:r>
    </w:p>
    <w:p w:rsidR="00BB58F5" w:rsidRPr="00BB58F5" w:rsidRDefault="00BB58F5" w:rsidP="00BB58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BE"/>
        </w:rPr>
        <w:t>4</w:t>
      </w:r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Institut de Recherche Expérimentale et Clinique (IREC), Pôle de Pneumologie, ENT &amp; Dermatologie, Université Catholique de Louvain, Brussels, </w:t>
      </w:r>
      <w:proofErr w:type="spellStart"/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>Belgium</w:t>
      </w:r>
      <w:proofErr w:type="spellEnd"/>
      <w:r w:rsidRPr="00BB58F5">
        <w:rPr>
          <w:rFonts w:ascii="Times New Roman" w:eastAsia="Times New Roman" w:hAnsi="Times New Roman" w:cs="Times New Roman"/>
          <w:sz w:val="24"/>
          <w:szCs w:val="24"/>
          <w:lang w:eastAsia="fr-BE"/>
        </w:rPr>
        <w:t>. Service de Pneumologie.</w:t>
      </w:r>
    </w:p>
    <w:p w:rsidR="00BB58F5" w:rsidRPr="00BB58F5" w:rsidRDefault="00BB58F5" w:rsidP="00BB58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BE"/>
        </w:rPr>
        <w:t>ABSTRACT</w:t>
      </w:r>
    </w:p>
    <w:p w:rsidR="00BB58F5" w:rsidRPr="00BB58F5" w:rsidRDefault="00BB58F5" w:rsidP="00BB58F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</w:pPr>
      <w:r w:rsidRPr="00BB58F5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 xml:space="preserve">BACKGROUND: </w:t>
      </w:r>
    </w:p>
    <w:p w:rsidR="00BB58F5" w:rsidRPr="00BB58F5" w:rsidRDefault="00BB58F5" w:rsidP="00BB58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</w:pP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Pulmonary rehabilitation is a key element in the treatment of COPD. Music has been shown </w:t>
      </w:r>
      <w:proofErr w:type="gramStart"/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to</w:t>
      </w:r>
      <w:proofErr w:type="gramEnd"/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 xml:space="preserve"> have a positive effect on parameters related to a decrease in exercise tolerance. The aim of this study was to evaluate the effect of listening to ambient music on perceived exertion during a pulmonary rehabilitation session for COPD subjects.</w:t>
      </w:r>
    </w:p>
    <w:p w:rsidR="00BB58F5" w:rsidRPr="00BB58F5" w:rsidRDefault="00BB58F5" w:rsidP="00BB58F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</w:pPr>
      <w:r w:rsidRPr="00BB58F5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 xml:space="preserve">METHODS: </w:t>
      </w:r>
    </w:p>
    <w:p w:rsidR="00BB58F5" w:rsidRPr="00BB58F5" w:rsidRDefault="00BB58F5" w:rsidP="00BB58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</w:pP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COPD subjects randomly performed a session of pulmonary rehabilitation with or without ambient music. Perceived exertion (Borg scales), anxiety (Hospital Anxiety and Depression Scale-Anxiety Subscale), dyspnea (visual analog scale), and cardiorespiratory parameters were compared at the end of both sessions.</w:t>
      </w:r>
    </w:p>
    <w:p w:rsidR="00BB58F5" w:rsidRPr="00BB58F5" w:rsidRDefault="00BB58F5" w:rsidP="00BB58F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BE"/>
        </w:rPr>
      </w:pPr>
      <w:r w:rsidRPr="00BB58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BE"/>
        </w:rPr>
        <w:t xml:space="preserve">RESULTS: </w:t>
      </w:r>
    </w:p>
    <w:p w:rsidR="00BB58F5" w:rsidRPr="00BB58F5" w:rsidRDefault="00BB58F5" w:rsidP="00BB58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</w:pP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Forty-one subjects were analyzed. The characteristics of the COPD subjects were as follows: age, 70.5 ± 8.4 y; body mass index, 22.7 ± 3.9 kg/m</w:t>
      </w:r>
      <w:r w:rsidRPr="00BB58F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BE"/>
        </w:rPr>
        <w:t>2</w:t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; and FEV</w:t>
      </w:r>
      <w:r w:rsidRPr="00BB58F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fr-BE"/>
        </w:rPr>
        <w:t>1</w:t>
      </w: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, 38.6 ± 12.5 % predicted. Perceived exertion was not modified by ambient music, but anxiety was improved (P = .02). Dyspnea, fatigue and cardiorespiratory parameters were not influenced by music during a typical session of the pulmonary rehabilitation program.</w:t>
      </w:r>
    </w:p>
    <w:p w:rsidR="00BB58F5" w:rsidRDefault="00BB58F5" w:rsidP="00BB58F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BE"/>
        </w:rPr>
      </w:pPr>
      <w:r w:rsidRPr="00BB58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BE"/>
        </w:rPr>
        <w:t xml:space="preserve">CONCLUSIONS: </w:t>
      </w:r>
    </w:p>
    <w:p w:rsidR="00BB58F5" w:rsidRPr="00BB58F5" w:rsidRDefault="00BB58F5" w:rsidP="00BB58F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BE"/>
        </w:rPr>
      </w:pPr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This study demonstrates that perceived exertion during one pulmonary rehabilitation session was not influenced by ambient music. However, a positive effect on anxiety was observed.</w:t>
      </w:r>
    </w:p>
    <w:p w:rsidR="00BB58F5" w:rsidRPr="00BB58F5" w:rsidRDefault="00BB58F5" w:rsidP="00BB58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</w:pPr>
      <w:proofErr w:type="gramStart"/>
      <w:r w:rsidRPr="00BB58F5"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t>Copyright © 2015 by Daedalus Enterprises Inc.</w:t>
      </w:r>
      <w:proofErr w:type="gramEnd"/>
    </w:p>
    <w:p w:rsidR="00404CF8" w:rsidRPr="00BB58F5" w:rsidRDefault="00404CF8">
      <w:pPr>
        <w:rPr>
          <w:lang w:val="en-US"/>
        </w:rPr>
      </w:pPr>
    </w:p>
    <w:sectPr w:rsidR="00404CF8" w:rsidRPr="00BB58F5" w:rsidSect="00BB58F5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F7117"/>
    <w:multiLevelType w:val="multilevel"/>
    <w:tmpl w:val="A386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F5"/>
    <w:rsid w:val="00404CF8"/>
    <w:rsid w:val="00B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BB58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Titre3">
    <w:name w:val="heading 3"/>
    <w:basedOn w:val="Normal"/>
    <w:link w:val="Titre3Car"/>
    <w:uiPriority w:val="9"/>
    <w:qFormat/>
    <w:rsid w:val="00BB58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paragraph" w:styleId="Titre4">
    <w:name w:val="heading 4"/>
    <w:basedOn w:val="Normal"/>
    <w:link w:val="Titre4Car"/>
    <w:uiPriority w:val="9"/>
    <w:qFormat/>
    <w:rsid w:val="00BB58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58F5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customStyle="1" w:styleId="Titre3Car">
    <w:name w:val="Titre 3 Car"/>
    <w:basedOn w:val="Policepardfaut"/>
    <w:link w:val="Titre3"/>
    <w:uiPriority w:val="9"/>
    <w:rsid w:val="00BB58F5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customStyle="1" w:styleId="Titre4Car">
    <w:name w:val="Titre 4 Car"/>
    <w:basedOn w:val="Policepardfaut"/>
    <w:link w:val="Titre4"/>
    <w:uiPriority w:val="9"/>
    <w:rsid w:val="00BB58F5"/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BB58F5"/>
    <w:rPr>
      <w:color w:val="0000FF"/>
      <w:u w:val="single"/>
    </w:rPr>
  </w:style>
  <w:style w:type="character" w:customStyle="1" w:styleId="ui-ncbitoggler-master-text">
    <w:name w:val="ui-ncbitoggler-master-text"/>
    <w:basedOn w:val="Policepardfaut"/>
    <w:rsid w:val="00BB58F5"/>
  </w:style>
  <w:style w:type="paragraph" w:styleId="NormalWeb">
    <w:name w:val="Normal (Web)"/>
    <w:basedOn w:val="Normal"/>
    <w:uiPriority w:val="99"/>
    <w:semiHidden/>
    <w:unhideWhenUsed/>
    <w:rsid w:val="00BB5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BB58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Titre3">
    <w:name w:val="heading 3"/>
    <w:basedOn w:val="Normal"/>
    <w:link w:val="Titre3Car"/>
    <w:uiPriority w:val="9"/>
    <w:qFormat/>
    <w:rsid w:val="00BB58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paragraph" w:styleId="Titre4">
    <w:name w:val="heading 4"/>
    <w:basedOn w:val="Normal"/>
    <w:link w:val="Titre4Car"/>
    <w:uiPriority w:val="9"/>
    <w:qFormat/>
    <w:rsid w:val="00BB58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58F5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customStyle="1" w:styleId="Titre3Car">
    <w:name w:val="Titre 3 Car"/>
    <w:basedOn w:val="Policepardfaut"/>
    <w:link w:val="Titre3"/>
    <w:uiPriority w:val="9"/>
    <w:rsid w:val="00BB58F5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customStyle="1" w:styleId="Titre4Car">
    <w:name w:val="Titre 4 Car"/>
    <w:basedOn w:val="Policepardfaut"/>
    <w:link w:val="Titre4"/>
    <w:uiPriority w:val="9"/>
    <w:rsid w:val="00BB58F5"/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BB58F5"/>
    <w:rPr>
      <w:color w:val="0000FF"/>
      <w:u w:val="single"/>
    </w:rPr>
  </w:style>
  <w:style w:type="character" w:customStyle="1" w:styleId="ui-ncbitoggler-master-text">
    <w:name w:val="ui-ncbitoggler-master-text"/>
    <w:basedOn w:val="Policepardfaut"/>
    <w:rsid w:val="00BB58F5"/>
  </w:style>
  <w:style w:type="paragraph" w:styleId="NormalWeb">
    <w:name w:val="Normal (Web)"/>
    <w:basedOn w:val="Normal"/>
    <w:uiPriority w:val="99"/>
    <w:semiHidden/>
    <w:unhideWhenUsed/>
    <w:rsid w:val="00BB5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Boland%20M%5BAuthor%5D&amp;cauthor=true&amp;cauthor_uid=2558717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cbi.nlm.nih.gov/pubmed/?term=Mottart%20F%5BAuthor%5D&amp;cauthor=true&amp;cauthor_uid=25587172" TargetMode="External"/><Relationship Id="rId12" Type="http://schemas.openxmlformats.org/officeDocument/2006/relationships/hyperlink" Target="http://www.ncbi.nlm.nih.gov/pubmed/?term=Liistro%20G%5BAuthor%5D&amp;cauthor=true&amp;cauthor_uid=255871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?term=Reychler%20G%5BAuthor%5D&amp;cauthor=true&amp;cauthor_uid=25587172" TargetMode="External"/><Relationship Id="rId11" Type="http://schemas.openxmlformats.org/officeDocument/2006/relationships/hyperlink" Target="http://www.ncbi.nlm.nih.gov/pubmed/?term=Caty%20G%5BAuthor%5D&amp;cauthor=true&amp;cauthor_uid=2558717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cbi.nlm.nih.gov/pubmed/?term=Pieters%20T%5BAuthor%5D&amp;cauthor=true&amp;cauthor_uid=2558717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?term=Wasterlain%20E%5BAuthor%5D&amp;cauthor=true&amp;cauthor_uid=2558717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SIWS</dc:creator>
  <cp:lastModifiedBy>SIWS</cp:lastModifiedBy>
  <cp:revision>1</cp:revision>
  <dcterms:created xsi:type="dcterms:W3CDTF">2015-02-20T10:40:00Z</dcterms:created>
  <dcterms:modified xsi:type="dcterms:W3CDTF">2015-02-20T10:41:00Z</dcterms:modified>
</cp:coreProperties>
</file>