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FD196F" w14:textId="77777777" w:rsidR="00B30B5A" w:rsidRDefault="00B30B5A" w:rsidP="008060F1">
      <w:pPr>
        <w:spacing w:line="480" w:lineRule="auto"/>
        <w:jc w:val="center"/>
        <w:rPr>
          <w:sz w:val="32"/>
          <w:szCs w:val="32"/>
          <w:lang w:val="en-US"/>
        </w:rPr>
      </w:pPr>
      <w:r>
        <w:rPr>
          <w:sz w:val="32"/>
          <w:szCs w:val="32"/>
          <w:lang w:val="en-US"/>
        </w:rPr>
        <w:t>Photophysical Characterization of New</w:t>
      </w:r>
      <w:r w:rsidR="00C11F9B" w:rsidRPr="000E63DC">
        <w:rPr>
          <w:sz w:val="32"/>
          <w:szCs w:val="32"/>
          <w:lang w:val="en-US"/>
        </w:rPr>
        <w:t xml:space="preserve"> Osmium (II) </w:t>
      </w:r>
    </w:p>
    <w:p w14:paraId="2D0E1A4E" w14:textId="324BFC78" w:rsidR="00C11F9B" w:rsidRPr="000E63DC" w:rsidRDefault="00B30B5A" w:rsidP="008060F1">
      <w:pPr>
        <w:spacing w:line="480" w:lineRule="auto"/>
        <w:jc w:val="center"/>
        <w:rPr>
          <w:sz w:val="32"/>
          <w:szCs w:val="32"/>
          <w:lang w:val="en-US"/>
        </w:rPr>
      </w:pPr>
      <w:r>
        <w:rPr>
          <w:sz w:val="32"/>
          <w:szCs w:val="32"/>
          <w:lang w:val="en-US"/>
        </w:rPr>
        <w:t>Photocatalysts for Hydrohalic Acid Splitting</w:t>
      </w:r>
    </w:p>
    <w:p w14:paraId="00DE6EAE" w14:textId="12352295" w:rsidR="00C11F9B" w:rsidRPr="00B852AE" w:rsidRDefault="00C11F9B" w:rsidP="008060F1">
      <w:pPr>
        <w:spacing w:line="480" w:lineRule="auto"/>
        <w:jc w:val="center"/>
        <w:rPr>
          <w:lang w:val="sv-SE"/>
        </w:rPr>
      </w:pPr>
      <w:r w:rsidRPr="00B852AE">
        <w:rPr>
          <w:lang w:val="sv-SE"/>
        </w:rPr>
        <w:t>Sara A. M. Wehlin,</w:t>
      </w:r>
      <w:r w:rsidRPr="00B852AE">
        <w:rPr>
          <w:vertAlign w:val="superscript"/>
          <w:lang w:val="sv-SE"/>
        </w:rPr>
        <w:t>‡</w:t>
      </w:r>
      <w:r w:rsidR="006100E0" w:rsidRPr="00B852AE">
        <w:rPr>
          <w:vertAlign w:val="superscript"/>
          <w:lang w:val="sv-SE"/>
        </w:rPr>
        <w:t>, †</w:t>
      </w:r>
      <w:r w:rsidRPr="00B852AE">
        <w:rPr>
          <w:lang w:val="sv-SE"/>
        </w:rPr>
        <w:t xml:space="preserve"> Ludovic Troian-Gautier,</w:t>
      </w:r>
      <w:r w:rsidRPr="00B852AE">
        <w:rPr>
          <w:vertAlign w:val="superscript"/>
          <w:lang w:val="sv-SE"/>
        </w:rPr>
        <w:t xml:space="preserve">‡, </w:t>
      </w:r>
      <w:r w:rsidRPr="000E63DC">
        <w:rPr>
          <w:rFonts w:eastAsia="MS Mincho"/>
          <w:vertAlign w:val="superscript"/>
          <w:lang w:val="en-US"/>
        </w:rPr>
        <w:sym w:font="Symbol" w:char="F05E"/>
      </w:r>
      <w:r w:rsidR="006100E0" w:rsidRPr="00B852AE">
        <w:rPr>
          <w:vertAlign w:val="superscript"/>
          <w:lang w:val="sv-SE"/>
        </w:rPr>
        <w:t>, †</w:t>
      </w:r>
      <w:r w:rsidRPr="00B852AE">
        <w:rPr>
          <w:lang w:val="sv-SE"/>
        </w:rPr>
        <w:t xml:space="preserve"> </w:t>
      </w:r>
      <w:r w:rsidR="00AC489C">
        <w:rPr>
          <w:lang w:val="sv-SE"/>
        </w:rPr>
        <w:t>Andrew B. Maurer,</w:t>
      </w:r>
      <w:r w:rsidR="00AC489C" w:rsidRPr="00B852AE">
        <w:rPr>
          <w:vertAlign w:val="superscript"/>
          <w:lang w:val="sv-SE"/>
        </w:rPr>
        <w:t>‡</w:t>
      </w:r>
      <w:r w:rsidR="00AC489C">
        <w:rPr>
          <w:vertAlign w:val="superscript"/>
          <w:lang w:val="sv-SE"/>
        </w:rPr>
        <w:t xml:space="preserve"> </w:t>
      </w:r>
      <w:r w:rsidRPr="00B852AE">
        <w:rPr>
          <w:lang w:val="sv-SE"/>
        </w:rPr>
        <w:t>M. Kyle Brennaman,</w:t>
      </w:r>
      <w:r w:rsidRPr="00B852AE">
        <w:rPr>
          <w:vertAlign w:val="superscript"/>
          <w:lang w:val="sv-SE"/>
        </w:rPr>
        <w:t>‡</w:t>
      </w:r>
      <w:r w:rsidRPr="00B852AE">
        <w:rPr>
          <w:lang w:val="sv-SE"/>
        </w:rPr>
        <w:t xml:space="preserve"> Gerald J. Meyer</w:t>
      </w:r>
      <w:r w:rsidRPr="00B852AE">
        <w:rPr>
          <w:vertAlign w:val="superscript"/>
          <w:lang w:val="sv-SE"/>
        </w:rPr>
        <w:t>‡</w:t>
      </w:r>
      <w:r w:rsidRPr="00B852AE">
        <w:rPr>
          <w:lang w:val="sv-SE"/>
        </w:rPr>
        <w:t>*</w:t>
      </w:r>
    </w:p>
    <w:p w14:paraId="30DA84DB" w14:textId="79F535C3" w:rsidR="00C11F9B" w:rsidRPr="008060F1" w:rsidRDefault="00C11F9B" w:rsidP="008060F1">
      <w:pPr>
        <w:pStyle w:val="BCAuthorAddress"/>
        <w:spacing w:line="480" w:lineRule="auto"/>
        <w:jc w:val="center"/>
        <w:rPr>
          <w:rFonts w:ascii="Times New Roman" w:hAnsi="Times New Roman"/>
          <w:sz w:val="24"/>
          <w:szCs w:val="24"/>
        </w:rPr>
      </w:pPr>
      <w:r w:rsidRPr="000E63DC">
        <w:rPr>
          <w:rFonts w:ascii="Times New Roman" w:hAnsi="Times New Roman"/>
          <w:sz w:val="24"/>
          <w:szCs w:val="24"/>
          <w:vertAlign w:val="superscript"/>
        </w:rPr>
        <w:t>‡</w:t>
      </w:r>
      <w:r w:rsidRPr="000E63DC">
        <w:rPr>
          <w:rFonts w:ascii="Times New Roman" w:hAnsi="Times New Roman"/>
          <w:sz w:val="24"/>
          <w:szCs w:val="24"/>
        </w:rPr>
        <w:t>Department of Chemistry, University of North Carolina at Chapel Hill, Chapel Hill, North Carolina, 27599-3290, United States</w:t>
      </w:r>
    </w:p>
    <w:p w14:paraId="4A2784B9" w14:textId="77777777" w:rsidR="00C11F9B" w:rsidRPr="008060F1" w:rsidRDefault="00C11F9B" w:rsidP="008060F1">
      <w:pPr>
        <w:pStyle w:val="BCAuthorAddress"/>
        <w:spacing w:line="480" w:lineRule="auto"/>
        <w:jc w:val="center"/>
        <w:rPr>
          <w:rFonts w:ascii="Times New Roman" w:hAnsi="Times New Roman"/>
          <w:sz w:val="24"/>
          <w:szCs w:val="24"/>
          <w:lang w:val="fr-BE"/>
        </w:rPr>
      </w:pPr>
      <w:r w:rsidRPr="008060F1">
        <w:rPr>
          <w:rFonts w:ascii="Times New Roman" w:eastAsia="MS Mincho" w:hAnsi="Times New Roman"/>
          <w:sz w:val="24"/>
          <w:szCs w:val="24"/>
          <w:vertAlign w:val="superscript"/>
        </w:rPr>
        <w:t xml:space="preserve"> </w:t>
      </w:r>
      <w:r w:rsidRPr="000E63DC">
        <w:rPr>
          <w:rFonts w:ascii="Times New Roman" w:eastAsia="MS Mincho" w:hAnsi="Times New Roman"/>
          <w:sz w:val="24"/>
          <w:szCs w:val="24"/>
          <w:vertAlign w:val="superscript"/>
        </w:rPr>
        <w:sym w:font="Symbol" w:char="F05E"/>
      </w:r>
      <w:r w:rsidRPr="008060F1">
        <w:rPr>
          <w:rFonts w:ascii="Times New Roman" w:hAnsi="Times New Roman"/>
          <w:sz w:val="24"/>
          <w:szCs w:val="24"/>
          <w:lang w:val="fr-BE"/>
        </w:rPr>
        <w:t>Laboratoire de Chimie Organique, Université Libre de Bruxelles (ULB), CP 160/06, 50 avenue F.D. Roosevelt, B-1050 Brussels, Belgium.</w:t>
      </w:r>
    </w:p>
    <w:p w14:paraId="7E84364D" w14:textId="05E7EB37" w:rsidR="00B56E89" w:rsidRDefault="006100E0" w:rsidP="008060F1">
      <w:pPr>
        <w:spacing w:line="480" w:lineRule="auto"/>
        <w:rPr>
          <w:lang w:val="en-US"/>
        </w:rPr>
      </w:pPr>
      <w:r w:rsidRPr="00490EA7">
        <w:rPr>
          <w:vertAlign w:val="superscript"/>
          <w:lang w:val="en-US"/>
        </w:rPr>
        <w:t>†</w:t>
      </w:r>
      <w:r w:rsidRPr="00490EA7">
        <w:rPr>
          <w:lang w:val="en-US"/>
        </w:rPr>
        <w:t xml:space="preserve"> These authors contributed equally</w:t>
      </w:r>
    </w:p>
    <w:p w14:paraId="2D374119" w14:textId="77777777" w:rsidR="0014436A" w:rsidRPr="00490EA7" w:rsidRDefault="0014436A" w:rsidP="008060F1">
      <w:pPr>
        <w:spacing w:line="480" w:lineRule="auto"/>
        <w:rPr>
          <w:lang w:val="en-US"/>
        </w:rPr>
      </w:pPr>
    </w:p>
    <w:p w14:paraId="0727B597" w14:textId="0DACCB96" w:rsidR="001C38B4" w:rsidRPr="008060F1" w:rsidRDefault="008060F1" w:rsidP="00BA300E">
      <w:pPr>
        <w:spacing w:line="360" w:lineRule="auto"/>
        <w:jc w:val="both"/>
        <w:rPr>
          <w:lang w:val="en-US"/>
        </w:rPr>
      </w:pPr>
      <w:r>
        <w:rPr>
          <w:b/>
          <w:lang w:val="en-US"/>
        </w:rPr>
        <w:t>ABSTRACT.</w:t>
      </w:r>
      <w:r w:rsidR="003B78B1" w:rsidRPr="008060F1">
        <w:rPr>
          <w:lang w:val="en-US"/>
        </w:rPr>
        <w:t xml:space="preserve"> </w:t>
      </w:r>
      <w:r w:rsidR="001C38B4">
        <w:rPr>
          <w:lang w:val="en-US"/>
        </w:rPr>
        <w:t xml:space="preserve">Two </w:t>
      </w:r>
      <w:r w:rsidR="004064A6">
        <w:rPr>
          <w:lang w:val="en-US"/>
        </w:rPr>
        <w:t>osmium</w:t>
      </w:r>
      <w:r w:rsidR="001C38B4">
        <w:rPr>
          <w:lang w:val="en-US"/>
        </w:rPr>
        <w:t xml:space="preserve">(II) </w:t>
      </w:r>
      <w:r w:rsidR="00B30B5A">
        <w:rPr>
          <w:lang w:val="en-US"/>
        </w:rPr>
        <w:t>photocatalysts</w:t>
      </w:r>
      <w:r w:rsidR="001C38B4">
        <w:rPr>
          <w:lang w:val="en-US"/>
        </w:rPr>
        <w:t xml:space="preserve"> </w:t>
      </w:r>
      <w:r w:rsidR="00A006C1">
        <w:rPr>
          <w:lang w:val="en-US"/>
        </w:rPr>
        <w:t xml:space="preserve">bearing </w:t>
      </w:r>
      <w:r w:rsidR="001C38B4">
        <w:rPr>
          <w:lang w:val="en-US"/>
        </w:rPr>
        <w:t xml:space="preserve">a dicationic </w:t>
      </w:r>
      <w:r w:rsidR="001C38B4" w:rsidRPr="000E63DC">
        <w:rPr>
          <w:lang w:val="en-US"/>
        </w:rPr>
        <w:t>4,4’-bis-(trimethylaminomethyl)-2,2′-bipyridine</w:t>
      </w:r>
      <w:r w:rsidR="001C38B4">
        <w:rPr>
          <w:lang w:val="en-US"/>
        </w:rPr>
        <w:t xml:space="preserve"> (tmam) ligand and 2,2’-bipyridine </w:t>
      </w:r>
      <w:r w:rsidR="001C38B4" w:rsidRPr="001C38B4">
        <w:rPr>
          <w:lang w:val="en-US"/>
        </w:rPr>
        <w:t>([Os(bpy)</w:t>
      </w:r>
      <w:r w:rsidR="001C38B4" w:rsidRPr="001C38B4">
        <w:rPr>
          <w:vertAlign w:val="subscript"/>
          <w:lang w:val="en-US"/>
        </w:rPr>
        <w:t>2</w:t>
      </w:r>
      <w:r w:rsidR="001C38B4" w:rsidRPr="001C38B4">
        <w:rPr>
          <w:lang w:val="en-US"/>
        </w:rPr>
        <w:t>(tmam)]</w:t>
      </w:r>
      <w:r w:rsidR="001C38B4" w:rsidRPr="001C38B4">
        <w:rPr>
          <w:vertAlign w:val="superscript"/>
          <w:lang w:val="en-US"/>
        </w:rPr>
        <w:t>4+</w:t>
      </w:r>
      <w:r w:rsidR="001C38B4" w:rsidRPr="001C38B4">
        <w:rPr>
          <w:lang w:val="en-US"/>
        </w:rPr>
        <w:t>)</w:t>
      </w:r>
      <w:r w:rsidR="001C38B4">
        <w:rPr>
          <w:lang w:val="en-US"/>
        </w:rPr>
        <w:t xml:space="preserve"> or 4,4’-(CF</w:t>
      </w:r>
      <w:r w:rsidR="001C38B4" w:rsidRPr="00490EA7">
        <w:rPr>
          <w:vertAlign w:val="subscript"/>
          <w:lang w:val="en-US"/>
        </w:rPr>
        <w:t>3</w:t>
      </w:r>
      <w:r w:rsidR="001C38B4">
        <w:rPr>
          <w:lang w:val="en-US"/>
        </w:rPr>
        <w:t>)</w:t>
      </w:r>
      <w:r w:rsidR="00A006C1">
        <w:rPr>
          <w:vertAlign w:val="subscript"/>
          <w:lang w:val="en-US"/>
        </w:rPr>
        <w:t>2</w:t>
      </w:r>
      <w:r w:rsidR="001C38B4">
        <w:rPr>
          <w:lang w:val="en-US"/>
        </w:rPr>
        <w:t>-2,2’-bipyridine (</w:t>
      </w:r>
      <w:r w:rsidR="001C38B4" w:rsidRPr="001C38B4">
        <w:rPr>
          <w:lang w:val="en-US"/>
        </w:rPr>
        <w:t>[Os((CF</w:t>
      </w:r>
      <w:r w:rsidR="001C38B4" w:rsidRPr="001C38B4">
        <w:rPr>
          <w:vertAlign w:val="subscript"/>
          <w:lang w:val="en-US"/>
        </w:rPr>
        <w:t>3</w:t>
      </w:r>
      <w:r w:rsidR="001C38B4" w:rsidRPr="001C38B4">
        <w:rPr>
          <w:lang w:val="en-US"/>
        </w:rPr>
        <w:t>)</w:t>
      </w:r>
      <w:r w:rsidR="001C38B4" w:rsidRPr="001C38B4">
        <w:rPr>
          <w:vertAlign w:val="subscript"/>
          <w:lang w:val="en-US"/>
        </w:rPr>
        <w:t>2</w:t>
      </w:r>
      <w:r w:rsidR="001C38B4" w:rsidRPr="001C38B4">
        <w:rPr>
          <w:lang w:val="en-US"/>
        </w:rPr>
        <w:t>bpy)</w:t>
      </w:r>
      <w:r w:rsidR="001C38B4" w:rsidRPr="001C38B4">
        <w:rPr>
          <w:vertAlign w:val="subscript"/>
          <w:lang w:val="en-US"/>
        </w:rPr>
        <w:t>2</w:t>
      </w:r>
      <w:r w:rsidR="001C38B4" w:rsidRPr="001C38B4">
        <w:rPr>
          <w:lang w:val="en-US"/>
        </w:rPr>
        <w:t>(tmam)]</w:t>
      </w:r>
      <w:r w:rsidR="001C38B4" w:rsidRPr="001C38B4">
        <w:rPr>
          <w:vertAlign w:val="superscript"/>
          <w:lang w:val="en-US"/>
        </w:rPr>
        <w:t>4+</w:t>
      </w:r>
      <w:r w:rsidR="001C38B4" w:rsidRPr="001C38B4">
        <w:rPr>
          <w:lang w:val="en-US"/>
        </w:rPr>
        <w:t>)</w:t>
      </w:r>
      <w:r w:rsidR="001C38B4">
        <w:rPr>
          <w:lang w:val="en-US"/>
        </w:rPr>
        <w:t xml:space="preserve"> ancillary ligands were synthesized and </w:t>
      </w:r>
      <w:r w:rsidR="00B30B5A">
        <w:rPr>
          <w:lang w:val="en-US"/>
        </w:rPr>
        <w:t xml:space="preserve">characterized for applications in HX splitting. Iodide titration studies in acetone solutions provided evidence for an </w:t>
      </w:r>
      <w:r w:rsidR="00B30B5A">
        <w:rPr>
          <w:i/>
          <w:iCs/>
          <w:lang w:val="en-US"/>
        </w:rPr>
        <w:t xml:space="preserve">in situ </w:t>
      </w:r>
      <w:r w:rsidR="004064A6">
        <w:rPr>
          <w:lang w:val="en-US"/>
        </w:rPr>
        <w:t xml:space="preserve">formed </w:t>
      </w:r>
      <w:r w:rsidR="001C38B4" w:rsidRPr="001C38B4">
        <w:rPr>
          <w:i/>
          <w:lang w:val="en-US"/>
        </w:rPr>
        <w:t>terionic</w:t>
      </w:r>
      <w:r w:rsidR="001C38B4">
        <w:rPr>
          <w:lang w:val="en-US"/>
        </w:rPr>
        <w:t xml:space="preserve"> complex with </w:t>
      </w:r>
      <w:r w:rsidR="001C38B4" w:rsidRPr="001C38B4">
        <w:rPr>
          <w:lang w:val="en-US"/>
        </w:rPr>
        <w:t>two iodide</w:t>
      </w:r>
      <w:r w:rsidR="00B30B5A">
        <w:rPr>
          <w:lang w:val="en-US"/>
        </w:rPr>
        <w:t xml:space="preserve"> ion</w:t>
      </w:r>
      <w:r w:rsidR="004064A6">
        <w:rPr>
          <w:lang w:val="en-US"/>
        </w:rPr>
        <w:t>s</w:t>
      </w:r>
      <w:r w:rsidR="00490EA7">
        <w:rPr>
          <w:lang w:val="en-US"/>
        </w:rPr>
        <w:t xml:space="preserve"> as evidenced </w:t>
      </w:r>
      <w:r w:rsidR="001C38B4">
        <w:rPr>
          <w:lang w:val="en-US"/>
        </w:rPr>
        <w:t xml:space="preserve">by </w:t>
      </w:r>
      <w:r w:rsidR="001C38B4" w:rsidRPr="001C38B4">
        <w:rPr>
          <w:vertAlign w:val="superscript"/>
          <w:lang w:val="en-US"/>
        </w:rPr>
        <w:t>1</w:t>
      </w:r>
      <w:r w:rsidR="001C38B4" w:rsidRPr="001C38B4">
        <w:rPr>
          <w:lang w:val="en-US"/>
        </w:rPr>
        <w:t>H NMR</w:t>
      </w:r>
      <w:r w:rsidR="001C38B4">
        <w:rPr>
          <w:lang w:val="en-US"/>
        </w:rPr>
        <w:t xml:space="preserve"> and UV-</w:t>
      </w:r>
      <w:r w:rsidR="001C38B4" w:rsidRPr="001C38B4">
        <w:rPr>
          <w:lang w:val="en-US"/>
        </w:rPr>
        <w:t>visible absorption</w:t>
      </w:r>
      <w:r w:rsidR="001C38B4">
        <w:rPr>
          <w:lang w:val="en-US"/>
        </w:rPr>
        <w:t xml:space="preserve"> spectroscopies</w:t>
      </w:r>
      <w:r w:rsidR="004064A6">
        <w:rPr>
          <w:lang w:val="en-US"/>
        </w:rPr>
        <w:t>,</w:t>
      </w:r>
      <w:r w:rsidR="001C38B4">
        <w:rPr>
          <w:lang w:val="en-US"/>
        </w:rPr>
        <w:t xml:space="preserve"> as well as by Density Functional Theory (DFT)</w:t>
      </w:r>
      <w:r w:rsidR="00490EA7">
        <w:rPr>
          <w:lang w:val="en-US"/>
        </w:rPr>
        <w:t xml:space="preserve"> </w:t>
      </w:r>
      <w:r w:rsidR="001C38B4">
        <w:rPr>
          <w:lang w:val="en-US"/>
        </w:rPr>
        <w:t xml:space="preserve">calculations and Natural Bond Order (NBO) analysis. </w:t>
      </w:r>
      <w:r w:rsidR="00B30B5A">
        <w:rPr>
          <w:lang w:val="en-US"/>
        </w:rPr>
        <w:t xml:space="preserve">The photocatalyst </w:t>
      </w:r>
      <w:r w:rsidR="001C38B4" w:rsidRPr="001C38B4">
        <w:rPr>
          <w:lang w:val="en-US"/>
        </w:rPr>
        <w:t>[Os(bpy)</w:t>
      </w:r>
      <w:r w:rsidR="001C38B4" w:rsidRPr="001C38B4">
        <w:rPr>
          <w:vertAlign w:val="subscript"/>
          <w:lang w:val="en-US"/>
        </w:rPr>
        <w:t>2</w:t>
      </w:r>
      <w:r w:rsidR="001C38B4" w:rsidRPr="001C38B4">
        <w:rPr>
          <w:lang w:val="en-US"/>
        </w:rPr>
        <w:t>(tmam)]</w:t>
      </w:r>
      <w:r w:rsidR="001C38B4" w:rsidRPr="001C38B4">
        <w:rPr>
          <w:vertAlign w:val="superscript"/>
          <w:lang w:val="en-US"/>
        </w:rPr>
        <w:t>4+</w:t>
      </w:r>
      <w:r w:rsidR="001C38B4">
        <w:rPr>
          <w:lang w:val="en-US"/>
        </w:rPr>
        <w:t xml:space="preserve"> was shown to be inefficient at iodide </w:t>
      </w:r>
      <w:r w:rsidR="00B30B5A">
        <w:rPr>
          <w:lang w:val="en-US"/>
        </w:rPr>
        <w:t xml:space="preserve">oxidation. In contrast, visible light excitation of </w:t>
      </w:r>
      <w:r w:rsidR="001C38B4" w:rsidRPr="001C38B4">
        <w:rPr>
          <w:lang w:val="en-US"/>
        </w:rPr>
        <w:t>[Os((CF</w:t>
      </w:r>
      <w:r w:rsidR="001C38B4" w:rsidRPr="001C38B4">
        <w:rPr>
          <w:vertAlign w:val="subscript"/>
          <w:lang w:val="en-US"/>
        </w:rPr>
        <w:t>3</w:t>
      </w:r>
      <w:r w:rsidR="001C38B4" w:rsidRPr="001C38B4">
        <w:rPr>
          <w:lang w:val="en-US"/>
        </w:rPr>
        <w:t>)</w:t>
      </w:r>
      <w:r w:rsidR="001C38B4" w:rsidRPr="001C38B4">
        <w:rPr>
          <w:vertAlign w:val="subscript"/>
          <w:lang w:val="en-US"/>
        </w:rPr>
        <w:t>2</w:t>
      </w:r>
      <w:r w:rsidR="001C38B4" w:rsidRPr="001C38B4">
        <w:rPr>
          <w:lang w:val="en-US"/>
        </w:rPr>
        <w:t>bpy)</w:t>
      </w:r>
      <w:r w:rsidR="001C38B4" w:rsidRPr="001C38B4">
        <w:rPr>
          <w:vertAlign w:val="subscript"/>
          <w:lang w:val="en-US"/>
        </w:rPr>
        <w:t>2</w:t>
      </w:r>
      <w:r w:rsidR="001C38B4" w:rsidRPr="001C38B4">
        <w:rPr>
          <w:lang w:val="en-US"/>
        </w:rPr>
        <w:t>(tmam)]</w:t>
      </w:r>
      <w:r w:rsidR="001C38B4" w:rsidRPr="001C38B4">
        <w:rPr>
          <w:vertAlign w:val="superscript"/>
          <w:lang w:val="en-US"/>
        </w:rPr>
        <w:t>4+</w:t>
      </w:r>
      <w:r w:rsidR="001C38B4">
        <w:rPr>
          <w:lang w:val="en-US"/>
        </w:rPr>
        <w:t xml:space="preserve"> led to </w:t>
      </w:r>
      <w:r w:rsidR="009933E1">
        <w:rPr>
          <w:lang w:val="en-US"/>
        </w:rPr>
        <w:t>rapid</w:t>
      </w:r>
      <w:r w:rsidR="001C38B4">
        <w:rPr>
          <w:lang w:val="en-US"/>
        </w:rPr>
        <w:t>iodide oxidation</w:t>
      </w:r>
      <w:r w:rsidR="002872B2">
        <w:rPr>
          <w:lang w:val="en-US"/>
        </w:rPr>
        <w:t xml:space="preserve">, </w:t>
      </w:r>
      <w:r w:rsidR="002872B2" w:rsidRPr="00330E85">
        <w:rPr>
          <w:i/>
          <w:lang w:val="en-US"/>
        </w:rPr>
        <w:t>k</w:t>
      </w:r>
      <w:r w:rsidR="002872B2" w:rsidRPr="00330E85">
        <w:rPr>
          <w:i/>
          <w:vertAlign w:val="subscript"/>
          <w:lang w:val="en-US"/>
        </w:rPr>
        <w:t>q</w:t>
      </w:r>
      <w:r w:rsidR="002872B2" w:rsidRPr="00330E85">
        <w:rPr>
          <w:lang w:val="en-US"/>
        </w:rPr>
        <w:t xml:space="preserve"> = 2.8 x10</w:t>
      </w:r>
      <w:r w:rsidR="002872B2" w:rsidRPr="00330E85">
        <w:rPr>
          <w:vertAlign w:val="superscript"/>
          <w:lang w:val="en-US"/>
        </w:rPr>
        <w:t>11</w:t>
      </w:r>
      <w:r w:rsidR="002872B2" w:rsidRPr="00330E85">
        <w:rPr>
          <w:lang w:val="en-US"/>
        </w:rPr>
        <w:t xml:space="preserve"> M</w:t>
      </w:r>
      <w:r w:rsidR="002872B2" w:rsidRPr="00330E85">
        <w:rPr>
          <w:vertAlign w:val="superscript"/>
          <w:lang w:val="en-US"/>
        </w:rPr>
        <w:t>–1</w:t>
      </w:r>
      <w:r w:rsidR="00C14175">
        <w:rPr>
          <w:vertAlign w:val="superscript"/>
          <w:lang w:val="en-US"/>
        </w:rPr>
        <w:t xml:space="preserve"> </w:t>
      </w:r>
      <w:r w:rsidR="002872B2" w:rsidRPr="00330E85">
        <w:rPr>
          <w:lang w:val="en-US"/>
        </w:rPr>
        <w:t>s</w:t>
      </w:r>
      <w:r w:rsidR="002872B2" w:rsidRPr="00330E85">
        <w:rPr>
          <w:vertAlign w:val="superscript"/>
          <w:lang w:val="en-US"/>
        </w:rPr>
        <w:t>–1</w:t>
      </w:r>
      <w:r w:rsidR="001C38B4">
        <w:rPr>
          <w:lang w:val="en-US"/>
        </w:rPr>
        <w:t xml:space="preserve">. </w:t>
      </w:r>
      <w:r w:rsidR="00B30B5A">
        <w:rPr>
          <w:lang w:val="en-US"/>
        </w:rPr>
        <w:t xml:space="preserve">The data reveal that Os(II) photocatalysts can be </w:t>
      </w:r>
      <w:r w:rsidR="00A006C1">
        <w:rPr>
          <w:lang w:val="en-US"/>
        </w:rPr>
        <w:t>fine-tuned</w:t>
      </w:r>
      <w:r w:rsidR="00B30B5A">
        <w:rPr>
          <w:lang w:val="en-US"/>
        </w:rPr>
        <w:t xml:space="preserve"> for application in HX splitting. </w:t>
      </w:r>
      <w:r w:rsidR="001C38B4">
        <w:rPr>
          <w:lang w:val="en-US"/>
        </w:rPr>
        <w:t xml:space="preserve"> </w:t>
      </w:r>
    </w:p>
    <w:p w14:paraId="4CF689BB" w14:textId="77777777" w:rsidR="00B56E89" w:rsidRPr="000E63DC" w:rsidRDefault="00B56E89" w:rsidP="008060F1">
      <w:pPr>
        <w:spacing w:after="160" w:line="480" w:lineRule="auto"/>
        <w:rPr>
          <w:b/>
          <w:lang w:val="en-US"/>
        </w:rPr>
      </w:pPr>
      <w:r w:rsidRPr="000E63DC">
        <w:rPr>
          <w:b/>
          <w:lang w:val="en-US"/>
        </w:rPr>
        <w:br w:type="page"/>
      </w:r>
    </w:p>
    <w:p w14:paraId="3CF91CF3" w14:textId="7CE285CF" w:rsidR="00B031BB" w:rsidRPr="008060F1" w:rsidRDefault="008060F1" w:rsidP="008060F1">
      <w:pPr>
        <w:spacing w:line="480" w:lineRule="auto"/>
        <w:rPr>
          <w:lang w:val="en-US"/>
        </w:rPr>
      </w:pPr>
      <w:r w:rsidRPr="008060F1">
        <w:rPr>
          <w:b/>
          <w:lang w:val="en-US"/>
        </w:rPr>
        <w:lastRenderedPageBreak/>
        <w:t>INTRODUCTION</w:t>
      </w:r>
    </w:p>
    <w:p w14:paraId="7F274110" w14:textId="36E6768D" w:rsidR="003F0FC1" w:rsidRDefault="00B30B5A" w:rsidP="003F0FC1">
      <w:pPr>
        <w:spacing w:line="320" w:lineRule="atLeast"/>
        <w:ind w:firstLine="720"/>
        <w:jc w:val="both"/>
        <w:rPr>
          <w:b/>
          <w:bCs/>
          <w:lang w:val="en-US"/>
        </w:rPr>
      </w:pPr>
      <w:r>
        <w:rPr>
          <w:lang w:val="en-US"/>
        </w:rPr>
        <w:t>The photo-c</w:t>
      </w:r>
      <w:r w:rsidR="009D4D53" w:rsidRPr="009D4D53">
        <w:rPr>
          <w:lang w:val="en-US"/>
        </w:rPr>
        <w:t xml:space="preserve">onversion of </w:t>
      </w:r>
      <w:r>
        <w:rPr>
          <w:lang w:val="en-US"/>
        </w:rPr>
        <w:t>inexpensive</w:t>
      </w:r>
      <w:r w:rsidR="009D4D53" w:rsidRPr="009D4D53">
        <w:rPr>
          <w:lang w:val="en-US"/>
        </w:rPr>
        <w:t xml:space="preserve"> feedstock</w:t>
      </w:r>
      <w:r>
        <w:rPr>
          <w:lang w:val="en-US"/>
        </w:rPr>
        <w:t>s</w:t>
      </w:r>
      <w:r w:rsidR="009D4D53" w:rsidRPr="009D4D53">
        <w:rPr>
          <w:lang w:val="en-US"/>
        </w:rPr>
        <w:t xml:space="preserve"> to high energy chemical </w:t>
      </w:r>
      <w:r>
        <w:rPr>
          <w:lang w:val="en-US"/>
        </w:rPr>
        <w:t>fuels with solar photons continues to be an important goal</w:t>
      </w:r>
      <w:r w:rsidR="009D4D53" w:rsidRPr="009D4D53">
        <w:rPr>
          <w:lang w:val="en-US"/>
        </w:rPr>
        <w:t xml:space="preserve"> </w:t>
      </w:r>
      <w:r>
        <w:rPr>
          <w:lang w:val="en-US"/>
        </w:rPr>
        <w:t>with the potential for a very positive impact on</w:t>
      </w:r>
      <w:r w:rsidR="009D4D53" w:rsidRPr="009D4D53">
        <w:rPr>
          <w:lang w:val="en-US"/>
        </w:rPr>
        <w:t xml:space="preserve"> society.</w:t>
      </w:r>
      <w:r w:rsidR="009D4D53" w:rsidRPr="00993501">
        <w:fldChar w:fldCharType="begin">
          <w:fldData xml:space="preserve">PEVuZE5vdGU+PENpdGU+PEF1dGhvcj5BcmRvPC9BdXRob3I+PFllYXI+MjAwOTwvWWVhcj48UmVj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</w:fldData>
        </w:fldChar>
      </w:r>
      <w:r w:rsidR="00333D75" w:rsidRPr="00333D75">
        <w:rPr>
          <w:lang w:val="en-US"/>
        </w:rPr>
        <w:instrText xml:space="preserve"> ADDIN EN.CITE </w:instrText>
      </w:r>
      <w:r w:rsidR="00333D75">
        <w:fldChar w:fldCharType="begin">
          <w:fldData xml:space="preserve">PEVuZE5vdGU+PENpdGU+PEF1dGhvcj5BcmRvPC9BdXRob3I+PFllYXI+MjAwOTwvWWVhcj48UmVj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</w:fldData>
        </w:fldChar>
      </w:r>
      <w:r w:rsidR="00333D75" w:rsidRPr="00333D75">
        <w:rPr>
          <w:lang w:val="en-US"/>
        </w:rPr>
        <w:instrText xml:space="preserve"> ADDIN EN.CITE.DATA </w:instrText>
      </w:r>
      <w:r w:rsidR="00333D75">
        <w:fldChar w:fldCharType="end"/>
      </w:r>
      <w:r w:rsidR="009D4D53" w:rsidRPr="00993501">
        <w:fldChar w:fldCharType="separate"/>
      </w:r>
      <w:r w:rsidR="009D4D53" w:rsidRPr="009D4D53">
        <w:rPr>
          <w:noProof/>
          <w:vertAlign w:val="superscript"/>
          <w:lang w:val="en-US"/>
        </w:rPr>
        <w:t>1-12</w:t>
      </w:r>
      <w:r w:rsidR="009D4D53" w:rsidRPr="00993501">
        <w:fldChar w:fldCharType="end"/>
      </w:r>
      <w:r w:rsidR="009D4D53" w:rsidRPr="009D4D53">
        <w:rPr>
          <w:lang w:val="en-US"/>
        </w:rPr>
        <w:t xml:space="preserve"> </w:t>
      </w:r>
      <w:r>
        <w:rPr>
          <w:lang w:val="en-US"/>
        </w:rPr>
        <w:t>Photocatalysis is also under active research as a method to generate new organic molecules useful as drugs or chemical reagents.</w:t>
      </w:r>
      <w:r w:rsidR="0065060E">
        <w:rPr>
          <w:lang w:val="en-US"/>
        </w:rPr>
        <w:fldChar w:fldCharType="begin">
          <w:fldData xml:space="preserve">PEVuZE5vdGU+PENpdGU+PEF1dGhvcj5Ud2lsdG9uPC9BdXRob3I+PFllYXI+MjAxNzwvWWVhcj48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</w:fldData>
        </w:fldChar>
      </w:r>
      <w:r w:rsidR="0065060E">
        <w:rPr>
          <w:lang w:val="en-US"/>
        </w:rPr>
        <w:instrText xml:space="preserve"> ADDIN EN.CITE </w:instrText>
      </w:r>
      <w:r w:rsidR="0065060E">
        <w:rPr>
          <w:lang w:val="en-US"/>
        </w:rPr>
        <w:fldChar w:fldCharType="begin">
          <w:fldData xml:space="preserve">PEVuZE5vdGU+PENpdGU+PEF1dGhvcj5Ud2lsdG9uPC9BdXRob3I+PFllYXI+MjAxNzwvWWVhcj48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</w:fldData>
        </w:fldChar>
      </w:r>
      <w:r w:rsidR="0065060E">
        <w:rPr>
          <w:lang w:val="en-US"/>
        </w:rPr>
        <w:instrText xml:space="preserve"> ADDIN EN.CITE.DATA </w:instrText>
      </w:r>
      <w:r w:rsidR="0065060E">
        <w:rPr>
          <w:lang w:val="en-US"/>
        </w:rPr>
      </w:r>
      <w:r w:rsidR="0065060E">
        <w:rPr>
          <w:lang w:val="en-US"/>
        </w:rPr>
        <w:fldChar w:fldCharType="end"/>
      </w:r>
      <w:r w:rsidR="0065060E">
        <w:rPr>
          <w:lang w:val="en-US"/>
        </w:rPr>
      </w:r>
      <w:r w:rsidR="0065060E">
        <w:rPr>
          <w:lang w:val="en-US"/>
        </w:rPr>
        <w:fldChar w:fldCharType="separate"/>
      </w:r>
      <w:r w:rsidR="0065060E" w:rsidRPr="0065060E">
        <w:rPr>
          <w:noProof/>
          <w:vertAlign w:val="superscript"/>
          <w:lang w:val="en-US"/>
        </w:rPr>
        <w:t>13-20</w:t>
      </w:r>
      <w:r w:rsidR="0065060E">
        <w:rPr>
          <w:lang w:val="en-US"/>
        </w:rPr>
        <w:fldChar w:fldCharType="end"/>
      </w:r>
      <w:r>
        <w:rPr>
          <w:lang w:val="en-US"/>
        </w:rPr>
        <w:t xml:space="preserve"> Molecular approaches to </w:t>
      </w:r>
      <w:r w:rsidR="003F0FC1">
        <w:rPr>
          <w:lang w:val="en-US"/>
        </w:rPr>
        <w:t>solar fuel production and organic synthesis have traditionally utilized Ru(II) and Ir(I</w:t>
      </w:r>
      <w:r w:rsidR="0015471D">
        <w:rPr>
          <w:lang w:val="en-US"/>
        </w:rPr>
        <w:t>II</w:t>
      </w:r>
      <w:r w:rsidR="003F0FC1">
        <w:rPr>
          <w:lang w:val="en-US"/>
        </w:rPr>
        <w:t>) photocatalysts with low-lying metal-to-ligand charge transfer excited states. Little attention has been paid to Os(II) photocatalysis even tho</w:t>
      </w:r>
      <w:r w:rsidR="00A006C1">
        <w:rPr>
          <w:lang w:val="en-US"/>
        </w:rPr>
        <w:t>ugh</w:t>
      </w:r>
      <w:r w:rsidR="003F0FC1">
        <w:rPr>
          <w:lang w:val="en-US"/>
        </w:rPr>
        <w:t xml:space="preserve"> they provide greater spin-orbit coupling than analogous Ru(II) catalysts, and absorb light over wider spectral windows than both Ir(I</w:t>
      </w:r>
      <w:r w:rsidR="000C727A">
        <w:rPr>
          <w:lang w:val="en-US"/>
        </w:rPr>
        <w:t>II</w:t>
      </w:r>
      <w:r w:rsidR="003F0FC1">
        <w:rPr>
          <w:lang w:val="en-US"/>
        </w:rPr>
        <w:t xml:space="preserve">) and Ru(II). </w:t>
      </w:r>
      <w:r w:rsidR="009B4417">
        <w:rPr>
          <w:lang w:val="en-US"/>
        </w:rPr>
        <w:t>Os(II) photocatalysts have also recently been reported for photochemical upconversion.</w:t>
      </w:r>
      <w:r w:rsidR="009B4417">
        <w:rPr>
          <w:lang w:val="en-US"/>
        </w:rPr>
        <w:fldChar w:fldCharType="begin">
          <w:fldData xml:space="preserve">PEVuZE5vdGU+PENpdGU+PEF1dGhvcj5TYXNha2k8L0F1dGhvcj48WWVhcj4yMDE3PC9ZZWFyPjxS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</w:fldData>
        </w:fldChar>
      </w:r>
      <w:r w:rsidR="009B4417">
        <w:rPr>
          <w:lang w:val="en-US"/>
        </w:rPr>
        <w:instrText xml:space="preserve"> ADDIN EN.CITE </w:instrText>
      </w:r>
      <w:r w:rsidR="009B4417">
        <w:rPr>
          <w:lang w:val="en-US"/>
        </w:rPr>
        <w:fldChar w:fldCharType="begin">
          <w:fldData xml:space="preserve">PEVuZE5vdGU+PENpdGU+PEF1dGhvcj5TYXNha2k8L0F1dGhvcj48WWVhcj4yMDE3PC9ZZWFyPjxS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</w:fldData>
        </w:fldChar>
      </w:r>
      <w:r w:rsidR="009B4417">
        <w:rPr>
          <w:lang w:val="en-US"/>
        </w:rPr>
        <w:instrText xml:space="preserve"> ADDIN EN.CITE.DATA </w:instrText>
      </w:r>
      <w:r w:rsidR="009B4417">
        <w:rPr>
          <w:lang w:val="en-US"/>
        </w:rPr>
      </w:r>
      <w:r w:rsidR="009B4417">
        <w:rPr>
          <w:lang w:val="en-US"/>
        </w:rPr>
        <w:fldChar w:fldCharType="end"/>
      </w:r>
      <w:r w:rsidR="009B4417">
        <w:rPr>
          <w:lang w:val="en-US"/>
        </w:rPr>
      </w:r>
      <w:r w:rsidR="009B4417">
        <w:rPr>
          <w:lang w:val="en-US"/>
        </w:rPr>
        <w:fldChar w:fldCharType="separate"/>
      </w:r>
      <w:r w:rsidR="009B4417" w:rsidRPr="009B4417">
        <w:rPr>
          <w:noProof/>
          <w:vertAlign w:val="superscript"/>
          <w:lang w:val="en-US"/>
        </w:rPr>
        <w:t>21-25</w:t>
      </w:r>
      <w:r w:rsidR="009B4417">
        <w:rPr>
          <w:lang w:val="en-US"/>
        </w:rPr>
        <w:fldChar w:fldCharType="end"/>
      </w:r>
      <w:r w:rsidR="009B4417">
        <w:rPr>
          <w:lang w:val="en-US"/>
        </w:rPr>
        <w:t xml:space="preserve"> </w:t>
      </w:r>
      <w:r w:rsidR="003F0FC1">
        <w:rPr>
          <w:lang w:val="en-US"/>
        </w:rPr>
        <w:t>Here we report the synthesis and characterization of two n</w:t>
      </w:r>
      <w:r w:rsidR="00A006C1">
        <w:rPr>
          <w:lang w:val="en-US"/>
        </w:rPr>
        <w:t>ovel</w:t>
      </w:r>
      <w:r w:rsidR="003F0FC1">
        <w:rPr>
          <w:lang w:val="en-US"/>
        </w:rPr>
        <w:t xml:space="preserve"> Os(II) photocatalysts designed for applications in HX splitting, </w:t>
      </w:r>
      <w:r w:rsidR="003F0FC1" w:rsidRPr="003F0FC1">
        <w:rPr>
          <w:b/>
          <w:bCs/>
          <w:lang w:val="en-US"/>
        </w:rPr>
        <w:t>Scheme 1.</w:t>
      </w:r>
    </w:p>
    <w:p w14:paraId="526D4AB6" w14:textId="45D814B0" w:rsidR="003F0FC1" w:rsidRDefault="003F0FC1" w:rsidP="003F0FC1">
      <w:pPr>
        <w:spacing w:line="320" w:lineRule="atLeast"/>
        <w:ind w:firstLine="720"/>
        <w:jc w:val="both"/>
        <w:rPr>
          <w:b/>
          <w:bCs/>
          <w:lang w:val="en-US"/>
        </w:rPr>
      </w:pPr>
    </w:p>
    <w:p w14:paraId="0D9E8559" w14:textId="75E5FF00" w:rsidR="003F0FC1" w:rsidRDefault="00A006C1" w:rsidP="003F0FC1">
      <w:pPr>
        <w:spacing w:line="320" w:lineRule="atLeast"/>
        <w:ind w:left="720" w:firstLine="720"/>
        <w:jc w:val="both"/>
        <w:rPr>
          <w:b/>
          <w:bCs/>
          <w:lang w:val="en-US"/>
        </w:rPr>
      </w:pPr>
      <w:r w:rsidRPr="00A006C1">
        <w:rPr>
          <w:b/>
          <w:bCs/>
          <w:noProof/>
          <w:lang w:val="en-US" w:eastAsia="en-US"/>
        </w:rPr>
        <w:drawing>
          <wp:inline distT="0" distB="0" distL="0" distR="0" wp14:anchorId="1374A59A" wp14:editId="49823113">
            <wp:extent cx="3351600" cy="1800000"/>
            <wp:effectExtent l="0" t="0" r="1270" b="381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51600" cy="1800000"/>
                    </a:xfrm>
                    <a:prstGeom prst="rect">
                      <a:avLst/>
                    </a:prstGeom>
                  </pic:spPr>
                </pic:pic>
              </a:graphicData>
            </a:graphic>
          </wp:inline>
        </w:drawing>
      </w:r>
    </w:p>
    <w:p w14:paraId="46620014" w14:textId="22A17C26" w:rsidR="003F0FC1" w:rsidRDefault="002D4ED2" w:rsidP="003F0FC1">
      <w:pPr>
        <w:spacing w:line="320" w:lineRule="atLeast"/>
        <w:ind w:firstLine="720"/>
        <w:jc w:val="both"/>
        <w:rPr>
          <w:lang w:val="en-US"/>
        </w:rPr>
      </w:pPr>
      <w:r w:rsidRPr="002D4ED2">
        <w:rPr>
          <w:b/>
          <w:bCs/>
          <w:lang w:val="en-US"/>
        </w:rPr>
        <w:t>Scheme 1.</w:t>
      </w:r>
      <w:r>
        <w:rPr>
          <w:lang w:val="en-US"/>
        </w:rPr>
        <w:t xml:space="preserve"> Tetracationic Os(II) photocatalysts reported here for HI splitting bearing the </w:t>
      </w:r>
      <w:r w:rsidRPr="009D4D53">
        <w:rPr>
          <w:rFonts w:eastAsia="MS Mincho"/>
          <w:szCs w:val="28"/>
          <w:lang w:val="en-US"/>
        </w:rPr>
        <w:t xml:space="preserve">di-cationic </w:t>
      </w:r>
      <w:r w:rsidRPr="009D4D53">
        <w:rPr>
          <w:lang w:val="en-US"/>
        </w:rPr>
        <w:t>4,4’-bis(trimethylaminomethyl)-2,2’-bipyridine (</w:t>
      </w:r>
      <w:r w:rsidRPr="009D4D53">
        <w:rPr>
          <w:b/>
          <w:lang w:val="en-US"/>
        </w:rPr>
        <w:t>tmam</w:t>
      </w:r>
      <w:r w:rsidRPr="009D4D53">
        <w:rPr>
          <w:lang w:val="en-US"/>
        </w:rPr>
        <w:t>)</w:t>
      </w:r>
      <w:r w:rsidRPr="009D4D53">
        <w:rPr>
          <w:rFonts w:eastAsia="MS Mincho"/>
          <w:szCs w:val="28"/>
          <w:lang w:val="en-US"/>
        </w:rPr>
        <w:t xml:space="preserve"> ligand</w:t>
      </w:r>
      <w:r>
        <w:rPr>
          <w:lang w:val="en-US"/>
        </w:rPr>
        <w:t>.</w:t>
      </w:r>
      <w:r w:rsidR="003A3198">
        <w:rPr>
          <w:lang w:val="en-US"/>
        </w:rPr>
        <w:t xml:space="preserve"> The photocatalysts are referred to as </w:t>
      </w:r>
      <w:r w:rsidR="003A3198" w:rsidRPr="000E63DC">
        <w:rPr>
          <w:b/>
          <w:lang w:val="en-US"/>
        </w:rPr>
        <w:t>Os-CF</w:t>
      </w:r>
      <w:r w:rsidR="003A3198" w:rsidRPr="000E63DC">
        <w:rPr>
          <w:b/>
          <w:vertAlign w:val="subscript"/>
          <w:lang w:val="en-US"/>
        </w:rPr>
        <w:t>3</w:t>
      </w:r>
      <w:r w:rsidR="003A3198" w:rsidRPr="000E63DC">
        <w:rPr>
          <w:lang w:val="en-US"/>
        </w:rPr>
        <w:t xml:space="preserve"> </w:t>
      </w:r>
      <w:r w:rsidR="003A3198">
        <w:rPr>
          <w:lang w:val="en-US"/>
        </w:rPr>
        <w:t xml:space="preserve">and </w:t>
      </w:r>
      <w:r w:rsidR="003A3198" w:rsidRPr="000E63DC">
        <w:rPr>
          <w:b/>
          <w:lang w:val="en-US"/>
        </w:rPr>
        <w:t>Os-bpy</w:t>
      </w:r>
      <w:r w:rsidR="003A3198">
        <w:rPr>
          <w:lang w:val="en-US"/>
        </w:rPr>
        <w:t xml:space="preserve"> throughout this manuscript.</w:t>
      </w:r>
    </w:p>
    <w:p w14:paraId="0554032A" w14:textId="77777777" w:rsidR="002D4ED2" w:rsidRPr="002D4ED2" w:rsidRDefault="002D4ED2" w:rsidP="003F0FC1">
      <w:pPr>
        <w:spacing w:line="320" w:lineRule="atLeast"/>
        <w:ind w:firstLine="720"/>
        <w:jc w:val="both"/>
        <w:rPr>
          <w:lang w:val="en-US"/>
        </w:rPr>
      </w:pPr>
    </w:p>
    <w:p w14:paraId="48F4104E" w14:textId="595CD6BE" w:rsidR="003F0FC1" w:rsidRDefault="003F0FC1" w:rsidP="003F0FC1">
      <w:pPr>
        <w:spacing w:line="320" w:lineRule="atLeast"/>
        <w:ind w:firstLine="720"/>
        <w:jc w:val="both"/>
        <w:rPr>
          <w:rFonts w:eastAsia="MS Mincho"/>
          <w:szCs w:val="28"/>
          <w:lang w:val="en-US"/>
        </w:rPr>
      </w:pPr>
      <w:r>
        <w:rPr>
          <w:lang w:val="en-US"/>
        </w:rPr>
        <w:t xml:space="preserve">Water splitting </w:t>
      </w:r>
      <w:r w:rsidR="009D4D53" w:rsidRPr="009D4D53">
        <w:rPr>
          <w:rFonts w:eastAsia="MS Mincho"/>
          <w:szCs w:val="28"/>
          <w:lang w:val="en-US"/>
        </w:rPr>
        <w:t>with hydrogen</w:t>
      </w:r>
      <w:r>
        <w:rPr>
          <w:rFonts w:eastAsia="MS Mincho"/>
          <w:szCs w:val="28"/>
          <w:lang w:val="en-US"/>
        </w:rPr>
        <w:t xml:space="preserve"> gas</w:t>
      </w:r>
      <w:r w:rsidR="009D4D53" w:rsidRPr="009D4D53">
        <w:rPr>
          <w:rFonts w:eastAsia="MS Mincho"/>
          <w:szCs w:val="28"/>
          <w:lang w:val="en-US"/>
        </w:rPr>
        <w:t xml:space="preserve"> generation has attracted much attention, yet another promising target is HX splitting</w:t>
      </w:r>
      <w:r>
        <w:rPr>
          <w:rFonts w:eastAsia="MS Mincho"/>
          <w:szCs w:val="28"/>
          <w:lang w:val="en-US"/>
        </w:rPr>
        <w:t>.</w:t>
      </w:r>
      <w:r w:rsidR="0065060E">
        <w:rPr>
          <w:rFonts w:eastAsia="MS Mincho"/>
          <w:szCs w:val="28"/>
          <w:lang w:val="en-US"/>
        </w:rPr>
        <w:fldChar w:fldCharType="begin">
          <w:fldData xml:space="preserve">PEVuZE5vdGU+PENpdGU+PEF1dGhvcj5Ucm9pYW4tR2F1dGllcjwvQXV0aG9yPjxZZWFyPjIwMTk8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</w:fldData>
        </w:fldChar>
      </w:r>
      <w:r w:rsidR="009B4417">
        <w:rPr>
          <w:rFonts w:eastAsia="MS Mincho"/>
          <w:szCs w:val="28"/>
          <w:lang w:val="en-US"/>
        </w:rPr>
        <w:instrText xml:space="preserve"> ADDIN EN.CITE </w:instrText>
      </w:r>
      <w:r w:rsidR="009B4417">
        <w:rPr>
          <w:rFonts w:eastAsia="MS Mincho"/>
          <w:szCs w:val="28"/>
          <w:lang w:val="en-US"/>
        </w:rPr>
        <w:fldChar w:fldCharType="begin">
          <w:fldData xml:space="preserve">PEVuZE5vdGU+PENpdGU+PEF1dGhvcj5Ucm9pYW4tR2F1dGllcjwvQXV0aG9yPjxZZWFyPjIwMTk8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</w:fldData>
        </w:fldChar>
      </w:r>
      <w:r w:rsidR="009B4417">
        <w:rPr>
          <w:rFonts w:eastAsia="MS Mincho"/>
          <w:szCs w:val="28"/>
          <w:lang w:val="en-US"/>
        </w:rPr>
        <w:instrText xml:space="preserve"> ADDIN EN.CITE.DATA </w:instrText>
      </w:r>
      <w:r w:rsidR="009B4417">
        <w:rPr>
          <w:rFonts w:eastAsia="MS Mincho"/>
          <w:szCs w:val="28"/>
          <w:lang w:val="en-US"/>
        </w:rPr>
      </w:r>
      <w:r w:rsidR="009B4417">
        <w:rPr>
          <w:rFonts w:eastAsia="MS Mincho"/>
          <w:szCs w:val="28"/>
          <w:lang w:val="en-US"/>
        </w:rPr>
        <w:fldChar w:fldCharType="end"/>
      </w:r>
      <w:r w:rsidR="0065060E">
        <w:rPr>
          <w:rFonts w:eastAsia="MS Mincho"/>
          <w:szCs w:val="28"/>
          <w:lang w:val="en-US"/>
        </w:rPr>
      </w:r>
      <w:r w:rsidR="0065060E">
        <w:rPr>
          <w:rFonts w:eastAsia="MS Mincho"/>
          <w:szCs w:val="28"/>
          <w:lang w:val="en-US"/>
        </w:rPr>
        <w:fldChar w:fldCharType="separate"/>
      </w:r>
      <w:r w:rsidR="009B4417" w:rsidRPr="009B4417">
        <w:rPr>
          <w:rFonts w:eastAsia="MS Mincho"/>
          <w:noProof/>
          <w:szCs w:val="28"/>
          <w:vertAlign w:val="superscript"/>
          <w:lang w:val="en-US"/>
        </w:rPr>
        <w:t>3, 26-30</w:t>
      </w:r>
      <w:r w:rsidR="0065060E">
        <w:rPr>
          <w:rFonts w:eastAsia="MS Mincho"/>
          <w:szCs w:val="28"/>
          <w:lang w:val="en-US"/>
        </w:rPr>
        <w:fldChar w:fldCharType="end"/>
      </w:r>
      <w:r>
        <w:rPr>
          <w:rFonts w:eastAsia="MS Mincho"/>
          <w:szCs w:val="28"/>
          <w:lang w:val="en-US"/>
        </w:rPr>
        <w:t xml:space="preserve"> Both reactions produce hydrogen gas, but water is a net four electron transfer reaction</w:t>
      </w:r>
      <w:r w:rsidR="009D4D53" w:rsidRPr="009D4D53">
        <w:rPr>
          <w:rFonts w:eastAsia="MS Mincho"/>
          <w:szCs w:val="28"/>
          <w:lang w:val="en-US"/>
        </w:rPr>
        <w:t xml:space="preserve"> </w:t>
      </w:r>
      <w:r>
        <w:rPr>
          <w:rFonts w:eastAsia="MS Mincho"/>
          <w:szCs w:val="28"/>
          <w:lang w:val="en-US"/>
        </w:rPr>
        <w:t>while HX splitting necessitates only two, Equations 1 and 2.</w:t>
      </w:r>
      <w:r w:rsidR="0065060E">
        <w:rPr>
          <w:rFonts w:eastAsia="MS Mincho"/>
          <w:szCs w:val="28"/>
          <w:lang w:val="en-US"/>
        </w:rPr>
        <w:fldChar w:fldCharType="begin">
          <w:fldData xml:space="preserve">PEVuZE5vdGU+PENpdGU+PEF1dGhvcj5NZXllcjwvQXV0aG9yPjxZZWFyPjIwMTc8L1llYXI+PFJl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=
</w:fldData>
        </w:fldChar>
      </w:r>
      <w:r w:rsidR="009B4417">
        <w:rPr>
          <w:rFonts w:eastAsia="MS Mincho"/>
          <w:szCs w:val="28"/>
          <w:lang w:val="en-US"/>
        </w:rPr>
        <w:instrText xml:space="preserve"> ADDIN EN.CITE </w:instrText>
      </w:r>
      <w:r w:rsidR="009B4417">
        <w:rPr>
          <w:rFonts w:eastAsia="MS Mincho"/>
          <w:szCs w:val="28"/>
          <w:lang w:val="en-US"/>
        </w:rPr>
        <w:fldChar w:fldCharType="begin">
          <w:fldData xml:space="preserve">PEVuZE5vdGU+PENpdGU+PEF1dGhvcj5NZXllcjwvQXV0aG9yPjxZZWFyPjIwMTc8L1llYXI+PFJl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=
</w:fldData>
        </w:fldChar>
      </w:r>
      <w:r w:rsidR="009B4417">
        <w:rPr>
          <w:rFonts w:eastAsia="MS Mincho"/>
          <w:szCs w:val="28"/>
          <w:lang w:val="en-US"/>
        </w:rPr>
        <w:instrText xml:space="preserve"> ADDIN EN.CITE.DATA </w:instrText>
      </w:r>
      <w:r w:rsidR="009B4417">
        <w:rPr>
          <w:rFonts w:eastAsia="MS Mincho"/>
          <w:szCs w:val="28"/>
          <w:lang w:val="en-US"/>
        </w:rPr>
      </w:r>
      <w:r w:rsidR="009B4417">
        <w:rPr>
          <w:rFonts w:eastAsia="MS Mincho"/>
          <w:szCs w:val="28"/>
          <w:lang w:val="en-US"/>
        </w:rPr>
        <w:fldChar w:fldCharType="end"/>
      </w:r>
      <w:r w:rsidR="0065060E">
        <w:rPr>
          <w:rFonts w:eastAsia="MS Mincho"/>
          <w:szCs w:val="28"/>
          <w:lang w:val="en-US"/>
        </w:rPr>
      </w:r>
      <w:r w:rsidR="0065060E">
        <w:rPr>
          <w:rFonts w:eastAsia="MS Mincho"/>
          <w:szCs w:val="28"/>
          <w:lang w:val="en-US"/>
        </w:rPr>
        <w:fldChar w:fldCharType="separate"/>
      </w:r>
      <w:r w:rsidR="009B4417" w:rsidRPr="009B4417">
        <w:rPr>
          <w:rFonts w:eastAsia="MS Mincho"/>
          <w:noProof/>
          <w:szCs w:val="28"/>
          <w:vertAlign w:val="superscript"/>
          <w:lang w:val="en-US"/>
        </w:rPr>
        <w:t>26, 31-34</w:t>
      </w:r>
      <w:r w:rsidR="0065060E">
        <w:rPr>
          <w:rFonts w:eastAsia="MS Mincho"/>
          <w:szCs w:val="28"/>
          <w:lang w:val="en-US"/>
        </w:rPr>
        <w:fldChar w:fldCharType="end"/>
      </w:r>
      <w:r>
        <w:rPr>
          <w:rFonts w:eastAsia="MS Mincho"/>
          <w:szCs w:val="28"/>
          <w:lang w:val="en-US"/>
        </w:rPr>
        <w:t xml:space="preserve"> </w:t>
      </w:r>
      <w:r w:rsidR="002D4ED2">
        <w:rPr>
          <w:rFonts w:eastAsia="MS Mincho"/>
          <w:szCs w:val="28"/>
          <w:lang w:val="en-US"/>
        </w:rPr>
        <w:t xml:space="preserve"> </w:t>
      </w:r>
    </w:p>
    <w:p w14:paraId="3A45B04A" w14:textId="1E88CB4B" w:rsidR="003F0FC1" w:rsidRDefault="003F0FC1" w:rsidP="003F0FC1">
      <w:pPr>
        <w:spacing w:line="320" w:lineRule="atLeast"/>
        <w:ind w:firstLine="720"/>
        <w:jc w:val="both"/>
        <w:rPr>
          <w:rFonts w:eastAsia="MS Mincho"/>
          <w:szCs w:val="28"/>
          <w:lang w:val="en-US"/>
        </w:rPr>
      </w:pPr>
    </w:p>
    <w:p w14:paraId="00EBCFDF" w14:textId="10151514" w:rsidR="003F0FC1" w:rsidRPr="003F0FC1" w:rsidRDefault="003F0FC1" w:rsidP="002D4ED2">
      <w:pPr>
        <w:spacing w:line="320" w:lineRule="atLeast"/>
        <w:ind w:left="1440" w:firstLine="720"/>
        <w:jc w:val="both"/>
        <w:rPr>
          <w:rFonts w:eastAsia="MS Mincho"/>
          <w:szCs w:val="28"/>
          <w:lang w:val="en-US"/>
        </w:rPr>
      </w:pPr>
      <w:r>
        <w:rPr>
          <w:rFonts w:eastAsia="MS Mincho"/>
          <w:szCs w:val="28"/>
          <w:lang w:val="en-US"/>
        </w:rPr>
        <w:t>2 H</w:t>
      </w:r>
      <w:r w:rsidRPr="003F0FC1">
        <w:rPr>
          <w:rFonts w:eastAsia="MS Mincho"/>
          <w:szCs w:val="28"/>
          <w:vertAlign w:val="subscript"/>
          <w:lang w:val="en-US"/>
        </w:rPr>
        <w:t>2</w:t>
      </w:r>
      <w:r>
        <w:rPr>
          <w:rFonts w:eastAsia="MS Mincho"/>
          <w:szCs w:val="28"/>
          <w:lang w:val="en-US"/>
        </w:rPr>
        <w:t xml:space="preserve">O </w:t>
      </w:r>
      <w:r w:rsidRPr="003F0FC1">
        <w:rPr>
          <w:rFonts w:eastAsia="MS Mincho"/>
          <w:szCs w:val="28"/>
          <w:lang w:val="en-US"/>
        </w:rPr>
        <w:sym w:font="Wingdings" w:char="F0E0"/>
      </w:r>
      <w:r>
        <w:rPr>
          <w:rFonts w:eastAsia="MS Mincho"/>
          <w:szCs w:val="28"/>
          <w:lang w:val="en-US"/>
        </w:rPr>
        <w:t xml:space="preserve"> H</w:t>
      </w:r>
      <w:r w:rsidRPr="003F0FC1">
        <w:rPr>
          <w:rFonts w:eastAsia="MS Mincho"/>
          <w:szCs w:val="28"/>
          <w:vertAlign w:val="subscript"/>
          <w:lang w:val="en-US"/>
        </w:rPr>
        <w:t>2</w:t>
      </w:r>
      <w:r>
        <w:rPr>
          <w:rFonts w:eastAsia="MS Mincho"/>
          <w:szCs w:val="28"/>
          <w:lang w:val="en-US"/>
        </w:rPr>
        <w:t xml:space="preserve"> + O</w:t>
      </w:r>
      <w:r w:rsidRPr="003F0FC1">
        <w:rPr>
          <w:rFonts w:eastAsia="MS Mincho"/>
          <w:szCs w:val="28"/>
          <w:vertAlign w:val="subscript"/>
          <w:lang w:val="en-US"/>
        </w:rPr>
        <w:t>2</w:t>
      </w:r>
      <w:r>
        <w:rPr>
          <w:rFonts w:eastAsia="MS Mincho"/>
          <w:szCs w:val="28"/>
          <w:lang w:val="en-US"/>
        </w:rPr>
        <w:tab/>
      </w:r>
      <w:r>
        <w:rPr>
          <w:rFonts w:eastAsia="MS Mincho"/>
          <w:szCs w:val="28"/>
          <w:lang w:val="en-US"/>
        </w:rPr>
        <w:tab/>
        <w:t>(1)</w:t>
      </w:r>
    </w:p>
    <w:p w14:paraId="204F3E19" w14:textId="1B0DFDE1" w:rsidR="003F0FC1" w:rsidRDefault="003F0FC1" w:rsidP="003F0FC1">
      <w:pPr>
        <w:spacing w:line="320" w:lineRule="atLeast"/>
        <w:ind w:firstLine="720"/>
        <w:jc w:val="both"/>
        <w:rPr>
          <w:rFonts w:eastAsia="MS Mincho"/>
          <w:szCs w:val="28"/>
          <w:lang w:val="en-US"/>
        </w:rPr>
      </w:pPr>
    </w:p>
    <w:p w14:paraId="02D16E71" w14:textId="6769FF65" w:rsidR="003F0FC1" w:rsidRPr="003F0FC1" w:rsidRDefault="003F0FC1" w:rsidP="002D4ED2">
      <w:pPr>
        <w:spacing w:line="320" w:lineRule="atLeast"/>
        <w:ind w:left="1440" w:firstLine="720"/>
        <w:jc w:val="both"/>
        <w:rPr>
          <w:rFonts w:eastAsia="MS Mincho"/>
          <w:szCs w:val="28"/>
          <w:lang w:val="en-US"/>
        </w:rPr>
      </w:pPr>
      <w:r>
        <w:rPr>
          <w:rFonts w:eastAsia="MS Mincho"/>
          <w:szCs w:val="28"/>
          <w:lang w:val="en-US"/>
        </w:rPr>
        <w:t xml:space="preserve">2 HX </w:t>
      </w:r>
      <w:r w:rsidRPr="003F0FC1">
        <w:rPr>
          <w:rFonts w:eastAsia="MS Mincho"/>
          <w:szCs w:val="28"/>
          <w:lang w:val="en-US"/>
        </w:rPr>
        <w:sym w:font="Wingdings" w:char="F0E0"/>
      </w:r>
      <w:r>
        <w:rPr>
          <w:rFonts w:eastAsia="MS Mincho"/>
          <w:szCs w:val="28"/>
          <w:lang w:val="en-US"/>
        </w:rPr>
        <w:t xml:space="preserve"> H</w:t>
      </w:r>
      <w:r w:rsidRPr="003F0FC1">
        <w:rPr>
          <w:rFonts w:eastAsia="MS Mincho"/>
          <w:szCs w:val="28"/>
          <w:vertAlign w:val="subscript"/>
          <w:lang w:val="en-US"/>
        </w:rPr>
        <w:t>2</w:t>
      </w:r>
      <w:r>
        <w:rPr>
          <w:rFonts w:eastAsia="MS Mincho"/>
          <w:szCs w:val="28"/>
          <w:lang w:val="en-US"/>
        </w:rPr>
        <w:t xml:space="preserve"> + X</w:t>
      </w:r>
      <w:r w:rsidRPr="003F0FC1">
        <w:rPr>
          <w:rFonts w:eastAsia="MS Mincho"/>
          <w:szCs w:val="28"/>
          <w:vertAlign w:val="subscript"/>
          <w:lang w:val="en-US"/>
        </w:rPr>
        <w:t>2</w:t>
      </w:r>
      <w:r>
        <w:rPr>
          <w:rFonts w:eastAsia="MS Mincho"/>
          <w:szCs w:val="28"/>
          <w:lang w:val="en-US"/>
        </w:rPr>
        <w:tab/>
      </w:r>
      <w:r>
        <w:rPr>
          <w:rFonts w:eastAsia="MS Mincho"/>
          <w:szCs w:val="28"/>
          <w:lang w:val="en-US"/>
        </w:rPr>
        <w:tab/>
        <w:t>(2)</w:t>
      </w:r>
    </w:p>
    <w:p w14:paraId="520A40BD" w14:textId="77777777" w:rsidR="003F0FC1" w:rsidRDefault="003F0FC1" w:rsidP="009D4D53">
      <w:pPr>
        <w:spacing w:line="480" w:lineRule="auto"/>
        <w:ind w:firstLine="720"/>
        <w:jc w:val="both"/>
        <w:rPr>
          <w:rFonts w:eastAsia="MS Mincho"/>
          <w:szCs w:val="28"/>
          <w:lang w:val="en-US"/>
        </w:rPr>
      </w:pPr>
    </w:p>
    <w:p w14:paraId="7F0FA056" w14:textId="7760AD55" w:rsidR="009D4D53" w:rsidRPr="009D4D53" w:rsidRDefault="00A006C1" w:rsidP="00B93C55">
      <w:pPr>
        <w:spacing w:line="320" w:lineRule="atLeast"/>
        <w:jc w:val="both"/>
        <w:rPr>
          <w:rFonts w:eastAsia="MS Mincho"/>
          <w:szCs w:val="28"/>
          <w:lang w:val="en-US"/>
        </w:rPr>
      </w:pPr>
      <w:r>
        <w:rPr>
          <w:rFonts w:eastAsia="MS Mincho"/>
          <w:szCs w:val="28"/>
          <w:lang w:val="en-US"/>
        </w:rPr>
        <w:t xml:space="preserve">We have </w:t>
      </w:r>
      <w:r w:rsidR="002D4ED2">
        <w:rPr>
          <w:rFonts w:eastAsia="MS Mincho"/>
          <w:szCs w:val="28"/>
          <w:lang w:val="en-US"/>
        </w:rPr>
        <w:t>previously shown that highly charged Ru(II) cationic photocatalysts provide a means to overcome the Coulombic repulsion of the two halide ions in Equation 2.</w:t>
      </w:r>
      <w:r w:rsidR="006E1032">
        <w:rPr>
          <w:rFonts w:eastAsia="MS Mincho"/>
          <w:szCs w:val="28"/>
          <w:lang w:val="en-US"/>
        </w:rPr>
        <w:fldChar w:fldCharType="begin">
          <w:fldData xml:space="preserve">PEVuZE5vdGU+PENpdGU+PEF1dGhvcj5XZWhsaW48L0F1dGhvcj48WWVhcj4yMDE4PC9ZZWFyPjxS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</w:fldData>
        </w:fldChar>
      </w:r>
      <w:r w:rsidR="009B4417">
        <w:rPr>
          <w:rFonts w:eastAsia="MS Mincho"/>
          <w:szCs w:val="28"/>
          <w:lang w:val="en-US"/>
        </w:rPr>
        <w:instrText xml:space="preserve"> ADDIN EN.CITE </w:instrText>
      </w:r>
      <w:r w:rsidR="009B4417">
        <w:rPr>
          <w:rFonts w:eastAsia="MS Mincho"/>
          <w:szCs w:val="28"/>
          <w:lang w:val="en-US"/>
        </w:rPr>
        <w:fldChar w:fldCharType="begin">
          <w:fldData xml:space="preserve">PEVuZE5vdGU+PENpdGU+PEF1dGhvcj5XZWhsaW48L0F1dGhvcj48WWVhcj4yMDE4PC9ZZWFyPjxS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</w:fldData>
        </w:fldChar>
      </w:r>
      <w:r w:rsidR="009B4417">
        <w:rPr>
          <w:rFonts w:eastAsia="MS Mincho"/>
          <w:szCs w:val="28"/>
          <w:lang w:val="en-US"/>
        </w:rPr>
        <w:instrText xml:space="preserve"> ADDIN EN.CITE.DATA </w:instrText>
      </w:r>
      <w:r w:rsidR="009B4417">
        <w:rPr>
          <w:rFonts w:eastAsia="MS Mincho"/>
          <w:szCs w:val="28"/>
          <w:lang w:val="en-US"/>
        </w:rPr>
      </w:r>
      <w:r w:rsidR="009B4417">
        <w:rPr>
          <w:rFonts w:eastAsia="MS Mincho"/>
          <w:szCs w:val="28"/>
          <w:lang w:val="en-US"/>
        </w:rPr>
        <w:fldChar w:fldCharType="end"/>
      </w:r>
      <w:r w:rsidR="006E1032">
        <w:rPr>
          <w:rFonts w:eastAsia="MS Mincho"/>
          <w:szCs w:val="28"/>
          <w:lang w:val="en-US"/>
        </w:rPr>
      </w:r>
      <w:r w:rsidR="006E1032">
        <w:rPr>
          <w:rFonts w:eastAsia="MS Mincho"/>
          <w:szCs w:val="28"/>
          <w:lang w:val="en-US"/>
        </w:rPr>
        <w:fldChar w:fldCharType="separate"/>
      </w:r>
      <w:r w:rsidR="009B4417" w:rsidRPr="009B4417">
        <w:rPr>
          <w:rFonts w:eastAsia="MS Mincho"/>
          <w:noProof/>
          <w:szCs w:val="28"/>
          <w:vertAlign w:val="superscript"/>
          <w:lang w:val="en-US"/>
        </w:rPr>
        <w:t>35, 36</w:t>
      </w:r>
      <w:r w:rsidR="006E1032">
        <w:rPr>
          <w:rFonts w:eastAsia="MS Mincho"/>
          <w:szCs w:val="28"/>
          <w:lang w:val="en-US"/>
        </w:rPr>
        <w:fldChar w:fldCharType="end"/>
      </w:r>
      <w:r w:rsidR="002D4ED2">
        <w:rPr>
          <w:rFonts w:eastAsia="MS Mincho"/>
          <w:szCs w:val="28"/>
          <w:lang w:val="en-US"/>
        </w:rPr>
        <w:t xml:space="preserve"> Low dielectric constant solvents enhance ion-pairing and have led to interesting mechanism(s) of excited</w:t>
      </w:r>
      <w:r>
        <w:rPr>
          <w:rFonts w:eastAsia="MS Mincho"/>
          <w:szCs w:val="28"/>
          <w:lang w:val="en-US"/>
        </w:rPr>
        <w:t>-</w:t>
      </w:r>
      <w:r w:rsidR="002D4ED2">
        <w:rPr>
          <w:rFonts w:eastAsia="MS Mincho"/>
          <w:szCs w:val="28"/>
          <w:lang w:val="en-US"/>
        </w:rPr>
        <w:t>state reactivity and photocatalysis. This approach has the potential to be very efficient for HX splitting as the X</w:t>
      </w:r>
      <w:r w:rsidR="002D4ED2" w:rsidRPr="002D4ED2">
        <w:rPr>
          <w:rFonts w:eastAsia="MS Mincho"/>
          <w:szCs w:val="28"/>
          <w:vertAlign w:val="subscript"/>
          <w:lang w:val="en-US"/>
        </w:rPr>
        <w:t>2</w:t>
      </w:r>
      <w:r w:rsidR="002D4ED2">
        <w:rPr>
          <w:rFonts w:eastAsia="MS Mincho"/>
          <w:szCs w:val="28"/>
          <w:lang w:val="en-US"/>
        </w:rPr>
        <w:t xml:space="preserve"> product is neutral and has no Coulombic incentive to remain associated with the </w:t>
      </w:r>
      <w:r w:rsidR="002D4ED2">
        <w:rPr>
          <w:rFonts w:eastAsia="MS Mincho"/>
          <w:szCs w:val="28"/>
          <w:lang w:val="en-US"/>
        </w:rPr>
        <w:lastRenderedPageBreak/>
        <w:t xml:space="preserve">photocatalyst. Iodide is the most easily oxidized </w:t>
      </w:r>
      <w:r w:rsidR="00B93C55">
        <w:rPr>
          <w:rFonts w:eastAsia="MS Mincho"/>
          <w:szCs w:val="28"/>
          <w:lang w:val="en-US"/>
        </w:rPr>
        <w:t xml:space="preserve">and polarizable </w:t>
      </w:r>
      <w:r w:rsidR="002D4ED2">
        <w:rPr>
          <w:rFonts w:eastAsia="MS Mincho"/>
          <w:szCs w:val="28"/>
          <w:lang w:val="en-US"/>
        </w:rPr>
        <w:t>of the stable halides and rapid excited</w:t>
      </w:r>
      <w:r>
        <w:rPr>
          <w:rFonts w:eastAsia="MS Mincho"/>
          <w:szCs w:val="28"/>
          <w:lang w:val="en-US"/>
        </w:rPr>
        <w:t>-</w:t>
      </w:r>
      <w:r w:rsidR="002D4ED2">
        <w:rPr>
          <w:rFonts w:eastAsia="MS Mincho"/>
          <w:szCs w:val="28"/>
          <w:lang w:val="en-US"/>
        </w:rPr>
        <w:t>state reactivity</w:t>
      </w:r>
      <w:r w:rsidR="009D4D53" w:rsidRPr="009D4D53">
        <w:rPr>
          <w:rFonts w:eastAsia="MS Mincho"/>
          <w:szCs w:val="28"/>
          <w:lang w:val="en-US"/>
        </w:rPr>
        <w:t xml:space="preserve"> </w:t>
      </w:r>
      <w:r w:rsidR="00B93C55">
        <w:rPr>
          <w:rFonts w:eastAsia="MS Mincho"/>
          <w:szCs w:val="28"/>
          <w:lang w:val="en-US"/>
        </w:rPr>
        <w:t xml:space="preserve">has been reported </w:t>
      </w:r>
      <w:r w:rsidR="009D4D53" w:rsidRPr="009D4D53">
        <w:rPr>
          <w:rFonts w:eastAsia="MS Mincho"/>
          <w:szCs w:val="28"/>
          <w:lang w:val="en-US"/>
        </w:rPr>
        <w:t>even when the free energy change</w:t>
      </w:r>
      <w:r w:rsidR="002D4ED2">
        <w:rPr>
          <w:rFonts w:eastAsia="MS Mincho"/>
          <w:szCs w:val="28"/>
          <w:lang w:val="en-US"/>
        </w:rPr>
        <w:t xml:space="preserve"> </w:t>
      </w:r>
      <w:r w:rsidR="009D4D53" w:rsidRPr="009D4D53">
        <w:rPr>
          <w:rFonts w:eastAsia="MS Mincho"/>
          <w:szCs w:val="28"/>
          <w:lang w:val="en-US"/>
        </w:rPr>
        <w:t>was near zero.</w:t>
      </w:r>
      <w:r w:rsidR="009D4D53" w:rsidRPr="00993501">
        <w:rPr>
          <w:rFonts w:eastAsia="MS Mincho"/>
          <w:szCs w:val="28"/>
        </w:rPr>
        <w:fldChar w:fldCharType="begin"/>
      </w:r>
      <w:r w:rsidR="009B4417" w:rsidRPr="00A66777">
        <w:rPr>
          <w:rFonts w:eastAsia="MS Mincho"/>
          <w:szCs w:val="28"/>
          <w:lang w:val="en-US"/>
        </w:rPr>
        <w:instrText xml:space="preserve"> ADDIN EN.CITE &lt;EndNote&gt;&lt;Cite&gt;&lt;Author&gt;Farnum&lt;/Author&gt;&lt;Year&gt;2012&lt;/Year&gt;&lt;RecNum&gt;183&lt;/RecNum&gt;&lt;DisplayText&gt;&lt;style face="superscript"&gt;37&lt;/style&gt;&lt;/DisplayText&gt;&lt;record&gt;&lt;rec-number&gt;183&lt;/rec-number&gt;&lt;foreign-keys&gt;&lt;key app="EN" db-id="tdw995wfesdfrnea02spvdr625t9zptxv292" timestamp="1571727441" guid="d5fe61dd-6363-4e75-84c3-93f16147c228"&gt;183&lt;/key&gt;&lt;/foreign-keys&gt;&lt;ref-type name="Journal Article"&gt;17&lt;/ref-type&gt;&lt;contributors&gt;&lt;authors&gt;&lt;author&gt;Farnum, Byron H.&lt;/author&gt;&lt;author&gt;Jou, Jeffrey J.&lt;/author&gt;&lt;author&gt;Meyer, Gerald J.&lt;/author&gt;&lt;/authors&gt;&lt;/contributors&gt;&lt;titles&gt;&lt;title&gt;Visible light generation of I–I bonds by Ru-tris(diimine) excited states&lt;/title&gt;&lt;secondary-title&gt;Proceedings of the National Academy of Sciences&lt;/secondary-title&gt;&lt;/titles&gt;&lt;periodical&gt;&lt;full-title&gt;Proceedings of the National Academy of Sciences&lt;/full-title&gt;&lt;abbr-1&gt;Proc. Natl. Acad. Sci. USA&lt;/abbr-1&gt;&lt;/periodical&gt;&lt;pages&gt;15628-15633&lt;/pages&gt;&lt;volume&gt;109&lt;/volume&gt;&lt;number&gt;39&lt;/number&gt;&lt;dates&gt;&lt;year&gt;2012&lt;/year&gt;&lt;pub-dates&gt;&lt;date&gt;September 25, 2012&lt;/date&gt;&lt;/pub-dates&gt;&lt;/dates&gt;&lt;urls&gt;&lt;related-urls&gt;&lt;url&gt;http://www.pnas.org/content/109/39/15628.abstract&lt;/url&gt;&lt;url&gt;http://www.pnas.org/content/pnas/109/39/15628.full.pdf&lt;/url&gt;&lt;/related-urls&gt;&lt;/urls&gt;&lt;electronic-resource-num&gt;10.1073/pnas.1118340109&lt;/electronic-resource-num&gt;&lt;/record&gt;&lt;/Cite&gt;&lt;/EndNote&gt;</w:instrText>
      </w:r>
      <w:r w:rsidR="009D4D53" w:rsidRPr="00993501">
        <w:rPr>
          <w:rFonts w:eastAsia="MS Mincho"/>
          <w:szCs w:val="28"/>
        </w:rPr>
        <w:fldChar w:fldCharType="separate"/>
      </w:r>
      <w:r w:rsidR="009B4417" w:rsidRPr="009B4417">
        <w:rPr>
          <w:rFonts w:eastAsia="MS Mincho"/>
          <w:noProof/>
          <w:szCs w:val="28"/>
          <w:vertAlign w:val="superscript"/>
          <w:lang w:val="en-US"/>
        </w:rPr>
        <w:t>37</w:t>
      </w:r>
      <w:r w:rsidR="009D4D53" w:rsidRPr="00993501">
        <w:rPr>
          <w:rFonts w:eastAsia="MS Mincho"/>
          <w:szCs w:val="28"/>
        </w:rPr>
        <w:fldChar w:fldCharType="end"/>
      </w:r>
      <w:r w:rsidR="009D4D53" w:rsidRPr="009D4D53">
        <w:rPr>
          <w:rFonts w:eastAsia="MS Mincho"/>
          <w:szCs w:val="28"/>
          <w:lang w:val="en-US"/>
        </w:rPr>
        <w:t xml:space="preserve"> </w:t>
      </w:r>
      <w:r w:rsidR="00B93C55">
        <w:rPr>
          <w:rFonts w:eastAsia="MS Mincho"/>
          <w:szCs w:val="28"/>
          <w:lang w:val="en-US"/>
        </w:rPr>
        <w:t>Nevertheless, the yields of solvated oxidized halide species remains very low ( &lt; 5%) in these studies. The use of Os(II) may result in greater efficien</w:t>
      </w:r>
      <w:r w:rsidR="003A3198">
        <w:rPr>
          <w:rFonts w:eastAsia="MS Mincho"/>
          <w:szCs w:val="28"/>
          <w:lang w:val="en-US"/>
        </w:rPr>
        <w:t>c</w:t>
      </w:r>
      <w:r w:rsidR="00B93C55">
        <w:rPr>
          <w:rFonts w:eastAsia="MS Mincho"/>
          <w:szCs w:val="28"/>
          <w:lang w:val="en-US"/>
        </w:rPr>
        <w:t xml:space="preserve">y as the excited state has more triplet character </w:t>
      </w:r>
      <w:r w:rsidR="003A3198">
        <w:rPr>
          <w:rFonts w:eastAsia="MS Mincho"/>
          <w:szCs w:val="28"/>
          <w:lang w:val="en-US"/>
        </w:rPr>
        <w:t>and triplets are</w:t>
      </w:r>
      <w:r w:rsidR="00B93C55">
        <w:rPr>
          <w:rFonts w:eastAsia="MS Mincho"/>
          <w:szCs w:val="28"/>
          <w:lang w:val="en-US"/>
        </w:rPr>
        <w:t xml:space="preserve"> known to enhance the yield of separated charges after excited</w:t>
      </w:r>
      <w:r>
        <w:rPr>
          <w:rFonts w:eastAsia="MS Mincho"/>
          <w:szCs w:val="28"/>
          <w:lang w:val="en-US"/>
        </w:rPr>
        <w:t>-</w:t>
      </w:r>
      <w:r w:rsidR="00B93C55">
        <w:rPr>
          <w:rFonts w:eastAsia="MS Mincho"/>
          <w:szCs w:val="28"/>
          <w:lang w:val="en-US"/>
        </w:rPr>
        <w:t>state electron transfer</w:t>
      </w:r>
      <w:r w:rsidR="003A3198">
        <w:rPr>
          <w:rFonts w:eastAsia="MS Mincho"/>
          <w:szCs w:val="28"/>
          <w:lang w:val="en-US"/>
        </w:rPr>
        <w:t xml:space="preserve"> relative to singlet excited states</w:t>
      </w:r>
      <w:r w:rsidR="00B93C55">
        <w:rPr>
          <w:rFonts w:eastAsia="MS Mincho"/>
          <w:szCs w:val="28"/>
          <w:lang w:val="en-US"/>
        </w:rPr>
        <w:t>.</w:t>
      </w:r>
      <w:r w:rsidR="006E1032">
        <w:rPr>
          <w:rFonts w:eastAsia="MS Mincho"/>
          <w:szCs w:val="28"/>
          <w:lang w:val="en-US"/>
        </w:rPr>
        <w:fldChar w:fldCharType="begin">
          <w:fldData xml:space="preserve">PEVuZE5vdGU+PENpdGU+PEF1dGhvcj5PbG1zdGVkPC9BdXRob3I+PFllYXI+MTk4NzwvWWVhcj48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</w:fldData>
        </w:fldChar>
      </w:r>
      <w:r w:rsidR="009B4417">
        <w:rPr>
          <w:rFonts w:eastAsia="MS Mincho"/>
          <w:szCs w:val="28"/>
          <w:lang w:val="en-US"/>
        </w:rPr>
        <w:instrText xml:space="preserve"> ADDIN EN.CITE </w:instrText>
      </w:r>
      <w:r w:rsidR="009B4417">
        <w:rPr>
          <w:rFonts w:eastAsia="MS Mincho"/>
          <w:szCs w:val="28"/>
          <w:lang w:val="en-US"/>
        </w:rPr>
        <w:fldChar w:fldCharType="begin">
          <w:fldData xml:space="preserve">PEVuZE5vdGU+PENpdGU+PEF1dGhvcj5PbG1zdGVkPC9BdXRob3I+PFllYXI+MTk4NzwvWWVhcj48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</w:fldData>
        </w:fldChar>
      </w:r>
      <w:r w:rsidR="009B4417">
        <w:rPr>
          <w:rFonts w:eastAsia="MS Mincho"/>
          <w:szCs w:val="28"/>
          <w:lang w:val="en-US"/>
        </w:rPr>
        <w:instrText xml:space="preserve"> ADDIN EN.CITE.DATA </w:instrText>
      </w:r>
      <w:r w:rsidR="009B4417">
        <w:rPr>
          <w:rFonts w:eastAsia="MS Mincho"/>
          <w:szCs w:val="28"/>
          <w:lang w:val="en-US"/>
        </w:rPr>
      </w:r>
      <w:r w:rsidR="009B4417">
        <w:rPr>
          <w:rFonts w:eastAsia="MS Mincho"/>
          <w:szCs w:val="28"/>
          <w:lang w:val="en-US"/>
        </w:rPr>
        <w:fldChar w:fldCharType="end"/>
      </w:r>
      <w:r w:rsidR="006E1032">
        <w:rPr>
          <w:rFonts w:eastAsia="MS Mincho"/>
          <w:szCs w:val="28"/>
          <w:lang w:val="en-US"/>
        </w:rPr>
      </w:r>
      <w:r w:rsidR="006E1032">
        <w:rPr>
          <w:rFonts w:eastAsia="MS Mincho"/>
          <w:szCs w:val="28"/>
          <w:lang w:val="en-US"/>
        </w:rPr>
        <w:fldChar w:fldCharType="separate"/>
      </w:r>
      <w:r w:rsidR="009B4417" w:rsidRPr="009B4417">
        <w:rPr>
          <w:rFonts w:eastAsia="MS Mincho"/>
          <w:noProof/>
          <w:szCs w:val="28"/>
          <w:vertAlign w:val="superscript"/>
          <w:lang w:val="en-US"/>
        </w:rPr>
        <w:t>38-42</w:t>
      </w:r>
      <w:r w:rsidR="006E1032">
        <w:rPr>
          <w:rFonts w:eastAsia="MS Mincho"/>
          <w:szCs w:val="28"/>
          <w:lang w:val="en-US"/>
        </w:rPr>
        <w:fldChar w:fldCharType="end"/>
      </w:r>
      <w:r w:rsidR="00B93C55">
        <w:rPr>
          <w:rFonts w:eastAsia="MS Mincho"/>
          <w:szCs w:val="28"/>
          <w:lang w:val="en-US"/>
        </w:rPr>
        <w:t xml:space="preserve"> </w:t>
      </w:r>
    </w:p>
    <w:p w14:paraId="42A51C96" w14:textId="04433953" w:rsidR="00042E1F" w:rsidRDefault="009D4D53" w:rsidP="00042E1F">
      <w:pPr>
        <w:spacing w:line="320" w:lineRule="atLeast"/>
        <w:ind w:firstLine="720"/>
        <w:jc w:val="both"/>
        <w:rPr>
          <w:lang w:val="en-US"/>
        </w:rPr>
      </w:pPr>
      <w:r w:rsidRPr="00993501">
        <w:rPr>
          <w:lang w:val="en-US"/>
        </w:rPr>
        <w:t xml:space="preserve">Osmium </w:t>
      </w:r>
      <w:r w:rsidR="00B93C55">
        <w:rPr>
          <w:lang w:val="en-US"/>
        </w:rPr>
        <w:t>photocatalyst</w:t>
      </w:r>
      <w:r w:rsidRPr="00993501">
        <w:rPr>
          <w:lang w:val="en-US"/>
        </w:rPr>
        <w:t>s are</w:t>
      </w:r>
      <w:r w:rsidR="00B93C55">
        <w:rPr>
          <w:lang w:val="en-US"/>
        </w:rPr>
        <w:t xml:space="preserve"> </w:t>
      </w:r>
      <w:r w:rsidR="000E36B3">
        <w:rPr>
          <w:lang w:val="en-US"/>
        </w:rPr>
        <w:t>comparable to</w:t>
      </w:r>
      <w:r w:rsidRPr="00993501">
        <w:rPr>
          <w:lang w:val="en-US"/>
        </w:rPr>
        <w:t xml:space="preserve"> the</w:t>
      </w:r>
      <w:r w:rsidR="00B93C55">
        <w:rPr>
          <w:lang w:val="en-US"/>
        </w:rPr>
        <w:t xml:space="preserve"> </w:t>
      </w:r>
      <w:r w:rsidRPr="00993501">
        <w:rPr>
          <w:lang w:val="en-US"/>
        </w:rPr>
        <w:t xml:space="preserve">corresponding ruthenium </w:t>
      </w:r>
      <w:r w:rsidR="00B93C55">
        <w:rPr>
          <w:lang w:val="en-US"/>
        </w:rPr>
        <w:t>photocatalysts</w:t>
      </w:r>
      <w:r w:rsidRPr="00993501">
        <w:rPr>
          <w:lang w:val="en-US"/>
        </w:rPr>
        <w:t xml:space="preserve">, </w:t>
      </w:r>
      <w:r w:rsidR="00B93C55">
        <w:rPr>
          <w:lang w:val="en-US"/>
        </w:rPr>
        <w:t xml:space="preserve">yet are </w:t>
      </w:r>
      <w:r w:rsidRPr="00993501">
        <w:rPr>
          <w:lang w:val="en-US"/>
        </w:rPr>
        <w:t>less potent oxidants.</w:t>
      </w:r>
      <w:r w:rsidRPr="00993501">
        <w:rPr>
          <w:lang w:val="en-US"/>
        </w:rPr>
        <w:fldChar w:fldCharType="begin"/>
      </w:r>
      <w:r w:rsidR="009B4417">
        <w:rPr>
          <w:lang w:val="en-US"/>
        </w:rPr>
        <w:instrText xml:space="preserve"> ADDIN EN.CITE &lt;EndNote&gt;&lt;Cite&gt;&lt;Author&gt;Finkenberg&lt;/Author&gt;&lt;Year&gt;1978&lt;/Year&gt;&lt;RecNum&gt;1591&lt;/RecNum&gt;&lt;DisplayText&gt;&lt;style face="superscript"&gt;43&lt;/style&gt;&lt;/DisplayText&gt;&lt;record&gt;&lt;rec-number&gt;1591&lt;/rec-number&gt;&lt;foreign-keys&gt;&lt;key app="EN" db-id="tdw995wfesdfrnea02spvdr625t9zptxv292" timestamp="1582997743" guid="09a25b24-d803-457a-b76c-2fa2e0020cb9"&gt;1591&lt;/key&gt;&lt;/foreign-keys&gt;&lt;ref-type name="Journal Article"&gt;17&lt;/ref-type&gt;&lt;contributors&gt;&lt;authors&gt;&lt;author&gt;Finkenberg, Edward&lt;/author&gt;&lt;author&gt;Fisher, Peter&lt;/author&gt;&lt;author&gt;Huang, Sze-Ming Y.&lt;/author&gt;&lt;author&gt;Gafney, Harry D.&lt;/author&gt;&lt;/authors&gt;&lt;/contributors&gt;&lt;titles&gt;&lt;title&gt;Photoinduced electron transfer reactions between tris(2,2&amp;apos;-bipyridine)osmium(II) and various acidopentaamminecobalt(III) complexes&lt;/title&gt;&lt;secondary-title&gt;The Journal of Physical Chemistry&lt;/secondary-title&gt;&lt;/titles&gt;&lt;periodical&gt;&lt;full-title&gt;The Journal of Physical Chemistry&lt;/full-title&gt;&lt;abbr-1&gt;J. Phys. Chem&lt;/abbr-1&gt;&lt;/periodical&gt;&lt;pages&gt;526-531&lt;/pages&gt;&lt;volume&gt;82&lt;/volume&gt;&lt;number&gt;5&lt;/number&gt;&lt;dates&gt;&lt;year&gt;1978&lt;/year&gt;&lt;pub-dates&gt;&lt;date&gt;1978/03/01&lt;/date&gt;&lt;/pub-dates&gt;&lt;/dates&gt;&lt;publisher&gt;American Chemical Society&lt;/publisher&gt;&lt;isbn&gt;0022-3654&lt;/isbn&gt;&lt;urls&gt;&lt;related-urls&gt;&lt;url&gt;https://doi.org/10.1021/j100494a006&lt;/url&gt;&lt;/related-urls&gt;&lt;/urls&gt;&lt;electronic-resource-num&gt;10.1021/j100494a006&lt;/electronic-resource-num&gt;&lt;/record&gt;&lt;/Cite&gt;&lt;/EndNote&gt;</w:instrText>
      </w:r>
      <w:r w:rsidRPr="00993501">
        <w:rPr>
          <w:lang w:val="en-US"/>
        </w:rPr>
        <w:fldChar w:fldCharType="separate"/>
      </w:r>
      <w:r w:rsidR="009B4417" w:rsidRPr="009B4417">
        <w:rPr>
          <w:noProof/>
          <w:vertAlign w:val="superscript"/>
          <w:lang w:val="en-US"/>
        </w:rPr>
        <w:t>43</w:t>
      </w:r>
      <w:r w:rsidRPr="00993501">
        <w:rPr>
          <w:lang w:val="en-US"/>
        </w:rPr>
        <w:fldChar w:fldCharType="end"/>
      </w:r>
      <w:r w:rsidR="00B93C55" w:rsidRPr="00B93C55">
        <w:rPr>
          <w:vertAlign w:val="superscript"/>
          <w:lang w:val="en-US"/>
        </w:rPr>
        <w:t>, 42</w:t>
      </w:r>
      <w:r w:rsidRPr="00993501">
        <w:rPr>
          <w:lang w:val="en-US"/>
        </w:rPr>
        <w:t xml:space="preserve"> </w:t>
      </w:r>
      <w:r w:rsidR="000E36B3">
        <w:rPr>
          <w:lang w:val="en-US"/>
        </w:rPr>
        <w:t>The os</w:t>
      </w:r>
      <w:r w:rsidR="00A006C1">
        <w:rPr>
          <w:lang w:val="en-US"/>
        </w:rPr>
        <w:t>mium</w:t>
      </w:r>
      <w:r w:rsidR="000E36B3">
        <w:rPr>
          <w:lang w:val="en-US"/>
        </w:rPr>
        <w:t xml:space="preserve"> </w:t>
      </w:r>
      <w:r w:rsidR="00A006C1">
        <w:rPr>
          <w:lang w:val="en-US"/>
        </w:rPr>
        <w:t>photocatalysts</w:t>
      </w:r>
      <w:r w:rsidR="000E36B3">
        <w:rPr>
          <w:lang w:val="en-US"/>
        </w:rPr>
        <w:t xml:space="preserve"> are also expected to be less susceptible to ligand loss photochemistry as the anti-bonding ligand</w:t>
      </w:r>
      <w:r w:rsidR="00A006C1">
        <w:rPr>
          <w:lang w:val="en-US"/>
        </w:rPr>
        <w:t>-</w:t>
      </w:r>
      <w:r w:rsidR="000E36B3">
        <w:rPr>
          <w:lang w:val="en-US"/>
        </w:rPr>
        <w:t>field states are high in energy.</w:t>
      </w:r>
      <w:r w:rsidR="00A05751">
        <w:rPr>
          <w:lang w:val="en-US"/>
        </w:rPr>
        <w:fldChar w:fldCharType="begin"/>
      </w:r>
      <w:r w:rsidR="009B4417">
        <w:rPr>
          <w:lang w:val="en-US"/>
        </w:rPr>
        <w:instrText xml:space="preserve"> ADDIN EN.CITE &lt;EndNote&gt;&lt;Cite&gt;&lt;Author&gt;Kumaresan&lt;/Author&gt;&lt;Year&gt;2007&lt;/Year&gt;&lt;RecNum&gt;1755&lt;/RecNum&gt;&lt;DisplayText&gt;&lt;style face="superscript"&gt;44&lt;/style&gt;&lt;/DisplayText&gt;&lt;record&gt;&lt;rec-number&gt;1755&lt;/rec-number&gt;&lt;foreign-keys&gt;&lt;key app="EN" db-id="tdw995wfesdfrnea02spvdr625t9zptxv292" timestamp="1589385900" guid="ea18de8d-6dfd-4ffc-ac62-91cbd2001f5a"&gt;1755&lt;/key&gt;&lt;/foreign-keys&gt;&lt;ref-type name="Book Section"&gt;5&lt;/ref-type&gt;&lt;contributors&gt;&lt;authors&gt;&lt;author&gt;Kumaresan, Duraisamy&lt;/author&gt;&lt;author&gt;Shankar, Kalpana&lt;/author&gt;&lt;author&gt;Vaidya, Srivathsa&lt;/author&gt;&lt;author&gt;Schmehl, Russell H.&lt;/author&gt;&lt;/authors&gt;&lt;secondary-authors&gt;&lt;author&gt;Balzani, Vincenzo&lt;/author&gt;&lt;author&gt;Campagna, Sebastiano&lt;/author&gt;&lt;/secondary-authors&gt;&lt;/contributors&gt;&lt;titles&gt;&lt;title&gt;Photochemistry and Photophysics of Coordination Compounds: Osmium&lt;/title&gt;&lt;secondary-title&gt;Photochemistry and Photophysics of Coordination Compounds II&lt;/secondary-title&gt;&lt;/titles&gt;&lt;pages&gt;101-142&lt;/pages&gt;&lt;dates&gt;&lt;year&gt;2007&lt;/year&gt;&lt;/dates&gt;&lt;pub-location&gt;Berlin, Heidelberg&lt;/pub-location&gt;&lt;publisher&gt;Springer Berlin Heidelberg&lt;/publisher&gt;&lt;isbn&gt;978-3-540-73349-2&lt;/isbn&gt;&lt;label&gt;Kumaresan2007&lt;/label&gt;&lt;urls&gt;&lt;related-urls&gt;&lt;url&gt;https://doi.org/10.1007/128_2007_140&lt;/url&gt;&lt;/related-urls&gt;&lt;/urls&gt;&lt;electronic-resource-num&gt;10.1007/128_2007_140&lt;/electronic-resource-num&gt;&lt;/record&gt;&lt;/Cite&gt;&lt;/EndNote&gt;</w:instrText>
      </w:r>
      <w:r w:rsidR="00A05751">
        <w:rPr>
          <w:lang w:val="en-US"/>
        </w:rPr>
        <w:fldChar w:fldCharType="separate"/>
      </w:r>
      <w:r w:rsidR="009B4417" w:rsidRPr="009B4417">
        <w:rPr>
          <w:noProof/>
          <w:vertAlign w:val="superscript"/>
          <w:lang w:val="en-US"/>
        </w:rPr>
        <w:t>44</w:t>
      </w:r>
      <w:r w:rsidR="00A05751">
        <w:rPr>
          <w:lang w:val="en-US"/>
        </w:rPr>
        <w:fldChar w:fldCharType="end"/>
      </w:r>
      <w:r w:rsidR="000E36B3">
        <w:rPr>
          <w:lang w:val="en-US"/>
        </w:rPr>
        <w:t xml:space="preserve"> </w:t>
      </w:r>
      <w:r w:rsidR="00B93C55">
        <w:rPr>
          <w:lang w:val="en-US"/>
        </w:rPr>
        <w:t>In polypyridyl photocat</w:t>
      </w:r>
      <w:r w:rsidR="000E36B3">
        <w:rPr>
          <w:lang w:val="en-US"/>
        </w:rPr>
        <w:t>a</w:t>
      </w:r>
      <w:r w:rsidR="00B93C55">
        <w:rPr>
          <w:lang w:val="en-US"/>
        </w:rPr>
        <w:t>lysts, the</w:t>
      </w:r>
      <w:r w:rsidRPr="00993501">
        <w:rPr>
          <w:lang w:val="en-US"/>
        </w:rPr>
        <w:t xml:space="preserve"> osmium metal center is easier to oxidize </w:t>
      </w:r>
      <w:r w:rsidR="00B14C44">
        <w:rPr>
          <w:lang w:val="en-US"/>
        </w:rPr>
        <w:t>than</w:t>
      </w:r>
      <w:r w:rsidRPr="00993501">
        <w:rPr>
          <w:lang w:val="en-US"/>
        </w:rPr>
        <w:t xml:space="preserve"> the ruthenium </w:t>
      </w:r>
      <w:r w:rsidR="00B93C55">
        <w:rPr>
          <w:lang w:val="en-US"/>
        </w:rPr>
        <w:t>while</w:t>
      </w:r>
      <w:r w:rsidRPr="00993501">
        <w:rPr>
          <w:lang w:val="en-US"/>
        </w:rPr>
        <w:t xml:space="preserve"> the </w:t>
      </w:r>
      <w:r w:rsidR="00B93C55">
        <w:rPr>
          <w:lang w:val="en-US"/>
        </w:rPr>
        <w:t>bipyridine</w:t>
      </w:r>
      <w:r w:rsidRPr="00993501">
        <w:rPr>
          <w:lang w:val="en-US"/>
        </w:rPr>
        <w:t xml:space="preserve">-based reductions </w:t>
      </w:r>
      <w:r w:rsidR="00B93C55">
        <w:rPr>
          <w:lang w:val="en-US"/>
        </w:rPr>
        <w:t xml:space="preserve">are </w:t>
      </w:r>
      <w:r w:rsidRPr="00993501">
        <w:rPr>
          <w:lang w:val="en-US"/>
        </w:rPr>
        <w:t>almost unchanged</w:t>
      </w:r>
      <w:r w:rsidR="00B93C55">
        <w:rPr>
          <w:lang w:val="en-US"/>
        </w:rPr>
        <w:t>.</w:t>
      </w:r>
      <w:r w:rsidR="00A05751" w:rsidRPr="00993501">
        <w:rPr>
          <w:lang w:val="en-US"/>
        </w:rPr>
        <w:fldChar w:fldCharType="begin"/>
      </w:r>
      <w:r w:rsidR="009B4417">
        <w:rPr>
          <w:lang w:val="en-US"/>
        </w:rPr>
        <w:instrText xml:space="preserve"> ADDIN EN.CITE &lt;EndNote&gt;&lt;Cite&gt;&lt;Author&gt;Kober&lt;/Author&gt;&lt;Year&gt;1988&lt;/Year&gt;&lt;RecNum&gt;1586&lt;/RecNum&gt;&lt;DisplayText&gt;&lt;style face="superscript"&gt;45&lt;/style&gt;&lt;/DisplayText&gt;&lt;record&gt;&lt;rec-number&gt;1586&lt;/rec-number&gt;&lt;foreign-keys&gt;&lt;key app="EN" db-id="tdw995wfesdfrnea02spvdr625t9zptxv292" timestamp="1582996777" guid="ba3352fd-8271-4ea7-9300-d8ef8a08fc69"&gt;1586&lt;/key&gt;&lt;/foreign-keys&gt;&lt;ref-type name="Journal Article"&gt;17&lt;/ref-type&gt;&lt;contributors&gt;&lt;authors&gt;&lt;author&gt;Kober, Edward M.&lt;/author&gt;&lt;author&gt;Caspar, Jonathan V.&lt;/author&gt;&lt;author&gt;Sullivan, B. Patrick&lt;/author&gt;&lt;author&gt;Meyer, Thomas J.&lt;/author&gt;&lt;/authors&gt;&lt;/contributors&gt;&lt;titles&gt;&lt;title&gt;Synthetic routes to new polypyridyl complexes of osmium(II)&lt;/title&gt;&lt;secondary-title&gt;Inorganic Chemistry&lt;/secondary-title&gt;&lt;/titles&gt;&lt;periodical&gt;&lt;full-title&gt;Inorganic Chemistry&lt;/full-title&gt;&lt;abbr-1&gt;Inorg. Chem.&lt;/abbr-1&gt;&lt;/periodical&gt;&lt;pages&gt;4587-4598&lt;/pages&gt;&lt;volume&gt;27&lt;/volume&gt;&lt;number&gt;25&lt;/number&gt;&lt;dates&gt;&lt;year&gt;1988&lt;/year&gt;&lt;pub-dates&gt;&lt;date&gt;1988/12/01&lt;/date&gt;&lt;/pub-dates&gt;&lt;/dates&gt;&lt;publisher&gt;American Chemical Society&lt;/publisher&gt;&lt;isbn&gt;0020-1669&lt;/isbn&gt;&lt;urls&gt;&lt;related-urls&gt;&lt;url&gt;https://doi.org/10.1021/ic00298a017&lt;/url&gt;&lt;/related-urls&gt;&lt;/urls&gt;&lt;electronic-resource-num&gt;10.1021/ic00298a017&lt;/electronic-resource-num&gt;&lt;/record&gt;&lt;/Cite&gt;&lt;/EndNote&gt;</w:instrText>
      </w:r>
      <w:r w:rsidR="00A05751" w:rsidRPr="00993501">
        <w:rPr>
          <w:lang w:val="en-US"/>
        </w:rPr>
        <w:fldChar w:fldCharType="separate"/>
      </w:r>
      <w:r w:rsidR="009B4417" w:rsidRPr="009B4417">
        <w:rPr>
          <w:noProof/>
          <w:vertAlign w:val="superscript"/>
          <w:lang w:val="en-US"/>
        </w:rPr>
        <w:t>45</w:t>
      </w:r>
      <w:r w:rsidR="00A05751" w:rsidRPr="00993501">
        <w:rPr>
          <w:lang w:val="en-US"/>
        </w:rPr>
        <w:fldChar w:fldCharType="end"/>
      </w:r>
      <w:r w:rsidR="00B93C55">
        <w:rPr>
          <w:lang w:val="en-US"/>
        </w:rPr>
        <w:t xml:space="preserve"> This </w:t>
      </w:r>
      <w:r w:rsidRPr="00993501">
        <w:rPr>
          <w:lang w:val="en-US"/>
        </w:rPr>
        <w:t xml:space="preserve">leads to a smaller </w:t>
      </w:r>
      <w:r w:rsidR="00B93C55">
        <w:rPr>
          <w:lang w:val="en-US"/>
        </w:rPr>
        <w:t xml:space="preserve">energy </w:t>
      </w:r>
      <w:r w:rsidRPr="00993501">
        <w:rPr>
          <w:lang w:val="en-US"/>
        </w:rPr>
        <w:t xml:space="preserve">gap in osmium </w:t>
      </w:r>
      <w:r w:rsidR="00B93C55">
        <w:rPr>
          <w:lang w:val="en-US"/>
        </w:rPr>
        <w:t>photocatalysts</w:t>
      </w:r>
      <w:r w:rsidRPr="00993501">
        <w:rPr>
          <w:lang w:val="en-US"/>
        </w:rPr>
        <w:t>. This smaller energy gap in osmium polypyridyl complexes is exemplified by the photoluminescence maximum of [Ru(bpy)</w:t>
      </w:r>
      <w:r w:rsidRPr="00993501">
        <w:rPr>
          <w:vertAlign w:val="subscript"/>
          <w:lang w:val="en-US"/>
        </w:rPr>
        <w:t>3</w:t>
      </w:r>
      <w:r w:rsidRPr="00993501">
        <w:rPr>
          <w:lang w:val="en-US"/>
        </w:rPr>
        <w:t>]</w:t>
      </w:r>
      <w:r w:rsidRPr="00993501">
        <w:rPr>
          <w:vertAlign w:val="superscript"/>
          <w:lang w:val="en-US"/>
        </w:rPr>
        <w:t>2+</w:t>
      </w:r>
      <w:r w:rsidRPr="00993501">
        <w:rPr>
          <w:lang w:val="en-US"/>
        </w:rPr>
        <w:t xml:space="preserve"> at ~610 nm </w:t>
      </w:r>
      <w:r w:rsidRPr="00993501">
        <w:rPr>
          <w:i/>
          <w:lang w:val="en-US"/>
        </w:rPr>
        <w:t xml:space="preserve">vs. </w:t>
      </w:r>
      <w:r w:rsidR="00042E1F">
        <w:rPr>
          <w:lang w:val="en-US"/>
        </w:rPr>
        <w:t>740 nm for</w:t>
      </w:r>
      <w:r w:rsidRPr="00993501">
        <w:rPr>
          <w:lang w:val="en-US"/>
        </w:rPr>
        <w:t xml:space="preserve"> [Os(bpy)</w:t>
      </w:r>
      <w:r w:rsidRPr="00993501">
        <w:rPr>
          <w:vertAlign w:val="subscript"/>
          <w:lang w:val="en-US"/>
        </w:rPr>
        <w:t>3</w:t>
      </w:r>
      <w:r w:rsidRPr="00993501">
        <w:rPr>
          <w:lang w:val="en-US"/>
        </w:rPr>
        <w:t>]</w:t>
      </w:r>
      <w:r w:rsidRPr="00993501">
        <w:rPr>
          <w:vertAlign w:val="superscript"/>
          <w:lang w:val="en-US"/>
        </w:rPr>
        <w:t>2+</w:t>
      </w:r>
      <w:r w:rsidRPr="00993501">
        <w:rPr>
          <w:lang w:val="en-US"/>
        </w:rPr>
        <w:t>.</w:t>
      </w:r>
      <w:r w:rsidRPr="00993501">
        <w:rPr>
          <w:lang w:val="en-US"/>
        </w:rPr>
        <w:fldChar w:fldCharType="begin"/>
      </w:r>
      <w:r w:rsidR="009B4417">
        <w:rPr>
          <w:lang w:val="en-US"/>
        </w:rPr>
        <w:instrText xml:space="preserve"> ADDIN EN.CITE &lt;EndNote&gt;&lt;Cite&gt;&lt;Author&gt;Caspar&lt;/Author&gt;&lt;Year&gt;1982&lt;/Year&gt;&lt;RecNum&gt;334&lt;/RecNum&gt;&lt;DisplayText&gt;&lt;style face="superscript"&gt;46&lt;/style&gt;&lt;/DisplayText&gt;&lt;record&gt;&lt;rec-number&gt;334&lt;/rec-number&gt;&lt;foreign-keys&gt;&lt;key app="EN" db-id="tdw995wfesdfrnea02spvdr625t9zptxv292" timestamp="1571727442" guid="e981420f-8b1e-4067-9ab6-53df332d23e8"&gt;334&lt;/key&gt;&lt;/foreign-keys&gt;&lt;ref-type name="Journal Article"&gt;17&lt;/ref-type&gt;&lt;contributors&gt;&lt;authors&gt;&lt;author&gt;Caspar, Jonathan V.&lt;/author&gt;&lt;author&gt;Sullivan, B. Patrick&lt;/author&gt;&lt;author&gt;Kober, Edward M.&lt;/author&gt;&lt;author&gt;Meyer, Thomas J.&lt;/author&gt;&lt;/authors&gt;&lt;/contributors&gt;&lt;titles&gt;&lt;title&gt;Application of the energy gap law to the decay of charge transfer excited states, solvent effects&lt;/title&gt;&lt;secondary-title&gt;Chemical Physics Letters&lt;/secondary-title&gt;&lt;/titles&gt;&lt;periodical&gt;&lt;full-title&gt;Chemical Physics Letters&lt;/full-title&gt;&lt;abbr-1&gt;Chem. Phys. Lett.&lt;/abbr-1&gt;&lt;/periodical&gt;&lt;pages&gt;91-95&lt;/pages&gt;&lt;volume&gt;91&lt;/volume&gt;&lt;number&gt;2&lt;/number&gt;&lt;dates&gt;&lt;year&gt;1982&lt;/year&gt;&lt;pub-dates&gt;&lt;date&gt;1982/09/03/&lt;/date&gt;&lt;/pub-dates&gt;&lt;/dates&gt;&lt;isbn&gt;0009-2614&lt;/isbn&gt;&lt;urls&gt;&lt;related-urls&gt;&lt;url&gt;http://www.sciencedirect.com/science/article/pii/0009261482801140&lt;/url&gt;&lt;url&gt;https://ac.els-cdn.com/0009261482801140/1-s2.0-0009261482801140-main.pdf?_tid=9c95098f-7e81-4ef8-8244-40dec8e4b33d&amp;amp;acdnat=1542748227_3fc9a4d92fe04ac5eb5680a0c886417a&lt;/url&gt;&lt;/related-urls&gt;&lt;/urls&gt;&lt;electronic-resource-num&gt;https://doi.org/10.1016/0009-2614(82)80114-0&lt;/electronic-resource-num&gt;&lt;/record&gt;&lt;/Cite&gt;&lt;/EndNote&gt;</w:instrText>
      </w:r>
      <w:r w:rsidRPr="00993501">
        <w:rPr>
          <w:lang w:val="en-US"/>
        </w:rPr>
        <w:fldChar w:fldCharType="separate"/>
      </w:r>
      <w:r w:rsidR="009B4417" w:rsidRPr="009B4417">
        <w:rPr>
          <w:noProof/>
          <w:vertAlign w:val="superscript"/>
          <w:lang w:val="en-US"/>
        </w:rPr>
        <w:t>46</w:t>
      </w:r>
      <w:r w:rsidRPr="00993501">
        <w:rPr>
          <w:lang w:val="en-US"/>
        </w:rPr>
        <w:fldChar w:fldCharType="end"/>
      </w:r>
      <w:r w:rsidRPr="00993501">
        <w:rPr>
          <w:lang w:val="en-US"/>
        </w:rPr>
        <w:t xml:space="preserve"> </w:t>
      </w:r>
      <w:r w:rsidR="00042E1F">
        <w:rPr>
          <w:lang w:val="en-US"/>
        </w:rPr>
        <w:t xml:space="preserve">In addition, the enhanced spin-orbit coupling of the third row metal provides low energy absorption bands that have been assigned to singlet-to-triplet transitions. </w:t>
      </w:r>
      <w:r w:rsidR="000E36B3">
        <w:rPr>
          <w:lang w:val="en-US"/>
        </w:rPr>
        <w:t>E</w:t>
      </w:r>
      <w:r w:rsidR="00042E1F">
        <w:rPr>
          <w:lang w:val="en-US"/>
        </w:rPr>
        <w:t xml:space="preserve">nhanced visible light absorption </w:t>
      </w:r>
      <w:r w:rsidR="000E36B3">
        <w:rPr>
          <w:lang w:val="en-US"/>
        </w:rPr>
        <w:t xml:space="preserve">and high photochemical stability </w:t>
      </w:r>
      <w:r w:rsidR="00042E1F">
        <w:rPr>
          <w:lang w:val="en-US"/>
        </w:rPr>
        <w:t>represent a significant advantage for solar applications.</w:t>
      </w:r>
    </w:p>
    <w:p w14:paraId="16B6B662" w14:textId="77D77AC7" w:rsidR="009D4D53" w:rsidRPr="00612FBD" w:rsidRDefault="00042E1F" w:rsidP="006D73F5">
      <w:pPr>
        <w:spacing w:line="320" w:lineRule="atLeast"/>
        <w:ind w:firstLine="720"/>
        <w:jc w:val="both"/>
        <w:rPr>
          <w:lang w:val="en-US"/>
        </w:rPr>
      </w:pPr>
      <w:r>
        <w:rPr>
          <w:lang w:val="en-US"/>
        </w:rPr>
        <w:t xml:space="preserve"> </w:t>
      </w:r>
      <w:r w:rsidR="003A3198">
        <w:rPr>
          <w:lang w:val="en-US"/>
        </w:rPr>
        <w:t xml:space="preserve">Here we report the synthesis and characterization of the tetracationic Os(II) photocatalysts shown in </w:t>
      </w:r>
      <w:r w:rsidR="003A3198" w:rsidRPr="00A006C1">
        <w:rPr>
          <w:b/>
          <w:lang w:val="en-US"/>
        </w:rPr>
        <w:t>Scheme 1</w:t>
      </w:r>
      <w:r w:rsidR="003A3198">
        <w:rPr>
          <w:lang w:val="en-US"/>
        </w:rPr>
        <w:t xml:space="preserve">. </w:t>
      </w:r>
      <w:r w:rsidR="003A3198" w:rsidRPr="00487F70">
        <w:rPr>
          <w:lang w:val="en-US"/>
        </w:rPr>
        <w:t>The photocatalysts have MLCT excited</w:t>
      </w:r>
      <w:r w:rsidR="00B023FC" w:rsidRPr="00487F70">
        <w:rPr>
          <w:lang w:val="en-US"/>
        </w:rPr>
        <w:t>-</w:t>
      </w:r>
      <w:r w:rsidR="003A3198" w:rsidRPr="00487F70">
        <w:rPr>
          <w:lang w:val="en-US"/>
        </w:rPr>
        <w:t xml:space="preserve">state </w:t>
      </w:r>
      <w:r w:rsidR="00B023FC" w:rsidRPr="00487F70">
        <w:rPr>
          <w:lang w:val="en-US"/>
        </w:rPr>
        <w:t xml:space="preserve">lifetimes </w:t>
      </w:r>
      <w:r w:rsidR="00487F70" w:rsidRPr="00487F70">
        <w:rPr>
          <w:lang w:val="en-US"/>
        </w:rPr>
        <w:t>sufficient</w:t>
      </w:r>
      <w:r w:rsidR="00B023FC" w:rsidRPr="00487F70">
        <w:rPr>
          <w:lang w:val="en-US"/>
        </w:rPr>
        <w:t xml:space="preserve"> </w:t>
      </w:r>
      <w:r w:rsidR="00487F70" w:rsidRPr="00487F70">
        <w:rPr>
          <w:lang w:val="en-US"/>
        </w:rPr>
        <w:t>for</w:t>
      </w:r>
      <w:r w:rsidR="00B023FC" w:rsidRPr="00487F70">
        <w:rPr>
          <w:lang w:val="en-US"/>
        </w:rPr>
        <w:t xml:space="preserve"> </w:t>
      </w:r>
      <w:r w:rsidR="00A84CB5" w:rsidRPr="00487F70">
        <w:rPr>
          <w:lang w:val="en-US"/>
        </w:rPr>
        <w:t xml:space="preserve">diffusional </w:t>
      </w:r>
      <w:r w:rsidR="00B023FC" w:rsidRPr="00487F70">
        <w:rPr>
          <w:lang w:val="en-US"/>
        </w:rPr>
        <w:t xml:space="preserve">excited-state </w:t>
      </w:r>
      <w:r w:rsidR="00487F70" w:rsidRPr="00487F70">
        <w:rPr>
          <w:lang w:val="en-US"/>
        </w:rPr>
        <w:t xml:space="preserve">electron transfer </w:t>
      </w:r>
      <w:r w:rsidR="00B023FC" w:rsidRPr="00487F70">
        <w:rPr>
          <w:lang w:val="en-US"/>
        </w:rPr>
        <w:t xml:space="preserve">reactivity </w:t>
      </w:r>
      <w:r w:rsidR="003A3198" w:rsidRPr="00487F70">
        <w:rPr>
          <w:lang w:val="en-US"/>
        </w:rPr>
        <w:t xml:space="preserve">in </w:t>
      </w:r>
      <w:r w:rsidR="00487F70" w:rsidRPr="00487F70">
        <w:rPr>
          <w:lang w:val="en-US"/>
        </w:rPr>
        <w:t>fluid solution</w:t>
      </w:r>
      <w:r w:rsidR="003A3198" w:rsidRPr="00487F70">
        <w:rPr>
          <w:lang w:val="en-US"/>
        </w:rPr>
        <w:t>. A Fra</w:t>
      </w:r>
      <w:r w:rsidR="00A006C1" w:rsidRPr="00487F70">
        <w:rPr>
          <w:lang w:val="en-US"/>
        </w:rPr>
        <w:t>n</w:t>
      </w:r>
      <w:r w:rsidR="003A3198" w:rsidRPr="00487F70">
        <w:rPr>
          <w:lang w:val="en-US"/>
        </w:rPr>
        <w:t>ck</w:t>
      </w:r>
      <w:r w:rsidR="003A3198">
        <w:rPr>
          <w:lang w:val="en-US"/>
        </w:rPr>
        <w:t>-</w:t>
      </w:r>
      <w:r w:rsidR="00A006C1">
        <w:rPr>
          <w:lang w:val="en-US"/>
        </w:rPr>
        <w:t>C</w:t>
      </w:r>
      <w:r w:rsidR="003A3198">
        <w:rPr>
          <w:lang w:val="en-US"/>
        </w:rPr>
        <w:t xml:space="preserve">ondon </w:t>
      </w:r>
      <w:r w:rsidR="00A006C1">
        <w:rPr>
          <w:lang w:val="en-US"/>
        </w:rPr>
        <w:t>line shape</w:t>
      </w:r>
      <w:r w:rsidR="003A3198">
        <w:rPr>
          <w:lang w:val="en-US"/>
        </w:rPr>
        <w:t xml:space="preserve"> analysis of the low temperature photoluminescence spectra, as well as traditional Stark spectroscopy were utilized to characterize the excited states. </w:t>
      </w:r>
      <w:r w:rsidR="00B023FC" w:rsidRPr="00993501">
        <w:rPr>
          <w:lang w:val="en-US"/>
        </w:rPr>
        <w:t xml:space="preserve">It follows that osmium excited-states store less free energy, and thus are less potent photo-oxidants. </w:t>
      </w:r>
      <w:r w:rsidR="003A3198">
        <w:rPr>
          <w:lang w:val="en-US"/>
        </w:rPr>
        <w:t>Iodide titration studies provided compelling evidence that the photocatalysts form</w:t>
      </w:r>
      <w:r w:rsidR="00A66777">
        <w:rPr>
          <w:lang w:val="en-US"/>
        </w:rPr>
        <w:t>ed</w:t>
      </w:r>
      <w:r w:rsidR="003A3198">
        <w:rPr>
          <w:lang w:val="en-US"/>
        </w:rPr>
        <w:t xml:space="preserve"> </w:t>
      </w:r>
      <w:r w:rsidR="00E70699">
        <w:rPr>
          <w:i/>
          <w:lang w:val="en-US"/>
        </w:rPr>
        <w:t>terionic</w:t>
      </w:r>
      <w:r w:rsidR="009D4D53" w:rsidRPr="00993501">
        <w:rPr>
          <w:lang w:val="en-US"/>
        </w:rPr>
        <w:t xml:space="preserve"> </w:t>
      </w:r>
      <w:r w:rsidR="003A3198">
        <w:rPr>
          <w:lang w:val="en-US"/>
        </w:rPr>
        <w:t>complexes with two iodide ions in acetone solution. The photocatalyst</w:t>
      </w:r>
      <w:r w:rsidR="009D4D53" w:rsidRPr="00993501">
        <w:rPr>
          <w:lang w:val="en-US"/>
        </w:rPr>
        <w:t xml:space="preserve"> with unsubstitut</w:t>
      </w:r>
      <w:r w:rsidR="003A3198">
        <w:rPr>
          <w:lang w:val="en-US"/>
        </w:rPr>
        <w:t xml:space="preserve">ed </w:t>
      </w:r>
      <w:r w:rsidR="00A006C1">
        <w:rPr>
          <w:lang w:val="en-US"/>
        </w:rPr>
        <w:t>2,2’-</w:t>
      </w:r>
      <w:r w:rsidR="003A3198">
        <w:rPr>
          <w:lang w:val="en-US"/>
        </w:rPr>
        <w:t>bipyridine</w:t>
      </w:r>
      <w:r w:rsidR="009D4D53" w:rsidRPr="00993501">
        <w:rPr>
          <w:lang w:val="en-US"/>
        </w:rPr>
        <w:t xml:space="preserve"> ancillary ligands</w:t>
      </w:r>
      <w:r w:rsidR="00B14C44">
        <w:rPr>
          <w:lang w:val="en-US"/>
        </w:rPr>
        <w:t>,</w:t>
      </w:r>
      <w:r w:rsidR="009D4D53" w:rsidRPr="00993501">
        <w:rPr>
          <w:lang w:val="en-US"/>
        </w:rPr>
        <w:t xml:space="preserve"> </w:t>
      </w:r>
      <w:r w:rsidR="003A3198" w:rsidRPr="000E63DC">
        <w:rPr>
          <w:b/>
          <w:lang w:val="en-US"/>
        </w:rPr>
        <w:t>Os-bpy</w:t>
      </w:r>
      <w:r w:rsidR="003A3198">
        <w:rPr>
          <w:lang w:val="en-US"/>
        </w:rPr>
        <w:t>, did not undergo excited</w:t>
      </w:r>
      <w:r w:rsidR="00A006C1">
        <w:rPr>
          <w:lang w:val="en-US"/>
        </w:rPr>
        <w:t>-</w:t>
      </w:r>
      <w:r w:rsidR="003A3198">
        <w:rPr>
          <w:lang w:val="en-US"/>
        </w:rPr>
        <w:t xml:space="preserve">state reactivity while </w:t>
      </w:r>
      <w:r w:rsidR="003A3198" w:rsidRPr="000E63DC">
        <w:rPr>
          <w:b/>
          <w:lang w:val="en-US"/>
        </w:rPr>
        <w:t>Os-CF</w:t>
      </w:r>
      <w:r w:rsidR="003A3198" w:rsidRPr="000E63DC">
        <w:rPr>
          <w:b/>
          <w:vertAlign w:val="subscript"/>
          <w:lang w:val="en-US"/>
        </w:rPr>
        <w:t>3</w:t>
      </w:r>
      <w:r w:rsidR="00A66777">
        <w:rPr>
          <w:lang w:val="en-US"/>
        </w:rPr>
        <w:t xml:space="preserve">, which </w:t>
      </w:r>
      <w:r w:rsidR="009D4D53" w:rsidRPr="00993501">
        <w:rPr>
          <w:lang w:val="en-US"/>
        </w:rPr>
        <w:t>was specifically designed to localize the excited-state on the ancillary ligands</w:t>
      </w:r>
      <w:r w:rsidR="003A3198">
        <w:rPr>
          <w:lang w:val="en-US"/>
        </w:rPr>
        <w:t xml:space="preserve"> photo-oxidized iodide rapidly. The</w:t>
      </w:r>
      <w:r w:rsidR="009D4D53" w:rsidRPr="00612FBD">
        <w:rPr>
          <w:lang w:val="en-US"/>
        </w:rPr>
        <w:t xml:space="preserve"> strategy of </w:t>
      </w:r>
      <w:r w:rsidR="00B14C44" w:rsidRPr="00612FBD">
        <w:rPr>
          <w:lang w:val="en-US"/>
        </w:rPr>
        <w:t>preorgani</w:t>
      </w:r>
      <w:r w:rsidR="00B14C44">
        <w:rPr>
          <w:lang w:val="en-US"/>
        </w:rPr>
        <w:t>zation of</w:t>
      </w:r>
      <w:r w:rsidR="00B14C44" w:rsidRPr="00612FBD">
        <w:rPr>
          <w:lang w:val="en-US"/>
        </w:rPr>
        <w:t xml:space="preserve"> </w:t>
      </w:r>
      <w:r w:rsidR="009D4D53" w:rsidRPr="00612FBD">
        <w:rPr>
          <w:lang w:val="en-US"/>
        </w:rPr>
        <w:t xml:space="preserve">ground-state reactants </w:t>
      </w:r>
      <w:r w:rsidR="003A3198">
        <w:rPr>
          <w:lang w:val="en-US"/>
        </w:rPr>
        <w:t xml:space="preserve">with photocatalysts is shown to be a useful strategy </w:t>
      </w:r>
      <w:r w:rsidR="006D73F5">
        <w:rPr>
          <w:lang w:val="en-US"/>
        </w:rPr>
        <w:t>for efficient photocatalysis with the</w:t>
      </w:r>
      <w:r w:rsidR="009D4D53" w:rsidRPr="00612FBD">
        <w:rPr>
          <w:lang w:val="en-US"/>
        </w:rPr>
        <w:t xml:space="preserve"> short excited-state lifetime of osmium(II) </w:t>
      </w:r>
      <w:r w:rsidR="006D73F5">
        <w:rPr>
          <w:lang w:val="en-US"/>
        </w:rPr>
        <w:t>photocatalysts that may be exploited in future studies with</w:t>
      </w:r>
      <w:r w:rsidR="009D4D53" w:rsidRPr="00612FBD">
        <w:rPr>
          <w:lang w:val="en-US"/>
        </w:rPr>
        <w:t xml:space="preserve"> applications in </w:t>
      </w:r>
      <w:r w:rsidR="009D4D53" w:rsidRPr="00993501">
        <w:rPr>
          <w:lang w:val="en-US"/>
        </w:rPr>
        <w:t xml:space="preserve">solar energy conversion </w:t>
      </w:r>
      <w:r w:rsidR="006D73F5">
        <w:rPr>
          <w:lang w:val="en-US"/>
        </w:rPr>
        <w:t>and organic synthesis.</w:t>
      </w:r>
    </w:p>
    <w:p w14:paraId="09AFC09F" w14:textId="77777777" w:rsidR="009D4D53" w:rsidRPr="000E63DC" w:rsidRDefault="009D4D53" w:rsidP="00BA300E">
      <w:pPr>
        <w:spacing w:line="480" w:lineRule="auto"/>
        <w:jc w:val="both"/>
        <w:rPr>
          <w:lang w:val="en-US"/>
        </w:rPr>
      </w:pPr>
    </w:p>
    <w:p w14:paraId="265ECEE4" w14:textId="0FE01FDA" w:rsidR="00EA2C1D" w:rsidRPr="000E63DC" w:rsidRDefault="00342930" w:rsidP="008060F1">
      <w:pPr>
        <w:spacing w:line="480" w:lineRule="auto"/>
        <w:rPr>
          <w:b/>
          <w:lang w:val="en-US"/>
        </w:rPr>
      </w:pPr>
      <w:r>
        <w:rPr>
          <w:b/>
          <w:lang w:val="en-US"/>
        </w:rPr>
        <w:t>EXPERIMENTAL</w:t>
      </w:r>
      <w:r w:rsidR="00EA2C1D" w:rsidRPr="000E63DC">
        <w:rPr>
          <w:b/>
          <w:lang w:val="en-US"/>
        </w:rPr>
        <w:t xml:space="preserve"> </w:t>
      </w:r>
    </w:p>
    <w:p w14:paraId="2B12FF7C" w14:textId="208E0E52" w:rsidR="00841B7E" w:rsidRPr="000E63DC" w:rsidRDefault="00EA2C1D" w:rsidP="000E36B3">
      <w:pPr>
        <w:spacing w:line="320" w:lineRule="atLeast"/>
        <w:ind w:firstLine="720"/>
        <w:jc w:val="both"/>
        <w:rPr>
          <w:lang w:val="en-US"/>
        </w:rPr>
      </w:pPr>
      <w:r w:rsidRPr="000E63DC">
        <w:rPr>
          <w:b/>
          <w:lang w:val="en-US"/>
        </w:rPr>
        <w:t>Materials</w:t>
      </w:r>
      <w:r w:rsidR="008700D9" w:rsidRPr="000E63DC">
        <w:rPr>
          <w:b/>
          <w:lang w:val="en-US"/>
        </w:rPr>
        <w:t>.</w:t>
      </w:r>
      <w:r w:rsidR="00C11F9B" w:rsidRPr="000E63DC">
        <w:rPr>
          <w:b/>
          <w:lang w:val="en-US"/>
        </w:rPr>
        <w:t xml:space="preserve"> </w:t>
      </w:r>
      <w:r w:rsidR="00C11F9B" w:rsidRPr="000E63DC">
        <w:rPr>
          <w:lang w:val="en-US"/>
        </w:rPr>
        <w:t xml:space="preserve">Acetone (Burdick and Jackson, 99.98 %) and </w:t>
      </w:r>
      <w:r w:rsidR="0015471D">
        <w:rPr>
          <w:lang w:val="en-US"/>
        </w:rPr>
        <w:t>a</w:t>
      </w:r>
      <w:r w:rsidR="00C11F9B" w:rsidRPr="000E63DC">
        <w:rPr>
          <w:lang w:val="en-US"/>
        </w:rPr>
        <w:t xml:space="preserve">cetonitrile (Burdick and Jackson, 99.9%) were used as received. Argon gas (Airgas, 99.998 %) was passed through a Drierite drying tube before use. </w:t>
      </w:r>
      <w:r w:rsidR="00AC489C">
        <w:rPr>
          <w:lang w:val="en-US"/>
        </w:rPr>
        <w:t>T</w:t>
      </w:r>
      <w:r w:rsidR="00C11F9B" w:rsidRPr="000E63DC">
        <w:rPr>
          <w:lang w:val="en-US"/>
        </w:rPr>
        <w:t>etrabutylammonium iodide (TBAI, Sigma-Aldrich,</w:t>
      </w:r>
      <w:r w:rsidR="00C11F9B" w:rsidRPr="000E63DC">
        <w:rPr>
          <w:iCs/>
          <w:lang w:val="en-US"/>
        </w:rPr>
        <w:t xml:space="preserve"> ≥ 99.0 %</w:t>
      </w:r>
      <w:r w:rsidR="00C11F9B" w:rsidRPr="000E63DC">
        <w:rPr>
          <w:lang w:val="en-US"/>
        </w:rPr>
        <w:t>), tetrabutylammonium hexafluorophosphate (TBAPF</w:t>
      </w:r>
      <w:r w:rsidR="00C11F9B" w:rsidRPr="000E63DC">
        <w:rPr>
          <w:vertAlign w:val="subscript"/>
          <w:lang w:val="en-US"/>
        </w:rPr>
        <w:t>6</w:t>
      </w:r>
      <w:r w:rsidR="00C11F9B" w:rsidRPr="000E63DC">
        <w:rPr>
          <w:lang w:val="en-US"/>
        </w:rPr>
        <w:t>, Sigma-Aldrich, for electrochemical analysis,</w:t>
      </w:r>
      <w:r w:rsidR="00C11F9B" w:rsidRPr="000E63DC">
        <w:rPr>
          <w:iCs/>
          <w:lang w:val="en-US"/>
        </w:rPr>
        <w:t xml:space="preserve"> ≥ 98 </w:t>
      </w:r>
      <w:r w:rsidR="00C11F9B" w:rsidRPr="000E63DC">
        <w:rPr>
          <w:lang w:val="en-US"/>
        </w:rPr>
        <w:t>%)</w:t>
      </w:r>
      <w:r w:rsidR="00C11F9B" w:rsidRPr="000E63DC">
        <w:rPr>
          <w:iCs/>
          <w:lang w:val="en-US"/>
        </w:rPr>
        <w:t>,</w:t>
      </w:r>
      <w:r w:rsidR="00C11F9B" w:rsidRPr="000E63DC">
        <w:rPr>
          <w:lang w:val="en-US"/>
        </w:rPr>
        <w:t xml:space="preserve"> were used as received. Deuterated acetone was purchased from Cambridge Isotope Laboratories, Inc. </w:t>
      </w:r>
      <w:r w:rsidR="00E70699" w:rsidRPr="000E63DC">
        <w:rPr>
          <w:lang w:val="en-US"/>
        </w:rPr>
        <w:t>4,4’-bis(trifluoro)-2,2’-bipyridine</w:t>
      </w:r>
      <w:r w:rsidR="002D60F2">
        <w:rPr>
          <w:lang w:val="en-US"/>
        </w:rPr>
        <w:fldChar w:fldCharType="begin"/>
      </w:r>
      <w:r w:rsidR="009B4417">
        <w:rPr>
          <w:lang w:val="en-US"/>
        </w:rPr>
        <w:instrText xml:space="preserve"> ADDIN EN.CITE &lt;EndNote&gt;&lt;Cite&gt;&lt;Author&gt;O’Donnell&lt;/Author&gt;&lt;Year&gt;2016&lt;/Year&gt;&lt;RecNum&gt;239&lt;/RecNum&gt;&lt;DisplayText&gt;&lt;style face="superscript"&gt;47&lt;/style&gt;&lt;/DisplayText&gt;&lt;record&gt;&lt;rec-number&gt;239&lt;/rec-number&gt;&lt;foreign-keys&gt;&lt;key app="EN" db-id="tdw995wfesdfrnea02spvdr625t9zptxv292" timestamp="1571727441" guid="7ce97f3e-28f4-41aa-b97d-8bfb4727a30c"&gt;239&lt;/key&gt;&lt;/foreign-keys&gt;&lt;ref-type name="Journal Article"&gt;17&lt;/ref-type&gt;&lt;contributors&gt;&lt;authors&gt;&lt;author&gt;O’Donnell, Ryan M.&lt;/author&gt;&lt;author&gt;Sampaio, Renato N.&lt;/author&gt;&lt;author&gt;Li, Guocan&lt;/author&gt;&lt;author&gt;Johansson, Patrik G.&lt;/author&gt;&lt;author&gt;Ward, Cassandra L.&lt;/author&gt;&lt;author&gt;Meyer, Gerald J.&lt;/author&gt;&lt;/authors&gt;&lt;/contributors&gt;&lt;titles&gt;&lt;title&gt;Photoacidic and Photobasic Behavior of Transition Metal Compounds with Carboxylic Acid Group(s)&lt;/title&gt;&lt;secondary-title&gt;Journal of the American Chemical Society&lt;/secondary-title&gt;&lt;/titles&gt;&lt;periodical&gt;&lt;full-title&gt;Journal of the American Chemical Society&lt;/full-title&gt;&lt;abbr-1&gt;J. Am. Chem. Soc.&lt;/abbr-1&gt;&lt;/periodical&gt;&lt;pages&gt;3891-3903&lt;/pages&gt;&lt;volume&gt;138&lt;/volume&gt;&lt;number&gt;11&lt;/number&gt;&lt;dates&gt;&lt;year&gt;2016&lt;/year&gt;&lt;pub-dates&gt;&lt;date&gt;2016/03/23&lt;/date&gt;&lt;/pub-dates&gt;&lt;/dates&gt;&lt;publisher&gt;American Chemical Society&lt;/publisher&gt;&lt;isbn&gt;0002-7863&lt;/isbn&gt;&lt;urls&gt;&lt;related-urls&gt;&lt;url&gt;http://dx.doi.org/10.1021/jacs.6b00454&lt;/url&gt;&lt;url&gt;http://pubs.acs.org/doi/pdfplus/10.1021/jacs.6b00454&lt;/url&gt;&lt;/related-urls&gt;&lt;/urls&gt;&lt;electronic-resource-num&gt;10.1021/jacs.6b00454&lt;/electronic-resource-num&gt;&lt;/record&gt;&lt;/Cite&gt;&lt;/EndNote&gt;</w:instrText>
      </w:r>
      <w:r w:rsidR="002D60F2">
        <w:rPr>
          <w:lang w:val="en-US"/>
        </w:rPr>
        <w:fldChar w:fldCharType="separate"/>
      </w:r>
      <w:r w:rsidR="009B4417" w:rsidRPr="009B4417">
        <w:rPr>
          <w:noProof/>
          <w:vertAlign w:val="superscript"/>
          <w:lang w:val="en-US"/>
        </w:rPr>
        <w:t>47</w:t>
      </w:r>
      <w:r w:rsidR="002D60F2">
        <w:rPr>
          <w:lang w:val="en-US"/>
        </w:rPr>
        <w:fldChar w:fldCharType="end"/>
      </w:r>
      <w:r w:rsidR="00E70699">
        <w:rPr>
          <w:lang w:val="en-US"/>
        </w:rPr>
        <w:t xml:space="preserve"> (CF</w:t>
      </w:r>
      <w:r w:rsidR="00E70699" w:rsidRPr="00E70699">
        <w:rPr>
          <w:vertAlign w:val="subscript"/>
          <w:lang w:val="en-US"/>
        </w:rPr>
        <w:t>3</w:t>
      </w:r>
      <w:r w:rsidR="00E70699">
        <w:rPr>
          <w:lang w:val="en-US"/>
        </w:rPr>
        <w:t xml:space="preserve">bpy) and </w:t>
      </w:r>
      <w:r w:rsidR="00E70699" w:rsidRPr="000E63DC">
        <w:rPr>
          <w:lang w:val="en-US"/>
        </w:rPr>
        <w:t>4,4’-bis-(trimethylaminomethyl)-2,2′-bipyridine</w:t>
      </w:r>
      <w:r w:rsidR="002D60F2">
        <w:rPr>
          <w:lang w:val="en-US"/>
        </w:rPr>
        <w:fldChar w:fldCharType="begin"/>
      </w:r>
      <w:r w:rsidR="009B4417">
        <w:rPr>
          <w:lang w:val="en-US"/>
        </w:rPr>
        <w:instrText xml:space="preserve"> ADDIN EN.CITE &lt;EndNote&gt;&lt;Cite&gt;&lt;Author&gt;Swords&lt;/Author&gt;&lt;Year&gt;2015&lt;/Year&gt;&lt;RecNum&gt;191&lt;/RecNum&gt;&lt;DisplayText&gt;&lt;style face="superscript"&gt;48&lt;/style&gt;&lt;/DisplayText&gt;&lt;record&gt;&lt;rec-number&gt;191&lt;/rec-number&gt;&lt;foreign-keys&gt;&lt;key app="EN" db-id="tdw995wfesdfrnea02spvdr625t9zptxv292" timestamp="1571727441" guid="664100f8-7418-4c0f-83b1-2fb616db2ec5"&gt;191&lt;/key&gt;&lt;/foreign-keys&gt;&lt;ref-type name="Journal Article"&gt;17&lt;/ref-type&gt;&lt;contributors&gt;&lt;authors&gt;&lt;author&gt;Swords, Wesley B.&lt;/author&gt;&lt;author&gt;Li, Guocan&lt;/author&gt;&lt;author&gt;Meyer, Gerald J.&lt;/author&gt;&lt;/authors&gt;&lt;/contributors&gt;&lt;titles&gt;&lt;title&gt;Iodide Ion Pairing with Highly Charged Ruthenium Polypyridyl Cations in CH3CN&lt;/title&gt;&lt;secondary-title&gt;Inorganic Chemistry&lt;/secondary-title&gt;&lt;/titles&gt;&lt;periodical&gt;&lt;full-title&gt;Inorganic Chemistry&lt;/full-title&gt;&lt;abbr-1&gt;Inorg. Chem.&lt;/abbr-1&gt;&lt;/periodical&gt;&lt;pages&gt;4512-4519&lt;/pages&gt;&lt;volume&gt;54&lt;/volume&gt;&lt;number&gt;9&lt;/number&gt;&lt;dates&gt;&lt;year&gt;2015&lt;/year&gt;&lt;pub-dates&gt;&lt;date&gt;2015/05/04&lt;/date&gt;&lt;/pub-dates&gt;&lt;/dates&gt;&lt;publisher&gt;American Chemical Society&lt;/publisher&gt;&lt;isbn&gt;0020-1669&lt;/isbn&gt;&lt;urls&gt;&lt;related-urls&gt;&lt;url&gt;http://dx.doi.org/10.1021/acs.inorgchem.5b00344&lt;/url&gt;&lt;url&gt;https://pubs.acs.org/doi/pdfplus/10.1021/acs.inorgchem.5b00344&lt;/url&gt;&lt;/related-urls&gt;&lt;/urls&gt;&lt;electronic-resource-num&gt;10.1021/acs.inorgchem.5b00344&lt;/electronic-resource-num&gt;&lt;/record&gt;&lt;/Cite&gt;&lt;/EndNote&gt;</w:instrText>
      </w:r>
      <w:r w:rsidR="002D60F2">
        <w:rPr>
          <w:lang w:val="en-US"/>
        </w:rPr>
        <w:fldChar w:fldCharType="separate"/>
      </w:r>
      <w:r w:rsidR="009B4417" w:rsidRPr="009B4417">
        <w:rPr>
          <w:noProof/>
          <w:vertAlign w:val="superscript"/>
          <w:lang w:val="en-US"/>
        </w:rPr>
        <w:t>48</w:t>
      </w:r>
      <w:r w:rsidR="002D60F2">
        <w:rPr>
          <w:lang w:val="en-US"/>
        </w:rPr>
        <w:fldChar w:fldCharType="end"/>
      </w:r>
      <w:r w:rsidR="00E70699">
        <w:rPr>
          <w:lang w:val="en-US"/>
        </w:rPr>
        <w:t xml:space="preserve"> (tmam) were synthesized according to reported protocols. </w:t>
      </w:r>
      <w:r w:rsidR="00C11F9B" w:rsidRPr="000E63DC">
        <w:rPr>
          <w:lang w:val="en-US"/>
        </w:rPr>
        <w:t xml:space="preserve">All other chemicals were </w:t>
      </w:r>
      <w:r w:rsidR="00BA300E" w:rsidRPr="000E63DC">
        <w:rPr>
          <w:lang w:val="en-US"/>
        </w:rPr>
        <w:t xml:space="preserve">used as received </w:t>
      </w:r>
      <w:r w:rsidR="00C11F9B" w:rsidRPr="000E63DC">
        <w:rPr>
          <w:lang w:val="en-US"/>
        </w:rPr>
        <w:t xml:space="preserve">from commercial distributors with </w:t>
      </w:r>
      <w:r w:rsidR="00BA300E">
        <w:rPr>
          <w:lang w:val="en-US"/>
        </w:rPr>
        <w:t xml:space="preserve">a </w:t>
      </w:r>
      <w:r w:rsidR="00C11F9B" w:rsidRPr="000E63DC">
        <w:rPr>
          <w:lang w:val="en-US"/>
        </w:rPr>
        <w:lastRenderedPageBreak/>
        <w:t xml:space="preserve">minimum purity </w:t>
      </w:r>
      <w:r w:rsidR="00BA300E">
        <w:rPr>
          <w:lang w:val="en-US"/>
        </w:rPr>
        <w:t xml:space="preserve">level </w:t>
      </w:r>
      <w:r w:rsidR="00C11F9B" w:rsidRPr="000E63DC">
        <w:rPr>
          <w:lang w:val="en-US"/>
        </w:rPr>
        <w:t>of 98 %. All solutions were purged with argon for at least 30 minutes before all electrochemical, photoluminescence and titrations experiments.</w:t>
      </w:r>
    </w:p>
    <w:p w14:paraId="117F0DF9" w14:textId="7E234C78" w:rsidR="00610DC4" w:rsidRDefault="00C11F9B" w:rsidP="000E36B3">
      <w:pPr>
        <w:spacing w:line="320" w:lineRule="atLeast"/>
        <w:ind w:firstLine="720"/>
        <w:jc w:val="both"/>
        <w:rPr>
          <w:lang w:val="en-US"/>
        </w:rPr>
      </w:pPr>
      <w:r w:rsidRPr="000E63DC">
        <w:rPr>
          <w:b/>
          <w:lang w:val="en-US"/>
        </w:rPr>
        <w:t>Nuclear Magnetic Resonance.</w:t>
      </w:r>
      <w:r w:rsidRPr="000E63DC">
        <w:rPr>
          <w:lang w:val="en-US"/>
        </w:rPr>
        <w:t xml:space="preserve"> Characteristic NMR spectra and halide titration experiments were obtained at room temperature on a Bruker Advance III 600 MHz spectrometer equipped with a broadband inverse (BBI) probe. Solvent residual peaks were used as internal standards for </w:t>
      </w:r>
      <w:r w:rsidRPr="000E63DC">
        <w:rPr>
          <w:vertAlign w:val="superscript"/>
          <w:lang w:val="en-US"/>
        </w:rPr>
        <w:t>1</w:t>
      </w:r>
      <w:r w:rsidRPr="000E63DC">
        <w:rPr>
          <w:lang w:val="en-US"/>
        </w:rPr>
        <w:t>H (δ =2.05 ppm for (CD</w:t>
      </w:r>
      <w:r w:rsidRPr="000E63DC">
        <w:rPr>
          <w:vertAlign w:val="subscript"/>
          <w:lang w:val="en-US"/>
        </w:rPr>
        <w:t>3</w:t>
      </w:r>
      <w:r w:rsidRPr="000E63DC">
        <w:rPr>
          <w:lang w:val="en-US"/>
        </w:rPr>
        <w:t>)</w:t>
      </w:r>
      <w:r w:rsidRPr="000E63DC">
        <w:rPr>
          <w:vertAlign w:val="subscript"/>
          <w:lang w:val="en-US"/>
        </w:rPr>
        <w:t>2</w:t>
      </w:r>
      <w:r w:rsidRPr="000E63DC">
        <w:rPr>
          <w:lang w:val="en-US"/>
        </w:rPr>
        <w:t>CO) and δ = 3.31 ppm for CD</w:t>
      </w:r>
      <w:r w:rsidRPr="000E63DC">
        <w:rPr>
          <w:vertAlign w:val="subscript"/>
          <w:lang w:val="en-US"/>
        </w:rPr>
        <w:t>3</w:t>
      </w:r>
      <w:r w:rsidRPr="000E63DC">
        <w:rPr>
          <w:lang w:val="en-US"/>
        </w:rPr>
        <w:t>OD) chemical shift referencing. NMR spectra were processed using MNOVA</w:t>
      </w:r>
      <w:r w:rsidR="00BA300E">
        <w:rPr>
          <w:lang w:val="en-US"/>
        </w:rPr>
        <w:t xml:space="preserve"> software</w:t>
      </w:r>
      <w:r w:rsidRPr="000E63DC">
        <w:rPr>
          <w:lang w:val="en-US"/>
        </w:rPr>
        <w:t>.</w:t>
      </w:r>
    </w:p>
    <w:p w14:paraId="7E92DEBC" w14:textId="4C43D58B" w:rsidR="00AC489C" w:rsidRPr="00AC489C" w:rsidRDefault="00343BD7" w:rsidP="000E36B3">
      <w:pPr>
        <w:spacing w:line="320" w:lineRule="atLeast"/>
        <w:ind w:firstLine="720"/>
        <w:jc w:val="both"/>
        <w:rPr>
          <w:lang w:val="en-US"/>
        </w:rPr>
      </w:pPr>
      <w:r>
        <w:rPr>
          <w:b/>
          <w:lang w:val="en-US"/>
        </w:rPr>
        <w:t xml:space="preserve">Electrospray Ionization Mass Spectrometry (ESI-MS). </w:t>
      </w:r>
      <w:r w:rsidR="00AC489C" w:rsidRPr="00AC489C">
        <w:rPr>
          <w:lang w:val="en-US"/>
        </w:rPr>
        <w:t>Samples were analyzed with a Q Exactive HF-X (ThermoFisher, Bremen, Germany) mass spectrometer. Samples were introduced via a heated electrospray source (HESI) at a flow rate of 10 µL/min. One hundred time domain transients were averaged in the mass spectrum. HESI source conditions were set as: nebulizer temperature 100 deg C, sheath gas (nitrogen) 15 arb, auxillary gas (nitrogen) 5 arb, sweep gas (nitrogen) 0 arb, capillary temperature 250 degrees C, RF voltage 100 V.  The mass range was set to 200-2000 m/z.  All measurements were recorded at a resolution setting of 120,000. Solutions were analyzed at 0.1 mg/mL or less based on responsiveness to the ESI mechanism. Xcalibur (ThermoFisher, Breman, Germany) was used to analyze the data. Molecular formula assignments were determined with Molecular Formula Calculator (v 1.2.3).</w:t>
      </w:r>
    </w:p>
    <w:p w14:paraId="5AC17CC6" w14:textId="616400F2" w:rsidR="00610DC4" w:rsidRPr="000E63DC" w:rsidRDefault="00C11F9B" w:rsidP="000E36B3">
      <w:pPr>
        <w:spacing w:line="320" w:lineRule="atLeast"/>
        <w:ind w:firstLine="720"/>
        <w:jc w:val="both"/>
        <w:rPr>
          <w:lang w:val="en-US"/>
        </w:rPr>
      </w:pPr>
      <w:r w:rsidRPr="000E63DC">
        <w:rPr>
          <w:b/>
          <w:lang w:val="en-US"/>
        </w:rPr>
        <w:t>UV-Visible Absorption</w:t>
      </w:r>
      <w:r w:rsidRPr="000E63DC">
        <w:rPr>
          <w:lang w:val="en-US"/>
        </w:rPr>
        <w:t xml:space="preserve">. UV−Vis absorption spectra were recorded on a Varian Cary 60 UV−Vis spectrophotometer with a resolution of 1 nm. The molar absorption coefficient of the </w:t>
      </w:r>
      <w:r w:rsidR="00343BD7">
        <w:rPr>
          <w:lang w:val="en-US"/>
        </w:rPr>
        <w:t>two</w:t>
      </w:r>
      <w:r w:rsidR="00343BD7" w:rsidRPr="000E63DC">
        <w:rPr>
          <w:lang w:val="en-US"/>
        </w:rPr>
        <w:t xml:space="preserve"> </w:t>
      </w:r>
      <w:r w:rsidRPr="000E63DC">
        <w:rPr>
          <w:lang w:val="en-US"/>
        </w:rPr>
        <w:t xml:space="preserve">complexes was determined by diluting a stock solution of osmium complex and represent averages of at least three independent measurements. </w:t>
      </w:r>
    </w:p>
    <w:p w14:paraId="3ECAD6C2" w14:textId="72EB94AE" w:rsidR="00610DC4" w:rsidRDefault="00C11F9B" w:rsidP="000E36B3">
      <w:pPr>
        <w:spacing w:line="320" w:lineRule="atLeast"/>
        <w:ind w:firstLine="720"/>
        <w:jc w:val="both"/>
        <w:rPr>
          <w:lang w:val="en-US"/>
        </w:rPr>
      </w:pPr>
      <w:r w:rsidRPr="000E63DC">
        <w:rPr>
          <w:b/>
          <w:lang w:val="en-US"/>
        </w:rPr>
        <w:t>Steady-State Photoluminescence.</w:t>
      </w:r>
      <w:r w:rsidRPr="000E63DC">
        <w:rPr>
          <w:lang w:val="en-US"/>
        </w:rPr>
        <w:t xml:space="preserve"> Room temperature steady state photoluminescence (PL) spectra were recorded on an Edinburgh FLS920 fluorescence spectrophotometer using a 450 W xenon arc lamp as the excitation source and a photomultiplier tube (Hamamatsu 2658P) as the detector. The photoluminescence intensity was integrated for 0.3 s at 1 nm resolution and averaged over three scans. All PL spectra were corrected by calibration of each instrument’s spectral response with a standard tungsten-halogen lamp. The PL quantum yield, Ф</w:t>
      </w:r>
      <w:r w:rsidRPr="000E63DC">
        <w:rPr>
          <w:vertAlign w:val="subscript"/>
          <w:lang w:val="en-US"/>
        </w:rPr>
        <w:t>PL</w:t>
      </w:r>
      <w:r w:rsidRPr="000E63DC">
        <w:rPr>
          <w:lang w:val="en-US"/>
        </w:rPr>
        <w:t>, was measured by comparative actinometry using [Os(bpy)</w:t>
      </w:r>
      <w:r w:rsidRPr="000E63DC">
        <w:rPr>
          <w:vertAlign w:val="subscript"/>
          <w:lang w:val="en-US"/>
        </w:rPr>
        <w:t>3</w:t>
      </w:r>
      <w:r w:rsidRPr="000E63DC">
        <w:rPr>
          <w:lang w:val="en-US"/>
        </w:rPr>
        <w:t>]</w:t>
      </w:r>
      <w:r w:rsidRPr="000E63DC">
        <w:rPr>
          <w:vertAlign w:val="superscript"/>
          <w:lang w:val="en-US"/>
        </w:rPr>
        <w:t>2+</w:t>
      </w:r>
      <w:r w:rsidRPr="000E63DC">
        <w:rPr>
          <w:lang w:val="en-US"/>
        </w:rPr>
        <w:t>.2PF</w:t>
      </w:r>
      <w:r w:rsidRPr="000E63DC">
        <w:rPr>
          <w:vertAlign w:val="subscript"/>
          <w:lang w:val="en-US"/>
        </w:rPr>
        <w:t>6</w:t>
      </w:r>
      <w:r w:rsidRPr="000E63DC">
        <w:rPr>
          <w:vertAlign w:val="superscript"/>
          <w:lang w:val="en-US"/>
        </w:rPr>
        <w:t>–</w:t>
      </w:r>
      <w:r w:rsidRPr="000E63DC">
        <w:rPr>
          <w:lang w:val="en-US"/>
        </w:rPr>
        <w:t xml:space="preserve"> in acetonitrile (Φ = 0.00462) as a quantum yield standard.</w:t>
      </w:r>
      <w:r w:rsidR="00D82BEF">
        <w:rPr>
          <w:lang w:val="en-US"/>
        </w:rPr>
        <w:fldChar w:fldCharType="begin"/>
      </w:r>
      <w:r w:rsidR="009B4417">
        <w:rPr>
          <w:lang w:val="en-US"/>
        </w:rPr>
        <w:instrText xml:space="preserve"> ADDIN EN.CITE &lt;EndNote&gt;&lt;Cite&gt;&lt;Author&gt;Caspar&lt;/Author&gt;&lt;Year&gt;1982&lt;/Year&gt;&lt;RecNum&gt;1587&lt;/RecNum&gt;&lt;DisplayText&gt;&lt;style face="superscript"&gt;49&lt;/style&gt;&lt;/DisplayText&gt;&lt;record&gt;&lt;rec-number&gt;1587&lt;/rec-number&gt;&lt;foreign-keys&gt;&lt;key app="EN" db-id="tdw995wfesdfrnea02spvdr625t9zptxv292" timestamp="1582996843" guid="ea6158e3-91e2-4d79-b997-6d503307ac37"&gt;1587&lt;/key&gt;&lt;/foreign-keys&gt;&lt;ref-type name="Journal Article"&gt;17&lt;/ref-type&gt;&lt;contributors&gt;&lt;authors&gt;&lt;author&gt;Caspar, Jonathan V.&lt;/author&gt;&lt;author&gt;Kober, Edward M.&lt;/author&gt;&lt;author&gt;Sullivan, B. Patrick&lt;/author&gt;&lt;author&gt;Meyer, Thomas J.&lt;/author&gt;&lt;/authors&gt;&lt;/contributors&gt;&lt;titles&gt;&lt;title&gt;Application of the energy gap law to the decay of charge-transfer excited states&lt;/title&gt;&lt;secondary-title&gt;Journal of the American Chemical Society&lt;/secondary-title&gt;&lt;/titles&gt;&lt;periodical&gt;&lt;full-title&gt;Journal of the American Chemical Society&lt;/full-title&gt;&lt;abbr-1&gt;J. Am. Chem. Soc.&lt;/abbr-1&gt;&lt;/periodical&gt;&lt;pages&gt;630-632&lt;/pages&gt;&lt;volume&gt;104&lt;/volume&gt;&lt;number&gt;2&lt;/number&gt;&lt;dates&gt;&lt;year&gt;1982&lt;/year&gt;&lt;pub-dates&gt;&lt;date&gt;1982/01/01&lt;/date&gt;&lt;/pub-dates&gt;&lt;/dates&gt;&lt;publisher&gt;American Chemical Society&lt;/publisher&gt;&lt;isbn&gt;0002-7863&lt;/isbn&gt;&lt;urls&gt;&lt;related-urls&gt;&lt;url&gt;https://doi.org/10.1021/ja00366a051&lt;/url&gt;&lt;/related-urls&gt;&lt;/urls&gt;&lt;electronic-resource-num&gt;10.1021/ja00366a051&lt;/electronic-resource-num&gt;&lt;/record&gt;&lt;/Cite&gt;&lt;/EndNote&gt;</w:instrText>
      </w:r>
      <w:r w:rsidR="00D82BEF">
        <w:rPr>
          <w:lang w:val="en-US"/>
        </w:rPr>
        <w:fldChar w:fldCharType="separate"/>
      </w:r>
      <w:r w:rsidR="009B4417" w:rsidRPr="009B4417">
        <w:rPr>
          <w:noProof/>
          <w:vertAlign w:val="superscript"/>
          <w:lang w:val="en-US"/>
        </w:rPr>
        <w:t>49</w:t>
      </w:r>
      <w:r w:rsidR="00D82BEF">
        <w:rPr>
          <w:lang w:val="en-US"/>
        </w:rPr>
        <w:fldChar w:fldCharType="end"/>
      </w:r>
      <w:r w:rsidRPr="000E63DC">
        <w:rPr>
          <w:lang w:val="en-US"/>
        </w:rPr>
        <w:t xml:space="preserve"> </w:t>
      </w:r>
    </w:p>
    <w:p w14:paraId="744B0ED1" w14:textId="00AC77D0" w:rsidR="00AF4034" w:rsidRPr="00AF4034" w:rsidRDefault="00AF4034" w:rsidP="000E36B3">
      <w:pPr>
        <w:spacing w:line="320" w:lineRule="atLeast"/>
        <w:ind w:firstLine="720"/>
        <w:jc w:val="both"/>
        <w:rPr>
          <w:lang w:val="en-US"/>
        </w:rPr>
      </w:pPr>
      <w:r>
        <w:rPr>
          <w:lang w:val="en-US"/>
        </w:rPr>
        <w:t>Temperature control during 77K photoluminescence measurements was maintained by using a Janis Dual Reservoir VPF system with four-way fused quartz windows. Both 77K spectra were obtained in butyronitrile glasses. The resulting photoluminescence spectra were fit to a single-mode Franck-Condon lineshape analysis, as described previously.</w:t>
      </w:r>
      <w:r w:rsidR="002D60F2">
        <w:rPr>
          <w:lang w:val="en-US"/>
        </w:rPr>
        <w:fldChar w:fldCharType="begin">
          <w:fldData xml:space="preserve">PEVuZE5vdGU+PENpdGU+PEF1dGhvcj5Nb3RsZXk8L0F1dGhvcj48WWVhcj4yMDE3PC9ZZWFyPjxS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</w:fldData>
        </w:fldChar>
      </w:r>
      <w:r w:rsidR="009B4417">
        <w:rPr>
          <w:lang w:val="en-US"/>
        </w:rPr>
        <w:instrText xml:space="preserve"> ADDIN EN.CITE </w:instrText>
      </w:r>
      <w:r w:rsidR="009B4417">
        <w:rPr>
          <w:lang w:val="en-US"/>
        </w:rPr>
        <w:fldChar w:fldCharType="begin">
          <w:fldData xml:space="preserve">PEVuZE5vdGU+PENpdGU+PEF1dGhvcj5Nb3RsZXk8L0F1dGhvcj48WWVhcj4yMDE3PC9ZZWFyPjxS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</w:fldData>
        </w:fldChar>
      </w:r>
      <w:r w:rsidR="009B4417">
        <w:rPr>
          <w:lang w:val="en-US"/>
        </w:rPr>
        <w:instrText xml:space="preserve"> ADDIN EN.CITE.DATA </w:instrText>
      </w:r>
      <w:r w:rsidR="009B4417">
        <w:rPr>
          <w:lang w:val="en-US"/>
        </w:rPr>
      </w:r>
      <w:r w:rsidR="009B4417">
        <w:rPr>
          <w:lang w:val="en-US"/>
        </w:rPr>
        <w:fldChar w:fldCharType="end"/>
      </w:r>
      <w:r w:rsidR="002D60F2">
        <w:rPr>
          <w:lang w:val="en-US"/>
        </w:rPr>
      </w:r>
      <w:r w:rsidR="002D60F2">
        <w:rPr>
          <w:lang w:val="en-US"/>
        </w:rPr>
        <w:fldChar w:fldCharType="separate"/>
      </w:r>
      <w:r w:rsidR="009B4417" w:rsidRPr="009B4417">
        <w:rPr>
          <w:noProof/>
          <w:vertAlign w:val="superscript"/>
          <w:lang w:val="en-US"/>
        </w:rPr>
        <w:t>36, 50</w:t>
      </w:r>
      <w:r w:rsidR="002D60F2">
        <w:rPr>
          <w:lang w:val="en-US"/>
        </w:rPr>
        <w:fldChar w:fldCharType="end"/>
      </w:r>
      <w:r>
        <w:rPr>
          <w:lang w:val="en-US"/>
        </w:rPr>
        <w:t xml:space="preserve"> The fit was performed in </w:t>
      </w:r>
      <w:r>
        <w:rPr>
          <w:i/>
          <w:lang w:val="en-US"/>
        </w:rPr>
        <w:t>Wolfram Mathematica 11</w:t>
      </w:r>
      <w:r>
        <w:rPr>
          <w:lang w:val="en-US"/>
        </w:rPr>
        <w:t>, using a Levenberg-Marquardt least squares error minimization method.</w:t>
      </w:r>
    </w:p>
    <w:p w14:paraId="2B4AB897" w14:textId="39961144" w:rsidR="00BB56B7" w:rsidRPr="000E63DC" w:rsidRDefault="00C11F9B" w:rsidP="000E36B3">
      <w:pPr>
        <w:spacing w:line="320" w:lineRule="atLeast"/>
        <w:ind w:firstLine="720"/>
        <w:jc w:val="both"/>
        <w:rPr>
          <w:lang w:val="en-US"/>
        </w:rPr>
      </w:pPr>
      <w:r w:rsidRPr="000E63DC">
        <w:rPr>
          <w:b/>
          <w:lang w:val="en-US"/>
        </w:rPr>
        <w:t>Time-Resolved Photoluminescence.</w:t>
      </w:r>
      <w:r w:rsidRPr="000E63DC">
        <w:rPr>
          <w:lang w:val="en-US"/>
        </w:rPr>
        <w:t xml:space="preserve"> </w:t>
      </w:r>
      <w:r w:rsidR="00BA300E">
        <w:rPr>
          <w:lang w:val="en-US"/>
        </w:rPr>
        <w:t xml:space="preserve"> </w:t>
      </w:r>
      <w:r w:rsidR="00BB56B7" w:rsidRPr="00343BD7">
        <w:rPr>
          <w:lang w:val="en-US"/>
        </w:rPr>
        <w:t xml:space="preserve">Time-resolved PL data were collected on </w:t>
      </w:r>
      <w:r w:rsidR="00BB56B7">
        <w:rPr>
          <w:lang w:val="en-US"/>
        </w:rPr>
        <w:t>a</w:t>
      </w:r>
      <w:r w:rsidR="00BB56B7" w:rsidRPr="00343BD7">
        <w:rPr>
          <w:lang w:val="en-US"/>
        </w:rPr>
        <w:t xml:space="preserve"> FLS920 spectrophotometer by time- correlated single-photon-counting (TCSPC).</w:t>
      </w:r>
      <w:r w:rsidR="001819F1">
        <w:rPr>
          <w:lang w:val="en-US"/>
        </w:rPr>
        <w:t xml:space="preserve"> </w:t>
      </w:r>
      <w:r w:rsidR="00224681" w:rsidRPr="00224681">
        <w:rPr>
          <w:lang w:val="en-US"/>
        </w:rPr>
        <w:t>Excitation light pulses at 484 nm were produced by using a diode laser (Edinburgh Instruments EPL- 485; 93 ps full-width at half-maximum pulse width) operated at 2 MHz (0.122 ns/point).</w:t>
      </w:r>
      <w:r w:rsidR="0015471D">
        <w:rPr>
          <w:lang w:val="en-US"/>
        </w:rPr>
        <w:t xml:space="preserve"> </w:t>
      </w:r>
      <w:r w:rsidR="00BB56B7" w:rsidRPr="00343BD7">
        <w:rPr>
          <w:lang w:val="en-US"/>
        </w:rPr>
        <w:t xml:space="preserve">The spectral bandwidth of the </w:t>
      </w:r>
      <w:r w:rsidR="00BB56B7" w:rsidRPr="00343BD7">
        <w:rPr>
          <w:lang w:val="en-US"/>
        </w:rPr>
        <w:lastRenderedPageBreak/>
        <w:t xml:space="preserve">emission monochromator was set to 20 nm. A 630 nm, long-pass filter was used after the sample to eliminate scatter and second-order grating effects. </w:t>
      </w:r>
    </w:p>
    <w:p w14:paraId="27538EBF" w14:textId="0BABECA1" w:rsidR="00BB56B7" w:rsidRDefault="00C11F9B" w:rsidP="000E36B3">
      <w:pPr>
        <w:spacing w:line="320" w:lineRule="atLeast"/>
        <w:ind w:firstLine="720"/>
        <w:jc w:val="both"/>
        <w:rPr>
          <w:lang w:val="en-US"/>
        </w:rPr>
      </w:pPr>
      <w:r w:rsidRPr="000E63DC">
        <w:rPr>
          <w:lang w:val="en-US"/>
        </w:rPr>
        <w:t>Time-resolved PL data were</w:t>
      </w:r>
      <w:r w:rsidR="00BB56B7">
        <w:rPr>
          <w:lang w:val="en-US"/>
        </w:rPr>
        <w:t xml:space="preserve"> also</w:t>
      </w:r>
      <w:r w:rsidRPr="000E63DC">
        <w:rPr>
          <w:lang w:val="en-US"/>
        </w:rPr>
        <w:t xml:space="preserve"> acquired on a nitrogen dye laser with excitation centered at 445 nm, as described previously.</w:t>
      </w:r>
      <w:r w:rsidR="00D82BEF">
        <w:rPr>
          <w:lang w:val="en-US"/>
        </w:rPr>
        <w:fldChar w:fldCharType="begin"/>
      </w:r>
      <w:r w:rsidR="009B4417">
        <w:rPr>
          <w:lang w:val="en-US"/>
        </w:rPr>
        <w:instrText xml:space="preserve"> ADDIN EN.CITE &lt;EndNote&gt;&lt;Cite&gt;&lt;Author&gt;Troian-Gautier&lt;/Author&gt;&lt;Year&gt;2016&lt;/Year&gt;&lt;RecNum&gt;64&lt;/RecNum&gt;&lt;DisplayText&gt;&lt;style face="superscript"&gt;51&lt;/style&gt;&lt;/DisplayText&gt;&lt;record&gt;&lt;rec-number&gt;64&lt;/rec-number&gt;&lt;foreign-keys&gt;&lt;key app="EN" db-id="tdw995wfesdfrnea02spvdr625t9zptxv292" timestamp="1571727440" guid="54b06db5-cf01-4394-b624-fa5918db1e32"&gt;64&lt;/key&gt;&lt;/foreign-keys&gt;&lt;ref-type name="Journal Article"&gt;17&lt;/ref-type&gt;&lt;contributors&gt;&lt;authors&gt;&lt;author&gt;Troian-Gautier, Ludovic&lt;/author&gt;&lt;author&gt;Beauvilliers, Evan E.&lt;/author&gt;&lt;author&gt;Swords, Wesley B.&lt;/author&gt;&lt;author&gt;Meyer, Gerald J.&lt;/author&gt;&lt;/authors&gt;&lt;/contributors&gt;&lt;titles&gt;&lt;title&gt;Redox Active Ion-Paired Excited States Undergo Dynamic Electron Transfer&lt;/title&gt;&lt;secondary-title&gt;Journal of the American Chemical Society&lt;/secondary-title&gt;&lt;/titles&gt;&lt;periodical&gt;&lt;full-title&gt;Journal of the American Chemical Society&lt;/full-title&gt;&lt;abbr-1&gt;J. Am. Chem. Soc.&lt;/abbr-1&gt;&lt;/periodical&gt;&lt;pages&gt;16815-16826&lt;/pages&gt;&lt;volume&gt;138&lt;/volume&gt;&lt;number&gt;51&lt;/number&gt;&lt;dates&gt;&lt;year&gt;2016&lt;/year&gt;&lt;pub-dates&gt;&lt;date&gt;2016/12/28&lt;/date&gt;&lt;/pub-dates&gt;&lt;/dates&gt;&lt;publisher&gt;American Chemical Society&lt;/publisher&gt;&lt;isbn&gt;0002-7863&lt;/isbn&gt;&lt;urls&gt;&lt;related-urls&gt;&lt;url&gt;http://dx.doi.org/10.1021/jacs.6b11337&lt;/url&gt;&lt;url&gt;http://pubs.acs.org/doi/pdfplus/10.1021/jacs.6b11337&lt;/url&gt;&lt;/related-urls&gt;&lt;/urls&gt;&lt;electronic-resource-num&gt;10.1021/jacs.6b11337&lt;/electronic-resource-num&gt;&lt;/record&gt;&lt;/Cite&gt;&lt;/EndNote&gt;</w:instrText>
      </w:r>
      <w:r w:rsidR="00D82BEF">
        <w:rPr>
          <w:lang w:val="en-US"/>
        </w:rPr>
        <w:fldChar w:fldCharType="separate"/>
      </w:r>
      <w:r w:rsidR="009B4417" w:rsidRPr="009B4417">
        <w:rPr>
          <w:noProof/>
          <w:vertAlign w:val="superscript"/>
          <w:lang w:val="en-US"/>
        </w:rPr>
        <w:t>51</w:t>
      </w:r>
      <w:r w:rsidR="00D82BEF">
        <w:rPr>
          <w:lang w:val="en-US"/>
        </w:rPr>
        <w:fldChar w:fldCharType="end"/>
      </w:r>
      <w:r w:rsidRPr="000E63DC">
        <w:rPr>
          <w:lang w:val="en-US"/>
        </w:rPr>
        <w:t xml:space="preserve"> Pulsed light excitation was achieved with a Photon Technology International (PTI) GL-301 dye laser that was pumped by a PTI GL-3300 nitrogen laser. The PL was detected by a Hamamatsu R928 PMT optically coupled to a ScienceTech Model 9010 monochromator terminated into a LeCroy Waverunner LT322 oscilloscope. Decays were monitored at the photoluminescence maximum and averaged over 180 scans. </w:t>
      </w:r>
    </w:p>
    <w:p w14:paraId="53FFD36B" w14:textId="6C983C70" w:rsidR="00343BD7" w:rsidRDefault="00C11F9B" w:rsidP="000E36B3">
      <w:pPr>
        <w:spacing w:line="320" w:lineRule="atLeast"/>
        <w:ind w:firstLine="720"/>
        <w:jc w:val="both"/>
        <w:rPr>
          <w:lang w:val="en-US"/>
        </w:rPr>
      </w:pPr>
      <w:r w:rsidRPr="000E63DC">
        <w:rPr>
          <w:lang w:val="en-US"/>
        </w:rPr>
        <w:t>Non-radiative and radiative rate constants were calculated from the quantum yields, Ф</w:t>
      </w:r>
      <w:r w:rsidRPr="000E63DC">
        <w:rPr>
          <w:vertAlign w:val="subscript"/>
          <w:lang w:val="en-US"/>
        </w:rPr>
        <w:t>PL</w:t>
      </w:r>
      <w:r w:rsidRPr="000E63DC">
        <w:rPr>
          <w:lang w:val="en-US"/>
        </w:rPr>
        <w:t xml:space="preserve"> = </w:t>
      </w:r>
      <w:r w:rsidRPr="000E63DC">
        <w:rPr>
          <w:i/>
          <w:lang w:val="en-US"/>
        </w:rPr>
        <w:t>k</w:t>
      </w:r>
      <w:r w:rsidRPr="000E63DC">
        <w:rPr>
          <w:vertAlign w:val="subscript"/>
          <w:lang w:val="en-US"/>
        </w:rPr>
        <w:t>r</w:t>
      </w:r>
      <w:r w:rsidRPr="000E63DC">
        <w:rPr>
          <w:lang w:val="en-US"/>
        </w:rPr>
        <w:t>/(</w:t>
      </w:r>
      <w:r w:rsidRPr="000E63DC">
        <w:rPr>
          <w:i/>
          <w:lang w:val="en-US"/>
        </w:rPr>
        <w:t>k</w:t>
      </w:r>
      <w:r w:rsidRPr="000E63DC">
        <w:rPr>
          <w:vertAlign w:val="subscript"/>
          <w:lang w:val="en-US"/>
        </w:rPr>
        <w:t>r</w:t>
      </w:r>
      <w:r w:rsidRPr="000E63DC">
        <w:rPr>
          <w:lang w:val="en-US"/>
        </w:rPr>
        <w:t xml:space="preserve"> + </w:t>
      </w:r>
      <w:r w:rsidRPr="000E63DC">
        <w:rPr>
          <w:i/>
          <w:lang w:val="en-US"/>
        </w:rPr>
        <w:t>k</w:t>
      </w:r>
      <w:r w:rsidRPr="000E63DC">
        <w:rPr>
          <w:vertAlign w:val="subscript"/>
          <w:lang w:val="en-US"/>
        </w:rPr>
        <w:t>nr</w:t>
      </w:r>
      <w:r w:rsidRPr="000E63DC">
        <w:rPr>
          <w:lang w:val="en-US"/>
        </w:rPr>
        <w:t>) and lifetimes, τ = 1/(</w:t>
      </w:r>
      <w:r w:rsidRPr="000E63DC">
        <w:rPr>
          <w:i/>
          <w:lang w:val="en-US"/>
        </w:rPr>
        <w:t>k</w:t>
      </w:r>
      <w:r w:rsidRPr="000E63DC">
        <w:rPr>
          <w:vertAlign w:val="subscript"/>
          <w:lang w:val="en-US"/>
        </w:rPr>
        <w:t>r</w:t>
      </w:r>
      <w:r w:rsidRPr="000E63DC">
        <w:rPr>
          <w:lang w:val="en-US"/>
        </w:rPr>
        <w:t xml:space="preserve"> + </w:t>
      </w:r>
      <w:r w:rsidRPr="000E63DC">
        <w:rPr>
          <w:i/>
          <w:lang w:val="en-US"/>
        </w:rPr>
        <w:t>k</w:t>
      </w:r>
      <w:r w:rsidRPr="000E63DC">
        <w:rPr>
          <w:vertAlign w:val="subscript"/>
          <w:lang w:val="en-US"/>
        </w:rPr>
        <w:t>nr</w:t>
      </w:r>
      <w:r w:rsidRPr="000E63DC">
        <w:rPr>
          <w:lang w:val="en-US"/>
        </w:rPr>
        <w:t>).</w:t>
      </w:r>
    </w:p>
    <w:p w14:paraId="22E8C15C" w14:textId="70695A19" w:rsidR="00610DC4" w:rsidRPr="000E63DC" w:rsidRDefault="00C11F9B" w:rsidP="000E36B3">
      <w:pPr>
        <w:spacing w:line="320" w:lineRule="atLeast"/>
        <w:ind w:firstLine="720"/>
        <w:jc w:val="both"/>
        <w:rPr>
          <w:lang w:val="en-US"/>
        </w:rPr>
      </w:pPr>
      <w:r w:rsidRPr="000E63DC">
        <w:rPr>
          <w:b/>
          <w:lang w:val="en-US"/>
        </w:rPr>
        <w:t>Electrochemistry.</w:t>
      </w:r>
      <w:r w:rsidRPr="000E63DC">
        <w:rPr>
          <w:lang w:val="en-US"/>
        </w:rPr>
        <w:t xml:space="preserve"> Cyclic voltammetry/square wave voltammetry was performed with a BASi Epsilon potentiostat in a standard three-electrode-cell, </w:t>
      </w:r>
      <w:r w:rsidRPr="000E63DC">
        <w:rPr>
          <w:i/>
          <w:lang w:val="en-US"/>
        </w:rPr>
        <w:t>i.e.</w:t>
      </w:r>
      <w:r w:rsidRPr="000E63DC">
        <w:rPr>
          <w:lang w:val="en-US"/>
        </w:rPr>
        <w:t xml:space="preserve"> a platinum working electrode, platinum counter electrode and a non-aqueous silver/silver chloride (Pine) reference electrode that was referenced to an </w:t>
      </w:r>
      <w:r w:rsidRPr="002D60F2">
        <w:rPr>
          <w:lang w:val="en-US"/>
        </w:rPr>
        <w:t>external ferrocene (Fe(Cp)</w:t>
      </w:r>
      <w:r w:rsidRPr="002D60F2">
        <w:rPr>
          <w:vertAlign w:val="subscript"/>
          <w:lang w:val="en-US"/>
        </w:rPr>
        <w:t>2</w:t>
      </w:r>
      <w:r w:rsidRPr="002D60F2">
        <w:rPr>
          <w:lang w:val="en-US"/>
        </w:rPr>
        <w:t>, +650 mV vs NHE</w:t>
      </w:r>
      <w:r w:rsidR="00490EA7" w:rsidRPr="002D60F2">
        <w:rPr>
          <w:lang w:val="en-US"/>
        </w:rPr>
        <w:t>)</w:t>
      </w:r>
      <w:r w:rsidR="002D60F2">
        <w:rPr>
          <w:lang w:val="en-US"/>
        </w:rPr>
        <w:fldChar w:fldCharType="begin"/>
      </w:r>
      <w:r w:rsidR="009B4417">
        <w:rPr>
          <w:lang w:val="en-US"/>
        </w:rPr>
        <w:instrText xml:space="preserve"> ADDIN EN.CITE &lt;EndNote&gt;&lt;Cite&gt;&lt;Author&gt;Noviandri&lt;/Author&gt;&lt;Year&gt;1999&lt;/Year&gt;&lt;RecNum&gt;324&lt;/RecNum&gt;&lt;DisplayText&gt;&lt;style face="superscript"&gt;52&lt;/style&gt;&lt;/DisplayText&gt;&lt;record&gt;&lt;rec-number&gt;324&lt;/rec-number&gt;&lt;foreign-keys&gt;&lt;key app="EN" db-id="tdw995wfesdfrnea02spvdr625t9zptxv292" timestamp="1571727442" guid="4a5c2e7e-664f-4449-96c8-c10af5c510b3"&gt;324&lt;/key&gt;&lt;/foreign-keys&gt;&lt;ref-type name="Journal Article"&gt;17&lt;/ref-type&gt;&lt;contributors&gt;&lt;authors&gt;&lt;author&gt;Noviandri, Indra&lt;/author&gt;&lt;author&gt;Brown, Kylie N.&lt;/author&gt;&lt;author&gt;Fleming, Douglas S.&lt;/author&gt;&lt;author&gt;Gulyas, Peter T.&lt;/author&gt;&lt;author&gt;Lay, Peter A.&lt;/author&gt;&lt;author&gt;Masters, Anthony F.&lt;/author&gt;&lt;author&gt;Phillips, Leonidas&lt;/author&gt;&lt;/authors&gt;&lt;/contributors&gt;&lt;titles&gt;&lt;title&gt;The Decamethylferrocenium/Decamethylferrocene Redox Couple:  A Superior Redox Standard to the Ferrocenium/Ferrocene Redox Couple for Studying Solvent Effects on the Thermodynamics of Electron Transfer&lt;/title&gt;&lt;secondary-title&gt;The Journal of Physical Chemistry B&lt;/secondary-title&gt;&lt;/titles&gt;&lt;periodical&gt;&lt;full-title&gt;The Journal of Physical Chemistry B&lt;/full-title&gt;&lt;abbr-1&gt;J. Phys. Chem. B&lt;/abbr-1&gt;&lt;/periodical&gt;&lt;pages&gt;6713-6722&lt;/pages&gt;&lt;volume&gt;103&lt;/volume&gt;&lt;number&gt;32&lt;/number&gt;&lt;dates&gt;&lt;year&gt;1999&lt;/year&gt;&lt;pub-dates&gt;&lt;date&gt;1999/08/01&lt;/date&gt;&lt;/pub-dates&gt;&lt;/dates&gt;&lt;publisher&gt;American Chemical Society&lt;/publisher&gt;&lt;isbn&gt;1520-6106&lt;/isbn&gt;&lt;urls&gt;&lt;related-urls&gt;&lt;url&gt;https://doi.org/10.1021/jp991381+&lt;/url&gt;&lt;url&gt;https://pubs.acs.org/doi/pdfplus/10.1021/jp991381%2B&lt;/url&gt;&lt;/related-urls&gt;&lt;/urls&gt;&lt;electronic-resource-num&gt;10.1021/jp991381+&lt;/electronic-resource-num&gt;&lt;/record&gt;&lt;/Cite&gt;&lt;/EndNote&gt;</w:instrText>
      </w:r>
      <w:r w:rsidR="002D60F2">
        <w:rPr>
          <w:lang w:val="en-US"/>
        </w:rPr>
        <w:fldChar w:fldCharType="separate"/>
      </w:r>
      <w:r w:rsidR="009B4417" w:rsidRPr="009B4417">
        <w:rPr>
          <w:noProof/>
          <w:vertAlign w:val="superscript"/>
          <w:lang w:val="en-US"/>
        </w:rPr>
        <w:t>52</w:t>
      </w:r>
      <w:r w:rsidR="002D60F2">
        <w:rPr>
          <w:lang w:val="en-US"/>
        </w:rPr>
        <w:fldChar w:fldCharType="end"/>
      </w:r>
      <w:r w:rsidRPr="000E63DC">
        <w:rPr>
          <w:lang w:val="en-US"/>
        </w:rPr>
        <w:t xml:space="preserve"> standard. Experiments were performed in 0.1 M TBAClO</w:t>
      </w:r>
      <w:r w:rsidRPr="000E63DC">
        <w:rPr>
          <w:vertAlign w:val="subscript"/>
          <w:lang w:val="en-US"/>
        </w:rPr>
        <w:t>4</w:t>
      </w:r>
      <w:r w:rsidRPr="000E63DC">
        <w:rPr>
          <w:lang w:val="en-US"/>
        </w:rPr>
        <w:t xml:space="preserve"> acetone electrolyte. </w:t>
      </w:r>
    </w:p>
    <w:p w14:paraId="430B73E2" w14:textId="04C8142B" w:rsidR="00610DC4" w:rsidRPr="000E63DC" w:rsidRDefault="00C11F9B" w:rsidP="000E36B3">
      <w:pPr>
        <w:spacing w:line="320" w:lineRule="atLeast"/>
        <w:ind w:firstLine="720"/>
        <w:jc w:val="both"/>
        <w:rPr>
          <w:lang w:val="en-US"/>
        </w:rPr>
      </w:pPr>
      <w:r w:rsidRPr="000E63DC">
        <w:rPr>
          <w:b/>
          <w:lang w:val="en-US"/>
        </w:rPr>
        <w:t>Halide Titrations.</w:t>
      </w:r>
      <w:r w:rsidRPr="000E63DC">
        <w:rPr>
          <w:lang w:val="en-US"/>
        </w:rPr>
        <w:t xml:space="preserve"> </w:t>
      </w:r>
      <w:r w:rsidR="00BA300E">
        <w:rPr>
          <w:lang w:val="en-US"/>
        </w:rPr>
        <w:t xml:space="preserve"> Iodide t</w:t>
      </w:r>
      <w:r w:rsidRPr="000E63DC">
        <w:rPr>
          <w:lang w:val="en-US"/>
        </w:rPr>
        <w:t xml:space="preserve">itration experiments were performed in acetone </w:t>
      </w:r>
      <w:r w:rsidR="00BA300E">
        <w:rPr>
          <w:lang w:val="en-US"/>
        </w:rPr>
        <w:t xml:space="preserve">with </w:t>
      </w:r>
      <w:r w:rsidRPr="000E63DC">
        <w:rPr>
          <w:lang w:val="en-US"/>
        </w:rPr>
        <w:t xml:space="preserve">approximately 10 μM of </w:t>
      </w:r>
      <w:r w:rsidR="00BA300E">
        <w:rPr>
          <w:lang w:val="en-US"/>
        </w:rPr>
        <w:t xml:space="preserve">the </w:t>
      </w:r>
      <w:r w:rsidRPr="000E63DC">
        <w:rPr>
          <w:lang w:val="en-US"/>
        </w:rPr>
        <w:t xml:space="preserve">osmium </w:t>
      </w:r>
      <w:r w:rsidR="00BA300E">
        <w:rPr>
          <w:lang w:val="en-US"/>
        </w:rPr>
        <w:t xml:space="preserve">photocatalyst with a </w:t>
      </w:r>
      <w:r w:rsidRPr="000E63DC">
        <w:rPr>
          <w:lang w:val="en-US"/>
        </w:rPr>
        <w:t xml:space="preserve">UV-Vis </w:t>
      </w:r>
      <w:r w:rsidR="000E36B3">
        <w:rPr>
          <w:lang w:val="en-US"/>
        </w:rPr>
        <w:t xml:space="preserve">spectroscopic </w:t>
      </w:r>
      <w:r w:rsidR="00BA300E">
        <w:rPr>
          <w:lang w:val="en-US"/>
        </w:rPr>
        <w:t xml:space="preserve">assay. Stock solutions were prepared such that </w:t>
      </w:r>
      <w:r w:rsidR="00BA300E" w:rsidRPr="000E63DC">
        <w:rPr>
          <w:lang w:val="en-US"/>
        </w:rPr>
        <w:t>approximately 0.3 equivalents</w:t>
      </w:r>
      <w:r w:rsidR="00BA300E">
        <w:rPr>
          <w:lang w:val="en-US"/>
        </w:rPr>
        <w:t xml:space="preserve"> </w:t>
      </w:r>
      <w:r w:rsidRPr="000E63DC">
        <w:rPr>
          <w:lang w:val="en-US"/>
        </w:rPr>
        <w:t xml:space="preserve">of tetrabutylammonium </w:t>
      </w:r>
      <w:r w:rsidR="000E36B3">
        <w:rPr>
          <w:lang w:val="en-US"/>
        </w:rPr>
        <w:t>iodide (TBAI)</w:t>
      </w:r>
      <w:r w:rsidRPr="000E63DC">
        <w:rPr>
          <w:lang w:val="en-US"/>
        </w:rPr>
        <w:t xml:space="preserve"> </w:t>
      </w:r>
      <w:r w:rsidR="000E36B3">
        <w:rPr>
          <w:lang w:val="en-US"/>
        </w:rPr>
        <w:t xml:space="preserve">was titrated before recording each </w:t>
      </w:r>
      <w:r w:rsidR="0015471D">
        <w:rPr>
          <w:lang w:val="en-US"/>
        </w:rPr>
        <w:t>spectrum</w:t>
      </w:r>
      <w:r w:rsidR="000E36B3">
        <w:rPr>
          <w:lang w:val="en-US"/>
        </w:rPr>
        <w:t xml:space="preserve"> while maintaining a constant photocatalyst</w:t>
      </w:r>
      <w:r w:rsidRPr="000E63DC">
        <w:rPr>
          <w:lang w:val="en-US"/>
        </w:rPr>
        <w:t xml:space="preserve"> concentration</w:t>
      </w:r>
      <w:r w:rsidR="000E36B3">
        <w:rPr>
          <w:lang w:val="en-US"/>
        </w:rPr>
        <w:t xml:space="preserve">. </w:t>
      </w:r>
      <w:r w:rsidRPr="000E63DC">
        <w:rPr>
          <w:lang w:val="en-US"/>
        </w:rPr>
        <w:t>Time-resolved and steady-state PL titration experiments were performed i</w:t>
      </w:r>
      <w:r w:rsidR="000E36B3">
        <w:rPr>
          <w:lang w:val="en-US"/>
        </w:rPr>
        <w:t>n the same manner</w:t>
      </w:r>
      <w:r w:rsidRPr="000E63DC">
        <w:rPr>
          <w:lang w:val="en-US"/>
        </w:rPr>
        <w:t xml:space="preserve">, but were purged with argon for 30 minutes prior to </w:t>
      </w:r>
      <w:r w:rsidR="000E36B3">
        <w:rPr>
          <w:lang w:val="en-US"/>
        </w:rPr>
        <w:t>the photoluminescence assay</w:t>
      </w:r>
      <w:r w:rsidRPr="000E63DC">
        <w:rPr>
          <w:lang w:val="en-US"/>
        </w:rPr>
        <w:t xml:space="preserve">. </w:t>
      </w:r>
    </w:p>
    <w:p w14:paraId="05E21729" w14:textId="2C2DD7F4" w:rsidR="00610DC4" w:rsidRPr="000E63DC" w:rsidRDefault="00C11F9B" w:rsidP="000E36B3">
      <w:pPr>
        <w:spacing w:line="320" w:lineRule="atLeast"/>
        <w:ind w:firstLine="720"/>
        <w:jc w:val="both"/>
        <w:rPr>
          <w:lang w:val="en-US"/>
        </w:rPr>
      </w:pPr>
      <w:r w:rsidRPr="000E63DC">
        <w:rPr>
          <w:lang w:val="en-US"/>
        </w:rPr>
        <w:t xml:space="preserve">The </w:t>
      </w:r>
      <w:r w:rsidRPr="000E63DC">
        <w:rPr>
          <w:vertAlign w:val="superscript"/>
          <w:lang w:val="en-US"/>
        </w:rPr>
        <w:t>1</w:t>
      </w:r>
      <w:r w:rsidRPr="000E63DC">
        <w:rPr>
          <w:lang w:val="en-US"/>
        </w:rPr>
        <w:t>H NMR titrations were performed using Bruker Avance III 600 MHz spectrometer equipped with a broadband inverse (BBI) probe using 600 µL of a 500 µM [Os(LL)</w:t>
      </w:r>
      <w:r w:rsidRPr="000E63DC">
        <w:rPr>
          <w:vertAlign w:val="subscript"/>
          <w:lang w:val="en-US"/>
        </w:rPr>
        <w:t>2</w:t>
      </w:r>
      <w:r w:rsidRPr="000E63DC">
        <w:rPr>
          <w:lang w:val="en-US"/>
        </w:rPr>
        <w:t>(tmam)]</w:t>
      </w:r>
      <w:r w:rsidRPr="000E63DC">
        <w:rPr>
          <w:vertAlign w:val="superscript"/>
          <w:lang w:val="en-US"/>
        </w:rPr>
        <w:t>4+</w:t>
      </w:r>
      <w:r w:rsidR="0015471D">
        <w:rPr>
          <w:lang w:val="en-US"/>
        </w:rPr>
        <w:t>(</w:t>
      </w:r>
      <w:r w:rsidRPr="000E63DC">
        <w:rPr>
          <w:lang w:val="en-US"/>
        </w:rPr>
        <w:t>PF</w:t>
      </w:r>
      <w:r w:rsidRPr="000E63DC">
        <w:rPr>
          <w:vertAlign w:val="subscript"/>
          <w:lang w:val="en-US"/>
        </w:rPr>
        <w:t>6</w:t>
      </w:r>
      <w:r w:rsidRPr="000E63DC">
        <w:rPr>
          <w:vertAlign w:val="superscript"/>
          <w:lang w:val="en-US"/>
        </w:rPr>
        <w:t>–</w:t>
      </w:r>
      <w:r w:rsidR="0015471D" w:rsidRPr="00C14175">
        <w:rPr>
          <w:lang w:val="en-US"/>
        </w:rPr>
        <w:t>)</w:t>
      </w:r>
      <w:r w:rsidR="00A66777" w:rsidRPr="00C14175">
        <w:rPr>
          <w:vertAlign w:val="subscript"/>
          <w:lang w:val="en-US"/>
        </w:rPr>
        <w:t>4</w:t>
      </w:r>
      <w:r w:rsidRPr="000E63DC">
        <w:rPr>
          <w:lang w:val="en-US"/>
        </w:rPr>
        <w:t xml:space="preserve"> solution in deuterated acetone. Titration was performed by 0.25 equivalent additions of </w:t>
      </w:r>
      <w:r w:rsidRPr="00AC489C">
        <w:rPr>
          <w:lang w:val="en-US"/>
        </w:rPr>
        <w:t>TBAI</w:t>
      </w:r>
      <w:r w:rsidRPr="000E63DC">
        <w:rPr>
          <w:lang w:val="en-US"/>
        </w:rPr>
        <w:t xml:space="preserve"> (10 µL additions). Each spectrum was averaged over 32 scans and was not corrected for dilution.</w:t>
      </w:r>
    </w:p>
    <w:p w14:paraId="4F17A80F" w14:textId="53B7404E" w:rsidR="00C11F9B" w:rsidRPr="000E63DC" w:rsidRDefault="00C11F9B" w:rsidP="000E36B3">
      <w:pPr>
        <w:spacing w:line="320" w:lineRule="atLeast"/>
        <w:ind w:firstLine="720"/>
        <w:jc w:val="both"/>
        <w:rPr>
          <w:lang w:val="en-US"/>
        </w:rPr>
      </w:pPr>
      <w:r w:rsidRPr="00490EA7">
        <w:rPr>
          <w:b/>
          <w:lang w:val="en-US"/>
        </w:rPr>
        <w:t>Equilibrium Constants</w:t>
      </w:r>
      <w:r w:rsidRPr="000E63DC">
        <w:rPr>
          <w:lang w:val="en-US"/>
        </w:rPr>
        <w:t>. Equilibrium constants were determined by plotting the absorbance change (</w:t>
      </w:r>
      <w:r w:rsidRPr="000E63DC">
        <w:rPr>
          <w:lang w:val="en-US"/>
        </w:rPr>
        <w:sym w:font="Symbol" w:char="F044"/>
      </w:r>
      <w:r w:rsidRPr="000E63DC">
        <w:rPr>
          <w:lang w:val="en-US"/>
        </w:rPr>
        <w:t xml:space="preserve">Abs) as a function of </w:t>
      </w:r>
      <w:r w:rsidR="000E36B3">
        <w:rPr>
          <w:lang w:val="en-US"/>
        </w:rPr>
        <w:t xml:space="preserve">the iodide </w:t>
      </w:r>
      <w:r w:rsidRPr="000E63DC">
        <w:rPr>
          <w:lang w:val="en-US"/>
        </w:rPr>
        <w:t>concentration. The data were fit to a 1:2 stoichiometry expression.</w:t>
      </w:r>
      <w:r w:rsidR="00D82BEF">
        <w:rPr>
          <w:lang w:val="en-US"/>
        </w:rPr>
        <w:fldChar w:fldCharType="begin"/>
      </w:r>
      <w:r w:rsidR="009B4417">
        <w:rPr>
          <w:lang w:val="en-US"/>
        </w:rPr>
        <w:instrText xml:space="preserve"> ADDIN EN.CITE &lt;EndNote&gt;&lt;Cite&gt;&lt;Author&gt;Thordarson&lt;/Author&gt;&lt;Year&gt;2011&lt;/Year&gt;&lt;RecNum&gt;1020&lt;/RecNum&gt;&lt;DisplayText&gt;&lt;style face="superscript"&gt;53&lt;/style&gt;&lt;/DisplayText&gt;&lt;record&gt;&lt;rec-number&gt;1020&lt;/rec-number&gt;&lt;foreign-keys&gt;&lt;key app="EN" db-id="tdw995wfesdfrnea02spvdr625t9zptxv292" timestamp="1571727447" guid="ec284595-86c9-4e0d-b166-e205ff2c1dc2"&gt;1020&lt;/key&gt;&lt;/foreign-keys&gt;&lt;ref-type name="Journal Article"&gt;17&lt;/ref-type&gt;&lt;contributors&gt;&lt;authors&gt;&lt;author&gt;Thordarson, Pall&lt;/author&gt;&lt;/authors&gt;&lt;/contributors&gt;&lt;titles&gt;&lt;title&gt;Determining association constants from titration experiments in supramolecular chemistry&lt;/title&gt;&lt;secondary-title&gt;Chemical Society Reviews&lt;/secondary-title&gt;&lt;/titles&gt;&lt;periodical&gt;&lt;full-title&gt;Chemical Society Reviews&lt;/full-title&gt;&lt;abbr-1&gt;Chem. Soc. Rev.&lt;/abbr-1&gt;&lt;/periodical&gt;&lt;pages&gt;1305-1323&lt;/pages&gt;&lt;volume&gt;40&lt;/volume&gt;&lt;number&gt;3&lt;/number&gt;&lt;dates&gt;&lt;year&gt;2011&lt;/year&gt;&lt;/dates&gt;&lt;publisher&gt;The Royal Society of Chemistry&lt;/publisher&gt;&lt;isbn&gt;0306-0012&lt;/isbn&gt;&lt;work-type&gt;10.1039/C0CS00062K&lt;/work-type&gt;&lt;urls&gt;&lt;related-urls&gt;&lt;url&gt;http://dx.doi.org/10.1039/C0CS00062K&lt;/url&gt;&lt;url&gt;https://pubs.rsc.org/en/content/articlepdf/2011/cs/c0cs00062k&lt;/url&gt;&lt;/related-urls&gt;&lt;/urls&gt;&lt;electronic-resource-num&gt;10.1039/C0CS00062K&lt;/electronic-resource-num&gt;&lt;/record&gt;&lt;/Cite&gt;&lt;/EndNote&gt;</w:instrText>
      </w:r>
      <w:r w:rsidR="00D82BEF">
        <w:rPr>
          <w:lang w:val="en-US"/>
        </w:rPr>
        <w:fldChar w:fldCharType="separate"/>
      </w:r>
      <w:r w:rsidR="009B4417" w:rsidRPr="009B4417">
        <w:rPr>
          <w:noProof/>
          <w:vertAlign w:val="superscript"/>
          <w:lang w:val="en-US"/>
        </w:rPr>
        <w:t>53</w:t>
      </w:r>
      <w:r w:rsidR="00D82BEF">
        <w:rPr>
          <w:lang w:val="en-US"/>
        </w:rPr>
        <w:fldChar w:fldCharType="end"/>
      </w:r>
      <w:r w:rsidR="00B1261C" w:rsidRPr="000E63DC">
        <w:rPr>
          <w:lang w:val="en-US"/>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5"/>
      </w:tblGrid>
      <w:tr w:rsidR="00C11F9B" w:rsidRPr="000E63DC" w14:paraId="04BEDB36" w14:textId="77777777" w:rsidTr="00F031E0">
        <w:trPr>
          <w:jc w:val="center"/>
        </w:trPr>
        <w:tc>
          <w:tcPr>
            <w:tcW w:w="7555" w:type="dxa"/>
            <w:vAlign w:val="center"/>
          </w:tcPr>
          <w:p w14:paraId="5997391D" w14:textId="6B3D3E5A" w:rsidR="00C11F9B" w:rsidRPr="00F031E0" w:rsidRDefault="00C11F9B" w:rsidP="000E36B3">
            <w:pPr>
              <w:spacing w:line="320" w:lineRule="atLeast"/>
              <w:jc w:val="both"/>
              <w:rPr>
                <w:lang w:val="en-US"/>
              </w:rPr>
            </w:pPr>
            <m:oMathPara>
              <m:oMathParaPr>
                <m:jc m:val="center"/>
              </m:oMathParaPr>
              <m:oMath>
                <m:r>
                  <w:rPr>
                    <w:rFonts w:ascii="Cambria Math" w:hAnsi="Cambria Math"/>
                    <w:lang w:val="en-US"/>
                  </w:rPr>
                  <m:t>∆</m:t>
                </m:r>
                <m:r>
                  <m:rPr>
                    <m:sty m:val="p"/>
                  </m:rPr>
                  <w:rPr>
                    <w:rFonts w:ascii="Cambria Math" w:hAnsi="Cambria Math"/>
                    <w:lang w:val="en-US"/>
                  </w:rPr>
                  <m:t xml:space="preserve">Abs= </m:t>
                </m:r>
                <m:f>
                  <m:fPr>
                    <m:ctrlPr>
                      <w:rPr>
                        <w:rFonts w:ascii="Cambria Math" w:hAnsi="Cambria Math"/>
                        <w:lang w:val="en-US"/>
                      </w:rPr>
                    </m:ctrlPr>
                  </m:fPr>
                  <m:num>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∆Os:I</m:t>
                        </m:r>
                      </m:sub>
                    </m:sSub>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sSub>
                      <m:sSubPr>
                        <m:ctrlPr>
                          <w:rPr>
                            <w:rFonts w:ascii="Cambria Math" w:hAnsi="Cambria Math"/>
                            <w:i/>
                            <w:lang w:val="en-US"/>
                          </w:rPr>
                        </m:ctrlPr>
                      </m:sSubPr>
                      <m:e>
                        <m:r>
                          <w:rPr>
                            <w:rFonts w:ascii="Cambria Math" w:hAnsi="Cambria Math"/>
                            <w:lang w:val="en-US"/>
                          </w:rPr>
                          <m:t>[Os]</m:t>
                        </m:r>
                      </m:e>
                      <m:sub>
                        <m:r>
                          <w:rPr>
                            <w:rFonts w:ascii="Cambria Math" w:hAnsi="Cambria Math"/>
                            <w:lang w:val="en-US"/>
                          </w:rPr>
                          <m:t>0</m:t>
                        </m:r>
                      </m:sub>
                    </m:sSub>
                    <m:d>
                      <m:dPr>
                        <m:begChr m:val="["/>
                        <m:endChr m:val="]"/>
                        <m:ctrlPr>
                          <w:rPr>
                            <w:rFonts w:ascii="Cambria Math" w:hAnsi="Cambria Math"/>
                            <w:i/>
                            <w:lang w:val="en-US"/>
                          </w:rPr>
                        </m:ctrlPr>
                      </m:dPr>
                      <m:e>
                        <m:sSup>
                          <m:sSupPr>
                            <m:ctrlPr>
                              <w:rPr>
                                <w:rFonts w:ascii="Cambria Math" w:hAnsi="Cambria Math"/>
                                <w:i/>
                                <w:lang w:val="en-US"/>
                              </w:rPr>
                            </m:ctrlPr>
                          </m:sSupPr>
                          <m:e>
                            <m:r>
                              <w:rPr>
                                <w:rFonts w:ascii="Cambria Math" w:hAnsi="Cambria Math"/>
                                <w:lang w:val="en-US"/>
                              </w:rPr>
                              <m:t>I</m:t>
                            </m:r>
                          </m:e>
                          <m:sup>
                            <m:r>
                              <w:rPr>
                                <w:rFonts w:ascii="Cambria Math" w:hAnsi="Cambria Math"/>
                                <w:lang w:val="en-US"/>
                              </w:rPr>
                              <m:t>–</m:t>
                            </m:r>
                          </m:sup>
                        </m:sSup>
                      </m:e>
                    </m:d>
                    <m:r>
                      <w:rPr>
                        <w:rFonts w:ascii="Cambria Math" w:hAnsi="Cambria Math"/>
                        <w:lang w:val="en-US"/>
                      </w:rPr>
                      <m:t xml:space="preserve">+ </m:t>
                    </m:r>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∆Os:2I</m:t>
                        </m:r>
                      </m:sub>
                    </m:sSub>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r>
                          <w:rPr>
                            <w:rFonts w:ascii="Cambria Math" w:hAnsi="Cambria Math"/>
                            <w:lang w:val="en-US"/>
                          </w:rPr>
                          <m:t>K</m:t>
                        </m:r>
                      </m:e>
                      <m:sub>
                        <m:r>
                          <w:rPr>
                            <w:rFonts w:ascii="Cambria Math" w:hAnsi="Cambria Math"/>
                            <w:lang w:val="en-US"/>
                          </w:rPr>
                          <m:t>2</m:t>
                        </m:r>
                      </m:sub>
                    </m:sSub>
                    <m:sSub>
                      <m:sSubPr>
                        <m:ctrlPr>
                          <w:rPr>
                            <w:rFonts w:ascii="Cambria Math" w:hAnsi="Cambria Math"/>
                            <w:i/>
                            <w:lang w:val="en-US"/>
                          </w:rPr>
                        </m:ctrlPr>
                      </m:sSubPr>
                      <m:e>
                        <m:r>
                          <w:rPr>
                            <w:rFonts w:ascii="Cambria Math" w:hAnsi="Cambria Math"/>
                            <w:lang w:val="en-US"/>
                          </w:rPr>
                          <m:t>[Os]</m:t>
                        </m:r>
                      </m:e>
                      <m:sub>
                        <m:r>
                          <w:rPr>
                            <w:rFonts w:ascii="Cambria Math" w:hAnsi="Cambria Math"/>
                            <w:lang w:val="en-US"/>
                          </w:rPr>
                          <m:t>0</m:t>
                        </m:r>
                      </m:sub>
                    </m:sSub>
                    <m:sSup>
                      <m:sSupPr>
                        <m:ctrlPr>
                          <w:rPr>
                            <w:rFonts w:ascii="Cambria Math" w:hAnsi="Cambria Math"/>
                            <w:i/>
                            <w:lang w:val="en-US"/>
                          </w:rPr>
                        </m:ctrlPr>
                      </m:sSupPr>
                      <m:e>
                        <m:r>
                          <w:rPr>
                            <w:rFonts w:ascii="Cambria Math" w:hAnsi="Cambria Math"/>
                            <w:lang w:val="en-US"/>
                          </w:rPr>
                          <m:t>[</m:t>
                        </m:r>
                        <m:sSup>
                          <m:sSupPr>
                            <m:ctrlPr>
                              <w:rPr>
                                <w:rFonts w:ascii="Cambria Math" w:hAnsi="Cambria Math"/>
                                <w:i/>
                                <w:lang w:val="en-US"/>
                              </w:rPr>
                            </m:ctrlPr>
                          </m:sSupPr>
                          <m:e>
                            <m:r>
                              <w:rPr>
                                <w:rFonts w:ascii="Cambria Math" w:hAnsi="Cambria Math"/>
                                <w:lang w:val="en-US"/>
                              </w:rPr>
                              <m:t>I</m:t>
                            </m:r>
                          </m:e>
                          <m:sup>
                            <m:r>
                              <w:rPr>
                                <w:rFonts w:ascii="Cambria Math" w:hAnsi="Cambria Math"/>
                                <w:lang w:val="en-US"/>
                              </w:rPr>
                              <m:t>–</m:t>
                            </m:r>
                          </m:sup>
                        </m:sSup>
                        <m:r>
                          <w:rPr>
                            <w:rFonts w:ascii="Cambria Math" w:hAnsi="Cambria Math"/>
                            <w:lang w:val="en-US"/>
                          </w:rPr>
                          <m:t>]</m:t>
                        </m:r>
                      </m:e>
                      <m:sup>
                        <m:r>
                          <w:rPr>
                            <w:rFonts w:ascii="Cambria Math" w:hAnsi="Cambria Math"/>
                            <w:lang w:val="en-US"/>
                          </w:rPr>
                          <m:t>2</m:t>
                        </m:r>
                      </m:sup>
                    </m:sSup>
                  </m:num>
                  <m:den>
                    <m:r>
                      <w:rPr>
                        <w:rFonts w:ascii="Cambria Math" w:hAnsi="Cambria Math"/>
                        <w:lang w:val="en-US"/>
                      </w:rPr>
                      <m:t>1+</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d>
                      <m:dPr>
                        <m:begChr m:val="["/>
                        <m:endChr m:val="]"/>
                        <m:ctrlPr>
                          <w:rPr>
                            <w:rFonts w:ascii="Cambria Math" w:hAnsi="Cambria Math"/>
                            <w:i/>
                            <w:lang w:val="en-US"/>
                          </w:rPr>
                        </m:ctrlPr>
                      </m:dPr>
                      <m:e>
                        <m:sSup>
                          <m:sSupPr>
                            <m:ctrlPr>
                              <w:rPr>
                                <w:rFonts w:ascii="Cambria Math" w:hAnsi="Cambria Math"/>
                                <w:i/>
                                <w:lang w:val="en-US"/>
                              </w:rPr>
                            </m:ctrlPr>
                          </m:sSupPr>
                          <m:e>
                            <m:r>
                              <w:rPr>
                                <w:rFonts w:ascii="Cambria Math" w:hAnsi="Cambria Math"/>
                                <w:lang w:val="en-US"/>
                              </w:rPr>
                              <m:t>I</m:t>
                            </m:r>
                          </m:e>
                          <m:sup>
                            <m:r>
                              <w:rPr>
                                <w:rFonts w:ascii="Cambria Math" w:hAnsi="Cambria Math"/>
                                <w:lang w:val="en-US"/>
                              </w:rPr>
                              <m:t>–</m:t>
                            </m:r>
                          </m:sup>
                        </m:sSup>
                      </m:e>
                    </m:d>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2</m:t>
                        </m:r>
                      </m:sub>
                    </m:sSub>
                    <m:sSup>
                      <m:sSupPr>
                        <m:ctrlPr>
                          <w:rPr>
                            <w:rFonts w:ascii="Cambria Math" w:hAnsi="Cambria Math"/>
                            <w:i/>
                            <w:lang w:val="en-US"/>
                          </w:rPr>
                        </m:ctrlPr>
                      </m:sSupPr>
                      <m:e>
                        <m:sSup>
                          <m:sSupPr>
                            <m:ctrlPr>
                              <w:rPr>
                                <w:rFonts w:ascii="Cambria Math" w:hAnsi="Cambria Math"/>
                                <w:i/>
                                <w:lang w:val="en-US"/>
                              </w:rPr>
                            </m:ctrlPr>
                          </m:sSupPr>
                          <m:e>
                            <m:r>
                              <w:rPr>
                                <w:rFonts w:ascii="Cambria Math" w:hAnsi="Cambria Math"/>
                                <w:lang w:val="en-US"/>
                              </w:rPr>
                              <m:t>[I</m:t>
                            </m:r>
                          </m:e>
                          <m:sup>
                            <m:r>
                              <w:rPr>
                                <w:rFonts w:ascii="Cambria Math" w:hAnsi="Cambria Math"/>
                                <w:lang w:val="en-US"/>
                              </w:rPr>
                              <m:t>–</m:t>
                            </m:r>
                          </m:sup>
                        </m:sSup>
                        <m:r>
                          <w:rPr>
                            <w:rFonts w:ascii="Cambria Math" w:hAnsi="Cambria Math"/>
                            <w:lang w:val="en-US"/>
                          </w:rPr>
                          <m:t>]</m:t>
                        </m:r>
                      </m:e>
                      <m:sup>
                        <m:r>
                          <w:rPr>
                            <w:rFonts w:ascii="Cambria Math" w:hAnsi="Cambria Math"/>
                            <w:lang w:val="en-US"/>
                          </w:rPr>
                          <m:t>2</m:t>
                        </m:r>
                      </m:sup>
                    </m:sSup>
                  </m:den>
                </m:f>
              </m:oMath>
            </m:oMathPara>
          </w:p>
        </w:tc>
      </w:tr>
    </w:tbl>
    <w:p w14:paraId="309E7EEF" w14:textId="41313013" w:rsidR="00171466" w:rsidRDefault="00C11F9B" w:rsidP="00C14175">
      <w:pPr>
        <w:spacing w:line="320" w:lineRule="atLeast"/>
        <w:ind w:firstLine="720"/>
        <w:jc w:val="both"/>
        <w:rPr>
          <w:lang w:val="en-US"/>
        </w:rPr>
      </w:pPr>
      <w:r w:rsidRPr="000E63DC">
        <w:rPr>
          <w:b/>
          <w:lang w:val="en-US"/>
        </w:rPr>
        <w:t>Transient Absorption Spectroscopy.</w:t>
      </w:r>
      <w:r w:rsidRPr="000E63DC">
        <w:rPr>
          <w:lang w:val="en-US"/>
        </w:rPr>
        <w:t xml:space="preserve"> Nanosecond transient absorption measurements were acquired </w:t>
      </w:r>
      <w:r w:rsidR="00C14F14">
        <w:rPr>
          <w:lang w:val="en-US"/>
        </w:rPr>
        <w:t xml:space="preserve">with 532 nm light excitation </w:t>
      </w:r>
      <w:r w:rsidRPr="000E63DC">
        <w:rPr>
          <w:lang w:val="en-US"/>
        </w:rPr>
        <w:t>on a previously</w:t>
      </w:r>
      <w:r w:rsidR="00C14F14">
        <w:rPr>
          <w:lang w:val="en-US"/>
        </w:rPr>
        <w:t xml:space="preserve"> described apparatus with an instrument response function of 10 ns</w:t>
      </w:r>
      <w:r w:rsidRPr="000E63DC">
        <w:rPr>
          <w:lang w:val="en-US"/>
        </w:rPr>
        <w:t>.</w:t>
      </w:r>
      <w:r w:rsidR="00D82BEF">
        <w:rPr>
          <w:lang w:val="en-US"/>
        </w:rPr>
        <w:fldChar w:fldCharType="begin"/>
      </w:r>
      <w:r w:rsidR="009B4417">
        <w:rPr>
          <w:lang w:val="en-US"/>
        </w:rPr>
        <w:instrText xml:space="preserve"> ADDIN EN.CITE &lt;EndNote&gt;&lt;Cite&gt;&lt;Author&gt;Argazzi&lt;/Author&gt;&lt;Year&gt;1994&lt;/Year&gt;&lt;RecNum&gt;126&lt;/RecNum&gt;&lt;DisplayText&gt;&lt;style face="superscript"&gt;54&lt;/style&gt;&lt;/DisplayText&gt;&lt;record&gt;&lt;rec-number&gt;126&lt;/rec-number&gt;&lt;foreign-keys&gt;&lt;key app="EN" db-id="tdw995wfesdfrnea02spvdr625t9zptxv292" timestamp="1571727440" guid="c3f6c9c4-0d56-441d-80d9-653b0d5ba947"&gt;126&lt;/key&gt;&lt;/foreign-keys&gt;&lt;ref-type name="Journal Article"&gt;17&lt;/ref-type&gt;&lt;contributors&gt;&lt;authors&gt;&lt;author&gt;Argazzi, Robert&lt;/author&gt;&lt;author&gt;Bignozzi, Carlo A.&lt;/author&gt;&lt;author&gt;Heimer, Todd A.&lt;/author&gt;&lt;author&gt;Castellano, Felix N.&lt;/author&gt;&lt;author&gt;Meyer, Gerald J.&lt;/author&gt;&lt;/authors&gt;&lt;/contributors&gt;&lt;titles&gt;&lt;title&gt;Enhanced Spectral Sensitivity from Ruthenium(II) Polypyridyl Based Photovoltaic Devices&lt;/title&gt;&lt;secondary-title&gt;Inorganic Chemistry&lt;/secondary-title&gt;&lt;/titles&gt;&lt;periodical&gt;&lt;full-title&gt;Inorganic Chemistry&lt;/full-title&gt;&lt;abbr-1&gt;Inorg. Chem.&lt;/abbr-1&gt;&lt;/periodical&gt;&lt;pages&gt;5741-5749&lt;/pages&gt;&lt;volume&gt;33&lt;/volume&gt;&lt;number&gt;25&lt;/number&gt;&lt;dates&gt;&lt;year&gt;1994&lt;/year&gt;&lt;pub-dates&gt;&lt;date&gt;1994/12/01&lt;/date&gt;&lt;/pub-dates&gt;&lt;/dates&gt;&lt;publisher&gt;American Chemical Society&lt;/publisher&gt;&lt;isbn&gt;0020-1669&lt;/isbn&gt;&lt;urls&gt;&lt;related-urls&gt;&lt;url&gt;http://dx.doi.org/10.1021/ic00103a022&lt;/url&gt;&lt;url&gt;http://pubs.acs.org/doi/pdf/10.1021/ic00103a022&lt;/url&gt;&lt;/related-urls&gt;&lt;/urls&gt;&lt;electronic-resource-num&gt;10.1021/ic00103a022&lt;/electronic-resource-num&gt;&lt;/record&gt;&lt;/Cite&gt;&lt;/EndNote&gt;</w:instrText>
      </w:r>
      <w:r w:rsidR="00D82BEF">
        <w:rPr>
          <w:lang w:val="en-US"/>
        </w:rPr>
        <w:fldChar w:fldCharType="separate"/>
      </w:r>
      <w:r w:rsidR="009B4417" w:rsidRPr="009B4417">
        <w:rPr>
          <w:noProof/>
          <w:vertAlign w:val="superscript"/>
          <w:lang w:val="en-US"/>
        </w:rPr>
        <w:t>54</w:t>
      </w:r>
      <w:r w:rsidR="00D82BEF">
        <w:rPr>
          <w:lang w:val="en-US"/>
        </w:rPr>
        <w:fldChar w:fldCharType="end"/>
      </w:r>
      <w:r w:rsidR="00384B88">
        <w:rPr>
          <w:lang w:val="en-US"/>
        </w:rPr>
        <w:t>-</w:t>
      </w:r>
      <w:r w:rsidR="00384B88" w:rsidRPr="00C14175">
        <w:rPr>
          <w:vertAlign w:val="superscript"/>
          <w:lang w:val="en-US"/>
        </w:rPr>
        <w:t>56</w:t>
      </w:r>
      <w:r w:rsidRPr="00C14175">
        <w:rPr>
          <w:vertAlign w:val="superscript"/>
          <w:lang w:val="en-US"/>
        </w:rPr>
        <w:t xml:space="preserve"> </w:t>
      </w:r>
    </w:p>
    <w:p w14:paraId="43BEAE02" w14:textId="30B87DB5" w:rsidR="00171466" w:rsidRPr="00171466" w:rsidRDefault="00171466" w:rsidP="00F2618A">
      <w:pPr>
        <w:spacing w:line="320" w:lineRule="atLeast"/>
        <w:ind w:firstLine="720"/>
        <w:jc w:val="both"/>
        <w:rPr>
          <w:lang w:val="en-US"/>
        </w:rPr>
      </w:pPr>
      <w:r w:rsidRPr="00171466">
        <w:rPr>
          <w:b/>
          <w:lang w:val="en-US"/>
        </w:rPr>
        <w:t>Stark Spectroscopy.</w:t>
      </w:r>
      <w:r w:rsidRPr="00171466">
        <w:rPr>
          <w:lang w:val="en-US"/>
        </w:rPr>
        <w:t xml:space="preserve"> Stark spectra were obtained through the use of a previously published </w:t>
      </w:r>
      <w:r w:rsidR="00F2618A">
        <w:rPr>
          <w:lang w:val="en-US"/>
        </w:rPr>
        <w:t>apparatus</w:t>
      </w:r>
      <w:r w:rsidRPr="00171466">
        <w:rPr>
          <w:lang w:val="en-US"/>
        </w:rPr>
        <w:t>.</w:t>
      </w:r>
      <w:r w:rsidR="00F031E0">
        <w:rPr>
          <w:lang w:val="en-US"/>
        </w:rPr>
        <w:fldChar w:fldCharType="begin">
          <w:fldData xml:space="preserve">PEVuZE5vdGU+PENpdGU+PEF1dGhvcj5NYXVyZXI8L0F1dGhvcj48WWVhcj4yMDE5PC9ZZWFyPjxS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</w:fldData>
        </w:fldChar>
      </w:r>
      <w:r w:rsidR="009B4417">
        <w:rPr>
          <w:lang w:val="en-US"/>
        </w:rPr>
        <w:instrText xml:space="preserve"> ADDIN EN.CITE </w:instrText>
      </w:r>
      <w:r w:rsidR="009B4417">
        <w:rPr>
          <w:lang w:val="en-US"/>
        </w:rPr>
        <w:fldChar w:fldCharType="begin">
          <w:fldData xml:space="preserve">PEVuZE5vdGU+PENpdGU+PEF1dGhvcj5NYXVyZXI8L0F1dGhvcj48WWVhcj4yMDE5PC9ZZWFyPjxS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</w:fldData>
        </w:fldChar>
      </w:r>
      <w:r w:rsidR="009B4417">
        <w:rPr>
          <w:lang w:val="en-US"/>
        </w:rPr>
        <w:instrText xml:space="preserve"> ADDIN EN.CITE.DATA </w:instrText>
      </w:r>
      <w:r w:rsidR="009B4417">
        <w:rPr>
          <w:lang w:val="en-US"/>
        </w:rPr>
      </w:r>
      <w:r w:rsidR="009B4417">
        <w:rPr>
          <w:lang w:val="en-US"/>
        </w:rPr>
        <w:fldChar w:fldCharType="end"/>
      </w:r>
      <w:r w:rsidR="00F031E0">
        <w:rPr>
          <w:lang w:val="en-US"/>
        </w:rPr>
      </w:r>
      <w:r w:rsidR="00F031E0">
        <w:rPr>
          <w:lang w:val="en-US"/>
        </w:rPr>
        <w:fldChar w:fldCharType="separate"/>
      </w:r>
      <w:r w:rsidR="009B4417" w:rsidRPr="009B4417">
        <w:rPr>
          <w:noProof/>
          <w:vertAlign w:val="superscript"/>
          <w:lang w:val="en-US"/>
        </w:rPr>
        <w:t>57, 58</w:t>
      </w:r>
      <w:r w:rsidR="00F031E0">
        <w:rPr>
          <w:lang w:val="en-US"/>
        </w:rPr>
        <w:fldChar w:fldCharType="end"/>
      </w:r>
      <w:r w:rsidRPr="00171466">
        <w:rPr>
          <w:lang w:val="en-US"/>
        </w:rPr>
        <w:t xml:space="preserve"> Briefly, a 150 W xenon arc lamp </w:t>
      </w:r>
      <w:r w:rsidR="00F2618A">
        <w:rPr>
          <w:lang w:val="en-US"/>
        </w:rPr>
        <w:t>wa</w:t>
      </w:r>
      <w:r w:rsidRPr="00171466">
        <w:rPr>
          <w:lang w:val="en-US"/>
        </w:rPr>
        <w:t xml:space="preserve">s passed through a monochromator (McPherson 272) and focused </w:t>
      </w:r>
      <w:r w:rsidR="00F2618A">
        <w:rPr>
          <w:lang w:val="en-US"/>
        </w:rPr>
        <w:t xml:space="preserve">on </w:t>
      </w:r>
      <w:r w:rsidRPr="00171466">
        <w:rPr>
          <w:lang w:val="en-US"/>
        </w:rPr>
        <w:t>a 1 cm</w:t>
      </w:r>
      <w:r w:rsidRPr="00171466">
        <w:rPr>
          <w:vertAlign w:val="superscript"/>
          <w:lang w:val="en-US"/>
        </w:rPr>
        <w:t>2</w:t>
      </w:r>
      <w:r w:rsidRPr="00171466">
        <w:rPr>
          <w:lang w:val="en-US"/>
        </w:rPr>
        <w:t xml:space="preserve"> sample</w:t>
      </w:r>
      <w:r w:rsidR="00F2618A">
        <w:rPr>
          <w:lang w:val="en-US"/>
        </w:rPr>
        <w:t xml:space="preserve"> area</w:t>
      </w:r>
      <w:r w:rsidRPr="00171466">
        <w:rPr>
          <w:lang w:val="en-US"/>
        </w:rPr>
        <w:t>. High</w:t>
      </w:r>
      <w:r w:rsidR="00F2618A">
        <w:rPr>
          <w:lang w:val="en-US"/>
        </w:rPr>
        <w:t>ly</w:t>
      </w:r>
      <w:r w:rsidRPr="00171466">
        <w:rPr>
          <w:lang w:val="en-US"/>
        </w:rPr>
        <w:t xml:space="preserve"> concentrat</w:t>
      </w:r>
      <w:r w:rsidR="00F2618A">
        <w:rPr>
          <w:lang w:val="en-US"/>
        </w:rPr>
        <w:t>ed</w:t>
      </w:r>
      <w:r w:rsidRPr="00171466">
        <w:rPr>
          <w:lang w:val="en-US"/>
        </w:rPr>
        <w:t xml:space="preserve"> samples, ~3 mM, were placed in a thin path length optical cell and submerged in liquid nitrogen to form a glass. One side of the optical cell </w:t>
      </w:r>
      <w:r w:rsidR="00F2618A">
        <w:rPr>
          <w:lang w:val="en-US"/>
        </w:rPr>
        <w:t>was</w:t>
      </w:r>
      <w:r w:rsidRPr="00171466">
        <w:rPr>
          <w:lang w:val="en-US"/>
        </w:rPr>
        <w:t xml:space="preserve"> oscillated at 2900 Hz between +1.5 kV and </w:t>
      </w:r>
      <w:r w:rsidR="008C69F8">
        <w:rPr>
          <w:lang w:val="en-US"/>
        </w:rPr>
        <w:t>–</w:t>
      </w:r>
      <w:r w:rsidRPr="00171466">
        <w:rPr>
          <w:lang w:val="en-US"/>
        </w:rPr>
        <w:t xml:space="preserve">1.5 kV to generate an oscillating electric field across the sample. The oscillating signal </w:t>
      </w:r>
      <w:r w:rsidR="00F2618A">
        <w:rPr>
          <w:lang w:val="en-US"/>
        </w:rPr>
        <w:t xml:space="preserve">was </w:t>
      </w:r>
      <w:r w:rsidRPr="00171466">
        <w:rPr>
          <w:lang w:val="en-US"/>
        </w:rPr>
        <w:t xml:space="preserve">processed by a lock-in amplifier (SRS </w:t>
      </w:r>
      <w:r w:rsidRPr="00171466">
        <w:rPr>
          <w:lang w:val="en-US"/>
        </w:rPr>
        <w:lastRenderedPageBreak/>
        <w:t>530), an oscilloscope (LeCroy Wavesurfer 3054), and in-house LabView software. An average of 10</w:t>
      </w:r>
      <w:r w:rsidRPr="00C6301B">
        <w:rPr>
          <w:vertAlign w:val="superscript"/>
          <w:lang w:val="en-US"/>
        </w:rPr>
        <w:t>6</w:t>
      </w:r>
      <w:r w:rsidRPr="00171466">
        <w:rPr>
          <w:lang w:val="en-US"/>
        </w:rPr>
        <w:t xml:space="preserve"> data points per wavelength at a 1 nm step width were collected. </w:t>
      </w:r>
    </w:p>
    <w:p w14:paraId="05264FC2" w14:textId="3FD3F7EE" w:rsidR="00171466" w:rsidRPr="00171466" w:rsidRDefault="00171466" w:rsidP="00F2618A">
      <w:pPr>
        <w:spacing w:line="320" w:lineRule="atLeast"/>
        <w:ind w:firstLine="720"/>
        <w:jc w:val="both"/>
        <w:rPr>
          <w:lang w:val="en-US"/>
        </w:rPr>
      </w:pPr>
      <w:r w:rsidRPr="00171466">
        <w:rPr>
          <w:lang w:val="en-US"/>
        </w:rPr>
        <w:t xml:space="preserve">Relevant electronic parameters of the dipole moment change, ∆µ, and the angle of the dipole moment change vector with respect to the transition dipole moment, ζ were determined through the use of Monte Carlo simulations using a Levenberg-Marquardt least squares minimization method with modulation of each variable. Values were visualized by plotting the extinction coefficient change (∆ε), obtained directly from experiment, as a function of wavenumber. The data were fit to a standard 2-state model Liptay Formalism, </w:t>
      </w:r>
      <w:r w:rsidR="008C69F8">
        <w:rPr>
          <w:lang w:val="en-US"/>
        </w:rPr>
        <w:t xml:space="preserve">as described in </w:t>
      </w:r>
      <w:r w:rsidR="00F2618A">
        <w:rPr>
          <w:lang w:val="en-US"/>
        </w:rPr>
        <w:t>E</w:t>
      </w:r>
      <w:r w:rsidR="008C69F8">
        <w:rPr>
          <w:lang w:val="en-US"/>
        </w:rPr>
        <w:t>quation</w:t>
      </w:r>
      <w:r w:rsidR="00F2618A">
        <w:rPr>
          <w:lang w:val="en-US"/>
        </w:rPr>
        <w:t xml:space="preserve"> 3</w:t>
      </w:r>
      <w:r w:rsidR="008C69F8">
        <w:rPr>
          <w:lang w:val="en-US"/>
        </w:rPr>
        <w:t>.</w:t>
      </w:r>
      <w:r w:rsidR="00F031E0">
        <w:rPr>
          <w:lang w:val="en-US"/>
        </w:rPr>
        <w:fldChar w:fldCharType="begin">
          <w:fldData xml:space="preserve">PEVuZE5vdGU+PENpdGU+PEF1dGhvcj5MaXB0YXk8L0F1dGhvcj48WWVhcj4xOTY5PC9ZZWFyPjxS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</w:fldData>
        </w:fldChar>
      </w:r>
      <w:r w:rsidR="009B4417">
        <w:rPr>
          <w:lang w:val="en-US"/>
        </w:rPr>
        <w:instrText xml:space="preserve"> ADDIN EN.CITE </w:instrText>
      </w:r>
      <w:r w:rsidR="009B4417">
        <w:rPr>
          <w:lang w:val="en-US"/>
        </w:rPr>
        <w:fldChar w:fldCharType="begin">
          <w:fldData xml:space="preserve">PEVuZE5vdGU+PENpdGU+PEF1dGhvcj5MaXB0YXk8L0F1dGhvcj48WWVhcj4xOTY5PC9ZZWFyPjxS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</w:fldData>
        </w:fldChar>
      </w:r>
      <w:r w:rsidR="009B4417">
        <w:rPr>
          <w:lang w:val="en-US"/>
        </w:rPr>
        <w:instrText xml:space="preserve"> ADDIN EN.CITE.DATA </w:instrText>
      </w:r>
      <w:r w:rsidR="009B4417">
        <w:rPr>
          <w:lang w:val="en-US"/>
        </w:rPr>
      </w:r>
      <w:r w:rsidR="009B4417">
        <w:rPr>
          <w:lang w:val="en-US"/>
        </w:rPr>
        <w:fldChar w:fldCharType="end"/>
      </w:r>
      <w:r w:rsidR="00F031E0">
        <w:rPr>
          <w:lang w:val="en-US"/>
        </w:rPr>
      </w:r>
      <w:r w:rsidR="00F031E0">
        <w:rPr>
          <w:lang w:val="en-US"/>
        </w:rPr>
        <w:fldChar w:fldCharType="separate"/>
      </w:r>
      <w:r w:rsidR="009B4417" w:rsidRPr="009B4417">
        <w:rPr>
          <w:noProof/>
          <w:vertAlign w:val="superscript"/>
          <w:lang w:val="en-US"/>
        </w:rPr>
        <w:t>59-61</w:t>
      </w:r>
      <w:r w:rsidR="00F031E0">
        <w:rPr>
          <w:lang w:val="en-US"/>
        </w:rPr>
        <w:fldChar w:fldCharType="end"/>
      </w:r>
    </w:p>
    <w:p w14:paraId="0741AB8F" w14:textId="4A6F2E04" w:rsidR="00171466" w:rsidRPr="00F031E0" w:rsidRDefault="00171466" w:rsidP="00F2618A">
      <w:pPr>
        <w:spacing w:line="320" w:lineRule="atLeast"/>
        <w:ind w:left="720" w:firstLine="720"/>
        <w:rPr>
          <w:rFonts w:eastAsiaTheme="minorEastAsia"/>
          <w:lang w:val="en-US"/>
        </w:rPr>
      </w:pPr>
      <m:oMath>
        <m:r>
          <m:rPr>
            <m:sty m:val="p"/>
          </m:rPr>
          <w:rPr>
            <w:rFonts w:ascii="Cambria Math" w:hAnsi="Cambria Math"/>
          </w:rPr>
          <m:t>Δ</m:t>
        </m:r>
        <m:r>
          <w:rPr>
            <w:rFonts w:ascii="Cambria Math" w:hAnsi="Cambria Math"/>
          </w:rPr>
          <m:t>ε</m:t>
        </m:r>
        <m:r>
          <w:rPr>
            <w:rFonts w:ascii="Cambria Math" w:hAnsi="Cambria Math"/>
            <w:lang w:val="en-US"/>
          </w:rPr>
          <m:t>=</m:t>
        </m:r>
        <m:sSup>
          <m:sSupPr>
            <m:ctrlPr>
              <w:rPr>
                <w:rFonts w:ascii="Cambria Math" w:hAnsi="Cambria Math"/>
                <w:i/>
              </w:rPr>
            </m:ctrlPr>
          </m:sSupPr>
          <m:e>
            <m:r>
              <w:rPr>
                <w:rFonts w:ascii="Cambria Math" w:hAnsi="Cambria Math"/>
              </w:rPr>
              <m:t>F</m:t>
            </m:r>
          </m:e>
          <m:sup>
            <m:r>
              <w:rPr>
                <w:rFonts w:ascii="Cambria Math" w:hAnsi="Cambria Math"/>
                <w:lang w:val="en-US"/>
              </w:rPr>
              <m:t>2</m:t>
            </m:r>
          </m:sup>
        </m:sSup>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χ</m:t>
                </m:r>
              </m:sub>
            </m:sSub>
            <m:r>
              <w:rPr>
                <w:rFonts w:ascii="Cambria Math" w:hAnsi="Cambria Math"/>
              </w:rPr>
              <m:t>ε</m:t>
            </m:r>
            <m:r>
              <w:rPr>
                <w:rFonts w:ascii="Cambria Math" w:hAnsi="Cambria Math"/>
                <w:lang w:val="en-US"/>
              </w:rPr>
              <m:t>+</m:t>
            </m:r>
            <m:sSub>
              <m:sSubPr>
                <m:ctrlPr>
                  <w:rPr>
                    <w:rFonts w:ascii="Cambria Math" w:hAnsi="Cambria Math"/>
                    <w:i/>
                  </w:rPr>
                </m:ctrlPr>
              </m:sSubPr>
              <m:e>
                <m:r>
                  <w:rPr>
                    <w:rFonts w:ascii="Cambria Math" w:hAnsi="Cambria Math"/>
                  </w:rPr>
                  <m:t>B</m:t>
                </m:r>
              </m:e>
              <m:sub>
                <m:r>
                  <w:rPr>
                    <w:rFonts w:ascii="Cambria Math" w:hAnsi="Cambria Math"/>
                  </w:rPr>
                  <m:t>χ</m:t>
                </m:r>
              </m:sub>
            </m:sSub>
            <m:f>
              <m:fPr>
                <m:ctrlPr>
                  <w:rPr>
                    <w:rFonts w:ascii="Cambria Math" w:hAnsi="Cambria Math"/>
                    <w:i/>
                  </w:rPr>
                </m:ctrlPr>
              </m:fPr>
              <m:num>
                <m:r>
                  <w:rPr>
                    <w:rFonts w:ascii="Cambria Math" w:hAnsi="Cambria Math"/>
                  </w:rPr>
                  <m:t>d</m:t>
                </m:r>
                <m:r>
                  <w:rPr>
                    <w:rFonts w:ascii="Cambria Math" w:hAnsi="Cambria Math"/>
                    <w:lang w:val="en-US"/>
                  </w:rPr>
                  <m:t>(</m:t>
                </m:r>
                <m:r>
                  <w:rPr>
                    <w:rFonts w:ascii="Cambria Math" w:hAnsi="Cambria Math"/>
                  </w:rPr>
                  <m:t>ε</m:t>
                </m:r>
                <m:r>
                  <w:rPr>
                    <w:rFonts w:ascii="Cambria Math" w:hAnsi="Cambria Math"/>
                    <w:lang w:val="en-US"/>
                  </w:rPr>
                  <m:t>)</m:t>
                </m:r>
              </m:num>
              <m:den>
                <m:r>
                  <w:rPr>
                    <w:rFonts w:ascii="Cambria Math" w:hAnsi="Cambria Math"/>
                  </w:rPr>
                  <m:t>dν</m:t>
                </m:r>
              </m:den>
            </m:f>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rPr>
                  <m:t>χ</m:t>
                </m:r>
              </m:sub>
            </m:sSub>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lang w:val="en-US"/>
                      </w:rPr>
                      <m:t>2</m:t>
                    </m:r>
                  </m:sup>
                </m:sSup>
                <m:r>
                  <w:rPr>
                    <w:rFonts w:ascii="Cambria Math" w:hAnsi="Cambria Math"/>
                    <w:lang w:val="en-US"/>
                  </w:rPr>
                  <m:t>(</m:t>
                </m:r>
                <m:r>
                  <w:rPr>
                    <w:rFonts w:ascii="Cambria Math" w:hAnsi="Cambria Math"/>
                  </w:rPr>
                  <m:t>ε</m:t>
                </m:r>
                <m:r>
                  <w:rPr>
                    <w:rFonts w:ascii="Cambria Math" w:hAnsi="Cambria Math"/>
                    <w:lang w:val="en-US"/>
                  </w:rPr>
                  <m:t>)</m:t>
                </m:r>
              </m:num>
              <m:den>
                <m:r>
                  <w:rPr>
                    <w:rFonts w:ascii="Cambria Math" w:hAnsi="Cambria Math"/>
                  </w:rPr>
                  <m:t>d</m:t>
                </m:r>
                <m:sSup>
                  <m:sSupPr>
                    <m:ctrlPr>
                      <w:rPr>
                        <w:rFonts w:ascii="Cambria Math" w:hAnsi="Cambria Math"/>
                        <w:i/>
                      </w:rPr>
                    </m:ctrlPr>
                  </m:sSupPr>
                  <m:e>
                    <m:r>
                      <w:rPr>
                        <w:rFonts w:ascii="Cambria Math" w:hAnsi="Cambria Math"/>
                      </w:rPr>
                      <m:t>ν</m:t>
                    </m:r>
                  </m:e>
                  <m:sup>
                    <m:r>
                      <w:rPr>
                        <w:rFonts w:ascii="Cambria Math" w:hAnsi="Cambria Math"/>
                        <w:lang w:val="en-US"/>
                      </w:rPr>
                      <m:t>2</m:t>
                    </m:r>
                  </m:sup>
                </m:sSup>
              </m:den>
            </m:f>
          </m:e>
        </m:d>
      </m:oMath>
      <w:r w:rsidR="00F2618A" w:rsidRPr="00430E30">
        <w:rPr>
          <w:rFonts w:eastAsiaTheme="minorEastAsia"/>
          <w:lang w:val="en-US"/>
        </w:rPr>
        <w:tab/>
      </w:r>
      <w:r w:rsidR="00F2618A" w:rsidRPr="00430E30">
        <w:rPr>
          <w:rFonts w:eastAsiaTheme="minorEastAsia"/>
          <w:lang w:val="en-US"/>
        </w:rPr>
        <w:tab/>
      </w:r>
      <w:r w:rsidR="00F2618A" w:rsidRPr="00430E30">
        <w:rPr>
          <w:rFonts w:eastAsiaTheme="minorEastAsia"/>
          <w:lang w:val="en-US"/>
        </w:rPr>
        <w:tab/>
        <w:t>(3)</w:t>
      </w:r>
    </w:p>
    <w:p w14:paraId="5CFBD246" w14:textId="77777777" w:rsidR="00171466" w:rsidRPr="00171466" w:rsidRDefault="00171466" w:rsidP="00F2618A">
      <w:pPr>
        <w:spacing w:line="320" w:lineRule="atLeast"/>
        <w:ind w:firstLine="720"/>
        <w:jc w:val="both"/>
        <w:rPr>
          <w:lang w:val="en-US"/>
        </w:rPr>
      </w:pPr>
    </w:p>
    <w:p w14:paraId="1A519ADE" w14:textId="76919941" w:rsidR="00B25982" w:rsidRDefault="00C11F9B" w:rsidP="00F2618A">
      <w:pPr>
        <w:spacing w:line="320" w:lineRule="atLeast"/>
        <w:ind w:firstLine="720"/>
        <w:jc w:val="both"/>
        <w:rPr>
          <w:lang w:val="en-US"/>
        </w:rPr>
      </w:pPr>
      <w:r w:rsidRPr="000E63DC">
        <w:rPr>
          <w:b/>
          <w:lang w:val="en-US"/>
        </w:rPr>
        <w:t>Theoretical Calculations.</w:t>
      </w:r>
      <w:r w:rsidRPr="000E63DC">
        <w:rPr>
          <w:lang w:val="en-US"/>
        </w:rPr>
        <w:t xml:space="preserve"> Density Functional Theory</w:t>
      </w:r>
      <w:r w:rsidR="00690224">
        <w:rPr>
          <w:lang w:val="en-US"/>
        </w:rPr>
        <w:t xml:space="preserve"> (DFT)</w:t>
      </w:r>
      <w:r w:rsidRPr="000E63DC">
        <w:rPr>
          <w:lang w:val="en-US"/>
        </w:rPr>
        <w:t xml:space="preserve"> calculations were carried out using the </w:t>
      </w:r>
      <w:r w:rsidRPr="000E63DC">
        <w:rPr>
          <w:i/>
          <w:lang w:val="en-US"/>
        </w:rPr>
        <w:t>Gaussian 09</w:t>
      </w:r>
      <w:r w:rsidRPr="000E63DC">
        <w:rPr>
          <w:lang w:val="en-US"/>
        </w:rPr>
        <w:t xml:space="preserve"> program package</w:t>
      </w:r>
      <w:r w:rsidR="00B25982">
        <w:rPr>
          <w:lang w:val="en-US"/>
        </w:rPr>
        <w:t>, while applying default algorithms and parameters</w:t>
      </w:r>
      <w:r w:rsidRPr="000E63DC">
        <w:rPr>
          <w:lang w:val="en-US"/>
        </w:rPr>
        <w:t>.</w:t>
      </w:r>
      <w:r w:rsidR="00D82BEF">
        <w:rPr>
          <w:lang w:val="en-US"/>
        </w:rPr>
        <w:fldChar w:fldCharType="begin">
          <w:fldData xml:space="preserve">PEVuZE5vdGU+PENpdGUgRXhjbHVkZVllYXI9IjEiPjxBdXRob3I+RnJpc2NoPC9BdXRob3I+PFJl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</w:fldData>
        </w:fldChar>
      </w:r>
      <w:r w:rsidR="009B4417">
        <w:rPr>
          <w:lang w:val="en-US"/>
        </w:rPr>
        <w:instrText xml:space="preserve"> ADDIN EN.CITE </w:instrText>
      </w:r>
      <w:r w:rsidR="009B4417">
        <w:rPr>
          <w:lang w:val="en-US"/>
        </w:rPr>
        <w:fldChar w:fldCharType="begin">
          <w:fldData xml:space="preserve">PEVuZE5vdGU+PENpdGUgRXhjbHVkZVllYXI9IjEiPjxBdXRob3I+RnJpc2NoPC9BdXRob3I+PFJl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</w:fldData>
        </w:fldChar>
      </w:r>
      <w:r w:rsidR="009B4417">
        <w:rPr>
          <w:lang w:val="en-US"/>
        </w:rPr>
        <w:instrText xml:space="preserve"> ADDIN EN.CITE.DATA </w:instrText>
      </w:r>
      <w:r w:rsidR="009B4417">
        <w:rPr>
          <w:lang w:val="en-US"/>
        </w:rPr>
      </w:r>
      <w:r w:rsidR="009B4417">
        <w:rPr>
          <w:lang w:val="en-US"/>
        </w:rPr>
        <w:fldChar w:fldCharType="end"/>
      </w:r>
      <w:r w:rsidR="00D82BEF">
        <w:rPr>
          <w:lang w:val="en-US"/>
        </w:rPr>
      </w:r>
      <w:r w:rsidR="00D82BEF">
        <w:rPr>
          <w:lang w:val="en-US"/>
        </w:rPr>
        <w:fldChar w:fldCharType="separate"/>
      </w:r>
      <w:r w:rsidR="009B4417" w:rsidRPr="009B4417">
        <w:rPr>
          <w:noProof/>
          <w:vertAlign w:val="superscript"/>
          <w:lang w:val="en-US"/>
        </w:rPr>
        <w:t>62</w:t>
      </w:r>
      <w:r w:rsidR="00D82BEF">
        <w:rPr>
          <w:lang w:val="en-US"/>
        </w:rPr>
        <w:fldChar w:fldCharType="end"/>
      </w:r>
      <w:r w:rsidRPr="000E63DC">
        <w:rPr>
          <w:lang w:val="en-US"/>
        </w:rPr>
        <w:t xml:space="preserve"> </w:t>
      </w:r>
      <w:r w:rsidR="00B25982">
        <w:rPr>
          <w:lang w:val="en-US"/>
        </w:rPr>
        <w:t>First, t</w:t>
      </w:r>
      <w:r w:rsidRPr="000E63DC">
        <w:rPr>
          <w:lang w:val="en-US"/>
        </w:rPr>
        <w:t>he</w:t>
      </w:r>
      <w:r w:rsidR="00B25982">
        <w:rPr>
          <w:lang w:val="en-US"/>
        </w:rPr>
        <w:t xml:space="preserve"> ground state (singlet)</w:t>
      </w:r>
      <w:r w:rsidRPr="000E63DC">
        <w:rPr>
          <w:lang w:val="en-US"/>
        </w:rPr>
        <w:t xml:space="preserve"> structures of two osmium complexes with zero, one </w:t>
      </w:r>
      <w:r w:rsidR="00490EA7">
        <w:rPr>
          <w:lang w:val="en-US"/>
        </w:rPr>
        <w:t>and</w:t>
      </w:r>
      <w:r w:rsidRPr="000E63DC">
        <w:rPr>
          <w:lang w:val="en-US"/>
        </w:rPr>
        <w:t xml:space="preserve"> two iodide anions located at the positions indicated by </w:t>
      </w:r>
      <w:r w:rsidRPr="000E63DC">
        <w:rPr>
          <w:vertAlign w:val="superscript"/>
          <w:lang w:val="en-US"/>
        </w:rPr>
        <w:t>1</w:t>
      </w:r>
      <w:r w:rsidRPr="000E63DC">
        <w:rPr>
          <w:lang w:val="en-US"/>
        </w:rPr>
        <w:t>H NMR, were optimized to their minimum energy. In all calculations, the B3LYP functional was used,</w:t>
      </w:r>
      <w:r w:rsidR="00D82BEF">
        <w:rPr>
          <w:lang w:val="en-US"/>
        </w:rPr>
        <w:fldChar w:fldCharType="begin">
          <w:fldData xml:space="preserve">PEVuZE5vdGU+PENpdGU+PEF1dGhvcj5MZWU8L0F1dGhvcj48WWVhcj4xOTg4PC9ZZWFyPjxSZWNO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</w:fldData>
        </w:fldChar>
      </w:r>
      <w:r w:rsidR="009B4417">
        <w:rPr>
          <w:lang w:val="en-US"/>
        </w:rPr>
        <w:instrText xml:space="preserve"> ADDIN EN.CITE </w:instrText>
      </w:r>
      <w:r w:rsidR="009B4417">
        <w:rPr>
          <w:lang w:val="en-US"/>
        </w:rPr>
        <w:fldChar w:fldCharType="begin">
          <w:fldData xml:space="preserve">PEVuZE5vdGU+PENpdGU+PEF1dGhvcj5MZWU8L0F1dGhvcj48WWVhcj4xOTg4PC9ZZWFyPjxSZWNO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</w:fldData>
        </w:fldChar>
      </w:r>
      <w:r w:rsidR="009B4417">
        <w:rPr>
          <w:lang w:val="en-US"/>
        </w:rPr>
        <w:instrText xml:space="preserve"> ADDIN EN.CITE.DATA </w:instrText>
      </w:r>
      <w:r w:rsidR="009B4417">
        <w:rPr>
          <w:lang w:val="en-US"/>
        </w:rPr>
      </w:r>
      <w:r w:rsidR="009B4417">
        <w:rPr>
          <w:lang w:val="en-US"/>
        </w:rPr>
        <w:fldChar w:fldCharType="end"/>
      </w:r>
      <w:r w:rsidR="00D82BEF">
        <w:rPr>
          <w:lang w:val="en-US"/>
        </w:rPr>
      </w:r>
      <w:r w:rsidR="00D82BEF">
        <w:rPr>
          <w:lang w:val="en-US"/>
        </w:rPr>
        <w:fldChar w:fldCharType="separate"/>
      </w:r>
      <w:r w:rsidR="009B4417" w:rsidRPr="009B4417">
        <w:rPr>
          <w:noProof/>
          <w:vertAlign w:val="superscript"/>
          <w:lang w:val="en-US"/>
        </w:rPr>
        <w:t>63-66</w:t>
      </w:r>
      <w:r w:rsidR="00D82BEF">
        <w:rPr>
          <w:lang w:val="en-US"/>
        </w:rPr>
        <w:fldChar w:fldCharType="end"/>
      </w:r>
      <w:r w:rsidRPr="000E63DC">
        <w:rPr>
          <w:lang w:val="en-US"/>
        </w:rPr>
        <w:t xml:space="preserve"> with the LANL2DZ basis set</w:t>
      </w:r>
      <w:r w:rsidR="00D82BEF">
        <w:rPr>
          <w:lang w:val="en-US"/>
        </w:rPr>
        <w:fldChar w:fldCharType="begin">
          <w:fldData xml:space="preserve">PEVuZE5vdGU+PENpdGU+PEF1dGhvcj5IYXk8L0F1dGhvcj48WWVhcj4xOTg1PC9ZZWFyPjxSZWNO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</w:fldData>
        </w:fldChar>
      </w:r>
      <w:r w:rsidR="009B4417">
        <w:rPr>
          <w:lang w:val="en-US"/>
        </w:rPr>
        <w:instrText xml:space="preserve"> ADDIN EN.CITE </w:instrText>
      </w:r>
      <w:r w:rsidR="009B4417">
        <w:rPr>
          <w:lang w:val="en-US"/>
        </w:rPr>
        <w:fldChar w:fldCharType="begin">
          <w:fldData xml:space="preserve">PEVuZE5vdGU+PENpdGU+PEF1dGhvcj5IYXk8L0F1dGhvcj48WWVhcj4xOTg1PC9ZZWFyPjxSZWNO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</w:fldData>
        </w:fldChar>
      </w:r>
      <w:r w:rsidR="009B4417">
        <w:rPr>
          <w:lang w:val="en-US"/>
        </w:rPr>
        <w:instrText xml:space="preserve"> ADDIN EN.CITE.DATA </w:instrText>
      </w:r>
      <w:r w:rsidR="009B4417">
        <w:rPr>
          <w:lang w:val="en-US"/>
        </w:rPr>
      </w:r>
      <w:r w:rsidR="009B4417">
        <w:rPr>
          <w:lang w:val="en-US"/>
        </w:rPr>
        <w:fldChar w:fldCharType="end"/>
      </w:r>
      <w:r w:rsidR="00D82BEF">
        <w:rPr>
          <w:lang w:val="en-US"/>
        </w:rPr>
      </w:r>
      <w:r w:rsidR="00D82BEF">
        <w:rPr>
          <w:lang w:val="en-US"/>
        </w:rPr>
        <w:fldChar w:fldCharType="separate"/>
      </w:r>
      <w:r w:rsidR="009B4417" w:rsidRPr="009B4417">
        <w:rPr>
          <w:noProof/>
          <w:vertAlign w:val="superscript"/>
          <w:lang w:val="en-US"/>
        </w:rPr>
        <w:t>67-69</w:t>
      </w:r>
      <w:r w:rsidR="00D82BEF">
        <w:rPr>
          <w:lang w:val="en-US"/>
        </w:rPr>
        <w:fldChar w:fldCharType="end"/>
      </w:r>
      <w:r w:rsidRPr="000E63DC">
        <w:rPr>
          <w:lang w:val="en-US"/>
        </w:rPr>
        <w:t xml:space="preserve"> with an added f-polarization function applied to osmium,</w:t>
      </w:r>
      <w:r w:rsidRPr="000E63DC">
        <w:rPr>
          <w:vertAlign w:val="superscript"/>
          <w:lang w:val="en-US"/>
        </w:rPr>
        <w:t xml:space="preserve"> </w:t>
      </w:r>
      <w:r w:rsidRPr="000E63DC">
        <w:rPr>
          <w:lang w:val="en-US"/>
        </w:rPr>
        <w:t>cc-PVDZ-PP with an added f-polarization function applied to iodide,</w:t>
      </w:r>
      <w:r w:rsidR="00D82BEF">
        <w:rPr>
          <w:lang w:val="en-US"/>
        </w:rPr>
        <w:fldChar w:fldCharType="begin"/>
      </w:r>
      <w:r w:rsidR="009B4417">
        <w:rPr>
          <w:lang w:val="en-US"/>
        </w:rPr>
        <w:instrText xml:space="preserve"> ADDIN EN.CITE &lt;EndNote&gt;&lt;Cite&gt;&lt;Author&gt;Peterson&lt;/Author&gt;&lt;Year&gt;2003&lt;/Year&gt;&lt;RecNum&gt;1590&lt;/RecNum&gt;&lt;DisplayText&gt;&lt;style face="superscript"&gt;70&lt;/style&gt;&lt;/DisplayText&gt;&lt;record&gt;&lt;rec-number&gt;1590&lt;/rec-number&gt;&lt;foreign-keys&gt;&lt;key app="EN" db-id="tdw995wfesdfrnea02spvdr625t9zptxv292" timestamp="1582997400" guid="ae99e3f0-8f6e-4b2d-935f-d7ed2a442295"&gt;1590&lt;/key&gt;&lt;/foreign-keys&gt;&lt;ref-type name="Journal Article"&gt;17&lt;/ref-type&gt;&lt;contributors&gt;&lt;authors&gt;&lt;author&gt;Kirk A. Peterson&lt;/author&gt;&lt;/authors&gt;&lt;/contributors&gt;&lt;titles&gt;&lt;title&gt;Systematically convergent basis sets with relativistic pseudopotentials. I. Correlation consistent basis sets for the post-d group 13–15 elements&lt;/title&gt;&lt;secondary-title&gt;The Journal of Chemical Physics&lt;/secondary-title&gt;&lt;/titles&gt;&lt;periodical&gt;&lt;full-title&gt;The Journal of Chemical Physics&lt;/full-title&gt;&lt;abbr-1&gt;J. Chem. Phys.&lt;/abbr-1&gt;&lt;/periodical&gt;&lt;pages&gt;11099-11112&lt;/pages&gt;&lt;volume&gt;119&lt;/volume&gt;&lt;number&gt;21&lt;/number&gt;&lt;dates&gt;&lt;year&gt;2003&lt;/year&gt;&lt;/dates&gt;&lt;urls&gt;&lt;related-urls&gt;&lt;url&gt;https://aip.scitation.org/doi/abs/10.1063/1.1622923&lt;/url&gt;&lt;/related-urls&gt;&lt;/urls&gt;&lt;electronic-resource-num&gt;10.1063/1.1622923&lt;/electronic-resource-num&gt;&lt;/record&gt;&lt;/Cite&gt;&lt;/EndNote&gt;</w:instrText>
      </w:r>
      <w:r w:rsidR="00D82BEF">
        <w:rPr>
          <w:lang w:val="en-US"/>
        </w:rPr>
        <w:fldChar w:fldCharType="separate"/>
      </w:r>
      <w:r w:rsidR="009B4417" w:rsidRPr="009B4417">
        <w:rPr>
          <w:noProof/>
          <w:vertAlign w:val="superscript"/>
          <w:lang w:val="en-US"/>
        </w:rPr>
        <w:t>70</w:t>
      </w:r>
      <w:r w:rsidR="00D82BEF">
        <w:rPr>
          <w:lang w:val="en-US"/>
        </w:rPr>
        <w:fldChar w:fldCharType="end"/>
      </w:r>
      <w:r w:rsidRPr="000E63DC">
        <w:rPr>
          <w:lang w:val="en-US"/>
        </w:rPr>
        <w:t xml:space="preserve"> and 6-311G* applied to </w:t>
      </w:r>
      <w:r w:rsidR="00B25982">
        <w:rPr>
          <w:lang w:val="en-US"/>
        </w:rPr>
        <w:t xml:space="preserve">all </w:t>
      </w:r>
      <w:r w:rsidRPr="000E63DC">
        <w:rPr>
          <w:lang w:val="en-US"/>
        </w:rPr>
        <w:t>other elements.</w:t>
      </w:r>
      <w:r w:rsidR="00D82BEF">
        <w:rPr>
          <w:lang w:val="en-US"/>
        </w:rPr>
        <w:fldChar w:fldCharType="begin"/>
      </w:r>
      <w:r w:rsidR="009B4417">
        <w:rPr>
          <w:lang w:val="en-US"/>
        </w:rPr>
        <w:instrText xml:space="preserve"> ADDIN EN.CITE &lt;EndNote&gt;&lt;Cite&gt;&lt;Author&gt;Krishnan&lt;/Author&gt;&lt;Year&gt;1980&lt;/Year&gt;&lt;RecNum&gt;594&lt;/RecNum&gt;&lt;DisplayText&gt;&lt;style face="superscript"&gt;71&lt;/style&gt;&lt;/DisplayText&gt;&lt;record&gt;&lt;rec-number&gt;594&lt;/rec-number&gt;&lt;foreign-keys&gt;&lt;key app="EN" db-id="tdw995wfesdfrnea02spvdr625t9zptxv292" timestamp="1571727444" guid="75e59932-e096-40f8-993f-9cdada829dc6"&gt;594&lt;/key&gt;&lt;/foreign-keys&gt;&lt;ref-type name="Journal Article"&gt;17&lt;/ref-type&gt;&lt;contributors&gt;&lt;authors&gt;&lt;author&gt;R. Krishnan&lt;/author&gt;&lt;author&gt;J. S. Binkley&lt;/author&gt;&lt;author&gt;R. Seeger&lt;/author&gt;&lt;author&gt;J. A. Pople&lt;/author&gt;&lt;/authors&gt;&lt;/contributors&gt;&lt;titles&gt;&lt;title&gt;Self</w:instrText>
      </w:r>
      <w:r w:rsidR="009B4417">
        <w:rPr>
          <w:rFonts w:ascii="Cambria Math" w:hAnsi="Cambria Math" w:cs="Cambria Math"/>
          <w:lang w:val="en-US"/>
        </w:rPr>
        <w:instrText>‐</w:instrText>
      </w:r>
      <w:r w:rsidR="009B4417">
        <w:rPr>
          <w:lang w:val="en-US"/>
        </w:rPr>
        <w:instrText>consistent molecular orbital methods. XX. A basis set for correlated wave functions&lt;/title&gt;&lt;secondary-title&gt;The Journal of Chemical Physics&lt;/secondary-title&gt;&lt;/titles&gt;&lt;periodical&gt;&lt;full-title&gt;The Journal of Chemical Physics&lt;/full-title&gt;&lt;abbr-1&gt;J. Chem. Phys.&lt;/abbr-1&gt;&lt;/periodical&gt;&lt;pages&gt;650-654&lt;/pages&gt;&lt;volume&gt;72&lt;/volume&gt;&lt;number&gt;1&lt;/number&gt;&lt;dates&gt;&lt;year&gt;1980&lt;/year&gt;&lt;/dates&gt;&lt;urls&gt;&lt;related-urls&gt;&lt;url&gt;https://aip.scitation.org/doi/abs/10.1063/1.438955&lt;/url&gt;&lt;url&gt;https://aip.scitation.org/doi/pdf/10.1063/1.438955&lt;/url&gt;&lt;/related-urls&gt;&lt;/urls&gt;&lt;electronic-resource-num&gt;10.1063/1.438955&lt;/electronic-resource-num&gt;&lt;/record&gt;&lt;/Cite&gt;&lt;/EndNote&gt;</w:instrText>
      </w:r>
      <w:r w:rsidR="00D82BEF">
        <w:rPr>
          <w:lang w:val="en-US"/>
        </w:rPr>
        <w:fldChar w:fldCharType="separate"/>
      </w:r>
      <w:r w:rsidR="009B4417" w:rsidRPr="009B4417">
        <w:rPr>
          <w:noProof/>
          <w:vertAlign w:val="superscript"/>
          <w:lang w:val="en-US"/>
        </w:rPr>
        <w:t>71</w:t>
      </w:r>
      <w:r w:rsidR="00D82BEF">
        <w:rPr>
          <w:lang w:val="en-US"/>
        </w:rPr>
        <w:fldChar w:fldCharType="end"/>
      </w:r>
      <w:r w:rsidRPr="000E63DC">
        <w:rPr>
          <w:lang w:val="en-US"/>
        </w:rPr>
        <w:t xml:space="preserve"> </w:t>
      </w:r>
      <w:r w:rsidR="00B25982">
        <w:rPr>
          <w:lang w:val="en-US"/>
        </w:rPr>
        <w:t>The harmonic vibrational frequencies were calculated for each osmium complex, with all combinations of no iodide or iodide present, with the same level of calculation and by confirming no contribution from negative frequencies, it was confirmed that the resulting structures correlated to true minima of the potential energy surface.</w:t>
      </w:r>
    </w:p>
    <w:p w14:paraId="4768EC26" w14:textId="540F2522" w:rsidR="00610DC4" w:rsidRPr="000E63DC" w:rsidRDefault="00C11F9B" w:rsidP="00F2618A">
      <w:pPr>
        <w:spacing w:line="320" w:lineRule="atLeast"/>
        <w:ind w:firstLine="720"/>
        <w:jc w:val="both"/>
        <w:rPr>
          <w:lang w:val="en-US"/>
        </w:rPr>
      </w:pPr>
      <w:r w:rsidRPr="000E63DC">
        <w:rPr>
          <w:lang w:val="en-US"/>
        </w:rPr>
        <w:t xml:space="preserve">Second-order perturbations analysis of intermolecular interactions of natural atomic charges used for Coulombic work term calculations were performed with the NBO 3 program, as implemented in the </w:t>
      </w:r>
      <w:r w:rsidRPr="00AC489C">
        <w:rPr>
          <w:i/>
          <w:lang w:val="en-US"/>
        </w:rPr>
        <w:t xml:space="preserve">Gaussian </w:t>
      </w:r>
      <w:r w:rsidR="00B25982">
        <w:rPr>
          <w:lang w:val="en-US"/>
        </w:rPr>
        <w:t>program</w:t>
      </w:r>
      <w:r w:rsidR="00B25982" w:rsidRPr="000E63DC">
        <w:rPr>
          <w:lang w:val="en-US"/>
        </w:rPr>
        <w:t xml:space="preserve"> </w:t>
      </w:r>
      <w:r w:rsidRPr="000E63DC">
        <w:rPr>
          <w:lang w:val="en-US"/>
        </w:rPr>
        <w:t>package. The resulting</w:t>
      </w:r>
      <w:r w:rsidR="00B25982">
        <w:rPr>
          <w:lang w:val="en-US"/>
        </w:rPr>
        <w:t xml:space="preserve"> </w:t>
      </w:r>
      <w:r w:rsidR="00F2618A">
        <w:rPr>
          <w:lang w:val="en-US"/>
        </w:rPr>
        <w:t>C</w:t>
      </w:r>
      <w:r w:rsidR="00B25982">
        <w:rPr>
          <w:lang w:val="en-US"/>
        </w:rPr>
        <w:t>artesian</w:t>
      </w:r>
      <w:r w:rsidRPr="000E63DC">
        <w:rPr>
          <w:lang w:val="en-US"/>
        </w:rPr>
        <w:t xml:space="preserve"> coordinates </w:t>
      </w:r>
      <w:r w:rsidR="00B25982">
        <w:rPr>
          <w:lang w:val="en-US"/>
        </w:rPr>
        <w:t xml:space="preserve">of all atoms in the structures </w:t>
      </w:r>
      <w:r w:rsidRPr="000E63DC">
        <w:rPr>
          <w:lang w:val="en-US"/>
        </w:rPr>
        <w:t>and</w:t>
      </w:r>
      <w:r w:rsidR="00B25982">
        <w:rPr>
          <w:lang w:val="en-US"/>
        </w:rPr>
        <w:t xml:space="preserve"> their</w:t>
      </w:r>
      <w:r w:rsidRPr="000E63DC">
        <w:rPr>
          <w:lang w:val="en-US"/>
        </w:rPr>
        <w:t xml:space="preserve"> </w:t>
      </w:r>
      <w:r w:rsidR="00B25982">
        <w:rPr>
          <w:lang w:val="en-US"/>
        </w:rPr>
        <w:t xml:space="preserve">associated </w:t>
      </w:r>
      <w:r w:rsidRPr="000E63DC">
        <w:rPr>
          <w:lang w:val="en-US"/>
        </w:rPr>
        <w:t xml:space="preserve">charges were analyzed using </w:t>
      </w:r>
      <w:r w:rsidR="00B25982">
        <w:rPr>
          <w:lang w:val="en-US"/>
        </w:rPr>
        <w:t xml:space="preserve">a </w:t>
      </w:r>
      <w:r w:rsidRPr="000E63DC">
        <w:rPr>
          <w:lang w:val="en-US"/>
        </w:rPr>
        <w:t xml:space="preserve">Coulomb’s law expression and visualized using </w:t>
      </w:r>
      <w:r w:rsidR="00AF4034" w:rsidRPr="00AC489C">
        <w:rPr>
          <w:i/>
          <w:lang w:val="en-US"/>
        </w:rPr>
        <w:t xml:space="preserve">Wolfram </w:t>
      </w:r>
      <w:r w:rsidRPr="00AC489C">
        <w:rPr>
          <w:i/>
          <w:lang w:val="en-US"/>
        </w:rPr>
        <w:t>Mathematica</w:t>
      </w:r>
      <w:r w:rsidR="004A2160" w:rsidRPr="00AC489C">
        <w:rPr>
          <w:i/>
          <w:lang w:val="en-US"/>
        </w:rPr>
        <w:t xml:space="preserve"> 11</w:t>
      </w:r>
      <w:r w:rsidRPr="004A2160">
        <w:rPr>
          <w:lang w:val="en-US"/>
        </w:rPr>
        <w:t>.</w:t>
      </w:r>
      <w:r w:rsidRPr="000E63DC">
        <w:rPr>
          <w:lang w:val="en-US"/>
        </w:rPr>
        <w:t xml:space="preserve"> </w:t>
      </w:r>
    </w:p>
    <w:p w14:paraId="2E218BBF" w14:textId="2A86F9C6" w:rsidR="00610DC4" w:rsidRPr="000E63DC" w:rsidRDefault="00C11F9B" w:rsidP="00F2618A">
      <w:pPr>
        <w:spacing w:line="320" w:lineRule="atLeast"/>
        <w:ind w:firstLine="720"/>
        <w:jc w:val="both"/>
        <w:rPr>
          <w:lang w:val="en-US"/>
        </w:rPr>
      </w:pPr>
      <w:r w:rsidRPr="000E63DC">
        <w:rPr>
          <w:b/>
          <w:lang w:val="en-US"/>
        </w:rPr>
        <w:t>Synthesis of [Os((CF</w:t>
      </w:r>
      <w:r w:rsidRPr="000E63DC">
        <w:rPr>
          <w:b/>
          <w:vertAlign w:val="subscript"/>
          <w:lang w:val="en-US"/>
        </w:rPr>
        <w:t>3</w:t>
      </w:r>
      <w:r w:rsidRPr="000E63DC">
        <w:rPr>
          <w:b/>
          <w:lang w:val="en-US"/>
        </w:rPr>
        <w:t>)</w:t>
      </w:r>
      <w:r w:rsidRPr="000E63DC">
        <w:rPr>
          <w:b/>
          <w:vertAlign w:val="subscript"/>
          <w:lang w:val="en-US"/>
        </w:rPr>
        <w:t>2</w:t>
      </w:r>
      <w:r w:rsidRPr="000E63DC">
        <w:rPr>
          <w:b/>
          <w:lang w:val="en-US"/>
        </w:rPr>
        <w:t>bpy)</w:t>
      </w:r>
      <w:r w:rsidRPr="000E63DC">
        <w:rPr>
          <w:b/>
          <w:vertAlign w:val="subscript"/>
          <w:lang w:val="en-US"/>
        </w:rPr>
        <w:t>2</w:t>
      </w:r>
      <w:r w:rsidRPr="000E63DC">
        <w:rPr>
          <w:b/>
          <w:lang w:val="en-US"/>
        </w:rPr>
        <w:t>Cl</w:t>
      </w:r>
      <w:r w:rsidRPr="000E63DC">
        <w:rPr>
          <w:b/>
          <w:vertAlign w:val="subscript"/>
          <w:lang w:val="en-US"/>
        </w:rPr>
        <w:t>2</w:t>
      </w:r>
      <w:r w:rsidRPr="000E63DC">
        <w:rPr>
          <w:b/>
          <w:lang w:val="en-US"/>
        </w:rPr>
        <w:t xml:space="preserve">]. </w:t>
      </w:r>
      <w:r w:rsidRPr="000E63DC">
        <w:rPr>
          <w:lang w:val="en-US"/>
        </w:rPr>
        <w:t>4,4’-bis(trifluoro)-2,2’-bipyridine (382 mg, 1.31 mmol) and ammonium hexachloroosmate (274 mg, 0.62 mmol) were suspended in a microwave tube containing 8.5 mL of argon sparged ethylene glycol. The reaction mixture was heated under microwave irradiation to reach 200</w:t>
      </w:r>
      <w:r w:rsidR="004A2160">
        <w:rPr>
          <w:lang w:val="en-US"/>
        </w:rPr>
        <w:t xml:space="preserve"> </w:t>
      </w:r>
      <w:r w:rsidRPr="000E63DC">
        <w:rPr>
          <w:lang w:val="en-US"/>
        </w:rPr>
        <w:t>°C in 3 minutes</w:t>
      </w:r>
      <w:r w:rsidR="00F2618A">
        <w:rPr>
          <w:lang w:val="en-US"/>
        </w:rPr>
        <w:t xml:space="preserve"> and</w:t>
      </w:r>
      <w:r w:rsidRPr="000E63DC">
        <w:rPr>
          <w:lang w:val="en-US"/>
        </w:rPr>
        <w:t xml:space="preserve"> was held at this temperature for 30 minutes. After cooling, 20 mL of a 1M Na</w:t>
      </w:r>
      <w:r w:rsidRPr="000E63DC">
        <w:rPr>
          <w:vertAlign w:val="subscript"/>
          <w:lang w:val="en-US"/>
        </w:rPr>
        <w:t>2</w:t>
      </w:r>
      <w:r w:rsidRPr="000E63DC">
        <w:rPr>
          <w:lang w:val="en-US"/>
        </w:rPr>
        <w:t>S</w:t>
      </w:r>
      <w:r w:rsidRPr="000E63DC">
        <w:rPr>
          <w:vertAlign w:val="subscript"/>
          <w:lang w:val="en-US"/>
        </w:rPr>
        <w:t>2</w:t>
      </w:r>
      <w:r w:rsidRPr="000E63DC">
        <w:rPr>
          <w:lang w:val="en-US"/>
        </w:rPr>
        <w:t>O</w:t>
      </w:r>
      <w:r w:rsidRPr="000E63DC">
        <w:rPr>
          <w:vertAlign w:val="subscript"/>
          <w:lang w:val="en-US"/>
        </w:rPr>
        <w:t>4</w:t>
      </w:r>
      <w:r w:rsidRPr="000E63DC">
        <w:rPr>
          <w:lang w:val="en-US"/>
        </w:rPr>
        <w:t xml:space="preserve"> aqueous solution </w:t>
      </w:r>
      <w:r w:rsidR="004A2160" w:rsidRPr="000E63DC">
        <w:rPr>
          <w:lang w:val="en-US"/>
        </w:rPr>
        <w:t>w</w:t>
      </w:r>
      <w:r w:rsidR="004A2160">
        <w:rPr>
          <w:lang w:val="en-US"/>
        </w:rPr>
        <w:t>as</w:t>
      </w:r>
      <w:r w:rsidR="004A2160" w:rsidRPr="000E63DC">
        <w:rPr>
          <w:lang w:val="en-US"/>
        </w:rPr>
        <w:t xml:space="preserve"> </w:t>
      </w:r>
      <w:r w:rsidRPr="000E63DC">
        <w:rPr>
          <w:lang w:val="en-US"/>
        </w:rPr>
        <w:t>added and the mixture was cooled for 30 minutes in an ice bath. The solution was then filtered and the precipitate was washed with water to remove impurities and with hexane to remove excess of unreacted ligand. The final product, [Os((CF</w:t>
      </w:r>
      <w:r w:rsidRPr="000E63DC">
        <w:rPr>
          <w:vertAlign w:val="subscript"/>
          <w:lang w:val="en-US"/>
        </w:rPr>
        <w:t>3</w:t>
      </w:r>
      <w:r w:rsidRPr="000E63DC">
        <w:rPr>
          <w:lang w:val="en-US"/>
        </w:rPr>
        <w:t>)</w:t>
      </w:r>
      <w:r w:rsidRPr="000E63DC">
        <w:rPr>
          <w:vertAlign w:val="subscript"/>
          <w:lang w:val="en-US"/>
        </w:rPr>
        <w:t>2</w:t>
      </w:r>
      <w:r w:rsidRPr="000E63DC">
        <w:rPr>
          <w:lang w:val="en-US"/>
        </w:rPr>
        <w:t>bpy)</w:t>
      </w:r>
      <w:r w:rsidRPr="000E63DC">
        <w:rPr>
          <w:vertAlign w:val="subscript"/>
          <w:lang w:val="en-US"/>
        </w:rPr>
        <w:t>2</w:t>
      </w:r>
      <w:r w:rsidRPr="000E63DC">
        <w:rPr>
          <w:lang w:val="en-US"/>
        </w:rPr>
        <w:t>Cl</w:t>
      </w:r>
      <w:r w:rsidRPr="000E63DC">
        <w:rPr>
          <w:vertAlign w:val="subscript"/>
          <w:lang w:val="en-US"/>
        </w:rPr>
        <w:t>2</w:t>
      </w:r>
      <w:r w:rsidRPr="000E63DC">
        <w:rPr>
          <w:lang w:val="en-US"/>
        </w:rPr>
        <w:t>] was obtained as a black-purple microcrystalline solid. The complex was used without further purification.</w:t>
      </w:r>
    </w:p>
    <w:p w14:paraId="31B139EE" w14:textId="3619E161" w:rsidR="00610DC4" w:rsidRPr="000E63DC" w:rsidRDefault="00C11F9B" w:rsidP="00F2618A">
      <w:pPr>
        <w:spacing w:line="320" w:lineRule="atLeast"/>
        <w:ind w:firstLine="720"/>
        <w:jc w:val="both"/>
        <w:rPr>
          <w:b/>
          <w:lang w:val="en-US"/>
        </w:rPr>
      </w:pPr>
      <w:r w:rsidRPr="000E63DC">
        <w:rPr>
          <w:b/>
          <w:lang w:val="en-US"/>
        </w:rPr>
        <w:t>Synthesis of [Os(bpy)</w:t>
      </w:r>
      <w:r w:rsidRPr="000E63DC">
        <w:rPr>
          <w:b/>
          <w:vertAlign w:val="subscript"/>
          <w:lang w:val="en-US"/>
        </w:rPr>
        <w:t>2</w:t>
      </w:r>
      <w:r w:rsidRPr="000E63DC">
        <w:rPr>
          <w:b/>
          <w:lang w:val="en-US"/>
        </w:rPr>
        <w:t>Cl</w:t>
      </w:r>
      <w:r w:rsidRPr="000E63DC">
        <w:rPr>
          <w:b/>
          <w:vertAlign w:val="subscript"/>
          <w:lang w:val="en-US"/>
        </w:rPr>
        <w:t>2</w:t>
      </w:r>
      <w:r w:rsidRPr="000E63DC">
        <w:rPr>
          <w:b/>
          <w:lang w:val="en-US"/>
        </w:rPr>
        <w:t xml:space="preserve">]. </w:t>
      </w:r>
      <w:r w:rsidRPr="000E63DC">
        <w:rPr>
          <w:lang w:val="en-US"/>
        </w:rPr>
        <w:t xml:space="preserve">2,2’-bipyridine (747 mg, 4.8 mmol) and ammonium hexachloroosmate (1.0 g, 2.3 mmol) were suspended in 40 mL or argon sparged ethylene glycol. The reaction mixture was heated </w:t>
      </w:r>
      <w:r w:rsidR="00F2618A">
        <w:rPr>
          <w:lang w:val="en-US"/>
        </w:rPr>
        <w:t>to</w:t>
      </w:r>
      <w:r w:rsidRPr="000E63DC">
        <w:rPr>
          <w:lang w:val="en-US"/>
        </w:rPr>
        <w:t xml:space="preserve"> reflux for one hour under argon. After reaction, the mixture was cooled to room temperature and 40 mL of a saturated Na</w:t>
      </w:r>
      <w:r w:rsidRPr="000E63DC">
        <w:rPr>
          <w:vertAlign w:val="subscript"/>
          <w:lang w:val="en-US"/>
        </w:rPr>
        <w:t>2</w:t>
      </w:r>
      <w:r w:rsidRPr="000E63DC">
        <w:rPr>
          <w:lang w:val="en-US"/>
        </w:rPr>
        <w:t>S</w:t>
      </w:r>
      <w:r w:rsidRPr="000E63DC">
        <w:rPr>
          <w:vertAlign w:val="subscript"/>
          <w:lang w:val="en-US"/>
        </w:rPr>
        <w:t>2</w:t>
      </w:r>
      <w:r w:rsidRPr="000E63DC">
        <w:rPr>
          <w:lang w:val="en-US"/>
        </w:rPr>
        <w:t>O</w:t>
      </w:r>
      <w:r w:rsidRPr="000E63DC">
        <w:rPr>
          <w:vertAlign w:val="subscript"/>
          <w:lang w:val="en-US"/>
        </w:rPr>
        <w:t>4</w:t>
      </w:r>
      <w:r w:rsidRPr="000E63DC">
        <w:rPr>
          <w:lang w:val="en-US"/>
        </w:rPr>
        <w:t xml:space="preserve"> aqueous solution </w:t>
      </w:r>
      <w:r w:rsidR="004A2160" w:rsidRPr="000E63DC">
        <w:rPr>
          <w:lang w:val="en-US"/>
        </w:rPr>
        <w:t>w</w:t>
      </w:r>
      <w:r w:rsidR="004A2160">
        <w:rPr>
          <w:lang w:val="en-US"/>
        </w:rPr>
        <w:t>as</w:t>
      </w:r>
      <w:r w:rsidR="004A2160" w:rsidRPr="000E63DC">
        <w:rPr>
          <w:lang w:val="en-US"/>
        </w:rPr>
        <w:t xml:space="preserve"> </w:t>
      </w:r>
      <w:r w:rsidRPr="000E63DC">
        <w:rPr>
          <w:lang w:val="en-US"/>
        </w:rPr>
        <w:t xml:space="preserve">added. </w:t>
      </w:r>
      <w:r w:rsidRPr="000E63DC">
        <w:rPr>
          <w:lang w:val="en-US"/>
        </w:rPr>
        <w:lastRenderedPageBreak/>
        <w:t>The mixture was cooled in an ice bath for 30 minutes prior to being filtered. The precipitate was washed with water and diethylether. The final product, [Os(bpy)</w:t>
      </w:r>
      <w:r w:rsidRPr="000E63DC">
        <w:rPr>
          <w:vertAlign w:val="subscript"/>
          <w:lang w:val="en-US"/>
        </w:rPr>
        <w:t>2</w:t>
      </w:r>
      <w:r w:rsidRPr="000E63DC">
        <w:rPr>
          <w:lang w:val="en-US"/>
        </w:rPr>
        <w:t>Cl</w:t>
      </w:r>
      <w:r w:rsidRPr="000E63DC">
        <w:rPr>
          <w:vertAlign w:val="subscript"/>
          <w:lang w:val="en-US"/>
        </w:rPr>
        <w:t>2</w:t>
      </w:r>
      <w:r w:rsidRPr="000E63DC">
        <w:rPr>
          <w:lang w:val="en-US"/>
        </w:rPr>
        <w:t>] was obtained as a black-purple microcrystalline solid. The complex was used without further purification.</w:t>
      </w:r>
      <w:r w:rsidRPr="000E63DC">
        <w:rPr>
          <w:b/>
          <w:lang w:val="en-US"/>
        </w:rPr>
        <w:t xml:space="preserve"> </w:t>
      </w:r>
    </w:p>
    <w:p w14:paraId="745A27EA" w14:textId="04E5A7F9" w:rsidR="00C00D15" w:rsidRPr="00C00D15" w:rsidRDefault="00C11F9B" w:rsidP="00F2618A">
      <w:pPr>
        <w:spacing w:line="320" w:lineRule="atLeast"/>
        <w:ind w:firstLine="720"/>
        <w:jc w:val="both"/>
        <w:rPr>
          <w:lang w:val="en-US"/>
        </w:rPr>
      </w:pPr>
      <w:r w:rsidRPr="000E63DC">
        <w:rPr>
          <w:b/>
          <w:lang w:val="en-US"/>
        </w:rPr>
        <w:t>Synthesis of [Os(bpy)</w:t>
      </w:r>
      <w:r w:rsidRPr="000E63DC">
        <w:rPr>
          <w:b/>
          <w:vertAlign w:val="subscript"/>
          <w:lang w:val="en-US"/>
        </w:rPr>
        <w:t>2</w:t>
      </w:r>
      <w:r w:rsidRPr="000E63DC">
        <w:rPr>
          <w:b/>
          <w:lang w:val="en-US"/>
        </w:rPr>
        <w:t>(tmam)]</w:t>
      </w:r>
      <w:r w:rsidRPr="000E63DC">
        <w:rPr>
          <w:b/>
          <w:vertAlign w:val="superscript"/>
          <w:lang w:val="en-US"/>
        </w:rPr>
        <w:t>4+</w:t>
      </w:r>
      <w:r w:rsidR="00A66777">
        <w:rPr>
          <w:lang w:val="en-US"/>
        </w:rPr>
        <w:t>(</w:t>
      </w:r>
      <w:r w:rsidR="00A66777" w:rsidRPr="000E63DC">
        <w:rPr>
          <w:lang w:val="en-US"/>
        </w:rPr>
        <w:t>PF</w:t>
      </w:r>
      <w:r w:rsidR="00A66777" w:rsidRPr="000E63DC">
        <w:rPr>
          <w:vertAlign w:val="subscript"/>
          <w:lang w:val="en-US"/>
        </w:rPr>
        <w:t>6</w:t>
      </w:r>
      <w:r w:rsidR="00A66777" w:rsidRPr="000E63DC">
        <w:rPr>
          <w:vertAlign w:val="superscript"/>
          <w:lang w:val="en-US"/>
        </w:rPr>
        <w:t>–</w:t>
      </w:r>
      <w:r w:rsidR="00A66777" w:rsidRPr="00E050CF">
        <w:rPr>
          <w:lang w:val="en-US"/>
        </w:rPr>
        <w:t>)</w:t>
      </w:r>
      <w:r w:rsidR="00A66777" w:rsidRPr="00E050CF">
        <w:rPr>
          <w:vertAlign w:val="subscript"/>
          <w:lang w:val="en-US"/>
        </w:rPr>
        <w:t>4</w:t>
      </w:r>
      <w:r w:rsidRPr="000E63DC">
        <w:rPr>
          <w:b/>
          <w:lang w:val="en-US"/>
        </w:rPr>
        <w:t xml:space="preserve">. </w:t>
      </w:r>
      <w:r w:rsidRPr="000E63DC">
        <w:rPr>
          <w:lang w:val="en-US"/>
        </w:rPr>
        <w:t>[Os(bpy)</w:t>
      </w:r>
      <w:r w:rsidRPr="000E63DC">
        <w:rPr>
          <w:vertAlign w:val="subscript"/>
          <w:lang w:val="en-US"/>
        </w:rPr>
        <w:t>2</w:t>
      </w:r>
      <w:r w:rsidRPr="000E63DC">
        <w:rPr>
          <w:lang w:val="en-US"/>
        </w:rPr>
        <w:t>Cl</w:t>
      </w:r>
      <w:r w:rsidRPr="000E63DC">
        <w:rPr>
          <w:vertAlign w:val="subscript"/>
          <w:lang w:val="en-US"/>
        </w:rPr>
        <w:t>2</w:t>
      </w:r>
      <w:r w:rsidRPr="000E63DC">
        <w:rPr>
          <w:lang w:val="en-US"/>
        </w:rPr>
        <w:t>] (100mg, 0.174 mmol) and tmam.2PF</w:t>
      </w:r>
      <w:r w:rsidRPr="000E63DC">
        <w:rPr>
          <w:vertAlign w:val="subscript"/>
          <w:lang w:val="en-US"/>
        </w:rPr>
        <w:t>6</w:t>
      </w:r>
      <w:r w:rsidRPr="000E63DC">
        <w:rPr>
          <w:vertAlign w:val="superscript"/>
          <w:lang w:val="en-US"/>
        </w:rPr>
        <w:t>-</w:t>
      </w:r>
      <w:r w:rsidRPr="000E63DC">
        <w:rPr>
          <w:lang w:val="en-US"/>
        </w:rPr>
        <w:t xml:space="preserve"> (103 mg, 0.174 mmol) were combined with 15 mL of an EtOH/H</w:t>
      </w:r>
      <w:r w:rsidRPr="000E63DC">
        <w:rPr>
          <w:vertAlign w:val="subscript"/>
          <w:lang w:val="en-US"/>
        </w:rPr>
        <w:t>2</w:t>
      </w:r>
      <w:r w:rsidRPr="000E63DC">
        <w:rPr>
          <w:lang w:val="en-US"/>
        </w:rPr>
        <w:t xml:space="preserve">O 1:1 mixture in an ACE tube. The mixture was purged with argon for 30 minutes after which the tube was sealed and the reaction was heated at 120°C for 48 hours. After reaction, the mixture was brought to room temperature and evaporated under reduced pressure. The residue was dissolved in methanol and filtered on a 0.2 µm syringe filter. The filtrate was concentrated under reduced pressure and purified by size exclusion LH20 column chromatography using MeOH as eluent. The desired fraction was collected and </w:t>
      </w:r>
      <w:r w:rsidR="00AC489C">
        <w:rPr>
          <w:lang w:val="en-US"/>
        </w:rPr>
        <w:t>evaporated under reduced pressure</w:t>
      </w:r>
      <w:r w:rsidRPr="000E63DC">
        <w:rPr>
          <w:lang w:val="en-US"/>
        </w:rPr>
        <w:t>. The residue was finally dissolved in water and precipitated by the addition of a saturated NH</w:t>
      </w:r>
      <w:r w:rsidRPr="000E63DC">
        <w:rPr>
          <w:vertAlign w:val="subscript"/>
          <w:lang w:val="en-US"/>
        </w:rPr>
        <w:t>4</w:t>
      </w:r>
      <w:r w:rsidRPr="000E63DC">
        <w:rPr>
          <w:lang w:val="en-US"/>
        </w:rPr>
        <w:t>PF</w:t>
      </w:r>
      <w:r w:rsidRPr="000E63DC">
        <w:rPr>
          <w:vertAlign w:val="subscript"/>
          <w:lang w:val="en-US"/>
        </w:rPr>
        <w:t>6</w:t>
      </w:r>
      <w:r w:rsidRPr="000E63DC">
        <w:rPr>
          <w:lang w:val="en-US"/>
        </w:rPr>
        <w:t xml:space="preserve"> aqueous solution. The precipitate was filtered, washed with water and diethyl</w:t>
      </w:r>
      <w:r w:rsidR="00A66777">
        <w:rPr>
          <w:lang w:val="en-US"/>
        </w:rPr>
        <w:t xml:space="preserve"> </w:t>
      </w:r>
      <w:r w:rsidRPr="000E63DC">
        <w:rPr>
          <w:lang w:val="en-US"/>
        </w:rPr>
        <w:t xml:space="preserve">ether to yield a brown solid (185mg, 79%). </w:t>
      </w:r>
      <w:r w:rsidRPr="000E63DC">
        <w:rPr>
          <w:vertAlign w:val="superscript"/>
          <w:lang w:val="en-US"/>
        </w:rPr>
        <w:t>1</w:t>
      </w:r>
      <w:r w:rsidRPr="000E63DC">
        <w:rPr>
          <w:lang w:val="en-US"/>
        </w:rPr>
        <w:t>H NMR (600 MHz, Acetone-</w:t>
      </w:r>
      <w:r w:rsidRPr="000E63DC">
        <w:rPr>
          <w:i/>
          <w:iCs/>
          <w:lang w:val="en-US"/>
        </w:rPr>
        <w:t>d</w:t>
      </w:r>
      <w:r w:rsidRPr="000E63DC">
        <w:rPr>
          <w:vertAlign w:val="subscript"/>
          <w:lang w:val="en-US"/>
        </w:rPr>
        <w:t>6</w:t>
      </w:r>
      <w:r w:rsidRPr="000E63DC">
        <w:rPr>
          <w:lang w:val="en-US"/>
        </w:rPr>
        <w:t xml:space="preserve">): δ 8.94 (s, 2H), 8.81 (t, </w:t>
      </w:r>
      <w:r w:rsidRPr="000E63DC">
        <w:rPr>
          <w:i/>
          <w:iCs/>
          <w:lang w:val="en-US"/>
        </w:rPr>
        <w:t>J</w:t>
      </w:r>
      <w:r w:rsidRPr="000E63DC">
        <w:rPr>
          <w:lang w:val="en-US"/>
        </w:rPr>
        <w:t xml:space="preserve"> = 7.6 Hz, 4H), 8.25 (d, </w:t>
      </w:r>
      <w:r w:rsidRPr="000E63DC">
        <w:rPr>
          <w:i/>
          <w:iCs/>
          <w:lang w:val="en-US"/>
        </w:rPr>
        <w:t>J</w:t>
      </w:r>
      <w:r w:rsidRPr="000E63DC">
        <w:rPr>
          <w:lang w:val="en-US"/>
        </w:rPr>
        <w:t xml:space="preserve"> = 6.0 Hz, 2H), 8.09 – 8.03 (m, 4H), 7.97 (d, </w:t>
      </w:r>
      <w:r w:rsidRPr="000E63DC">
        <w:rPr>
          <w:i/>
          <w:iCs/>
          <w:lang w:val="en-US"/>
        </w:rPr>
        <w:t>J</w:t>
      </w:r>
      <w:r w:rsidRPr="000E63DC">
        <w:rPr>
          <w:lang w:val="en-US"/>
        </w:rPr>
        <w:t xml:space="preserve"> = 5.6 Hz, 2H), 7.91 (d, </w:t>
      </w:r>
      <w:r w:rsidRPr="000E63DC">
        <w:rPr>
          <w:i/>
          <w:iCs/>
          <w:lang w:val="en-US"/>
        </w:rPr>
        <w:t>J</w:t>
      </w:r>
      <w:r w:rsidRPr="000E63DC">
        <w:rPr>
          <w:lang w:val="en-US"/>
        </w:rPr>
        <w:t xml:space="preserve"> = 5.6 Hz, 2H), 7.71 (dd, </w:t>
      </w:r>
      <w:r w:rsidRPr="000E63DC">
        <w:rPr>
          <w:i/>
          <w:iCs/>
          <w:lang w:val="en-US"/>
        </w:rPr>
        <w:t>J</w:t>
      </w:r>
      <w:r w:rsidRPr="000E63DC">
        <w:rPr>
          <w:lang w:val="en-US"/>
        </w:rPr>
        <w:t xml:space="preserve"> = 6.0, 1.8 Hz, 2H), 7.55 – 7.51 (m, 2H), 7.46 – 7.42 (m, 2H), 4.89 (s, 4H), 3.40 (s, 18H). </w:t>
      </w:r>
      <w:r w:rsidRPr="000E63DC">
        <w:rPr>
          <w:vertAlign w:val="superscript"/>
          <w:lang w:val="en-US"/>
        </w:rPr>
        <w:t>13</w:t>
      </w:r>
      <w:r w:rsidRPr="000E63DC">
        <w:rPr>
          <w:lang w:val="en-US"/>
        </w:rPr>
        <w:t>C NMR (600 MHz, Acetone-</w:t>
      </w:r>
      <w:r w:rsidRPr="000E63DC">
        <w:rPr>
          <w:i/>
          <w:lang w:val="en-US"/>
        </w:rPr>
        <w:t>d</w:t>
      </w:r>
      <w:r w:rsidRPr="000E63DC">
        <w:rPr>
          <w:i/>
          <w:vertAlign w:val="subscript"/>
          <w:lang w:val="en-US"/>
        </w:rPr>
        <w:t>6</w:t>
      </w:r>
      <w:r w:rsidRPr="000E63DC">
        <w:rPr>
          <w:lang w:val="en-US"/>
        </w:rPr>
        <w:t>) δ 161.32, 159.62, 159.56, 152.74, 152.59, 151.67, 138.82, 137.68, 132.95, 129.56, 129.34, 129.31, 125.54, 67.71, 53.91.</w:t>
      </w:r>
      <w:r w:rsidR="00C00D15">
        <w:rPr>
          <w:lang w:val="en-US"/>
        </w:rPr>
        <w:t xml:space="preserve"> </w:t>
      </w:r>
      <w:r w:rsidR="00C00D15" w:rsidRPr="00C00D15">
        <w:rPr>
          <w:lang w:val="en-US"/>
        </w:rPr>
        <w:t>HRMS (ESI-MS) m/z: [M-(</w:t>
      </w:r>
      <w:r w:rsidR="00C00D15">
        <w:rPr>
          <w:lang w:val="en-US"/>
        </w:rPr>
        <w:t>2</w:t>
      </w:r>
      <w:r w:rsidR="00C00D15" w:rsidRPr="00C00D15">
        <w:rPr>
          <w:lang w:val="en-US"/>
        </w:rPr>
        <w:t>PF</w:t>
      </w:r>
      <w:r w:rsidR="00C00D15" w:rsidRPr="00C00D15">
        <w:rPr>
          <w:vertAlign w:val="subscript"/>
          <w:lang w:val="en-US"/>
        </w:rPr>
        <w:t>6</w:t>
      </w:r>
      <w:r w:rsidR="00C00D15" w:rsidRPr="00C00D15">
        <w:rPr>
          <w:lang w:val="en-US"/>
        </w:rPr>
        <w:t>)]</w:t>
      </w:r>
      <w:r w:rsidR="00C00D15" w:rsidRPr="00C00D15">
        <w:rPr>
          <w:vertAlign w:val="superscript"/>
          <w:lang w:val="en-US"/>
        </w:rPr>
        <w:t>2+</w:t>
      </w:r>
      <w:r w:rsidR="00C00D15" w:rsidRPr="00C00D15">
        <w:rPr>
          <w:lang w:val="en-US"/>
        </w:rPr>
        <w:t xml:space="preserve"> Calcd for C</w:t>
      </w:r>
      <w:r w:rsidR="00C00D15" w:rsidRPr="00C00D15">
        <w:rPr>
          <w:vertAlign w:val="subscript"/>
          <w:lang w:val="en-US"/>
        </w:rPr>
        <w:t>38</w:t>
      </w:r>
      <w:r w:rsidR="00C00D15" w:rsidRPr="00C00D15">
        <w:rPr>
          <w:lang w:val="en-US"/>
        </w:rPr>
        <w:t>H</w:t>
      </w:r>
      <w:r w:rsidR="00C00D15" w:rsidRPr="00C00D15">
        <w:rPr>
          <w:vertAlign w:val="subscript"/>
          <w:lang w:val="en-US"/>
        </w:rPr>
        <w:t>44</w:t>
      </w:r>
      <w:r w:rsidR="00C00D15" w:rsidRPr="00C00D15">
        <w:rPr>
          <w:lang w:val="en-US"/>
        </w:rPr>
        <w:t>N</w:t>
      </w:r>
      <w:r w:rsidR="00C00D15" w:rsidRPr="00C00D15">
        <w:rPr>
          <w:vertAlign w:val="subscript"/>
          <w:lang w:val="en-US"/>
        </w:rPr>
        <w:t>8</w:t>
      </w:r>
      <w:r w:rsidR="00C00D15" w:rsidRPr="00C00D15">
        <w:rPr>
          <w:lang w:val="en-US"/>
        </w:rPr>
        <w:t>P</w:t>
      </w:r>
      <w:r w:rsidR="00C00D15" w:rsidRPr="00C00D15">
        <w:rPr>
          <w:vertAlign w:val="subscript"/>
          <w:lang w:val="en-US"/>
        </w:rPr>
        <w:t>2</w:t>
      </w:r>
      <w:r w:rsidR="00C00D15" w:rsidRPr="00C00D15">
        <w:rPr>
          <w:lang w:val="en-US"/>
        </w:rPr>
        <w:t>F</w:t>
      </w:r>
      <w:r w:rsidR="00C00D15" w:rsidRPr="00C00D15">
        <w:rPr>
          <w:vertAlign w:val="subscript"/>
          <w:lang w:val="en-US"/>
        </w:rPr>
        <w:t>12</w:t>
      </w:r>
      <w:r w:rsidR="00C00D15" w:rsidRPr="00C00D15">
        <w:rPr>
          <w:lang w:val="en-US"/>
        </w:rPr>
        <w:t xml:space="preserve">Os </w:t>
      </w:r>
      <w:r w:rsidR="00C00D15">
        <w:rPr>
          <w:lang w:val="en-US"/>
        </w:rPr>
        <w:t>547.12937</w:t>
      </w:r>
      <w:r w:rsidR="00C00D15" w:rsidRPr="00C00D15">
        <w:rPr>
          <w:lang w:val="en-US"/>
        </w:rPr>
        <w:t xml:space="preserve">; Found </w:t>
      </w:r>
      <w:r w:rsidR="00C00D15">
        <w:rPr>
          <w:lang w:val="en-US"/>
        </w:rPr>
        <w:t>547.12610</w:t>
      </w:r>
      <w:r w:rsidR="00C00D15" w:rsidRPr="00C00D15">
        <w:rPr>
          <w:lang w:val="en-US"/>
        </w:rPr>
        <w:t>.</w:t>
      </w:r>
    </w:p>
    <w:p w14:paraId="08211960" w14:textId="12CA7215" w:rsidR="00E40606" w:rsidRDefault="00C11F9B" w:rsidP="00F2618A">
      <w:pPr>
        <w:spacing w:line="320" w:lineRule="atLeast"/>
        <w:ind w:firstLine="720"/>
        <w:jc w:val="both"/>
        <w:rPr>
          <w:lang w:val="en-US"/>
        </w:rPr>
      </w:pPr>
      <w:r w:rsidRPr="000E63DC">
        <w:rPr>
          <w:b/>
          <w:lang w:val="en-US"/>
        </w:rPr>
        <w:t>Synthesis of [Os((CF</w:t>
      </w:r>
      <w:r w:rsidRPr="000E63DC">
        <w:rPr>
          <w:b/>
          <w:vertAlign w:val="subscript"/>
          <w:lang w:val="en-US"/>
        </w:rPr>
        <w:t>3</w:t>
      </w:r>
      <w:r w:rsidRPr="000E63DC">
        <w:rPr>
          <w:b/>
          <w:lang w:val="en-US"/>
        </w:rPr>
        <w:t>)</w:t>
      </w:r>
      <w:r w:rsidRPr="000E63DC">
        <w:rPr>
          <w:b/>
          <w:vertAlign w:val="subscript"/>
          <w:lang w:val="en-US"/>
        </w:rPr>
        <w:t>2</w:t>
      </w:r>
      <w:r w:rsidRPr="000E63DC">
        <w:rPr>
          <w:b/>
          <w:lang w:val="en-US"/>
        </w:rPr>
        <w:t>bpy)</w:t>
      </w:r>
      <w:r w:rsidRPr="000E63DC">
        <w:rPr>
          <w:b/>
          <w:vertAlign w:val="subscript"/>
          <w:lang w:val="en-US"/>
        </w:rPr>
        <w:t>2</w:t>
      </w:r>
      <w:r w:rsidRPr="000E63DC">
        <w:rPr>
          <w:b/>
          <w:lang w:val="en-US"/>
        </w:rPr>
        <w:t>(tmam)]</w:t>
      </w:r>
      <w:r w:rsidRPr="000E63DC">
        <w:rPr>
          <w:b/>
          <w:vertAlign w:val="superscript"/>
          <w:lang w:val="en-US"/>
        </w:rPr>
        <w:t>4+</w:t>
      </w:r>
      <w:r w:rsidR="00A66777">
        <w:rPr>
          <w:lang w:val="en-US"/>
        </w:rPr>
        <w:t>(</w:t>
      </w:r>
      <w:r w:rsidR="00A66777" w:rsidRPr="000E63DC">
        <w:rPr>
          <w:lang w:val="en-US"/>
        </w:rPr>
        <w:t>PF</w:t>
      </w:r>
      <w:r w:rsidR="00A66777" w:rsidRPr="000E63DC">
        <w:rPr>
          <w:vertAlign w:val="subscript"/>
          <w:lang w:val="en-US"/>
        </w:rPr>
        <w:t>6</w:t>
      </w:r>
      <w:r w:rsidR="00A66777" w:rsidRPr="000E63DC">
        <w:rPr>
          <w:vertAlign w:val="superscript"/>
          <w:lang w:val="en-US"/>
        </w:rPr>
        <w:t>–</w:t>
      </w:r>
      <w:r w:rsidR="00A66777" w:rsidRPr="00E050CF">
        <w:rPr>
          <w:lang w:val="en-US"/>
        </w:rPr>
        <w:t>)</w:t>
      </w:r>
      <w:r w:rsidR="00A66777" w:rsidRPr="00E050CF">
        <w:rPr>
          <w:vertAlign w:val="subscript"/>
          <w:lang w:val="en-US"/>
        </w:rPr>
        <w:t>4</w:t>
      </w:r>
      <w:r w:rsidRPr="000E63DC">
        <w:rPr>
          <w:b/>
          <w:lang w:val="en-US"/>
        </w:rPr>
        <w:t>.</w:t>
      </w:r>
      <w:r w:rsidRPr="000E63DC">
        <w:rPr>
          <w:lang w:val="en-US"/>
        </w:rPr>
        <w:t xml:space="preserve"> [Os((CF</w:t>
      </w:r>
      <w:r w:rsidRPr="000E63DC">
        <w:rPr>
          <w:vertAlign w:val="subscript"/>
          <w:lang w:val="en-US"/>
        </w:rPr>
        <w:t>3</w:t>
      </w:r>
      <w:r w:rsidRPr="000E63DC">
        <w:rPr>
          <w:lang w:val="en-US"/>
        </w:rPr>
        <w:t>)</w:t>
      </w:r>
      <w:r w:rsidRPr="000E63DC">
        <w:rPr>
          <w:vertAlign w:val="subscript"/>
          <w:lang w:val="en-US"/>
        </w:rPr>
        <w:t>2</w:t>
      </w:r>
      <w:r w:rsidRPr="000E63DC">
        <w:rPr>
          <w:lang w:val="en-US"/>
        </w:rPr>
        <w:t>bpy)</w:t>
      </w:r>
      <w:r w:rsidRPr="000E63DC">
        <w:rPr>
          <w:vertAlign w:val="subscript"/>
          <w:lang w:val="en-US"/>
        </w:rPr>
        <w:t>2</w:t>
      </w:r>
      <w:r w:rsidRPr="000E63DC">
        <w:rPr>
          <w:lang w:val="en-US"/>
        </w:rPr>
        <w:t>Cl</w:t>
      </w:r>
      <w:r w:rsidRPr="000E63DC">
        <w:rPr>
          <w:vertAlign w:val="subscript"/>
          <w:lang w:val="en-US"/>
        </w:rPr>
        <w:t>2</w:t>
      </w:r>
      <w:r w:rsidRPr="000E63DC">
        <w:rPr>
          <w:lang w:val="en-US"/>
        </w:rPr>
        <w:t>] (100mg, 0.118 mmol) and tmam.2PF</w:t>
      </w:r>
      <w:r w:rsidRPr="000E63DC">
        <w:rPr>
          <w:vertAlign w:val="subscript"/>
          <w:lang w:val="en-US"/>
        </w:rPr>
        <w:t>6</w:t>
      </w:r>
      <w:r w:rsidRPr="000E63DC">
        <w:rPr>
          <w:vertAlign w:val="superscript"/>
          <w:lang w:val="en-US"/>
        </w:rPr>
        <w:t>-</w:t>
      </w:r>
      <w:r w:rsidRPr="000E63DC">
        <w:rPr>
          <w:lang w:val="en-US"/>
        </w:rPr>
        <w:t xml:space="preserve"> (70 mg, 0.118 mmol) were combined with 15 mL of an EtOH/H</w:t>
      </w:r>
      <w:r w:rsidRPr="000E63DC">
        <w:rPr>
          <w:vertAlign w:val="subscript"/>
          <w:lang w:val="en-US"/>
        </w:rPr>
        <w:t>2</w:t>
      </w:r>
      <w:r w:rsidRPr="000E63DC">
        <w:rPr>
          <w:lang w:val="en-US"/>
        </w:rPr>
        <w:t xml:space="preserve">O 1:1 mixture in an ACE tube. The mixture was purged with argon for 30 minutes after which the tube was sealed and the reaction was heated at 120°C for </w:t>
      </w:r>
      <w:r w:rsidR="00316942" w:rsidRPr="000E63DC">
        <w:rPr>
          <w:lang w:val="en-US"/>
        </w:rPr>
        <w:t>3 days</w:t>
      </w:r>
      <w:r w:rsidRPr="000E63DC">
        <w:rPr>
          <w:lang w:val="en-US"/>
        </w:rPr>
        <w:t xml:space="preserve">. After reaction, the mixture was brought to room temperature and evaporated under reduced pressure. The residue was dissolved in methanol and filtered on a 0.2 µm syringe filter. The filtrate was concentrated under reduced pressure and purified by size exclusion LH20 column chromatography using MeOH as eluent. The desired fraction was collected </w:t>
      </w:r>
      <w:r w:rsidR="00AC489C" w:rsidRPr="000E63DC">
        <w:rPr>
          <w:lang w:val="en-US"/>
        </w:rPr>
        <w:t xml:space="preserve">and </w:t>
      </w:r>
      <w:r w:rsidR="00AC489C">
        <w:rPr>
          <w:lang w:val="en-US"/>
        </w:rPr>
        <w:t>evaporated under reduced pressure</w:t>
      </w:r>
      <w:r w:rsidRPr="000E63DC">
        <w:rPr>
          <w:lang w:val="en-US"/>
        </w:rPr>
        <w:t>. The residue was finally dissolved in water and precipitated by the addition of a saturated NH</w:t>
      </w:r>
      <w:r w:rsidRPr="000E63DC">
        <w:rPr>
          <w:vertAlign w:val="subscript"/>
          <w:lang w:val="en-US"/>
        </w:rPr>
        <w:t>4</w:t>
      </w:r>
      <w:r w:rsidRPr="000E63DC">
        <w:rPr>
          <w:lang w:val="en-US"/>
        </w:rPr>
        <w:t>PF</w:t>
      </w:r>
      <w:r w:rsidRPr="000E63DC">
        <w:rPr>
          <w:vertAlign w:val="subscript"/>
          <w:lang w:val="en-US"/>
        </w:rPr>
        <w:t>6</w:t>
      </w:r>
      <w:r w:rsidRPr="000E63DC">
        <w:rPr>
          <w:lang w:val="en-US"/>
        </w:rPr>
        <w:t xml:space="preserve"> aqueous solution. The precipitate was filtered, wash</w:t>
      </w:r>
      <w:r w:rsidR="00471260">
        <w:rPr>
          <w:lang w:val="en-US"/>
        </w:rPr>
        <w:t>ed</w:t>
      </w:r>
      <w:r w:rsidRPr="000E63DC">
        <w:rPr>
          <w:lang w:val="en-US"/>
        </w:rPr>
        <w:t xml:space="preserve"> with water and diethyl</w:t>
      </w:r>
      <w:r w:rsidR="00A66777">
        <w:rPr>
          <w:lang w:val="en-US"/>
        </w:rPr>
        <w:t xml:space="preserve"> </w:t>
      </w:r>
      <w:r w:rsidRPr="000E63DC">
        <w:rPr>
          <w:lang w:val="en-US"/>
        </w:rPr>
        <w:t>ether to yield a brown solid (70mg, 36%).</w:t>
      </w:r>
      <w:r w:rsidRPr="000E63DC">
        <w:rPr>
          <w:vertAlign w:val="superscript"/>
          <w:lang w:val="en-US"/>
        </w:rPr>
        <w:t>1</w:t>
      </w:r>
      <w:r w:rsidRPr="000E63DC">
        <w:rPr>
          <w:lang w:val="en-US"/>
        </w:rPr>
        <w:t>H NMR (600 MHz, Acetone-</w:t>
      </w:r>
      <w:r w:rsidRPr="000E63DC">
        <w:rPr>
          <w:i/>
          <w:iCs/>
          <w:lang w:val="en-US"/>
        </w:rPr>
        <w:t>d</w:t>
      </w:r>
      <w:r w:rsidRPr="000E63DC">
        <w:rPr>
          <w:vertAlign w:val="subscript"/>
          <w:lang w:val="en-US"/>
        </w:rPr>
        <w:t>6</w:t>
      </w:r>
      <w:r w:rsidRPr="000E63DC">
        <w:rPr>
          <w:lang w:val="en-US"/>
        </w:rPr>
        <w:t xml:space="preserve">) δ 9.44 (d, </w:t>
      </w:r>
      <w:r w:rsidRPr="000E63DC">
        <w:rPr>
          <w:i/>
          <w:iCs/>
          <w:lang w:val="en-US"/>
        </w:rPr>
        <w:t>J</w:t>
      </w:r>
      <w:r w:rsidRPr="000E63DC">
        <w:rPr>
          <w:lang w:val="en-US"/>
        </w:rPr>
        <w:t xml:space="preserve"> = 7.4 Hz, 4H), 8.99 (s, 2H), 8.44 (d, </w:t>
      </w:r>
      <w:r w:rsidRPr="000E63DC">
        <w:rPr>
          <w:i/>
          <w:iCs/>
          <w:lang w:val="en-US"/>
        </w:rPr>
        <w:t>J</w:t>
      </w:r>
      <w:r w:rsidRPr="000E63DC">
        <w:rPr>
          <w:lang w:val="en-US"/>
        </w:rPr>
        <w:t xml:space="preserve"> = 6.1 Hz, 2H), 8.36 (d, </w:t>
      </w:r>
      <w:r w:rsidRPr="000E63DC">
        <w:rPr>
          <w:i/>
          <w:iCs/>
          <w:lang w:val="en-US"/>
        </w:rPr>
        <w:t>J</w:t>
      </w:r>
      <w:r w:rsidRPr="000E63DC">
        <w:rPr>
          <w:lang w:val="en-US"/>
        </w:rPr>
        <w:t xml:space="preserve"> = 6.0 Hz, 2H), 8.31 (d, </w:t>
      </w:r>
      <w:r w:rsidRPr="000E63DC">
        <w:rPr>
          <w:i/>
          <w:iCs/>
          <w:lang w:val="en-US"/>
        </w:rPr>
        <w:t>J</w:t>
      </w:r>
      <w:r w:rsidRPr="000E63DC">
        <w:rPr>
          <w:lang w:val="en-US"/>
        </w:rPr>
        <w:t xml:space="preserve"> = 5.9 Hz, 2H), 7.75 (m, </w:t>
      </w:r>
      <w:r w:rsidRPr="000E63DC">
        <w:rPr>
          <w:i/>
          <w:iCs/>
          <w:lang w:val="en-US"/>
        </w:rPr>
        <w:t>J</w:t>
      </w:r>
      <w:r w:rsidRPr="000E63DC">
        <w:rPr>
          <w:lang w:val="en-US"/>
        </w:rPr>
        <w:t xml:space="preserve"> = 5.0 Hz, 6H), 4.90 (s, 4H), 3.40 (s, 18H). </w:t>
      </w:r>
      <w:r w:rsidRPr="000E63DC">
        <w:rPr>
          <w:vertAlign w:val="superscript"/>
          <w:lang w:val="en-US"/>
        </w:rPr>
        <w:t>13</w:t>
      </w:r>
      <w:r w:rsidRPr="000E63DC">
        <w:rPr>
          <w:lang w:val="en-US"/>
        </w:rPr>
        <w:t>C NMR (600 MHz, Acetone-</w:t>
      </w:r>
      <w:r w:rsidRPr="000E63DC">
        <w:rPr>
          <w:i/>
          <w:iCs/>
          <w:lang w:val="en-US"/>
        </w:rPr>
        <w:t>d</w:t>
      </w:r>
      <w:r w:rsidRPr="000E63DC">
        <w:rPr>
          <w:vertAlign w:val="subscript"/>
          <w:lang w:val="en-US"/>
        </w:rPr>
        <w:t>6</w:t>
      </w:r>
      <w:r w:rsidRPr="000E63DC">
        <w:rPr>
          <w:lang w:val="en-US"/>
        </w:rPr>
        <w:t>) δ 161.16, 160.81, 160,26, 154.44, 153.51, 139. 45, 133.18, 129.68, 122.75, 67.56, 54.00.</w:t>
      </w:r>
      <w:r w:rsidR="00C00D15">
        <w:rPr>
          <w:lang w:val="en-US"/>
        </w:rPr>
        <w:t xml:space="preserve"> </w:t>
      </w:r>
      <w:r w:rsidR="00C00D15" w:rsidRPr="00C00D15">
        <w:rPr>
          <w:lang w:val="en-US"/>
        </w:rPr>
        <w:t>HRMS (ESI-MS) m/z: [M-(PF</w:t>
      </w:r>
      <w:r w:rsidR="00C00D15" w:rsidRPr="00C00D15">
        <w:rPr>
          <w:vertAlign w:val="subscript"/>
          <w:lang w:val="en-US"/>
        </w:rPr>
        <w:t>6</w:t>
      </w:r>
      <w:r w:rsidR="00C00D15" w:rsidRPr="00C00D15">
        <w:rPr>
          <w:lang w:val="en-US"/>
        </w:rPr>
        <w:t>)]</w:t>
      </w:r>
      <w:r w:rsidR="00C00D15" w:rsidRPr="00C00D15">
        <w:rPr>
          <w:vertAlign w:val="superscript"/>
          <w:lang w:val="en-US"/>
        </w:rPr>
        <w:t>+</w:t>
      </w:r>
      <w:r w:rsidR="00C00D15" w:rsidRPr="00C00D15">
        <w:rPr>
          <w:lang w:val="en-US"/>
        </w:rPr>
        <w:t xml:space="preserve"> Calcd for C</w:t>
      </w:r>
      <w:r w:rsidR="00E40606">
        <w:rPr>
          <w:vertAlign w:val="subscript"/>
          <w:lang w:val="en-US"/>
        </w:rPr>
        <w:t>42</w:t>
      </w:r>
      <w:r w:rsidR="00C00D15" w:rsidRPr="00C00D15">
        <w:rPr>
          <w:lang w:val="en-US"/>
        </w:rPr>
        <w:t>H</w:t>
      </w:r>
      <w:r w:rsidR="00E40606">
        <w:rPr>
          <w:vertAlign w:val="subscript"/>
          <w:lang w:val="en-US"/>
        </w:rPr>
        <w:t>40</w:t>
      </w:r>
      <w:r w:rsidR="00C00D15" w:rsidRPr="00C00D15">
        <w:rPr>
          <w:lang w:val="en-US"/>
        </w:rPr>
        <w:t>N</w:t>
      </w:r>
      <w:r w:rsidR="00E40606">
        <w:rPr>
          <w:vertAlign w:val="subscript"/>
          <w:lang w:val="en-US"/>
        </w:rPr>
        <w:t>8</w:t>
      </w:r>
      <w:r w:rsidR="00E40606" w:rsidRPr="00C00D15">
        <w:rPr>
          <w:lang w:val="en-US"/>
        </w:rPr>
        <w:t>P</w:t>
      </w:r>
      <w:r w:rsidR="00E40606" w:rsidRPr="00C00D15">
        <w:rPr>
          <w:vertAlign w:val="subscript"/>
          <w:lang w:val="en-US"/>
        </w:rPr>
        <w:t>2</w:t>
      </w:r>
      <w:r w:rsidR="00E40606" w:rsidRPr="00C00D15">
        <w:rPr>
          <w:lang w:val="en-US"/>
        </w:rPr>
        <w:t>F</w:t>
      </w:r>
      <w:r w:rsidR="00E40606">
        <w:rPr>
          <w:vertAlign w:val="subscript"/>
          <w:lang w:val="en-US"/>
        </w:rPr>
        <w:t>24</w:t>
      </w:r>
      <w:r w:rsidR="00E40606" w:rsidRPr="00C00D15">
        <w:rPr>
          <w:lang w:val="en-US"/>
        </w:rPr>
        <w:t xml:space="preserve">Os </w:t>
      </w:r>
      <w:r w:rsidR="00E40606">
        <w:rPr>
          <w:lang w:val="en-US"/>
        </w:rPr>
        <w:t>683</w:t>
      </w:r>
      <w:r w:rsidR="00C00D15" w:rsidRPr="00C00D15">
        <w:rPr>
          <w:lang w:val="en-US"/>
        </w:rPr>
        <w:t>.</w:t>
      </w:r>
      <w:r w:rsidR="00E40606">
        <w:rPr>
          <w:lang w:val="en-US"/>
        </w:rPr>
        <w:t>10414</w:t>
      </w:r>
      <w:r w:rsidR="00C00D15" w:rsidRPr="00C00D15">
        <w:rPr>
          <w:lang w:val="en-US"/>
        </w:rPr>
        <w:t xml:space="preserve">; Found </w:t>
      </w:r>
      <w:r w:rsidR="00E40606">
        <w:rPr>
          <w:lang w:val="en-US"/>
        </w:rPr>
        <w:t>683.09993</w:t>
      </w:r>
      <w:r w:rsidR="00C00D15" w:rsidRPr="00C00D15">
        <w:rPr>
          <w:lang w:val="en-US"/>
        </w:rPr>
        <w:t>.</w:t>
      </w:r>
    </w:p>
    <w:p w14:paraId="4CB0247F" w14:textId="4AFC7000" w:rsidR="00F2618A" w:rsidRDefault="00F2618A" w:rsidP="008060F1">
      <w:pPr>
        <w:spacing w:line="480" w:lineRule="auto"/>
        <w:jc w:val="both"/>
        <w:rPr>
          <w:lang w:val="en-US"/>
        </w:rPr>
      </w:pPr>
    </w:p>
    <w:p w14:paraId="51619839" w14:textId="0D667BA8" w:rsidR="00C14175" w:rsidRDefault="00C14175" w:rsidP="008060F1">
      <w:pPr>
        <w:spacing w:line="480" w:lineRule="auto"/>
        <w:jc w:val="both"/>
        <w:rPr>
          <w:lang w:val="en-US"/>
        </w:rPr>
      </w:pPr>
    </w:p>
    <w:p w14:paraId="2FA29547" w14:textId="01198435" w:rsidR="00C14175" w:rsidRDefault="00C14175" w:rsidP="008060F1">
      <w:pPr>
        <w:spacing w:line="480" w:lineRule="auto"/>
        <w:jc w:val="both"/>
        <w:rPr>
          <w:lang w:val="en-US"/>
        </w:rPr>
      </w:pPr>
    </w:p>
    <w:p w14:paraId="4AF1931C" w14:textId="77777777" w:rsidR="00C14175" w:rsidRDefault="00C14175" w:rsidP="008060F1">
      <w:pPr>
        <w:spacing w:line="480" w:lineRule="auto"/>
        <w:jc w:val="both"/>
        <w:rPr>
          <w:lang w:val="en-US"/>
        </w:rPr>
      </w:pPr>
    </w:p>
    <w:p w14:paraId="066B01F2" w14:textId="55F90135" w:rsidR="005B5506" w:rsidRPr="000E63DC" w:rsidRDefault="00342930" w:rsidP="008060F1">
      <w:pPr>
        <w:spacing w:line="480" w:lineRule="auto"/>
        <w:jc w:val="both"/>
        <w:rPr>
          <w:lang w:val="en-US"/>
        </w:rPr>
      </w:pPr>
      <w:r>
        <w:rPr>
          <w:b/>
          <w:lang w:val="en-US"/>
        </w:rPr>
        <w:lastRenderedPageBreak/>
        <w:t>RESULTS AND DISCUSSION</w:t>
      </w:r>
      <w:r w:rsidR="009704F9" w:rsidRPr="000E63DC">
        <w:rPr>
          <w:lang w:val="en-US"/>
        </w:rPr>
        <w:t xml:space="preserve"> </w:t>
      </w:r>
    </w:p>
    <w:p w14:paraId="36451E33" w14:textId="4A8E67D2" w:rsidR="006C4A76" w:rsidRPr="000E63DC" w:rsidRDefault="00490EA7" w:rsidP="00490EA7">
      <w:pPr>
        <w:keepNext/>
        <w:spacing w:line="480" w:lineRule="auto"/>
        <w:jc w:val="center"/>
        <w:rPr>
          <w:lang w:val="en-US"/>
        </w:rPr>
      </w:pPr>
      <w:r w:rsidRPr="00490EA7">
        <w:rPr>
          <w:noProof/>
          <w:lang w:val="en-US" w:eastAsia="en-US"/>
        </w:rPr>
        <w:drawing>
          <wp:inline distT="0" distB="0" distL="0" distR="0" wp14:anchorId="5431C9DD" wp14:editId="4D3E3A6C">
            <wp:extent cx="4839215" cy="32137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43579" cy="3216633"/>
                    </a:xfrm>
                    <a:prstGeom prst="rect">
                      <a:avLst/>
                    </a:prstGeom>
                  </pic:spPr>
                </pic:pic>
              </a:graphicData>
            </a:graphic>
          </wp:inline>
        </w:drawing>
      </w:r>
    </w:p>
    <w:p w14:paraId="1893BB21" w14:textId="5942519C" w:rsidR="00634C26" w:rsidRPr="00342930" w:rsidRDefault="006C4A76" w:rsidP="00342930">
      <w:pPr>
        <w:pStyle w:val="Caption"/>
        <w:spacing w:line="480" w:lineRule="auto"/>
        <w:rPr>
          <w:b/>
          <w:sz w:val="22"/>
          <w:szCs w:val="22"/>
        </w:rPr>
      </w:pPr>
      <w:r w:rsidRPr="000E63DC">
        <w:rPr>
          <w:rFonts w:ascii="Times New Roman" w:hAnsi="Times New Roman" w:cs="Times New Roman"/>
          <w:b/>
          <w:i w:val="0"/>
          <w:color w:val="000000" w:themeColor="text1"/>
          <w:sz w:val="22"/>
          <w:szCs w:val="22"/>
        </w:rPr>
        <w:t xml:space="preserve">Figure </w:t>
      </w:r>
      <w:r w:rsidRPr="000E63DC">
        <w:rPr>
          <w:rFonts w:ascii="Times New Roman" w:hAnsi="Times New Roman" w:cs="Times New Roman"/>
          <w:b/>
          <w:i w:val="0"/>
          <w:color w:val="000000" w:themeColor="text1"/>
          <w:sz w:val="22"/>
          <w:szCs w:val="22"/>
        </w:rPr>
        <w:fldChar w:fldCharType="begin"/>
      </w:r>
      <w:r w:rsidRPr="000E63DC">
        <w:rPr>
          <w:rFonts w:ascii="Times New Roman" w:hAnsi="Times New Roman" w:cs="Times New Roman"/>
          <w:b/>
          <w:i w:val="0"/>
          <w:color w:val="000000" w:themeColor="text1"/>
          <w:sz w:val="22"/>
          <w:szCs w:val="22"/>
        </w:rPr>
        <w:instrText xml:space="preserve"> SEQ Figure \* ARABIC </w:instrText>
      </w:r>
      <w:r w:rsidRPr="000E63DC">
        <w:rPr>
          <w:rFonts w:ascii="Times New Roman" w:hAnsi="Times New Roman" w:cs="Times New Roman"/>
          <w:b/>
          <w:i w:val="0"/>
          <w:color w:val="000000" w:themeColor="text1"/>
          <w:sz w:val="22"/>
          <w:szCs w:val="22"/>
        </w:rPr>
        <w:fldChar w:fldCharType="separate"/>
      </w:r>
      <w:r w:rsidR="00D879F1">
        <w:rPr>
          <w:rFonts w:ascii="Times New Roman" w:hAnsi="Times New Roman" w:cs="Times New Roman"/>
          <w:b/>
          <w:i w:val="0"/>
          <w:noProof/>
          <w:color w:val="000000" w:themeColor="text1"/>
          <w:sz w:val="22"/>
          <w:szCs w:val="22"/>
        </w:rPr>
        <w:t>1</w:t>
      </w:r>
      <w:r w:rsidRPr="000E63DC">
        <w:rPr>
          <w:rFonts w:ascii="Times New Roman" w:hAnsi="Times New Roman" w:cs="Times New Roman"/>
          <w:b/>
          <w:i w:val="0"/>
          <w:color w:val="000000" w:themeColor="text1"/>
          <w:sz w:val="22"/>
          <w:szCs w:val="22"/>
        </w:rPr>
        <w:fldChar w:fldCharType="end"/>
      </w:r>
      <w:r w:rsidRPr="000E63DC">
        <w:rPr>
          <w:rFonts w:ascii="Times New Roman" w:hAnsi="Times New Roman" w:cs="Times New Roman"/>
          <w:b/>
          <w:i w:val="0"/>
          <w:color w:val="000000" w:themeColor="text1"/>
          <w:sz w:val="22"/>
          <w:szCs w:val="22"/>
        </w:rPr>
        <w:t>.</w:t>
      </w:r>
      <w:r w:rsidR="00BC5858" w:rsidRPr="000E63DC">
        <w:rPr>
          <w:rFonts w:ascii="Times New Roman" w:hAnsi="Times New Roman" w:cs="Times New Roman"/>
          <w:i w:val="0"/>
          <w:color w:val="000000" w:themeColor="text1"/>
          <w:sz w:val="22"/>
          <w:szCs w:val="22"/>
        </w:rPr>
        <w:t xml:space="preserve"> Synthetic </w:t>
      </w:r>
      <w:r w:rsidR="00471260">
        <w:rPr>
          <w:rFonts w:ascii="Times New Roman" w:hAnsi="Times New Roman" w:cs="Times New Roman"/>
          <w:i w:val="0"/>
          <w:color w:val="000000" w:themeColor="text1"/>
          <w:sz w:val="22"/>
          <w:szCs w:val="22"/>
        </w:rPr>
        <w:t>routes to obtain</w:t>
      </w:r>
      <w:r w:rsidR="00BC5858" w:rsidRPr="000E63DC">
        <w:rPr>
          <w:rFonts w:ascii="Times New Roman" w:hAnsi="Times New Roman" w:cs="Times New Roman"/>
          <w:i w:val="0"/>
          <w:color w:val="000000" w:themeColor="text1"/>
          <w:sz w:val="22"/>
          <w:szCs w:val="22"/>
        </w:rPr>
        <w:t xml:space="preserve"> [Os(CF</w:t>
      </w:r>
      <w:r w:rsidR="00BC5858" w:rsidRPr="000E63DC">
        <w:rPr>
          <w:rFonts w:ascii="Times New Roman" w:hAnsi="Times New Roman" w:cs="Times New Roman"/>
          <w:i w:val="0"/>
          <w:color w:val="000000" w:themeColor="text1"/>
          <w:sz w:val="22"/>
          <w:szCs w:val="22"/>
          <w:vertAlign w:val="subscript"/>
        </w:rPr>
        <w:t>3</w:t>
      </w:r>
      <w:r w:rsidR="00BC5858" w:rsidRPr="000E63DC">
        <w:rPr>
          <w:rFonts w:ascii="Times New Roman" w:hAnsi="Times New Roman" w:cs="Times New Roman"/>
          <w:i w:val="0"/>
          <w:color w:val="000000" w:themeColor="text1"/>
          <w:sz w:val="22"/>
          <w:szCs w:val="22"/>
        </w:rPr>
        <w:t>bpy)</w:t>
      </w:r>
      <w:r w:rsidR="00BC5858" w:rsidRPr="000E63DC">
        <w:rPr>
          <w:rFonts w:ascii="Times New Roman" w:hAnsi="Times New Roman" w:cs="Times New Roman"/>
          <w:i w:val="0"/>
          <w:color w:val="000000" w:themeColor="text1"/>
          <w:sz w:val="22"/>
          <w:szCs w:val="22"/>
          <w:vertAlign w:val="subscript"/>
        </w:rPr>
        <w:t>2</w:t>
      </w:r>
      <w:r w:rsidR="00BC5858" w:rsidRPr="000E63DC">
        <w:rPr>
          <w:rFonts w:ascii="Times New Roman" w:hAnsi="Times New Roman" w:cs="Times New Roman"/>
          <w:i w:val="0"/>
          <w:color w:val="000000" w:themeColor="text1"/>
          <w:sz w:val="22"/>
          <w:szCs w:val="22"/>
        </w:rPr>
        <w:t>(tmam)]</w:t>
      </w:r>
      <w:r w:rsidR="00BC5858" w:rsidRPr="000E63DC">
        <w:rPr>
          <w:rFonts w:ascii="Times New Roman" w:hAnsi="Times New Roman" w:cs="Times New Roman"/>
          <w:i w:val="0"/>
          <w:color w:val="000000" w:themeColor="text1"/>
          <w:sz w:val="22"/>
          <w:szCs w:val="22"/>
          <w:vertAlign w:val="superscript"/>
        </w:rPr>
        <w:t>4+</w:t>
      </w:r>
      <w:r w:rsidR="00BC5858" w:rsidRPr="000E63DC">
        <w:rPr>
          <w:rFonts w:ascii="Times New Roman" w:hAnsi="Times New Roman" w:cs="Times New Roman"/>
          <w:i w:val="0"/>
          <w:color w:val="000000" w:themeColor="text1"/>
          <w:sz w:val="22"/>
          <w:szCs w:val="22"/>
        </w:rPr>
        <w:t xml:space="preserve"> and [Os(bpy)</w:t>
      </w:r>
      <w:r w:rsidR="00BC5858" w:rsidRPr="000E63DC">
        <w:rPr>
          <w:rFonts w:ascii="Times New Roman" w:hAnsi="Times New Roman" w:cs="Times New Roman"/>
          <w:i w:val="0"/>
          <w:color w:val="000000" w:themeColor="text1"/>
          <w:sz w:val="22"/>
          <w:szCs w:val="22"/>
          <w:vertAlign w:val="subscript"/>
        </w:rPr>
        <w:t>2</w:t>
      </w:r>
      <w:r w:rsidR="00BC5858" w:rsidRPr="000E63DC">
        <w:rPr>
          <w:rFonts w:ascii="Times New Roman" w:hAnsi="Times New Roman" w:cs="Times New Roman"/>
          <w:i w:val="0"/>
          <w:color w:val="000000" w:themeColor="text1"/>
          <w:sz w:val="22"/>
          <w:szCs w:val="22"/>
        </w:rPr>
        <w:t>(tmam)]</w:t>
      </w:r>
      <w:r w:rsidR="00BC5858" w:rsidRPr="000E63DC">
        <w:rPr>
          <w:rFonts w:ascii="Times New Roman" w:hAnsi="Times New Roman" w:cs="Times New Roman"/>
          <w:i w:val="0"/>
          <w:color w:val="000000" w:themeColor="text1"/>
          <w:sz w:val="22"/>
          <w:szCs w:val="22"/>
          <w:vertAlign w:val="superscript"/>
        </w:rPr>
        <w:t>4+</w:t>
      </w:r>
      <w:r w:rsidR="00BC5858" w:rsidRPr="000E63DC">
        <w:rPr>
          <w:rFonts w:ascii="Times New Roman" w:hAnsi="Times New Roman" w:cs="Times New Roman"/>
          <w:i w:val="0"/>
          <w:color w:val="000000" w:themeColor="text1"/>
          <w:sz w:val="22"/>
          <w:szCs w:val="22"/>
        </w:rPr>
        <w:t>.</w:t>
      </w:r>
    </w:p>
    <w:p w14:paraId="61564306" w14:textId="3985007D" w:rsidR="00BC5858" w:rsidRPr="000E63DC" w:rsidRDefault="006C4A76" w:rsidP="00BB031A">
      <w:pPr>
        <w:spacing w:line="320" w:lineRule="atLeast"/>
        <w:ind w:firstLine="720"/>
        <w:jc w:val="both"/>
        <w:rPr>
          <w:lang w:val="en-US"/>
        </w:rPr>
      </w:pPr>
      <w:r w:rsidRPr="000E63DC">
        <w:rPr>
          <w:lang w:val="en-US"/>
        </w:rPr>
        <w:t>The synthesis of [Os(LL)</w:t>
      </w:r>
      <w:r w:rsidRPr="000E63DC">
        <w:rPr>
          <w:vertAlign w:val="subscript"/>
          <w:lang w:val="en-US"/>
        </w:rPr>
        <w:t>2</w:t>
      </w:r>
      <w:r w:rsidRPr="000E63DC">
        <w:rPr>
          <w:lang w:val="en-US"/>
        </w:rPr>
        <w:t>(tmam)]</w:t>
      </w:r>
      <w:r w:rsidRPr="000E63DC">
        <w:rPr>
          <w:vertAlign w:val="superscript"/>
          <w:lang w:val="en-US"/>
        </w:rPr>
        <w:t>4+</w:t>
      </w:r>
      <w:r w:rsidRPr="000E63DC">
        <w:rPr>
          <w:lang w:val="en-US"/>
        </w:rPr>
        <w:t xml:space="preserve"> </w:t>
      </w:r>
      <w:r w:rsidR="00F2618A">
        <w:rPr>
          <w:lang w:val="en-US"/>
        </w:rPr>
        <w:t>photocatalysts</w:t>
      </w:r>
      <w:r w:rsidRPr="000E63DC">
        <w:rPr>
          <w:lang w:val="en-US"/>
        </w:rPr>
        <w:t xml:space="preserve">, where </w:t>
      </w:r>
      <w:r w:rsidRPr="000E63DC">
        <w:rPr>
          <w:b/>
          <w:lang w:val="en-US"/>
        </w:rPr>
        <w:t>tmam</w:t>
      </w:r>
      <w:r w:rsidRPr="000E63DC">
        <w:rPr>
          <w:lang w:val="en-US"/>
        </w:rPr>
        <w:t xml:space="preserve"> is 4,4’-bis-(trimethylaminomethyl)-2,2′-bipyridine and </w:t>
      </w:r>
      <w:r w:rsidRPr="000E63DC">
        <w:rPr>
          <w:b/>
          <w:lang w:val="en-US"/>
        </w:rPr>
        <w:t>LL</w:t>
      </w:r>
      <w:r w:rsidRPr="000E63DC">
        <w:rPr>
          <w:lang w:val="en-US"/>
        </w:rPr>
        <w:t xml:space="preserve"> is 2,2′-bipyridine (</w:t>
      </w:r>
      <w:r w:rsidRPr="000E63DC">
        <w:rPr>
          <w:b/>
          <w:lang w:val="en-US"/>
        </w:rPr>
        <w:t>bpy</w:t>
      </w:r>
      <w:r w:rsidRPr="000E63DC">
        <w:rPr>
          <w:lang w:val="en-US"/>
        </w:rPr>
        <w:t>) or 4,4′-(CF</w:t>
      </w:r>
      <w:r w:rsidRPr="000E63DC">
        <w:rPr>
          <w:vertAlign w:val="subscript"/>
          <w:lang w:val="en-US"/>
        </w:rPr>
        <w:t>3</w:t>
      </w:r>
      <w:r w:rsidRPr="000E63DC">
        <w:rPr>
          <w:lang w:val="en-US"/>
        </w:rPr>
        <w:t>)</w:t>
      </w:r>
      <w:r w:rsidRPr="000E63DC">
        <w:rPr>
          <w:vertAlign w:val="subscript"/>
          <w:lang w:val="en-US"/>
        </w:rPr>
        <w:t>2</w:t>
      </w:r>
      <w:r w:rsidRPr="000E63DC">
        <w:rPr>
          <w:lang w:val="en-US"/>
        </w:rPr>
        <w:t>-2,2′-bipyridine (</w:t>
      </w:r>
      <w:r w:rsidRPr="000E63DC">
        <w:rPr>
          <w:b/>
          <w:lang w:val="en-US"/>
        </w:rPr>
        <w:t>CF</w:t>
      </w:r>
      <w:r w:rsidRPr="000E63DC">
        <w:rPr>
          <w:b/>
          <w:vertAlign w:val="subscript"/>
          <w:lang w:val="en-US"/>
        </w:rPr>
        <w:t>3</w:t>
      </w:r>
      <w:r w:rsidRPr="000E63DC">
        <w:rPr>
          <w:lang w:val="en-US"/>
        </w:rPr>
        <w:t xml:space="preserve">), is shown in </w:t>
      </w:r>
      <w:r w:rsidR="00BC5858" w:rsidRPr="00BB031A">
        <w:rPr>
          <w:b/>
          <w:lang w:val="en-US"/>
        </w:rPr>
        <w:t>F</w:t>
      </w:r>
      <w:r w:rsidRPr="00BB031A">
        <w:rPr>
          <w:b/>
          <w:lang w:val="en-US"/>
        </w:rPr>
        <w:t>igure 1</w:t>
      </w:r>
      <w:r w:rsidRPr="00BB031A">
        <w:rPr>
          <w:lang w:val="en-US"/>
        </w:rPr>
        <w:t>.</w:t>
      </w:r>
      <w:r w:rsidRPr="000E63DC">
        <w:rPr>
          <w:lang w:val="en-US"/>
        </w:rPr>
        <w:t xml:space="preserve"> [OsCl</w:t>
      </w:r>
      <w:r w:rsidRPr="000E63DC">
        <w:rPr>
          <w:vertAlign w:val="subscript"/>
          <w:lang w:val="en-US"/>
        </w:rPr>
        <w:t>6</w:t>
      </w:r>
      <w:r w:rsidRPr="000E63DC">
        <w:rPr>
          <w:lang w:val="en-US"/>
        </w:rPr>
        <w:t>]</w:t>
      </w:r>
      <w:r w:rsidRPr="000E63DC">
        <w:rPr>
          <w:vertAlign w:val="superscript"/>
          <w:lang w:val="en-US"/>
        </w:rPr>
        <w:t>2–</w:t>
      </w:r>
      <w:r w:rsidRPr="000E63DC">
        <w:rPr>
          <w:lang w:val="en-US"/>
        </w:rPr>
        <w:t xml:space="preserve"> was reacted with </w:t>
      </w:r>
      <w:r w:rsidR="00BC5858" w:rsidRPr="000E63DC">
        <w:rPr>
          <w:lang w:val="en-US"/>
        </w:rPr>
        <w:t>2,2′-bipyridine or 4,4′-(CF</w:t>
      </w:r>
      <w:r w:rsidR="00BC5858" w:rsidRPr="000E63DC">
        <w:rPr>
          <w:vertAlign w:val="subscript"/>
          <w:lang w:val="en-US"/>
        </w:rPr>
        <w:t>3</w:t>
      </w:r>
      <w:r w:rsidR="00BC5858" w:rsidRPr="000E63DC">
        <w:rPr>
          <w:lang w:val="en-US"/>
        </w:rPr>
        <w:t>)</w:t>
      </w:r>
      <w:r w:rsidR="00BC5858" w:rsidRPr="000E63DC">
        <w:rPr>
          <w:vertAlign w:val="subscript"/>
          <w:lang w:val="en-US"/>
        </w:rPr>
        <w:t>2</w:t>
      </w:r>
      <w:r w:rsidR="00BC5858" w:rsidRPr="000E63DC">
        <w:rPr>
          <w:lang w:val="en-US"/>
        </w:rPr>
        <w:t>-2,2′-bipyridine in ethylene glycol at 200°C to yield the corresponding [Os(LL)</w:t>
      </w:r>
      <w:r w:rsidR="00BC5858" w:rsidRPr="000E63DC">
        <w:rPr>
          <w:vertAlign w:val="subscript"/>
          <w:lang w:val="en-US"/>
        </w:rPr>
        <w:t>2</w:t>
      </w:r>
      <w:r w:rsidR="00BC5858" w:rsidRPr="000E63DC">
        <w:rPr>
          <w:lang w:val="en-US"/>
        </w:rPr>
        <w:t>(Cl)</w:t>
      </w:r>
      <w:r w:rsidR="00BC5858" w:rsidRPr="000E63DC">
        <w:rPr>
          <w:vertAlign w:val="subscript"/>
          <w:lang w:val="en-US"/>
        </w:rPr>
        <w:t>2</w:t>
      </w:r>
      <w:r w:rsidR="00BC5858" w:rsidRPr="000E63DC">
        <w:rPr>
          <w:lang w:val="en-US"/>
        </w:rPr>
        <w:t xml:space="preserve">] complexes. These were </w:t>
      </w:r>
      <w:r w:rsidR="00471260">
        <w:rPr>
          <w:lang w:val="en-US"/>
        </w:rPr>
        <w:t>then</w:t>
      </w:r>
      <w:r w:rsidR="00471260" w:rsidRPr="000E63DC">
        <w:rPr>
          <w:lang w:val="en-US"/>
        </w:rPr>
        <w:t xml:space="preserve"> </w:t>
      </w:r>
      <w:r w:rsidR="00BC5858" w:rsidRPr="000E63DC">
        <w:rPr>
          <w:lang w:val="en-US"/>
        </w:rPr>
        <w:t>reacted with</w:t>
      </w:r>
      <w:r w:rsidRPr="000E63DC">
        <w:rPr>
          <w:lang w:val="en-US"/>
        </w:rPr>
        <w:t xml:space="preserve"> </w:t>
      </w:r>
      <w:r w:rsidRPr="000E63DC">
        <w:rPr>
          <w:b/>
          <w:lang w:val="en-US"/>
        </w:rPr>
        <w:t>tmam</w:t>
      </w:r>
      <w:r w:rsidRPr="000E63DC">
        <w:rPr>
          <w:lang w:val="en-US"/>
        </w:rPr>
        <w:t xml:space="preserve"> in EtOH/water mixtures</w:t>
      </w:r>
      <w:r w:rsidR="00BC5858" w:rsidRPr="000E63DC">
        <w:rPr>
          <w:lang w:val="en-US"/>
        </w:rPr>
        <w:t xml:space="preserve"> to yield the final complexes.</w:t>
      </w:r>
      <w:r w:rsidRPr="000E63DC">
        <w:rPr>
          <w:lang w:val="en-US"/>
        </w:rPr>
        <w:t xml:space="preserve"> The final products were purified by size exclusion (LH20) column chromatography and precipitated as the hexafluorophosphate (PF</w:t>
      </w:r>
      <w:r w:rsidRPr="000E63DC">
        <w:rPr>
          <w:vertAlign w:val="subscript"/>
          <w:lang w:val="en-US"/>
        </w:rPr>
        <w:t>6</w:t>
      </w:r>
      <w:r w:rsidRPr="000E63DC">
        <w:rPr>
          <w:vertAlign w:val="superscript"/>
          <w:lang w:val="en-US"/>
        </w:rPr>
        <w:t>−</w:t>
      </w:r>
      <w:r w:rsidRPr="000E63DC">
        <w:rPr>
          <w:lang w:val="en-US"/>
        </w:rPr>
        <w:t xml:space="preserve">) salts after ion metathesis. </w:t>
      </w:r>
    </w:p>
    <w:p w14:paraId="077959D5" w14:textId="56F43E27" w:rsidR="00BC5858" w:rsidRPr="000E63DC" w:rsidRDefault="00BC5858" w:rsidP="00BB031A">
      <w:pPr>
        <w:spacing w:line="320" w:lineRule="atLeast"/>
        <w:ind w:firstLine="720"/>
        <w:jc w:val="both"/>
        <w:rPr>
          <w:lang w:val="en-US"/>
        </w:rPr>
      </w:pPr>
      <w:r w:rsidRPr="000E63DC">
        <w:rPr>
          <w:lang w:val="en-US"/>
        </w:rPr>
        <w:t xml:space="preserve">The photophysical and photochemical properties of the complexes were characterized in argon purged acetonitrile and acetone. The absorption spectra of both complexes are shown in </w:t>
      </w:r>
      <w:r w:rsidRPr="00BB031A">
        <w:rPr>
          <w:b/>
          <w:lang w:val="en-US"/>
        </w:rPr>
        <w:t>Figure 2</w:t>
      </w:r>
      <w:r w:rsidRPr="000E63DC">
        <w:rPr>
          <w:lang w:val="en-US"/>
        </w:rPr>
        <w:t>. The intense bands (</w:t>
      </w:r>
      <w:r w:rsidRPr="000E63DC">
        <w:rPr>
          <w:lang w:val="en-US"/>
        </w:rPr>
        <w:sym w:font="Symbol" w:char="F065"/>
      </w:r>
      <w:r w:rsidRPr="000E63DC">
        <w:rPr>
          <w:lang w:val="en-US"/>
        </w:rPr>
        <w:t xml:space="preserve"> = 80,000-100,000 M</w:t>
      </w:r>
      <w:r w:rsidRPr="000E63DC">
        <w:rPr>
          <w:vertAlign w:val="superscript"/>
          <w:lang w:val="en-US"/>
        </w:rPr>
        <w:t xml:space="preserve">–1 </w:t>
      </w:r>
      <w:r w:rsidRPr="000E63DC">
        <w:rPr>
          <w:lang w:val="en-US"/>
        </w:rPr>
        <w:t>cm</w:t>
      </w:r>
      <w:r w:rsidRPr="000E63DC">
        <w:rPr>
          <w:vertAlign w:val="superscript"/>
          <w:lang w:val="en-US"/>
        </w:rPr>
        <w:t>–1</w:t>
      </w:r>
      <w:r w:rsidRPr="000E63DC">
        <w:rPr>
          <w:lang w:val="en-US"/>
        </w:rPr>
        <w:t>) at ~290 nm were identified as ligand centered (LC) π-π</w:t>
      </w:r>
      <w:r w:rsidRPr="000E63DC">
        <w:rPr>
          <w:vertAlign w:val="superscript"/>
          <w:lang w:val="en-US"/>
        </w:rPr>
        <w:t>*</w:t>
      </w:r>
      <w:r w:rsidRPr="000E63DC">
        <w:rPr>
          <w:lang w:val="en-US"/>
        </w:rPr>
        <w:t xml:space="preserve"> transitions, based on assignments </w:t>
      </w:r>
      <w:r w:rsidR="00737E06" w:rsidRPr="000E63DC">
        <w:rPr>
          <w:lang w:val="en-US"/>
        </w:rPr>
        <w:t>reported on</w:t>
      </w:r>
      <w:r w:rsidRPr="000E63DC">
        <w:rPr>
          <w:lang w:val="en-US"/>
        </w:rPr>
        <w:t xml:space="preserve"> related osmium polypyridyl complexes.</w:t>
      </w:r>
      <w:r w:rsidR="00D82BEF">
        <w:rPr>
          <w:lang w:val="en-US"/>
        </w:rPr>
        <w:fldChar w:fldCharType="begin">
          <w:fldData xml:space="preserve">PEVuZE5vdGU+PENpdGU+PEF1dGhvcj5Lb2JlcjwvQXV0aG9yPjxZZWFyPjE5ODQ8L1llYXI+PFJl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</w:fldData>
        </w:fldChar>
      </w:r>
      <w:r w:rsidR="009B4417">
        <w:rPr>
          <w:lang w:val="en-US"/>
        </w:rPr>
        <w:instrText xml:space="preserve"> ADDIN EN.CITE </w:instrText>
      </w:r>
      <w:r w:rsidR="009B4417">
        <w:rPr>
          <w:lang w:val="en-US"/>
        </w:rPr>
        <w:fldChar w:fldCharType="begin">
          <w:fldData xml:space="preserve">PEVuZE5vdGU+PENpdGU+PEF1dGhvcj5Lb2JlcjwvQXV0aG9yPjxZZWFyPjE5ODQ8L1llYXI+PFJl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</w:fldData>
        </w:fldChar>
      </w:r>
      <w:r w:rsidR="009B4417">
        <w:rPr>
          <w:lang w:val="en-US"/>
        </w:rPr>
        <w:instrText xml:space="preserve"> ADDIN EN.CITE.DATA </w:instrText>
      </w:r>
      <w:r w:rsidR="009B4417">
        <w:rPr>
          <w:lang w:val="en-US"/>
        </w:rPr>
      </w:r>
      <w:r w:rsidR="009B4417">
        <w:rPr>
          <w:lang w:val="en-US"/>
        </w:rPr>
        <w:fldChar w:fldCharType="end"/>
      </w:r>
      <w:r w:rsidR="00D82BEF">
        <w:rPr>
          <w:lang w:val="en-US"/>
        </w:rPr>
      </w:r>
      <w:r w:rsidR="00D82BEF">
        <w:rPr>
          <w:lang w:val="en-US"/>
        </w:rPr>
        <w:fldChar w:fldCharType="separate"/>
      </w:r>
      <w:r w:rsidR="009B4417" w:rsidRPr="009B4417">
        <w:rPr>
          <w:noProof/>
          <w:vertAlign w:val="superscript"/>
          <w:lang w:val="en-US"/>
        </w:rPr>
        <w:t>72, 73</w:t>
      </w:r>
      <w:r w:rsidR="00D82BEF">
        <w:rPr>
          <w:lang w:val="en-US"/>
        </w:rPr>
        <w:fldChar w:fldCharType="end"/>
      </w:r>
      <w:r w:rsidR="00CA37D0" w:rsidRPr="000E63DC">
        <w:rPr>
          <w:lang w:val="en-US"/>
        </w:rPr>
        <w:t xml:space="preserve"> </w:t>
      </w:r>
      <w:r w:rsidR="00B1261C" w:rsidRPr="000E63DC">
        <w:rPr>
          <w:lang w:val="en-US"/>
        </w:rPr>
        <w:t xml:space="preserve"> </w:t>
      </w:r>
      <w:r w:rsidRPr="000E63DC">
        <w:rPr>
          <w:lang w:val="en-US"/>
        </w:rPr>
        <w:t>Similarly, the absorption bands beyond ~400 nm were assigned as metal-to-ligand charge transfer (MLCT) bands.</w:t>
      </w:r>
      <w:r w:rsidR="00D82BEF">
        <w:rPr>
          <w:lang w:val="en-US"/>
        </w:rPr>
        <w:fldChar w:fldCharType="begin">
          <w:fldData xml:space="preserve">PEVuZE5vdGU+PENpdGU+PEF1dGhvcj5Lb2JlcjwvQXV0aG9yPjxZZWFyPjE5ODQ8L1llYXI+PFJl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</w:fldData>
        </w:fldChar>
      </w:r>
      <w:r w:rsidR="009B4417">
        <w:rPr>
          <w:lang w:val="en-US"/>
        </w:rPr>
        <w:instrText xml:space="preserve"> ADDIN EN.CITE </w:instrText>
      </w:r>
      <w:r w:rsidR="009B4417">
        <w:rPr>
          <w:lang w:val="en-US"/>
        </w:rPr>
        <w:fldChar w:fldCharType="begin">
          <w:fldData xml:space="preserve">PEVuZE5vdGU+PENpdGU+PEF1dGhvcj5Lb2JlcjwvQXV0aG9yPjxZZWFyPjE5ODQ8L1llYXI+PFJl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</w:fldData>
        </w:fldChar>
      </w:r>
      <w:r w:rsidR="009B4417">
        <w:rPr>
          <w:lang w:val="en-US"/>
        </w:rPr>
        <w:instrText xml:space="preserve"> ADDIN EN.CITE.DATA </w:instrText>
      </w:r>
      <w:r w:rsidR="009B4417">
        <w:rPr>
          <w:lang w:val="en-US"/>
        </w:rPr>
      </w:r>
      <w:r w:rsidR="009B4417">
        <w:rPr>
          <w:lang w:val="en-US"/>
        </w:rPr>
        <w:fldChar w:fldCharType="end"/>
      </w:r>
      <w:r w:rsidR="00D82BEF">
        <w:rPr>
          <w:lang w:val="en-US"/>
        </w:rPr>
      </w:r>
      <w:r w:rsidR="00D82BEF">
        <w:rPr>
          <w:lang w:val="en-US"/>
        </w:rPr>
        <w:fldChar w:fldCharType="separate"/>
      </w:r>
      <w:r w:rsidR="009B4417" w:rsidRPr="009B4417">
        <w:rPr>
          <w:noProof/>
          <w:vertAlign w:val="superscript"/>
          <w:lang w:val="en-US"/>
        </w:rPr>
        <w:t>45, 72, 73</w:t>
      </w:r>
      <w:r w:rsidR="00D82BEF">
        <w:rPr>
          <w:lang w:val="en-US"/>
        </w:rPr>
        <w:fldChar w:fldCharType="end"/>
      </w:r>
      <w:r w:rsidRPr="000E63DC">
        <w:rPr>
          <w:lang w:val="en-US"/>
        </w:rPr>
        <w:t xml:space="preserve"> The MLCT transitions at 400-550 nm, with a molar </w:t>
      </w:r>
      <w:r w:rsidR="00F2618A">
        <w:rPr>
          <w:lang w:val="en-US"/>
        </w:rPr>
        <w:t>extinction</w:t>
      </w:r>
      <w:r w:rsidRPr="000E63DC">
        <w:rPr>
          <w:lang w:val="en-US"/>
        </w:rPr>
        <w:t xml:space="preserve"> coefficient (</w:t>
      </w:r>
      <w:r w:rsidRPr="000E63DC">
        <w:rPr>
          <w:lang w:val="en-US"/>
        </w:rPr>
        <w:sym w:font="Symbol" w:char="F065"/>
      </w:r>
      <w:r w:rsidRPr="000E63DC">
        <w:rPr>
          <w:lang w:val="en-US"/>
        </w:rPr>
        <w:t xml:space="preserve"> </w:t>
      </w:r>
      <w:r w:rsidRPr="000E63DC">
        <w:rPr>
          <w:lang w:val="en-US"/>
        </w:rPr>
        <w:sym w:font="Symbol" w:char="F020"/>
      </w:r>
      <w:r w:rsidRPr="000E63DC">
        <w:rPr>
          <w:lang w:val="en-US"/>
        </w:rPr>
        <w:sym w:font="Symbol" w:char="F0BB"/>
      </w:r>
      <w:r w:rsidRPr="000E63DC">
        <w:rPr>
          <w:lang w:val="en-US"/>
        </w:rPr>
        <w:t xml:space="preserve"> 15,000 M</w:t>
      </w:r>
      <w:r w:rsidRPr="000E63DC">
        <w:rPr>
          <w:vertAlign w:val="superscript"/>
          <w:lang w:val="en-US"/>
        </w:rPr>
        <w:t>–1</w:t>
      </w:r>
      <w:r w:rsidRPr="000E63DC">
        <w:rPr>
          <w:lang w:val="en-US"/>
        </w:rPr>
        <w:t>cm</w:t>
      </w:r>
      <w:r w:rsidRPr="000E63DC">
        <w:rPr>
          <w:vertAlign w:val="superscript"/>
          <w:lang w:val="en-US"/>
        </w:rPr>
        <w:t>–1</w:t>
      </w:r>
      <w:r w:rsidRPr="000E63DC">
        <w:rPr>
          <w:lang w:val="en-US"/>
        </w:rPr>
        <w:t>), were assigned a</w:t>
      </w:r>
      <w:r w:rsidR="00737E06" w:rsidRPr="000E63DC">
        <w:rPr>
          <w:lang w:val="en-US"/>
        </w:rPr>
        <w:t>s</w:t>
      </w:r>
      <w:r w:rsidRPr="000E63DC">
        <w:rPr>
          <w:lang w:val="en-US"/>
        </w:rPr>
        <w:t xml:space="preserve"> spin allowed </w:t>
      </w:r>
      <w:r w:rsidRPr="000E63DC">
        <w:rPr>
          <w:vertAlign w:val="superscript"/>
          <w:lang w:val="en-US"/>
        </w:rPr>
        <w:t>1</w:t>
      </w:r>
      <w:r w:rsidRPr="000E63DC">
        <w:rPr>
          <w:lang w:val="en-US"/>
        </w:rPr>
        <w:t xml:space="preserve">MLCT </w:t>
      </w:r>
      <w:r w:rsidR="00737E06" w:rsidRPr="000E63DC">
        <w:rPr>
          <w:lang w:val="en-US"/>
        </w:rPr>
        <w:t>transitions</w:t>
      </w:r>
      <w:r w:rsidRPr="000E63DC">
        <w:rPr>
          <w:lang w:val="en-US"/>
        </w:rPr>
        <w:t>. The tailing absorption bands beyond 550 nm were assigned as singlet-to-triplet excitations.</w:t>
      </w:r>
      <w:r w:rsidR="00D82BEF">
        <w:rPr>
          <w:lang w:val="en-US"/>
        </w:rPr>
        <w:fldChar w:fldCharType="begin">
          <w:fldData xml:space="preserve">PEVuZE5vdGU+PENpdGU+PEF1dGhvcj5Lb2JlcjwvQXV0aG9yPjxZZWFyPjE5ODQ8L1llYXI+PFJl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</w:fldData>
        </w:fldChar>
      </w:r>
      <w:r w:rsidR="009B4417">
        <w:rPr>
          <w:lang w:val="en-US"/>
        </w:rPr>
        <w:instrText xml:space="preserve"> ADDIN EN.CITE </w:instrText>
      </w:r>
      <w:r w:rsidR="009B4417">
        <w:rPr>
          <w:lang w:val="en-US"/>
        </w:rPr>
        <w:fldChar w:fldCharType="begin">
          <w:fldData xml:space="preserve">PEVuZE5vdGU+PENpdGU+PEF1dGhvcj5Lb2JlcjwvQXV0aG9yPjxZZWFyPjE5ODQ8L1llYXI+PFJl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</w:fldData>
        </w:fldChar>
      </w:r>
      <w:r w:rsidR="009B4417">
        <w:rPr>
          <w:lang w:val="en-US"/>
        </w:rPr>
        <w:instrText xml:space="preserve"> ADDIN EN.CITE.DATA </w:instrText>
      </w:r>
      <w:r w:rsidR="009B4417">
        <w:rPr>
          <w:lang w:val="en-US"/>
        </w:rPr>
      </w:r>
      <w:r w:rsidR="009B4417">
        <w:rPr>
          <w:lang w:val="en-US"/>
        </w:rPr>
        <w:fldChar w:fldCharType="end"/>
      </w:r>
      <w:r w:rsidR="00D82BEF">
        <w:rPr>
          <w:lang w:val="en-US"/>
        </w:rPr>
      </w:r>
      <w:r w:rsidR="00D82BEF">
        <w:rPr>
          <w:lang w:val="en-US"/>
        </w:rPr>
        <w:fldChar w:fldCharType="separate"/>
      </w:r>
      <w:r w:rsidR="009B4417" w:rsidRPr="009B4417">
        <w:rPr>
          <w:noProof/>
          <w:vertAlign w:val="superscript"/>
          <w:lang w:val="en-US"/>
        </w:rPr>
        <w:t>72</w:t>
      </w:r>
      <w:r w:rsidR="00D82BEF">
        <w:rPr>
          <w:lang w:val="en-US"/>
        </w:rPr>
        <w:fldChar w:fldCharType="end"/>
      </w:r>
      <w:r w:rsidRPr="000E63DC">
        <w:rPr>
          <w:lang w:val="en-US"/>
        </w:rPr>
        <w:t xml:space="preserve"> These </w:t>
      </w:r>
      <w:r w:rsidR="00490EA7">
        <w:rPr>
          <w:lang w:val="en-US"/>
        </w:rPr>
        <w:t xml:space="preserve">formally spin forbidden </w:t>
      </w:r>
      <w:r w:rsidRPr="000E63DC">
        <w:rPr>
          <w:lang w:val="en-US"/>
        </w:rPr>
        <w:t>transitions are expected to be more intense in osmium complexes than in ruthenium complexes due to increased spin orbit coupling.</w:t>
      </w:r>
      <w:r w:rsidR="00D82BEF">
        <w:rPr>
          <w:lang w:val="en-US"/>
        </w:rPr>
        <w:fldChar w:fldCharType="begin"/>
      </w:r>
      <w:r w:rsidR="009B4417">
        <w:rPr>
          <w:lang w:val="en-US"/>
        </w:rPr>
        <w:instrText xml:space="preserve"> ADDIN EN.CITE &lt;EndNote&gt;&lt;Cite&gt;&lt;Author&gt;Kober&lt;/Author&gt;&lt;Year&gt;1988&lt;/Year&gt;&lt;RecNum&gt;1586&lt;/RecNum&gt;&lt;DisplayText&gt;&lt;style face="superscript"&gt;45&lt;/style&gt;&lt;/DisplayText&gt;&lt;record&gt;&lt;rec-number&gt;1586&lt;/rec-number&gt;&lt;foreign-keys&gt;&lt;key app="EN" db-id="tdw995wfesdfrnea02spvdr625t9zptxv292" timestamp="1582996777" guid="ba3352fd-8271-4ea7-9300-d8ef8a08fc69"&gt;1586&lt;/key&gt;&lt;/foreign-keys&gt;&lt;ref-type name="Journal Article"&gt;17&lt;/ref-type&gt;&lt;contributors&gt;&lt;authors&gt;&lt;author&gt;Kober, Edward M.&lt;/author&gt;&lt;author&gt;Caspar, Jonathan V.&lt;/author&gt;&lt;author&gt;Sullivan, B. Patrick&lt;/author&gt;&lt;author&gt;Meyer, Thomas J.&lt;/author&gt;&lt;/authors&gt;&lt;/contributors&gt;&lt;titles&gt;&lt;title&gt;Synthetic routes to new polypyridyl complexes of osmium(II)&lt;/title&gt;&lt;secondary-title&gt;Inorganic Chemistry&lt;/secondary-title&gt;&lt;/titles&gt;&lt;periodical&gt;&lt;full-title&gt;Inorganic Chemistry&lt;/full-title&gt;&lt;abbr-1&gt;Inorg. Chem.&lt;/abbr-1&gt;&lt;/periodical&gt;&lt;pages&gt;4587-4598&lt;/pages&gt;&lt;volume&gt;27&lt;/volume&gt;&lt;number&gt;25&lt;/number&gt;&lt;dates&gt;&lt;year&gt;1988&lt;/year&gt;&lt;pub-dates&gt;&lt;date&gt;1988/12/01&lt;/date&gt;&lt;/pub-dates&gt;&lt;/dates&gt;&lt;publisher&gt;American Chemical Society&lt;/publisher&gt;&lt;isbn&gt;0020-1669&lt;/isbn&gt;&lt;urls&gt;&lt;related-urls&gt;&lt;url&gt;https://doi.org/10.1021/ic00298a017&lt;/url&gt;&lt;/related-urls&gt;&lt;/urls&gt;&lt;electronic-resource-num&gt;10.1021/ic00298a017&lt;/electronic-resource-num&gt;&lt;/record&gt;&lt;/Cite&gt;&lt;/EndNote&gt;</w:instrText>
      </w:r>
      <w:r w:rsidR="00D82BEF">
        <w:rPr>
          <w:lang w:val="en-US"/>
        </w:rPr>
        <w:fldChar w:fldCharType="separate"/>
      </w:r>
      <w:r w:rsidR="009B4417" w:rsidRPr="009B4417">
        <w:rPr>
          <w:noProof/>
          <w:vertAlign w:val="superscript"/>
          <w:lang w:val="en-US"/>
        </w:rPr>
        <w:t>45</w:t>
      </w:r>
      <w:r w:rsidR="00D82BEF">
        <w:rPr>
          <w:lang w:val="en-US"/>
        </w:rPr>
        <w:fldChar w:fldCharType="end"/>
      </w:r>
      <w:r w:rsidR="00490EA7" w:rsidRPr="00490EA7">
        <w:rPr>
          <w:vertAlign w:val="superscript"/>
          <w:lang w:val="en-US"/>
        </w:rPr>
        <w:t>,</w:t>
      </w:r>
      <w:r w:rsidR="00490EA7">
        <w:rPr>
          <w:vertAlign w:val="superscript"/>
          <w:lang w:val="en-US"/>
        </w:rPr>
        <w:t xml:space="preserve"> </w:t>
      </w:r>
      <w:r w:rsidR="00D82BEF">
        <w:rPr>
          <w:lang w:val="en-US"/>
        </w:rPr>
        <w:fldChar w:fldCharType="begin">
          <w:fldData xml:space="preserve">PEVuZE5vdGU+PENpdGU+PEF1dGhvcj5Lb2JlcjwvQXV0aG9yPjxZZWFyPjE5ODQ8L1llYXI+PFJl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</w:fldData>
        </w:fldChar>
      </w:r>
      <w:r w:rsidR="009B4417">
        <w:rPr>
          <w:lang w:val="en-US"/>
        </w:rPr>
        <w:instrText xml:space="preserve"> ADDIN EN.CITE </w:instrText>
      </w:r>
      <w:r w:rsidR="009B4417">
        <w:rPr>
          <w:lang w:val="en-US"/>
        </w:rPr>
        <w:fldChar w:fldCharType="begin">
          <w:fldData xml:space="preserve">PEVuZE5vdGU+PENpdGU+PEF1dGhvcj5Lb2JlcjwvQXV0aG9yPjxZZWFyPjE5ODQ8L1llYXI+PFJl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</w:fldData>
        </w:fldChar>
      </w:r>
      <w:r w:rsidR="009B4417">
        <w:rPr>
          <w:lang w:val="en-US"/>
        </w:rPr>
        <w:instrText xml:space="preserve"> ADDIN EN.CITE.DATA </w:instrText>
      </w:r>
      <w:r w:rsidR="009B4417">
        <w:rPr>
          <w:lang w:val="en-US"/>
        </w:rPr>
      </w:r>
      <w:r w:rsidR="009B4417">
        <w:rPr>
          <w:lang w:val="en-US"/>
        </w:rPr>
        <w:fldChar w:fldCharType="end"/>
      </w:r>
      <w:r w:rsidR="00D82BEF">
        <w:rPr>
          <w:lang w:val="en-US"/>
        </w:rPr>
      </w:r>
      <w:r w:rsidR="00D82BEF">
        <w:rPr>
          <w:lang w:val="en-US"/>
        </w:rPr>
        <w:fldChar w:fldCharType="separate"/>
      </w:r>
      <w:r w:rsidR="009B4417" w:rsidRPr="009B4417">
        <w:rPr>
          <w:noProof/>
          <w:vertAlign w:val="superscript"/>
          <w:lang w:val="en-US"/>
        </w:rPr>
        <w:t>72</w:t>
      </w:r>
      <w:r w:rsidR="00D82BEF">
        <w:rPr>
          <w:lang w:val="en-US"/>
        </w:rPr>
        <w:fldChar w:fldCharType="end"/>
      </w:r>
      <w:r w:rsidR="00B1261C" w:rsidRPr="000E63DC">
        <w:rPr>
          <w:lang w:val="en-US"/>
        </w:rPr>
        <w:t xml:space="preserve"> </w:t>
      </w:r>
    </w:p>
    <w:p w14:paraId="6ACC79CA" w14:textId="7AB6B4F7" w:rsidR="00BC5858" w:rsidRPr="000E63DC" w:rsidRDefault="007B6B4E" w:rsidP="008060F1">
      <w:pPr>
        <w:keepNext/>
        <w:spacing w:line="480" w:lineRule="auto"/>
        <w:jc w:val="center"/>
        <w:rPr>
          <w:lang w:val="en-US"/>
        </w:rPr>
      </w:pPr>
      <w:r>
        <w:rPr>
          <w:noProof/>
          <w:lang w:val="en-US" w:eastAsia="en-US"/>
        </w:rPr>
        <w:lastRenderedPageBreak/>
        <w:drawing>
          <wp:inline distT="0" distB="0" distL="0" distR="0" wp14:anchorId="4E49683C" wp14:editId="0D5FDED6">
            <wp:extent cx="2487930" cy="2014623"/>
            <wp:effectExtent l="0" t="0" r="7620" b="508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s_Absorbance.png"/>
                    <pic:cNvPicPr/>
                  </pic:nvPicPr>
                  <pic:blipFill rotWithShape="1">
                    <a:blip r:embed="rId10" cstate="print">
                      <a:extLst>
                        <a:ext uri="{28A0092B-C50C-407E-A947-70E740481C1C}">
                          <a14:useLocalDpi xmlns:a14="http://schemas.microsoft.com/office/drawing/2010/main" val="0"/>
                        </a:ext>
                      </a:extLst>
                    </a:blip>
                    <a:srcRect l="5698" t="7942" r="11489" b="4432"/>
                    <a:stretch/>
                  </pic:blipFill>
                  <pic:spPr bwMode="auto">
                    <a:xfrm>
                      <a:off x="0" y="0"/>
                      <a:ext cx="2490447" cy="2016661"/>
                    </a:xfrm>
                    <a:prstGeom prst="rect">
                      <a:avLst/>
                    </a:prstGeom>
                    <a:ln>
                      <a:noFill/>
                    </a:ln>
                    <a:extLst>
                      <a:ext uri="{53640926-AAD7-44D8-BBD7-CCE9431645EC}">
                        <a14:shadowObscured xmlns:a14="http://schemas.microsoft.com/office/drawing/2010/main"/>
                      </a:ext>
                    </a:extLst>
                  </pic:spPr>
                </pic:pic>
              </a:graphicData>
            </a:graphic>
          </wp:inline>
        </w:drawing>
      </w:r>
    </w:p>
    <w:p w14:paraId="41691785" w14:textId="4243023D" w:rsidR="00BC5858" w:rsidRPr="000E63DC" w:rsidRDefault="00BC5858" w:rsidP="008060F1">
      <w:pPr>
        <w:pStyle w:val="Caption"/>
        <w:spacing w:line="276" w:lineRule="auto"/>
        <w:rPr>
          <w:rFonts w:ascii="Times New Roman" w:hAnsi="Times New Roman" w:cs="Times New Roman"/>
          <w:b/>
          <w:i w:val="0"/>
          <w:color w:val="000000" w:themeColor="text1"/>
          <w:sz w:val="22"/>
          <w:szCs w:val="22"/>
        </w:rPr>
      </w:pPr>
      <w:r w:rsidRPr="000E63DC">
        <w:rPr>
          <w:rFonts w:ascii="Times New Roman" w:hAnsi="Times New Roman" w:cs="Times New Roman"/>
          <w:b/>
          <w:i w:val="0"/>
          <w:color w:val="000000" w:themeColor="text1"/>
          <w:sz w:val="22"/>
          <w:szCs w:val="22"/>
        </w:rPr>
        <w:t xml:space="preserve">Figure </w:t>
      </w:r>
      <w:r w:rsidRPr="000E63DC">
        <w:rPr>
          <w:rFonts w:ascii="Times New Roman" w:hAnsi="Times New Roman" w:cs="Times New Roman"/>
          <w:b/>
          <w:i w:val="0"/>
          <w:color w:val="000000" w:themeColor="text1"/>
          <w:sz w:val="22"/>
          <w:szCs w:val="22"/>
        </w:rPr>
        <w:fldChar w:fldCharType="begin"/>
      </w:r>
      <w:r w:rsidRPr="000E63DC">
        <w:rPr>
          <w:rFonts w:ascii="Times New Roman" w:hAnsi="Times New Roman" w:cs="Times New Roman"/>
          <w:b/>
          <w:i w:val="0"/>
          <w:color w:val="000000" w:themeColor="text1"/>
          <w:sz w:val="22"/>
          <w:szCs w:val="22"/>
        </w:rPr>
        <w:instrText xml:space="preserve"> SEQ Figure \* ARABIC </w:instrText>
      </w:r>
      <w:r w:rsidRPr="000E63DC">
        <w:rPr>
          <w:rFonts w:ascii="Times New Roman" w:hAnsi="Times New Roman" w:cs="Times New Roman"/>
          <w:b/>
          <w:i w:val="0"/>
          <w:color w:val="000000" w:themeColor="text1"/>
          <w:sz w:val="22"/>
          <w:szCs w:val="22"/>
        </w:rPr>
        <w:fldChar w:fldCharType="separate"/>
      </w:r>
      <w:r w:rsidR="00D879F1">
        <w:rPr>
          <w:rFonts w:ascii="Times New Roman" w:hAnsi="Times New Roman" w:cs="Times New Roman"/>
          <w:b/>
          <w:i w:val="0"/>
          <w:noProof/>
          <w:color w:val="000000" w:themeColor="text1"/>
          <w:sz w:val="22"/>
          <w:szCs w:val="22"/>
        </w:rPr>
        <w:t>2</w:t>
      </w:r>
      <w:r w:rsidRPr="000E63DC">
        <w:rPr>
          <w:rFonts w:ascii="Times New Roman" w:hAnsi="Times New Roman" w:cs="Times New Roman"/>
          <w:b/>
          <w:i w:val="0"/>
          <w:noProof/>
          <w:color w:val="000000" w:themeColor="text1"/>
          <w:sz w:val="22"/>
          <w:szCs w:val="22"/>
        </w:rPr>
        <w:fldChar w:fldCharType="end"/>
      </w:r>
      <w:r w:rsidRPr="000E63DC">
        <w:rPr>
          <w:rFonts w:ascii="Times New Roman" w:hAnsi="Times New Roman" w:cs="Times New Roman"/>
          <w:b/>
          <w:i w:val="0"/>
          <w:color w:val="000000" w:themeColor="text1"/>
          <w:sz w:val="22"/>
          <w:szCs w:val="22"/>
        </w:rPr>
        <w:t>.</w:t>
      </w:r>
      <w:r w:rsidRPr="000E63DC">
        <w:rPr>
          <w:rFonts w:ascii="Times New Roman" w:hAnsi="Times New Roman" w:cs="Times New Roman"/>
          <w:i w:val="0"/>
          <w:color w:val="000000" w:themeColor="text1"/>
          <w:sz w:val="22"/>
          <w:szCs w:val="22"/>
        </w:rPr>
        <w:t xml:space="preserve"> </w:t>
      </w:r>
      <w:r w:rsidR="00F2618A">
        <w:rPr>
          <w:rFonts w:ascii="Times New Roman" w:hAnsi="Times New Roman" w:cs="Times New Roman"/>
          <w:i w:val="0"/>
          <w:color w:val="000000" w:themeColor="text1"/>
          <w:sz w:val="22"/>
          <w:szCs w:val="22"/>
        </w:rPr>
        <w:t xml:space="preserve">The </w:t>
      </w:r>
      <w:r w:rsidRPr="000E63DC">
        <w:rPr>
          <w:rFonts w:ascii="Times New Roman" w:hAnsi="Times New Roman" w:cs="Times New Roman"/>
          <w:i w:val="0"/>
          <w:color w:val="000000" w:themeColor="text1"/>
          <w:sz w:val="22"/>
          <w:szCs w:val="22"/>
        </w:rPr>
        <w:t>UV-Vis absorption spectra of [Os(CF</w:t>
      </w:r>
      <w:r w:rsidRPr="000E63DC">
        <w:rPr>
          <w:rFonts w:ascii="Times New Roman" w:hAnsi="Times New Roman" w:cs="Times New Roman"/>
          <w:i w:val="0"/>
          <w:color w:val="000000" w:themeColor="text1"/>
          <w:sz w:val="22"/>
          <w:szCs w:val="22"/>
          <w:vertAlign w:val="subscript"/>
        </w:rPr>
        <w:t>3</w:t>
      </w:r>
      <w:r w:rsidRPr="000E63DC">
        <w:rPr>
          <w:rFonts w:ascii="Times New Roman" w:hAnsi="Times New Roman" w:cs="Times New Roman"/>
          <w:i w:val="0"/>
          <w:color w:val="000000" w:themeColor="text1"/>
          <w:sz w:val="22"/>
          <w:szCs w:val="22"/>
        </w:rPr>
        <w:t>bpy)</w:t>
      </w:r>
      <w:r w:rsidRPr="000E63DC">
        <w:rPr>
          <w:rFonts w:ascii="Times New Roman" w:hAnsi="Times New Roman" w:cs="Times New Roman"/>
          <w:i w:val="0"/>
          <w:color w:val="000000" w:themeColor="text1"/>
          <w:sz w:val="22"/>
          <w:szCs w:val="22"/>
          <w:vertAlign w:val="subscript"/>
        </w:rPr>
        <w:t>2</w:t>
      </w:r>
      <w:r w:rsidRPr="000E63DC">
        <w:rPr>
          <w:rFonts w:ascii="Times New Roman" w:hAnsi="Times New Roman" w:cs="Times New Roman"/>
          <w:i w:val="0"/>
          <w:color w:val="000000" w:themeColor="text1"/>
          <w:sz w:val="22"/>
          <w:szCs w:val="22"/>
        </w:rPr>
        <w:t>(tmam)]</w:t>
      </w:r>
      <w:r w:rsidRPr="000E63DC">
        <w:rPr>
          <w:rFonts w:ascii="Times New Roman" w:hAnsi="Times New Roman" w:cs="Times New Roman"/>
          <w:i w:val="0"/>
          <w:color w:val="000000" w:themeColor="text1"/>
          <w:sz w:val="22"/>
          <w:szCs w:val="22"/>
          <w:vertAlign w:val="superscript"/>
        </w:rPr>
        <w:t>4+</w:t>
      </w:r>
      <w:r w:rsidRPr="000E63DC">
        <w:rPr>
          <w:rFonts w:ascii="Times New Roman" w:hAnsi="Times New Roman" w:cs="Times New Roman"/>
          <w:i w:val="0"/>
          <w:color w:val="000000" w:themeColor="text1"/>
          <w:sz w:val="22"/>
          <w:szCs w:val="22"/>
        </w:rPr>
        <w:t xml:space="preserve"> (orange) and [Os(bpy)</w:t>
      </w:r>
      <w:r w:rsidRPr="000E63DC">
        <w:rPr>
          <w:rFonts w:ascii="Times New Roman" w:hAnsi="Times New Roman" w:cs="Times New Roman"/>
          <w:i w:val="0"/>
          <w:color w:val="000000" w:themeColor="text1"/>
          <w:sz w:val="22"/>
          <w:szCs w:val="22"/>
          <w:vertAlign w:val="subscript"/>
        </w:rPr>
        <w:t>2</w:t>
      </w:r>
      <w:r w:rsidRPr="000E63DC">
        <w:rPr>
          <w:rFonts w:ascii="Times New Roman" w:hAnsi="Times New Roman" w:cs="Times New Roman"/>
          <w:i w:val="0"/>
          <w:color w:val="000000" w:themeColor="text1"/>
          <w:sz w:val="22"/>
          <w:szCs w:val="22"/>
        </w:rPr>
        <w:t>(tmam)]</w:t>
      </w:r>
      <w:r w:rsidRPr="000E63DC">
        <w:rPr>
          <w:rFonts w:ascii="Times New Roman" w:hAnsi="Times New Roman" w:cs="Times New Roman"/>
          <w:i w:val="0"/>
          <w:color w:val="000000" w:themeColor="text1"/>
          <w:sz w:val="22"/>
          <w:szCs w:val="22"/>
          <w:vertAlign w:val="superscript"/>
        </w:rPr>
        <w:t>4+</w:t>
      </w:r>
      <w:r w:rsidRPr="000E63DC">
        <w:rPr>
          <w:rFonts w:ascii="Times New Roman" w:hAnsi="Times New Roman" w:cs="Times New Roman"/>
          <w:i w:val="0"/>
          <w:color w:val="000000" w:themeColor="text1"/>
          <w:sz w:val="22"/>
          <w:szCs w:val="22"/>
        </w:rPr>
        <w:t xml:space="preserve"> (purple) in acetonitrile (solid) and acetone (dash).</w:t>
      </w:r>
    </w:p>
    <w:p w14:paraId="23F656AE" w14:textId="58B314BE" w:rsidR="007A235D" w:rsidRDefault="00737E06" w:rsidP="00BB031A">
      <w:pPr>
        <w:spacing w:line="320" w:lineRule="atLeast"/>
        <w:ind w:firstLine="720"/>
        <w:jc w:val="both"/>
        <w:rPr>
          <w:lang w:val="en-US"/>
        </w:rPr>
      </w:pPr>
      <w:r w:rsidRPr="000E63DC">
        <w:rPr>
          <w:lang w:val="en-US"/>
        </w:rPr>
        <w:t xml:space="preserve">Visible light </w:t>
      </w:r>
      <w:r w:rsidR="007A235D" w:rsidRPr="000E63DC">
        <w:rPr>
          <w:lang w:val="en-US"/>
        </w:rPr>
        <w:t xml:space="preserve">excitation of either complex resulted in room temperature photoluminescence (PL) centered at 815 nm and 775 nm for </w:t>
      </w:r>
      <w:r w:rsidR="007A235D" w:rsidRPr="000E63DC">
        <w:rPr>
          <w:b/>
          <w:lang w:val="en-US"/>
        </w:rPr>
        <w:t>Os-bpy</w:t>
      </w:r>
      <w:r w:rsidR="007A235D" w:rsidRPr="000E63DC">
        <w:rPr>
          <w:lang w:val="en-US"/>
        </w:rPr>
        <w:t xml:space="preserve"> and </w:t>
      </w:r>
      <w:r w:rsidR="007A235D" w:rsidRPr="000E63DC">
        <w:rPr>
          <w:b/>
          <w:lang w:val="en-US"/>
        </w:rPr>
        <w:t>Os-CF</w:t>
      </w:r>
      <w:r w:rsidR="007A235D" w:rsidRPr="000E63DC">
        <w:rPr>
          <w:b/>
          <w:vertAlign w:val="subscript"/>
          <w:lang w:val="en-US"/>
        </w:rPr>
        <w:t>3</w:t>
      </w:r>
      <w:r w:rsidR="007A235D" w:rsidRPr="000E63DC">
        <w:rPr>
          <w:lang w:val="en-US"/>
        </w:rPr>
        <w:t xml:space="preserve"> respectively</w:t>
      </w:r>
      <w:r w:rsidRPr="000E63DC">
        <w:rPr>
          <w:lang w:val="en-US"/>
        </w:rPr>
        <w:t xml:space="preserve">. The electron-withdrawing trifluoromethyl substituents on the ancillary ligands of </w:t>
      </w:r>
      <w:r w:rsidRPr="000E63DC">
        <w:rPr>
          <w:b/>
          <w:lang w:val="en-US"/>
        </w:rPr>
        <w:t>Os-CF</w:t>
      </w:r>
      <w:r w:rsidRPr="000E63DC">
        <w:rPr>
          <w:b/>
          <w:vertAlign w:val="subscript"/>
          <w:lang w:val="en-US"/>
        </w:rPr>
        <w:t>3</w:t>
      </w:r>
      <w:r w:rsidRPr="000E63DC">
        <w:rPr>
          <w:lang w:val="en-US"/>
        </w:rPr>
        <w:t xml:space="preserve"> led to a 40 nm (~ 79 meV) hypsochromic shift </w:t>
      </w:r>
      <w:r w:rsidR="00B023FC">
        <w:rPr>
          <w:lang w:val="en-US"/>
        </w:rPr>
        <w:t>of</w:t>
      </w:r>
      <w:r w:rsidRPr="000E63DC">
        <w:rPr>
          <w:lang w:val="en-US"/>
        </w:rPr>
        <w:t xml:space="preserve"> the PL compared to the unsubstituted </w:t>
      </w:r>
      <w:r w:rsidR="00490EA7">
        <w:rPr>
          <w:lang w:val="en-US"/>
        </w:rPr>
        <w:t>2,2’-</w:t>
      </w:r>
      <w:r w:rsidRPr="000E63DC">
        <w:rPr>
          <w:lang w:val="en-US"/>
        </w:rPr>
        <w:t xml:space="preserve">bipyridine complex. </w:t>
      </w:r>
      <w:r w:rsidR="00384B88">
        <w:rPr>
          <w:lang w:val="en-US"/>
        </w:rPr>
        <w:t xml:space="preserve">Hence even though the </w:t>
      </w:r>
      <w:r w:rsidR="00384B88" w:rsidRPr="00C14175">
        <w:rPr>
          <w:rFonts w:ascii="Symbol" w:hAnsi="Symbol"/>
          <w:lang w:val="en-US"/>
        </w:rPr>
        <w:t></w:t>
      </w:r>
      <w:r w:rsidR="00384B88">
        <w:rPr>
          <w:lang w:val="en-US"/>
        </w:rPr>
        <w:t xml:space="preserve">* levels of the </w:t>
      </w:r>
      <w:r w:rsidR="00384B88" w:rsidRPr="000E63DC">
        <w:rPr>
          <w:lang w:val="en-US"/>
        </w:rPr>
        <w:t>4,4′-(CF</w:t>
      </w:r>
      <w:r w:rsidR="00384B88" w:rsidRPr="000E63DC">
        <w:rPr>
          <w:vertAlign w:val="subscript"/>
          <w:lang w:val="en-US"/>
        </w:rPr>
        <w:t>3</w:t>
      </w:r>
      <w:r w:rsidR="00384B88" w:rsidRPr="000E63DC">
        <w:rPr>
          <w:lang w:val="en-US"/>
        </w:rPr>
        <w:t>)</w:t>
      </w:r>
      <w:r w:rsidR="00384B88" w:rsidRPr="000E63DC">
        <w:rPr>
          <w:vertAlign w:val="subscript"/>
          <w:lang w:val="en-US"/>
        </w:rPr>
        <w:t>2</w:t>
      </w:r>
      <w:r w:rsidR="00384B88" w:rsidRPr="000E63DC">
        <w:rPr>
          <w:lang w:val="en-US"/>
        </w:rPr>
        <w:t xml:space="preserve">-2,2′-bipyridine </w:t>
      </w:r>
      <w:r w:rsidR="00384B88">
        <w:rPr>
          <w:lang w:val="en-US"/>
        </w:rPr>
        <w:t>ligand are lower than that of bipyridine and the tmam ligand, the strong inductive effect of the four –CF</w:t>
      </w:r>
      <w:r w:rsidR="00384B88" w:rsidRPr="00C14175">
        <w:rPr>
          <w:vertAlign w:val="subscript"/>
          <w:lang w:val="en-US"/>
        </w:rPr>
        <w:t>3</w:t>
      </w:r>
      <w:r w:rsidR="00384B88">
        <w:rPr>
          <w:lang w:val="en-US"/>
        </w:rPr>
        <w:t xml:space="preserve"> susbuituents on the Os</w:t>
      </w:r>
      <w:r w:rsidR="00384B88" w:rsidRPr="00C14175">
        <w:rPr>
          <w:vertAlign w:val="superscript"/>
          <w:lang w:val="en-US"/>
        </w:rPr>
        <w:t xml:space="preserve">III/II </w:t>
      </w:r>
      <w:r w:rsidR="00384B88">
        <w:rPr>
          <w:lang w:val="en-US"/>
        </w:rPr>
        <w:t xml:space="preserve">potential resulted in a bue shofted PL maximum.  </w:t>
      </w:r>
      <w:r w:rsidRPr="000E63DC">
        <w:rPr>
          <w:lang w:val="en-US"/>
        </w:rPr>
        <w:t xml:space="preserve">The corresponding </w:t>
      </w:r>
      <w:r w:rsidR="007A235D" w:rsidRPr="000E63DC">
        <w:rPr>
          <w:lang w:val="en-US"/>
        </w:rPr>
        <w:t>excited-state lifetimes were well described by a first</w:t>
      </w:r>
      <w:r w:rsidR="00F031E0">
        <w:rPr>
          <w:lang w:val="en-US"/>
        </w:rPr>
        <w:t>-</w:t>
      </w:r>
      <w:r w:rsidR="007A235D" w:rsidRPr="000E63DC">
        <w:rPr>
          <w:lang w:val="en-US"/>
        </w:rPr>
        <w:t>order kinetic model. The</w:t>
      </w:r>
      <w:r w:rsidRPr="000E63DC">
        <w:rPr>
          <w:lang w:val="en-US"/>
        </w:rPr>
        <w:t xml:space="preserve">se </w:t>
      </w:r>
      <w:r w:rsidR="007A235D" w:rsidRPr="000E63DC">
        <w:rPr>
          <w:lang w:val="en-US"/>
        </w:rPr>
        <w:t xml:space="preserve">were relatively short, </w:t>
      </w:r>
      <w:r w:rsidRPr="000E63DC">
        <w:rPr>
          <w:lang w:val="en-US"/>
        </w:rPr>
        <w:t>68</w:t>
      </w:r>
      <w:r w:rsidR="007A235D" w:rsidRPr="000E63DC">
        <w:rPr>
          <w:lang w:val="en-US"/>
        </w:rPr>
        <w:t xml:space="preserve"> and </w:t>
      </w:r>
      <w:r w:rsidRPr="000E63DC">
        <w:rPr>
          <w:lang w:val="en-US"/>
        </w:rPr>
        <w:t>54</w:t>
      </w:r>
      <w:r w:rsidR="007A235D" w:rsidRPr="000E63DC">
        <w:rPr>
          <w:lang w:val="en-US"/>
        </w:rPr>
        <w:t xml:space="preserve"> ns </w:t>
      </w:r>
      <w:r w:rsidRPr="000E63DC">
        <w:rPr>
          <w:lang w:val="en-US"/>
        </w:rPr>
        <w:t xml:space="preserve">for </w:t>
      </w:r>
      <w:r w:rsidRPr="000E63DC">
        <w:rPr>
          <w:b/>
          <w:lang w:val="en-US"/>
        </w:rPr>
        <w:t>Os-bpy</w:t>
      </w:r>
      <w:r w:rsidRPr="000E63DC">
        <w:rPr>
          <w:lang w:val="en-US"/>
        </w:rPr>
        <w:t xml:space="preserve"> and </w:t>
      </w:r>
      <w:r w:rsidRPr="000E63DC">
        <w:rPr>
          <w:b/>
          <w:lang w:val="en-US"/>
        </w:rPr>
        <w:t>Os-CF</w:t>
      </w:r>
      <w:r w:rsidRPr="000E63DC">
        <w:rPr>
          <w:b/>
          <w:vertAlign w:val="subscript"/>
          <w:lang w:val="en-US"/>
        </w:rPr>
        <w:t>3</w:t>
      </w:r>
      <w:r w:rsidRPr="000E63DC">
        <w:rPr>
          <w:lang w:val="en-US"/>
        </w:rPr>
        <w:t xml:space="preserve"> respectively in argon purged acetone</w:t>
      </w:r>
      <w:r w:rsidR="00490EA7">
        <w:rPr>
          <w:lang w:val="en-US"/>
        </w:rPr>
        <w:t xml:space="preserve">. </w:t>
      </w:r>
      <w:r w:rsidR="007A235D" w:rsidRPr="000E63DC">
        <w:rPr>
          <w:lang w:val="en-US"/>
        </w:rPr>
        <w:t xml:space="preserve">Consequently, the non-radiative </w:t>
      </w:r>
      <w:r w:rsidRPr="000E63DC">
        <w:rPr>
          <w:lang w:val="en-US"/>
        </w:rPr>
        <w:t xml:space="preserve">decay </w:t>
      </w:r>
      <w:r w:rsidR="007A235D" w:rsidRPr="000E63DC">
        <w:rPr>
          <w:lang w:val="en-US"/>
        </w:rPr>
        <w:t xml:space="preserve">rate constants for the osmium complexes </w:t>
      </w:r>
      <w:r w:rsidRPr="000E63DC">
        <w:rPr>
          <w:lang w:val="en-US"/>
        </w:rPr>
        <w:t xml:space="preserve">were relatively large </w:t>
      </w:r>
      <w:r w:rsidR="007A235D" w:rsidRPr="000E63DC">
        <w:rPr>
          <w:lang w:val="en-US"/>
        </w:rPr>
        <w:t>(</w:t>
      </w:r>
      <w:r w:rsidR="007A235D" w:rsidRPr="000E63DC">
        <w:rPr>
          <w:i/>
          <w:lang w:val="en-US"/>
        </w:rPr>
        <w:t>k</w:t>
      </w:r>
      <w:r w:rsidR="007A235D" w:rsidRPr="000E63DC">
        <w:rPr>
          <w:i/>
          <w:vertAlign w:val="subscript"/>
          <w:lang w:val="en-US"/>
        </w:rPr>
        <w:t>nr</w:t>
      </w:r>
      <w:r w:rsidR="007A235D" w:rsidRPr="000E63DC">
        <w:rPr>
          <w:lang w:val="en-US"/>
        </w:rPr>
        <w:t xml:space="preserve"> ~10</w:t>
      </w:r>
      <w:r w:rsidR="007A235D" w:rsidRPr="000E63DC">
        <w:rPr>
          <w:vertAlign w:val="superscript"/>
          <w:lang w:val="en-US"/>
        </w:rPr>
        <w:t>7</w:t>
      </w:r>
      <w:r w:rsidR="007A235D" w:rsidRPr="000E63DC">
        <w:rPr>
          <w:lang w:val="en-US"/>
        </w:rPr>
        <w:t xml:space="preserve"> s</w:t>
      </w:r>
      <w:r w:rsidR="007A235D" w:rsidRPr="000E63DC">
        <w:rPr>
          <w:vertAlign w:val="superscript"/>
          <w:lang w:val="en-US"/>
        </w:rPr>
        <w:t>–1</w:t>
      </w:r>
      <w:r w:rsidR="007A235D" w:rsidRPr="000E63DC">
        <w:rPr>
          <w:lang w:val="en-US"/>
        </w:rPr>
        <w:t xml:space="preserve">) </w:t>
      </w:r>
      <w:r w:rsidRPr="000E63DC">
        <w:rPr>
          <w:lang w:val="en-US"/>
        </w:rPr>
        <w:t xml:space="preserve">compared to related </w:t>
      </w:r>
      <w:r w:rsidR="007A235D" w:rsidRPr="000E63DC">
        <w:rPr>
          <w:lang w:val="en-US"/>
        </w:rPr>
        <w:t>ruthenium complexes (</w:t>
      </w:r>
      <w:r w:rsidR="007A235D" w:rsidRPr="000E63DC">
        <w:rPr>
          <w:i/>
          <w:lang w:val="en-US"/>
        </w:rPr>
        <w:t>k</w:t>
      </w:r>
      <w:r w:rsidR="007A235D" w:rsidRPr="000E63DC">
        <w:rPr>
          <w:i/>
          <w:vertAlign w:val="subscript"/>
          <w:lang w:val="en-US"/>
        </w:rPr>
        <w:t>nr</w:t>
      </w:r>
      <w:r w:rsidR="007A235D" w:rsidRPr="000E63DC">
        <w:rPr>
          <w:lang w:val="en-US"/>
        </w:rPr>
        <w:t xml:space="preserve"> ~ 10</w:t>
      </w:r>
      <w:r w:rsidR="007A235D" w:rsidRPr="000E63DC">
        <w:rPr>
          <w:vertAlign w:val="superscript"/>
          <w:lang w:val="en-US"/>
        </w:rPr>
        <w:t xml:space="preserve">6 </w:t>
      </w:r>
      <w:r w:rsidR="007A235D" w:rsidRPr="000E63DC">
        <w:rPr>
          <w:lang w:val="en-US"/>
        </w:rPr>
        <w:t>s</w:t>
      </w:r>
      <w:r w:rsidR="007A235D" w:rsidRPr="000E63DC">
        <w:rPr>
          <w:vertAlign w:val="superscript"/>
          <w:lang w:val="en-US"/>
        </w:rPr>
        <w:t>–1</w:t>
      </w:r>
      <w:r w:rsidR="007A235D" w:rsidRPr="000E63DC">
        <w:rPr>
          <w:lang w:val="en-US"/>
        </w:rPr>
        <w:t>).</w:t>
      </w:r>
      <w:r w:rsidR="00D82BEF">
        <w:rPr>
          <w:lang w:val="en-US"/>
        </w:rPr>
        <w:fldChar w:fldCharType="begin">
          <w:fldData xml:space="preserve">PEVuZE5vdGU+PENpdGU+PEF1dGhvcj5Dcm9zYnk8L0F1dGhvcj48WWVhcj4xOTcxPC9ZZWFyPjxS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</w:fldData>
        </w:fldChar>
      </w:r>
      <w:r w:rsidR="009B4417">
        <w:rPr>
          <w:lang w:val="en-US"/>
        </w:rPr>
        <w:instrText xml:space="preserve"> ADDIN EN.CITE </w:instrText>
      </w:r>
      <w:r w:rsidR="009B4417">
        <w:rPr>
          <w:lang w:val="en-US"/>
        </w:rPr>
        <w:fldChar w:fldCharType="begin">
          <w:fldData xml:space="preserve">PEVuZE5vdGU+PENpdGU+PEF1dGhvcj5Dcm9zYnk8L0F1dGhvcj48WWVhcj4xOTcxPC9ZZWFyPjxS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</w:fldData>
        </w:fldChar>
      </w:r>
      <w:r w:rsidR="009B4417">
        <w:rPr>
          <w:lang w:val="en-US"/>
        </w:rPr>
        <w:instrText xml:space="preserve"> ADDIN EN.CITE.DATA </w:instrText>
      </w:r>
      <w:r w:rsidR="009B4417">
        <w:rPr>
          <w:lang w:val="en-US"/>
        </w:rPr>
      </w:r>
      <w:r w:rsidR="009B4417">
        <w:rPr>
          <w:lang w:val="en-US"/>
        </w:rPr>
        <w:fldChar w:fldCharType="end"/>
      </w:r>
      <w:r w:rsidR="00D82BEF">
        <w:rPr>
          <w:lang w:val="en-US"/>
        </w:rPr>
      </w:r>
      <w:r w:rsidR="00D82BEF">
        <w:rPr>
          <w:lang w:val="en-US"/>
        </w:rPr>
        <w:fldChar w:fldCharType="separate"/>
      </w:r>
      <w:r w:rsidR="009B4417" w:rsidRPr="009B4417">
        <w:rPr>
          <w:noProof/>
          <w:vertAlign w:val="superscript"/>
          <w:lang w:val="en-US"/>
        </w:rPr>
        <w:t>74-76</w:t>
      </w:r>
      <w:r w:rsidR="00D82BEF">
        <w:rPr>
          <w:lang w:val="en-US"/>
        </w:rPr>
        <w:fldChar w:fldCharType="end"/>
      </w:r>
      <w:r w:rsidR="007A235D" w:rsidRPr="000E63DC">
        <w:rPr>
          <w:lang w:val="en-US"/>
        </w:rPr>
        <w:t xml:space="preserve"> The excited-state lifetimes, quantum yields, </w:t>
      </w:r>
      <w:r w:rsidR="007A235D" w:rsidRPr="000E63DC">
        <w:rPr>
          <w:i/>
          <w:lang w:val="en-US"/>
        </w:rPr>
        <w:t>k</w:t>
      </w:r>
      <w:r w:rsidR="007A235D" w:rsidRPr="000E63DC">
        <w:rPr>
          <w:i/>
          <w:vertAlign w:val="subscript"/>
          <w:lang w:val="en-US"/>
        </w:rPr>
        <w:t>r</w:t>
      </w:r>
      <w:r w:rsidR="007A235D" w:rsidRPr="000E63DC">
        <w:rPr>
          <w:lang w:val="en-US"/>
        </w:rPr>
        <w:t xml:space="preserve">, </w:t>
      </w:r>
      <w:r w:rsidR="007A235D" w:rsidRPr="000E63DC">
        <w:rPr>
          <w:i/>
          <w:lang w:val="en-US"/>
        </w:rPr>
        <w:t>k</w:t>
      </w:r>
      <w:r w:rsidR="007A235D" w:rsidRPr="000E63DC">
        <w:rPr>
          <w:i/>
          <w:vertAlign w:val="subscript"/>
          <w:lang w:val="en-US"/>
        </w:rPr>
        <w:t>nr</w:t>
      </w:r>
      <w:r w:rsidR="007A235D" w:rsidRPr="000E63DC">
        <w:rPr>
          <w:lang w:val="en-US"/>
        </w:rPr>
        <w:t xml:space="preserve"> and other relevant photophysical data are gathered in </w:t>
      </w:r>
      <w:r w:rsidR="007A235D" w:rsidRPr="00BB031A">
        <w:rPr>
          <w:b/>
          <w:lang w:val="en-US"/>
        </w:rPr>
        <w:t xml:space="preserve">Table </w:t>
      </w:r>
      <w:r w:rsidR="0093009C" w:rsidRPr="00BB031A">
        <w:rPr>
          <w:b/>
          <w:lang w:val="en-US"/>
        </w:rPr>
        <w:t>1</w:t>
      </w:r>
      <w:r w:rsidR="0093009C" w:rsidRPr="00BB031A">
        <w:rPr>
          <w:lang w:val="en-US"/>
        </w:rPr>
        <w:t>.</w:t>
      </w:r>
      <w:r w:rsidR="0093009C" w:rsidRPr="000E63DC">
        <w:rPr>
          <w:lang w:val="en-US"/>
        </w:rPr>
        <w:t xml:space="preserve"> </w:t>
      </w:r>
    </w:p>
    <w:p w14:paraId="38BD4F7B" w14:textId="179CD4AE" w:rsidR="00312722" w:rsidRDefault="00312722" w:rsidP="00312722">
      <w:pPr>
        <w:spacing w:line="320" w:lineRule="atLeast"/>
        <w:ind w:firstLine="720"/>
        <w:jc w:val="both"/>
        <w:rPr>
          <w:lang w:val="en-US"/>
        </w:rPr>
      </w:pPr>
      <w:r>
        <w:rPr>
          <w:lang w:val="en-US"/>
        </w:rPr>
        <w:t>A quasi-r</w:t>
      </w:r>
      <w:r w:rsidRPr="000E63DC">
        <w:rPr>
          <w:lang w:val="en-US"/>
        </w:rPr>
        <w:t xml:space="preserve">eversible </w:t>
      </w:r>
      <w:r>
        <w:rPr>
          <w:lang w:val="en-US"/>
        </w:rPr>
        <w:t>redox wave</w:t>
      </w:r>
      <w:r w:rsidRPr="000E63DC">
        <w:rPr>
          <w:lang w:val="en-US"/>
        </w:rPr>
        <w:t xml:space="preserve"> </w:t>
      </w:r>
      <w:r>
        <w:rPr>
          <w:lang w:val="en-US"/>
        </w:rPr>
        <w:t>assigned to</w:t>
      </w:r>
      <w:r w:rsidRPr="000E63DC">
        <w:rPr>
          <w:lang w:val="en-US"/>
        </w:rPr>
        <w:t xml:space="preserve"> the </w:t>
      </w:r>
      <w:r>
        <w:rPr>
          <w:lang w:val="en-US"/>
        </w:rPr>
        <w:t>Os</w:t>
      </w:r>
      <w:r>
        <w:rPr>
          <w:vertAlign w:val="superscript"/>
          <w:lang w:val="en-US"/>
        </w:rPr>
        <w:t>III/II</w:t>
      </w:r>
      <w:r>
        <w:rPr>
          <w:lang w:val="en-US"/>
        </w:rPr>
        <w:t xml:space="preserve"> </w:t>
      </w:r>
      <w:r w:rsidRPr="000E63DC">
        <w:rPr>
          <w:lang w:val="en-US"/>
        </w:rPr>
        <w:t>metal center w</w:t>
      </w:r>
      <w:r>
        <w:rPr>
          <w:lang w:val="en-US"/>
        </w:rPr>
        <w:t>as</w:t>
      </w:r>
      <w:r w:rsidRPr="000E63DC">
        <w:rPr>
          <w:lang w:val="en-US"/>
        </w:rPr>
        <w:t xml:space="preserve"> measured by cyclic and square wave voltammetry</w:t>
      </w:r>
      <w:r w:rsidR="00DA49AC">
        <w:rPr>
          <w:lang w:val="en-US"/>
        </w:rPr>
        <w:t xml:space="preserve"> </w:t>
      </w:r>
      <w:r w:rsidR="00DA49AC" w:rsidRPr="000E63DC">
        <w:rPr>
          <w:lang w:val="en-US"/>
        </w:rPr>
        <w:t>in 0.1 M tetrabutylammonium perchlorate (TBAClO</w:t>
      </w:r>
      <w:r w:rsidR="00DA49AC" w:rsidRPr="000E63DC">
        <w:rPr>
          <w:vertAlign w:val="subscript"/>
          <w:lang w:val="en-US"/>
        </w:rPr>
        <w:t>4</w:t>
      </w:r>
      <w:r w:rsidR="00DA49AC" w:rsidRPr="000E63DC">
        <w:rPr>
          <w:lang w:val="en-US"/>
        </w:rPr>
        <w:t>) acetone electrolyte</w:t>
      </w:r>
      <w:r w:rsidRPr="000E63DC">
        <w:rPr>
          <w:lang w:val="en-US"/>
        </w:rPr>
        <w:t xml:space="preserve">. The oxidations were centered at +1.28 and +1.10 V </w:t>
      </w:r>
      <w:r w:rsidRPr="000E63DC">
        <w:rPr>
          <w:i/>
          <w:lang w:val="en-US"/>
        </w:rPr>
        <w:t>vs</w:t>
      </w:r>
      <w:r w:rsidRPr="000E63DC">
        <w:rPr>
          <w:lang w:val="en-US"/>
        </w:rPr>
        <w:t xml:space="preserve"> NHE for </w:t>
      </w:r>
      <w:r w:rsidRPr="000E63DC">
        <w:rPr>
          <w:b/>
          <w:lang w:val="en-US"/>
        </w:rPr>
        <w:t>Os-CF</w:t>
      </w:r>
      <w:r w:rsidRPr="000E63DC">
        <w:rPr>
          <w:b/>
          <w:vertAlign w:val="subscript"/>
          <w:lang w:val="en-US"/>
        </w:rPr>
        <w:t>3</w:t>
      </w:r>
      <w:r w:rsidRPr="000E63DC">
        <w:rPr>
          <w:lang w:val="en-US"/>
        </w:rPr>
        <w:t xml:space="preserve"> and </w:t>
      </w:r>
      <w:r w:rsidRPr="000E63DC">
        <w:rPr>
          <w:b/>
          <w:lang w:val="en-US"/>
        </w:rPr>
        <w:t>Os-bpy</w:t>
      </w:r>
      <w:r>
        <w:rPr>
          <w:b/>
          <w:lang w:val="en-US"/>
        </w:rPr>
        <w:t>,</w:t>
      </w:r>
      <w:r w:rsidRPr="000E63DC">
        <w:rPr>
          <w:b/>
          <w:lang w:val="en-US"/>
        </w:rPr>
        <w:t xml:space="preserve"> </w:t>
      </w:r>
      <w:r w:rsidRPr="000E63DC">
        <w:rPr>
          <w:lang w:val="en-US"/>
        </w:rPr>
        <w:t xml:space="preserve">respectively. Notably, the potential measured for </w:t>
      </w:r>
      <w:r w:rsidRPr="000E63DC">
        <w:rPr>
          <w:b/>
          <w:lang w:val="en-US"/>
        </w:rPr>
        <w:t>Os-bpy</w:t>
      </w:r>
      <w:r w:rsidRPr="000E63DC">
        <w:rPr>
          <w:lang w:val="en-US"/>
        </w:rPr>
        <w:t xml:space="preserve"> was ~ 500 meV less positive than the </w:t>
      </w:r>
      <w:r>
        <w:rPr>
          <w:lang w:val="en-US"/>
        </w:rPr>
        <w:t>corresponding</w:t>
      </w:r>
      <w:r w:rsidRPr="000E63DC">
        <w:rPr>
          <w:lang w:val="en-US"/>
        </w:rPr>
        <w:t xml:space="preserve"> oxidation </w:t>
      </w:r>
      <w:r>
        <w:rPr>
          <w:lang w:val="en-US"/>
        </w:rPr>
        <w:t>of</w:t>
      </w:r>
      <w:r w:rsidRPr="000E63DC">
        <w:rPr>
          <w:lang w:val="en-US"/>
        </w:rPr>
        <w:t xml:space="preserve"> [Ru(bpy)</w:t>
      </w:r>
      <w:r w:rsidRPr="000E63DC">
        <w:rPr>
          <w:vertAlign w:val="subscript"/>
          <w:lang w:val="en-US"/>
        </w:rPr>
        <w:t>2</w:t>
      </w:r>
      <w:r w:rsidRPr="000E63DC">
        <w:rPr>
          <w:lang w:val="en-US"/>
        </w:rPr>
        <w:t>(tmam)]</w:t>
      </w:r>
      <w:r w:rsidRPr="000E63DC">
        <w:rPr>
          <w:vertAlign w:val="superscript"/>
          <w:lang w:val="en-US"/>
        </w:rPr>
        <w:t>4+</w:t>
      </w:r>
      <w:r w:rsidRPr="000E63DC">
        <w:rPr>
          <w:lang w:val="en-US"/>
        </w:rPr>
        <w:t>,</w:t>
      </w:r>
      <w:r>
        <w:rPr>
          <w:lang w:val="en-US"/>
        </w:rPr>
        <w:fldChar w:fldCharType="begin"/>
      </w:r>
      <w:r w:rsidR="009B4417">
        <w:rPr>
          <w:lang w:val="en-US"/>
        </w:rPr>
        <w:instrText xml:space="preserve"> ADDIN EN.CITE &lt;EndNote&gt;&lt;Cite&gt;&lt;Author&gt;Troian-Gautier&lt;/Author&gt;&lt;Year&gt;2018&lt;/Year&gt;&lt;RecNum&gt;709&lt;/RecNum&gt;&lt;DisplayText&gt;&lt;style face="superscript"&gt;36&lt;/style&gt;&lt;/DisplayText&gt;&lt;record&gt;&lt;rec-number&gt;709&lt;/rec-number&gt;&lt;foreign-keys&gt;&lt;key app="EN" db-id="tdw995wfesdfrnea02spvdr625t9zptxv292" timestamp="1571727445" guid="3066534e-f648-4d22-9f25-12e0e6e0ddb6"&gt;709&lt;/key&gt;&lt;/foreign-keys&gt;&lt;ref-type name="Journal Article"&gt;17&lt;/ref-type&gt;&lt;contributors&gt;&lt;authors&gt;&lt;author&gt;Troian-Gautier, Ludovic&lt;/author&gt;&lt;author&gt;Wehlin, Sara A. M.&lt;/author&gt;&lt;author&gt;Meyer, Gerald J.&lt;/author&gt;&lt;/authors&gt;&lt;/contributors&gt;&lt;titles&gt;&lt;title&gt;Photophysical Properties of Tetracationic Ruthenium Complexes and Their Ter-Ionic Assemblies with Chloride&lt;/title&gt;&lt;secondary-title&gt;Inorganic Chemistry&lt;/secondary-title&gt;&lt;/titles&gt;&lt;periodical&gt;&lt;full-title&gt;Inorganic Chemistry&lt;/full-title&gt;&lt;abbr-1&gt;Inorg. Chem.&lt;/abbr-1&gt;&lt;/periodical&gt;&lt;pages&gt;12232-12244&lt;/pages&gt;&lt;volume&gt;57&lt;/volume&gt;&lt;number&gt;19&lt;/number&gt;&lt;dates&gt;&lt;year&gt;2018&lt;/year&gt;&lt;pub-dates&gt;&lt;date&gt;2018/10/01&lt;/date&gt;&lt;/pub-dates&gt;&lt;/dates&gt;&lt;publisher&gt;American Chemical Society&lt;/publisher&gt;&lt;isbn&gt;0020-1669&lt;/isbn&gt;&lt;urls&gt;&lt;related-urls&gt;&lt;url&gt;https://doi.org/10.1021/acs.inorgchem.8b01921&lt;/url&gt;&lt;url&gt;https://pubs.acs.org/doi/pdfplus/10.1021/acs.inorgchem.8b01921&lt;/url&gt;&lt;/related-urls&gt;&lt;/urls&gt;&lt;electronic-resource-num&gt;10.1021/acs.inorgchem.8b01921&lt;/electronic-resource-num&gt;&lt;/record&gt;&lt;/Cite&gt;&lt;/EndNote&gt;</w:instrText>
      </w:r>
      <w:r>
        <w:rPr>
          <w:lang w:val="en-US"/>
        </w:rPr>
        <w:fldChar w:fldCharType="separate"/>
      </w:r>
      <w:r w:rsidR="009B4417" w:rsidRPr="009B4417">
        <w:rPr>
          <w:noProof/>
          <w:vertAlign w:val="superscript"/>
          <w:lang w:val="en-US"/>
        </w:rPr>
        <w:t>36</w:t>
      </w:r>
      <w:r>
        <w:rPr>
          <w:lang w:val="en-US"/>
        </w:rPr>
        <w:fldChar w:fldCharType="end"/>
      </w:r>
      <w:r w:rsidRPr="000E63DC">
        <w:rPr>
          <w:lang w:val="en-US"/>
        </w:rPr>
        <w:t xml:space="preserve"> which agrees with previously published correlations.</w:t>
      </w:r>
      <w:r>
        <w:rPr>
          <w:lang w:val="en-US"/>
        </w:rPr>
        <w:fldChar w:fldCharType="begin"/>
      </w:r>
      <w:r w:rsidR="009B4417">
        <w:rPr>
          <w:lang w:val="en-US"/>
        </w:rPr>
        <w:instrText xml:space="preserve"> ADDIN EN.CITE &lt;EndNote&gt;&lt;Cite&gt;&lt;Author&gt;Kober&lt;/Author&gt;&lt;Year&gt;1988&lt;/Year&gt;&lt;RecNum&gt;1586&lt;/RecNum&gt;&lt;DisplayText&gt;&lt;style face="superscript"&gt;45&lt;/style&gt;&lt;/DisplayText&gt;&lt;record&gt;&lt;rec-number&gt;1586&lt;/rec-number&gt;&lt;foreign-keys&gt;&lt;key app="EN" db-id="tdw995wfesdfrnea02spvdr625t9zptxv292" timestamp="1582996777" guid="ba3352fd-8271-4ea7-9300-d8ef8a08fc69"&gt;1586&lt;/key&gt;&lt;/foreign-keys&gt;&lt;ref-type name="Journal Article"&gt;17&lt;/ref-type&gt;&lt;contributors&gt;&lt;authors&gt;&lt;author&gt;Kober, Edward M.&lt;/author&gt;&lt;author&gt;Caspar, Jonathan V.&lt;/author&gt;&lt;author&gt;Sullivan, B. Patrick&lt;/author&gt;&lt;author&gt;Meyer, Thomas J.&lt;/author&gt;&lt;/authors&gt;&lt;/contributors&gt;&lt;titles&gt;&lt;title&gt;Synthetic routes to new polypyridyl complexes of osmium(II)&lt;/title&gt;&lt;secondary-title&gt;Inorganic Chemistry&lt;/secondary-title&gt;&lt;/titles&gt;&lt;periodical&gt;&lt;full-title&gt;Inorganic Chemistry&lt;/full-title&gt;&lt;abbr-1&gt;Inorg. Chem.&lt;/abbr-1&gt;&lt;/periodical&gt;&lt;pages&gt;4587-4598&lt;/pages&gt;&lt;volume&gt;27&lt;/volume&gt;&lt;number&gt;25&lt;/number&gt;&lt;dates&gt;&lt;year&gt;1988&lt;/year&gt;&lt;pub-dates&gt;&lt;date&gt;1988/12/01&lt;/date&gt;&lt;/pub-dates&gt;&lt;/dates&gt;&lt;publisher&gt;American Chemical Society&lt;/publisher&gt;&lt;isbn&gt;0020-1669&lt;/isbn&gt;&lt;urls&gt;&lt;related-urls&gt;&lt;url&gt;https://doi.org/10.1021/ic00298a017&lt;/url&gt;&lt;/related-urls&gt;&lt;/urls&gt;&lt;electronic-resource-num&gt;10.1021/ic00298a017&lt;/electronic-resource-num&gt;&lt;/record&gt;&lt;/Cite&gt;&lt;/EndNote&gt;</w:instrText>
      </w:r>
      <w:r>
        <w:rPr>
          <w:lang w:val="en-US"/>
        </w:rPr>
        <w:fldChar w:fldCharType="separate"/>
      </w:r>
      <w:r w:rsidR="009B4417" w:rsidRPr="009B4417">
        <w:rPr>
          <w:noProof/>
          <w:vertAlign w:val="superscript"/>
          <w:lang w:val="en-US"/>
        </w:rPr>
        <w:t>45</w:t>
      </w:r>
      <w:r>
        <w:rPr>
          <w:lang w:val="en-US"/>
        </w:rPr>
        <w:fldChar w:fldCharType="end"/>
      </w:r>
      <w:r w:rsidRPr="000E63DC">
        <w:rPr>
          <w:lang w:val="en-US"/>
        </w:rPr>
        <w:t xml:space="preserve"> The</w:t>
      </w:r>
      <w:r w:rsidRPr="000E63DC">
        <w:rPr>
          <w:b/>
          <w:lang w:val="en-US"/>
        </w:rPr>
        <w:t xml:space="preserve"> Os-CF</w:t>
      </w:r>
      <w:r w:rsidRPr="000E63DC">
        <w:rPr>
          <w:b/>
          <w:vertAlign w:val="subscript"/>
          <w:lang w:val="en-US"/>
        </w:rPr>
        <w:t>3</w:t>
      </w:r>
      <w:r w:rsidRPr="000E63DC">
        <w:rPr>
          <w:lang w:val="en-US"/>
        </w:rPr>
        <w:t xml:space="preserve"> complex displayed a reversible </w:t>
      </w:r>
      <w:r w:rsidRPr="000E63DC">
        <w:rPr>
          <w:i/>
          <w:lang w:val="en-US"/>
        </w:rPr>
        <w:t>E</w:t>
      </w:r>
      <w:r w:rsidRPr="000E63DC">
        <w:rPr>
          <w:i/>
          <w:vertAlign w:val="subscript"/>
          <w:lang w:val="en-US"/>
        </w:rPr>
        <w:t>1/2</w:t>
      </w:r>
      <w:r w:rsidRPr="000E63DC">
        <w:rPr>
          <w:lang w:val="en-US"/>
        </w:rPr>
        <w:t>(Os</w:t>
      </w:r>
      <w:r w:rsidRPr="000E63DC">
        <w:rPr>
          <w:vertAlign w:val="superscript"/>
          <w:lang w:val="en-US"/>
        </w:rPr>
        <w:t>n/n–1</w:t>
      </w:r>
      <w:r w:rsidRPr="000E63DC">
        <w:rPr>
          <w:lang w:val="en-US"/>
        </w:rPr>
        <w:t xml:space="preserve">) ligand-centered reduction at –0.62 V </w:t>
      </w:r>
      <w:r w:rsidRPr="000E63DC">
        <w:rPr>
          <w:i/>
          <w:lang w:val="en-US"/>
        </w:rPr>
        <w:t xml:space="preserve">vs </w:t>
      </w:r>
      <w:r w:rsidRPr="000E63DC">
        <w:rPr>
          <w:lang w:val="en-US"/>
        </w:rPr>
        <w:t xml:space="preserve">NHE. Scanning more negatively resulted in a broad, irreversible reduction wave which was assigned to the </w:t>
      </w:r>
      <w:r w:rsidRPr="000E63DC">
        <w:rPr>
          <w:b/>
          <w:lang w:val="en-US"/>
        </w:rPr>
        <w:t>tmam</w:t>
      </w:r>
      <w:r w:rsidRPr="000E63DC">
        <w:rPr>
          <w:lang w:val="en-US"/>
        </w:rPr>
        <w:t xml:space="preserve"> ligand.</w:t>
      </w:r>
      <w:r>
        <w:rPr>
          <w:lang w:val="en-US"/>
        </w:rPr>
        <w:fldChar w:fldCharType="begin">
          <w:fldData xml:space="preserve">PEVuZE5vdGU+PENpdGU+PEF1dGhvcj5Ucm9pYW4tR2F1dGllcjwvQXV0aG9yPjxZZWFyPjIwMTg8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</w:fldData>
        </w:fldChar>
      </w:r>
      <w:r w:rsidR="009B4417">
        <w:rPr>
          <w:lang w:val="en-US"/>
        </w:rPr>
        <w:instrText xml:space="preserve"> ADDIN EN.CITE </w:instrText>
      </w:r>
      <w:r w:rsidR="009B4417">
        <w:rPr>
          <w:lang w:val="en-US"/>
        </w:rPr>
        <w:fldChar w:fldCharType="begin">
          <w:fldData xml:space="preserve">PEVuZE5vdGU+PENpdGU+PEF1dGhvcj5Ucm9pYW4tR2F1dGllcjwvQXV0aG9yPjxZZWFyPjIwMTg8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</w:fldData>
        </w:fldChar>
      </w:r>
      <w:r w:rsidR="009B4417">
        <w:rPr>
          <w:lang w:val="en-US"/>
        </w:rPr>
        <w:instrText xml:space="preserve"> ADDIN EN.CITE.DATA </w:instrText>
      </w:r>
      <w:r w:rsidR="009B4417">
        <w:rPr>
          <w:lang w:val="en-US"/>
        </w:rPr>
      </w:r>
      <w:r w:rsidR="009B4417">
        <w:rPr>
          <w:lang w:val="en-US"/>
        </w:rPr>
        <w:fldChar w:fldCharType="end"/>
      </w:r>
      <w:r>
        <w:rPr>
          <w:lang w:val="en-US"/>
        </w:rPr>
      </w:r>
      <w:r>
        <w:rPr>
          <w:lang w:val="en-US"/>
        </w:rPr>
        <w:fldChar w:fldCharType="separate"/>
      </w:r>
      <w:r w:rsidR="009B4417" w:rsidRPr="009B4417">
        <w:rPr>
          <w:noProof/>
          <w:vertAlign w:val="superscript"/>
          <w:lang w:val="en-US"/>
        </w:rPr>
        <w:t>36, 77</w:t>
      </w:r>
      <w:r>
        <w:rPr>
          <w:lang w:val="en-US"/>
        </w:rPr>
        <w:fldChar w:fldCharType="end"/>
      </w:r>
      <w:r w:rsidRPr="000E63DC">
        <w:rPr>
          <w:lang w:val="en-US"/>
        </w:rPr>
        <w:t xml:space="preserve"> </w:t>
      </w:r>
      <w:r>
        <w:rPr>
          <w:lang w:val="en-US"/>
        </w:rPr>
        <w:t>In the case of</w:t>
      </w:r>
      <w:r w:rsidRPr="000E63DC">
        <w:rPr>
          <w:lang w:val="en-US"/>
        </w:rPr>
        <w:t xml:space="preserve"> </w:t>
      </w:r>
      <w:r w:rsidRPr="000E63DC">
        <w:rPr>
          <w:b/>
          <w:lang w:val="en-US"/>
        </w:rPr>
        <w:t>Os-bpy</w:t>
      </w:r>
      <w:r w:rsidRPr="000E63DC">
        <w:rPr>
          <w:lang w:val="en-US"/>
        </w:rPr>
        <w:t xml:space="preserve">, a similarly broad, irreversible reduction wave was recorded at ~ –0.7 V vs NHE, which was used to estimate a first reduction potential for </w:t>
      </w:r>
      <w:r w:rsidRPr="000E63DC">
        <w:rPr>
          <w:b/>
          <w:lang w:val="en-US"/>
        </w:rPr>
        <w:t>Os-bpy</w:t>
      </w:r>
      <w:r w:rsidRPr="000E63DC">
        <w:rPr>
          <w:lang w:val="en-US"/>
        </w:rPr>
        <w:t xml:space="preserve">. </w:t>
      </w:r>
    </w:p>
    <w:p w14:paraId="43998551" w14:textId="77777777" w:rsidR="00312722" w:rsidRPr="000E63DC" w:rsidRDefault="00312722" w:rsidP="00BB031A">
      <w:pPr>
        <w:spacing w:line="320" w:lineRule="atLeast"/>
        <w:ind w:firstLine="720"/>
        <w:jc w:val="both"/>
        <w:rPr>
          <w:lang w:val="en-US"/>
        </w:rPr>
      </w:pPr>
    </w:p>
    <w:p w14:paraId="3BF22543" w14:textId="79C68A84" w:rsidR="007A235D" w:rsidRPr="000E63DC" w:rsidRDefault="00CF1D9E" w:rsidP="008060F1">
      <w:pPr>
        <w:keepNext/>
        <w:spacing w:line="480" w:lineRule="auto"/>
        <w:jc w:val="center"/>
        <w:rPr>
          <w:lang w:val="en-US"/>
        </w:rPr>
      </w:pPr>
      <w:r>
        <w:rPr>
          <w:noProof/>
          <w:lang w:val="en-US" w:eastAsia="en-US"/>
        </w:rPr>
        <w:lastRenderedPageBreak/>
        <w:drawing>
          <wp:inline distT="0" distB="0" distL="0" distR="0" wp14:anchorId="50BCE9F8" wp14:editId="6EB7BBCA">
            <wp:extent cx="3024000" cy="2767749"/>
            <wp:effectExtent l="0" t="0" r="0" b="127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_3.png"/>
                    <pic:cNvPicPr/>
                  </pic:nvPicPr>
                  <pic:blipFill rotWithShape="1">
                    <a:blip r:embed="rId11" cstate="print">
                      <a:extLst>
                        <a:ext uri="{28A0092B-C50C-407E-A947-70E740481C1C}">
                          <a14:useLocalDpi xmlns:a14="http://schemas.microsoft.com/office/drawing/2010/main" val="0"/>
                        </a:ext>
                      </a:extLst>
                    </a:blip>
                    <a:srcRect l="6953" r="12870" b="4109"/>
                    <a:stretch/>
                  </pic:blipFill>
                  <pic:spPr bwMode="auto">
                    <a:xfrm>
                      <a:off x="0" y="0"/>
                      <a:ext cx="3024000" cy="2767749"/>
                    </a:xfrm>
                    <a:prstGeom prst="rect">
                      <a:avLst/>
                    </a:prstGeom>
                    <a:ln>
                      <a:noFill/>
                    </a:ln>
                    <a:extLst>
                      <a:ext uri="{53640926-AAD7-44D8-BBD7-CCE9431645EC}">
                        <a14:shadowObscured xmlns:a14="http://schemas.microsoft.com/office/drawing/2010/main"/>
                      </a:ext>
                    </a:extLst>
                  </pic:spPr>
                </pic:pic>
              </a:graphicData>
            </a:graphic>
          </wp:inline>
        </w:drawing>
      </w:r>
    </w:p>
    <w:p w14:paraId="495FED47" w14:textId="7DF3C8AE" w:rsidR="00342930" w:rsidRPr="00D930EB" w:rsidRDefault="007A235D" w:rsidP="00D930EB">
      <w:pPr>
        <w:pStyle w:val="Caption"/>
        <w:spacing w:line="276" w:lineRule="auto"/>
        <w:jc w:val="both"/>
        <w:rPr>
          <w:rFonts w:ascii="Times New Roman" w:hAnsi="Times New Roman" w:cs="Times New Roman"/>
          <w:i w:val="0"/>
          <w:color w:val="000000" w:themeColor="text1"/>
          <w:sz w:val="22"/>
          <w:szCs w:val="22"/>
        </w:rPr>
      </w:pPr>
      <w:r w:rsidRPr="000E63DC">
        <w:rPr>
          <w:rFonts w:ascii="Times New Roman" w:hAnsi="Times New Roman" w:cs="Times New Roman"/>
          <w:b/>
          <w:i w:val="0"/>
          <w:color w:val="000000" w:themeColor="text1"/>
          <w:sz w:val="22"/>
          <w:szCs w:val="22"/>
        </w:rPr>
        <w:t xml:space="preserve">Figure </w:t>
      </w:r>
      <w:r w:rsidRPr="000E63DC">
        <w:rPr>
          <w:rFonts w:ascii="Times New Roman" w:hAnsi="Times New Roman" w:cs="Times New Roman"/>
          <w:b/>
          <w:i w:val="0"/>
          <w:color w:val="000000" w:themeColor="text1"/>
          <w:sz w:val="22"/>
          <w:szCs w:val="22"/>
        </w:rPr>
        <w:fldChar w:fldCharType="begin"/>
      </w:r>
      <w:r w:rsidRPr="000E63DC">
        <w:rPr>
          <w:rFonts w:ascii="Times New Roman" w:hAnsi="Times New Roman" w:cs="Times New Roman"/>
          <w:b/>
          <w:i w:val="0"/>
          <w:color w:val="000000" w:themeColor="text1"/>
          <w:sz w:val="22"/>
          <w:szCs w:val="22"/>
        </w:rPr>
        <w:instrText xml:space="preserve"> SEQ Figure \* ARABIC </w:instrText>
      </w:r>
      <w:r w:rsidRPr="000E63DC">
        <w:rPr>
          <w:rFonts w:ascii="Times New Roman" w:hAnsi="Times New Roman" w:cs="Times New Roman"/>
          <w:b/>
          <w:i w:val="0"/>
          <w:color w:val="000000" w:themeColor="text1"/>
          <w:sz w:val="22"/>
          <w:szCs w:val="22"/>
        </w:rPr>
        <w:fldChar w:fldCharType="separate"/>
      </w:r>
      <w:r w:rsidR="00D879F1">
        <w:rPr>
          <w:rFonts w:ascii="Times New Roman" w:hAnsi="Times New Roman" w:cs="Times New Roman"/>
          <w:b/>
          <w:i w:val="0"/>
          <w:noProof/>
          <w:color w:val="000000" w:themeColor="text1"/>
          <w:sz w:val="22"/>
          <w:szCs w:val="22"/>
        </w:rPr>
        <w:t>3</w:t>
      </w:r>
      <w:r w:rsidRPr="000E63DC">
        <w:rPr>
          <w:rFonts w:ascii="Times New Roman" w:hAnsi="Times New Roman" w:cs="Times New Roman"/>
          <w:b/>
          <w:i w:val="0"/>
          <w:color w:val="000000" w:themeColor="text1"/>
          <w:sz w:val="22"/>
          <w:szCs w:val="22"/>
        </w:rPr>
        <w:fldChar w:fldCharType="end"/>
      </w:r>
      <w:r w:rsidRPr="000E63DC">
        <w:rPr>
          <w:rFonts w:ascii="Times New Roman" w:hAnsi="Times New Roman" w:cs="Times New Roman"/>
          <w:i w:val="0"/>
          <w:color w:val="000000" w:themeColor="text1"/>
          <w:sz w:val="22"/>
          <w:szCs w:val="22"/>
        </w:rPr>
        <w:t>. Photoluminescence spectra of [Os(CF</w:t>
      </w:r>
      <w:r w:rsidRPr="000E63DC">
        <w:rPr>
          <w:rFonts w:ascii="Times New Roman" w:hAnsi="Times New Roman" w:cs="Times New Roman"/>
          <w:i w:val="0"/>
          <w:color w:val="000000" w:themeColor="text1"/>
          <w:sz w:val="22"/>
          <w:szCs w:val="22"/>
          <w:vertAlign w:val="subscript"/>
        </w:rPr>
        <w:t>3</w:t>
      </w:r>
      <w:r w:rsidRPr="000E63DC">
        <w:rPr>
          <w:rFonts w:ascii="Times New Roman" w:hAnsi="Times New Roman" w:cs="Times New Roman"/>
          <w:i w:val="0"/>
          <w:color w:val="000000" w:themeColor="text1"/>
          <w:sz w:val="22"/>
          <w:szCs w:val="22"/>
        </w:rPr>
        <w:t>bpy)</w:t>
      </w:r>
      <w:r w:rsidRPr="000E63DC">
        <w:rPr>
          <w:rFonts w:ascii="Times New Roman" w:hAnsi="Times New Roman" w:cs="Times New Roman"/>
          <w:i w:val="0"/>
          <w:color w:val="000000" w:themeColor="text1"/>
          <w:sz w:val="22"/>
          <w:szCs w:val="22"/>
          <w:vertAlign w:val="subscript"/>
        </w:rPr>
        <w:t>2</w:t>
      </w:r>
      <w:r w:rsidRPr="000E63DC">
        <w:rPr>
          <w:rFonts w:ascii="Times New Roman" w:hAnsi="Times New Roman" w:cs="Times New Roman"/>
          <w:i w:val="0"/>
          <w:color w:val="000000" w:themeColor="text1"/>
          <w:sz w:val="22"/>
          <w:szCs w:val="22"/>
        </w:rPr>
        <w:t>(tmam)]</w:t>
      </w:r>
      <w:r w:rsidRPr="000E63DC">
        <w:rPr>
          <w:rFonts w:ascii="Times New Roman" w:hAnsi="Times New Roman" w:cs="Times New Roman"/>
          <w:i w:val="0"/>
          <w:color w:val="000000" w:themeColor="text1"/>
          <w:sz w:val="22"/>
          <w:szCs w:val="22"/>
          <w:vertAlign w:val="superscript"/>
        </w:rPr>
        <w:t>4+</w:t>
      </w:r>
      <w:r w:rsidRPr="000E63DC">
        <w:rPr>
          <w:rFonts w:ascii="Times New Roman" w:hAnsi="Times New Roman" w:cs="Times New Roman"/>
          <w:i w:val="0"/>
          <w:color w:val="000000" w:themeColor="text1"/>
          <w:sz w:val="22"/>
          <w:szCs w:val="22"/>
        </w:rPr>
        <w:t xml:space="preserve"> (orange) and [Os(bpy)</w:t>
      </w:r>
      <w:r w:rsidRPr="000E63DC">
        <w:rPr>
          <w:rFonts w:ascii="Times New Roman" w:hAnsi="Times New Roman" w:cs="Times New Roman"/>
          <w:i w:val="0"/>
          <w:color w:val="000000" w:themeColor="text1"/>
          <w:sz w:val="22"/>
          <w:szCs w:val="22"/>
          <w:vertAlign w:val="subscript"/>
        </w:rPr>
        <w:t>2</w:t>
      </w:r>
      <w:r w:rsidRPr="000E63DC">
        <w:rPr>
          <w:rFonts w:ascii="Times New Roman" w:hAnsi="Times New Roman" w:cs="Times New Roman"/>
          <w:i w:val="0"/>
          <w:color w:val="000000" w:themeColor="text1"/>
          <w:sz w:val="22"/>
          <w:szCs w:val="22"/>
        </w:rPr>
        <w:t>(tmam)]</w:t>
      </w:r>
      <w:r w:rsidRPr="000E63DC">
        <w:rPr>
          <w:rFonts w:ascii="Times New Roman" w:hAnsi="Times New Roman" w:cs="Times New Roman"/>
          <w:i w:val="0"/>
          <w:color w:val="000000" w:themeColor="text1"/>
          <w:sz w:val="22"/>
          <w:szCs w:val="22"/>
          <w:vertAlign w:val="superscript"/>
        </w:rPr>
        <w:t>4+</w:t>
      </w:r>
      <w:r w:rsidRPr="000E63DC">
        <w:rPr>
          <w:rFonts w:ascii="Times New Roman" w:hAnsi="Times New Roman" w:cs="Times New Roman"/>
          <w:i w:val="0"/>
          <w:color w:val="000000" w:themeColor="text1"/>
          <w:sz w:val="22"/>
          <w:szCs w:val="22"/>
        </w:rPr>
        <w:t xml:space="preserve"> (purple) in acetone at room temperature (solid) and in butyronitrile at 77K (dash). </w:t>
      </w:r>
    </w:p>
    <w:p w14:paraId="4A8DFDC8" w14:textId="2838166A" w:rsidR="007A235D" w:rsidRPr="000E63DC" w:rsidRDefault="007A235D" w:rsidP="008060F1">
      <w:pPr>
        <w:pStyle w:val="Caption"/>
        <w:spacing w:line="276" w:lineRule="auto"/>
        <w:rPr>
          <w:rFonts w:ascii="Times New Roman" w:hAnsi="Times New Roman" w:cs="Times New Roman"/>
          <w:i w:val="0"/>
          <w:color w:val="000000" w:themeColor="text1"/>
          <w:sz w:val="22"/>
          <w:szCs w:val="22"/>
        </w:rPr>
      </w:pPr>
      <w:r w:rsidRPr="000E63DC">
        <w:rPr>
          <w:rFonts w:ascii="Times New Roman" w:hAnsi="Times New Roman" w:cs="Times New Roman"/>
          <w:b/>
          <w:i w:val="0"/>
          <w:color w:val="000000" w:themeColor="text1"/>
          <w:sz w:val="22"/>
          <w:szCs w:val="22"/>
        </w:rPr>
        <w:t xml:space="preserve">Table </w:t>
      </w:r>
      <w:r w:rsidR="0093009C" w:rsidRPr="000E63DC">
        <w:rPr>
          <w:rFonts w:ascii="Times New Roman" w:hAnsi="Times New Roman" w:cs="Times New Roman"/>
          <w:b/>
          <w:i w:val="0"/>
          <w:color w:val="000000" w:themeColor="text1"/>
          <w:sz w:val="22"/>
          <w:szCs w:val="22"/>
        </w:rPr>
        <w:t>1</w:t>
      </w:r>
      <w:r w:rsidRPr="000E63DC">
        <w:rPr>
          <w:rFonts w:ascii="Times New Roman" w:hAnsi="Times New Roman" w:cs="Times New Roman"/>
          <w:b/>
          <w:i w:val="0"/>
          <w:color w:val="000000" w:themeColor="text1"/>
          <w:sz w:val="22"/>
          <w:szCs w:val="22"/>
        </w:rPr>
        <w:t>.</w:t>
      </w:r>
      <w:r w:rsidRPr="000E63DC">
        <w:rPr>
          <w:rFonts w:ascii="Times New Roman" w:hAnsi="Times New Roman" w:cs="Times New Roman"/>
          <w:i w:val="0"/>
          <w:color w:val="000000" w:themeColor="text1"/>
          <w:sz w:val="22"/>
          <w:szCs w:val="22"/>
        </w:rPr>
        <w:t xml:space="preserve"> Photophysical properties of</w:t>
      </w:r>
      <w:r w:rsidR="00490EA7">
        <w:rPr>
          <w:rFonts w:ascii="Times New Roman" w:hAnsi="Times New Roman" w:cs="Times New Roman"/>
          <w:i w:val="0"/>
          <w:color w:val="000000" w:themeColor="text1"/>
          <w:sz w:val="22"/>
          <w:szCs w:val="22"/>
        </w:rPr>
        <w:t xml:space="preserve"> the indicated</w:t>
      </w:r>
      <w:r w:rsidRPr="000E63DC">
        <w:rPr>
          <w:rFonts w:ascii="Times New Roman" w:hAnsi="Times New Roman" w:cs="Times New Roman"/>
          <w:i w:val="0"/>
          <w:color w:val="000000" w:themeColor="text1"/>
          <w:sz w:val="22"/>
          <w:szCs w:val="22"/>
        </w:rPr>
        <w:t xml:space="preserve"> osmium [PF</w:t>
      </w:r>
      <w:r w:rsidRPr="000E63DC">
        <w:rPr>
          <w:rFonts w:ascii="Times New Roman" w:hAnsi="Times New Roman" w:cs="Times New Roman"/>
          <w:i w:val="0"/>
          <w:color w:val="000000" w:themeColor="text1"/>
          <w:sz w:val="22"/>
          <w:szCs w:val="22"/>
          <w:vertAlign w:val="subscript"/>
        </w:rPr>
        <w:t>6</w:t>
      </w:r>
      <w:r w:rsidR="00333D75" w:rsidRPr="000E63DC">
        <w:rPr>
          <w:rFonts w:ascii="Times New Roman" w:hAnsi="Times New Roman" w:cs="Times New Roman"/>
          <w:i w:val="0"/>
          <w:color w:val="000000" w:themeColor="text1"/>
          <w:sz w:val="22"/>
          <w:szCs w:val="22"/>
          <w:vertAlign w:val="superscript"/>
        </w:rPr>
        <w:t>–</w:t>
      </w:r>
      <w:r w:rsidRPr="000E63DC">
        <w:rPr>
          <w:rFonts w:ascii="Times New Roman" w:hAnsi="Times New Roman" w:cs="Times New Roman"/>
          <w:i w:val="0"/>
          <w:color w:val="000000" w:themeColor="text1"/>
          <w:sz w:val="22"/>
          <w:szCs w:val="22"/>
        </w:rPr>
        <w:t>] complexes in acetone</w:t>
      </w:r>
      <w:r w:rsidR="00490EA7">
        <w:rPr>
          <w:rFonts w:ascii="Times New Roman" w:hAnsi="Times New Roman" w:cs="Times New Roman"/>
          <w:i w:val="0"/>
          <w:color w:val="000000" w:themeColor="text1"/>
          <w:sz w:val="22"/>
          <w:szCs w:val="22"/>
        </w:rPr>
        <w:t>.</w:t>
      </w:r>
    </w:p>
    <w:tbl>
      <w:tblPr>
        <w:tblStyle w:val="PlainTable5"/>
        <w:tblW w:w="9498" w:type="dxa"/>
        <w:tblLook w:val="06A0" w:firstRow="1" w:lastRow="0" w:firstColumn="1" w:lastColumn="0" w:noHBand="1" w:noVBand="1"/>
      </w:tblPr>
      <w:tblGrid>
        <w:gridCol w:w="2290"/>
        <w:gridCol w:w="2671"/>
        <w:gridCol w:w="851"/>
        <w:gridCol w:w="679"/>
        <w:gridCol w:w="821"/>
        <w:gridCol w:w="1097"/>
        <w:gridCol w:w="1089"/>
      </w:tblGrid>
      <w:tr w:rsidR="00F23415" w:rsidRPr="000E63DC" w14:paraId="51E54459" w14:textId="77777777" w:rsidTr="00333D75">
        <w:trPr>
          <w:cnfStyle w:val="100000000000" w:firstRow="1" w:lastRow="0" w:firstColumn="0" w:lastColumn="0" w:oddVBand="0" w:evenVBand="0" w:oddHBand="0" w:evenHBand="0" w:firstRowFirstColumn="0" w:firstRowLastColumn="0" w:lastRowFirstColumn="0" w:lastRowLastColumn="0"/>
          <w:trHeight w:val="311"/>
        </w:trPr>
        <w:tc>
          <w:tcPr>
            <w:cnfStyle w:val="001000000100" w:firstRow="0" w:lastRow="0" w:firstColumn="1" w:lastColumn="0" w:oddVBand="0" w:evenVBand="0" w:oddHBand="0" w:evenHBand="0" w:firstRowFirstColumn="1" w:firstRowLastColumn="0" w:lastRowFirstColumn="0" w:lastRowLastColumn="0"/>
            <w:tcW w:w="2290" w:type="dxa"/>
          </w:tcPr>
          <w:p w14:paraId="444DCBE8" w14:textId="77777777" w:rsidR="00D24160" w:rsidRPr="000E63DC" w:rsidRDefault="00D24160" w:rsidP="008060F1">
            <w:pPr>
              <w:pStyle w:val="NoSpacing"/>
              <w:spacing w:line="276" w:lineRule="auto"/>
              <w:ind w:firstLine="0"/>
              <w:jc w:val="center"/>
            </w:pPr>
            <w:r w:rsidRPr="000E63DC">
              <w:t>Complex</w:t>
            </w:r>
          </w:p>
        </w:tc>
        <w:tc>
          <w:tcPr>
            <w:tcW w:w="2672" w:type="dxa"/>
          </w:tcPr>
          <w:p w14:paraId="0F471CA6" w14:textId="43D761B1" w:rsidR="00D24160" w:rsidRPr="000E63DC" w:rsidRDefault="00D24160" w:rsidP="008060F1">
            <w:pPr>
              <w:pStyle w:val="NoSpacing"/>
              <w:spacing w:line="276" w:lineRule="auto"/>
              <w:ind w:firstLine="0"/>
              <w:jc w:val="center"/>
              <w:cnfStyle w:val="100000000000" w:firstRow="1" w:lastRow="0" w:firstColumn="0" w:lastColumn="0" w:oddVBand="0" w:evenVBand="0" w:oddHBand="0" w:evenHBand="0" w:firstRowFirstColumn="0" w:firstRowLastColumn="0" w:lastRowFirstColumn="0" w:lastRowLastColumn="0"/>
            </w:pPr>
            <w:r w:rsidRPr="000E63DC">
              <w:rPr>
                <w:i w:val="0"/>
              </w:rPr>
              <w:t>MLCT</w:t>
            </w:r>
            <w:r w:rsidRPr="000E63DC">
              <w:rPr>
                <w:i w:val="0"/>
                <w:vertAlign w:val="subscript"/>
              </w:rPr>
              <w:t>max</w:t>
            </w:r>
            <w:r w:rsidR="00D53733" w:rsidRPr="000E63DC">
              <w:rPr>
                <w:i w:val="0"/>
                <w:sz w:val="20"/>
                <w:szCs w:val="20"/>
                <w:vertAlign w:val="superscript"/>
              </w:rPr>
              <w:t>[a]</w:t>
            </w:r>
            <w:r w:rsidRPr="000E63DC">
              <w:rPr>
                <w:i w:val="0"/>
              </w:rPr>
              <w:t xml:space="preserve"> (</w:t>
            </w:r>
            <w:r w:rsidRPr="000E63DC">
              <w:rPr>
                <w:i w:val="0"/>
              </w:rPr>
              <w:sym w:font="Symbol" w:char="F065"/>
            </w:r>
            <w:r w:rsidRPr="000E63DC">
              <w:rPr>
                <w:i w:val="0"/>
              </w:rPr>
              <w:t>)</w:t>
            </w:r>
            <w:r w:rsidR="00D53733" w:rsidRPr="000E63DC">
              <w:rPr>
                <w:i w:val="0"/>
                <w:sz w:val="20"/>
                <w:szCs w:val="20"/>
                <w:vertAlign w:val="superscript"/>
              </w:rPr>
              <w:t>[b]</w:t>
            </w:r>
          </w:p>
        </w:tc>
        <w:tc>
          <w:tcPr>
            <w:tcW w:w="850" w:type="dxa"/>
          </w:tcPr>
          <w:p w14:paraId="4DD10A17" w14:textId="5815D96D" w:rsidR="00D24160" w:rsidRPr="000E63DC" w:rsidRDefault="00AC489C" w:rsidP="008060F1">
            <w:pPr>
              <w:pStyle w:val="NoSpacing"/>
              <w:spacing w:line="276" w:lineRule="auto"/>
              <w:ind w:firstLine="0"/>
              <w:jc w:val="center"/>
              <w:cnfStyle w:val="100000000000" w:firstRow="1" w:lastRow="0" w:firstColumn="0" w:lastColumn="0" w:oddVBand="0" w:evenVBand="0" w:oddHBand="0" w:evenHBand="0" w:firstRowFirstColumn="0" w:firstRowLastColumn="0" w:lastRowFirstColumn="0" w:lastRowLastColumn="0"/>
            </w:pPr>
            <w:r w:rsidRPr="00AC489C">
              <w:rPr>
                <w:i w:val="0"/>
              </w:rPr>
              <w:t>PL</w:t>
            </w:r>
            <w:r w:rsidR="00D24160" w:rsidRPr="000E63DC">
              <w:rPr>
                <w:vertAlign w:val="subscript"/>
              </w:rPr>
              <w:t>max</w:t>
            </w:r>
            <w:r w:rsidR="00D53733" w:rsidRPr="000E63DC">
              <w:rPr>
                <w:i w:val="0"/>
                <w:sz w:val="20"/>
                <w:szCs w:val="20"/>
                <w:vertAlign w:val="superscript"/>
              </w:rPr>
              <w:t>[a]</w:t>
            </w:r>
          </w:p>
        </w:tc>
        <w:tc>
          <w:tcPr>
            <w:tcW w:w="679" w:type="dxa"/>
          </w:tcPr>
          <w:p w14:paraId="3E188DDB" w14:textId="2222A9AE" w:rsidR="00D24160" w:rsidRPr="000E63DC" w:rsidRDefault="00D24160" w:rsidP="008060F1">
            <w:pPr>
              <w:pStyle w:val="NoSpacing"/>
              <w:spacing w:line="276" w:lineRule="auto"/>
              <w:ind w:firstLine="0"/>
              <w:jc w:val="center"/>
              <w:cnfStyle w:val="100000000000" w:firstRow="1" w:lastRow="0" w:firstColumn="0" w:lastColumn="0" w:oddVBand="0" w:evenVBand="0" w:oddHBand="0" w:evenHBand="0" w:firstRowFirstColumn="0" w:firstRowLastColumn="0" w:lastRowFirstColumn="0" w:lastRowLastColumn="0"/>
            </w:pPr>
            <w:r w:rsidRPr="000E63DC">
              <w:sym w:font="Symbol" w:char="F074"/>
            </w:r>
            <w:r w:rsidR="00F23415" w:rsidRPr="000E63DC">
              <w:t xml:space="preserve"> </w:t>
            </w:r>
            <w:r w:rsidR="00D53733" w:rsidRPr="000E63DC">
              <w:rPr>
                <w:i w:val="0"/>
                <w:sz w:val="20"/>
                <w:szCs w:val="20"/>
                <w:vertAlign w:val="superscript"/>
              </w:rPr>
              <w:t>[c]</w:t>
            </w:r>
            <w:r w:rsidRPr="000E63DC">
              <w:t xml:space="preserve"> </w:t>
            </w:r>
          </w:p>
        </w:tc>
        <w:tc>
          <w:tcPr>
            <w:tcW w:w="821" w:type="dxa"/>
          </w:tcPr>
          <w:p w14:paraId="4F06D6E9" w14:textId="60FAB9B9" w:rsidR="00D24160" w:rsidRPr="000E63DC" w:rsidRDefault="00D24160" w:rsidP="008060F1">
            <w:pPr>
              <w:pStyle w:val="NoSpacing"/>
              <w:spacing w:line="276" w:lineRule="auto"/>
              <w:ind w:firstLine="0"/>
              <w:jc w:val="center"/>
              <w:cnfStyle w:val="100000000000" w:firstRow="1" w:lastRow="0" w:firstColumn="0" w:lastColumn="0" w:oddVBand="0" w:evenVBand="0" w:oddHBand="0" w:evenHBand="0" w:firstRowFirstColumn="0" w:firstRowLastColumn="0" w:lastRowFirstColumn="0" w:lastRowLastColumn="0"/>
              <w:rPr>
                <w:i w:val="0"/>
              </w:rPr>
            </w:pPr>
            <w:r w:rsidRPr="000E63DC">
              <w:rPr>
                <w:i w:val="0"/>
              </w:rPr>
              <w:sym w:font="Symbol" w:char="F066"/>
            </w:r>
            <w:r w:rsidR="00D53733" w:rsidRPr="000E63DC">
              <w:rPr>
                <w:i w:val="0"/>
                <w:sz w:val="20"/>
                <w:szCs w:val="20"/>
                <w:vertAlign w:val="superscript"/>
              </w:rPr>
              <w:t>[d]</w:t>
            </w:r>
          </w:p>
        </w:tc>
        <w:tc>
          <w:tcPr>
            <w:tcW w:w="1097" w:type="dxa"/>
          </w:tcPr>
          <w:p w14:paraId="5574BAA4" w14:textId="2599F550" w:rsidR="00D24160" w:rsidRPr="000E63DC" w:rsidRDefault="00D24160" w:rsidP="008060F1">
            <w:pPr>
              <w:pStyle w:val="NoSpacing"/>
              <w:spacing w:line="276" w:lineRule="auto"/>
              <w:ind w:firstLine="0"/>
              <w:jc w:val="center"/>
              <w:cnfStyle w:val="100000000000" w:firstRow="1" w:lastRow="0" w:firstColumn="0" w:lastColumn="0" w:oddVBand="0" w:evenVBand="0" w:oddHBand="0" w:evenHBand="0" w:firstRowFirstColumn="0" w:firstRowLastColumn="0" w:lastRowFirstColumn="0" w:lastRowLastColumn="0"/>
              <w:rPr>
                <w:i w:val="0"/>
                <w:iCs w:val="0"/>
              </w:rPr>
            </w:pPr>
            <w:r w:rsidRPr="000E63DC">
              <w:t>k</w:t>
            </w:r>
            <w:r w:rsidRPr="000E63DC">
              <w:rPr>
                <w:vertAlign w:val="subscript"/>
              </w:rPr>
              <w:t>r</w:t>
            </w:r>
            <w:r w:rsidR="00F23415" w:rsidRPr="000E63DC">
              <w:rPr>
                <w:vertAlign w:val="subscript"/>
              </w:rPr>
              <w:t xml:space="preserve"> </w:t>
            </w:r>
            <w:r w:rsidR="00D53733" w:rsidRPr="000E63DC">
              <w:rPr>
                <w:i w:val="0"/>
                <w:sz w:val="20"/>
                <w:szCs w:val="20"/>
                <w:vertAlign w:val="superscript"/>
              </w:rPr>
              <w:t>[e]</w:t>
            </w:r>
          </w:p>
        </w:tc>
        <w:tc>
          <w:tcPr>
            <w:tcW w:w="1089" w:type="dxa"/>
          </w:tcPr>
          <w:p w14:paraId="1182618E" w14:textId="715C1BA0" w:rsidR="00D24160" w:rsidRPr="000E63DC" w:rsidRDefault="00D24160" w:rsidP="008060F1">
            <w:pPr>
              <w:pStyle w:val="NoSpacing"/>
              <w:spacing w:line="276" w:lineRule="auto"/>
              <w:ind w:firstLine="0"/>
              <w:jc w:val="center"/>
              <w:cnfStyle w:val="100000000000" w:firstRow="1" w:lastRow="0" w:firstColumn="0" w:lastColumn="0" w:oddVBand="0" w:evenVBand="0" w:oddHBand="0" w:evenHBand="0" w:firstRowFirstColumn="0" w:firstRowLastColumn="0" w:lastRowFirstColumn="0" w:lastRowLastColumn="0"/>
              <w:rPr>
                <w:i w:val="0"/>
                <w:iCs w:val="0"/>
                <w:vertAlign w:val="subscript"/>
              </w:rPr>
            </w:pPr>
            <w:r w:rsidRPr="000E63DC">
              <w:t>k</w:t>
            </w:r>
            <w:r w:rsidRPr="000E63DC">
              <w:rPr>
                <w:vertAlign w:val="subscript"/>
              </w:rPr>
              <w:t xml:space="preserve">nr </w:t>
            </w:r>
            <w:r w:rsidR="00D53733" w:rsidRPr="000E63DC">
              <w:rPr>
                <w:i w:val="0"/>
                <w:sz w:val="20"/>
                <w:szCs w:val="20"/>
                <w:vertAlign w:val="superscript"/>
              </w:rPr>
              <w:t>[e]</w:t>
            </w:r>
          </w:p>
        </w:tc>
      </w:tr>
      <w:tr w:rsidR="00F23415" w:rsidRPr="000E63DC" w14:paraId="486BD2F0" w14:textId="77777777" w:rsidTr="00F23415">
        <w:tc>
          <w:tcPr>
            <w:cnfStyle w:val="001000000000" w:firstRow="0" w:lastRow="0" w:firstColumn="1" w:lastColumn="0" w:oddVBand="0" w:evenVBand="0" w:oddHBand="0" w:evenHBand="0" w:firstRowFirstColumn="0" w:firstRowLastColumn="0" w:lastRowFirstColumn="0" w:lastRowLastColumn="0"/>
            <w:tcW w:w="2290" w:type="dxa"/>
            <w:vAlign w:val="center"/>
          </w:tcPr>
          <w:p w14:paraId="637BFA46" w14:textId="61748F25" w:rsidR="00D24160" w:rsidRPr="000E63DC" w:rsidRDefault="00F23415" w:rsidP="008060F1">
            <w:pPr>
              <w:pStyle w:val="NoSpacing"/>
              <w:spacing w:line="276" w:lineRule="auto"/>
              <w:ind w:firstLine="0"/>
              <w:jc w:val="center"/>
              <w:rPr>
                <w:i w:val="0"/>
              </w:rPr>
            </w:pPr>
            <w:r w:rsidRPr="000E63DC">
              <w:rPr>
                <w:i w:val="0"/>
              </w:rPr>
              <w:t>[Os(bpy)</w:t>
            </w:r>
            <w:r w:rsidRPr="000E63DC">
              <w:rPr>
                <w:i w:val="0"/>
                <w:vertAlign w:val="subscript"/>
              </w:rPr>
              <w:t>2</w:t>
            </w:r>
            <w:r w:rsidRPr="000E63DC">
              <w:rPr>
                <w:i w:val="0"/>
              </w:rPr>
              <w:t>(tmam)]</w:t>
            </w:r>
            <w:r w:rsidRPr="000E63DC">
              <w:rPr>
                <w:i w:val="0"/>
                <w:vertAlign w:val="superscript"/>
              </w:rPr>
              <w:t>4+</w:t>
            </w:r>
          </w:p>
        </w:tc>
        <w:tc>
          <w:tcPr>
            <w:tcW w:w="2672" w:type="dxa"/>
            <w:vAlign w:val="center"/>
          </w:tcPr>
          <w:p w14:paraId="263D3782" w14:textId="3FE04FB8" w:rsidR="00D24160" w:rsidRPr="000E63DC" w:rsidRDefault="00D24160"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439 (13,300), 493 (12,200)</w:t>
            </w:r>
          </w:p>
        </w:tc>
        <w:tc>
          <w:tcPr>
            <w:tcW w:w="850" w:type="dxa"/>
            <w:vAlign w:val="center"/>
          </w:tcPr>
          <w:p w14:paraId="7F0F7C46" w14:textId="77777777" w:rsidR="00D24160" w:rsidRPr="000E63DC" w:rsidRDefault="00D24160"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815</w:t>
            </w:r>
          </w:p>
        </w:tc>
        <w:tc>
          <w:tcPr>
            <w:tcW w:w="679" w:type="dxa"/>
            <w:vAlign w:val="center"/>
          </w:tcPr>
          <w:p w14:paraId="101F787A" w14:textId="77777777" w:rsidR="00D24160" w:rsidRPr="000E63DC" w:rsidRDefault="00D24160"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68</w:t>
            </w:r>
          </w:p>
        </w:tc>
        <w:tc>
          <w:tcPr>
            <w:tcW w:w="821" w:type="dxa"/>
            <w:vAlign w:val="center"/>
          </w:tcPr>
          <w:p w14:paraId="225D9B4B" w14:textId="77777777" w:rsidR="00D24160" w:rsidRPr="000E63DC" w:rsidRDefault="00D24160"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0.0014</w:t>
            </w:r>
          </w:p>
        </w:tc>
        <w:tc>
          <w:tcPr>
            <w:tcW w:w="1097" w:type="dxa"/>
            <w:vAlign w:val="center"/>
          </w:tcPr>
          <w:p w14:paraId="7C1B3DD8" w14:textId="5197B92D" w:rsidR="00D24160" w:rsidRPr="000E63DC" w:rsidRDefault="00312722"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6.8</w:t>
            </w:r>
            <w:r w:rsidR="00F23415" w:rsidRPr="000E63DC">
              <w:rPr>
                <w:i/>
              </w:rPr>
              <w:t xml:space="preserve"> </w:t>
            </w:r>
            <w:r w:rsidR="00F23415" w:rsidRPr="000E63DC">
              <w:t>x10</w:t>
            </w:r>
            <w:r w:rsidR="00F23415" w:rsidRPr="000E63DC">
              <w:rPr>
                <w:vertAlign w:val="superscript"/>
              </w:rPr>
              <w:t>4</w:t>
            </w:r>
          </w:p>
        </w:tc>
        <w:tc>
          <w:tcPr>
            <w:tcW w:w="1089" w:type="dxa"/>
            <w:vAlign w:val="center"/>
          </w:tcPr>
          <w:p w14:paraId="3C20911D" w14:textId="093E4F36" w:rsidR="00D24160" w:rsidRPr="000E63DC" w:rsidRDefault="00D24160" w:rsidP="00312722">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1.</w:t>
            </w:r>
            <w:r w:rsidR="00312722">
              <w:t>9</w:t>
            </w:r>
            <w:r w:rsidR="00F23415" w:rsidRPr="000E63DC">
              <w:t xml:space="preserve"> x10</w:t>
            </w:r>
            <w:r w:rsidR="00F23415" w:rsidRPr="000E63DC">
              <w:rPr>
                <w:vertAlign w:val="superscript"/>
              </w:rPr>
              <w:t>7</w:t>
            </w:r>
          </w:p>
        </w:tc>
      </w:tr>
      <w:tr w:rsidR="00F23415" w:rsidRPr="000E63DC" w14:paraId="63A78EBA" w14:textId="77777777" w:rsidTr="00F23415">
        <w:tc>
          <w:tcPr>
            <w:cnfStyle w:val="001000000000" w:firstRow="0" w:lastRow="0" w:firstColumn="1" w:lastColumn="0" w:oddVBand="0" w:evenVBand="0" w:oddHBand="0" w:evenHBand="0" w:firstRowFirstColumn="0" w:firstRowLastColumn="0" w:lastRowFirstColumn="0" w:lastRowLastColumn="0"/>
            <w:tcW w:w="2290" w:type="dxa"/>
            <w:vAlign w:val="center"/>
          </w:tcPr>
          <w:p w14:paraId="6B880D03" w14:textId="21C54F6E" w:rsidR="00D24160" w:rsidRPr="000E63DC" w:rsidRDefault="00F23415" w:rsidP="008060F1">
            <w:pPr>
              <w:pStyle w:val="NoSpacing"/>
              <w:spacing w:line="276" w:lineRule="auto"/>
              <w:ind w:firstLine="0"/>
              <w:jc w:val="center"/>
              <w:rPr>
                <w:i w:val="0"/>
              </w:rPr>
            </w:pPr>
            <w:r w:rsidRPr="000E63DC">
              <w:rPr>
                <w:i w:val="0"/>
              </w:rPr>
              <w:t>[Os(CF</w:t>
            </w:r>
            <w:r w:rsidRPr="000E63DC">
              <w:rPr>
                <w:i w:val="0"/>
                <w:vertAlign w:val="subscript"/>
              </w:rPr>
              <w:t>3</w:t>
            </w:r>
            <w:r w:rsidRPr="000E63DC">
              <w:rPr>
                <w:i w:val="0"/>
              </w:rPr>
              <w:t>bpy)</w:t>
            </w:r>
            <w:r w:rsidRPr="000E63DC">
              <w:rPr>
                <w:i w:val="0"/>
                <w:vertAlign w:val="subscript"/>
              </w:rPr>
              <w:t>2</w:t>
            </w:r>
            <w:r w:rsidRPr="000E63DC">
              <w:rPr>
                <w:i w:val="0"/>
              </w:rPr>
              <w:t>(tmam)]</w:t>
            </w:r>
            <w:r w:rsidRPr="000E63DC">
              <w:rPr>
                <w:i w:val="0"/>
                <w:vertAlign w:val="superscript"/>
              </w:rPr>
              <w:t>4+</w:t>
            </w:r>
          </w:p>
        </w:tc>
        <w:tc>
          <w:tcPr>
            <w:tcW w:w="2672" w:type="dxa"/>
            <w:vAlign w:val="center"/>
          </w:tcPr>
          <w:p w14:paraId="5D682566" w14:textId="12602760" w:rsidR="00D24160" w:rsidRPr="000E63DC" w:rsidRDefault="00D24160"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438 (14,100), 491 (13,700)</w:t>
            </w:r>
          </w:p>
        </w:tc>
        <w:tc>
          <w:tcPr>
            <w:tcW w:w="850" w:type="dxa"/>
            <w:vAlign w:val="center"/>
          </w:tcPr>
          <w:p w14:paraId="76FC84B0" w14:textId="77777777" w:rsidR="00D24160" w:rsidRPr="000E63DC" w:rsidRDefault="00D24160"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775</w:t>
            </w:r>
          </w:p>
        </w:tc>
        <w:tc>
          <w:tcPr>
            <w:tcW w:w="679" w:type="dxa"/>
            <w:vAlign w:val="center"/>
          </w:tcPr>
          <w:p w14:paraId="507B4873" w14:textId="77777777" w:rsidR="00D24160" w:rsidRPr="000E63DC" w:rsidRDefault="00D24160"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54</w:t>
            </w:r>
          </w:p>
        </w:tc>
        <w:tc>
          <w:tcPr>
            <w:tcW w:w="821" w:type="dxa"/>
            <w:vAlign w:val="center"/>
          </w:tcPr>
          <w:p w14:paraId="24974F00" w14:textId="77777777" w:rsidR="00D24160" w:rsidRPr="000E63DC" w:rsidRDefault="00D24160"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0.0037</w:t>
            </w:r>
          </w:p>
        </w:tc>
        <w:tc>
          <w:tcPr>
            <w:tcW w:w="1097" w:type="dxa"/>
            <w:vAlign w:val="center"/>
          </w:tcPr>
          <w:p w14:paraId="5BBE8A11" w14:textId="4E564059" w:rsidR="00D24160" w:rsidRPr="000E63DC" w:rsidRDefault="00312722"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2.1</w:t>
            </w:r>
            <w:r w:rsidR="00F23415" w:rsidRPr="000E63DC">
              <w:t xml:space="preserve"> x10</w:t>
            </w:r>
            <w:r w:rsidR="00F23415" w:rsidRPr="000E63DC">
              <w:rPr>
                <w:vertAlign w:val="superscript"/>
              </w:rPr>
              <w:t>4</w:t>
            </w:r>
          </w:p>
        </w:tc>
        <w:tc>
          <w:tcPr>
            <w:tcW w:w="1089" w:type="dxa"/>
            <w:vAlign w:val="center"/>
          </w:tcPr>
          <w:p w14:paraId="37C38A90" w14:textId="55F05D11" w:rsidR="00D24160" w:rsidRPr="000E63DC" w:rsidRDefault="00312722"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1.5</w:t>
            </w:r>
            <w:r w:rsidR="00F23415" w:rsidRPr="000E63DC">
              <w:t xml:space="preserve"> x10</w:t>
            </w:r>
            <w:r w:rsidR="00F23415" w:rsidRPr="000E63DC">
              <w:rPr>
                <w:vertAlign w:val="superscript"/>
              </w:rPr>
              <w:t>7</w:t>
            </w:r>
          </w:p>
        </w:tc>
      </w:tr>
    </w:tbl>
    <w:p w14:paraId="18B36609" w14:textId="7B874BDE" w:rsidR="007A235D" w:rsidRPr="00333D75" w:rsidRDefault="00D53733" w:rsidP="00333D75">
      <w:pPr>
        <w:spacing w:line="276" w:lineRule="auto"/>
        <w:jc w:val="both"/>
        <w:rPr>
          <w:sz w:val="20"/>
          <w:szCs w:val="20"/>
          <w:lang w:val="en-US"/>
        </w:rPr>
      </w:pPr>
      <w:r w:rsidRPr="000E63DC">
        <w:rPr>
          <w:sz w:val="20"/>
          <w:szCs w:val="20"/>
          <w:vertAlign w:val="superscript"/>
          <w:lang w:val="en-US"/>
        </w:rPr>
        <w:t>[</w:t>
      </w:r>
      <w:r w:rsidR="00D24160" w:rsidRPr="000E63DC">
        <w:rPr>
          <w:sz w:val="20"/>
          <w:szCs w:val="20"/>
          <w:vertAlign w:val="superscript"/>
          <w:lang w:val="en-US"/>
        </w:rPr>
        <w:t>a</w:t>
      </w:r>
      <w:r w:rsidRPr="000E63DC">
        <w:rPr>
          <w:sz w:val="20"/>
          <w:szCs w:val="20"/>
          <w:vertAlign w:val="superscript"/>
          <w:lang w:val="en-US"/>
        </w:rPr>
        <w:t>]</w:t>
      </w:r>
      <w:r w:rsidR="00D24160" w:rsidRPr="000E63DC">
        <w:rPr>
          <w:sz w:val="20"/>
          <w:szCs w:val="20"/>
          <w:lang w:val="en-US"/>
        </w:rPr>
        <w:t xml:space="preserve"> </w:t>
      </w:r>
      <w:r w:rsidR="00AF4034">
        <w:rPr>
          <w:sz w:val="20"/>
          <w:szCs w:val="20"/>
          <w:lang w:val="en-US"/>
        </w:rPr>
        <w:t xml:space="preserve">in </w:t>
      </w:r>
      <w:r w:rsidR="00D24160" w:rsidRPr="000E63DC">
        <w:rPr>
          <w:sz w:val="20"/>
          <w:szCs w:val="20"/>
          <w:lang w:val="en-US"/>
        </w:rPr>
        <w:t xml:space="preserve">nm. </w:t>
      </w:r>
      <w:r w:rsidRPr="00333D75">
        <w:rPr>
          <w:sz w:val="20"/>
          <w:szCs w:val="20"/>
          <w:vertAlign w:val="superscript"/>
          <w:lang w:val="en-US"/>
        </w:rPr>
        <w:t>[</w:t>
      </w:r>
      <w:r w:rsidR="00D24160" w:rsidRPr="00333D75">
        <w:rPr>
          <w:sz w:val="20"/>
          <w:szCs w:val="20"/>
          <w:vertAlign w:val="superscript"/>
          <w:lang w:val="en-US"/>
        </w:rPr>
        <w:t>b</w:t>
      </w:r>
      <w:r w:rsidRPr="00333D75">
        <w:rPr>
          <w:sz w:val="20"/>
          <w:szCs w:val="20"/>
          <w:vertAlign w:val="superscript"/>
          <w:lang w:val="en-US"/>
        </w:rPr>
        <w:t>]</w:t>
      </w:r>
      <w:r w:rsidR="00D24160" w:rsidRPr="00333D75">
        <w:rPr>
          <w:sz w:val="20"/>
          <w:szCs w:val="20"/>
          <w:lang w:val="en-US"/>
        </w:rPr>
        <w:t xml:space="preserve"> </w:t>
      </w:r>
      <w:r w:rsidR="00333D75" w:rsidRPr="00333D75">
        <w:rPr>
          <w:sz w:val="20"/>
          <w:szCs w:val="20"/>
          <w:lang w:val="en-US"/>
        </w:rPr>
        <w:t>Molar absorption coefficient in</w:t>
      </w:r>
      <w:r w:rsidR="00312722" w:rsidRPr="00333D75">
        <w:rPr>
          <w:sz w:val="20"/>
          <w:szCs w:val="20"/>
          <w:lang w:val="en-US"/>
        </w:rPr>
        <w:t xml:space="preserve"> </w:t>
      </w:r>
      <w:r w:rsidR="00D24160" w:rsidRPr="00333D75">
        <w:rPr>
          <w:sz w:val="20"/>
          <w:szCs w:val="20"/>
          <w:lang w:val="en-US"/>
        </w:rPr>
        <w:t>M</w:t>
      </w:r>
      <w:r w:rsidR="00D24160" w:rsidRPr="00333D75">
        <w:rPr>
          <w:sz w:val="20"/>
          <w:szCs w:val="20"/>
          <w:vertAlign w:val="superscript"/>
          <w:lang w:val="en-US"/>
        </w:rPr>
        <w:t>–1</w:t>
      </w:r>
      <w:r w:rsidR="00D24160" w:rsidRPr="00333D75">
        <w:rPr>
          <w:sz w:val="20"/>
          <w:szCs w:val="20"/>
          <w:lang w:val="en-US"/>
        </w:rPr>
        <w:t xml:space="preserve"> cm</w:t>
      </w:r>
      <w:r w:rsidR="00D24160" w:rsidRPr="00333D75">
        <w:rPr>
          <w:sz w:val="20"/>
          <w:szCs w:val="20"/>
          <w:vertAlign w:val="superscript"/>
          <w:lang w:val="en-US"/>
        </w:rPr>
        <w:t>–1</w:t>
      </w:r>
      <w:r w:rsidR="00D24160" w:rsidRPr="00333D75">
        <w:rPr>
          <w:sz w:val="20"/>
          <w:szCs w:val="20"/>
          <w:lang w:val="en-US"/>
        </w:rPr>
        <w:t>.</w:t>
      </w:r>
      <w:r w:rsidR="00D24160" w:rsidRPr="00333D75">
        <w:rPr>
          <w:i/>
          <w:sz w:val="20"/>
          <w:szCs w:val="20"/>
          <w:lang w:val="en-US"/>
        </w:rPr>
        <w:t xml:space="preserve"> </w:t>
      </w:r>
      <w:r w:rsidRPr="000E63DC">
        <w:rPr>
          <w:sz w:val="20"/>
          <w:szCs w:val="20"/>
          <w:vertAlign w:val="superscript"/>
          <w:lang w:val="en-US"/>
        </w:rPr>
        <w:t>[c]</w:t>
      </w:r>
      <w:r w:rsidR="00F23415" w:rsidRPr="000E63DC">
        <w:rPr>
          <w:sz w:val="20"/>
          <w:szCs w:val="20"/>
          <w:vertAlign w:val="superscript"/>
          <w:lang w:val="en-US"/>
        </w:rPr>
        <w:t xml:space="preserve"> </w:t>
      </w:r>
      <w:r w:rsidR="00F23415" w:rsidRPr="000E63DC">
        <w:rPr>
          <w:sz w:val="20"/>
          <w:szCs w:val="20"/>
          <w:lang w:val="en-US"/>
        </w:rPr>
        <w:t xml:space="preserve"> </w:t>
      </w:r>
      <w:r w:rsidR="00312722">
        <w:rPr>
          <w:sz w:val="20"/>
          <w:szCs w:val="20"/>
          <w:lang w:val="en-US"/>
        </w:rPr>
        <w:t>Excited</w:t>
      </w:r>
      <w:r w:rsidR="00A05751">
        <w:rPr>
          <w:sz w:val="20"/>
          <w:szCs w:val="20"/>
          <w:lang w:val="en-US"/>
        </w:rPr>
        <w:t>-</w:t>
      </w:r>
      <w:r w:rsidR="00312722">
        <w:rPr>
          <w:sz w:val="20"/>
          <w:szCs w:val="20"/>
          <w:lang w:val="en-US"/>
        </w:rPr>
        <w:t xml:space="preserve">state lifetime in </w:t>
      </w:r>
      <w:r w:rsidR="00F23415" w:rsidRPr="000E63DC">
        <w:rPr>
          <w:sz w:val="20"/>
          <w:szCs w:val="20"/>
          <w:lang w:val="en-US"/>
        </w:rPr>
        <w:t>ns</w:t>
      </w:r>
      <w:r w:rsidR="00312722">
        <w:rPr>
          <w:sz w:val="20"/>
          <w:szCs w:val="20"/>
          <w:lang w:val="en-US"/>
        </w:rPr>
        <w:t xml:space="preserve">, </w:t>
      </w:r>
      <w:r w:rsidR="00333D75">
        <w:rPr>
          <w:sz w:val="20"/>
          <w:szCs w:val="20"/>
          <w:lang w:val="en-US"/>
        </w:rPr>
        <w:t>±</w:t>
      </w:r>
      <w:r w:rsidR="00312722">
        <w:rPr>
          <w:sz w:val="20"/>
          <w:szCs w:val="20"/>
          <w:lang w:val="en-US"/>
        </w:rPr>
        <w:t>10%</w:t>
      </w:r>
      <w:r w:rsidR="00F23415" w:rsidRPr="000E63DC">
        <w:rPr>
          <w:sz w:val="20"/>
          <w:szCs w:val="20"/>
          <w:lang w:val="en-US"/>
        </w:rPr>
        <w:t xml:space="preserve">. </w:t>
      </w:r>
      <w:r w:rsidRPr="000E63DC">
        <w:rPr>
          <w:sz w:val="20"/>
          <w:szCs w:val="20"/>
          <w:vertAlign w:val="superscript"/>
          <w:lang w:val="en-US"/>
        </w:rPr>
        <w:t>[d]</w:t>
      </w:r>
      <w:r w:rsidR="00F23415" w:rsidRPr="000E63DC">
        <w:rPr>
          <w:sz w:val="20"/>
          <w:szCs w:val="20"/>
          <w:lang w:val="en-US"/>
        </w:rPr>
        <w:t xml:space="preserve"> </w:t>
      </w:r>
      <w:r w:rsidR="00312722">
        <w:rPr>
          <w:sz w:val="20"/>
          <w:szCs w:val="20"/>
          <w:lang w:val="en-US"/>
        </w:rPr>
        <w:t>Quantum yield m</w:t>
      </w:r>
      <w:r w:rsidR="007A235D" w:rsidRPr="000E63DC">
        <w:rPr>
          <w:sz w:val="20"/>
          <w:szCs w:val="20"/>
          <w:lang w:val="en-US"/>
        </w:rPr>
        <w:t>easured by comparative actinometry using [Os(bpy)</w:t>
      </w:r>
      <w:r w:rsidR="007A235D" w:rsidRPr="000E63DC">
        <w:rPr>
          <w:sz w:val="20"/>
          <w:szCs w:val="20"/>
          <w:vertAlign w:val="subscript"/>
          <w:lang w:val="en-US"/>
        </w:rPr>
        <w:t>3</w:t>
      </w:r>
      <w:r w:rsidR="007A235D" w:rsidRPr="000E63DC">
        <w:rPr>
          <w:sz w:val="20"/>
          <w:szCs w:val="20"/>
          <w:lang w:val="en-US"/>
        </w:rPr>
        <w:t>]</w:t>
      </w:r>
      <w:r w:rsidR="007A235D" w:rsidRPr="000E63DC">
        <w:rPr>
          <w:sz w:val="20"/>
          <w:szCs w:val="20"/>
          <w:vertAlign w:val="superscript"/>
          <w:lang w:val="en-US"/>
        </w:rPr>
        <w:t>2+</w:t>
      </w:r>
      <w:r w:rsidR="007A235D" w:rsidRPr="000E63DC">
        <w:rPr>
          <w:sz w:val="20"/>
          <w:szCs w:val="20"/>
          <w:lang w:val="en-US"/>
        </w:rPr>
        <w:t xml:space="preserve"> </w:t>
      </w:r>
      <w:r w:rsidR="007A235D" w:rsidRPr="000E63DC">
        <w:rPr>
          <w:sz w:val="20"/>
          <w:szCs w:val="20"/>
          <w:lang w:val="en-US"/>
        </w:rPr>
        <w:sym w:font="Symbol" w:char="F066"/>
      </w:r>
      <w:r w:rsidR="007A235D" w:rsidRPr="000E63DC">
        <w:rPr>
          <w:sz w:val="20"/>
          <w:szCs w:val="20"/>
          <w:lang w:val="en-US"/>
        </w:rPr>
        <w:t xml:space="preserve"> = 0.00462 as reference.</w:t>
      </w:r>
      <w:r w:rsidR="00D82BEF">
        <w:rPr>
          <w:sz w:val="20"/>
          <w:szCs w:val="20"/>
          <w:lang w:val="en-US"/>
        </w:rPr>
        <w:fldChar w:fldCharType="begin"/>
      </w:r>
      <w:r w:rsidR="009B4417">
        <w:rPr>
          <w:sz w:val="20"/>
          <w:szCs w:val="20"/>
          <w:lang w:val="en-US"/>
        </w:rPr>
        <w:instrText xml:space="preserve"> ADDIN EN.CITE &lt;EndNote&gt;&lt;Cite&gt;&lt;Author&gt;Caspar&lt;/Author&gt;&lt;Year&gt;1982&lt;/Year&gt;&lt;RecNum&gt;1587&lt;/RecNum&gt;&lt;DisplayText&gt;&lt;style face="superscript"&gt;49&lt;/style&gt;&lt;/DisplayText&gt;&lt;record&gt;&lt;rec-number&gt;1587&lt;/rec-number&gt;&lt;foreign-keys&gt;&lt;key app="EN" db-id="tdw995wfesdfrnea02spvdr625t9zptxv292" timestamp="1582996843" guid="ea6158e3-91e2-4d79-b997-6d503307ac37"&gt;1587&lt;/key&gt;&lt;/foreign-keys&gt;&lt;ref-type name="Journal Article"&gt;17&lt;/ref-type&gt;&lt;contributors&gt;&lt;authors&gt;&lt;author&gt;Caspar, Jonathan V.&lt;/author&gt;&lt;author&gt;Kober, Edward M.&lt;/author&gt;&lt;author&gt;Sullivan, B. Patrick&lt;/author&gt;&lt;author&gt;Meyer, Thomas J.&lt;/author&gt;&lt;/authors&gt;&lt;/contributors&gt;&lt;titles&gt;&lt;title&gt;Application of the energy gap law to the decay of charge-transfer excited states&lt;/title&gt;&lt;secondary-title&gt;Journal of the American Chemical Society&lt;/secondary-title&gt;&lt;/titles&gt;&lt;periodical&gt;&lt;full-title&gt;Journal of the American Chemical Society&lt;/full-title&gt;&lt;abbr-1&gt;J. Am. Chem. Soc.&lt;/abbr-1&gt;&lt;/periodical&gt;&lt;pages&gt;630-632&lt;/pages&gt;&lt;volume&gt;104&lt;/volume&gt;&lt;number&gt;2&lt;/number&gt;&lt;dates&gt;&lt;year&gt;1982&lt;/year&gt;&lt;pub-dates&gt;&lt;date&gt;1982/01/01&lt;/date&gt;&lt;/pub-dates&gt;&lt;/dates&gt;&lt;publisher&gt;American Chemical Society&lt;/publisher&gt;&lt;isbn&gt;0002-7863&lt;/isbn&gt;&lt;urls&gt;&lt;related-urls&gt;&lt;url&gt;https://doi.org/10.1021/ja00366a051&lt;/url&gt;&lt;/related-urls&gt;&lt;/urls&gt;&lt;electronic-resource-num&gt;10.1021/ja00366a051&lt;/electronic-resource-num&gt;&lt;/record&gt;&lt;/Cite&gt;&lt;/EndNote&gt;</w:instrText>
      </w:r>
      <w:r w:rsidR="00D82BEF">
        <w:rPr>
          <w:sz w:val="20"/>
          <w:szCs w:val="20"/>
          <w:lang w:val="en-US"/>
        </w:rPr>
        <w:fldChar w:fldCharType="separate"/>
      </w:r>
      <w:r w:rsidR="009B4417" w:rsidRPr="009B4417">
        <w:rPr>
          <w:noProof/>
          <w:sz w:val="20"/>
          <w:szCs w:val="20"/>
          <w:vertAlign w:val="superscript"/>
          <w:lang w:val="en-US"/>
        </w:rPr>
        <w:t>49</w:t>
      </w:r>
      <w:r w:rsidR="00D82BEF">
        <w:rPr>
          <w:sz w:val="20"/>
          <w:szCs w:val="20"/>
          <w:lang w:val="en-US"/>
        </w:rPr>
        <w:fldChar w:fldCharType="end"/>
      </w:r>
      <w:r w:rsidR="00F23415" w:rsidRPr="000E63DC">
        <w:rPr>
          <w:sz w:val="20"/>
          <w:szCs w:val="20"/>
          <w:lang w:val="en-US"/>
        </w:rPr>
        <w:t xml:space="preserve"> </w:t>
      </w:r>
      <w:r w:rsidRPr="000E63DC">
        <w:rPr>
          <w:sz w:val="20"/>
          <w:szCs w:val="20"/>
          <w:vertAlign w:val="superscript"/>
          <w:lang w:val="en-US"/>
        </w:rPr>
        <w:t>[e]</w:t>
      </w:r>
      <w:r w:rsidR="00F23415" w:rsidRPr="000E63DC">
        <w:rPr>
          <w:sz w:val="20"/>
          <w:szCs w:val="20"/>
          <w:lang w:val="en-US"/>
        </w:rPr>
        <w:t xml:space="preserve"> </w:t>
      </w:r>
      <w:r w:rsidR="00312722">
        <w:rPr>
          <w:sz w:val="20"/>
          <w:szCs w:val="20"/>
          <w:lang w:val="en-US"/>
        </w:rPr>
        <w:t xml:space="preserve">Radiative and non-radiative rate constants, </w:t>
      </w:r>
      <w:r w:rsidR="00F23415" w:rsidRPr="000E63DC">
        <w:rPr>
          <w:sz w:val="20"/>
          <w:szCs w:val="20"/>
          <w:lang w:val="en-US"/>
        </w:rPr>
        <w:t>s</w:t>
      </w:r>
      <w:r w:rsidR="00F23415" w:rsidRPr="000E63DC">
        <w:rPr>
          <w:sz w:val="20"/>
          <w:szCs w:val="20"/>
          <w:vertAlign w:val="superscript"/>
          <w:lang w:val="en-US"/>
        </w:rPr>
        <w:t>–1</w:t>
      </w:r>
      <w:r w:rsidR="00333D75">
        <w:rPr>
          <w:sz w:val="20"/>
          <w:szCs w:val="20"/>
          <w:lang w:val="en-US"/>
        </w:rPr>
        <w:t>.</w:t>
      </w:r>
    </w:p>
    <w:p w14:paraId="4ADABD37" w14:textId="73966181" w:rsidR="00312722" w:rsidRPr="000E63DC" w:rsidRDefault="00312722" w:rsidP="00991A3A">
      <w:pPr>
        <w:spacing w:line="320" w:lineRule="atLeast"/>
        <w:jc w:val="both"/>
        <w:rPr>
          <w:lang w:val="en-US"/>
        </w:rPr>
      </w:pPr>
    </w:p>
    <w:p w14:paraId="2998BF51" w14:textId="53C21D6C" w:rsidR="0093009C" w:rsidRPr="000E63DC" w:rsidRDefault="0093009C" w:rsidP="008060F1">
      <w:pPr>
        <w:pStyle w:val="Caption"/>
        <w:spacing w:line="276" w:lineRule="auto"/>
        <w:rPr>
          <w:rFonts w:ascii="Times New Roman" w:hAnsi="Times New Roman" w:cs="Times New Roman"/>
          <w:i w:val="0"/>
          <w:color w:val="000000" w:themeColor="text1"/>
          <w:sz w:val="22"/>
          <w:szCs w:val="22"/>
        </w:rPr>
      </w:pPr>
      <w:bookmarkStart w:id="0" w:name="_Ref17811569"/>
      <w:bookmarkStart w:id="1" w:name="_Ref17811549"/>
      <w:r w:rsidRPr="000E63DC">
        <w:rPr>
          <w:rFonts w:ascii="Times New Roman" w:hAnsi="Times New Roman" w:cs="Times New Roman"/>
          <w:b/>
          <w:i w:val="0"/>
          <w:color w:val="000000" w:themeColor="text1"/>
          <w:sz w:val="22"/>
          <w:szCs w:val="22"/>
        </w:rPr>
        <w:t>Table</w:t>
      </w:r>
      <w:bookmarkEnd w:id="0"/>
      <w:r w:rsidRPr="000E63DC">
        <w:rPr>
          <w:rFonts w:ascii="Times New Roman" w:hAnsi="Times New Roman" w:cs="Times New Roman"/>
          <w:b/>
          <w:i w:val="0"/>
          <w:color w:val="000000" w:themeColor="text1"/>
          <w:sz w:val="22"/>
          <w:szCs w:val="22"/>
        </w:rPr>
        <w:t xml:space="preserve"> </w:t>
      </w:r>
      <w:r w:rsidR="00FD303F" w:rsidRPr="000E63DC">
        <w:rPr>
          <w:rFonts w:ascii="Times New Roman" w:hAnsi="Times New Roman" w:cs="Times New Roman"/>
          <w:b/>
          <w:i w:val="0"/>
          <w:color w:val="000000" w:themeColor="text1"/>
          <w:sz w:val="22"/>
          <w:szCs w:val="22"/>
        </w:rPr>
        <w:t>2</w:t>
      </w:r>
      <w:r w:rsidRPr="000E63DC">
        <w:rPr>
          <w:rFonts w:ascii="Times New Roman" w:hAnsi="Times New Roman" w:cs="Times New Roman"/>
          <w:i w:val="0"/>
          <w:color w:val="000000" w:themeColor="text1"/>
          <w:sz w:val="22"/>
          <w:szCs w:val="22"/>
        </w:rPr>
        <w:t xml:space="preserve">. Relevant reduction potentials and </w:t>
      </w:r>
      <w:r w:rsidRPr="000E63DC">
        <w:rPr>
          <w:rFonts w:ascii="Times New Roman" w:hAnsi="Times New Roman" w:cs="Times New Roman"/>
          <w:i w:val="0"/>
          <w:color w:val="000000" w:themeColor="text1"/>
          <w:sz w:val="22"/>
          <w:szCs w:val="22"/>
        </w:rPr>
        <w:sym w:font="Symbol" w:char="F044"/>
      </w:r>
      <w:r w:rsidRPr="000E63DC">
        <w:rPr>
          <w:rFonts w:ascii="Times New Roman" w:hAnsi="Times New Roman" w:cs="Times New Roman"/>
          <w:i w:val="0"/>
          <w:color w:val="000000" w:themeColor="text1"/>
          <w:sz w:val="22"/>
          <w:szCs w:val="22"/>
        </w:rPr>
        <w:t>G</w:t>
      </w:r>
      <w:r w:rsidRPr="000E63DC">
        <w:rPr>
          <w:rFonts w:ascii="Times New Roman" w:hAnsi="Times New Roman" w:cs="Times New Roman"/>
          <w:i w:val="0"/>
          <w:color w:val="000000" w:themeColor="text1"/>
          <w:sz w:val="22"/>
          <w:szCs w:val="22"/>
          <w:vertAlign w:val="subscript"/>
        </w:rPr>
        <w:t>ES</w:t>
      </w:r>
      <w:r w:rsidRPr="000E63DC">
        <w:rPr>
          <w:rFonts w:ascii="Times New Roman" w:hAnsi="Times New Roman" w:cs="Times New Roman"/>
          <w:i w:val="0"/>
          <w:color w:val="000000" w:themeColor="text1"/>
          <w:sz w:val="22"/>
          <w:szCs w:val="22"/>
        </w:rPr>
        <w:t xml:space="preserve"> values for the</w:t>
      </w:r>
      <w:r w:rsidR="00490EA7">
        <w:rPr>
          <w:rFonts w:ascii="Times New Roman" w:hAnsi="Times New Roman" w:cs="Times New Roman"/>
          <w:i w:val="0"/>
          <w:color w:val="000000" w:themeColor="text1"/>
          <w:sz w:val="22"/>
          <w:szCs w:val="22"/>
        </w:rPr>
        <w:t xml:space="preserve"> indicated</w:t>
      </w:r>
      <w:r w:rsidRPr="000E63DC">
        <w:rPr>
          <w:rFonts w:ascii="Times New Roman" w:hAnsi="Times New Roman" w:cs="Times New Roman"/>
          <w:i w:val="0"/>
          <w:color w:val="000000" w:themeColor="text1"/>
          <w:sz w:val="22"/>
          <w:szCs w:val="22"/>
        </w:rPr>
        <w:t xml:space="preserve"> osmium</w:t>
      </w:r>
      <w:r w:rsidR="00490EA7">
        <w:rPr>
          <w:rFonts w:ascii="Times New Roman" w:hAnsi="Times New Roman" w:cs="Times New Roman"/>
          <w:i w:val="0"/>
          <w:color w:val="000000" w:themeColor="text1"/>
          <w:sz w:val="22"/>
          <w:szCs w:val="22"/>
        </w:rPr>
        <w:t xml:space="preserve"> </w:t>
      </w:r>
      <w:r w:rsidR="00490EA7" w:rsidRPr="000E63DC">
        <w:rPr>
          <w:rFonts w:ascii="Times New Roman" w:hAnsi="Times New Roman" w:cs="Times New Roman"/>
          <w:i w:val="0"/>
          <w:color w:val="000000" w:themeColor="text1"/>
          <w:sz w:val="22"/>
          <w:szCs w:val="22"/>
        </w:rPr>
        <w:t>[PF</w:t>
      </w:r>
      <w:r w:rsidR="00490EA7" w:rsidRPr="000E63DC">
        <w:rPr>
          <w:rFonts w:ascii="Times New Roman" w:hAnsi="Times New Roman" w:cs="Times New Roman"/>
          <w:i w:val="0"/>
          <w:color w:val="000000" w:themeColor="text1"/>
          <w:sz w:val="22"/>
          <w:szCs w:val="22"/>
          <w:vertAlign w:val="subscript"/>
        </w:rPr>
        <w:t>6</w:t>
      </w:r>
      <w:r w:rsidR="00333D75" w:rsidRPr="000E63DC">
        <w:rPr>
          <w:rFonts w:ascii="Times New Roman" w:hAnsi="Times New Roman" w:cs="Times New Roman"/>
          <w:i w:val="0"/>
          <w:color w:val="000000" w:themeColor="text1"/>
          <w:sz w:val="22"/>
          <w:szCs w:val="22"/>
          <w:vertAlign w:val="superscript"/>
        </w:rPr>
        <w:t>–</w:t>
      </w:r>
      <w:r w:rsidR="00490EA7" w:rsidRPr="000E63DC">
        <w:rPr>
          <w:rFonts w:ascii="Times New Roman" w:hAnsi="Times New Roman" w:cs="Times New Roman"/>
          <w:i w:val="0"/>
          <w:color w:val="000000" w:themeColor="text1"/>
          <w:sz w:val="22"/>
          <w:szCs w:val="22"/>
        </w:rPr>
        <w:t>]</w:t>
      </w:r>
      <w:r w:rsidRPr="000E63DC">
        <w:rPr>
          <w:rFonts w:ascii="Times New Roman" w:hAnsi="Times New Roman" w:cs="Times New Roman"/>
          <w:i w:val="0"/>
          <w:color w:val="000000" w:themeColor="text1"/>
          <w:sz w:val="22"/>
          <w:szCs w:val="22"/>
        </w:rPr>
        <w:t xml:space="preserve"> complexes.</w:t>
      </w:r>
      <w:bookmarkEnd w:id="1"/>
      <w:r w:rsidRPr="000E63DC">
        <w:rPr>
          <w:rFonts w:ascii="Times New Roman" w:hAnsi="Times New Roman" w:cs="Times New Roman"/>
          <w:i w:val="0"/>
          <w:color w:val="000000" w:themeColor="text1"/>
          <w:sz w:val="22"/>
          <w:szCs w:val="22"/>
        </w:rPr>
        <w:t xml:space="preserve"> </w:t>
      </w:r>
    </w:p>
    <w:tbl>
      <w:tblPr>
        <w:tblStyle w:val="PlainTable5"/>
        <w:tblW w:w="8910" w:type="dxa"/>
        <w:jc w:val="center"/>
        <w:tblLook w:val="06A0" w:firstRow="1" w:lastRow="0" w:firstColumn="1" w:lastColumn="0" w:noHBand="1" w:noVBand="1"/>
      </w:tblPr>
      <w:tblGrid>
        <w:gridCol w:w="2484"/>
        <w:gridCol w:w="1283"/>
        <w:gridCol w:w="1263"/>
        <w:gridCol w:w="1242"/>
        <w:gridCol w:w="1345"/>
        <w:gridCol w:w="1293"/>
      </w:tblGrid>
      <w:tr w:rsidR="0093009C" w:rsidRPr="000E63DC" w14:paraId="1AEE4153" w14:textId="77777777" w:rsidTr="00D53733">
        <w:trPr>
          <w:cnfStyle w:val="100000000000" w:firstRow="1" w:lastRow="0" w:firstColumn="0" w:lastColumn="0" w:oddVBand="0" w:evenVBand="0" w:oddHBand="0" w:evenHBand="0" w:firstRowFirstColumn="0" w:firstRowLastColumn="0" w:lastRowFirstColumn="0" w:lastRowLastColumn="0"/>
          <w:trHeight w:val="316"/>
          <w:jc w:val="center"/>
        </w:trPr>
        <w:tc>
          <w:tcPr>
            <w:cnfStyle w:val="001000000100" w:firstRow="0" w:lastRow="0" w:firstColumn="1" w:lastColumn="0" w:oddVBand="0" w:evenVBand="0" w:oddHBand="0" w:evenHBand="0" w:firstRowFirstColumn="1" w:firstRowLastColumn="0" w:lastRowFirstColumn="0" w:lastRowLastColumn="0"/>
            <w:tcW w:w="2484" w:type="dxa"/>
            <w:vAlign w:val="center"/>
          </w:tcPr>
          <w:p w14:paraId="63F04A29" w14:textId="77777777" w:rsidR="0093009C" w:rsidRPr="000E63DC" w:rsidRDefault="0093009C" w:rsidP="008060F1">
            <w:pPr>
              <w:pStyle w:val="NoSpacing"/>
              <w:spacing w:line="276" w:lineRule="auto"/>
              <w:ind w:firstLine="0"/>
              <w:jc w:val="center"/>
            </w:pPr>
            <w:r w:rsidRPr="000E63DC">
              <w:t>Complex</w:t>
            </w:r>
          </w:p>
        </w:tc>
        <w:tc>
          <w:tcPr>
            <w:tcW w:w="1283" w:type="dxa"/>
            <w:vAlign w:val="center"/>
          </w:tcPr>
          <w:p w14:paraId="1459E887" w14:textId="18B1069D" w:rsidR="0093009C" w:rsidRPr="000E63DC" w:rsidRDefault="0093009C" w:rsidP="008060F1">
            <w:pPr>
              <w:pStyle w:val="NoSpacing"/>
              <w:spacing w:line="276" w:lineRule="auto"/>
              <w:ind w:firstLine="0"/>
              <w:jc w:val="center"/>
              <w:cnfStyle w:val="100000000000" w:firstRow="1" w:lastRow="0" w:firstColumn="0" w:lastColumn="0" w:oddVBand="0" w:evenVBand="0" w:oddHBand="0" w:evenHBand="0" w:firstRowFirstColumn="0" w:firstRowLastColumn="0" w:lastRowFirstColumn="0" w:lastRowLastColumn="0"/>
            </w:pPr>
            <w:r w:rsidRPr="000E63DC">
              <w:t>E</w:t>
            </w:r>
            <w:r w:rsidRPr="000E63DC">
              <w:rPr>
                <w:i w:val="0"/>
              </w:rPr>
              <w:t>(Os</w:t>
            </w:r>
            <w:r w:rsidRPr="000E63DC">
              <w:rPr>
                <w:i w:val="0"/>
                <w:vertAlign w:val="superscript"/>
              </w:rPr>
              <w:t>5+/4+</w:t>
            </w:r>
            <w:r w:rsidRPr="000E63DC">
              <w:rPr>
                <w:i w:val="0"/>
              </w:rPr>
              <w:t>)</w:t>
            </w:r>
            <w:r w:rsidR="00D53733" w:rsidRPr="000E63DC">
              <w:rPr>
                <w:i w:val="0"/>
                <w:sz w:val="20"/>
                <w:szCs w:val="20"/>
                <w:vertAlign w:val="superscript"/>
              </w:rPr>
              <w:t>[a]</w:t>
            </w:r>
          </w:p>
        </w:tc>
        <w:tc>
          <w:tcPr>
            <w:tcW w:w="1263" w:type="dxa"/>
            <w:vAlign w:val="center"/>
          </w:tcPr>
          <w:p w14:paraId="583A5085" w14:textId="679EAC42" w:rsidR="0093009C" w:rsidRPr="000E63DC" w:rsidRDefault="0093009C" w:rsidP="008060F1">
            <w:pPr>
              <w:pStyle w:val="NoSpacing"/>
              <w:spacing w:line="276" w:lineRule="auto"/>
              <w:ind w:firstLine="0"/>
              <w:jc w:val="center"/>
              <w:cnfStyle w:val="100000000000" w:firstRow="1" w:lastRow="0" w:firstColumn="0" w:lastColumn="0" w:oddVBand="0" w:evenVBand="0" w:oddHBand="0" w:evenHBand="0" w:firstRowFirstColumn="0" w:firstRowLastColumn="0" w:lastRowFirstColumn="0" w:lastRowLastColumn="0"/>
            </w:pPr>
            <w:r w:rsidRPr="000E63DC">
              <w:t>E</w:t>
            </w:r>
            <w:r w:rsidRPr="000E63DC">
              <w:rPr>
                <w:i w:val="0"/>
              </w:rPr>
              <w:t>(Os</w:t>
            </w:r>
            <w:r w:rsidRPr="000E63DC">
              <w:rPr>
                <w:i w:val="0"/>
                <w:vertAlign w:val="superscript"/>
              </w:rPr>
              <w:t>4+/3+</w:t>
            </w:r>
            <w:r w:rsidRPr="000E63DC">
              <w:rPr>
                <w:i w:val="0"/>
              </w:rPr>
              <w:t>)</w:t>
            </w:r>
            <w:r w:rsidR="00D53733" w:rsidRPr="000E63DC">
              <w:rPr>
                <w:i w:val="0"/>
                <w:sz w:val="20"/>
                <w:szCs w:val="20"/>
                <w:vertAlign w:val="superscript"/>
              </w:rPr>
              <w:t>[a]</w:t>
            </w:r>
          </w:p>
        </w:tc>
        <w:tc>
          <w:tcPr>
            <w:tcW w:w="1242" w:type="dxa"/>
            <w:vAlign w:val="center"/>
          </w:tcPr>
          <w:p w14:paraId="502FD11D" w14:textId="2A15F5AE" w:rsidR="0093009C" w:rsidRPr="000E63DC" w:rsidRDefault="0093009C" w:rsidP="008060F1">
            <w:pPr>
              <w:pStyle w:val="NoSpacing"/>
              <w:spacing w:line="276" w:lineRule="auto"/>
              <w:ind w:firstLine="0"/>
              <w:jc w:val="center"/>
              <w:cnfStyle w:val="100000000000" w:firstRow="1" w:lastRow="0" w:firstColumn="0" w:lastColumn="0" w:oddVBand="0" w:evenVBand="0" w:oddHBand="0" w:evenHBand="0" w:firstRowFirstColumn="0" w:firstRowLastColumn="0" w:lastRowFirstColumn="0" w:lastRowLastColumn="0"/>
            </w:pPr>
            <w:r w:rsidRPr="000E63DC">
              <w:t>E</w:t>
            </w:r>
            <w:r w:rsidRPr="000E63DC">
              <w:rPr>
                <w:i w:val="0"/>
              </w:rPr>
              <w:t>(Os</w:t>
            </w:r>
            <w:r w:rsidRPr="000E63DC">
              <w:rPr>
                <w:i w:val="0"/>
                <w:vertAlign w:val="superscript"/>
              </w:rPr>
              <w:t>3+/2+</w:t>
            </w:r>
            <w:r w:rsidRPr="000E63DC">
              <w:rPr>
                <w:i w:val="0"/>
              </w:rPr>
              <w:t>)</w:t>
            </w:r>
            <w:r w:rsidR="00D53733" w:rsidRPr="000E63DC">
              <w:rPr>
                <w:i w:val="0"/>
                <w:sz w:val="20"/>
                <w:szCs w:val="20"/>
                <w:vertAlign w:val="superscript"/>
              </w:rPr>
              <w:t>[a]</w:t>
            </w:r>
          </w:p>
        </w:tc>
        <w:tc>
          <w:tcPr>
            <w:tcW w:w="1345" w:type="dxa"/>
            <w:vAlign w:val="center"/>
          </w:tcPr>
          <w:p w14:paraId="5576145C" w14:textId="3BD5275C" w:rsidR="0093009C" w:rsidRPr="000E63DC" w:rsidRDefault="0093009C" w:rsidP="008060F1">
            <w:pPr>
              <w:pStyle w:val="NoSpacing"/>
              <w:spacing w:line="276" w:lineRule="auto"/>
              <w:ind w:firstLine="0"/>
              <w:jc w:val="center"/>
              <w:cnfStyle w:val="100000000000" w:firstRow="1" w:lastRow="0" w:firstColumn="0" w:lastColumn="0" w:oddVBand="0" w:evenVBand="0" w:oddHBand="0" w:evenHBand="0" w:firstRowFirstColumn="0" w:firstRowLastColumn="0" w:lastRowFirstColumn="0" w:lastRowLastColumn="0"/>
            </w:pPr>
            <w:r w:rsidRPr="000E63DC">
              <w:rPr>
                <w:i w:val="0"/>
              </w:rPr>
              <w:sym w:font="Symbol" w:char="F044"/>
            </w:r>
            <w:r w:rsidRPr="000E63DC">
              <w:rPr>
                <w:i w:val="0"/>
              </w:rPr>
              <w:t>G</w:t>
            </w:r>
            <w:r w:rsidRPr="000E63DC">
              <w:rPr>
                <w:i w:val="0"/>
                <w:vertAlign w:val="subscript"/>
              </w:rPr>
              <w:t>ES</w:t>
            </w:r>
            <w:r w:rsidRPr="000E63DC">
              <w:t xml:space="preserve"> </w:t>
            </w:r>
            <w:r w:rsidRPr="000E63DC">
              <w:rPr>
                <w:i w:val="0"/>
              </w:rPr>
              <w:t>(eV)</w:t>
            </w:r>
            <w:r w:rsidR="00D53733" w:rsidRPr="000E63DC">
              <w:rPr>
                <w:i w:val="0"/>
                <w:sz w:val="20"/>
                <w:szCs w:val="20"/>
                <w:vertAlign w:val="superscript"/>
              </w:rPr>
              <w:t xml:space="preserve"> [b]</w:t>
            </w:r>
          </w:p>
        </w:tc>
        <w:tc>
          <w:tcPr>
            <w:tcW w:w="1293" w:type="dxa"/>
            <w:vAlign w:val="center"/>
          </w:tcPr>
          <w:p w14:paraId="2DF7EA8F" w14:textId="58C0B626" w:rsidR="0093009C" w:rsidRPr="000E63DC" w:rsidRDefault="0093009C" w:rsidP="008060F1">
            <w:pPr>
              <w:pStyle w:val="NoSpacing"/>
              <w:spacing w:line="276" w:lineRule="auto"/>
              <w:ind w:firstLine="0"/>
              <w:jc w:val="center"/>
              <w:cnfStyle w:val="100000000000" w:firstRow="1" w:lastRow="0" w:firstColumn="0" w:lastColumn="0" w:oddVBand="0" w:evenVBand="0" w:oddHBand="0" w:evenHBand="0" w:firstRowFirstColumn="0" w:firstRowLastColumn="0" w:lastRowFirstColumn="0" w:lastRowLastColumn="0"/>
            </w:pPr>
            <w:r w:rsidRPr="000E63DC">
              <w:t>E</w:t>
            </w:r>
            <w:r w:rsidRPr="000E63DC">
              <w:rPr>
                <w:i w:val="0"/>
              </w:rPr>
              <w:t>(Os</w:t>
            </w:r>
            <w:r w:rsidRPr="000E63DC">
              <w:rPr>
                <w:i w:val="0"/>
                <w:vertAlign w:val="superscript"/>
              </w:rPr>
              <w:t>4+*/3+</w:t>
            </w:r>
            <w:r w:rsidRPr="000E63DC">
              <w:rPr>
                <w:i w:val="0"/>
              </w:rPr>
              <w:t>)</w:t>
            </w:r>
            <w:r w:rsidR="00D53733" w:rsidRPr="000E63DC">
              <w:rPr>
                <w:i w:val="0"/>
                <w:sz w:val="20"/>
                <w:szCs w:val="20"/>
                <w:vertAlign w:val="superscript"/>
              </w:rPr>
              <w:t>[a]</w:t>
            </w:r>
          </w:p>
        </w:tc>
      </w:tr>
      <w:tr w:rsidR="0093009C" w:rsidRPr="000E63DC" w14:paraId="35563CAB" w14:textId="77777777" w:rsidTr="00D53733">
        <w:trPr>
          <w:trHeight w:val="288"/>
          <w:jc w:val="center"/>
        </w:trPr>
        <w:tc>
          <w:tcPr>
            <w:cnfStyle w:val="001000000000" w:firstRow="0" w:lastRow="0" w:firstColumn="1" w:lastColumn="0" w:oddVBand="0" w:evenVBand="0" w:oddHBand="0" w:evenHBand="0" w:firstRowFirstColumn="0" w:firstRowLastColumn="0" w:lastRowFirstColumn="0" w:lastRowLastColumn="0"/>
            <w:tcW w:w="2484" w:type="dxa"/>
            <w:vAlign w:val="center"/>
          </w:tcPr>
          <w:p w14:paraId="414CCAAB" w14:textId="77777777" w:rsidR="0093009C" w:rsidRPr="000E63DC" w:rsidRDefault="0093009C" w:rsidP="008060F1">
            <w:pPr>
              <w:pStyle w:val="NoSpacing"/>
              <w:spacing w:line="276" w:lineRule="auto"/>
              <w:ind w:firstLine="0"/>
              <w:jc w:val="center"/>
              <w:rPr>
                <w:i w:val="0"/>
              </w:rPr>
            </w:pPr>
            <w:r w:rsidRPr="000E63DC">
              <w:rPr>
                <w:i w:val="0"/>
              </w:rPr>
              <w:t>[Os(bpy)</w:t>
            </w:r>
            <w:r w:rsidRPr="000E63DC">
              <w:rPr>
                <w:i w:val="0"/>
                <w:vertAlign w:val="subscript"/>
              </w:rPr>
              <w:t>2</w:t>
            </w:r>
            <w:r w:rsidRPr="000E63DC">
              <w:rPr>
                <w:i w:val="0"/>
              </w:rPr>
              <w:t>(tmam)]</w:t>
            </w:r>
            <w:r w:rsidRPr="000E63DC">
              <w:rPr>
                <w:i w:val="0"/>
                <w:vertAlign w:val="superscript"/>
              </w:rPr>
              <w:t>4+</w:t>
            </w:r>
          </w:p>
        </w:tc>
        <w:tc>
          <w:tcPr>
            <w:tcW w:w="1283" w:type="dxa"/>
            <w:vAlign w:val="center"/>
          </w:tcPr>
          <w:p w14:paraId="3A07E0D5" w14:textId="77777777" w:rsidR="0093009C" w:rsidRPr="000E63DC" w:rsidRDefault="0093009C"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+1.10</w:t>
            </w:r>
          </w:p>
        </w:tc>
        <w:tc>
          <w:tcPr>
            <w:tcW w:w="1263" w:type="dxa"/>
            <w:vAlign w:val="center"/>
          </w:tcPr>
          <w:p w14:paraId="5B4915A2" w14:textId="77777777" w:rsidR="0093009C" w:rsidRPr="000E63DC" w:rsidRDefault="0093009C"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 –0.7</w:t>
            </w:r>
          </w:p>
        </w:tc>
        <w:tc>
          <w:tcPr>
            <w:tcW w:w="1242" w:type="dxa"/>
            <w:vAlign w:val="center"/>
          </w:tcPr>
          <w:p w14:paraId="1DCFC1EB" w14:textId="77777777" w:rsidR="0093009C" w:rsidRPr="000E63DC" w:rsidRDefault="0093009C"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w:t>
            </w:r>
          </w:p>
        </w:tc>
        <w:tc>
          <w:tcPr>
            <w:tcW w:w="1345" w:type="dxa"/>
            <w:vAlign w:val="center"/>
          </w:tcPr>
          <w:p w14:paraId="464F1496" w14:textId="77777777" w:rsidR="0093009C" w:rsidRPr="000E63DC" w:rsidRDefault="0093009C"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1.73</w:t>
            </w:r>
          </w:p>
        </w:tc>
        <w:tc>
          <w:tcPr>
            <w:tcW w:w="1293" w:type="dxa"/>
            <w:vAlign w:val="center"/>
          </w:tcPr>
          <w:p w14:paraId="62D58B84" w14:textId="77777777" w:rsidR="0093009C" w:rsidRPr="000E63DC" w:rsidRDefault="0093009C"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 1.0</w:t>
            </w:r>
          </w:p>
        </w:tc>
      </w:tr>
      <w:tr w:rsidR="0093009C" w:rsidRPr="000E63DC" w14:paraId="4B217689" w14:textId="77777777" w:rsidTr="00D53733">
        <w:trPr>
          <w:trHeight w:val="288"/>
          <w:jc w:val="center"/>
        </w:trPr>
        <w:tc>
          <w:tcPr>
            <w:cnfStyle w:val="001000000000" w:firstRow="0" w:lastRow="0" w:firstColumn="1" w:lastColumn="0" w:oddVBand="0" w:evenVBand="0" w:oddHBand="0" w:evenHBand="0" w:firstRowFirstColumn="0" w:firstRowLastColumn="0" w:lastRowFirstColumn="0" w:lastRowLastColumn="0"/>
            <w:tcW w:w="2484" w:type="dxa"/>
            <w:vAlign w:val="center"/>
          </w:tcPr>
          <w:p w14:paraId="48622D4F" w14:textId="77777777" w:rsidR="0093009C" w:rsidRPr="000E63DC" w:rsidRDefault="0093009C" w:rsidP="008060F1">
            <w:pPr>
              <w:pStyle w:val="NoSpacing"/>
              <w:spacing w:line="276" w:lineRule="auto"/>
              <w:ind w:firstLine="0"/>
              <w:jc w:val="center"/>
              <w:rPr>
                <w:i w:val="0"/>
              </w:rPr>
            </w:pPr>
            <w:r w:rsidRPr="000E63DC">
              <w:rPr>
                <w:i w:val="0"/>
              </w:rPr>
              <w:t>[Os(CF</w:t>
            </w:r>
            <w:r w:rsidRPr="000E63DC">
              <w:rPr>
                <w:i w:val="0"/>
                <w:vertAlign w:val="subscript"/>
              </w:rPr>
              <w:t>3</w:t>
            </w:r>
            <w:r w:rsidRPr="000E63DC">
              <w:rPr>
                <w:i w:val="0"/>
              </w:rPr>
              <w:t>bpy)</w:t>
            </w:r>
            <w:r w:rsidRPr="000E63DC">
              <w:rPr>
                <w:i w:val="0"/>
                <w:vertAlign w:val="subscript"/>
              </w:rPr>
              <w:t>2</w:t>
            </w:r>
            <w:r w:rsidRPr="000E63DC">
              <w:rPr>
                <w:i w:val="0"/>
              </w:rPr>
              <w:t>(tmam)]</w:t>
            </w:r>
            <w:r w:rsidRPr="000E63DC">
              <w:rPr>
                <w:i w:val="0"/>
                <w:vertAlign w:val="superscript"/>
              </w:rPr>
              <w:t>4+</w:t>
            </w:r>
          </w:p>
        </w:tc>
        <w:tc>
          <w:tcPr>
            <w:tcW w:w="1283" w:type="dxa"/>
            <w:vAlign w:val="center"/>
          </w:tcPr>
          <w:p w14:paraId="79710A96" w14:textId="77777777" w:rsidR="0093009C" w:rsidRPr="000E63DC" w:rsidRDefault="0093009C"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+1.28</w:t>
            </w:r>
          </w:p>
        </w:tc>
        <w:tc>
          <w:tcPr>
            <w:tcW w:w="1263" w:type="dxa"/>
            <w:vAlign w:val="center"/>
          </w:tcPr>
          <w:p w14:paraId="00B00300" w14:textId="77777777" w:rsidR="0093009C" w:rsidRPr="000E63DC" w:rsidRDefault="0093009C"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–0.62</w:t>
            </w:r>
          </w:p>
        </w:tc>
        <w:tc>
          <w:tcPr>
            <w:tcW w:w="1242" w:type="dxa"/>
            <w:vAlign w:val="center"/>
          </w:tcPr>
          <w:p w14:paraId="7B6FB6B1" w14:textId="78AC8A7D" w:rsidR="0093009C" w:rsidRPr="000E63DC" w:rsidRDefault="00DB1837"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 xml:space="preserve">~ </w:t>
            </w:r>
            <w:r w:rsidR="0093009C" w:rsidRPr="000E63DC">
              <w:t>–0.8</w:t>
            </w:r>
          </w:p>
        </w:tc>
        <w:tc>
          <w:tcPr>
            <w:tcW w:w="1345" w:type="dxa"/>
            <w:vAlign w:val="center"/>
          </w:tcPr>
          <w:p w14:paraId="07C09E24" w14:textId="77777777" w:rsidR="0093009C" w:rsidRPr="000E63DC" w:rsidRDefault="0093009C"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1.80</w:t>
            </w:r>
          </w:p>
        </w:tc>
        <w:tc>
          <w:tcPr>
            <w:tcW w:w="1293" w:type="dxa"/>
            <w:vAlign w:val="center"/>
          </w:tcPr>
          <w:p w14:paraId="037F7112" w14:textId="77777777" w:rsidR="0093009C" w:rsidRPr="000E63DC" w:rsidRDefault="0093009C" w:rsidP="008060F1">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rsidRPr="000E63DC">
              <w:t>1.18</w:t>
            </w:r>
          </w:p>
        </w:tc>
      </w:tr>
    </w:tbl>
    <w:p w14:paraId="0C2E3A68" w14:textId="0A8016CE" w:rsidR="0044258E" w:rsidRPr="008060F1" w:rsidRDefault="00D53733" w:rsidP="008060F1">
      <w:pPr>
        <w:spacing w:line="480" w:lineRule="auto"/>
        <w:rPr>
          <w:sz w:val="20"/>
          <w:szCs w:val="20"/>
          <w:lang w:val="en-US"/>
        </w:rPr>
      </w:pPr>
      <w:r w:rsidRPr="000E63DC">
        <w:rPr>
          <w:sz w:val="20"/>
          <w:szCs w:val="20"/>
          <w:vertAlign w:val="superscript"/>
          <w:lang w:val="en-US"/>
        </w:rPr>
        <w:t>[a]</w:t>
      </w:r>
      <w:r w:rsidRPr="000E63DC">
        <w:rPr>
          <w:sz w:val="20"/>
          <w:szCs w:val="20"/>
          <w:lang w:val="en-US"/>
        </w:rPr>
        <w:t xml:space="preserve"> </w:t>
      </w:r>
      <w:r w:rsidR="0093009C" w:rsidRPr="000E63DC">
        <w:rPr>
          <w:sz w:val="20"/>
          <w:szCs w:val="20"/>
          <w:lang w:val="en-US"/>
        </w:rPr>
        <w:t xml:space="preserve">V </w:t>
      </w:r>
      <w:r w:rsidR="0093009C" w:rsidRPr="000E63DC">
        <w:rPr>
          <w:i/>
          <w:sz w:val="20"/>
          <w:szCs w:val="20"/>
          <w:lang w:val="en-US"/>
        </w:rPr>
        <w:t>vs</w:t>
      </w:r>
      <w:r w:rsidR="0093009C" w:rsidRPr="000E63DC">
        <w:rPr>
          <w:sz w:val="20"/>
          <w:szCs w:val="20"/>
          <w:lang w:val="en-US"/>
        </w:rPr>
        <w:t xml:space="preserve"> NHE. </w:t>
      </w:r>
      <w:r w:rsidRPr="000E63DC">
        <w:rPr>
          <w:sz w:val="20"/>
          <w:szCs w:val="20"/>
          <w:vertAlign w:val="superscript"/>
          <w:lang w:val="en-US"/>
        </w:rPr>
        <w:t xml:space="preserve">[b] </w:t>
      </w:r>
      <w:r w:rsidR="0093009C" w:rsidRPr="000E63DC">
        <w:rPr>
          <w:sz w:val="20"/>
          <w:szCs w:val="20"/>
          <w:lang w:val="en-US"/>
        </w:rPr>
        <w:t>Determined from blue edge tangent straight line fit of room temperature PL spectra.</w:t>
      </w:r>
    </w:p>
    <w:p w14:paraId="3CFC4F3A" w14:textId="42297725" w:rsidR="00F031E0" w:rsidRDefault="00BB031A" w:rsidP="00431F71">
      <w:pPr>
        <w:spacing w:line="320" w:lineRule="atLeast"/>
        <w:ind w:firstLine="720"/>
        <w:jc w:val="both"/>
        <w:rPr>
          <w:lang w:val="en-US"/>
        </w:rPr>
      </w:pPr>
      <w:r>
        <w:rPr>
          <w:lang w:val="en-US"/>
        </w:rPr>
        <w:t>For heteroleptic photocatalysts</w:t>
      </w:r>
      <w:r w:rsidR="00991A3A">
        <w:rPr>
          <w:lang w:val="en-US"/>
        </w:rPr>
        <w:t xml:space="preserve"> with MLCT excited states</w:t>
      </w:r>
      <w:r>
        <w:rPr>
          <w:lang w:val="en-US"/>
        </w:rPr>
        <w:t xml:space="preserve">, </w:t>
      </w:r>
      <w:r w:rsidR="007A235D" w:rsidRPr="000E63DC">
        <w:rPr>
          <w:lang w:val="en-US"/>
        </w:rPr>
        <w:t xml:space="preserve">Blakley and DeArmond </w:t>
      </w:r>
      <w:r>
        <w:rPr>
          <w:lang w:val="en-US"/>
        </w:rPr>
        <w:t>provided compelling evidence</w:t>
      </w:r>
      <w:r w:rsidR="007A235D" w:rsidRPr="000E63DC">
        <w:rPr>
          <w:lang w:val="en-US"/>
        </w:rPr>
        <w:t xml:space="preserve"> that the excited state localizes onto the </w:t>
      </w:r>
      <w:r>
        <w:rPr>
          <w:lang w:val="en-US"/>
        </w:rPr>
        <w:t xml:space="preserve">most easily reduced </w:t>
      </w:r>
      <w:r w:rsidR="007A235D" w:rsidRPr="000E63DC">
        <w:rPr>
          <w:lang w:val="en-US"/>
        </w:rPr>
        <w:t>ligand.</w:t>
      </w:r>
      <w:r w:rsidR="00D82BEF">
        <w:rPr>
          <w:lang w:val="en-US"/>
        </w:rPr>
        <w:fldChar w:fldCharType="begin"/>
      </w:r>
      <w:r w:rsidR="009B4417">
        <w:rPr>
          <w:lang w:val="en-US"/>
        </w:rPr>
        <w:instrText xml:space="preserve"> ADDIN EN.CITE &lt;EndNote&gt;&lt;Cite&gt;&lt;Author&gt;Blakley&lt;/Author&gt;&lt;Year&gt;1987&lt;/Year&gt;&lt;RecNum&gt;903&lt;/RecNum&gt;&lt;DisplayText&gt;&lt;style face="superscript"&gt;78&lt;/style&gt;&lt;/DisplayText&gt;&lt;record&gt;&lt;rec-number&gt;903&lt;/rec-number&gt;&lt;foreign-keys&gt;&lt;key app="EN" db-id="tdw995wfesdfrnea02spvdr625t9zptxv292" timestamp="1571727446" guid="e5dada2f-8c9b-4239-b39d-2ceb5b650c3b"&gt;903&lt;/key&gt;&lt;/foreign-keys&gt;&lt;ref-type name="Journal Article"&gt;17&lt;/ref-type&gt;&lt;contributors&gt;&lt;authors&gt;&lt;author&gt;Blakley, Richard L.&lt;/author&gt;&lt;author&gt;DeArmond, M. Keith&lt;/author&gt;&lt;/authors&gt;&lt;/contributors&gt;&lt;titles&gt;&lt;title&gt;Unique spectroscopic properties of mixed-ligand complexes with 2,2&amp;apos;-dipyridylamine: a dual luminescence from a ruthenium(II) complex&lt;/title&gt;&lt;secondary-title&gt;Journal of the American Chemical Society&lt;/secondary-title&gt;&lt;/titles&gt;&lt;periodical&gt;&lt;full-title&gt;Journal of the American Chemical Society&lt;/full-title&gt;&lt;abbr-1&gt;J. Am. Chem. Soc.&lt;/abbr-1&gt;&lt;/periodical&gt;&lt;pages&gt;4895-4901&lt;/pages&gt;&lt;volume&gt;109&lt;/volume&gt;&lt;number&gt;16&lt;/number&gt;&lt;dates&gt;&lt;year&gt;1987&lt;/year&gt;&lt;pub-dates&gt;&lt;date&gt;1987/08/01&lt;/date&gt;&lt;/pub-dates&gt;&lt;/dates&gt;&lt;publisher&gt;American Chemical Society&lt;/publisher&gt;&lt;isbn&gt;0002-7863&lt;/isbn&gt;&lt;urls&gt;&lt;related-urls&gt;&lt;url&gt;https://doi.org/10.1021/ja00250a023&lt;/url&gt;&lt;url&gt;https://pubs.acs.org/doi/pdfplus/10.1021/ja00250a023&lt;/url&gt;&lt;/related-urls&gt;&lt;/urls&gt;&lt;electronic-resource-num&gt;10.1021/ja00250a023&lt;/electronic-resource-num&gt;&lt;/record&gt;&lt;/Cite&gt;&lt;/EndNote&gt;</w:instrText>
      </w:r>
      <w:r w:rsidR="00D82BEF">
        <w:rPr>
          <w:lang w:val="en-US"/>
        </w:rPr>
        <w:fldChar w:fldCharType="separate"/>
      </w:r>
      <w:r w:rsidR="009B4417" w:rsidRPr="009B4417">
        <w:rPr>
          <w:noProof/>
          <w:vertAlign w:val="superscript"/>
          <w:lang w:val="en-US"/>
        </w:rPr>
        <w:t>78</w:t>
      </w:r>
      <w:r w:rsidR="00D82BEF">
        <w:rPr>
          <w:lang w:val="en-US"/>
        </w:rPr>
        <w:fldChar w:fldCharType="end"/>
      </w:r>
      <w:r w:rsidR="007A235D" w:rsidRPr="000E63DC">
        <w:rPr>
          <w:lang w:val="en-US"/>
        </w:rPr>
        <w:t xml:space="preserve"> The electrochemical responses of the osmium complexes were suggestive of different excited-state localization. The first reduction supported the assignment of the </w:t>
      </w:r>
      <w:r w:rsidR="007A235D" w:rsidRPr="000E63DC">
        <w:rPr>
          <w:b/>
          <w:lang w:val="en-US"/>
        </w:rPr>
        <w:t>Os-CF</w:t>
      </w:r>
      <w:r w:rsidR="007A235D" w:rsidRPr="000E63DC">
        <w:rPr>
          <w:b/>
          <w:vertAlign w:val="subscript"/>
          <w:lang w:val="en-US"/>
        </w:rPr>
        <w:t>3</w:t>
      </w:r>
      <w:r w:rsidR="007A235D" w:rsidRPr="000E63DC">
        <w:rPr>
          <w:lang w:val="en-US"/>
        </w:rPr>
        <w:t xml:space="preserve"> excited-state localized on the </w:t>
      </w:r>
      <w:r w:rsidR="00737E06" w:rsidRPr="000E63DC">
        <w:rPr>
          <w:lang w:val="en-US"/>
        </w:rPr>
        <w:t>4,4’-</w:t>
      </w:r>
      <w:r w:rsidR="007A235D" w:rsidRPr="000E63DC">
        <w:rPr>
          <w:lang w:val="en-US"/>
        </w:rPr>
        <w:t>(CF</w:t>
      </w:r>
      <w:r w:rsidR="007A235D" w:rsidRPr="000E63DC">
        <w:rPr>
          <w:vertAlign w:val="subscript"/>
          <w:lang w:val="en-US"/>
        </w:rPr>
        <w:t>3</w:t>
      </w:r>
      <w:r w:rsidR="007A235D" w:rsidRPr="000E63DC">
        <w:rPr>
          <w:lang w:val="en-US"/>
        </w:rPr>
        <w:t>)</w:t>
      </w:r>
      <w:r w:rsidR="007A235D" w:rsidRPr="000E63DC">
        <w:rPr>
          <w:vertAlign w:val="subscript"/>
          <w:lang w:val="en-US"/>
        </w:rPr>
        <w:t>2</w:t>
      </w:r>
      <w:r w:rsidR="007A235D" w:rsidRPr="000E63DC">
        <w:rPr>
          <w:lang w:val="en-US"/>
        </w:rPr>
        <w:t>-</w:t>
      </w:r>
      <w:r w:rsidR="00737E06" w:rsidRPr="000E63DC">
        <w:rPr>
          <w:lang w:val="en-US"/>
        </w:rPr>
        <w:t xml:space="preserve">2,2’-bipyridine </w:t>
      </w:r>
      <w:r w:rsidR="007A235D" w:rsidRPr="000E63DC">
        <w:rPr>
          <w:lang w:val="en-US"/>
        </w:rPr>
        <w:t>ligand and the formulation of the excited state as [Os</w:t>
      </w:r>
      <w:r w:rsidR="007A235D" w:rsidRPr="000E63DC">
        <w:rPr>
          <w:vertAlign w:val="superscript"/>
          <w:lang w:val="en-US"/>
        </w:rPr>
        <w:t>III</w:t>
      </w:r>
      <w:r w:rsidR="007A235D" w:rsidRPr="000E63DC">
        <w:rPr>
          <w:lang w:val="en-US"/>
        </w:rPr>
        <w:t>(CF</w:t>
      </w:r>
      <w:r w:rsidR="007A235D" w:rsidRPr="000E63DC">
        <w:rPr>
          <w:vertAlign w:val="subscript"/>
          <w:lang w:val="en-US"/>
        </w:rPr>
        <w:t>3</w:t>
      </w:r>
      <w:r w:rsidR="007A235D" w:rsidRPr="000E63DC">
        <w:rPr>
          <w:lang w:val="en-US"/>
        </w:rPr>
        <w:t>-bpy)(CF</w:t>
      </w:r>
      <w:r w:rsidR="007A235D" w:rsidRPr="000E63DC">
        <w:rPr>
          <w:vertAlign w:val="subscript"/>
          <w:lang w:val="en-US"/>
        </w:rPr>
        <w:t>3</w:t>
      </w:r>
      <w:r w:rsidR="007A235D" w:rsidRPr="000E63DC">
        <w:rPr>
          <w:lang w:val="en-US"/>
        </w:rPr>
        <w:t>-bpy</w:t>
      </w:r>
      <w:r w:rsidR="007A235D" w:rsidRPr="000E63DC">
        <w:rPr>
          <w:vertAlign w:val="superscript"/>
          <w:lang w:val="en-US"/>
        </w:rPr>
        <w:t>•–</w:t>
      </w:r>
      <w:r w:rsidR="007A235D" w:rsidRPr="000E63DC">
        <w:rPr>
          <w:lang w:val="en-US"/>
        </w:rPr>
        <w:t>)(tmam)]</w:t>
      </w:r>
      <w:r w:rsidR="007A235D" w:rsidRPr="000E63DC">
        <w:rPr>
          <w:vertAlign w:val="superscript"/>
          <w:lang w:val="en-US"/>
        </w:rPr>
        <w:t>4+*</w:t>
      </w:r>
      <w:r w:rsidR="007A235D" w:rsidRPr="000E63DC">
        <w:rPr>
          <w:lang w:val="en-US"/>
        </w:rPr>
        <w:t xml:space="preserve">. However, in the case of </w:t>
      </w:r>
      <w:r w:rsidR="007A235D" w:rsidRPr="000E63DC">
        <w:rPr>
          <w:b/>
          <w:lang w:val="en-US"/>
        </w:rPr>
        <w:t>Os-bpy</w:t>
      </w:r>
      <w:r w:rsidR="007A235D" w:rsidRPr="000E63DC">
        <w:rPr>
          <w:lang w:val="en-US"/>
        </w:rPr>
        <w:t>, the excited-state assignment was not as straightforward due to the irreversible electrochemistry. However,</w:t>
      </w:r>
      <w:r w:rsidR="00DB1837">
        <w:rPr>
          <w:lang w:val="en-US"/>
        </w:rPr>
        <w:t xml:space="preserve"> the</w:t>
      </w:r>
      <w:r w:rsidR="007A235D" w:rsidRPr="000E63DC">
        <w:rPr>
          <w:lang w:val="en-US"/>
        </w:rPr>
        <w:t xml:space="preserve"> </w:t>
      </w:r>
      <w:r w:rsidR="00D81E09" w:rsidRPr="000E63DC">
        <w:rPr>
          <w:lang w:val="en-US"/>
        </w:rPr>
        <w:t>2,2’-bipyridine centered reduction in the related [Os</w:t>
      </w:r>
      <w:r w:rsidR="00D81E09" w:rsidRPr="000E63DC">
        <w:rPr>
          <w:vertAlign w:val="superscript"/>
          <w:lang w:val="en-US"/>
        </w:rPr>
        <w:t>III</w:t>
      </w:r>
      <w:r w:rsidR="00D81E09" w:rsidRPr="000E63DC">
        <w:rPr>
          <w:lang w:val="en-US"/>
        </w:rPr>
        <w:t>(bpy)</w:t>
      </w:r>
      <w:r w:rsidR="00D81E09" w:rsidRPr="000E63DC">
        <w:rPr>
          <w:vertAlign w:val="subscript"/>
          <w:lang w:val="en-US"/>
        </w:rPr>
        <w:t>3</w:t>
      </w:r>
      <w:r w:rsidR="00D81E09" w:rsidRPr="000E63DC">
        <w:rPr>
          <w:lang w:val="en-US"/>
        </w:rPr>
        <w:t>]</w:t>
      </w:r>
      <w:r w:rsidR="00D81E09" w:rsidRPr="000E63DC">
        <w:rPr>
          <w:vertAlign w:val="superscript"/>
          <w:lang w:val="en-US"/>
        </w:rPr>
        <w:t>2+</w:t>
      </w:r>
      <w:r w:rsidR="00D81E09" w:rsidRPr="000E63DC">
        <w:rPr>
          <w:lang w:val="en-US"/>
        </w:rPr>
        <w:t xml:space="preserve"> occurs </w:t>
      </w:r>
      <w:r w:rsidR="007B6B4E">
        <w:rPr>
          <w:lang w:val="en-US"/>
        </w:rPr>
        <w:t>300</w:t>
      </w:r>
      <w:r w:rsidR="00D81E09" w:rsidRPr="000E63DC">
        <w:rPr>
          <w:lang w:val="en-US"/>
        </w:rPr>
        <w:t xml:space="preserve"> mV </w:t>
      </w:r>
      <w:r w:rsidR="00D81E09" w:rsidRPr="00AC489C">
        <w:rPr>
          <w:lang w:val="en-US"/>
        </w:rPr>
        <w:t>(–</w:t>
      </w:r>
      <w:r w:rsidR="007B6B4E" w:rsidRPr="00AC489C">
        <w:rPr>
          <w:lang w:val="en-US"/>
        </w:rPr>
        <w:t>0.99</w:t>
      </w:r>
      <w:r w:rsidR="00D81E09" w:rsidRPr="00AC489C">
        <w:rPr>
          <w:lang w:val="en-US"/>
        </w:rPr>
        <w:t xml:space="preserve"> V </w:t>
      </w:r>
      <w:r w:rsidR="00D81E09" w:rsidRPr="00AC489C">
        <w:rPr>
          <w:i/>
          <w:lang w:val="en-US"/>
        </w:rPr>
        <w:t>vs</w:t>
      </w:r>
      <w:r w:rsidR="00D81E09" w:rsidRPr="00AC489C">
        <w:rPr>
          <w:lang w:val="en-US"/>
        </w:rPr>
        <w:t xml:space="preserve"> NHE)</w:t>
      </w:r>
      <w:r w:rsidR="00FC7D6F">
        <w:rPr>
          <w:lang w:val="en-US"/>
        </w:rPr>
        <w:fldChar w:fldCharType="begin"/>
      </w:r>
      <w:r w:rsidR="009B4417">
        <w:rPr>
          <w:lang w:val="en-US"/>
        </w:rPr>
        <w:instrText xml:space="preserve"> ADDIN EN.CITE &lt;EndNote&gt;&lt;Cite&gt;&lt;Author&gt;Richter&lt;/Author&gt;&lt;Year&gt;1991&lt;/Year&gt;&lt;RecNum&gt;1625&lt;/RecNum&gt;&lt;DisplayText&gt;&lt;style face="superscript"&gt;79&lt;/style&gt;&lt;/DisplayText&gt;&lt;record&gt;&lt;rec-number&gt;1625&lt;/rec-number&gt;&lt;foreign-keys&gt;&lt;key app="EN" db-id="tdw995wfesdfrnea02spvdr625t9zptxv292" timestamp="1583915035" guid="807a4363-684f-418b-ba16-5375e9b73606"&gt;1625&lt;/key&gt;&lt;/foreign-keys&gt;&lt;ref-type name="Journal Article"&gt;17&lt;/ref-type&gt;&lt;contributors&gt;&lt;authors&gt;&lt;author&gt;Richter, Mark M.&lt;/author&gt;&lt;author&gt;Brewer, Karen J.&lt;/author&gt;&lt;/authors&gt;&lt;/contributors&gt;&lt;titles&gt;&lt;title&gt;Synthesis and characterization of osmium(II) complexes incorporating polypyridyl bridging ligands&lt;/title&gt;&lt;secondary-title&gt;Inorganica Chimica Acta&lt;/secondary-title&gt;&lt;/titles&gt;&lt;periodical&gt;&lt;full-title&gt;Inorganica Chimica Acta&lt;/full-title&gt;&lt;abbr-1&gt;Inorg. Chim. Acta&lt;/abbr-1&gt;&lt;/periodical&gt;&lt;pages&gt;125-131&lt;/pages&gt;&lt;volume&gt;180&lt;/volume&gt;&lt;number&gt;1&lt;/number&gt;&lt;dates&gt;&lt;year&gt;1991&lt;/year&gt;&lt;pub-dates&gt;&lt;date&gt;1991/02/01/&lt;/date&gt;&lt;/pub-dates&gt;&lt;/dates&gt;&lt;isbn&gt;0020-1693&lt;/isbn&gt;&lt;urls&gt;&lt;related-urls&gt;&lt;url&gt;http://www.sciencedirect.com/science/article/pii/S0020169300830765&lt;/url&gt;&lt;/related-urls&gt;&lt;/urls&gt;&lt;electronic-resource-num&gt;https://doi.org/10.1016/S0020-1693(00)83076-5&lt;/electronic-resource-num&gt;&lt;/record&gt;&lt;/Cite&gt;&lt;/EndNote&gt;</w:instrText>
      </w:r>
      <w:r w:rsidR="00FC7D6F">
        <w:rPr>
          <w:lang w:val="en-US"/>
        </w:rPr>
        <w:fldChar w:fldCharType="separate"/>
      </w:r>
      <w:r w:rsidR="009B4417" w:rsidRPr="009B4417">
        <w:rPr>
          <w:noProof/>
          <w:vertAlign w:val="superscript"/>
          <w:lang w:val="en-US"/>
        </w:rPr>
        <w:t>79</w:t>
      </w:r>
      <w:r w:rsidR="00FC7D6F">
        <w:rPr>
          <w:lang w:val="en-US"/>
        </w:rPr>
        <w:fldChar w:fldCharType="end"/>
      </w:r>
      <w:r w:rsidR="00D81E09" w:rsidRPr="000E63DC">
        <w:rPr>
          <w:lang w:val="en-US"/>
        </w:rPr>
        <w:t xml:space="preserve"> more negative than the </w:t>
      </w:r>
      <w:r w:rsidR="00D81E09" w:rsidRPr="000E63DC">
        <w:rPr>
          <w:lang w:val="en-US"/>
        </w:rPr>
        <w:lastRenderedPageBreak/>
        <w:t>one observed in the present case. Hence, this su</w:t>
      </w:r>
      <w:r>
        <w:rPr>
          <w:lang w:val="en-US"/>
        </w:rPr>
        <w:t>ggested</w:t>
      </w:r>
      <w:r w:rsidR="00D81E09" w:rsidRPr="000E63DC">
        <w:rPr>
          <w:lang w:val="en-US"/>
        </w:rPr>
        <w:t xml:space="preserve"> </w:t>
      </w:r>
      <w:r w:rsidR="007A235D" w:rsidRPr="000E63DC">
        <w:rPr>
          <w:lang w:val="en-US"/>
        </w:rPr>
        <w:t>the formulation of the excited state as [Os</w:t>
      </w:r>
      <w:r w:rsidR="007A235D" w:rsidRPr="000E63DC">
        <w:rPr>
          <w:vertAlign w:val="superscript"/>
          <w:lang w:val="en-US"/>
        </w:rPr>
        <w:t>III</w:t>
      </w:r>
      <w:r w:rsidR="007A235D" w:rsidRPr="000E63DC">
        <w:rPr>
          <w:lang w:val="en-US"/>
        </w:rPr>
        <w:t>(bpy)</w:t>
      </w:r>
      <w:r w:rsidR="007A235D" w:rsidRPr="000E63DC">
        <w:rPr>
          <w:vertAlign w:val="subscript"/>
          <w:lang w:val="en-US"/>
        </w:rPr>
        <w:t>2</w:t>
      </w:r>
      <w:r w:rsidR="007A235D" w:rsidRPr="000E63DC">
        <w:rPr>
          <w:lang w:val="en-US"/>
        </w:rPr>
        <w:t>(tmam</w:t>
      </w:r>
      <w:r w:rsidR="007A235D" w:rsidRPr="000E63DC">
        <w:rPr>
          <w:vertAlign w:val="superscript"/>
          <w:lang w:val="en-US"/>
        </w:rPr>
        <w:t>•–</w:t>
      </w:r>
      <w:r w:rsidR="007A235D" w:rsidRPr="000E63DC">
        <w:rPr>
          <w:lang w:val="en-US"/>
        </w:rPr>
        <w:t>)]</w:t>
      </w:r>
      <w:r w:rsidR="007A235D" w:rsidRPr="000E63DC">
        <w:rPr>
          <w:vertAlign w:val="superscript"/>
          <w:lang w:val="en-US"/>
        </w:rPr>
        <w:t>4+*</w:t>
      </w:r>
      <w:r w:rsidR="007A235D" w:rsidRPr="000E63DC">
        <w:rPr>
          <w:lang w:val="en-US"/>
        </w:rPr>
        <w:t>.</w:t>
      </w:r>
    </w:p>
    <w:p w14:paraId="743DC7F6" w14:textId="013E5794" w:rsidR="00682D55" w:rsidRDefault="00F031E0" w:rsidP="00431F71">
      <w:pPr>
        <w:spacing w:line="320" w:lineRule="atLeast"/>
        <w:ind w:firstLine="720"/>
        <w:jc w:val="both"/>
        <w:rPr>
          <w:lang w:val="en-US"/>
        </w:rPr>
      </w:pPr>
      <w:r w:rsidRPr="00F031E0">
        <w:rPr>
          <w:lang w:val="en-US"/>
        </w:rPr>
        <w:t xml:space="preserve">These assignments </w:t>
      </w:r>
      <w:r>
        <w:rPr>
          <w:lang w:val="en-US"/>
        </w:rPr>
        <w:t>we</w:t>
      </w:r>
      <w:r w:rsidRPr="00F031E0">
        <w:rPr>
          <w:lang w:val="en-US"/>
        </w:rPr>
        <w:t xml:space="preserve">re </w:t>
      </w:r>
      <w:r w:rsidR="00BB031A">
        <w:rPr>
          <w:lang w:val="en-US"/>
        </w:rPr>
        <w:t>tested</w:t>
      </w:r>
      <w:r>
        <w:rPr>
          <w:lang w:val="en-US"/>
        </w:rPr>
        <w:t xml:space="preserve"> by</w:t>
      </w:r>
      <w:r w:rsidRPr="00F031E0">
        <w:rPr>
          <w:lang w:val="en-US"/>
        </w:rPr>
        <w:t xml:space="preserve"> Stark spectroscopy</w:t>
      </w:r>
      <w:r w:rsidR="00BB031A">
        <w:rPr>
          <w:lang w:val="en-US"/>
        </w:rPr>
        <w:t xml:space="preserve">. </w:t>
      </w:r>
      <w:r w:rsidR="00D879F1" w:rsidRPr="00BB031A">
        <w:rPr>
          <w:b/>
          <w:lang w:val="en-US"/>
        </w:rPr>
        <w:t>Figure 4</w:t>
      </w:r>
      <w:r w:rsidR="00D879F1">
        <w:rPr>
          <w:lang w:val="en-US"/>
        </w:rPr>
        <w:t xml:space="preserve"> </w:t>
      </w:r>
      <w:r w:rsidR="00BB031A">
        <w:rPr>
          <w:lang w:val="en-US"/>
        </w:rPr>
        <w:t xml:space="preserve">provides </w:t>
      </w:r>
      <w:r w:rsidR="00D879F1">
        <w:rPr>
          <w:lang w:val="en-US"/>
        </w:rPr>
        <w:t>the absorption spectra measured at 77K in butyronitrile.</w:t>
      </w:r>
      <w:r w:rsidR="00B32FC5">
        <w:rPr>
          <w:lang w:val="en-US"/>
        </w:rPr>
        <w:t xml:space="preserve"> Both osmium complexes displayed typical MLCT absorption features with transition in the 550-750 nm region </w:t>
      </w:r>
      <w:r w:rsidR="00347A34">
        <w:rPr>
          <w:lang w:val="en-US"/>
        </w:rPr>
        <w:t xml:space="preserve">that </w:t>
      </w:r>
      <w:r w:rsidR="00B32FC5">
        <w:rPr>
          <w:lang w:val="en-US"/>
        </w:rPr>
        <w:t>correspond</w:t>
      </w:r>
      <w:r w:rsidR="00347A34">
        <w:rPr>
          <w:lang w:val="en-US"/>
        </w:rPr>
        <w:t>ed</w:t>
      </w:r>
      <w:r w:rsidR="00B32FC5">
        <w:rPr>
          <w:lang w:val="en-US"/>
        </w:rPr>
        <w:t xml:space="preserve"> to direct singlet-to-triplet MLCT transitions.</w:t>
      </w:r>
      <w:r w:rsidR="00B32FC5">
        <w:rPr>
          <w:lang w:val="en-US"/>
        </w:rPr>
        <w:fldChar w:fldCharType="begin">
          <w:fldData xml:space="preserve">PEVuZE5vdGU+PENpdGU+PEF1dGhvcj5Lb2JlcjwvQXV0aG9yPjxZZWFyPjE5ODI8L1llYXI+PFJl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</w:fldData>
        </w:fldChar>
      </w:r>
      <w:r w:rsidR="009B4417">
        <w:rPr>
          <w:lang w:val="en-US"/>
        </w:rPr>
        <w:instrText xml:space="preserve"> ADDIN EN.CITE </w:instrText>
      </w:r>
      <w:r w:rsidR="009B4417">
        <w:rPr>
          <w:lang w:val="en-US"/>
        </w:rPr>
        <w:fldChar w:fldCharType="begin">
          <w:fldData xml:space="preserve">PEVuZE5vdGU+PENpdGU+PEF1dGhvcj5Lb2JlcjwvQXV0aG9yPjxZZWFyPjE5ODI8L1llYXI+PFJl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</w:fldData>
        </w:fldChar>
      </w:r>
      <w:r w:rsidR="009B4417">
        <w:rPr>
          <w:lang w:val="en-US"/>
        </w:rPr>
        <w:instrText xml:space="preserve"> ADDIN EN.CITE.DATA </w:instrText>
      </w:r>
      <w:r w:rsidR="009B4417">
        <w:rPr>
          <w:lang w:val="en-US"/>
        </w:rPr>
      </w:r>
      <w:r w:rsidR="009B4417">
        <w:rPr>
          <w:lang w:val="en-US"/>
        </w:rPr>
        <w:fldChar w:fldCharType="end"/>
      </w:r>
      <w:r w:rsidR="00B32FC5">
        <w:rPr>
          <w:lang w:val="en-US"/>
        </w:rPr>
      </w:r>
      <w:r w:rsidR="00B32FC5">
        <w:rPr>
          <w:lang w:val="en-US"/>
        </w:rPr>
        <w:fldChar w:fldCharType="separate"/>
      </w:r>
      <w:r w:rsidR="009B4417" w:rsidRPr="009B4417">
        <w:rPr>
          <w:noProof/>
          <w:vertAlign w:val="superscript"/>
          <w:lang w:val="en-US"/>
        </w:rPr>
        <w:t>80, 81</w:t>
      </w:r>
      <w:r w:rsidR="00B32FC5">
        <w:rPr>
          <w:lang w:val="en-US"/>
        </w:rPr>
        <w:fldChar w:fldCharType="end"/>
      </w:r>
      <w:r w:rsidR="00B32FC5">
        <w:rPr>
          <w:lang w:val="en-US"/>
        </w:rPr>
        <w:t xml:space="preserve"> A large electric field </w:t>
      </w:r>
      <w:r w:rsidR="00B32FC5" w:rsidRPr="00BB031A">
        <w:rPr>
          <w:lang w:val="en-US"/>
        </w:rPr>
        <w:t>(&gt; 0.4 MV cm</w:t>
      </w:r>
      <w:r w:rsidR="00B32FC5" w:rsidRPr="00BB031A">
        <w:rPr>
          <w:vertAlign w:val="superscript"/>
          <w:lang w:val="en-US"/>
        </w:rPr>
        <w:t>–1</w:t>
      </w:r>
      <w:r w:rsidR="00B32FC5" w:rsidRPr="00BB031A">
        <w:rPr>
          <w:lang w:val="en-US"/>
        </w:rPr>
        <w:t>)</w:t>
      </w:r>
      <w:r w:rsidR="00B32FC5">
        <w:rPr>
          <w:lang w:val="en-US"/>
        </w:rPr>
        <w:t xml:space="preserve"> was then applied to generate the corresponding Stark spectra</w:t>
      </w:r>
      <w:r w:rsidR="00BB031A">
        <w:rPr>
          <w:lang w:val="en-US"/>
        </w:rPr>
        <w:t xml:space="preserve">, </w:t>
      </w:r>
      <w:r w:rsidR="00B32FC5" w:rsidRPr="00BB031A">
        <w:rPr>
          <w:b/>
          <w:lang w:val="en-US"/>
        </w:rPr>
        <w:t>Figure 4</w:t>
      </w:r>
      <w:r w:rsidR="00B32FC5" w:rsidRPr="00BB031A">
        <w:rPr>
          <w:lang w:val="en-US"/>
        </w:rPr>
        <w:t>.</w:t>
      </w:r>
      <w:r w:rsidR="00D879F1">
        <w:rPr>
          <w:lang w:val="en-US"/>
        </w:rPr>
        <w:t xml:space="preserve"> </w:t>
      </w:r>
      <w:r w:rsidR="00D930EB">
        <w:rPr>
          <w:lang w:val="en-US"/>
        </w:rPr>
        <w:t>As has been noted previously,</w:t>
      </w:r>
      <w:r w:rsidR="00092371">
        <w:rPr>
          <w:lang w:val="en-US"/>
        </w:rPr>
        <w:fldChar w:fldCharType="begin"/>
      </w:r>
      <w:r w:rsidR="009B4417">
        <w:rPr>
          <w:lang w:val="en-US"/>
        </w:rPr>
        <w:instrText xml:space="preserve"> ADDIN EN.CITE &lt;EndNote&gt;&lt;Cite&gt;&lt;Author&gt;Maurer&lt;/Author&gt;&lt;Year&gt;2020&lt;/Year&gt;&lt;RecNum&gt;1681&lt;/RecNum&gt;&lt;DisplayText&gt;&lt;style face="superscript"&gt;58&lt;/style&gt;&lt;/DisplayText&gt;&lt;record&gt;&lt;rec-number&gt;1681&lt;/rec-number&gt;&lt;foreign-keys&gt;&lt;key app="EN" db-id="tdw995wfesdfrnea02spvdr625t9zptxv292" timestamp="1588333671" guid="29ec06d2-04d5-40ee-8dd1-7f9eba0284e7"&gt;1681&lt;/key&gt;&lt;/foreign-keys&gt;&lt;ref-type name="Journal Article"&gt;17&lt;/ref-type&gt;&lt;contributors&gt;&lt;authors&gt;&lt;author&gt;Maurer, Andrew B.&lt;/author&gt;&lt;author&gt;Meyer, Gerald J.&lt;/author&gt;&lt;/authors&gt;&lt;/contributors&gt;&lt;titles&gt;&lt;title&gt;Stark Spectroscopic Evidence that a Spin Change Accompanies Light Absorption in Transition Metal Polypyridyl Complexes&lt;/title&gt;&lt;secondary-title&gt;Journal of the American Chemical Society&lt;/secondary-title&gt;&lt;/titles&gt;&lt;periodical&gt;&lt;full-title&gt;Journal of the American Chemical Society&lt;/full-title&gt;&lt;abbr-1&gt;J. Am. Chem. Soc.&lt;/abbr-1&gt;&lt;/periodical&gt;&lt;pages&gt;6847-6851&lt;/pages&gt;&lt;volume&gt;142&lt;/volume&gt;&lt;number&gt;15&lt;/number&gt;&lt;dates&gt;&lt;year&gt;2020&lt;/year&gt;&lt;pub-dates&gt;&lt;date&gt;2020/04/15&lt;/date&gt;&lt;/pub-dates&gt;&lt;/dates&gt;&lt;publisher&gt;American Chemical Society&lt;/publisher&gt;&lt;isbn&gt;0002-7863&lt;/isbn&gt;&lt;urls&gt;&lt;related-urls&gt;&lt;url&gt;https://doi.org/10.1021/jacs.9b13602&lt;/url&gt;&lt;/related-urls&gt;&lt;/urls&gt;&lt;electronic-resource-num&gt;10.1021/jacs.9b13602&lt;/electronic-resource-num&gt;&lt;/record&gt;&lt;/Cite&gt;&lt;/EndNote&gt;</w:instrText>
      </w:r>
      <w:r w:rsidR="00092371">
        <w:rPr>
          <w:lang w:val="en-US"/>
        </w:rPr>
        <w:fldChar w:fldCharType="separate"/>
      </w:r>
      <w:r w:rsidR="009B4417" w:rsidRPr="009B4417">
        <w:rPr>
          <w:noProof/>
          <w:vertAlign w:val="superscript"/>
          <w:lang w:val="en-US"/>
        </w:rPr>
        <w:t>58</w:t>
      </w:r>
      <w:r w:rsidR="00092371">
        <w:rPr>
          <w:lang w:val="en-US"/>
        </w:rPr>
        <w:fldChar w:fldCharType="end"/>
      </w:r>
      <w:r w:rsidR="00D930EB">
        <w:rPr>
          <w:lang w:val="en-US"/>
        </w:rPr>
        <w:t xml:space="preserve"> the low energy ‘triplet’ region is more pronounced </w:t>
      </w:r>
      <w:r w:rsidR="003C0CA8">
        <w:rPr>
          <w:lang w:val="en-US"/>
        </w:rPr>
        <w:t xml:space="preserve">and better resolved </w:t>
      </w:r>
      <w:r w:rsidR="00D930EB">
        <w:rPr>
          <w:lang w:val="en-US"/>
        </w:rPr>
        <w:t>in the St</w:t>
      </w:r>
      <w:r w:rsidR="003C0CA8">
        <w:rPr>
          <w:lang w:val="en-US"/>
        </w:rPr>
        <w:t>ark spectra relative to the absor</w:t>
      </w:r>
      <w:r w:rsidR="00333D75">
        <w:rPr>
          <w:lang w:val="en-US"/>
        </w:rPr>
        <w:t>ption</w:t>
      </w:r>
      <w:r w:rsidR="003C0CA8">
        <w:rPr>
          <w:lang w:val="en-US"/>
        </w:rPr>
        <w:t xml:space="preserve"> spectra. </w:t>
      </w:r>
      <w:r w:rsidR="007F53FA">
        <w:rPr>
          <w:lang w:val="en-US"/>
        </w:rPr>
        <w:t>When probed with polarized light</w:t>
      </w:r>
      <w:r w:rsidR="00BB031A">
        <w:rPr>
          <w:lang w:val="en-US"/>
        </w:rPr>
        <w:t xml:space="preserve">, the </w:t>
      </w:r>
      <w:r w:rsidR="007F53FA">
        <w:rPr>
          <w:lang w:val="en-US"/>
        </w:rPr>
        <w:t>Stark effect allowed determin</w:t>
      </w:r>
      <w:r w:rsidR="00BB031A">
        <w:rPr>
          <w:lang w:val="en-US"/>
        </w:rPr>
        <w:t>ation of</w:t>
      </w:r>
      <w:r w:rsidR="007F53FA">
        <w:rPr>
          <w:lang w:val="en-US"/>
        </w:rPr>
        <w:t xml:space="preserve"> the charge transfer angle relative to the transition dipole moment</w:t>
      </w:r>
      <w:r w:rsidR="00BB031A">
        <w:rPr>
          <w:lang w:val="en-US"/>
        </w:rPr>
        <w:t xml:space="preserve"> which was</w:t>
      </w:r>
      <w:r w:rsidR="007F53FA">
        <w:rPr>
          <w:lang w:val="en-US"/>
        </w:rPr>
        <w:t xml:space="preserve"> </w:t>
      </w:r>
      <w:r w:rsidR="007F53FA" w:rsidRPr="00F031E0">
        <w:rPr>
          <w:lang w:val="en-US"/>
        </w:rPr>
        <w:t>closely aligned with the ground state dipole moment</w:t>
      </w:r>
      <w:r w:rsidRPr="00F031E0">
        <w:rPr>
          <w:lang w:val="en-US"/>
        </w:rPr>
        <w:t>.</w:t>
      </w:r>
      <w:r>
        <w:rPr>
          <w:lang w:val="en-US"/>
        </w:rPr>
        <w:fldChar w:fldCharType="begin"/>
      </w:r>
      <w:r w:rsidR="009B4417">
        <w:rPr>
          <w:lang w:val="en-US"/>
        </w:rPr>
        <w:instrText xml:space="preserve"> ADDIN EN.CITE &lt;EndNote&gt;&lt;Cite&gt;&lt;Author&gt;Boxer&lt;/Author&gt;&lt;Year&gt;2009&lt;/Year&gt;&lt;RecNum&gt;1654&lt;/RecNum&gt;&lt;DisplayText&gt;&lt;style face="superscript"&gt;82&lt;/style&gt;&lt;/DisplayText&gt;&lt;record&gt;&lt;rec-number&gt;1654&lt;/rec-number&gt;&lt;foreign-keys&gt;&lt;key app="EN" db-id="tdw995wfesdfrnea02spvdr625t9zptxv292" timestamp="1585891497" guid="ffd0b82a-4b29-4f88-af6e-8217198c86b8"&gt;1654&lt;/key&gt;&lt;/foreign-keys&gt;&lt;ref-type name="Journal Article"&gt;17&lt;/ref-type&gt;&lt;contributors&gt;&lt;authors&gt;&lt;author&gt;Boxer, Steven G.&lt;/author&gt;&lt;/authors&gt;&lt;/contributors&gt;&lt;titles&gt;&lt;title&gt;Stark Realities&lt;/title&gt;&lt;secondary-title&gt;The Journal of Physical Chemistry B&lt;/secondary-title&gt;&lt;/titles&gt;&lt;periodical&gt;&lt;full-title&gt;The Journal of Physical Chemistry B&lt;/full-title&gt;&lt;abbr-1&gt;J. Phys. Chem. B&lt;/abbr-1&gt;&lt;/periodical&gt;&lt;pages&gt;2972-2983&lt;/pages&gt;&lt;volume&gt;113&lt;/volume&gt;&lt;number&gt;10&lt;/number&gt;&lt;dates&gt;&lt;year&gt;2009&lt;/year&gt;&lt;pub-dates&gt;&lt;date&gt;2009/03/12&lt;/date&gt;&lt;/pub-dates&gt;&lt;/dates&gt;&lt;publisher&gt;American Chemical Society&lt;/publisher&gt;&lt;isbn&gt;1520-6106&lt;/isbn&gt;&lt;urls&gt;&lt;related-urls&gt;&lt;url&gt;https://doi.org/10.1021/jp8067393&lt;/url&gt;&lt;/related-urls&gt;&lt;/urls&gt;&lt;electronic-resource-num&gt;10.1021/jp8067393&lt;/electronic-resource-num&gt;&lt;/record&gt;&lt;/Cite&gt;&lt;/EndNote&gt;</w:instrText>
      </w:r>
      <w:r>
        <w:rPr>
          <w:lang w:val="en-US"/>
        </w:rPr>
        <w:fldChar w:fldCharType="separate"/>
      </w:r>
      <w:r w:rsidR="009B4417" w:rsidRPr="009B4417">
        <w:rPr>
          <w:noProof/>
          <w:vertAlign w:val="superscript"/>
          <w:lang w:val="en-US"/>
        </w:rPr>
        <w:t>82</w:t>
      </w:r>
      <w:r>
        <w:rPr>
          <w:lang w:val="en-US"/>
        </w:rPr>
        <w:fldChar w:fldCharType="end"/>
      </w:r>
      <w:r w:rsidRPr="00F031E0">
        <w:rPr>
          <w:lang w:val="en-US"/>
        </w:rPr>
        <w:t xml:space="preserve"> </w:t>
      </w:r>
      <w:r w:rsidR="00682D55" w:rsidRPr="00682D55">
        <w:rPr>
          <w:lang w:val="en-US"/>
        </w:rPr>
        <w:t>F</w:t>
      </w:r>
      <w:r w:rsidRPr="00F031E0">
        <w:rPr>
          <w:lang w:val="en-US"/>
        </w:rPr>
        <w:t xml:space="preserve">or </w:t>
      </w:r>
      <w:r w:rsidRPr="0044258E">
        <w:rPr>
          <w:b/>
          <w:lang w:val="en-US"/>
        </w:rPr>
        <w:t>Os-CF</w:t>
      </w:r>
      <w:r w:rsidRPr="00682D55">
        <w:rPr>
          <w:b/>
          <w:vertAlign w:val="subscript"/>
          <w:lang w:val="en-US"/>
        </w:rPr>
        <w:t>3</w:t>
      </w:r>
      <w:r w:rsidR="00682D55">
        <w:rPr>
          <w:lang w:val="en-US"/>
        </w:rPr>
        <w:t xml:space="preserve">, </w:t>
      </w:r>
      <w:r w:rsidRPr="00F031E0">
        <w:rPr>
          <w:lang w:val="en-US"/>
        </w:rPr>
        <w:t xml:space="preserve">the lowest energy </w:t>
      </w:r>
      <w:r w:rsidRPr="0044258E">
        <w:rPr>
          <w:vertAlign w:val="superscript"/>
          <w:lang w:val="en-US"/>
        </w:rPr>
        <w:t>1</w:t>
      </w:r>
      <w:r w:rsidRPr="00F031E0">
        <w:rPr>
          <w:lang w:val="en-US"/>
        </w:rPr>
        <w:t>MLCT transition ha</w:t>
      </w:r>
      <w:r w:rsidR="00DA49AC">
        <w:rPr>
          <w:lang w:val="en-US"/>
        </w:rPr>
        <w:t>d</w:t>
      </w:r>
      <w:r w:rsidRPr="00F031E0">
        <w:rPr>
          <w:lang w:val="en-US"/>
        </w:rPr>
        <w:t xml:space="preserve"> different intensities </w:t>
      </w:r>
      <w:r w:rsidR="00BB031A">
        <w:rPr>
          <w:lang w:val="en-US"/>
        </w:rPr>
        <w:t>when a</w:t>
      </w:r>
      <w:r w:rsidRPr="00F031E0">
        <w:rPr>
          <w:lang w:val="en-US"/>
        </w:rPr>
        <w:t xml:space="preserve"> horizontally or vertically polarized probe beam</w:t>
      </w:r>
      <w:r w:rsidR="00682D55">
        <w:rPr>
          <w:lang w:val="en-US"/>
        </w:rPr>
        <w:t xml:space="preserve"> was used. This was in contrast with</w:t>
      </w:r>
      <w:r w:rsidRPr="00F031E0">
        <w:rPr>
          <w:lang w:val="en-US"/>
        </w:rPr>
        <w:t xml:space="preserve"> </w:t>
      </w:r>
      <w:r w:rsidR="00682D55" w:rsidRPr="00682D55">
        <w:rPr>
          <w:b/>
          <w:lang w:val="en-US"/>
        </w:rPr>
        <w:t>Os-bpy</w:t>
      </w:r>
      <w:r w:rsidR="00682D55" w:rsidRPr="00F031E0">
        <w:rPr>
          <w:lang w:val="en-US"/>
        </w:rPr>
        <w:t xml:space="preserve"> </w:t>
      </w:r>
      <w:r w:rsidR="00682D55">
        <w:rPr>
          <w:lang w:val="en-US"/>
        </w:rPr>
        <w:t xml:space="preserve">where </w:t>
      </w:r>
      <w:r w:rsidRPr="00F031E0">
        <w:rPr>
          <w:lang w:val="en-US"/>
        </w:rPr>
        <w:t xml:space="preserve">the same lowest energy </w:t>
      </w:r>
      <w:r w:rsidRPr="0044258E">
        <w:rPr>
          <w:vertAlign w:val="superscript"/>
          <w:lang w:val="en-US"/>
        </w:rPr>
        <w:t>1</w:t>
      </w:r>
      <w:r w:rsidRPr="00F031E0">
        <w:rPr>
          <w:lang w:val="en-US"/>
        </w:rPr>
        <w:t xml:space="preserve">MLCT transition </w:t>
      </w:r>
      <w:r w:rsidR="00682D55">
        <w:rPr>
          <w:lang w:val="en-US"/>
        </w:rPr>
        <w:t>was</w:t>
      </w:r>
      <w:r w:rsidRPr="00F031E0">
        <w:rPr>
          <w:lang w:val="en-US"/>
        </w:rPr>
        <w:t xml:space="preserve"> </w:t>
      </w:r>
      <w:r w:rsidR="00BB031A">
        <w:rPr>
          <w:lang w:val="en-US"/>
        </w:rPr>
        <w:t>independent of the</w:t>
      </w:r>
      <w:r w:rsidRPr="00F031E0">
        <w:rPr>
          <w:lang w:val="en-US"/>
        </w:rPr>
        <w:t xml:space="preserve"> polarization of the probe ligh</w:t>
      </w:r>
      <w:r w:rsidRPr="007D267C">
        <w:rPr>
          <w:lang w:val="en-US"/>
        </w:rPr>
        <w:t>t</w:t>
      </w:r>
      <w:r w:rsidR="00D014B3" w:rsidRPr="007D267C">
        <w:rPr>
          <w:lang w:val="en-US"/>
        </w:rPr>
        <w:t xml:space="preserve">, </w:t>
      </w:r>
      <w:r w:rsidR="00792A68" w:rsidRPr="007D267C">
        <w:rPr>
          <w:lang w:val="en-US"/>
        </w:rPr>
        <w:t xml:space="preserve">indicative of a transition closely in line with the ground-state dipole, or a transition towards the tmam ligand. </w:t>
      </w:r>
      <w:r w:rsidRPr="007D267C">
        <w:rPr>
          <w:lang w:val="en-US"/>
        </w:rPr>
        <w:t>The</w:t>
      </w:r>
      <w:r w:rsidR="00682D55" w:rsidRPr="00682D55">
        <w:rPr>
          <w:lang w:val="en-US"/>
        </w:rPr>
        <w:t xml:space="preserve"> </w:t>
      </w:r>
      <w:r w:rsidR="00682D55" w:rsidRPr="00171466">
        <w:rPr>
          <w:lang w:val="en-US"/>
        </w:rPr>
        <w:t>angle of the dipole moment change vector with respect to the transition dipole moment</w:t>
      </w:r>
      <w:r w:rsidR="00682D55">
        <w:rPr>
          <w:lang w:val="en-US"/>
        </w:rPr>
        <w:t xml:space="preserve"> (</w:t>
      </w:r>
      <w:r w:rsidR="00682D55" w:rsidRPr="00F031E0">
        <w:rPr>
          <w:lang w:val="en-US"/>
        </w:rPr>
        <w:t>ζ</w:t>
      </w:r>
      <w:r w:rsidR="00682D55">
        <w:rPr>
          <w:lang w:val="en-US"/>
        </w:rPr>
        <w:t xml:space="preserve">) and dipole moments (∆µ) </w:t>
      </w:r>
      <w:r w:rsidR="00682D55" w:rsidRPr="00F031E0">
        <w:rPr>
          <w:lang w:val="en-US"/>
        </w:rPr>
        <w:t>for each of the three major bands in the Stark spectr</w:t>
      </w:r>
      <w:r w:rsidR="00431F71">
        <w:rPr>
          <w:lang w:val="en-US"/>
        </w:rPr>
        <w:t>a</w:t>
      </w:r>
      <w:r w:rsidRPr="00F031E0">
        <w:rPr>
          <w:lang w:val="en-US"/>
        </w:rPr>
        <w:t xml:space="preserve"> </w:t>
      </w:r>
      <w:r w:rsidR="00682D55">
        <w:rPr>
          <w:lang w:val="en-US"/>
        </w:rPr>
        <w:t>are gathered</w:t>
      </w:r>
      <w:r w:rsidRPr="00F031E0">
        <w:rPr>
          <w:lang w:val="en-US"/>
        </w:rPr>
        <w:t xml:space="preserve"> in </w:t>
      </w:r>
      <w:r w:rsidRPr="0044258E">
        <w:rPr>
          <w:b/>
          <w:lang w:val="en-US"/>
        </w:rPr>
        <w:t xml:space="preserve">Table </w:t>
      </w:r>
      <w:r w:rsidR="0044258E" w:rsidRPr="0044258E">
        <w:rPr>
          <w:b/>
          <w:lang w:val="en-US"/>
        </w:rPr>
        <w:t>3</w:t>
      </w:r>
      <w:r w:rsidRPr="00F031E0">
        <w:rPr>
          <w:lang w:val="en-US"/>
        </w:rPr>
        <w:t>.</w:t>
      </w:r>
    </w:p>
    <w:p w14:paraId="345F24D5" w14:textId="77777777" w:rsidR="00D879F1" w:rsidRDefault="00D879F1" w:rsidP="00D879F1">
      <w:pPr>
        <w:keepNext/>
        <w:spacing w:line="480" w:lineRule="auto"/>
        <w:jc w:val="both"/>
      </w:pPr>
      <w:r>
        <w:rPr>
          <w:noProof/>
          <w:lang w:val="en-US" w:eastAsia="en-US"/>
        </w:rPr>
        <w:drawing>
          <wp:inline distT="0" distB="0" distL="0" distR="0" wp14:anchorId="0F8FD6B3" wp14:editId="54BA402A">
            <wp:extent cx="5943600" cy="3782060"/>
            <wp:effectExtent l="0" t="0" r="0" b="254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sStark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782060"/>
                    </a:xfrm>
                    <a:prstGeom prst="rect">
                      <a:avLst/>
                    </a:prstGeom>
                  </pic:spPr>
                </pic:pic>
              </a:graphicData>
            </a:graphic>
          </wp:inline>
        </w:drawing>
      </w:r>
    </w:p>
    <w:p w14:paraId="1584914E" w14:textId="0DCB55E0" w:rsidR="008377AA" w:rsidRPr="00B32FC5" w:rsidRDefault="00D879F1" w:rsidP="00B32FC5">
      <w:pPr>
        <w:pStyle w:val="Caption"/>
        <w:spacing w:line="276" w:lineRule="auto"/>
        <w:jc w:val="both"/>
        <w:rPr>
          <w:rFonts w:ascii="Times New Roman" w:hAnsi="Times New Roman" w:cs="Times New Roman"/>
          <w:i w:val="0"/>
          <w:color w:val="000000" w:themeColor="text1"/>
          <w:sz w:val="22"/>
          <w:szCs w:val="22"/>
        </w:rPr>
      </w:pPr>
      <w:r w:rsidRPr="00B32FC5">
        <w:rPr>
          <w:rFonts w:ascii="Times New Roman" w:hAnsi="Times New Roman" w:cs="Times New Roman"/>
          <w:b/>
          <w:i w:val="0"/>
          <w:color w:val="000000" w:themeColor="text1"/>
          <w:sz w:val="22"/>
          <w:szCs w:val="22"/>
        </w:rPr>
        <w:t xml:space="preserve">Figure </w:t>
      </w:r>
      <w:r w:rsidRPr="00B32FC5">
        <w:rPr>
          <w:rFonts w:ascii="Times New Roman" w:hAnsi="Times New Roman" w:cs="Times New Roman"/>
          <w:b/>
          <w:i w:val="0"/>
          <w:color w:val="000000" w:themeColor="text1"/>
          <w:sz w:val="22"/>
          <w:szCs w:val="22"/>
        </w:rPr>
        <w:fldChar w:fldCharType="begin"/>
      </w:r>
      <w:r w:rsidRPr="00B32FC5">
        <w:rPr>
          <w:rFonts w:ascii="Times New Roman" w:hAnsi="Times New Roman" w:cs="Times New Roman"/>
          <w:b/>
          <w:i w:val="0"/>
          <w:color w:val="000000" w:themeColor="text1"/>
          <w:sz w:val="22"/>
          <w:szCs w:val="22"/>
        </w:rPr>
        <w:instrText xml:space="preserve"> SEQ Figure \* ARABIC </w:instrText>
      </w:r>
      <w:r w:rsidRPr="00B32FC5">
        <w:rPr>
          <w:rFonts w:ascii="Times New Roman" w:hAnsi="Times New Roman" w:cs="Times New Roman"/>
          <w:b/>
          <w:i w:val="0"/>
          <w:color w:val="000000" w:themeColor="text1"/>
          <w:sz w:val="22"/>
          <w:szCs w:val="22"/>
        </w:rPr>
        <w:fldChar w:fldCharType="separate"/>
      </w:r>
      <w:r w:rsidRPr="00B32FC5">
        <w:rPr>
          <w:rFonts w:ascii="Times New Roman" w:hAnsi="Times New Roman" w:cs="Times New Roman"/>
          <w:b/>
          <w:i w:val="0"/>
          <w:noProof/>
          <w:color w:val="000000" w:themeColor="text1"/>
          <w:sz w:val="22"/>
          <w:szCs w:val="22"/>
        </w:rPr>
        <w:t>4</w:t>
      </w:r>
      <w:r w:rsidRPr="00B32FC5">
        <w:rPr>
          <w:rFonts w:ascii="Times New Roman" w:hAnsi="Times New Roman" w:cs="Times New Roman"/>
          <w:b/>
          <w:i w:val="0"/>
          <w:color w:val="000000" w:themeColor="text1"/>
          <w:sz w:val="22"/>
          <w:szCs w:val="22"/>
        </w:rPr>
        <w:fldChar w:fldCharType="end"/>
      </w:r>
      <w:r w:rsidRPr="00B32FC5">
        <w:rPr>
          <w:rFonts w:ascii="Times New Roman" w:hAnsi="Times New Roman" w:cs="Times New Roman"/>
          <w:b/>
          <w:i w:val="0"/>
          <w:color w:val="000000" w:themeColor="text1"/>
          <w:sz w:val="22"/>
          <w:szCs w:val="22"/>
        </w:rPr>
        <w:t>.</w:t>
      </w:r>
      <w:r w:rsidR="00B32FC5" w:rsidRPr="00B32FC5">
        <w:rPr>
          <w:rFonts w:ascii="Times New Roman" w:hAnsi="Times New Roman" w:cs="Times New Roman"/>
          <w:b/>
          <w:i w:val="0"/>
          <w:color w:val="000000" w:themeColor="text1"/>
          <w:sz w:val="22"/>
          <w:szCs w:val="22"/>
        </w:rPr>
        <w:t xml:space="preserve"> </w:t>
      </w:r>
      <w:r w:rsidR="00B32FC5" w:rsidRPr="00B32FC5">
        <w:rPr>
          <w:rFonts w:ascii="Times New Roman" w:hAnsi="Times New Roman" w:cs="Times New Roman"/>
          <w:i w:val="0"/>
          <w:color w:val="000000" w:themeColor="text1"/>
          <w:sz w:val="22"/>
          <w:szCs w:val="22"/>
        </w:rPr>
        <w:t>Absorption (top) and Stark (bottom) spectra (black, with overlaid fits in red) of [Os(bpy)</w:t>
      </w:r>
      <w:r w:rsidR="00B32FC5" w:rsidRPr="00B32FC5">
        <w:rPr>
          <w:rFonts w:ascii="Times New Roman" w:hAnsi="Times New Roman" w:cs="Times New Roman"/>
          <w:i w:val="0"/>
          <w:color w:val="000000" w:themeColor="text1"/>
          <w:sz w:val="22"/>
          <w:szCs w:val="22"/>
          <w:vertAlign w:val="subscript"/>
        </w:rPr>
        <w:t>2</w:t>
      </w:r>
      <w:r w:rsidR="00B32FC5" w:rsidRPr="00B32FC5">
        <w:rPr>
          <w:rFonts w:ascii="Times New Roman" w:hAnsi="Times New Roman" w:cs="Times New Roman"/>
          <w:i w:val="0"/>
          <w:color w:val="000000" w:themeColor="text1"/>
          <w:sz w:val="22"/>
          <w:szCs w:val="22"/>
        </w:rPr>
        <w:t>(tmam)]</w:t>
      </w:r>
      <w:r w:rsidR="00B32FC5" w:rsidRPr="00B32FC5">
        <w:rPr>
          <w:rFonts w:ascii="Times New Roman" w:hAnsi="Times New Roman" w:cs="Times New Roman"/>
          <w:i w:val="0"/>
          <w:color w:val="000000" w:themeColor="text1"/>
          <w:sz w:val="22"/>
          <w:szCs w:val="22"/>
          <w:vertAlign w:val="superscript"/>
        </w:rPr>
        <w:t>4+</w:t>
      </w:r>
      <w:r w:rsidR="00B32FC5" w:rsidRPr="00B32FC5">
        <w:rPr>
          <w:rFonts w:ascii="Times New Roman" w:hAnsi="Times New Roman" w:cs="Times New Roman"/>
          <w:i w:val="0"/>
          <w:color w:val="000000" w:themeColor="text1"/>
          <w:sz w:val="22"/>
          <w:szCs w:val="22"/>
        </w:rPr>
        <w:t xml:space="preserve"> (left) and [Os((CF</w:t>
      </w:r>
      <w:r w:rsidR="00B32FC5" w:rsidRPr="00B32FC5">
        <w:rPr>
          <w:rFonts w:ascii="Times New Roman" w:hAnsi="Times New Roman" w:cs="Times New Roman"/>
          <w:i w:val="0"/>
          <w:color w:val="000000" w:themeColor="text1"/>
          <w:sz w:val="22"/>
          <w:szCs w:val="22"/>
          <w:vertAlign w:val="subscript"/>
        </w:rPr>
        <w:t>3</w:t>
      </w:r>
      <w:r w:rsidR="00B32FC5" w:rsidRPr="00B32FC5">
        <w:rPr>
          <w:rFonts w:ascii="Times New Roman" w:hAnsi="Times New Roman" w:cs="Times New Roman"/>
          <w:i w:val="0"/>
          <w:color w:val="000000" w:themeColor="text1"/>
          <w:sz w:val="22"/>
          <w:szCs w:val="22"/>
        </w:rPr>
        <w:t>)</w:t>
      </w:r>
      <w:r w:rsidR="00B32FC5" w:rsidRPr="00B32FC5">
        <w:rPr>
          <w:rFonts w:ascii="Times New Roman" w:hAnsi="Times New Roman" w:cs="Times New Roman"/>
          <w:i w:val="0"/>
          <w:color w:val="000000" w:themeColor="text1"/>
          <w:sz w:val="22"/>
          <w:szCs w:val="22"/>
          <w:vertAlign w:val="subscript"/>
        </w:rPr>
        <w:t>2</w:t>
      </w:r>
      <w:r w:rsidR="00B32FC5" w:rsidRPr="00B32FC5">
        <w:rPr>
          <w:rFonts w:ascii="Times New Roman" w:hAnsi="Times New Roman" w:cs="Times New Roman"/>
          <w:i w:val="0"/>
          <w:color w:val="000000" w:themeColor="text1"/>
          <w:sz w:val="22"/>
          <w:szCs w:val="22"/>
        </w:rPr>
        <w:t>bpy)</w:t>
      </w:r>
      <w:r w:rsidR="00B32FC5" w:rsidRPr="00B32FC5">
        <w:rPr>
          <w:rFonts w:ascii="Times New Roman" w:hAnsi="Times New Roman" w:cs="Times New Roman"/>
          <w:i w:val="0"/>
          <w:color w:val="000000" w:themeColor="text1"/>
          <w:sz w:val="22"/>
          <w:szCs w:val="22"/>
          <w:vertAlign w:val="subscript"/>
        </w:rPr>
        <w:t>2</w:t>
      </w:r>
      <w:r w:rsidR="00B32FC5" w:rsidRPr="00B32FC5">
        <w:rPr>
          <w:rFonts w:ascii="Times New Roman" w:hAnsi="Times New Roman" w:cs="Times New Roman"/>
          <w:i w:val="0"/>
          <w:color w:val="000000" w:themeColor="text1"/>
          <w:sz w:val="22"/>
          <w:szCs w:val="22"/>
        </w:rPr>
        <w:t>(tmam)]</w:t>
      </w:r>
      <w:r w:rsidR="00B32FC5" w:rsidRPr="00B32FC5">
        <w:rPr>
          <w:rFonts w:ascii="Times New Roman" w:hAnsi="Times New Roman" w:cs="Times New Roman"/>
          <w:i w:val="0"/>
          <w:color w:val="000000" w:themeColor="text1"/>
          <w:sz w:val="22"/>
          <w:szCs w:val="22"/>
          <w:vertAlign w:val="superscript"/>
        </w:rPr>
        <w:t>4+</w:t>
      </w:r>
      <w:r w:rsidR="00B32FC5" w:rsidRPr="00B32FC5">
        <w:rPr>
          <w:rFonts w:ascii="Times New Roman" w:hAnsi="Times New Roman" w:cs="Times New Roman"/>
          <w:i w:val="0"/>
          <w:color w:val="000000" w:themeColor="text1"/>
          <w:sz w:val="22"/>
          <w:szCs w:val="22"/>
        </w:rPr>
        <w:t xml:space="preserve"> (right). All spectra were recorded in butyronitrile at 77K and scaled to an applied field of </w:t>
      </w:r>
      <w:r w:rsidR="00B32FC5" w:rsidRPr="00431F71">
        <w:rPr>
          <w:rFonts w:ascii="Times New Roman" w:hAnsi="Times New Roman" w:cs="Times New Roman"/>
          <w:i w:val="0"/>
          <w:color w:val="000000" w:themeColor="text1"/>
          <w:sz w:val="22"/>
          <w:szCs w:val="22"/>
        </w:rPr>
        <w:t>1 MV cm</w:t>
      </w:r>
      <w:r w:rsidR="00B32FC5" w:rsidRPr="00431F71">
        <w:rPr>
          <w:rFonts w:ascii="Times New Roman" w:hAnsi="Times New Roman" w:cs="Times New Roman"/>
          <w:i w:val="0"/>
          <w:color w:val="000000" w:themeColor="text1"/>
          <w:sz w:val="22"/>
          <w:szCs w:val="22"/>
          <w:vertAlign w:val="superscript"/>
        </w:rPr>
        <w:t>–1</w:t>
      </w:r>
      <w:r w:rsidR="00B32FC5" w:rsidRPr="00431F71">
        <w:rPr>
          <w:rFonts w:ascii="Times New Roman" w:hAnsi="Times New Roman" w:cs="Times New Roman"/>
          <w:i w:val="0"/>
          <w:color w:val="000000" w:themeColor="text1"/>
          <w:sz w:val="22"/>
          <w:szCs w:val="22"/>
        </w:rPr>
        <w:t>.</w:t>
      </w:r>
      <w:r w:rsidR="00B32FC5" w:rsidRPr="00B32FC5">
        <w:rPr>
          <w:rFonts w:ascii="Times New Roman" w:hAnsi="Times New Roman" w:cs="Times New Roman"/>
          <w:i w:val="0"/>
          <w:color w:val="000000" w:themeColor="text1"/>
          <w:sz w:val="22"/>
          <w:szCs w:val="22"/>
        </w:rPr>
        <w:t xml:space="preserve"> </w:t>
      </w:r>
    </w:p>
    <w:p w14:paraId="7BCF5056" w14:textId="77777777" w:rsidR="008377AA" w:rsidRDefault="0044258E" w:rsidP="008377AA">
      <w:pPr>
        <w:keepNext/>
        <w:spacing w:line="480" w:lineRule="auto"/>
        <w:jc w:val="both"/>
      </w:pPr>
      <w:r>
        <w:rPr>
          <w:noProof/>
          <w:lang w:val="en-US" w:eastAsia="en-US"/>
        </w:rPr>
        <w:lastRenderedPageBreak/>
        <w:drawing>
          <wp:inline distT="0" distB="0" distL="0" distR="0" wp14:anchorId="7C8443EB" wp14:editId="24FC77D6">
            <wp:extent cx="5943600" cy="217614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sStark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176145"/>
                    </a:xfrm>
                    <a:prstGeom prst="rect">
                      <a:avLst/>
                    </a:prstGeom>
                  </pic:spPr>
                </pic:pic>
              </a:graphicData>
            </a:graphic>
          </wp:inline>
        </w:drawing>
      </w:r>
    </w:p>
    <w:p w14:paraId="33C1A3FC" w14:textId="17203B7A" w:rsidR="0044258E" w:rsidRPr="00B32FC5" w:rsidRDefault="008377AA" w:rsidP="00B32FC5">
      <w:pPr>
        <w:pStyle w:val="Caption"/>
        <w:spacing w:line="276" w:lineRule="auto"/>
        <w:jc w:val="both"/>
        <w:rPr>
          <w:rFonts w:ascii="Times New Roman" w:hAnsi="Times New Roman" w:cs="Times New Roman"/>
          <w:i w:val="0"/>
          <w:color w:val="000000" w:themeColor="text1"/>
          <w:sz w:val="22"/>
          <w:szCs w:val="22"/>
        </w:rPr>
      </w:pPr>
      <w:r w:rsidRPr="00B32FC5">
        <w:rPr>
          <w:rFonts w:ascii="Times New Roman" w:hAnsi="Times New Roman" w:cs="Times New Roman"/>
          <w:b/>
          <w:i w:val="0"/>
          <w:color w:val="000000" w:themeColor="text1"/>
          <w:sz w:val="22"/>
          <w:szCs w:val="22"/>
        </w:rPr>
        <w:t xml:space="preserve">Figure </w:t>
      </w:r>
      <w:r w:rsidRPr="00B32FC5">
        <w:rPr>
          <w:rFonts w:ascii="Times New Roman" w:hAnsi="Times New Roman" w:cs="Times New Roman"/>
          <w:b/>
          <w:i w:val="0"/>
          <w:color w:val="000000" w:themeColor="text1"/>
          <w:sz w:val="22"/>
          <w:szCs w:val="22"/>
        </w:rPr>
        <w:fldChar w:fldCharType="begin"/>
      </w:r>
      <w:r w:rsidRPr="00B32FC5">
        <w:rPr>
          <w:rFonts w:ascii="Times New Roman" w:hAnsi="Times New Roman" w:cs="Times New Roman"/>
          <w:b/>
          <w:i w:val="0"/>
          <w:color w:val="000000" w:themeColor="text1"/>
          <w:sz w:val="22"/>
          <w:szCs w:val="22"/>
        </w:rPr>
        <w:instrText xml:space="preserve"> SEQ Figure \* ARABIC </w:instrText>
      </w:r>
      <w:r w:rsidRPr="00B32FC5">
        <w:rPr>
          <w:rFonts w:ascii="Times New Roman" w:hAnsi="Times New Roman" w:cs="Times New Roman"/>
          <w:b/>
          <w:i w:val="0"/>
          <w:color w:val="000000" w:themeColor="text1"/>
          <w:sz w:val="22"/>
          <w:szCs w:val="22"/>
        </w:rPr>
        <w:fldChar w:fldCharType="separate"/>
      </w:r>
      <w:r w:rsidR="00D879F1" w:rsidRPr="00B32FC5">
        <w:rPr>
          <w:rFonts w:ascii="Times New Roman" w:hAnsi="Times New Roman" w:cs="Times New Roman"/>
          <w:b/>
          <w:i w:val="0"/>
          <w:noProof/>
          <w:color w:val="000000" w:themeColor="text1"/>
          <w:sz w:val="22"/>
          <w:szCs w:val="22"/>
        </w:rPr>
        <w:t>5</w:t>
      </w:r>
      <w:r w:rsidRPr="00B32FC5">
        <w:rPr>
          <w:rFonts w:ascii="Times New Roman" w:hAnsi="Times New Roman" w:cs="Times New Roman"/>
          <w:b/>
          <w:i w:val="0"/>
          <w:color w:val="000000" w:themeColor="text1"/>
          <w:sz w:val="22"/>
          <w:szCs w:val="22"/>
        </w:rPr>
        <w:fldChar w:fldCharType="end"/>
      </w:r>
      <w:r w:rsidRPr="00B32FC5">
        <w:rPr>
          <w:rFonts w:ascii="Times New Roman" w:hAnsi="Times New Roman" w:cs="Times New Roman"/>
          <w:i w:val="0"/>
          <w:color w:val="000000" w:themeColor="text1"/>
          <w:sz w:val="22"/>
          <w:szCs w:val="22"/>
        </w:rPr>
        <w:t xml:space="preserve">. </w:t>
      </w:r>
      <w:r w:rsidR="00B32FC5">
        <w:rPr>
          <w:rFonts w:ascii="Times New Roman" w:hAnsi="Times New Roman" w:cs="Times New Roman"/>
          <w:i w:val="0"/>
          <w:color w:val="000000" w:themeColor="text1"/>
          <w:sz w:val="22"/>
          <w:szCs w:val="22"/>
        </w:rPr>
        <w:t>Stark spectra</w:t>
      </w:r>
      <w:r w:rsidR="00B32FC5" w:rsidRPr="00B32FC5">
        <w:rPr>
          <w:rFonts w:ascii="Times New Roman" w:hAnsi="Times New Roman" w:cs="Times New Roman"/>
          <w:i w:val="0"/>
          <w:color w:val="000000" w:themeColor="text1"/>
          <w:sz w:val="22"/>
          <w:szCs w:val="22"/>
        </w:rPr>
        <w:t xml:space="preserve"> of [Os(bpy)</w:t>
      </w:r>
      <w:r w:rsidR="00B32FC5" w:rsidRPr="00B32FC5">
        <w:rPr>
          <w:rFonts w:ascii="Times New Roman" w:hAnsi="Times New Roman" w:cs="Times New Roman"/>
          <w:i w:val="0"/>
          <w:color w:val="000000" w:themeColor="text1"/>
          <w:sz w:val="22"/>
          <w:szCs w:val="22"/>
          <w:vertAlign w:val="subscript"/>
        </w:rPr>
        <w:t>2</w:t>
      </w:r>
      <w:r w:rsidR="00B32FC5" w:rsidRPr="00B32FC5">
        <w:rPr>
          <w:rFonts w:ascii="Times New Roman" w:hAnsi="Times New Roman" w:cs="Times New Roman"/>
          <w:i w:val="0"/>
          <w:color w:val="000000" w:themeColor="text1"/>
          <w:sz w:val="22"/>
          <w:szCs w:val="22"/>
        </w:rPr>
        <w:t>(tmam)]</w:t>
      </w:r>
      <w:r w:rsidR="00B32FC5" w:rsidRPr="00B32FC5">
        <w:rPr>
          <w:rFonts w:ascii="Times New Roman" w:hAnsi="Times New Roman" w:cs="Times New Roman"/>
          <w:i w:val="0"/>
          <w:color w:val="000000" w:themeColor="text1"/>
          <w:sz w:val="22"/>
          <w:szCs w:val="22"/>
          <w:vertAlign w:val="superscript"/>
        </w:rPr>
        <w:t>4+</w:t>
      </w:r>
      <w:r w:rsidR="00B32FC5" w:rsidRPr="00B32FC5">
        <w:rPr>
          <w:rFonts w:ascii="Times New Roman" w:hAnsi="Times New Roman" w:cs="Times New Roman"/>
          <w:i w:val="0"/>
          <w:color w:val="000000" w:themeColor="text1"/>
          <w:sz w:val="22"/>
          <w:szCs w:val="22"/>
        </w:rPr>
        <w:t xml:space="preserve"> (left) and [Os((CF</w:t>
      </w:r>
      <w:r w:rsidR="00B32FC5" w:rsidRPr="00B32FC5">
        <w:rPr>
          <w:rFonts w:ascii="Times New Roman" w:hAnsi="Times New Roman" w:cs="Times New Roman"/>
          <w:i w:val="0"/>
          <w:color w:val="000000" w:themeColor="text1"/>
          <w:sz w:val="22"/>
          <w:szCs w:val="22"/>
          <w:vertAlign w:val="subscript"/>
        </w:rPr>
        <w:t>3</w:t>
      </w:r>
      <w:r w:rsidR="00B32FC5" w:rsidRPr="00B32FC5">
        <w:rPr>
          <w:rFonts w:ascii="Times New Roman" w:hAnsi="Times New Roman" w:cs="Times New Roman"/>
          <w:i w:val="0"/>
          <w:color w:val="000000" w:themeColor="text1"/>
          <w:sz w:val="22"/>
          <w:szCs w:val="22"/>
        </w:rPr>
        <w:t>)</w:t>
      </w:r>
      <w:r w:rsidR="00B32FC5" w:rsidRPr="00B32FC5">
        <w:rPr>
          <w:rFonts w:ascii="Times New Roman" w:hAnsi="Times New Roman" w:cs="Times New Roman"/>
          <w:i w:val="0"/>
          <w:color w:val="000000" w:themeColor="text1"/>
          <w:sz w:val="22"/>
          <w:szCs w:val="22"/>
          <w:vertAlign w:val="subscript"/>
        </w:rPr>
        <w:t>2</w:t>
      </w:r>
      <w:r w:rsidR="00B32FC5" w:rsidRPr="00B32FC5">
        <w:rPr>
          <w:rFonts w:ascii="Times New Roman" w:hAnsi="Times New Roman" w:cs="Times New Roman"/>
          <w:i w:val="0"/>
          <w:color w:val="000000" w:themeColor="text1"/>
          <w:sz w:val="22"/>
          <w:szCs w:val="22"/>
        </w:rPr>
        <w:t>bpy)</w:t>
      </w:r>
      <w:r w:rsidR="00B32FC5" w:rsidRPr="00B32FC5">
        <w:rPr>
          <w:rFonts w:ascii="Times New Roman" w:hAnsi="Times New Roman" w:cs="Times New Roman"/>
          <w:i w:val="0"/>
          <w:color w:val="000000" w:themeColor="text1"/>
          <w:sz w:val="22"/>
          <w:szCs w:val="22"/>
          <w:vertAlign w:val="subscript"/>
        </w:rPr>
        <w:t>2</w:t>
      </w:r>
      <w:r w:rsidR="00B32FC5" w:rsidRPr="00B32FC5">
        <w:rPr>
          <w:rFonts w:ascii="Times New Roman" w:hAnsi="Times New Roman" w:cs="Times New Roman"/>
          <w:i w:val="0"/>
          <w:color w:val="000000" w:themeColor="text1"/>
          <w:sz w:val="22"/>
          <w:szCs w:val="22"/>
        </w:rPr>
        <w:t>(tmam)]</w:t>
      </w:r>
      <w:r w:rsidR="00B32FC5" w:rsidRPr="00B32FC5">
        <w:rPr>
          <w:rFonts w:ascii="Times New Roman" w:hAnsi="Times New Roman" w:cs="Times New Roman"/>
          <w:i w:val="0"/>
          <w:color w:val="000000" w:themeColor="text1"/>
          <w:sz w:val="22"/>
          <w:szCs w:val="22"/>
          <w:vertAlign w:val="superscript"/>
        </w:rPr>
        <w:t>4+</w:t>
      </w:r>
      <w:r w:rsidR="00B32FC5" w:rsidRPr="00B32FC5">
        <w:rPr>
          <w:rFonts w:ascii="Times New Roman" w:hAnsi="Times New Roman" w:cs="Times New Roman"/>
          <w:i w:val="0"/>
          <w:color w:val="000000" w:themeColor="text1"/>
          <w:sz w:val="22"/>
          <w:szCs w:val="22"/>
        </w:rPr>
        <w:t xml:space="preserve"> (right)</w:t>
      </w:r>
      <w:r w:rsidR="00347A34">
        <w:rPr>
          <w:rFonts w:ascii="Times New Roman" w:hAnsi="Times New Roman" w:cs="Times New Roman"/>
          <w:i w:val="0"/>
          <w:color w:val="000000" w:themeColor="text1"/>
          <w:sz w:val="22"/>
          <w:szCs w:val="22"/>
        </w:rPr>
        <w:t xml:space="preserve"> recorded with </w:t>
      </w:r>
      <w:r w:rsidR="007F53FA" w:rsidRPr="00431F71">
        <w:rPr>
          <w:rFonts w:ascii="Times New Roman" w:hAnsi="Times New Roman" w:cs="Times New Roman"/>
          <w:i w:val="0"/>
          <w:color w:val="000000" w:themeColor="text1"/>
          <w:sz w:val="22"/>
          <w:szCs w:val="22"/>
        </w:rPr>
        <w:t>horizontally</w:t>
      </w:r>
      <w:r w:rsidR="00347A34">
        <w:rPr>
          <w:rFonts w:ascii="Times New Roman" w:hAnsi="Times New Roman" w:cs="Times New Roman"/>
          <w:i w:val="0"/>
          <w:color w:val="000000" w:themeColor="text1"/>
          <w:sz w:val="22"/>
          <w:szCs w:val="22"/>
        </w:rPr>
        <w:t xml:space="preserve"> (blue dots) and </w:t>
      </w:r>
      <w:r w:rsidR="007F53FA" w:rsidRPr="00431F71">
        <w:rPr>
          <w:rFonts w:ascii="Times New Roman" w:hAnsi="Times New Roman" w:cs="Times New Roman"/>
          <w:i w:val="0"/>
          <w:color w:val="000000" w:themeColor="text1"/>
          <w:sz w:val="22"/>
          <w:szCs w:val="22"/>
        </w:rPr>
        <w:t>vertically</w:t>
      </w:r>
      <w:r w:rsidR="00347A34">
        <w:rPr>
          <w:rFonts w:ascii="Times New Roman" w:hAnsi="Times New Roman" w:cs="Times New Roman"/>
          <w:i w:val="0"/>
          <w:color w:val="000000" w:themeColor="text1"/>
          <w:sz w:val="22"/>
          <w:szCs w:val="22"/>
        </w:rPr>
        <w:t xml:space="preserve"> (black dots) polarized light (corresponding fit as solid lines)</w:t>
      </w:r>
      <w:r w:rsidR="00B32FC5" w:rsidRPr="00B32FC5">
        <w:rPr>
          <w:rFonts w:ascii="Times New Roman" w:hAnsi="Times New Roman" w:cs="Times New Roman"/>
          <w:i w:val="0"/>
          <w:color w:val="000000" w:themeColor="text1"/>
          <w:sz w:val="22"/>
          <w:szCs w:val="22"/>
        </w:rPr>
        <w:t xml:space="preserve">. All spectra were recorded in butyronitrile at 77K and scaled to an applied field of </w:t>
      </w:r>
      <w:r w:rsidR="00B32FC5" w:rsidRPr="00431F71">
        <w:rPr>
          <w:rFonts w:ascii="Times New Roman" w:hAnsi="Times New Roman" w:cs="Times New Roman"/>
          <w:i w:val="0"/>
          <w:color w:val="000000" w:themeColor="text1"/>
          <w:sz w:val="22"/>
          <w:szCs w:val="22"/>
        </w:rPr>
        <w:t>1 MV cm</w:t>
      </w:r>
      <w:r w:rsidR="00B32FC5" w:rsidRPr="00431F71">
        <w:rPr>
          <w:rFonts w:ascii="Times New Roman" w:hAnsi="Times New Roman" w:cs="Times New Roman"/>
          <w:i w:val="0"/>
          <w:color w:val="000000" w:themeColor="text1"/>
          <w:sz w:val="22"/>
          <w:szCs w:val="22"/>
          <w:vertAlign w:val="superscript"/>
        </w:rPr>
        <w:t>–1</w:t>
      </w:r>
      <w:r w:rsidR="00B32FC5" w:rsidRPr="00431F71">
        <w:rPr>
          <w:rFonts w:ascii="Times New Roman" w:hAnsi="Times New Roman" w:cs="Times New Roman"/>
          <w:i w:val="0"/>
          <w:color w:val="000000" w:themeColor="text1"/>
          <w:sz w:val="22"/>
          <w:szCs w:val="22"/>
        </w:rPr>
        <w:t>.</w:t>
      </w:r>
    </w:p>
    <w:p w14:paraId="5A4B38DB" w14:textId="77777777" w:rsidR="008377AA" w:rsidRPr="008377AA" w:rsidRDefault="008377AA" w:rsidP="008377AA">
      <w:pPr>
        <w:rPr>
          <w:lang w:val="en-US" w:eastAsia="en-US"/>
        </w:rPr>
      </w:pPr>
    </w:p>
    <w:p w14:paraId="04F126CF" w14:textId="1A759484" w:rsidR="00682D55" w:rsidRDefault="00F031E0" w:rsidP="00431F71">
      <w:pPr>
        <w:spacing w:line="320" w:lineRule="atLeast"/>
        <w:ind w:firstLine="720"/>
        <w:jc w:val="both"/>
        <w:rPr>
          <w:lang w:val="en-US"/>
        </w:rPr>
      </w:pPr>
      <w:r w:rsidRPr="00F031E0">
        <w:rPr>
          <w:lang w:val="en-US"/>
        </w:rPr>
        <w:t xml:space="preserve">The dipole moment change </w:t>
      </w:r>
      <w:r w:rsidR="00431F71">
        <w:rPr>
          <w:lang w:val="en-US"/>
        </w:rPr>
        <w:t>extracted</w:t>
      </w:r>
      <w:r w:rsidRPr="00F031E0">
        <w:rPr>
          <w:lang w:val="en-US"/>
        </w:rPr>
        <w:t xml:space="preserve"> from </w:t>
      </w:r>
      <w:r w:rsidR="00431F71">
        <w:rPr>
          <w:lang w:val="en-US"/>
        </w:rPr>
        <w:t xml:space="preserve">the </w:t>
      </w:r>
      <w:r w:rsidRPr="00F031E0">
        <w:rPr>
          <w:lang w:val="en-US"/>
        </w:rPr>
        <w:t>Stark spectroscop</w:t>
      </w:r>
      <w:r w:rsidR="00431F71">
        <w:rPr>
          <w:lang w:val="en-US"/>
        </w:rPr>
        <w:t>ic data</w:t>
      </w:r>
      <w:r w:rsidRPr="00F031E0">
        <w:rPr>
          <w:lang w:val="en-US"/>
        </w:rPr>
        <w:t xml:space="preserve"> also provide</w:t>
      </w:r>
      <w:r w:rsidR="00D96E92">
        <w:rPr>
          <w:lang w:val="en-US"/>
        </w:rPr>
        <w:t>d valuable</w:t>
      </w:r>
      <w:r w:rsidRPr="00F031E0">
        <w:rPr>
          <w:lang w:val="en-US"/>
        </w:rPr>
        <w:t xml:space="preserve"> information </w:t>
      </w:r>
      <w:r w:rsidR="00431F71">
        <w:rPr>
          <w:lang w:val="en-US"/>
        </w:rPr>
        <w:t>on</w:t>
      </w:r>
      <w:r w:rsidRPr="00F031E0">
        <w:rPr>
          <w:lang w:val="en-US"/>
        </w:rPr>
        <w:t xml:space="preserve"> the character of the transitions and the excited</w:t>
      </w:r>
      <w:r w:rsidR="00D96E92">
        <w:rPr>
          <w:lang w:val="en-US"/>
        </w:rPr>
        <w:t>-</w:t>
      </w:r>
      <w:r w:rsidRPr="00F031E0">
        <w:rPr>
          <w:lang w:val="en-US"/>
        </w:rPr>
        <w:t xml:space="preserve">state electronic structure. The largest </w:t>
      </w:r>
      <w:r w:rsidR="00D96E92" w:rsidRPr="00F031E0">
        <w:rPr>
          <w:lang w:val="en-US"/>
        </w:rPr>
        <w:t>dipole moment change</w:t>
      </w:r>
      <w:r w:rsidR="00D96E92">
        <w:rPr>
          <w:lang w:val="en-US"/>
        </w:rPr>
        <w:t xml:space="preserve">, </w:t>
      </w:r>
      <w:r w:rsidR="00D96E92" w:rsidRPr="00D96E92">
        <w:rPr>
          <w:i/>
          <w:lang w:val="en-US"/>
        </w:rPr>
        <w:t>i.e.</w:t>
      </w:r>
      <w:r w:rsidR="00D96E92">
        <w:rPr>
          <w:lang w:val="en-US"/>
        </w:rPr>
        <w:t xml:space="preserve"> 12.9 D, was </w:t>
      </w:r>
      <w:r w:rsidR="00431F71">
        <w:rPr>
          <w:lang w:val="en-US"/>
        </w:rPr>
        <w:t>measured</w:t>
      </w:r>
      <w:r w:rsidRPr="00F031E0">
        <w:rPr>
          <w:lang w:val="en-US"/>
        </w:rPr>
        <w:t xml:space="preserve"> for </w:t>
      </w:r>
      <w:r w:rsidR="00431F71" w:rsidRPr="00431F71">
        <w:rPr>
          <w:b/>
          <w:bCs/>
          <w:lang w:val="en-US"/>
        </w:rPr>
        <w:t>Os-CF</w:t>
      </w:r>
      <w:r w:rsidR="00431F71" w:rsidRPr="00431F71">
        <w:rPr>
          <w:b/>
          <w:bCs/>
          <w:vertAlign w:val="subscript"/>
          <w:lang w:val="en-US"/>
        </w:rPr>
        <w:t>3</w:t>
      </w:r>
      <w:r w:rsidR="00D96E92">
        <w:rPr>
          <w:lang w:val="en-US"/>
        </w:rPr>
        <w:t>. Dipole moment changes associated</w:t>
      </w:r>
      <w:r w:rsidR="00792A68">
        <w:rPr>
          <w:lang w:val="en-US"/>
        </w:rPr>
        <w:t xml:space="preserve"> with</w:t>
      </w:r>
      <w:r w:rsidR="00D96E92">
        <w:rPr>
          <w:lang w:val="en-US"/>
        </w:rPr>
        <w:t xml:space="preserve"> </w:t>
      </w:r>
      <w:r w:rsidR="00431F71" w:rsidRPr="008145CB">
        <w:rPr>
          <w:b/>
          <w:lang w:val="en-US"/>
        </w:rPr>
        <w:t>Os-bpy</w:t>
      </w:r>
      <w:r w:rsidR="00431F71">
        <w:rPr>
          <w:lang w:val="en-US"/>
        </w:rPr>
        <w:t xml:space="preserve"> </w:t>
      </w:r>
      <w:r w:rsidR="00D96E92">
        <w:rPr>
          <w:lang w:val="en-US"/>
        </w:rPr>
        <w:t xml:space="preserve">were of smaller magnitude, </w:t>
      </w:r>
      <w:r w:rsidR="00D96E92" w:rsidRPr="00D96E92">
        <w:rPr>
          <w:i/>
          <w:lang w:val="en-US"/>
        </w:rPr>
        <w:t>i.e.</w:t>
      </w:r>
      <w:r w:rsidR="00D96E92">
        <w:rPr>
          <w:lang w:val="en-US"/>
        </w:rPr>
        <w:t xml:space="preserve"> </w:t>
      </w:r>
      <w:r w:rsidRPr="00F031E0">
        <w:rPr>
          <w:lang w:val="en-US"/>
        </w:rPr>
        <w:t xml:space="preserve">~10.5 D. These values </w:t>
      </w:r>
      <w:r w:rsidR="008145CB">
        <w:rPr>
          <w:lang w:val="en-US"/>
        </w:rPr>
        <w:t xml:space="preserve">are in agreement with </w:t>
      </w:r>
      <w:r w:rsidRPr="00F031E0">
        <w:rPr>
          <w:lang w:val="en-US"/>
        </w:rPr>
        <w:t>the</w:t>
      </w:r>
      <w:r w:rsidR="008145CB">
        <w:rPr>
          <w:lang w:val="en-US"/>
        </w:rPr>
        <w:t xml:space="preserve"> trends that would be</w:t>
      </w:r>
      <w:r w:rsidRPr="00F031E0">
        <w:rPr>
          <w:lang w:val="en-US"/>
        </w:rPr>
        <w:t xml:space="preserve"> expected </w:t>
      </w:r>
      <w:r w:rsidR="008145CB">
        <w:rPr>
          <w:lang w:val="en-US"/>
        </w:rPr>
        <w:t xml:space="preserve">based on </w:t>
      </w:r>
      <w:r w:rsidRPr="00F031E0">
        <w:rPr>
          <w:lang w:val="en-US"/>
        </w:rPr>
        <w:t>substituents</w:t>
      </w:r>
      <w:r w:rsidR="008145CB">
        <w:rPr>
          <w:lang w:val="en-US"/>
        </w:rPr>
        <w:t xml:space="preserve"> effects, as reported on prototypical ruthenium(II) substituted 2,2’bipyridine complexes</w:t>
      </w:r>
      <w:r w:rsidRPr="00F031E0">
        <w:rPr>
          <w:lang w:val="en-US"/>
        </w:rPr>
        <w:t>.</w:t>
      </w:r>
      <w:r>
        <w:rPr>
          <w:lang w:val="en-US"/>
        </w:rPr>
        <w:fldChar w:fldCharType="begin"/>
      </w:r>
      <w:r w:rsidR="009B4417">
        <w:rPr>
          <w:lang w:val="en-US"/>
        </w:rPr>
        <w:instrText xml:space="preserve"> ADDIN EN.CITE &lt;EndNote&gt;&lt;Cite&gt;&lt;Author&gt;Maurer&lt;/Author&gt;&lt;Year&gt;2019&lt;/Year&gt;&lt;RecNum&gt;1649&lt;/RecNum&gt;&lt;DisplayText&gt;&lt;style face="superscript"&gt;57&lt;/style&gt;&lt;/DisplayText&gt;&lt;record&gt;&lt;rec-number&gt;1649&lt;/rec-number&gt;&lt;foreign-keys&gt;&lt;key app="EN" db-id="tdw995wfesdfrnea02spvdr625t9zptxv292" timestamp="1585890837" guid="5340bc64-0837-4d72-83f3-b2cdd6400185"&gt;1649&lt;/key&gt;&lt;/foreign-keys&gt;&lt;ref-type name="Journal Article"&gt;17&lt;/ref-type&gt;&lt;contributors&gt;&lt;authors&gt;&lt;author&gt;Maurer, Andrew B.&lt;/author&gt;&lt;author&gt;Piechota, Eric J.&lt;/author&gt;&lt;author&gt;Meyer, Gerald J.&lt;/author&gt;&lt;/authors&gt;&lt;/contributors&gt;&lt;titles&gt;&lt;title&gt;Excited-State Dipole Moments of Homoleptic [Ru(bpy′)3]2+ Complexes Measured by Stark Spectroscopy&lt;/title&gt;&lt;secondary-title&gt;The Journal of Physical Chemistry A&lt;/secondary-title&gt;&lt;/titles&gt;&lt;periodical&gt;&lt;full-title&gt;The Journal of Physical Chemistry A&lt;/full-title&gt;&lt;abbr-1&gt;J. Phys. Chem. A&lt;/abbr-1&gt;&lt;/periodical&gt;&lt;pages&gt;8745-8754&lt;/pages&gt;&lt;volume&gt;123&lt;/volume&gt;&lt;number&gt;41&lt;/number&gt;&lt;dates&gt;&lt;year&gt;2019&lt;/year&gt;&lt;pub-dates&gt;&lt;date&gt;2019/10/17&lt;/date&gt;&lt;/pub-dates&gt;&lt;/dates&gt;&lt;publisher&gt;American Chemical Society&lt;/publisher&gt;&lt;isbn&gt;1089-5639&lt;/isbn&gt;&lt;urls&gt;&lt;related-urls&gt;&lt;url&gt;https://doi.org/10.1021/acs.jpca.9b05874&lt;/url&gt;&lt;/related-urls&gt;&lt;/urls&gt;&lt;electronic-resource-num&gt;10.1021/acs.jpca.9b05874&lt;/electronic-resource-num&gt;&lt;/record&gt;&lt;/Cite&gt;&lt;/EndNote&gt;</w:instrText>
      </w:r>
      <w:r>
        <w:rPr>
          <w:lang w:val="en-US"/>
        </w:rPr>
        <w:fldChar w:fldCharType="separate"/>
      </w:r>
      <w:r w:rsidR="009B4417" w:rsidRPr="009B4417">
        <w:rPr>
          <w:noProof/>
          <w:vertAlign w:val="superscript"/>
          <w:lang w:val="en-US"/>
        </w:rPr>
        <w:t>57</w:t>
      </w:r>
      <w:r>
        <w:rPr>
          <w:lang w:val="en-US"/>
        </w:rPr>
        <w:fldChar w:fldCharType="end"/>
      </w:r>
      <w:r w:rsidRPr="00F031E0">
        <w:rPr>
          <w:lang w:val="en-US"/>
        </w:rPr>
        <w:t xml:space="preserve"> </w:t>
      </w:r>
    </w:p>
    <w:p w14:paraId="53F79238" w14:textId="79BB6B87" w:rsidR="00D96E92" w:rsidRDefault="00D96E92" w:rsidP="00431F71">
      <w:pPr>
        <w:spacing w:line="320" w:lineRule="atLeast"/>
        <w:ind w:firstLine="720"/>
        <w:jc w:val="both"/>
        <w:rPr>
          <w:lang w:val="en-US"/>
        </w:rPr>
      </w:pPr>
      <w:r>
        <w:rPr>
          <w:lang w:val="en-US"/>
        </w:rPr>
        <w:t xml:space="preserve">Overall, </w:t>
      </w:r>
      <w:r w:rsidR="008145CB">
        <w:rPr>
          <w:lang w:val="en-US"/>
        </w:rPr>
        <w:t xml:space="preserve">the </w:t>
      </w:r>
      <w:r>
        <w:rPr>
          <w:lang w:val="en-US"/>
        </w:rPr>
        <w:t xml:space="preserve">results obtained through Stark spectroscopy and electrochemistry </w:t>
      </w:r>
      <w:r w:rsidR="008145CB">
        <w:rPr>
          <w:lang w:val="en-US"/>
        </w:rPr>
        <w:t>we</w:t>
      </w:r>
      <w:r>
        <w:rPr>
          <w:lang w:val="en-US"/>
        </w:rPr>
        <w:t>re complementary in formulating an excited state</w:t>
      </w:r>
      <w:r w:rsidR="008145CB">
        <w:rPr>
          <w:lang w:val="en-US"/>
        </w:rPr>
        <w:t xml:space="preserve"> </w:t>
      </w:r>
      <w:r w:rsidR="008145CB" w:rsidRPr="000E63DC">
        <w:rPr>
          <w:lang w:val="en-US"/>
        </w:rPr>
        <w:t>localized on the 4,4’-(CF</w:t>
      </w:r>
      <w:r w:rsidR="008145CB" w:rsidRPr="000E63DC">
        <w:rPr>
          <w:vertAlign w:val="subscript"/>
          <w:lang w:val="en-US"/>
        </w:rPr>
        <w:t>3</w:t>
      </w:r>
      <w:r w:rsidR="008145CB" w:rsidRPr="000E63DC">
        <w:rPr>
          <w:lang w:val="en-US"/>
        </w:rPr>
        <w:t>)</w:t>
      </w:r>
      <w:r w:rsidR="008145CB" w:rsidRPr="000E63DC">
        <w:rPr>
          <w:vertAlign w:val="subscript"/>
          <w:lang w:val="en-US"/>
        </w:rPr>
        <w:t>2</w:t>
      </w:r>
      <w:r w:rsidR="008145CB" w:rsidRPr="000E63DC">
        <w:rPr>
          <w:lang w:val="en-US"/>
        </w:rPr>
        <w:t>-2,2’-bipyridine ligand</w:t>
      </w:r>
      <w:r w:rsidR="008145CB">
        <w:rPr>
          <w:lang w:val="en-US"/>
        </w:rPr>
        <w:t xml:space="preserve"> for </w:t>
      </w:r>
      <w:r w:rsidR="008145CB" w:rsidRPr="00431F71">
        <w:rPr>
          <w:b/>
          <w:bCs/>
          <w:lang w:val="en-US"/>
        </w:rPr>
        <w:t>Os-CF</w:t>
      </w:r>
      <w:r w:rsidR="008145CB" w:rsidRPr="00431F71">
        <w:rPr>
          <w:b/>
          <w:bCs/>
          <w:vertAlign w:val="subscript"/>
          <w:lang w:val="en-US"/>
        </w:rPr>
        <w:t>3</w:t>
      </w:r>
      <w:r w:rsidR="008145CB">
        <w:rPr>
          <w:lang w:val="en-US"/>
        </w:rPr>
        <w:t xml:space="preserve"> and on </w:t>
      </w:r>
      <w:r w:rsidR="008145CB" w:rsidRPr="000E63DC">
        <w:rPr>
          <w:lang w:val="en-US"/>
        </w:rPr>
        <w:t>4,4’-bis-(trimethylaminomethyl)-2,2′-bipyridine</w:t>
      </w:r>
      <w:r w:rsidR="008145CB">
        <w:rPr>
          <w:lang w:val="en-US"/>
        </w:rPr>
        <w:t xml:space="preserve"> for </w:t>
      </w:r>
      <w:r w:rsidR="008145CB" w:rsidRPr="008145CB">
        <w:rPr>
          <w:b/>
          <w:lang w:val="en-US"/>
        </w:rPr>
        <w:t>Os-bpy</w:t>
      </w:r>
      <w:r w:rsidR="008145CB">
        <w:rPr>
          <w:lang w:val="en-US"/>
        </w:rPr>
        <w:t xml:space="preserve">. </w:t>
      </w:r>
    </w:p>
    <w:p w14:paraId="31E139EC" w14:textId="77777777" w:rsidR="0015166C" w:rsidRPr="00F031E0" w:rsidRDefault="0015166C" w:rsidP="00682D55">
      <w:pPr>
        <w:spacing w:line="480" w:lineRule="auto"/>
        <w:ind w:firstLine="720"/>
        <w:jc w:val="both"/>
        <w:rPr>
          <w:lang w:val="en-US"/>
        </w:rPr>
      </w:pPr>
    </w:p>
    <w:p w14:paraId="7430D336" w14:textId="372441C6" w:rsidR="003907A8" w:rsidRPr="000E63DC" w:rsidRDefault="003907A8" w:rsidP="003907A8">
      <w:pPr>
        <w:pStyle w:val="Caption"/>
        <w:spacing w:line="276" w:lineRule="auto"/>
        <w:rPr>
          <w:rFonts w:ascii="Times New Roman" w:hAnsi="Times New Roman" w:cs="Times New Roman"/>
          <w:i w:val="0"/>
          <w:color w:val="000000" w:themeColor="text1"/>
          <w:sz w:val="22"/>
          <w:szCs w:val="22"/>
        </w:rPr>
      </w:pPr>
      <w:r w:rsidRPr="008377AA">
        <w:rPr>
          <w:rFonts w:ascii="Times New Roman" w:hAnsi="Times New Roman" w:cs="Times New Roman"/>
          <w:b/>
          <w:i w:val="0"/>
          <w:color w:val="000000" w:themeColor="text1"/>
          <w:sz w:val="22"/>
          <w:szCs w:val="22"/>
        </w:rPr>
        <w:t>Table 3</w:t>
      </w:r>
      <w:r w:rsidRPr="008377AA">
        <w:rPr>
          <w:rFonts w:ascii="Times New Roman" w:hAnsi="Times New Roman" w:cs="Times New Roman"/>
          <w:i w:val="0"/>
          <w:color w:val="000000" w:themeColor="text1"/>
          <w:sz w:val="22"/>
          <w:szCs w:val="22"/>
        </w:rPr>
        <w:t xml:space="preserve">. </w:t>
      </w:r>
      <w:r w:rsidR="008377AA" w:rsidRPr="008377AA">
        <w:rPr>
          <w:rFonts w:ascii="Times New Roman" w:hAnsi="Times New Roman" w:cs="Times New Roman"/>
          <w:i w:val="0"/>
          <w:color w:val="000000" w:themeColor="text1"/>
          <w:sz w:val="22"/>
          <w:szCs w:val="22"/>
        </w:rPr>
        <w:t xml:space="preserve">Changes in dipole moment </w:t>
      </w:r>
      <w:r w:rsidR="00600186" w:rsidRPr="00A05751">
        <w:rPr>
          <w:rFonts w:ascii="Times New Roman" w:hAnsi="Times New Roman" w:cs="Times New Roman"/>
          <w:i w:val="0"/>
          <w:color w:val="000000" w:themeColor="text1"/>
          <w:sz w:val="22"/>
          <w:szCs w:val="22"/>
        </w:rPr>
        <w:t>(</w:t>
      </w:r>
      <w:r w:rsidR="00600186" w:rsidRPr="00A05751">
        <w:rPr>
          <w:color w:val="000000" w:themeColor="text1"/>
          <w:sz w:val="22"/>
          <w:szCs w:val="22"/>
        </w:rPr>
        <w:t>∆µ</w:t>
      </w:r>
      <w:r w:rsidR="00A05751" w:rsidRPr="00A05751">
        <w:rPr>
          <w:rFonts w:ascii="Times New Roman" w:hAnsi="Times New Roman" w:cs="Times New Roman"/>
          <w:i w:val="0"/>
          <w:color w:val="000000" w:themeColor="text1"/>
          <w:sz w:val="22"/>
          <w:szCs w:val="22"/>
        </w:rPr>
        <w:t>)</w:t>
      </w:r>
      <w:r w:rsidR="00A05751">
        <w:rPr>
          <w:rFonts w:ascii="Times New Roman" w:hAnsi="Times New Roman" w:cs="Times New Roman"/>
          <w:i w:val="0"/>
          <w:color w:val="000000" w:themeColor="text1"/>
          <w:sz w:val="22"/>
          <w:szCs w:val="22"/>
        </w:rPr>
        <w:t xml:space="preserve"> </w:t>
      </w:r>
      <w:r w:rsidR="008377AA" w:rsidRPr="008377AA">
        <w:rPr>
          <w:rFonts w:ascii="Times New Roman" w:hAnsi="Times New Roman" w:cs="Times New Roman"/>
          <w:i w:val="0"/>
          <w:color w:val="000000" w:themeColor="text1"/>
          <w:sz w:val="22"/>
          <w:szCs w:val="22"/>
        </w:rPr>
        <w:t xml:space="preserve">and </w:t>
      </w:r>
      <w:r w:rsidR="00600186">
        <w:rPr>
          <w:rFonts w:ascii="Times New Roman" w:hAnsi="Times New Roman" w:cs="Times New Roman"/>
          <w:i w:val="0"/>
          <w:color w:val="000000" w:themeColor="text1"/>
          <w:sz w:val="22"/>
          <w:szCs w:val="22"/>
        </w:rPr>
        <w:t xml:space="preserve">the </w:t>
      </w:r>
      <w:r w:rsidR="00682D55">
        <w:rPr>
          <w:rFonts w:ascii="Times New Roman" w:hAnsi="Times New Roman" w:cs="Times New Roman"/>
          <w:i w:val="0"/>
          <w:color w:val="000000" w:themeColor="text1"/>
          <w:sz w:val="22"/>
          <w:szCs w:val="22"/>
        </w:rPr>
        <w:t xml:space="preserve">angle </w:t>
      </w:r>
      <w:r w:rsidR="00600186">
        <w:rPr>
          <w:rFonts w:ascii="Times New Roman" w:hAnsi="Times New Roman" w:cs="Times New Roman"/>
          <w:i w:val="0"/>
          <w:color w:val="000000" w:themeColor="text1"/>
          <w:sz w:val="22"/>
          <w:szCs w:val="22"/>
        </w:rPr>
        <w:t xml:space="preserve">between </w:t>
      </w:r>
      <w:r w:rsidR="00682D55">
        <w:rPr>
          <w:rFonts w:ascii="Times New Roman" w:hAnsi="Times New Roman" w:cs="Times New Roman"/>
          <w:i w:val="0"/>
          <w:color w:val="000000" w:themeColor="text1"/>
          <w:sz w:val="22"/>
          <w:szCs w:val="22"/>
        </w:rPr>
        <w:t xml:space="preserve">the dipole moment change vector </w:t>
      </w:r>
      <w:r w:rsidR="00600186">
        <w:rPr>
          <w:rFonts w:ascii="Times New Roman" w:hAnsi="Times New Roman" w:cs="Times New Roman"/>
          <w:i w:val="0"/>
          <w:color w:val="000000" w:themeColor="text1"/>
          <w:sz w:val="22"/>
          <w:szCs w:val="22"/>
        </w:rPr>
        <w:t xml:space="preserve">and </w:t>
      </w:r>
      <w:r w:rsidR="00682D55">
        <w:rPr>
          <w:rFonts w:ascii="Times New Roman" w:hAnsi="Times New Roman" w:cs="Times New Roman"/>
          <w:i w:val="0"/>
          <w:color w:val="000000" w:themeColor="text1"/>
          <w:sz w:val="22"/>
          <w:szCs w:val="22"/>
        </w:rPr>
        <w:t xml:space="preserve">the transition </w:t>
      </w:r>
      <w:r w:rsidR="008377AA" w:rsidRPr="008377AA">
        <w:rPr>
          <w:rFonts w:ascii="Times New Roman" w:hAnsi="Times New Roman" w:cs="Times New Roman"/>
          <w:i w:val="0"/>
          <w:color w:val="000000" w:themeColor="text1"/>
          <w:sz w:val="22"/>
          <w:szCs w:val="22"/>
        </w:rPr>
        <w:t xml:space="preserve">dipole moment for selected transitions of the indicated Os(II) complexes. </w:t>
      </w:r>
      <w:r w:rsidRPr="000E63DC">
        <w:rPr>
          <w:rFonts w:ascii="Times New Roman" w:hAnsi="Times New Roman" w:cs="Times New Roman"/>
          <w:i w:val="0"/>
          <w:color w:val="000000" w:themeColor="text1"/>
          <w:sz w:val="22"/>
          <w:szCs w:val="22"/>
        </w:rPr>
        <w:t xml:space="preserve"> </w:t>
      </w:r>
    </w:p>
    <w:tbl>
      <w:tblPr>
        <w:tblStyle w:val="PlainTable5"/>
        <w:tblW w:w="6663" w:type="dxa"/>
        <w:jc w:val="center"/>
        <w:tblLook w:val="06A0" w:firstRow="1" w:lastRow="0" w:firstColumn="1" w:lastColumn="0" w:noHBand="1" w:noVBand="1"/>
      </w:tblPr>
      <w:tblGrid>
        <w:gridCol w:w="2410"/>
        <w:gridCol w:w="1843"/>
        <w:gridCol w:w="992"/>
        <w:gridCol w:w="1418"/>
      </w:tblGrid>
      <w:tr w:rsidR="003907A8" w:rsidRPr="000E63DC" w14:paraId="6442F3FD" w14:textId="77777777" w:rsidTr="008377AA">
        <w:trPr>
          <w:cnfStyle w:val="100000000000" w:firstRow="1" w:lastRow="0" w:firstColumn="0" w:lastColumn="0" w:oddVBand="0" w:evenVBand="0" w:oddHBand="0" w:evenHBand="0" w:firstRowFirstColumn="0" w:firstRowLastColumn="0" w:lastRowFirstColumn="0" w:lastRowLastColumn="0"/>
          <w:trHeight w:val="316"/>
          <w:jc w:val="center"/>
        </w:trPr>
        <w:tc>
          <w:tcPr>
            <w:cnfStyle w:val="001000000100" w:firstRow="0" w:lastRow="0" w:firstColumn="1" w:lastColumn="0" w:oddVBand="0" w:evenVBand="0" w:oddHBand="0" w:evenHBand="0" w:firstRowFirstColumn="1" w:firstRowLastColumn="0" w:lastRowFirstColumn="0" w:lastRowLastColumn="0"/>
            <w:tcW w:w="2410" w:type="dxa"/>
            <w:vAlign w:val="center"/>
          </w:tcPr>
          <w:p w14:paraId="1023B0F6" w14:textId="77777777" w:rsidR="003907A8" w:rsidRPr="003907A8" w:rsidRDefault="003907A8" w:rsidP="00B32FC5">
            <w:pPr>
              <w:pStyle w:val="NoSpacing"/>
              <w:spacing w:line="276" w:lineRule="auto"/>
              <w:ind w:firstLine="0"/>
              <w:jc w:val="center"/>
            </w:pPr>
            <w:r w:rsidRPr="003907A8">
              <w:t>Complex</w:t>
            </w:r>
          </w:p>
        </w:tc>
        <w:tc>
          <w:tcPr>
            <w:tcW w:w="1843" w:type="dxa"/>
            <w:vAlign w:val="center"/>
          </w:tcPr>
          <w:p w14:paraId="44488809" w14:textId="338A2DEF" w:rsidR="003907A8" w:rsidRPr="003907A8" w:rsidRDefault="003907A8" w:rsidP="00B32FC5">
            <w:pPr>
              <w:pStyle w:val="NoSpacing"/>
              <w:spacing w:line="276" w:lineRule="auto"/>
              <w:ind w:firstLine="0"/>
              <w:jc w:val="center"/>
              <w:cnfStyle w:val="100000000000" w:firstRow="1" w:lastRow="0" w:firstColumn="0" w:lastColumn="0" w:oddVBand="0" w:evenVBand="0" w:oddHBand="0" w:evenHBand="0" w:firstRowFirstColumn="0" w:firstRowLastColumn="0" w:lastRowFirstColumn="0" w:lastRowLastColumn="0"/>
            </w:pPr>
            <w:r w:rsidRPr="003907A8">
              <w:t>Transition</w:t>
            </w:r>
            <w:r w:rsidR="008377AA">
              <w:t xml:space="preserve"> (cm</w:t>
            </w:r>
            <w:r w:rsidR="008377AA" w:rsidRPr="008377AA">
              <w:rPr>
                <w:vertAlign w:val="superscript"/>
              </w:rPr>
              <w:t>–1</w:t>
            </w:r>
            <w:r w:rsidR="008377AA">
              <w:t>)</w:t>
            </w:r>
          </w:p>
        </w:tc>
        <w:tc>
          <w:tcPr>
            <w:tcW w:w="992" w:type="dxa"/>
            <w:vAlign w:val="center"/>
          </w:tcPr>
          <w:p w14:paraId="2D97A3BA" w14:textId="19740F54" w:rsidR="003907A8" w:rsidRPr="003907A8" w:rsidRDefault="003907A8" w:rsidP="00B32FC5">
            <w:pPr>
              <w:pStyle w:val="NoSpacing"/>
              <w:spacing w:line="276" w:lineRule="auto"/>
              <w:ind w:firstLine="0"/>
              <w:jc w:val="center"/>
              <w:cnfStyle w:val="100000000000" w:firstRow="1" w:lastRow="0" w:firstColumn="0" w:lastColumn="0" w:oddVBand="0" w:evenVBand="0" w:oddHBand="0" w:evenHBand="0" w:firstRowFirstColumn="0" w:firstRowLastColumn="0" w:lastRowFirstColumn="0" w:lastRowLastColumn="0"/>
            </w:pPr>
            <w:r w:rsidRPr="003907A8">
              <w:t>ζ (</w:t>
            </w:r>
            <w:r w:rsidR="0015166C">
              <w:t>°</w:t>
            </w:r>
            <w:r w:rsidRPr="003907A8">
              <w:t>)</w:t>
            </w:r>
          </w:p>
        </w:tc>
        <w:tc>
          <w:tcPr>
            <w:tcW w:w="1418" w:type="dxa"/>
            <w:vAlign w:val="center"/>
          </w:tcPr>
          <w:p w14:paraId="2D70E3F9" w14:textId="7FE73FD1" w:rsidR="003907A8" w:rsidRPr="003907A8" w:rsidRDefault="003907A8" w:rsidP="00B32FC5">
            <w:pPr>
              <w:pStyle w:val="NoSpacing"/>
              <w:spacing w:line="276" w:lineRule="auto"/>
              <w:ind w:firstLine="0"/>
              <w:jc w:val="center"/>
              <w:cnfStyle w:val="100000000000" w:firstRow="1" w:lastRow="0" w:firstColumn="0" w:lastColumn="0" w:oddVBand="0" w:evenVBand="0" w:oddHBand="0" w:evenHBand="0" w:firstRowFirstColumn="0" w:firstRowLastColumn="0" w:lastRowFirstColumn="0" w:lastRowLastColumn="0"/>
            </w:pPr>
            <w:r w:rsidRPr="003907A8">
              <w:t>∆µ (D)</w:t>
            </w:r>
          </w:p>
        </w:tc>
      </w:tr>
      <w:tr w:rsidR="003907A8" w:rsidRPr="000E63DC" w14:paraId="19822A17" w14:textId="77777777" w:rsidTr="008377AA">
        <w:trPr>
          <w:trHeight w:val="288"/>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77972C2A" w14:textId="77777777" w:rsidR="003907A8" w:rsidRPr="000E63DC" w:rsidRDefault="003907A8" w:rsidP="003907A8">
            <w:pPr>
              <w:pStyle w:val="NoSpacing"/>
              <w:spacing w:line="276" w:lineRule="auto"/>
              <w:ind w:firstLine="0"/>
              <w:jc w:val="center"/>
              <w:rPr>
                <w:i w:val="0"/>
              </w:rPr>
            </w:pPr>
            <w:r w:rsidRPr="000E63DC">
              <w:rPr>
                <w:i w:val="0"/>
              </w:rPr>
              <w:t>[Os(bpy)</w:t>
            </w:r>
            <w:r w:rsidRPr="000E63DC">
              <w:rPr>
                <w:i w:val="0"/>
                <w:vertAlign w:val="subscript"/>
              </w:rPr>
              <w:t>2</w:t>
            </w:r>
            <w:r w:rsidRPr="000E63DC">
              <w:rPr>
                <w:i w:val="0"/>
              </w:rPr>
              <w:t>(tmam)]</w:t>
            </w:r>
            <w:r w:rsidRPr="000E63DC">
              <w:rPr>
                <w:i w:val="0"/>
                <w:vertAlign w:val="superscript"/>
              </w:rPr>
              <w:t>4+</w:t>
            </w:r>
          </w:p>
        </w:tc>
        <w:tc>
          <w:tcPr>
            <w:tcW w:w="1843" w:type="dxa"/>
          </w:tcPr>
          <w:p w14:paraId="7D863FBD" w14:textId="1BFC02BC" w:rsidR="003907A8" w:rsidRPr="000E63DC"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19800</w:t>
            </w:r>
          </w:p>
        </w:tc>
        <w:tc>
          <w:tcPr>
            <w:tcW w:w="992" w:type="dxa"/>
          </w:tcPr>
          <w:p w14:paraId="224838DD" w14:textId="773A8D1B" w:rsidR="003907A8" w:rsidRPr="000E63DC"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49 ± 12</w:t>
            </w:r>
          </w:p>
        </w:tc>
        <w:tc>
          <w:tcPr>
            <w:tcW w:w="1418" w:type="dxa"/>
          </w:tcPr>
          <w:p w14:paraId="47BA2BDC" w14:textId="0D6D8088" w:rsidR="003907A8" w:rsidRPr="000E63DC"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7.8 ± 0.6</w:t>
            </w:r>
          </w:p>
        </w:tc>
      </w:tr>
      <w:tr w:rsidR="003907A8" w:rsidRPr="000E63DC" w14:paraId="7401FE5C" w14:textId="77777777" w:rsidTr="008377AA">
        <w:trPr>
          <w:trHeight w:val="288"/>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6C0B0478" w14:textId="77777777" w:rsidR="003907A8" w:rsidRPr="000E63DC" w:rsidRDefault="003907A8" w:rsidP="003907A8">
            <w:pPr>
              <w:pStyle w:val="NoSpacing"/>
              <w:spacing w:line="276" w:lineRule="auto"/>
              <w:ind w:firstLine="0"/>
              <w:jc w:val="center"/>
              <w:rPr>
                <w:i w:val="0"/>
              </w:rPr>
            </w:pPr>
          </w:p>
        </w:tc>
        <w:tc>
          <w:tcPr>
            <w:tcW w:w="1843" w:type="dxa"/>
          </w:tcPr>
          <w:p w14:paraId="7DB771D1" w14:textId="2E01A683" w:rsidR="003907A8" w:rsidRPr="000E63DC"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21600</w:t>
            </w:r>
          </w:p>
        </w:tc>
        <w:tc>
          <w:tcPr>
            <w:tcW w:w="992" w:type="dxa"/>
          </w:tcPr>
          <w:p w14:paraId="01965372" w14:textId="1C443C06" w:rsidR="003907A8" w:rsidRPr="000E63DC"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34 ± 9</w:t>
            </w:r>
          </w:p>
        </w:tc>
        <w:tc>
          <w:tcPr>
            <w:tcW w:w="1418" w:type="dxa"/>
          </w:tcPr>
          <w:p w14:paraId="7F0BDAE8" w14:textId="3CE88B24" w:rsidR="003907A8" w:rsidRPr="000E63DC"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10 ± 0.5</w:t>
            </w:r>
          </w:p>
        </w:tc>
      </w:tr>
      <w:tr w:rsidR="003907A8" w:rsidRPr="000E63DC" w14:paraId="78E7C2F5" w14:textId="77777777" w:rsidTr="008377AA">
        <w:trPr>
          <w:trHeight w:val="288"/>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703AB4C" w14:textId="77777777" w:rsidR="003907A8" w:rsidRPr="000E63DC" w:rsidRDefault="003907A8" w:rsidP="003907A8">
            <w:pPr>
              <w:pStyle w:val="NoSpacing"/>
              <w:spacing w:line="276" w:lineRule="auto"/>
              <w:ind w:firstLine="0"/>
              <w:jc w:val="center"/>
              <w:rPr>
                <w:i w:val="0"/>
              </w:rPr>
            </w:pPr>
          </w:p>
        </w:tc>
        <w:tc>
          <w:tcPr>
            <w:tcW w:w="1843" w:type="dxa"/>
          </w:tcPr>
          <w:p w14:paraId="22CF4C0B" w14:textId="105DBC9F" w:rsidR="003907A8" w:rsidRPr="000E63DC"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22900</w:t>
            </w:r>
          </w:p>
        </w:tc>
        <w:tc>
          <w:tcPr>
            <w:tcW w:w="992" w:type="dxa"/>
          </w:tcPr>
          <w:p w14:paraId="05A4F5C7" w14:textId="00BF655C" w:rsidR="003907A8" w:rsidRPr="000E63DC"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33 ± 6</w:t>
            </w:r>
          </w:p>
        </w:tc>
        <w:tc>
          <w:tcPr>
            <w:tcW w:w="1418" w:type="dxa"/>
          </w:tcPr>
          <w:p w14:paraId="2475741D" w14:textId="402EC496" w:rsidR="003907A8" w:rsidRPr="000E63DC"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11 ± 0.6</w:t>
            </w:r>
          </w:p>
        </w:tc>
      </w:tr>
      <w:tr w:rsidR="003907A8" w:rsidRPr="000E63DC" w14:paraId="78084C73" w14:textId="77777777" w:rsidTr="008377AA">
        <w:trPr>
          <w:trHeight w:val="288"/>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1956A3B" w14:textId="77777777" w:rsidR="003907A8" w:rsidRPr="000E63DC" w:rsidRDefault="003907A8" w:rsidP="003907A8">
            <w:pPr>
              <w:pStyle w:val="NoSpacing"/>
              <w:spacing w:line="276" w:lineRule="auto"/>
              <w:ind w:firstLine="0"/>
              <w:jc w:val="center"/>
              <w:rPr>
                <w:i w:val="0"/>
              </w:rPr>
            </w:pPr>
            <w:r w:rsidRPr="000E63DC">
              <w:rPr>
                <w:i w:val="0"/>
              </w:rPr>
              <w:t>[Os(CF</w:t>
            </w:r>
            <w:r w:rsidRPr="000E63DC">
              <w:rPr>
                <w:i w:val="0"/>
                <w:vertAlign w:val="subscript"/>
              </w:rPr>
              <w:t>3</w:t>
            </w:r>
            <w:r w:rsidRPr="000E63DC">
              <w:rPr>
                <w:i w:val="0"/>
              </w:rPr>
              <w:t>bpy)</w:t>
            </w:r>
            <w:r w:rsidRPr="000E63DC">
              <w:rPr>
                <w:i w:val="0"/>
                <w:vertAlign w:val="subscript"/>
              </w:rPr>
              <w:t>2</w:t>
            </w:r>
            <w:r w:rsidRPr="000E63DC">
              <w:rPr>
                <w:i w:val="0"/>
              </w:rPr>
              <w:t>(tmam)]</w:t>
            </w:r>
            <w:r w:rsidRPr="000E63DC">
              <w:rPr>
                <w:i w:val="0"/>
                <w:vertAlign w:val="superscript"/>
              </w:rPr>
              <w:t>4+</w:t>
            </w:r>
          </w:p>
        </w:tc>
        <w:tc>
          <w:tcPr>
            <w:tcW w:w="1843" w:type="dxa"/>
          </w:tcPr>
          <w:p w14:paraId="4C1923E9" w14:textId="50CAE59E" w:rsidR="003907A8" w:rsidRPr="000E63DC"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20100</w:t>
            </w:r>
          </w:p>
        </w:tc>
        <w:tc>
          <w:tcPr>
            <w:tcW w:w="992" w:type="dxa"/>
          </w:tcPr>
          <w:p w14:paraId="7B83909C" w14:textId="2166BE39" w:rsidR="003907A8" w:rsidRPr="000E63DC"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30 ± 8</w:t>
            </w:r>
          </w:p>
        </w:tc>
        <w:tc>
          <w:tcPr>
            <w:tcW w:w="1418" w:type="dxa"/>
          </w:tcPr>
          <w:p w14:paraId="014FB141" w14:textId="5C8DF9A7" w:rsidR="003907A8" w:rsidRPr="000E63DC"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12.9 ± 0.5</w:t>
            </w:r>
          </w:p>
        </w:tc>
      </w:tr>
      <w:tr w:rsidR="003907A8" w:rsidRPr="000E63DC" w14:paraId="33A6F392" w14:textId="77777777" w:rsidTr="008377AA">
        <w:trPr>
          <w:trHeight w:val="288"/>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5A10508C" w14:textId="77777777" w:rsidR="003907A8" w:rsidRPr="000E63DC" w:rsidRDefault="003907A8" w:rsidP="003907A8">
            <w:pPr>
              <w:pStyle w:val="NoSpacing"/>
              <w:spacing w:line="276" w:lineRule="auto"/>
              <w:ind w:firstLine="0"/>
              <w:jc w:val="center"/>
              <w:rPr>
                <w:i w:val="0"/>
              </w:rPr>
            </w:pPr>
          </w:p>
        </w:tc>
        <w:tc>
          <w:tcPr>
            <w:tcW w:w="1843" w:type="dxa"/>
          </w:tcPr>
          <w:p w14:paraId="3EEEE992" w14:textId="26DAF7EA" w:rsidR="003907A8"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21800</w:t>
            </w:r>
          </w:p>
        </w:tc>
        <w:tc>
          <w:tcPr>
            <w:tcW w:w="992" w:type="dxa"/>
          </w:tcPr>
          <w:p w14:paraId="6E83504A" w14:textId="7D9C4288" w:rsidR="003907A8" w:rsidRPr="000E63DC"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82 ± 7</w:t>
            </w:r>
          </w:p>
        </w:tc>
        <w:tc>
          <w:tcPr>
            <w:tcW w:w="1418" w:type="dxa"/>
          </w:tcPr>
          <w:p w14:paraId="3EAC274F" w14:textId="4DAF6B3C" w:rsidR="003907A8"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9.2 ± 0.5</w:t>
            </w:r>
          </w:p>
        </w:tc>
      </w:tr>
      <w:tr w:rsidR="003907A8" w:rsidRPr="000E63DC" w14:paraId="0CEB8206" w14:textId="77777777" w:rsidTr="008377AA">
        <w:trPr>
          <w:trHeight w:val="288"/>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19D6ED18" w14:textId="77777777" w:rsidR="003907A8" w:rsidRPr="000E63DC" w:rsidRDefault="003907A8" w:rsidP="003907A8">
            <w:pPr>
              <w:pStyle w:val="NoSpacing"/>
              <w:spacing w:line="276" w:lineRule="auto"/>
              <w:ind w:firstLine="0"/>
              <w:jc w:val="center"/>
              <w:rPr>
                <w:i w:val="0"/>
              </w:rPr>
            </w:pPr>
          </w:p>
        </w:tc>
        <w:tc>
          <w:tcPr>
            <w:tcW w:w="1843" w:type="dxa"/>
          </w:tcPr>
          <w:p w14:paraId="655267D1" w14:textId="41E7CF89" w:rsidR="003907A8"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22600</w:t>
            </w:r>
          </w:p>
        </w:tc>
        <w:tc>
          <w:tcPr>
            <w:tcW w:w="992" w:type="dxa"/>
          </w:tcPr>
          <w:p w14:paraId="25659C50" w14:textId="6EB15397" w:rsidR="003907A8" w:rsidRPr="000E63DC"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85 ± 7</w:t>
            </w:r>
          </w:p>
        </w:tc>
        <w:tc>
          <w:tcPr>
            <w:tcW w:w="1418" w:type="dxa"/>
          </w:tcPr>
          <w:p w14:paraId="462A654E" w14:textId="5DB1C864" w:rsidR="003907A8" w:rsidRDefault="003907A8" w:rsidP="003907A8">
            <w:pPr>
              <w:pStyle w:val="NoSpacing"/>
              <w:spacing w:line="276" w:lineRule="auto"/>
              <w:ind w:firstLine="0"/>
              <w:jc w:val="center"/>
              <w:cnfStyle w:val="000000000000" w:firstRow="0" w:lastRow="0" w:firstColumn="0" w:lastColumn="0" w:oddVBand="0" w:evenVBand="0" w:oddHBand="0" w:evenHBand="0" w:firstRowFirstColumn="0" w:firstRowLastColumn="0" w:lastRowFirstColumn="0" w:lastRowLastColumn="0"/>
            </w:pPr>
            <w:r>
              <w:t>8.2 ± 0.4</w:t>
            </w:r>
          </w:p>
        </w:tc>
      </w:tr>
    </w:tbl>
    <w:p w14:paraId="209A3EC8" w14:textId="77777777" w:rsidR="008377AA" w:rsidRDefault="008377AA" w:rsidP="003907A8">
      <w:pPr>
        <w:spacing w:line="480" w:lineRule="auto"/>
        <w:rPr>
          <w:sz w:val="20"/>
          <w:szCs w:val="20"/>
          <w:lang w:val="en-US"/>
        </w:rPr>
      </w:pPr>
    </w:p>
    <w:p w14:paraId="5D013D7D" w14:textId="56B6E8B2" w:rsidR="007D1938" w:rsidRPr="000E63DC" w:rsidRDefault="007A235D" w:rsidP="003C0CA8">
      <w:pPr>
        <w:spacing w:line="320" w:lineRule="atLeast"/>
        <w:ind w:firstLine="720"/>
        <w:jc w:val="both"/>
        <w:rPr>
          <w:lang w:val="en-US"/>
        </w:rPr>
      </w:pPr>
      <w:r w:rsidRPr="000E63DC">
        <w:rPr>
          <w:lang w:val="en-US"/>
        </w:rPr>
        <w:t xml:space="preserve">The excited-state reduction potential was determined for each </w:t>
      </w:r>
      <w:r w:rsidR="00600186">
        <w:rPr>
          <w:lang w:val="en-US"/>
        </w:rPr>
        <w:t>photocatalyst</w:t>
      </w:r>
      <w:r w:rsidR="00D930EB">
        <w:rPr>
          <w:lang w:val="en-US"/>
        </w:rPr>
        <w:t xml:space="preserve"> from</w:t>
      </w:r>
      <w:r w:rsidRPr="000E63DC">
        <w:rPr>
          <w:lang w:val="en-US"/>
        </w:rPr>
        <w:t xml:space="preserve"> </w:t>
      </w:r>
      <w:r w:rsidR="00600186">
        <w:rPr>
          <w:lang w:val="en-US"/>
        </w:rPr>
        <w:t xml:space="preserve">the </w:t>
      </w:r>
      <w:r w:rsidRPr="000E63DC">
        <w:rPr>
          <w:lang w:val="en-US"/>
        </w:rPr>
        <w:t xml:space="preserve">measured </w:t>
      </w:r>
      <w:r w:rsidR="00600186">
        <w:rPr>
          <w:lang w:val="en-US"/>
        </w:rPr>
        <w:t>ground</w:t>
      </w:r>
      <w:r w:rsidR="00792A68">
        <w:rPr>
          <w:lang w:val="en-US"/>
        </w:rPr>
        <w:t>-</w:t>
      </w:r>
      <w:r w:rsidR="00600186">
        <w:rPr>
          <w:lang w:val="en-US"/>
        </w:rPr>
        <w:t xml:space="preserve">state </w:t>
      </w:r>
      <w:r w:rsidRPr="000E63DC">
        <w:rPr>
          <w:lang w:val="en-US"/>
        </w:rPr>
        <w:t xml:space="preserve">reduction potentials: </w:t>
      </w:r>
      <w:r w:rsidRPr="000E63DC">
        <w:rPr>
          <w:i/>
          <w:lang w:val="en-US"/>
        </w:rPr>
        <w:t>E</w:t>
      </w:r>
      <w:r w:rsidRPr="000E63DC">
        <w:rPr>
          <w:i/>
          <w:vertAlign w:val="subscript"/>
          <w:lang w:val="en-US"/>
        </w:rPr>
        <w:t>1/2</w:t>
      </w:r>
      <w:r w:rsidRPr="000E63DC">
        <w:rPr>
          <w:lang w:val="en-US"/>
        </w:rPr>
        <w:t>(Os</w:t>
      </w:r>
      <w:r w:rsidRPr="000E63DC">
        <w:rPr>
          <w:vertAlign w:val="superscript"/>
          <w:lang w:val="en-US"/>
        </w:rPr>
        <w:t>4+*/3+</w:t>
      </w:r>
      <w:r w:rsidRPr="000E63DC">
        <w:rPr>
          <w:lang w:val="en-US"/>
        </w:rPr>
        <w:t xml:space="preserve">) = </w:t>
      </w:r>
      <w:r w:rsidRPr="000E63DC">
        <w:rPr>
          <w:i/>
          <w:lang w:val="en-US"/>
        </w:rPr>
        <w:t>E</w:t>
      </w:r>
      <w:r w:rsidRPr="000E63DC">
        <w:rPr>
          <w:i/>
          <w:vertAlign w:val="subscript"/>
          <w:lang w:val="en-US"/>
        </w:rPr>
        <w:t>1/2</w:t>
      </w:r>
      <w:r w:rsidRPr="000E63DC">
        <w:rPr>
          <w:lang w:val="en-US"/>
        </w:rPr>
        <w:t>(Os</w:t>
      </w:r>
      <w:r w:rsidRPr="000E63DC">
        <w:rPr>
          <w:vertAlign w:val="superscript"/>
          <w:lang w:val="en-US"/>
        </w:rPr>
        <w:t>4+/3+</w:t>
      </w:r>
      <w:r w:rsidRPr="000E63DC">
        <w:rPr>
          <w:lang w:val="en-US"/>
        </w:rPr>
        <w:t>) – ∆G</w:t>
      </w:r>
      <w:r w:rsidRPr="000E63DC">
        <w:rPr>
          <w:vertAlign w:val="subscript"/>
          <w:lang w:val="en-US"/>
        </w:rPr>
        <w:t>ES</w:t>
      </w:r>
      <w:r w:rsidR="00D81E09" w:rsidRPr="000E63DC">
        <w:rPr>
          <w:lang w:val="en-US"/>
        </w:rPr>
        <w:t>,</w:t>
      </w:r>
      <w:r w:rsidRPr="000E63DC">
        <w:rPr>
          <w:lang w:val="en-US"/>
        </w:rPr>
        <w:t xml:space="preserve"> where </w:t>
      </w:r>
      <w:r w:rsidRPr="000E63DC">
        <w:rPr>
          <w:rFonts w:ascii="Symbol" w:hAnsi="Symbol"/>
          <w:lang w:val="en-US"/>
        </w:rPr>
        <w:t></w:t>
      </w:r>
      <w:r w:rsidRPr="000E63DC">
        <w:rPr>
          <w:lang w:val="en-US"/>
        </w:rPr>
        <w:t>G</w:t>
      </w:r>
      <w:r w:rsidRPr="000E63DC">
        <w:rPr>
          <w:vertAlign w:val="subscript"/>
          <w:lang w:val="en-US"/>
        </w:rPr>
        <w:t>ES</w:t>
      </w:r>
      <w:r w:rsidRPr="000E63DC">
        <w:rPr>
          <w:lang w:val="en-US"/>
        </w:rPr>
        <w:t xml:space="preserve"> is the free energy stored in the excited state.</w:t>
      </w:r>
      <w:r w:rsidR="00D82BEF">
        <w:rPr>
          <w:lang w:val="en-US"/>
        </w:rPr>
        <w:fldChar w:fldCharType="begin">
          <w:fldData xml:space="preserve">PEVuZE5vdGU+PENpdGU+PEF1dGhvcj5BZGFtc29uPC9BdXRob3I+PFllYXI+MTk4NDwvWWVhcj48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=
</w:fldData>
        </w:fldChar>
      </w:r>
      <w:r w:rsidR="009B4417">
        <w:rPr>
          <w:lang w:val="en-US"/>
        </w:rPr>
        <w:instrText xml:space="preserve"> ADDIN EN.CITE </w:instrText>
      </w:r>
      <w:r w:rsidR="009B4417">
        <w:rPr>
          <w:lang w:val="en-US"/>
        </w:rPr>
        <w:fldChar w:fldCharType="begin">
          <w:fldData xml:space="preserve">PEVuZE5vdGU+PENpdGU+PEF1dGhvcj5BZGFtc29uPC9BdXRob3I+PFllYXI+MTk4NDwvWWVhcj48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=
</w:fldData>
        </w:fldChar>
      </w:r>
      <w:r w:rsidR="009B4417">
        <w:rPr>
          <w:lang w:val="en-US"/>
        </w:rPr>
        <w:instrText xml:space="preserve"> ADDIN EN.CITE.DATA </w:instrText>
      </w:r>
      <w:r w:rsidR="009B4417">
        <w:rPr>
          <w:lang w:val="en-US"/>
        </w:rPr>
      </w:r>
      <w:r w:rsidR="009B4417">
        <w:rPr>
          <w:lang w:val="en-US"/>
        </w:rPr>
        <w:fldChar w:fldCharType="end"/>
      </w:r>
      <w:r w:rsidR="00D82BEF">
        <w:rPr>
          <w:lang w:val="en-US"/>
        </w:rPr>
      </w:r>
      <w:r w:rsidR="00D82BEF">
        <w:rPr>
          <w:lang w:val="en-US"/>
        </w:rPr>
        <w:fldChar w:fldCharType="separate"/>
      </w:r>
      <w:r w:rsidR="009B4417" w:rsidRPr="009B4417">
        <w:rPr>
          <w:noProof/>
          <w:vertAlign w:val="superscript"/>
          <w:lang w:val="en-US"/>
        </w:rPr>
        <w:t>83, 84</w:t>
      </w:r>
      <w:r w:rsidR="00D82BEF">
        <w:rPr>
          <w:lang w:val="en-US"/>
        </w:rPr>
        <w:fldChar w:fldCharType="end"/>
      </w:r>
      <w:r w:rsidRPr="000E63DC">
        <w:rPr>
          <w:lang w:val="en-US"/>
        </w:rPr>
        <w:t xml:space="preserve"> The osmium </w:t>
      </w:r>
      <w:r w:rsidR="00600186">
        <w:rPr>
          <w:lang w:val="en-US"/>
        </w:rPr>
        <w:t>photocatalysts are</w:t>
      </w:r>
      <w:r w:rsidRPr="000E63DC">
        <w:rPr>
          <w:lang w:val="en-US"/>
        </w:rPr>
        <w:t xml:space="preserve"> </w:t>
      </w:r>
      <w:r w:rsidR="00600186">
        <w:rPr>
          <w:lang w:val="en-US"/>
        </w:rPr>
        <w:t>modest</w:t>
      </w:r>
      <w:r w:rsidRPr="000E63DC">
        <w:rPr>
          <w:lang w:val="en-US"/>
        </w:rPr>
        <w:t xml:space="preserve"> </w:t>
      </w:r>
      <w:r w:rsidRPr="000E63DC">
        <w:rPr>
          <w:lang w:val="en-US"/>
        </w:rPr>
        <w:lastRenderedPageBreak/>
        <w:t xml:space="preserve">photooxidants with excited-state reduction potentials of </w:t>
      </w:r>
      <w:r w:rsidRPr="000E63DC">
        <w:rPr>
          <w:i/>
          <w:lang w:val="en-US"/>
        </w:rPr>
        <w:t>E</w:t>
      </w:r>
      <w:r w:rsidRPr="000E63DC">
        <w:rPr>
          <w:i/>
          <w:vertAlign w:val="subscript"/>
          <w:lang w:val="en-US"/>
        </w:rPr>
        <w:t>1/2</w:t>
      </w:r>
      <w:r w:rsidRPr="000E63DC">
        <w:rPr>
          <w:lang w:val="en-US"/>
        </w:rPr>
        <w:t>(Os</w:t>
      </w:r>
      <w:r w:rsidRPr="000E63DC">
        <w:rPr>
          <w:vertAlign w:val="superscript"/>
          <w:lang w:val="en-US"/>
        </w:rPr>
        <w:t>4+*/3+</w:t>
      </w:r>
      <w:r w:rsidRPr="000E63DC">
        <w:rPr>
          <w:lang w:val="en-US"/>
        </w:rPr>
        <w:t xml:space="preserve">) = ~1.0 and 1.18 V </w:t>
      </w:r>
      <w:r w:rsidRPr="000E63DC">
        <w:rPr>
          <w:i/>
          <w:lang w:val="en-US"/>
        </w:rPr>
        <w:t>vs</w:t>
      </w:r>
      <w:r w:rsidRPr="000E63DC">
        <w:rPr>
          <w:lang w:val="en-US"/>
        </w:rPr>
        <w:t xml:space="preserve"> NHE for </w:t>
      </w:r>
      <w:r w:rsidRPr="000E63DC">
        <w:rPr>
          <w:b/>
          <w:lang w:val="en-US"/>
        </w:rPr>
        <w:t>Os-bpy</w:t>
      </w:r>
      <w:r w:rsidRPr="000E63DC">
        <w:rPr>
          <w:lang w:val="en-US"/>
        </w:rPr>
        <w:t xml:space="preserve"> and </w:t>
      </w:r>
      <w:r w:rsidRPr="000E63DC">
        <w:rPr>
          <w:b/>
          <w:lang w:val="en-US"/>
        </w:rPr>
        <w:t>Os-CF</w:t>
      </w:r>
      <w:r w:rsidRPr="000E63DC">
        <w:rPr>
          <w:b/>
          <w:vertAlign w:val="subscript"/>
          <w:lang w:val="en-US"/>
        </w:rPr>
        <w:t>3</w:t>
      </w:r>
      <w:r w:rsidRPr="000E63DC">
        <w:rPr>
          <w:lang w:val="en-US"/>
        </w:rPr>
        <w:t>,</w:t>
      </w:r>
      <w:r w:rsidRPr="000E63DC">
        <w:rPr>
          <w:b/>
          <w:lang w:val="en-US"/>
        </w:rPr>
        <w:t xml:space="preserve"> </w:t>
      </w:r>
      <w:r w:rsidRPr="000E63DC">
        <w:rPr>
          <w:lang w:val="en-US"/>
        </w:rPr>
        <w:t xml:space="preserve">respectively. The relevant </w:t>
      </w:r>
      <w:r w:rsidR="00DB1837">
        <w:rPr>
          <w:lang w:val="en-US"/>
        </w:rPr>
        <w:t xml:space="preserve">electrochemical and </w:t>
      </w:r>
      <w:r w:rsidRPr="000E63DC">
        <w:rPr>
          <w:lang w:val="en-US"/>
        </w:rPr>
        <w:t xml:space="preserve">thermodynamic properties are gathered in </w:t>
      </w:r>
      <w:r w:rsidR="007D1938" w:rsidRPr="00600186">
        <w:rPr>
          <w:b/>
          <w:lang w:val="en-US"/>
        </w:rPr>
        <w:t>Table 2</w:t>
      </w:r>
      <w:r w:rsidR="007D1938" w:rsidRPr="00600186">
        <w:rPr>
          <w:lang w:val="en-US"/>
        </w:rPr>
        <w:t>.</w:t>
      </w:r>
    </w:p>
    <w:p w14:paraId="2D9DBE16" w14:textId="0C33DDFA" w:rsidR="00915680" w:rsidRPr="000E63DC" w:rsidRDefault="00D81E09" w:rsidP="003C0CA8">
      <w:pPr>
        <w:spacing w:line="320" w:lineRule="atLeast"/>
        <w:ind w:firstLine="720"/>
        <w:jc w:val="both"/>
        <w:rPr>
          <w:lang w:val="en-US"/>
        </w:rPr>
      </w:pPr>
      <w:r w:rsidRPr="000E63DC">
        <w:rPr>
          <w:lang w:val="en-US"/>
        </w:rPr>
        <w:t xml:space="preserve">Density Functional Theory (DFT) calculations were performed to gain insight into the charge distribution of the osmium (II) </w:t>
      </w:r>
      <w:r w:rsidR="00600186">
        <w:rPr>
          <w:lang w:val="en-US"/>
        </w:rPr>
        <w:t>photocat</w:t>
      </w:r>
      <w:r w:rsidR="00785309">
        <w:rPr>
          <w:lang w:val="en-US"/>
        </w:rPr>
        <w:t>a</w:t>
      </w:r>
      <w:r w:rsidR="00600186">
        <w:rPr>
          <w:lang w:val="en-US"/>
        </w:rPr>
        <w:t xml:space="preserve">lysts </w:t>
      </w:r>
      <w:r w:rsidRPr="000E63DC">
        <w:rPr>
          <w:lang w:val="en-US"/>
        </w:rPr>
        <w:t xml:space="preserve">and their ability to form ion-pairs with </w:t>
      </w:r>
      <w:r w:rsidR="003C0CA8">
        <w:rPr>
          <w:lang w:val="en-US"/>
        </w:rPr>
        <w:t>iodide</w:t>
      </w:r>
      <w:r w:rsidRPr="000E63DC">
        <w:rPr>
          <w:lang w:val="en-US"/>
        </w:rPr>
        <w:t>. The s</w:t>
      </w:r>
      <w:r w:rsidR="00915680" w:rsidRPr="000E63DC">
        <w:rPr>
          <w:lang w:val="en-US"/>
        </w:rPr>
        <w:t xml:space="preserve">tructures of both complexes, with and without </w:t>
      </w:r>
      <w:r w:rsidR="003C0CA8">
        <w:rPr>
          <w:lang w:val="en-US"/>
        </w:rPr>
        <w:t>iodide</w:t>
      </w:r>
      <w:r w:rsidR="00915680" w:rsidRPr="000E63DC">
        <w:rPr>
          <w:lang w:val="en-US"/>
        </w:rPr>
        <w:t xml:space="preserve">, were </w:t>
      </w:r>
      <w:r w:rsidRPr="000E63DC">
        <w:rPr>
          <w:lang w:val="en-US"/>
        </w:rPr>
        <w:t xml:space="preserve">first </w:t>
      </w:r>
      <w:r w:rsidR="00915680" w:rsidRPr="000E63DC">
        <w:rPr>
          <w:lang w:val="en-US"/>
        </w:rPr>
        <w:t>optimized by DFT</w:t>
      </w:r>
      <w:r w:rsidRPr="000E63DC">
        <w:rPr>
          <w:lang w:val="en-US"/>
        </w:rPr>
        <w:t xml:space="preserve"> </w:t>
      </w:r>
      <w:r w:rsidR="00DB1837">
        <w:rPr>
          <w:lang w:val="en-US"/>
        </w:rPr>
        <w:t xml:space="preserve">calculations </w:t>
      </w:r>
      <w:r w:rsidRPr="000E63DC">
        <w:rPr>
          <w:lang w:val="en-US"/>
        </w:rPr>
        <w:t>and</w:t>
      </w:r>
      <w:r w:rsidR="00DB1837">
        <w:rPr>
          <w:lang w:val="en-US"/>
        </w:rPr>
        <w:t xml:space="preserve"> then</w:t>
      </w:r>
      <w:r w:rsidRPr="000E63DC">
        <w:rPr>
          <w:lang w:val="en-US"/>
        </w:rPr>
        <w:t xml:space="preserve"> n</w:t>
      </w:r>
      <w:r w:rsidR="00915680" w:rsidRPr="000E63DC">
        <w:rPr>
          <w:lang w:val="en-US"/>
        </w:rPr>
        <w:t xml:space="preserve">atural </w:t>
      </w:r>
      <w:r w:rsidRPr="000E63DC">
        <w:rPr>
          <w:lang w:val="en-US"/>
        </w:rPr>
        <w:t>b</w:t>
      </w:r>
      <w:r w:rsidR="00915680" w:rsidRPr="000E63DC">
        <w:rPr>
          <w:lang w:val="en-US"/>
        </w:rPr>
        <w:t xml:space="preserve">ond </w:t>
      </w:r>
      <w:r w:rsidRPr="000E63DC">
        <w:rPr>
          <w:lang w:val="en-US"/>
        </w:rPr>
        <w:t>o</w:t>
      </w:r>
      <w:r w:rsidR="00915680" w:rsidRPr="000E63DC">
        <w:rPr>
          <w:lang w:val="en-US"/>
        </w:rPr>
        <w:t>rder (NBO) analysis was performed on the optimized structures</w:t>
      </w:r>
      <w:r w:rsidRPr="000E63DC">
        <w:rPr>
          <w:lang w:val="en-US"/>
        </w:rPr>
        <w:t>.</w:t>
      </w:r>
      <w:r w:rsidR="00D82BEF">
        <w:rPr>
          <w:lang w:val="en-US"/>
        </w:rPr>
        <w:fldChar w:fldCharType="begin">
          <w:fldData xml:space="preserve">PEVuZE5vdGU+PENpdGU+PEF1dGhvcj5SZWVkPC9BdXRob3I+PFllYXI+MTk4ODwvWWVhcj48UmVj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</w:fldData>
        </w:fldChar>
      </w:r>
      <w:r w:rsidR="009B4417">
        <w:rPr>
          <w:lang w:val="en-US"/>
        </w:rPr>
        <w:instrText xml:space="preserve"> ADDIN EN.CITE </w:instrText>
      </w:r>
      <w:r w:rsidR="009B4417">
        <w:rPr>
          <w:lang w:val="en-US"/>
        </w:rPr>
        <w:fldChar w:fldCharType="begin">
          <w:fldData xml:space="preserve">PEVuZE5vdGU+PENpdGU+PEF1dGhvcj5SZWVkPC9BdXRob3I+PFllYXI+MTk4ODwvWWVhcj48UmVj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</w:fldData>
        </w:fldChar>
      </w:r>
      <w:r w:rsidR="009B4417">
        <w:rPr>
          <w:lang w:val="en-US"/>
        </w:rPr>
        <w:instrText xml:space="preserve"> ADDIN EN.CITE.DATA </w:instrText>
      </w:r>
      <w:r w:rsidR="009B4417">
        <w:rPr>
          <w:lang w:val="en-US"/>
        </w:rPr>
      </w:r>
      <w:r w:rsidR="009B4417">
        <w:rPr>
          <w:lang w:val="en-US"/>
        </w:rPr>
        <w:fldChar w:fldCharType="end"/>
      </w:r>
      <w:r w:rsidR="00D82BEF">
        <w:rPr>
          <w:lang w:val="en-US"/>
        </w:rPr>
      </w:r>
      <w:r w:rsidR="00D82BEF">
        <w:rPr>
          <w:lang w:val="en-US"/>
        </w:rPr>
        <w:fldChar w:fldCharType="separate"/>
      </w:r>
      <w:r w:rsidR="009B4417" w:rsidRPr="009B4417">
        <w:rPr>
          <w:noProof/>
          <w:vertAlign w:val="superscript"/>
          <w:lang w:val="en-US"/>
        </w:rPr>
        <w:t>85-87</w:t>
      </w:r>
      <w:r w:rsidR="00D82BEF">
        <w:rPr>
          <w:lang w:val="en-US"/>
        </w:rPr>
        <w:fldChar w:fldCharType="end"/>
      </w:r>
      <w:r w:rsidR="00915680" w:rsidRPr="000E63DC">
        <w:rPr>
          <w:lang w:val="en-US"/>
        </w:rPr>
        <w:t xml:space="preserve"> </w:t>
      </w:r>
      <w:r w:rsidRPr="000E63DC">
        <w:rPr>
          <w:lang w:val="en-US"/>
        </w:rPr>
        <w:t>A</w:t>
      </w:r>
      <w:r w:rsidR="00915680" w:rsidRPr="000E63DC">
        <w:rPr>
          <w:lang w:val="en-US"/>
        </w:rPr>
        <w:t xml:space="preserve"> Coulomb’s law </w:t>
      </w:r>
      <w:r w:rsidR="00600186">
        <w:rPr>
          <w:lang w:val="en-US"/>
        </w:rPr>
        <w:t>type</w:t>
      </w:r>
      <w:r w:rsidR="00915680" w:rsidRPr="000E63DC">
        <w:rPr>
          <w:lang w:val="en-US"/>
        </w:rPr>
        <w:t xml:space="preserve"> </w:t>
      </w:r>
      <w:r w:rsidR="00600186">
        <w:rPr>
          <w:lang w:val="en-US"/>
        </w:rPr>
        <w:t xml:space="preserve">expression given in Equation 4 </w:t>
      </w:r>
      <w:r w:rsidRPr="000E63DC">
        <w:rPr>
          <w:lang w:val="en-US"/>
        </w:rPr>
        <w:t xml:space="preserve">was </w:t>
      </w:r>
      <w:r w:rsidR="00DB1837">
        <w:rPr>
          <w:lang w:val="en-US"/>
        </w:rPr>
        <w:t xml:space="preserve">used </w:t>
      </w:r>
      <w:r w:rsidR="003C0CA8">
        <w:rPr>
          <w:lang w:val="en-US"/>
        </w:rPr>
        <w:t xml:space="preserve">to </w:t>
      </w:r>
      <w:r w:rsidR="00600186">
        <w:rPr>
          <w:lang w:val="en-US"/>
        </w:rPr>
        <w:t xml:space="preserve">calculate the Gibbs free energy associated with ion-pairing.  </w:t>
      </w:r>
    </w:p>
    <w:p w14:paraId="5A866022" w14:textId="09D2B623" w:rsidR="00915680" w:rsidRPr="000E63DC" w:rsidRDefault="00500AC3" w:rsidP="003C0CA8">
      <w:pPr>
        <w:spacing w:line="320" w:lineRule="atLeast"/>
        <w:ind w:left="1440" w:firstLine="720"/>
        <w:jc w:val="both"/>
        <w:rPr>
          <w:lang w:val="en-US"/>
        </w:rPr>
      </w:pP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w</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Z</m:t>
            </m:r>
            <m:d>
              <m:dPr>
                <m:ctrlPr>
                  <w:rPr>
                    <w:rFonts w:ascii="Cambria Math" w:hAnsi="Cambria Math"/>
                    <w:i/>
                    <w:lang w:val="en-US"/>
                  </w:rPr>
                </m:ctrlPr>
              </m:dPr>
              <m:e>
                <m:sSup>
                  <m:sSupPr>
                    <m:ctrlPr>
                      <w:rPr>
                        <w:rFonts w:ascii="Cambria Math" w:hAnsi="Cambria Math"/>
                        <w:lang w:val="en-US"/>
                      </w:rPr>
                    </m:ctrlPr>
                  </m:sSupPr>
                  <m:e>
                    <m:r>
                      <m:rPr>
                        <m:sty m:val="p"/>
                      </m:rPr>
                      <w:rPr>
                        <w:rFonts w:ascii="Cambria Math" w:hAnsi="Cambria Math"/>
                        <w:lang w:val="en-US"/>
                      </w:rPr>
                      <m:t>I</m:t>
                    </m:r>
                  </m:e>
                  <m:sup>
                    <m:r>
                      <w:rPr>
                        <w:rFonts w:ascii="Cambria Math" w:hAnsi="Cambria Math"/>
                        <w:lang w:val="en-US"/>
                      </w:rPr>
                      <m:t>–</m:t>
                    </m:r>
                  </m:sup>
                </m:sSup>
              </m:e>
            </m:d>
            <m:r>
              <w:rPr>
                <w:rFonts w:ascii="Cambria Math" w:hAnsi="Cambria Math"/>
                <w:lang w:val="en-US"/>
              </w:rPr>
              <m:t>Z</m:t>
            </m:r>
            <m:d>
              <m:dPr>
                <m:ctrlPr>
                  <w:rPr>
                    <w:rFonts w:ascii="Cambria Math" w:hAnsi="Cambria Math"/>
                    <w:i/>
                    <w:lang w:val="en-US"/>
                  </w:rPr>
                </m:ctrlPr>
              </m:dPr>
              <m:e>
                <m:sSup>
                  <m:sSupPr>
                    <m:ctrlPr>
                      <w:rPr>
                        <w:rFonts w:ascii="Cambria Math" w:hAnsi="Cambria Math"/>
                        <w:iCs/>
                        <w:lang w:val="en-US"/>
                      </w:rPr>
                    </m:ctrlPr>
                  </m:sSupPr>
                  <m:e>
                    <m:r>
                      <m:rPr>
                        <m:sty m:val="p"/>
                      </m:rPr>
                      <w:rPr>
                        <w:rFonts w:ascii="Cambria Math" w:hAnsi="Cambria Math"/>
                        <w:lang w:val="en-US"/>
                      </w:rPr>
                      <m:t>Os</m:t>
                    </m:r>
                  </m:e>
                  <m:sup>
                    <m:r>
                      <w:rPr>
                        <w:rFonts w:ascii="Cambria Math" w:hAnsi="Cambria Math"/>
                        <w:lang w:val="en-US"/>
                      </w:rPr>
                      <m:t>4+</m:t>
                    </m:r>
                  </m:sup>
                </m:sSup>
              </m:e>
            </m:d>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2</m:t>
                </m:r>
              </m:sup>
            </m:sSup>
          </m:num>
          <m:den>
            <m:r>
              <w:rPr>
                <w:rFonts w:ascii="Cambria Math" w:hAnsi="Cambria Math"/>
                <w:lang w:val="en-US"/>
              </w:rPr>
              <m:t>4π</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0</m:t>
                </m:r>
              </m:sub>
            </m:sSub>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r</m:t>
                </m:r>
              </m:sub>
            </m:sSub>
            <m:r>
              <w:rPr>
                <w:rFonts w:ascii="Cambria Math" w:hAnsi="Cambria Math"/>
                <w:lang w:val="en-US"/>
              </w:rPr>
              <m:t>a</m:t>
            </m:r>
          </m:den>
        </m:f>
      </m:oMath>
      <w:r w:rsidR="00560069">
        <w:rPr>
          <w:lang w:val="en-US"/>
        </w:rPr>
        <w:tab/>
      </w:r>
      <w:r w:rsidR="00560069">
        <w:rPr>
          <w:lang w:val="en-US"/>
        </w:rPr>
        <w:tab/>
      </w:r>
      <w:r w:rsidR="00560069">
        <w:rPr>
          <w:lang w:val="en-US"/>
        </w:rPr>
        <w:tab/>
      </w:r>
      <w:r w:rsidR="00560069">
        <w:rPr>
          <w:lang w:val="en-US"/>
        </w:rPr>
        <w:tab/>
      </w:r>
      <w:r w:rsidR="00560069">
        <w:rPr>
          <w:lang w:val="en-US"/>
        </w:rPr>
        <w:tab/>
        <w:t>(4)</w:t>
      </w:r>
    </w:p>
    <w:p w14:paraId="57B358EB" w14:textId="4C0D2039" w:rsidR="00342930" w:rsidRPr="000E63DC" w:rsidRDefault="00915680" w:rsidP="003C0CA8">
      <w:pPr>
        <w:spacing w:line="320" w:lineRule="atLeast"/>
        <w:jc w:val="both"/>
        <w:rPr>
          <w:lang w:val="en-US"/>
        </w:rPr>
      </w:pPr>
      <w:r w:rsidRPr="000E63DC">
        <w:rPr>
          <w:lang w:val="en-US"/>
        </w:rPr>
        <w:t>In this equation</w:t>
      </w:r>
      <w:r w:rsidRPr="000E63DC">
        <w:rPr>
          <w:i/>
          <w:lang w:val="en-US"/>
        </w:rPr>
        <w:t xml:space="preserve"> e</w:t>
      </w:r>
      <w:r w:rsidRPr="000E63DC">
        <w:rPr>
          <w:lang w:val="en-US"/>
        </w:rPr>
        <w:t xml:space="preserve"> is the elementary charge, </w:t>
      </w:r>
      <w:r w:rsidRPr="000E63DC">
        <w:rPr>
          <w:i/>
          <w:lang w:val="en-US"/>
        </w:rPr>
        <w:sym w:font="Symbol" w:char="F065"/>
      </w:r>
      <w:r w:rsidRPr="000E63DC">
        <w:rPr>
          <w:vertAlign w:val="subscript"/>
          <w:lang w:val="en-US"/>
        </w:rPr>
        <w:t>0</w:t>
      </w:r>
      <w:r w:rsidRPr="000E63DC">
        <w:rPr>
          <w:lang w:val="en-US"/>
        </w:rPr>
        <w:t xml:space="preserve"> is the vacuum permittivity, </w:t>
      </w:r>
      <w:r w:rsidRPr="000E63DC">
        <w:rPr>
          <w:i/>
          <w:lang w:val="en-US"/>
        </w:rPr>
        <w:sym w:font="Symbol" w:char="F065"/>
      </w:r>
      <w:r w:rsidRPr="000E63DC">
        <w:rPr>
          <w:vertAlign w:val="subscript"/>
          <w:lang w:val="en-US"/>
        </w:rPr>
        <w:t>r</w:t>
      </w:r>
      <w:r w:rsidRPr="000E63DC">
        <w:rPr>
          <w:lang w:val="en-US"/>
        </w:rPr>
        <w:t xml:space="preserve"> is the relative permittivity and </w:t>
      </w:r>
      <w:r w:rsidRPr="000E63DC">
        <w:rPr>
          <w:i/>
          <w:lang w:val="en-US"/>
        </w:rPr>
        <w:t xml:space="preserve">a </w:t>
      </w:r>
      <w:r w:rsidRPr="000E63DC">
        <w:rPr>
          <w:lang w:val="en-US"/>
        </w:rPr>
        <w:t xml:space="preserve">is the distance between the charged species. </w:t>
      </w:r>
      <w:r w:rsidR="003C0CA8">
        <w:rPr>
          <w:lang w:val="en-US"/>
        </w:rPr>
        <w:t xml:space="preserve">The </w:t>
      </w:r>
      <w:r w:rsidRPr="000E63DC">
        <w:rPr>
          <w:lang w:val="en-US"/>
        </w:rPr>
        <w:t>Z(I</w:t>
      </w:r>
      <w:r w:rsidRPr="000E63DC">
        <w:rPr>
          <w:vertAlign w:val="superscript"/>
          <w:lang w:val="en-US"/>
        </w:rPr>
        <w:t>–</w:t>
      </w:r>
      <w:r w:rsidRPr="000E63DC">
        <w:rPr>
          <w:lang w:val="en-US"/>
        </w:rPr>
        <w:t xml:space="preserve">) </w:t>
      </w:r>
      <w:r w:rsidR="003C0CA8">
        <w:rPr>
          <w:lang w:val="en-US"/>
        </w:rPr>
        <w:t xml:space="preserve">term </w:t>
      </w:r>
      <w:r w:rsidRPr="000E63DC">
        <w:rPr>
          <w:lang w:val="en-US"/>
        </w:rPr>
        <w:t xml:space="preserve">is the charge of the iodide </w:t>
      </w:r>
      <w:r w:rsidR="003C0CA8">
        <w:rPr>
          <w:lang w:val="en-US"/>
        </w:rPr>
        <w:t xml:space="preserve">anion </w:t>
      </w:r>
      <w:r w:rsidRPr="000E63DC">
        <w:rPr>
          <w:lang w:val="en-US"/>
        </w:rPr>
        <w:t>and Z(Os</w:t>
      </w:r>
      <w:r w:rsidRPr="000E63DC">
        <w:rPr>
          <w:vertAlign w:val="superscript"/>
          <w:lang w:val="en-US"/>
        </w:rPr>
        <w:t>4+</w:t>
      </w:r>
      <w:r w:rsidRPr="000E63DC">
        <w:rPr>
          <w:lang w:val="en-US"/>
        </w:rPr>
        <w:t xml:space="preserve">) the charge of the </w:t>
      </w:r>
      <w:r w:rsidR="003C0CA8">
        <w:rPr>
          <w:lang w:val="en-US"/>
        </w:rPr>
        <w:t xml:space="preserve">tetracationic </w:t>
      </w:r>
      <w:r w:rsidRPr="000E63DC">
        <w:rPr>
          <w:lang w:val="en-US"/>
        </w:rPr>
        <w:t>osmium complex, where the individual charges assigned to each atom were u</w:t>
      </w:r>
      <w:r w:rsidR="003C0CA8">
        <w:rPr>
          <w:lang w:val="en-US"/>
        </w:rPr>
        <w:t>tilized</w:t>
      </w:r>
      <w:r w:rsidRPr="000E63DC">
        <w:rPr>
          <w:lang w:val="en-US"/>
        </w:rPr>
        <w:t>, rather than an approximate spherical model with delocalized charge.</w:t>
      </w:r>
      <w:r w:rsidR="00D81E09" w:rsidRPr="000E63DC">
        <w:rPr>
          <w:lang w:val="en-US"/>
        </w:rPr>
        <w:t xml:space="preserve"> </w:t>
      </w:r>
      <w:r w:rsidR="00D81E09" w:rsidRPr="00560069">
        <w:rPr>
          <w:b/>
          <w:lang w:val="en-US"/>
        </w:rPr>
        <w:t xml:space="preserve">Figure </w:t>
      </w:r>
      <w:r w:rsidR="00D879F1" w:rsidRPr="00560069">
        <w:rPr>
          <w:b/>
          <w:lang w:val="en-US"/>
        </w:rPr>
        <w:t>6</w:t>
      </w:r>
      <w:r w:rsidR="00D81E09" w:rsidRPr="00560069">
        <w:rPr>
          <w:b/>
          <w:lang w:val="en-US"/>
        </w:rPr>
        <w:t>a</w:t>
      </w:r>
      <w:r w:rsidR="00D81E09" w:rsidRPr="000E63DC">
        <w:rPr>
          <w:lang w:val="en-US"/>
        </w:rPr>
        <w:t xml:space="preserve"> </w:t>
      </w:r>
      <w:r w:rsidR="00560069">
        <w:rPr>
          <w:lang w:val="en-US"/>
        </w:rPr>
        <w:t xml:space="preserve">provides </w:t>
      </w:r>
      <w:r w:rsidR="003C0CA8">
        <w:rPr>
          <w:lang w:val="en-US"/>
        </w:rPr>
        <w:t>a contour plot</w:t>
      </w:r>
      <w:r w:rsidR="00560069">
        <w:rPr>
          <w:lang w:val="en-US"/>
        </w:rPr>
        <w:t xml:space="preserve"> that </w:t>
      </w:r>
      <w:r w:rsidR="00D81E09" w:rsidRPr="000E63DC">
        <w:rPr>
          <w:lang w:val="en-US"/>
        </w:rPr>
        <w:t>highlight</w:t>
      </w:r>
      <w:r w:rsidR="003C0CA8">
        <w:rPr>
          <w:lang w:val="en-US"/>
        </w:rPr>
        <w:t>s</w:t>
      </w:r>
      <w:r w:rsidR="00D81E09" w:rsidRPr="000E63DC">
        <w:rPr>
          <w:lang w:val="en-US"/>
        </w:rPr>
        <w:t xml:space="preserve"> the very large free energy (~ 450 meV) of interaction between iodide and </w:t>
      </w:r>
      <w:r w:rsidR="003C0CA8">
        <w:rPr>
          <w:lang w:val="en-US"/>
        </w:rPr>
        <w:t>what has been termed a</w:t>
      </w:r>
      <w:r w:rsidR="00D81E09" w:rsidRPr="000E63DC">
        <w:rPr>
          <w:lang w:val="en-US"/>
        </w:rPr>
        <w:t xml:space="preserve"> </w:t>
      </w:r>
      <w:r w:rsidR="00D81E09" w:rsidRPr="000E63DC">
        <w:rPr>
          <w:b/>
          <w:lang w:val="en-US"/>
        </w:rPr>
        <w:t xml:space="preserve">tmam </w:t>
      </w:r>
      <w:r w:rsidR="00D81E09" w:rsidRPr="000E63DC">
        <w:rPr>
          <w:lang w:val="en-US"/>
        </w:rPr>
        <w:t>binding “pocket”</w:t>
      </w:r>
      <w:r w:rsidR="003C0CA8">
        <w:rPr>
          <w:lang w:val="en-US"/>
        </w:rPr>
        <w:t>, that has previously been reported</w:t>
      </w:r>
      <w:r w:rsidR="00092371">
        <w:rPr>
          <w:lang w:val="en-US"/>
        </w:rPr>
        <w:fldChar w:fldCharType="begin">
          <w:fldData xml:space="preserve">PEVuZE5vdGU+PENpdGU+PEF1dGhvcj5Td29yZHM8L0F1dGhvcj48WWVhcj4yMDE1PC9ZZWFyPjxS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=
</w:fldData>
        </w:fldChar>
      </w:r>
      <w:r w:rsidR="009B4417">
        <w:rPr>
          <w:lang w:val="en-US"/>
        </w:rPr>
        <w:instrText xml:space="preserve"> ADDIN EN.CITE </w:instrText>
      </w:r>
      <w:r w:rsidR="009B4417">
        <w:rPr>
          <w:lang w:val="en-US"/>
        </w:rPr>
        <w:fldChar w:fldCharType="begin">
          <w:fldData xml:space="preserve">PEVuZE5vdGU+PENpdGU+PEF1dGhvcj5Td29yZHM8L0F1dGhvcj48WWVhcj4yMDE1PC9ZZWFyPjxS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=
</w:fldData>
        </w:fldChar>
      </w:r>
      <w:r w:rsidR="009B4417">
        <w:rPr>
          <w:lang w:val="en-US"/>
        </w:rPr>
        <w:instrText xml:space="preserve"> ADDIN EN.CITE.DATA </w:instrText>
      </w:r>
      <w:r w:rsidR="009B4417">
        <w:rPr>
          <w:lang w:val="en-US"/>
        </w:rPr>
      </w:r>
      <w:r w:rsidR="009B4417">
        <w:rPr>
          <w:lang w:val="en-US"/>
        </w:rPr>
        <w:fldChar w:fldCharType="end"/>
      </w:r>
      <w:r w:rsidR="00092371">
        <w:rPr>
          <w:lang w:val="en-US"/>
        </w:rPr>
      </w:r>
      <w:r w:rsidR="00092371">
        <w:rPr>
          <w:lang w:val="en-US"/>
        </w:rPr>
        <w:fldChar w:fldCharType="separate"/>
      </w:r>
      <w:r w:rsidR="009B4417" w:rsidRPr="009B4417">
        <w:rPr>
          <w:noProof/>
          <w:vertAlign w:val="superscript"/>
          <w:lang w:val="en-US"/>
        </w:rPr>
        <w:t>35, 48</w:t>
      </w:r>
      <w:r w:rsidR="00092371">
        <w:rPr>
          <w:lang w:val="en-US"/>
        </w:rPr>
        <w:fldChar w:fldCharType="end"/>
      </w:r>
      <w:r w:rsidR="003C0CA8">
        <w:rPr>
          <w:lang w:val="en-US"/>
        </w:rPr>
        <w:t xml:space="preserve"> </w:t>
      </w:r>
      <w:r w:rsidR="00785309">
        <w:rPr>
          <w:lang w:val="en-US"/>
        </w:rPr>
        <w:t xml:space="preserve">and </w:t>
      </w:r>
      <w:r w:rsidR="003C0CA8">
        <w:rPr>
          <w:lang w:val="en-US"/>
        </w:rPr>
        <w:t>is described further below</w:t>
      </w:r>
      <w:r w:rsidR="00D81E09" w:rsidRPr="000E63DC">
        <w:rPr>
          <w:lang w:val="en-US"/>
        </w:rPr>
        <w:t xml:space="preserve">. </w:t>
      </w:r>
      <w:r w:rsidR="00D21DF4" w:rsidRPr="000E63DC">
        <w:rPr>
          <w:lang w:val="en-US"/>
        </w:rPr>
        <w:t>T</w:t>
      </w:r>
      <w:r w:rsidR="00D81E09" w:rsidRPr="000E63DC">
        <w:rPr>
          <w:lang w:val="en-US"/>
        </w:rPr>
        <w:t xml:space="preserve">he structures optimized with one iodide present in the </w:t>
      </w:r>
      <w:r w:rsidR="00D81E09" w:rsidRPr="000E63DC">
        <w:rPr>
          <w:b/>
          <w:lang w:val="en-US"/>
        </w:rPr>
        <w:t>tmam</w:t>
      </w:r>
      <w:r w:rsidR="00D81E09" w:rsidRPr="000E63DC">
        <w:rPr>
          <w:lang w:val="en-US"/>
        </w:rPr>
        <w:t xml:space="preserve"> binding “pocket”</w:t>
      </w:r>
      <w:r w:rsidR="00D21DF4" w:rsidRPr="000E63DC">
        <w:rPr>
          <w:lang w:val="en-US"/>
        </w:rPr>
        <w:t xml:space="preserve"> highlight </w:t>
      </w:r>
      <w:r w:rsidR="003C0CA8">
        <w:rPr>
          <w:lang w:val="en-US"/>
        </w:rPr>
        <w:t>a large</w:t>
      </w:r>
      <w:r w:rsidR="00D21DF4" w:rsidRPr="000E63DC">
        <w:rPr>
          <w:lang w:val="en-US"/>
        </w:rPr>
        <w:t xml:space="preserve"> free energy (~ 300 meV) of interaction with a second </w:t>
      </w:r>
      <w:r w:rsidR="003C0CA8">
        <w:rPr>
          <w:lang w:val="en-US"/>
        </w:rPr>
        <w:t>iodide that associates</w:t>
      </w:r>
      <w:r w:rsidR="00D21DF4" w:rsidRPr="000E63DC">
        <w:rPr>
          <w:lang w:val="en-US"/>
        </w:rPr>
        <w:t xml:space="preserve"> close</w:t>
      </w:r>
      <w:r w:rsidR="003C0CA8">
        <w:rPr>
          <w:lang w:val="en-US"/>
        </w:rPr>
        <w:t>r</w:t>
      </w:r>
      <w:r w:rsidR="00D21DF4" w:rsidRPr="000E63DC">
        <w:rPr>
          <w:lang w:val="en-US"/>
        </w:rPr>
        <w:t xml:space="preserve"> to the osmium center</w:t>
      </w:r>
      <w:r w:rsidR="003C0CA8">
        <w:rPr>
          <w:lang w:val="en-US"/>
        </w:rPr>
        <w:t xml:space="preserve"> as is shown in</w:t>
      </w:r>
      <w:r w:rsidR="00560069">
        <w:rPr>
          <w:lang w:val="en-US"/>
        </w:rPr>
        <w:t xml:space="preserve"> </w:t>
      </w:r>
      <w:r w:rsidR="00560069" w:rsidRPr="00560069">
        <w:rPr>
          <w:b/>
          <w:bCs/>
          <w:lang w:val="en-US"/>
        </w:rPr>
        <w:t>Figure 6b</w:t>
      </w:r>
      <w:r w:rsidR="00D21DF4" w:rsidRPr="000E63DC">
        <w:rPr>
          <w:lang w:val="en-US"/>
        </w:rPr>
        <w:t>.</w:t>
      </w:r>
    </w:p>
    <w:p w14:paraId="2BAF23E3" w14:textId="72ACA7F4" w:rsidR="00915680" w:rsidRPr="00366552" w:rsidRDefault="00366552" w:rsidP="00366552">
      <w:pPr>
        <w:spacing w:line="480" w:lineRule="auto"/>
        <w:jc w:val="center"/>
        <w:rPr>
          <w:b/>
          <w:lang w:val="en-US"/>
        </w:rPr>
      </w:pPr>
      <w:r>
        <w:rPr>
          <w:b/>
          <w:noProof/>
          <w:lang w:val="en-US" w:eastAsia="en-US"/>
        </w:rPr>
        <w:drawing>
          <wp:inline distT="0" distB="0" distL="0" distR="0" wp14:anchorId="053D2A25" wp14:editId="396811B3">
            <wp:extent cx="4105836" cy="1852890"/>
            <wp:effectExtent l="0" t="0" r="0" b="190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 d’écran 2020-06-12 à 08.11.3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38892" cy="1867808"/>
                    </a:xfrm>
                    <a:prstGeom prst="rect">
                      <a:avLst/>
                    </a:prstGeom>
                  </pic:spPr>
                </pic:pic>
              </a:graphicData>
            </a:graphic>
          </wp:inline>
        </w:drawing>
      </w:r>
    </w:p>
    <w:p w14:paraId="2DE9CD5A" w14:textId="4D0C5295" w:rsidR="00915680" w:rsidRPr="000E63DC" w:rsidRDefault="00915680" w:rsidP="00342930">
      <w:pPr>
        <w:pStyle w:val="Caption"/>
        <w:spacing w:line="276" w:lineRule="auto"/>
        <w:jc w:val="both"/>
        <w:rPr>
          <w:rFonts w:ascii="Times New Roman" w:hAnsi="Times New Roman" w:cs="Times New Roman"/>
          <w:i w:val="0"/>
          <w:color w:val="000000" w:themeColor="text1"/>
          <w:sz w:val="22"/>
          <w:szCs w:val="22"/>
        </w:rPr>
      </w:pPr>
      <w:r w:rsidRPr="000E63DC">
        <w:rPr>
          <w:rFonts w:ascii="Times New Roman" w:hAnsi="Times New Roman" w:cs="Times New Roman"/>
          <w:b/>
          <w:i w:val="0"/>
          <w:color w:val="000000" w:themeColor="text1"/>
          <w:sz w:val="22"/>
          <w:szCs w:val="22"/>
        </w:rPr>
        <w:t xml:space="preserve">Figure </w:t>
      </w:r>
      <w:r w:rsidRPr="000E63DC">
        <w:rPr>
          <w:rFonts w:ascii="Times New Roman" w:hAnsi="Times New Roman" w:cs="Times New Roman"/>
          <w:b/>
          <w:i w:val="0"/>
          <w:color w:val="000000" w:themeColor="text1"/>
          <w:sz w:val="22"/>
          <w:szCs w:val="22"/>
        </w:rPr>
        <w:fldChar w:fldCharType="begin"/>
      </w:r>
      <w:r w:rsidRPr="000E63DC">
        <w:rPr>
          <w:rFonts w:ascii="Times New Roman" w:hAnsi="Times New Roman" w:cs="Times New Roman"/>
          <w:b/>
          <w:i w:val="0"/>
          <w:color w:val="000000" w:themeColor="text1"/>
          <w:sz w:val="22"/>
          <w:szCs w:val="22"/>
        </w:rPr>
        <w:instrText xml:space="preserve"> SEQ Figure \* ARABIC </w:instrText>
      </w:r>
      <w:r w:rsidRPr="000E63DC">
        <w:rPr>
          <w:rFonts w:ascii="Times New Roman" w:hAnsi="Times New Roman" w:cs="Times New Roman"/>
          <w:b/>
          <w:i w:val="0"/>
          <w:color w:val="000000" w:themeColor="text1"/>
          <w:sz w:val="22"/>
          <w:szCs w:val="22"/>
        </w:rPr>
        <w:fldChar w:fldCharType="separate"/>
      </w:r>
      <w:r w:rsidR="00D879F1">
        <w:rPr>
          <w:rFonts w:ascii="Times New Roman" w:hAnsi="Times New Roman" w:cs="Times New Roman"/>
          <w:b/>
          <w:i w:val="0"/>
          <w:noProof/>
          <w:color w:val="000000" w:themeColor="text1"/>
          <w:sz w:val="22"/>
          <w:szCs w:val="22"/>
        </w:rPr>
        <w:t>6</w:t>
      </w:r>
      <w:r w:rsidRPr="000E63DC">
        <w:rPr>
          <w:rFonts w:ascii="Times New Roman" w:hAnsi="Times New Roman" w:cs="Times New Roman"/>
          <w:b/>
          <w:i w:val="0"/>
          <w:noProof/>
          <w:color w:val="000000" w:themeColor="text1"/>
          <w:sz w:val="22"/>
          <w:szCs w:val="22"/>
        </w:rPr>
        <w:fldChar w:fldCharType="end"/>
      </w:r>
      <w:r w:rsidRPr="000E63DC">
        <w:rPr>
          <w:rFonts w:ascii="Times New Roman" w:hAnsi="Times New Roman" w:cs="Times New Roman"/>
          <w:i w:val="0"/>
          <w:color w:val="000000" w:themeColor="text1"/>
          <w:sz w:val="22"/>
          <w:szCs w:val="22"/>
        </w:rPr>
        <w:t>. Contour plots Os-CF</w:t>
      </w:r>
      <w:r w:rsidRPr="000E63DC">
        <w:rPr>
          <w:rFonts w:ascii="Times New Roman" w:hAnsi="Times New Roman" w:cs="Times New Roman"/>
          <w:i w:val="0"/>
          <w:color w:val="000000" w:themeColor="text1"/>
          <w:sz w:val="22"/>
          <w:szCs w:val="22"/>
          <w:vertAlign w:val="subscript"/>
        </w:rPr>
        <w:t>3</w:t>
      </w:r>
      <w:r w:rsidRPr="000E63DC">
        <w:rPr>
          <w:rFonts w:ascii="Times New Roman" w:hAnsi="Times New Roman" w:cs="Times New Roman"/>
          <w:i w:val="0"/>
          <w:color w:val="000000" w:themeColor="text1"/>
          <w:sz w:val="22"/>
          <w:szCs w:val="22"/>
        </w:rPr>
        <w:t xml:space="preserve"> </w:t>
      </w:r>
      <w:r w:rsidR="002D33D3">
        <w:rPr>
          <w:rFonts w:ascii="Times New Roman" w:hAnsi="Times New Roman" w:cs="Times New Roman"/>
          <w:i w:val="0"/>
          <w:color w:val="000000" w:themeColor="text1"/>
          <w:sz w:val="22"/>
          <w:szCs w:val="22"/>
        </w:rPr>
        <w:t xml:space="preserve">showing </w:t>
      </w:r>
      <w:r w:rsidRPr="000E63DC">
        <w:rPr>
          <w:rFonts w:ascii="Times New Roman" w:hAnsi="Times New Roman" w:cs="Times New Roman"/>
          <w:i w:val="0"/>
          <w:color w:val="000000" w:themeColor="text1"/>
          <w:sz w:val="22"/>
          <w:szCs w:val="22"/>
        </w:rPr>
        <w:t xml:space="preserve">the plane that contains the </w:t>
      </w:r>
      <w:r w:rsidRPr="00DA49AC">
        <w:rPr>
          <w:rFonts w:ascii="Times New Roman" w:hAnsi="Times New Roman" w:cs="Times New Roman"/>
          <w:b/>
          <w:i w:val="0"/>
          <w:color w:val="000000" w:themeColor="text1"/>
          <w:sz w:val="22"/>
          <w:szCs w:val="22"/>
        </w:rPr>
        <w:t>tmam</w:t>
      </w:r>
      <w:r w:rsidRPr="000E63DC">
        <w:rPr>
          <w:rFonts w:ascii="Times New Roman" w:hAnsi="Times New Roman" w:cs="Times New Roman"/>
          <w:i w:val="0"/>
          <w:color w:val="000000" w:themeColor="text1"/>
          <w:sz w:val="22"/>
          <w:szCs w:val="22"/>
        </w:rPr>
        <w:t xml:space="preserve"> ligand, describing the Coulombic free energy (in eV) experienced without (a) and with (b) an iodide anion</w:t>
      </w:r>
      <w:r w:rsidR="00490EA7">
        <w:rPr>
          <w:rFonts w:ascii="Times New Roman" w:hAnsi="Times New Roman" w:cs="Times New Roman"/>
          <w:i w:val="0"/>
          <w:color w:val="000000" w:themeColor="text1"/>
          <w:sz w:val="22"/>
          <w:szCs w:val="22"/>
        </w:rPr>
        <w:t xml:space="preserve"> present in the </w:t>
      </w:r>
      <w:r w:rsidR="00490EA7" w:rsidRPr="00490EA7">
        <w:rPr>
          <w:rFonts w:ascii="Times New Roman" w:hAnsi="Times New Roman" w:cs="Times New Roman"/>
          <w:b/>
          <w:i w:val="0"/>
          <w:color w:val="000000" w:themeColor="text1"/>
          <w:sz w:val="22"/>
          <w:szCs w:val="22"/>
        </w:rPr>
        <w:t>tmam</w:t>
      </w:r>
      <w:r w:rsidR="00490EA7">
        <w:rPr>
          <w:rFonts w:ascii="Times New Roman" w:hAnsi="Times New Roman" w:cs="Times New Roman"/>
          <w:i w:val="0"/>
          <w:color w:val="000000" w:themeColor="text1"/>
          <w:sz w:val="22"/>
          <w:szCs w:val="22"/>
        </w:rPr>
        <w:t xml:space="preserve"> pocket</w:t>
      </w:r>
      <w:r w:rsidRPr="000E63DC">
        <w:rPr>
          <w:rFonts w:ascii="Times New Roman" w:hAnsi="Times New Roman" w:cs="Times New Roman"/>
          <w:i w:val="0"/>
          <w:color w:val="000000" w:themeColor="text1"/>
          <w:sz w:val="22"/>
          <w:szCs w:val="22"/>
        </w:rPr>
        <w:t>.</w:t>
      </w:r>
    </w:p>
    <w:p w14:paraId="5BAA00C8" w14:textId="7F01C477" w:rsidR="00D21DF4" w:rsidRPr="000E63DC" w:rsidRDefault="00D21DF4" w:rsidP="00560069">
      <w:pPr>
        <w:spacing w:line="320" w:lineRule="atLeast"/>
        <w:ind w:firstLine="720"/>
        <w:jc w:val="both"/>
        <w:rPr>
          <w:lang w:val="en-US"/>
        </w:rPr>
      </w:pPr>
      <w:r w:rsidRPr="000E63DC">
        <w:rPr>
          <w:lang w:val="en-US"/>
        </w:rPr>
        <w:t xml:space="preserve">These DFT and NBO calculations were correlated with experimental results obtained through </w:t>
      </w:r>
      <w:r w:rsidRPr="000E63DC">
        <w:rPr>
          <w:vertAlign w:val="superscript"/>
          <w:lang w:val="en-US"/>
        </w:rPr>
        <w:t>1</w:t>
      </w:r>
      <w:r w:rsidRPr="000E63DC">
        <w:rPr>
          <w:lang w:val="en-US"/>
        </w:rPr>
        <w:t xml:space="preserve">H NMR spectroscopy. </w:t>
      </w:r>
      <w:r w:rsidR="00E93167" w:rsidRPr="000E63DC">
        <w:rPr>
          <w:rFonts w:eastAsia="MS Mincho"/>
          <w:szCs w:val="28"/>
          <w:lang w:val="en-US"/>
        </w:rPr>
        <w:t xml:space="preserve">The atomic resolution provided by </w:t>
      </w:r>
      <w:r w:rsidR="00E93167" w:rsidRPr="000E63DC">
        <w:rPr>
          <w:rFonts w:eastAsia="MS Mincho"/>
          <w:szCs w:val="28"/>
          <w:vertAlign w:val="superscript"/>
          <w:lang w:val="en-US"/>
        </w:rPr>
        <w:t>1</w:t>
      </w:r>
      <w:r w:rsidR="00E93167" w:rsidRPr="000E63DC">
        <w:rPr>
          <w:rFonts w:eastAsia="MS Mincho"/>
          <w:szCs w:val="28"/>
          <w:lang w:val="en-US"/>
        </w:rPr>
        <w:t xml:space="preserve">H NMR confirmed the </w:t>
      </w:r>
      <w:r w:rsidR="00E93167" w:rsidRPr="000E63DC">
        <w:rPr>
          <w:rFonts w:eastAsia="MS Mincho"/>
          <w:b/>
          <w:szCs w:val="28"/>
          <w:lang w:val="en-US"/>
        </w:rPr>
        <w:t>tmam</w:t>
      </w:r>
      <w:r w:rsidR="00E93167" w:rsidRPr="000E63DC">
        <w:rPr>
          <w:rFonts w:eastAsia="MS Mincho"/>
          <w:szCs w:val="28"/>
          <w:lang w:val="en-US"/>
        </w:rPr>
        <w:t xml:space="preserve"> ligand as the first binding site as evidenced by drastic shifts in the 3,3’ H atom resonance </w:t>
      </w:r>
      <w:r w:rsidR="00E93167" w:rsidRPr="000E63DC">
        <w:rPr>
          <w:lang w:val="en-US"/>
        </w:rPr>
        <w:t xml:space="preserve">(~0.9 </w:t>
      </w:r>
      <w:r w:rsidR="00E93167" w:rsidRPr="000E63DC">
        <w:rPr>
          <w:lang w:val="en-US"/>
        </w:rPr>
        <w:sym w:font="Symbol" w:char="F044"/>
      </w:r>
      <w:r w:rsidR="00E93167" w:rsidRPr="000E63DC">
        <w:rPr>
          <w:lang w:val="en-US"/>
        </w:rPr>
        <w:t xml:space="preserve">ppm) </w:t>
      </w:r>
      <w:r w:rsidR="00785309">
        <w:rPr>
          <w:lang w:val="en-US"/>
        </w:rPr>
        <w:t xml:space="preserve">of the bipyridine portion of the tmam ligand </w:t>
      </w:r>
      <w:r w:rsidR="00E93167" w:rsidRPr="000E63DC">
        <w:rPr>
          <w:lang w:val="en-US"/>
        </w:rPr>
        <w:t xml:space="preserve">with small or no changes to the 3,3′-H resonances of the ancillary ligands, for </w:t>
      </w:r>
      <w:r w:rsidR="00E93167" w:rsidRPr="000E63DC">
        <w:rPr>
          <w:b/>
          <w:lang w:val="en-US"/>
        </w:rPr>
        <w:t>Os-CF</w:t>
      </w:r>
      <w:r w:rsidR="00E93167" w:rsidRPr="000E63DC">
        <w:rPr>
          <w:b/>
          <w:vertAlign w:val="subscript"/>
          <w:lang w:val="en-US"/>
        </w:rPr>
        <w:t>3</w:t>
      </w:r>
      <w:r w:rsidR="00E93167" w:rsidRPr="000E63DC">
        <w:rPr>
          <w:lang w:val="en-US"/>
        </w:rPr>
        <w:t xml:space="preserve"> and </w:t>
      </w:r>
      <w:r w:rsidR="00E93167" w:rsidRPr="000E63DC">
        <w:rPr>
          <w:b/>
          <w:lang w:val="en-US"/>
        </w:rPr>
        <w:t>Os-bpy</w:t>
      </w:r>
      <w:r w:rsidR="00E93167" w:rsidRPr="000E63DC">
        <w:rPr>
          <w:lang w:val="en-US"/>
        </w:rPr>
        <w:t>, respectively</w:t>
      </w:r>
      <w:r w:rsidR="00560069">
        <w:rPr>
          <w:lang w:val="en-US"/>
        </w:rPr>
        <w:t xml:space="preserve">, </w:t>
      </w:r>
      <w:r w:rsidR="00E93167" w:rsidRPr="00560069">
        <w:rPr>
          <w:b/>
          <w:lang w:val="en-US"/>
        </w:rPr>
        <w:t xml:space="preserve">Figure </w:t>
      </w:r>
      <w:r w:rsidR="00D879F1" w:rsidRPr="00560069">
        <w:rPr>
          <w:b/>
          <w:lang w:val="en-US"/>
        </w:rPr>
        <w:t>7</w:t>
      </w:r>
      <w:r w:rsidR="00560069" w:rsidRPr="00560069">
        <w:rPr>
          <w:lang w:val="en-US"/>
        </w:rPr>
        <w:t>.</w:t>
      </w:r>
      <w:r w:rsidR="00560069">
        <w:rPr>
          <w:lang w:val="en-US"/>
        </w:rPr>
        <w:t xml:space="preserve"> </w:t>
      </w:r>
      <w:r w:rsidR="00E93167" w:rsidRPr="000E63DC">
        <w:rPr>
          <w:lang w:val="en-US"/>
        </w:rPr>
        <w:t xml:space="preserve">The roofed-doublet pattern for the methylene H atoms that became apparent after 1 equivalent of </w:t>
      </w:r>
      <w:r w:rsidR="00AC489C">
        <w:rPr>
          <w:lang w:val="en-US"/>
        </w:rPr>
        <w:t>iod</w:t>
      </w:r>
      <w:r w:rsidR="00E93167" w:rsidRPr="000E63DC">
        <w:rPr>
          <w:lang w:val="en-US"/>
        </w:rPr>
        <w:t>ide was added, ha</w:t>
      </w:r>
      <w:r w:rsidR="00785309">
        <w:rPr>
          <w:lang w:val="en-US"/>
        </w:rPr>
        <w:t>s</w:t>
      </w:r>
      <w:r w:rsidR="00E93167" w:rsidRPr="000E63DC">
        <w:rPr>
          <w:lang w:val="en-US"/>
        </w:rPr>
        <w:t xml:space="preserve"> been previously reported and is fully consistent with the ion pairing imposing a more </w:t>
      </w:r>
      <w:r w:rsidR="00E93167" w:rsidRPr="000E63DC">
        <w:rPr>
          <w:lang w:val="en-US"/>
        </w:rPr>
        <w:lastRenderedPageBreak/>
        <w:t>rigid configuration.</w:t>
      </w:r>
      <w:r w:rsidR="00D82BEF">
        <w:rPr>
          <w:lang w:val="en-US"/>
        </w:rPr>
        <w:fldChar w:fldCharType="begin"/>
      </w:r>
      <w:r w:rsidR="009B4417">
        <w:rPr>
          <w:lang w:val="en-US"/>
        </w:rPr>
        <w:instrText xml:space="preserve"> ADDIN EN.CITE &lt;EndNote&gt;&lt;Cite&gt;&lt;Author&gt;Troian-Gautier&lt;/Author&gt;&lt;Year&gt;2018&lt;/Year&gt;&lt;RecNum&gt;709&lt;/RecNum&gt;&lt;DisplayText&gt;&lt;style face="superscript"&gt;36&lt;/style&gt;&lt;/DisplayText&gt;&lt;record&gt;&lt;rec-number&gt;709&lt;/rec-number&gt;&lt;foreign-keys&gt;&lt;key app="EN" db-id="tdw995wfesdfrnea02spvdr625t9zptxv292" timestamp="1571727445" guid="3066534e-f648-4d22-9f25-12e0e6e0ddb6"&gt;709&lt;/key&gt;&lt;/foreign-keys&gt;&lt;ref-type name="Journal Article"&gt;17&lt;/ref-type&gt;&lt;contributors&gt;&lt;authors&gt;&lt;author&gt;Troian-Gautier, Ludovic&lt;/author&gt;&lt;author&gt;Wehlin, Sara A. M.&lt;/author&gt;&lt;author&gt;Meyer, Gerald J.&lt;/author&gt;&lt;/authors&gt;&lt;/contributors&gt;&lt;titles&gt;&lt;title&gt;Photophysical Properties of Tetracationic Ruthenium Complexes and Their Ter-Ionic Assemblies with Chloride&lt;/title&gt;&lt;secondary-title&gt;Inorganic Chemistry&lt;/secondary-title&gt;&lt;/titles&gt;&lt;periodical&gt;&lt;full-title&gt;Inorganic Chemistry&lt;/full-title&gt;&lt;abbr-1&gt;Inorg. Chem.&lt;/abbr-1&gt;&lt;/periodical&gt;&lt;pages&gt;12232-12244&lt;/pages&gt;&lt;volume&gt;57&lt;/volume&gt;&lt;number&gt;19&lt;/number&gt;&lt;dates&gt;&lt;year&gt;2018&lt;/year&gt;&lt;pub-dates&gt;&lt;date&gt;2018/10/01&lt;/date&gt;&lt;/pub-dates&gt;&lt;/dates&gt;&lt;publisher&gt;American Chemical Society&lt;/publisher&gt;&lt;isbn&gt;0020-1669&lt;/isbn&gt;&lt;urls&gt;&lt;related-urls&gt;&lt;url&gt;https://doi.org/10.1021/acs.inorgchem.8b01921&lt;/url&gt;&lt;url&gt;https://pubs.acs.org/doi/pdfplus/10.1021/acs.inorgchem.8b01921&lt;/url&gt;&lt;/related-urls&gt;&lt;/urls&gt;&lt;electronic-resource-num&gt;10.1021/acs.inorgchem.8b01921&lt;/electronic-resource-num&gt;&lt;/record&gt;&lt;/Cite&gt;&lt;/EndNote&gt;</w:instrText>
      </w:r>
      <w:r w:rsidR="00D82BEF">
        <w:rPr>
          <w:lang w:val="en-US"/>
        </w:rPr>
        <w:fldChar w:fldCharType="separate"/>
      </w:r>
      <w:r w:rsidR="009B4417" w:rsidRPr="009B4417">
        <w:rPr>
          <w:noProof/>
          <w:vertAlign w:val="superscript"/>
          <w:lang w:val="en-US"/>
        </w:rPr>
        <w:t>36</w:t>
      </w:r>
      <w:r w:rsidR="00D82BEF">
        <w:rPr>
          <w:lang w:val="en-US"/>
        </w:rPr>
        <w:fldChar w:fldCharType="end"/>
      </w:r>
      <w:r w:rsidR="00E93167" w:rsidRPr="000E63DC">
        <w:rPr>
          <w:lang w:val="en-US"/>
        </w:rPr>
        <w:t xml:space="preserve"> </w:t>
      </w:r>
      <w:r w:rsidR="00E93167" w:rsidRPr="000E63DC">
        <w:rPr>
          <w:rFonts w:eastAsia="MS Mincho"/>
          <w:szCs w:val="28"/>
          <w:lang w:val="en-US"/>
        </w:rPr>
        <w:t xml:space="preserve">The shifts in the 3,3’ </w:t>
      </w:r>
      <w:r w:rsidR="00E93167" w:rsidRPr="000E63DC">
        <w:rPr>
          <w:rFonts w:eastAsia="MS Mincho"/>
          <w:b/>
          <w:szCs w:val="28"/>
          <w:lang w:val="en-US"/>
        </w:rPr>
        <w:t>tmam</w:t>
      </w:r>
      <w:r w:rsidR="00E93167" w:rsidRPr="000E63DC">
        <w:rPr>
          <w:rFonts w:eastAsia="MS Mincho"/>
          <w:szCs w:val="28"/>
          <w:lang w:val="en-US"/>
        </w:rPr>
        <w:t xml:space="preserve"> resonances also saturate beyond 1-2 equivalents, while other resonances still shift</w:t>
      </w:r>
      <w:r w:rsidR="005F63CB">
        <w:rPr>
          <w:rFonts w:eastAsia="MS Mincho"/>
          <w:szCs w:val="28"/>
          <w:lang w:val="en-US"/>
        </w:rPr>
        <w:t>ed with increasing halide concentration</w:t>
      </w:r>
      <w:r w:rsidR="00E93167" w:rsidRPr="000E63DC">
        <w:rPr>
          <w:rFonts w:eastAsia="MS Mincho"/>
          <w:szCs w:val="28"/>
          <w:lang w:val="en-US"/>
        </w:rPr>
        <w:t>. This further support</w:t>
      </w:r>
      <w:r w:rsidR="00785309">
        <w:rPr>
          <w:rFonts w:eastAsia="MS Mincho"/>
          <w:szCs w:val="28"/>
          <w:lang w:val="en-US"/>
        </w:rPr>
        <w:t>s</w:t>
      </w:r>
      <w:r w:rsidR="00E93167" w:rsidRPr="000E63DC">
        <w:rPr>
          <w:rFonts w:eastAsia="MS Mincho"/>
          <w:szCs w:val="28"/>
          <w:lang w:val="en-US"/>
        </w:rPr>
        <w:t xml:space="preserve"> </w:t>
      </w:r>
      <w:r w:rsidR="00490EA7">
        <w:rPr>
          <w:rFonts w:eastAsia="MS Mincho"/>
          <w:szCs w:val="28"/>
          <w:lang w:val="en-US"/>
        </w:rPr>
        <w:t>the</w:t>
      </w:r>
      <w:r w:rsidR="00E93167" w:rsidRPr="000E63DC">
        <w:rPr>
          <w:rFonts w:eastAsia="MS Mincho"/>
          <w:szCs w:val="28"/>
          <w:lang w:val="en-US"/>
        </w:rPr>
        <w:t xml:space="preserve"> hypothesis </w:t>
      </w:r>
      <w:r w:rsidR="00785309">
        <w:rPr>
          <w:rFonts w:eastAsia="MS Mincho"/>
          <w:szCs w:val="28"/>
          <w:lang w:val="en-US"/>
        </w:rPr>
        <w:t>that</w:t>
      </w:r>
      <w:r w:rsidR="00E93167" w:rsidRPr="000E63DC">
        <w:rPr>
          <w:rFonts w:eastAsia="MS Mincho"/>
          <w:szCs w:val="28"/>
          <w:lang w:val="en-US"/>
        </w:rPr>
        <w:t xml:space="preserve"> the </w:t>
      </w:r>
      <w:r w:rsidR="00E93167" w:rsidRPr="000E63DC">
        <w:rPr>
          <w:rFonts w:eastAsia="MS Mincho"/>
          <w:b/>
          <w:szCs w:val="28"/>
          <w:lang w:val="en-US"/>
        </w:rPr>
        <w:t>tmam</w:t>
      </w:r>
      <w:r w:rsidR="00785309">
        <w:rPr>
          <w:rFonts w:eastAsia="MS Mincho"/>
          <w:szCs w:val="28"/>
          <w:lang w:val="en-US"/>
        </w:rPr>
        <w:t xml:space="preserve"> pocket i</w:t>
      </w:r>
      <w:r w:rsidR="00E93167" w:rsidRPr="000E63DC">
        <w:rPr>
          <w:rFonts w:eastAsia="MS Mincho"/>
          <w:szCs w:val="28"/>
          <w:lang w:val="en-US"/>
        </w:rPr>
        <w:t xml:space="preserve">s the primary binding site. </w:t>
      </w:r>
      <w:r w:rsidR="00E93167" w:rsidRPr="000E63DC">
        <w:rPr>
          <w:lang w:val="en-US"/>
        </w:rPr>
        <w:t xml:space="preserve">A second binding site, closer to the </w:t>
      </w:r>
      <w:r w:rsidR="00785309">
        <w:rPr>
          <w:lang w:val="en-US"/>
        </w:rPr>
        <w:t xml:space="preserve">osmium </w:t>
      </w:r>
      <w:r w:rsidR="00E93167" w:rsidRPr="000E63DC">
        <w:rPr>
          <w:lang w:val="en-US"/>
        </w:rPr>
        <w:t xml:space="preserve">metal center, was suggested by simultaneous shifts of the 5,5’ H atom resonances on the </w:t>
      </w:r>
      <w:r w:rsidR="00E93167" w:rsidRPr="000E63DC">
        <w:rPr>
          <w:b/>
          <w:lang w:val="en-US"/>
        </w:rPr>
        <w:t>tmam</w:t>
      </w:r>
      <w:r w:rsidR="00E93167" w:rsidRPr="000E63DC">
        <w:rPr>
          <w:lang w:val="en-US"/>
        </w:rPr>
        <w:t xml:space="preserve"> ligand and the 6 and 5 H atoms resonances on the ancillary ligands.</w:t>
      </w:r>
      <w:r w:rsidR="00E93167" w:rsidRPr="000E63DC">
        <w:rPr>
          <w:noProof/>
          <w:lang w:val="en-US"/>
        </w:rPr>
        <w:t xml:space="preserve"> </w:t>
      </w:r>
      <w:r w:rsidR="00E93167" w:rsidRPr="000E63DC">
        <w:rPr>
          <w:rFonts w:eastAsia="MS Mincho"/>
          <w:szCs w:val="28"/>
          <w:lang w:val="en-US"/>
        </w:rPr>
        <w:t xml:space="preserve">There </w:t>
      </w:r>
      <w:r w:rsidR="002D33D3">
        <w:rPr>
          <w:rFonts w:eastAsia="MS Mincho"/>
          <w:szCs w:val="28"/>
          <w:lang w:val="en-US"/>
        </w:rPr>
        <w:t>was</w:t>
      </w:r>
      <w:r w:rsidR="002D33D3" w:rsidRPr="000E63DC">
        <w:rPr>
          <w:rFonts w:eastAsia="MS Mincho"/>
          <w:szCs w:val="28"/>
          <w:lang w:val="en-US"/>
        </w:rPr>
        <w:t xml:space="preserve"> </w:t>
      </w:r>
      <w:r w:rsidR="00E93167" w:rsidRPr="000E63DC">
        <w:rPr>
          <w:rFonts w:eastAsia="MS Mincho"/>
          <w:szCs w:val="28"/>
          <w:lang w:val="en-US"/>
        </w:rPr>
        <w:t xml:space="preserve">no spectroscopic experimental evidence that pointed towards the second iodide influencing the position of the first iodide within the </w:t>
      </w:r>
      <w:r w:rsidR="00E93167" w:rsidRPr="000E63DC">
        <w:rPr>
          <w:rFonts w:eastAsia="MS Mincho"/>
          <w:b/>
          <w:szCs w:val="28"/>
          <w:lang w:val="en-US"/>
        </w:rPr>
        <w:t>tmam</w:t>
      </w:r>
      <w:r w:rsidR="00E93167" w:rsidRPr="000E63DC">
        <w:rPr>
          <w:rFonts w:eastAsia="MS Mincho"/>
          <w:szCs w:val="28"/>
          <w:lang w:val="en-US"/>
        </w:rPr>
        <w:t xml:space="preserve"> binding pocket. </w:t>
      </w:r>
      <w:r w:rsidRPr="000E63DC">
        <w:rPr>
          <w:lang w:val="en-US"/>
        </w:rPr>
        <w:t xml:space="preserve">While higher order species could not be ruled out, the dominant species at high </w:t>
      </w:r>
      <w:r w:rsidR="002D33D3">
        <w:rPr>
          <w:lang w:val="en-US"/>
        </w:rPr>
        <w:t>iodide</w:t>
      </w:r>
      <w:r w:rsidR="002D33D3" w:rsidRPr="000E63DC">
        <w:rPr>
          <w:lang w:val="en-US"/>
        </w:rPr>
        <w:t xml:space="preserve"> </w:t>
      </w:r>
      <w:r w:rsidRPr="000E63DC">
        <w:rPr>
          <w:lang w:val="en-US"/>
        </w:rPr>
        <w:t xml:space="preserve">concentration </w:t>
      </w:r>
      <w:r w:rsidR="002D33D3" w:rsidRPr="000E63DC">
        <w:rPr>
          <w:lang w:val="en-US"/>
        </w:rPr>
        <w:t>w</w:t>
      </w:r>
      <w:r w:rsidR="002D33D3">
        <w:rPr>
          <w:lang w:val="en-US"/>
        </w:rPr>
        <w:t>as</w:t>
      </w:r>
      <w:r w:rsidR="002D33D3" w:rsidRPr="000E63DC">
        <w:rPr>
          <w:lang w:val="en-US"/>
        </w:rPr>
        <w:t xml:space="preserve"> </w:t>
      </w:r>
      <w:r w:rsidRPr="000E63DC">
        <w:rPr>
          <w:lang w:val="en-US"/>
        </w:rPr>
        <w:t>consequently determined as a 1:2 ion pair; [Os</w:t>
      </w:r>
      <w:r w:rsidRPr="000E63DC">
        <w:rPr>
          <w:vertAlign w:val="superscript"/>
          <w:lang w:val="en-US"/>
        </w:rPr>
        <w:t>4+</w:t>
      </w:r>
      <w:r w:rsidRPr="000E63DC">
        <w:rPr>
          <w:lang w:val="en-US"/>
        </w:rPr>
        <w:t>:2I</w:t>
      </w:r>
      <w:r w:rsidR="002D33D3">
        <w:rPr>
          <w:vertAlign w:val="superscript"/>
          <w:lang w:val="en-US"/>
        </w:rPr>
        <w:t>–</w:t>
      </w:r>
      <w:r w:rsidR="002D33D3" w:rsidRPr="000E63DC">
        <w:rPr>
          <w:lang w:val="en-US"/>
        </w:rPr>
        <w:t>]</w:t>
      </w:r>
      <w:r w:rsidRPr="000E63DC">
        <w:rPr>
          <w:vertAlign w:val="superscript"/>
          <w:lang w:val="en-US"/>
        </w:rPr>
        <w:t>2+</w:t>
      </w:r>
      <w:r w:rsidR="00A676CC">
        <w:rPr>
          <w:lang w:val="en-US"/>
        </w:rPr>
        <w:t xml:space="preserve"> termed a ‘terionic species”.</w:t>
      </w:r>
    </w:p>
    <w:p w14:paraId="11B31B58" w14:textId="0CEDF2BA" w:rsidR="00FD303F" w:rsidRPr="000E63DC" w:rsidRDefault="00314790" w:rsidP="008060F1">
      <w:pPr>
        <w:spacing w:line="480" w:lineRule="auto"/>
        <w:jc w:val="both"/>
        <w:rPr>
          <w:lang w:val="en-US"/>
        </w:rPr>
      </w:pPr>
      <w:r>
        <w:rPr>
          <w:noProof/>
          <w:lang w:val="en-US" w:eastAsia="en-US"/>
        </w:rPr>
        <w:drawing>
          <wp:inline distT="0" distB="0" distL="0" distR="0" wp14:anchorId="1F8578DA" wp14:editId="25AC817B">
            <wp:extent cx="5943600" cy="534797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 d’écran 2020-06-12 à 08.59.35.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5347970"/>
                    </a:xfrm>
                    <a:prstGeom prst="rect">
                      <a:avLst/>
                    </a:prstGeom>
                  </pic:spPr>
                </pic:pic>
              </a:graphicData>
            </a:graphic>
          </wp:inline>
        </w:drawing>
      </w:r>
    </w:p>
    <w:p w14:paraId="3070AB66" w14:textId="327FE8EC" w:rsidR="00FD303F" w:rsidRPr="000E63DC" w:rsidRDefault="00FD303F" w:rsidP="00342930">
      <w:pPr>
        <w:pStyle w:val="Caption"/>
        <w:spacing w:line="276" w:lineRule="auto"/>
        <w:jc w:val="both"/>
        <w:rPr>
          <w:rFonts w:ascii="Times New Roman" w:hAnsi="Times New Roman" w:cs="Times New Roman"/>
          <w:b/>
          <w:i w:val="0"/>
          <w:color w:val="000000" w:themeColor="text1"/>
          <w:sz w:val="22"/>
          <w:szCs w:val="22"/>
        </w:rPr>
      </w:pPr>
      <w:r w:rsidRPr="000E63DC">
        <w:rPr>
          <w:rFonts w:ascii="Times New Roman" w:hAnsi="Times New Roman" w:cs="Times New Roman"/>
          <w:b/>
          <w:i w:val="0"/>
          <w:color w:val="000000" w:themeColor="text1"/>
          <w:sz w:val="22"/>
          <w:szCs w:val="22"/>
        </w:rPr>
        <w:t xml:space="preserve">Figure </w:t>
      </w:r>
      <w:r w:rsidRPr="000E63DC">
        <w:rPr>
          <w:rFonts w:ascii="Times New Roman" w:hAnsi="Times New Roman" w:cs="Times New Roman"/>
          <w:b/>
          <w:i w:val="0"/>
          <w:color w:val="000000" w:themeColor="text1"/>
          <w:sz w:val="22"/>
          <w:szCs w:val="22"/>
        </w:rPr>
        <w:fldChar w:fldCharType="begin"/>
      </w:r>
      <w:r w:rsidRPr="000E63DC">
        <w:rPr>
          <w:rFonts w:ascii="Times New Roman" w:hAnsi="Times New Roman" w:cs="Times New Roman"/>
          <w:b/>
          <w:i w:val="0"/>
          <w:color w:val="000000" w:themeColor="text1"/>
          <w:sz w:val="22"/>
          <w:szCs w:val="22"/>
        </w:rPr>
        <w:instrText xml:space="preserve"> SEQ Figure \* ARABIC </w:instrText>
      </w:r>
      <w:r w:rsidRPr="000E63DC">
        <w:rPr>
          <w:rFonts w:ascii="Times New Roman" w:hAnsi="Times New Roman" w:cs="Times New Roman"/>
          <w:b/>
          <w:i w:val="0"/>
          <w:color w:val="000000" w:themeColor="text1"/>
          <w:sz w:val="22"/>
          <w:szCs w:val="22"/>
        </w:rPr>
        <w:fldChar w:fldCharType="separate"/>
      </w:r>
      <w:r w:rsidR="00D879F1">
        <w:rPr>
          <w:rFonts w:ascii="Times New Roman" w:hAnsi="Times New Roman" w:cs="Times New Roman"/>
          <w:b/>
          <w:i w:val="0"/>
          <w:noProof/>
          <w:color w:val="000000" w:themeColor="text1"/>
          <w:sz w:val="22"/>
          <w:szCs w:val="22"/>
        </w:rPr>
        <w:t>7</w:t>
      </w:r>
      <w:r w:rsidRPr="000E63DC">
        <w:rPr>
          <w:rFonts w:ascii="Times New Roman" w:hAnsi="Times New Roman" w:cs="Times New Roman"/>
          <w:b/>
          <w:i w:val="0"/>
          <w:noProof/>
          <w:color w:val="000000" w:themeColor="text1"/>
          <w:sz w:val="22"/>
          <w:szCs w:val="22"/>
        </w:rPr>
        <w:fldChar w:fldCharType="end"/>
      </w:r>
      <w:r w:rsidRPr="000E63DC">
        <w:rPr>
          <w:rFonts w:ascii="Times New Roman" w:hAnsi="Times New Roman" w:cs="Times New Roman"/>
          <w:i w:val="0"/>
          <w:color w:val="000000" w:themeColor="text1"/>
          <w:sz w:val="22"/>
          <w:szCs w:val="22"/>
        </w:rPr>
        <w:t>.</w:t>
      </w:r>
      <w:r w:rsidR="008E1799">
        <w:rPr>
          <w:rFonts w:ascii="Times New Roman" w:hAnsi="Times New Roman" w:cs="Times New Roman"/>
          <w:i w:val="0"/>
          <w:color w:val="000000" w:themeColor="text1"/>
          <w:sz w:val="22"/>
          <w:szCs w:val="22"/>
        </w:rPr>
        <w:t xml:space="preserve"> a) Proposed structure of the </w:t>
      </w:r>
      <w:r w:rsidR="008E1799" w:rsidRPr="00AC489C">
        <w:rPr>
          <w:rFonts w:ascii="Times New Roman" w:hAnsi="Times New Roman" w:cs="Times New Roman"/>
          <w:color w:val="000000" w:themeColor="text1"/>
          <w:sz w:val="22"/>
          <w:szCs w:val="22"/>
        </w:rPr>
        <w:t>terionic</w:t>
      </w:r>
      <w:r w:rsidR="008E1799">
        <w:rPr>
          <w:rFonts w:ascii="Times New Roman" w:hAnsi="Times New Roman" w:cs="Times New Roman"/>
          <w:i w:val="0"/>
          <w:color w:val="000000" w:themeColor="text1"/>
          <w:sz w:val="22"/>
          <w:szCs w:val="22"/>
        </w:rPr>
        <w:t xml:space="preserve"> complexes. b) </w:t>
      </w:r>
      <w:r w:rsidR="008E1799" w:rsidRPr="000E63DC">
        <w:rPr>
          <w:rFonts w:ascii="Times New Roman" w:hAnsi="Times New Roman" w:cs="Times New Roman"/>
          <w:i w:val="0"/>
          <w:color w:val="000000" w:themeColor="text1"/>
          <w:sz w:val="22"/>
          <w:szCs w:val="22"/>
        </w:rPr>
        <w:t>The chemical shifts of indicated hydrogen atoms of Os-CF</w:t>
      </w:r>
      <w:r w:rsidR="008E1799" w:rsidRPr="000E63DC">
        <w:rPr>
          <w:rFonts w:ascii="Times New Roman" w:hAnsi="Times New Roman" w:cs="Times New Roman"/>
          <w:i w:val="0"/>
          <w:color w:val="000000" w:themeColor="text1"/>
          <w:sz w:val="22"/>
          <w:szCs w:val="22"/>
          <w:vertAlign w:val="subscript"/>
        </w:rPr>
        <w:t>3</w:t>
      </w:r>
      <w:r w:rsidR="008E1799" w:rsidRPr="000E63DC">
        <w:rPr>
          <w:rFonts w:ascii="Times New Roman" w:hAnsi="Times New Roman" w:cs="Times New Roman"/>
          <w:i w:val="0"/>
          <w:color w:val="000000" w:themeColor="text1"/>
          <w:sz w:val="22"/>
          <w:szCs w:val="22"/>
        </w:rPr>
        <w:t xml:space="preserve"> plotted against the number of TBAI equivalents in d</w:t>
      </w:r>
      <w:r w:rsidR="008E1799" w:rsidRPr="000E63DC">
        <w:rPr>
          <w:rFonts w:ascii="Times New Roman" w:hAnsi="Times New Roman" w:cs="Times New Roman"/>
          <w:i w:val="0"/>
          <w:color w:val="000000" w:themeColor="text1"/>
          <w:sz w:val="22"/>
          <w:szCs w:val="22"/>
          <w:vertAlign w:val="subscript"/>
        </w:rPr>
        <w:t>6</w:t>
      </w:r>
      <w:r w:rsidR="008E1799" w:rsidRPr="000E63DC">
        <w:rPr>
          <w:rFonts w:ascii="Times New Roman" w:hAnsi="Times New Roman" w:cs="Times New Roman"/>
          <w:i w:val="0"/>
          <w:color w:val="000000" w:themeColor="text1"/>
          <w:sz w:val="22"/>
          <w:szCs w:val="22"/>
        </w:rPr>
        <w:t>-acetone with up to 8 equivalents.</w:t>
      </w:r>
      <w:r w:rsidR="008E1799">
        <w:rPr>
          <w:rFonts w:ascii="Times New Roman" w:hAnsi="Times New Roman" w:cs="Times New Roman"/>
          <w:b/>
          <w:i w:val="0"/>
          <w:color w:val="000000" w:themeColor="text1"/>
          <w:sz w:val="22"/>
          <w:szCs w:val="22"/>
        </w:rPr>
        <w:t xml:space="preserve"> </w:t>
      </w:r>
      <w:r w:rsidR="008E1799">
        <w:rPr>
          <w:rFonts w:ascii="Times New Roman" w:hAnsi="Times New Roman" w:cs="Times New Roman"/>
          <w:i w:val="0"/>
          <w:color w:val="000000" w:themeColor="text1"/>
          <w:sz w:val="22"/>
          <w:szCs w:val="22"/>
        </w:rPr>
        <w:t>c)</w:t>
      </w:r>
      <w:r w:rsidRPr="000E63DC">
        <w:rPr>
          <w:rFonts w:ascii="Times New Roman" w:hAnsi="Times New Roman" w:cs="Times New Roman"/>
          <w:i w:val="0"/>
          <w:color w:val="000000" w:themeColor="text1"/>
          <w:sz w:val="22"/>
          <w:szCs w:val="22"/>
        </w:rPr>
        <w:t xml:space="preserve"> </w:t>
      </w:r>
      <w:r w:rsidRPr="000E63DC">
        <w:rPr>
          <w:rFonts w:ascii="Times New Roman" w:hAnsi="Times New Roman" w:cs="Times New Roman"/>
          <w:i w:val="0"/>
          <w:color w:val="000000" w:themeColor="text1"/>
          <w:sz w:val="22"/>
          <w:szCs w:val="22"/>
          <w:vertAlign w:val="superscript"/>
        </w:rPr>
        <w:t>1</w:t>
      </w:r>
      <w:r w:rsidRPr="000E63DC">
        <w:rPr>
          <w:rFonts w:ascii="Times New Roman" w:hAnsi="Times New Roman" w:cs="Times New Roman"/>
          <w:i w:val="0"/>
          <w:color w:val="000000" w:themeColor="text1"/>
          <w:sz w:val="22"/>
          <w:szCs w:val="22"/>
        </w:rPr>
        <w:t>H NMR spectra of Os-CF</w:t>
      </w:r>
      <w:r w:rsidRPr="000E63DC">
        <w:rPr>
          <w:rFonts w:ascii="Times New Roman" w:hAnsi="Times New Roman" w:cs="Times New Roman"/>
          <w:i w:val="0"/>
          <w:color w:val="000000" w:themeColor="text1"/>
          <w:sz w:val="22"/>
          <w:szCs w:val="22"/>
          <w:vertAlign w:val="subscript"/>
        </w:rPr>
        <w:t>3</w:t>
      </w:r>
      <w:r w:rsidRPr="000E63DC">
        <w:rPr>
          <w:rFonts w:ascii="Times New Roman" w:hAnsi="Times New Roman" w:cs="Times New Roman"/>
          <w:i w:val="0"/>
          <w:color w:val="000000" w:themeColor="text1"/>
          <w:sz w:val="22"/>
          <w:szCs w:val="22"/>
        </w:rPr>
        <w:t xml:space="preserve"> with 0 to 8 equivalents of TBAI in d</w:t>
      </w:r>
      <w:r w:rsidRPr="000E63DC">
        <w:rPr>
          <w:rFonts w:ascii="Times New Roman" w:hAnsi="Times New Roman" w:cs="Times New Roman"/>
          <w:i w:val="0"/>
          <w:color w:val="000000" w:themeColor="text1"/>
          <w:sz w:val="22"/>
          <w:szCs w:val="22"/>
          <w:vertAlign w:val="subscript"/>
        </w:rPr>
        <w:t>6</w:t>
      </w:r>
      <w:r w:rsidRPr="000E63DC">
        <w:rPr>
          <w:rFonts w:ascii="Times New Roman" w:hAnsi="Times New Roman" w:cs="Times New Roman"/>
          <w:i w:val="0"/>
          <w:color w:val="000000" w:themeColor="text1"/>
          <w:sz w:val="22"/>
          <w:szCs w:val="22"/>
        </w:rPr>
        <w:t xml:space="preserve">-acetone showing both </w:t>
      </w:r>
      <w:r w:rsidR="002D33D3">
        <w:rPr>
          <w:rFonts w:ascii="Times New Roman" w:hAnsi="Times New Roman" w:cs="Times New Roman"/>
          <w:i w:val="0"/>
          <w:color w:val="000000" w:themeColor="text1"/>
          <w:sz w:val="22"/>
          <w:szCs w:val="22"/>
        </w:rPr>
        <w:t xml:space="preserve">the </w:t>
      </w:r>
      <w:r w:rsidRPr="000E63DC">
        <w:rPr>
          <w:rFonts w:ascii="Times New Roman" w:hAnsi="Times New Roman" w:cs="Times New Roman"/>
          <w:i w:val="0"/>
          <w:color w:val="000000" w:themeColor="text1"/>
          <w:sz w:val="22"/>
          <w:szCs w:val="22"/>
        </w:rPr>
        <w:t xml:space="preserve">aromatic region and methylene hydrogens of the </w:t>
      </w:r>
      <w:r w:rsidRPr="00AC489C">
        <w:rPr>
          <w:rFonts w:ascii="Times New Roman" w:hAnsi="Times New Roman" w:cs="Times New Roman"/>
          <w:b/>
          <w:i w:val="0"/>
          <w:color w:val="000000" w:themeColor="text1"/>
          <w:sz w:val="22"/>
          <w:szCs w:val="22"/>
        </w:rPr>
        <w:t>tmam</w:t>
      </w:r>
      <w:r w:rsidRPr="000E63DC">
        <w:rPr>
          <w:rFonts w:ascii="Times New Roman" w:hAnsi="Times New Roman" w:cs="Times New Roman"/>
          <w:i w:val="0"/>
          <w:color w:val="000000" w:themeColor="text1"/>
          <w:sz w:val="22"/>
          <w:szCs w:val="22"/>
        </w:rPr>
        <w:t xml:space="preserve"> ligand.</w:t>
      </w:r>
    </w:p>
    <w:p w14:paraId="26B0734E" w14:textId="65D2272D" w:rsidR="00915680" w:rsidRPr="000E63DC" w:rsidRDefault="00785309" w:rsidP="00560069">
      <w:pPr>
        <w:spacing w:line="320" w:lineRule="atLeast"/>
        <w:ind w:firstLine="720"/>
        <w:jc w:val="both"/>
        <w:rPr>
          <w:lang w:val="en-US"/>
        </w:rPr>
      </w:pPr>
      <w:r>
        <w:rPr>
          <w:lang w:val="en-US"/>
        </w:rPr>
        <w:lastRenderedPageBreak/>
        <w:t xml:space="preserve">Iodide </w:t>
      </w:r>
      <w:r w:rsidR="00FD303F" w:rsidRPr="000E63DC">
        <w:rPr>
          <w:lang w:val="en-US"/>
        </w:rPr>
        <w:t xml:space="preserve">also induced substantial shifts in the UV-Vis absorption spectra of the osmium </w:t>
      </w:r>
      <w:r w:rsidR="00AA740B">
        <w:rPr>
          <w:lang w:val="en-US"/>
        </w:rPr>
        <w:t>photocatalysts</w:t>
      </w:r>
      <w:r w:rsidR="00FD303F" w:rsidRPr="000E63DC">
        <w:rPr>
          <w:lang w:val="en-US"/>
        </w:rPr>
        <w:t xml:space="preserve">. In the case of </w:t>
      </w:r>
      <w:r w:rsidR="00FD303F" w:rsidRPr="000E63DC">
        <w:rPr>
          <w:b/>
          <w:lang w:val="en-US"/>
        </w:rPr>
        <w:t>Os-CF</w:t>
      </w:r>
      <w:r w:rsidR="00FD303F" w:rsidRPr="000E63DC">
        <w:rPr>
          <w:b/>
          <w:vertAlign w:val="subscript"/>
          <w:lang w:val="en-US"/>
        </w:rPr>
        <w:t>3</w:t>
      </w:r>
      <w:r w:rsidR="002E7432">
        <w:rPr>
          <w:lang w:val="en-US"/>
        </w:rPr>
        <w:t xml:space="preserve">, </w:t>
      </w:r>
      <w:r w:rsidR="00FD303F" w:rsidRPr="000E63DC">
        <w:rPr>
          <w:lang w:val="en-US"/>
        </w:rPr>
        <w:t xml:space="preserve">a decrease and </w:t>
      </w:r>
      <w:r>
        <w:rPr>
          <w:lang w:val="en-US"/>
        </w:rPr>
        <w:t xml:space="preserve">minor </w:t>
      </w:r>
      <w:r w:rsidR="00A676CC">
        <w:rPr>
          <w:lang w:val="en-US"/>
        </w:rPr>
        <w:t xml:space="preserve">red </w:t>
      </w:r>
      <w:r w:rsidR="00FD303F" w:rsidRPr="000E63DC">
        <w:rPr>
          <w:lang w:val="en-US"/>
        </w:rPr>
        <w:t xml:space="preserve">shifts </w:t>
      </w:r>
      <w:r>
        <w:rPr>
          <w:lang w:val="en-US"/>
        </w:rPr>
        <w:t>of the</w:t>
      </w:r>
      <w:r w:rsidR="00FD303F" w:rsidRPr="000E63DC">
        <w:rPr>
          <w:lang w:val="en-US"/>
        </w:rPr>
        <w:t xml:space="preserve"> MLCT </w:t>
      </w:r>
      <w:r>
        <w:rPr>
          <w:lang w:val="en-US"/>
        </w:rPr>
        <w:t>absor</w:t>
      </w:r>
      <w:r w:rsidR="00936590">
        <w:rPr>
          <w:lang w:val="en-US"/>
        </w:rPr>
        <w:t>p</w:t>
      </w:r>
      <w:r>
        <w:rPr>
          <w:lang w:val="en-US"/>
        </w:rPr>
        <w:t>tion w</w:t>
      </w:r>
      <w:r w:rsidR="00A676CC">
        <w:rPr>
          <w:lang w:val="en-US"/>
        </w:rPr>
        <w:t>ere</w:t>
      </w:r>
      <w:r>
        <w:rPr>
          <w:lang w:val="en-US"/>
        </w:rPr>
        <w:t xml:space="preserve"> observed </w:t>
      </w:r>
      <w:r w:rsidR="00DA49AC">
        <w:rPr>
          <w:lang w:val="en-US"/>
        </w:rPr>
        <w:t>and</w:t>
      </w:r>
      <w:r w:rsidR="00FD303F" w:rsidRPr="000E63DC">
        <w:rPr>
          <w:lang w:val="en-US"/>
        </w:rPr>
        <w:t xml:space="preserve"> used to estimate </w:t>
      </w:r>
      <w:r>
        <w:rPr>
          <w:lang w:val="en-US"/>
        </w:rPr>
        <w:t xml:space="preserve">the two stepwise </w:t>
      </w:r>
      <w:r w:rsidR="00FD303F" w:rsidRPr="000E63DC">
        <w:rPr>
          <w:lang w:val="en-US"/>
        </w:rPr>
        <w:t xml:space="preserve">equilibrium constants, </w:t>
      </w:r>
      <w:r w:rsidR="00FD303F" w:rsidRPr="002E7432">
        <w:rPr>
          <w:i/>
          <w:lang w:val="en-US"/>
        </w:rPr>
        <w:t>K</w:t>
      </w:r>
      <w:r w:rsidR="00FD303F" w:rsidRPr="002E7432">
        <w:rPr>
          <w:vertAlign w:val="subscript"/>
          <w:lang w:val="en-US"/>
        </w:rPr>
        <w:t>eq1</w:t>
      </w:r>
      <w:r w:rsidR="00FD303F" w:rsidRPr="002E7432">
        <w:rPr>
          <w:lang w:val="en-US"/>
        </w:rPr>
        <w:t xml:space="preserve"> </w:t>
      </w:r>
      <w:r w:rsidR="005F63CB" w:rsidRPr="002E7432">
        <w:rPr>
          <w:lang w:val="en-US"/>
        </w:rPr>
        <w:t xml:space="preserve">= </w:t>
      </w:r>
      <w:r w:rsidR="00560069">
        <w:rPr>
          <w:lang w:val="en-US"/>
        </w:rPr>
        <w:t>2</w:t>
      </w:r>
      <w:r w:rsidR="002E7432" w:rsidRPr="002E7432">
        <w:rPr>
          <w:lang w:val="en-US"/>
        </w:rPr>
        <w:t xml:space="preserve"> x10</w:t>
      </w:r>
      <w:r w:rsidR="002E7432" w:rsidRPr="002E7432">
        <w:rPr>
          <w:vertAlign w:val="superscript"/>
          <w:lang w:val="en-US"/>
        </w:rPr>
        <w:t>6</w:t>
      </w:r>
      <w:r w:rsidR="005F63CB" w:rsidRPr="002E7432">
        <w:rPr>
          <w:lang w:val="en-US"/>
        </w:rPr>
        <w:t xml:space="preserve"> M</w:t>
      </w:r>
      <w:r w:rsidR="005F63CB" w:rsidRPr="002E7432">
        <w:rPr>
          <w:vertAlign w:val="superscript"/>
          <w:lang w:val="en-US"/>
        </w:rPr>
        <w:t>–1</w:t>
      </w:r>
      <w:r w:rsidR="005F63CB" w:rsidRPr="002E7432">
        <w:rPr>
          <w:lang w:val="en-US"/>
        </w:rPr>
        <w:t xml:space="preserve"> </w:t>
      </w:r>
      <w:r w:rsidR="00FD303F" w:rsidRPr="003A1EC4">
        <w:rPr>
          <w:lang w:val="en-US"/>
        </w:rPr>
        <w:t xml:space="preserve">and </w:t>
      </w:r>
      <w:r w:rsidR="00FD303F" w:rsidRPr="003A1EC4">
        <w:rPr>
          <w:i/>
          <w:lang w:val="en-US"/>
        </w:rPr>
        <w:t>K</w:t>
      </w:r>
      <w:r w:rsidR="00FD303F" w:rsidRPr="003A1EC4">
        <w:rPr>
          <w:i/>
          <w:vertAlign w:val="subscript"/>
          <w:lang w:val="en-US"/>
        </w:rPr>
        <w:t>eq</w:t>
      </w:r>
      <w:r w:rsidR="00FD303F" w:rsidRPr="003A1EC4">
        <w:rPr>
          <w:vertAlign w:val="subscript"/>
          <w:lang w:val="en-US"/>
        </w:rPr>
        <w:t>2</w:t>
      </w:r>
      <w:r w:rsidR="00FD303F" w:rsidRPr="003A1EC4">
        <w:rPr>
          <w:lang w:val="en-US"/>
        </w:rPr>
        <w:t xml:space="preserve"> </w:t>
      </w:r>
      <w:r w:rsidR="005F63CB" w:rsidRPr="003A1EC4">
        <w:rPr>
          <w:lang w:val="en-US"/>
        </w:rPr>
        <w:t xml:space="preserve">= </w:t>
      </w:r>
      <w:r w:rsidR="002E7432" w:rsidRPr="003A1EC4">
        <w:rPr>
          <w:lang w:val="en-US"/>
        </w:rPr>
        <w:t>9 x10</w:t>
      </w:r>
      <w:r w:rsidR="002E7432" w:rsidRPr="003A1EC4">
        <w:rPr>
          <w:vertAlign w:val="superscript"/>
          <w:lang w:val="en-US"/>
        </w:rPr>
        <w:t>4</w:t>
      </w:r>
      <w:r w:rsidR="005F63CB" w:rsidRPr="003A1EC4">
        <w:rPr>
          <w:lang w:val="en-US"/>
        </w:rPr>
        <w:t xml:space="preserve"> M</w:t>
      </w:r>
      <w:r w:rsidR="005F63CB" w:rsidRPr="003A1EC4">
        <w:rPr>
          <w:vertAlign w:val="superscript"/>
          <w:lang w:val="en-US"/>
        </w:rPr>
        <w:t>–1</w:t>
      </w:r>
      <w:r w:rsidR="002E7432" w:rsidRPr="002E7432">
        <w:rPr>
          <w:vertAlign w:val="superscript"/>
          <w:lang w:val="en-US"/>
        </w:rPr>
        <w:t xml:space="preserve"> </w:t>
      </w:r>
      <w:r w:rsidR="00FD303F" w:rsidRPr="002E7432">
        <w:rPr>
          <w:lang w:val="en-US"/>
        </w:rPr>
        <w:t xml:space="preserve">for the </w:t>
      </w:r>
      <w:r w:rsidR="005F63CB" w:rsidRPr="002E7432">
        <w:rPr>
          <w:lang w:val="en-US"/>
        </w:rPr>
        <w:t xml:space="preserve">iodide </w:t>
      </w:r>
      <w:r w:rsidR="00FD303F" w:rsidRPr="002E7432">
        <w:rPr>
          <w:lang w:val="en-US"/>
        </w:rPr>
        <w:t>ion pairs.</w:t>
      </w:r>
      <w:r w:rsidR="00D82BEF">
        <w:rPr>
          <w:lang w:val="en-US"/>
        </w:rPr>
        <w:fldChar w:fldCharType="begin">
          <w:fldData xml:space="preserve">PEVuZE5vdGU+PENpdGU+PEF1dGhvcj5UaG9yZGFyc29uPC9BdXRob3I+PFllYXI+MjAxMTwvWWVh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</w:fldData>
        </w:fldChar>
      </w:r>
      <w:r w:rsidR="009B4417">
        <w:rPr>
          <w:lang w:val="en-US"/>
        </w:rPr>
        <w:instrText xml:space="preserve"> ADDIN EN.CITE </w:instrText>
      </w:r>
      <w:r w:rsidR="009B4417">
        <w:rPr>
          <w:lang w:val="en-US"/>
        </w:rPr>
        <w:fldChar w:fldCharType="begin">
          <w:fldData xml:space="preserve">PEVuZE5vdGU+PENpdGU+PEF1dGhvcj5UaG9yZGFyc29uPC9BdXRob3I+PFllYXI+MjAxMTwvWWVh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</w:fldData>
        </w:fldChar>
      </w:r>
      <w:r w:rsidR="009B4417">
        <w:rPr>
          <w:lang w:val="en-US"/>
        </w:rPr>
        <w:instrText xml:space="preserve"> ADDIN EN.CITE.DATA </w:instrText>
      </w:r>
      <w:r w:rsidR="009B4417">
        <w:rPr>
          <w:lang w:val="en-US"/>
        </w:rPr>
      </w:r>
      <w:r w:rsidR="009B4417">
        <w:rPr>
          <w:lang w:val="en-US"/>
        </w:rPr>
        <w:fldChar w:fldCharType="end"/>
      </w:r>
      <w:r w:rsidR="00D82BEF">
        <w:rPr>
          <w:lang w:val="en-US"/>
        </w:rPr>
      </w:r>
      <w:r w:rsidR="00D82BEF">
        <w:rPr>
          <w:lang w:val="en-US"/>
        </w:rPr>
        <w:fldChar w:fldCharType="separate"/>
      </w:r>
      <w:r w:rsidR="009B4417" w:rsidRPr="009B4417">
        <w:rPr>
          <w:noProof/>
          <w:vertAlign w:val="superscript"/>
          <w:lang w:val="en-US"/>
        </w:rPr>
        <w:t>53, 88</w:t>
      </w:r>
      <w:r w:rsidR="00D82BEF">
        <w:rPr>
          <w:lang w:val="en-US"/>
        </w:rPr>
        <w:fldChar w:fldCharType="end"/>
      </w:r>
      <w:r w:rsidR="00FD303F" w:rsidRPr="000E63DC">
        <w:rPr>
          <w:lang w:val="en-US"/>
        </w:rPr>
        <w:t xml:space="preserve"> </w:t>
      </w:r>
      <w:r w:rsidR="00560069">
        <w:rPr>
          <w:lang w:val="en-US"/>
        </w:rPr>
        <w:t xml:space="preserve">These equilibrium constants </w:t>
      </w:r>
      <w:r>
        <w:rPr>
          <w:lang w:val="en-US"/>
        </w:rPr>
        <w:t xml:space="preserve">enabled determination of </w:t>
      </w:r>
      <w:r w:rsidR="00560069">
        <w:rPr>
          <w:lang w:val="en-US"/>
        </w:rPr>
        <w:t xml:space="preserve">the mole fraction of all the species present during the </w:t>
      </w:r>
      <w:r>
        <w:rPr>
          <w:lang w:val="en-US"/>
        </w:rPr>
        <w:t xml:space="preserve">iodide </w:t>
      </w:r>
      <w:r w:rsidR="00560069">
        <w:rPr>
          <w:lang w:val="en-US"/>
        </w:rPr>
        <w:t xml:space="preserve">titration, </w:t>
      </w:r>
      <w:r w:rsidR="00560069" w:rsidRPr="00560069">
        <w:rPr>
          <w:b/>
          <w:bCs/>
          <w:lang w:val="en-US"/>
        </w:rPr>
        <w:t>Figure 8a.</w:t>
      </w:r>
      <w:r w:rsidR="00560069">
        <w:rPr>
          <w:lang w:val="en-US"/>
        </w:rPr>
        <w:t xml:space="preserve"> </w:t>
      </w:r>
      <w:r w:rsidR="00D21DF4" w:rsidRPr="000E63DC">
        <w:rPr>
          <w:lang w:val="en-US"/>
        </w:rPr>
        <w:t xml:space="preserve">From DFT and NBO analysis, iodide stabilization in the </w:t>
      </w:r>
      <w:r w:rsidR="00D21DF4" w:rsidRPr="000E63DC">
        <w:rPr>
          <w:b/>
          <w:lang w:val="en-US"/>
        </w:rPr>
        <w:t xml:space="preserve">tmam </w:t>
      </w:r>
      <w:r w:rsidR="00D21DF4" w:rsidRPr="000E63DC">
        <w:rPr>
          <w:lang w:val="en-US"/>
        </w:rPr>
        <w:t xml:space="preserve">pocket was approximately </w:t>
      </w:r>
      <w:r w:rsidR="00D21DF4" w:rsidRPr="006666AA">
        <w:rPr>
          <w:lang w:val="en-US"/>
        </w:rPr>
        <w:t>450 meV, or 43 kJ mol</w:t>
      </w:r>
      <w:r w:rsidR="00D21DF4" w:rsidRPr="006666AA">
        <w:rPr>
          <w:vertAlign w:val="superscript"/>
          <w:lang w:val="en-US"/>
        </w:rPr>
        <w:t>–1</w:t>
      </w:r>
      <w:r w:rsidR="00D21DF4" w:rsidRPr="006666AA">
        <w:rPr>
          <w:lang w:val="en-US"/>
        </w:rPr>
        <w:t>,</w:t>
      </w:r>
      <w:r w:rsidR="00D21DF4" w:rsidRPr="000E63DC">
        <w:rPr>
          <w:lang w:val="en-US"/>
        </w:rPr>
        <w:t xml:space="preserve"> while the measured equilibrium constants provided </w:t>
      </w:r>
      <w:r w:rsidR="00D21DF4" w:rsidRPr="006666AA">
        <w:rPr>
          <w:lang w:val="en-US"/>
        </w:rPr>
        <w:t xml:space="preserve">approximately </w:t>
      </w:r>
      <w:r w:rsidR="00AC489C" w:rsidRPr="006666AA">
        <w:rPr>
          <w:lang w:val="en-US"/>
        </w:rPr>
        <w:t>35</w:t>
      </w:r>
      <w:r w:rsidR="00D21DF4" w:rsidRPr="006666AA">
        <w:rPr>
          <w:lang w:val="en-US"/>
        </w:rPr>
        <w:t xml:space="preserve"> and </w:t>
      </w:r>
      <w:r w:rsidR="00AC489C" w:rsidRPr="006666AA">
        <w:rPr>
          <w:lang w:val="en-US"/>
        </w:rPr>
        <w:t xml:space="preserve">28 </w:t>
      </w:r>
      <w:r w:rsidR="00D21DF4" w:rsidRPr="006666AA">
        <w:rPr>
          <w:lang w:val="en-US"/>
        </w:rPr>
        <w:t>kJ mol</w:t>
      </w:r>
      <w:r w:rsidR="00D21DF4" w:rsidRPr="006666AA">
        <w:rPr>
          <w:vertAlign w:val="superscript"/>
          <w:lang w:val="en-US"/>
        </w:rPr>
        <w:t>–1</w:t>
      </w:r>
      <w:r w:rsidR="00D21DF4" w:rsidRPr="006666AA">
        <w:rPr>
          <w:lang w:val="en-US"/>
        </w:rPr>
        <w:t>.</w:t>
      </w:r>
      <w:r w:rsidR="00D21DF4" w:rsidRPr="000E63DC">
        <w:rPr>
          <w:lang w:val="en-US"/>
        </w:rPr>
        <w:t xml:space="preserve"> </w:t>
      </w:r>
      <w:r w:rsidR="008F0F79" w:rsidRPr="000E63DC">
        <w:rPr>
          <w:lang w:val="en-US"/>
        </w:rPr>
        <w:t>T</w:t>
      </w:r>
      <w:r w:rsidR="00D21DF4" w:rsidRPr="000E63DC">
        <w:rPr>
          <w:lang w:val="en-US"/>
        </w:rPr>
        <w:t xml:space="preserve">his discrepancy highlighted a tendency of the theoretical calculations to overestimate equilibrium constants for ion-pairing </w:t>
      </w:r>
      <w:r w:rsidR="00C56CA8">
        <w:rPr>
          <w:lang w:val="en-US"/>
        </w:rPr>
        <w:t xml:space="preserve">while </w:t>
      </w:r>
      <w:r w:rsidR="00D21DF4" w:rsidRPr="000E63DC">
        <w:rPr>
          <w:lang w:val="en-US"/>
        </w:rPr>
        <w:t xml:space="preserve">using </w:t>
      </w:r>
      <w:r w:rsidR="00886CA0">
        <w:rPr>
          <w:lang w:val="en-US"/>
        </w:rPr>
        <w:t>the</w:t>
      </w:r>
      <w:r w:rsidR="00886CA0" w:rsidRPr="000E63DC">
        <w:rPr>
          <w:lang w:val="en-US"/>
        </w:rPr>
        <w:t xml:space="preserve"> </w:t>
      </w:r>
      <w:r w:rsidR="00D21DF4" w:rsidRPr="000E63DC">
        <w:rPr>
          <w:lang w:val="en-US"/>
        </w:rPr>
        <w:t xml:space="preserve">Coulomb’s law approach. </w:t>
      </w:r>
    </w:p>
    <w:p w14:paraId="534A96ED" w14:textId="7031EF08" w:rsidR="008D34DB" w:rsidRPr="000E63DC" w:rsidRDefault="00630EFA" w:rsidP="008D34DB">
      <w:pPr>
        <w:keepNext/>
        <w:spacing w:line="480" w:lineRule="auto"/>
        <w:rPr>
          <w:lang w:val="en-US"/>
        </w:rPr>
      </w:pPr>
      <w:r>
        <w:rPr>
          <w:noProof/>
          <w:lang w:val="en-US" w:eastAsia="en-US"/>
        </w:rPr>
        <w:drawing>
          <wp:inline distT="0" distB="0" distL="0" distR="0" wp14:anchorId="46AC0BCE" wp14:editId="75C6CFCD">
            <wp:extent cx="5943600" cy="4935220"/>
            <wp:effectExtent l="0" t="0" r="0" b="508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e d’écran 2020-06-12 à 14.27.0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935220"/>
                    </a:xfrm>
                    <a:prstGeom prst="rect">
                      <a:avLst/>
                    </a:prstGeom>
                  </pic:spPr>
                </pic:pic>
              </a:graphicData>
            </a:graphic>
          </wp:inline>
        </w:drawing>
      </w:r>
    </w:p>
    <w:p w14:paraId="6F8CD62A" w14:textId="2D8BC229" w:rsidR="008D34DB" w:rsidRPr="000E63DC" w:rsidRDefault="008D34DB" w:rsidP="008D34DB">
      <w:pPr>
        <w:pStyle w:val="Caption"/>
        <w:spacing w:line="276" w:lineRule="auto"/>
        <w:jc w:val="both"/>
        <w:rPr>
          <w:rFonts w:ascii="Times New Roman" w:hAnsi="Times New Roman" w:cs="Times New Roman"/>
          <w:b/>
          <w:i w:val="0"/>
          <w:color w:val="000000" w:themeColor="text1"/>
          <w:sz w:val="22"/>
          <w:szCs w:val="22"/>
        </w:rPr>
      </w:pPr>
      <w:r w:rsidRPr="000E63DC">
        <w:rPr>
          <w:rFonts w:ascii="Times New Roman" w:hAnsi="Times New Roman" w:cs="Times New Roman"/>
          <w:b/>
          <w:i w:val="0"/>
          <w:color w:val="000000" w:themeColor="text1"/>
          <w:sz w:val="22"/>
          <w:szCs w:val="22"/>
        </w:rPr>
        <w:t xml:space="preserve">Figure </w:t>
      </w:r>
      <w:r w:rsidRPr="000E63DC">
        <w:rPr>
          <w:rFonts w:ascii="Times New Roman" w:hAnsi="Times New Roman" w:cs="Times New Roman"/>
          <w:b/>
          <w:i w:val="0"/>
          <w:color w:val="000000" w:themeColor="text1"/>
          <w:sz w:val="22"/>
          <w:szCs w:val="22"/>
        </w:rPr>
        <w:fldChar w:fldCharType="begin"/>
      </w:r>
      <w:r w:rsidRPr="000E63DC">
        <w:rPr>
          <w:rFonts w:ascii="Times New Roman" w:hAnsi="Times New Roman" w:cs="Times New Roman"/>
          <w:b/>
          <w:i w:val="0"/>
          <w:color w:val="000000" w:themeColor="text1"/>
          <w:sz w:val="22"/>
          <w:szCs w:val="22"/>
        </w:rPr>
        <w:instrText xml:space="preserve"> SEQ Figure \* ARABIC </w:instrText>
      </w:r>
      <w:r w:rsidRPr="000E63DC">
        <w:rPr>
          <w:rFonts w:ascii="Times New Roman" w:hAnsi="Times New Roman" w:cs="Times New Roman"/>
          <w:b/>
          <w:i w:val="0"/>
          <w:color w:val="000000" w:themeColor="text1"/>
          <w:sz w:val="22"/>
          <w:szCs w:val="22"/>
        </w:rPr>
        <w:fldChar w:fldCharType="separate"/>
      </w:r>
      <w:r w:rsidR="00D879F1">
        <w:rPr>
          <w:rFonts w:ascii="Times New Roman" w:hAnsi="Times New Roman" w:cs="Times New Roman"/>
          <w:b/>
          <w:i w:val="0"/>
          <w:noProof/>
          <w:color w:val="000000" w:themeColor="text1"/>
          <w:sz w:val="22"/>
          <w:szCs w:val="22"/>
        </w:rPr>
        <w:t>8</w:t>
      </w:r>
      <w:r w:rsidRPr="000E63DC">
        <w:rPr>
          <w:rFonts w:ascii="Times New Roman" w:hAnsi="Times New Roman" w:cs="Times New Roman"/>
          <w:b/>
          <w:i w:val="0"/>
          <w:noProof/>
          <w:color w:val="000000" w:themeColor="text1"/>
          <w:sz w:val="22"/>
          <w:szCs w:val="22"/>
        </w:rPr>
        <w:fldChar w:fldCharType="end"/>
      </w:r>
      <w:r w:rsidRPr="000E63DC">
        <w:rPr>
          <w:rFonts w:ascii="Times New Roman" w:hAnsi="Times New Roman" w:cs="Times New Roman"/>
          <w:b/>
          <w:i w:val="0"/>
          <w:color w:val="000000" w:themeColor="text1"/>
          <w:sz w:val="22"/>
          <w:szCs w:val="22"/>
        </w:rPr>
        <w:t>.</w:t>
      </w:r>
      <w:r w:rsidRPr="000E63DC">
        <w:rPr>
          <w:rFonts w:ascii="Times New Roman" w:hAnsi="Times New Roman" w:cs="Times New Roman"/>
          <w:i w:val="0"/>
          <w:color w:val="000000" w:themeColor="text1"/>
          <w:sz w:val="22"/>
          <w:szCs w:val="22"/>
        </w:rPr>
        <w:t xml:space="preserve"> a) </w:t>
      </w:r>
      <w:r>
        <w:rPr>
          <w:rFonts w:ascii="Times New Roman" w:hAnsi="Times New Roman" w:cs="Times New Roman"/>
          <w:i w:val="0"/>
          <w:color w:val="000000" w:themeColor="text1"/>
          <w:sz w:val="22"/>
          <w:szCs w:val="22"/>
        </w:rPr>
        <w:t xml:space="preserve">Mole fractions of the indicated species </w:t>
      </w:r>
      <w:r w:rsidRPr="000E63DC">
        <w:rPr>
          <w:rFonts w:ascii="Times New Roman" w:hAnsi="Times New Roman" w:cs="Times New Roman"/>
          <w:i w:val="0"/>
          <w:color w:val="000000" w:themeColor="text1"/>
          <w:sz w:val="22"/>
          <w:szCs w:val="22"/>
        </w:rPr>
        <w:t>with</w:t>
      </w:r>
      <w:r>
        <w:rPr>
          <w:rFonts w:ascii="Times New Roman" w:hAnsi="Times New Roman" w:cs="Times New Roman"/>
          <w:i w:val="0"/>
          <w:color w:val="000000" w:themeColor="text1"/>
          <w:sz w:val="22"/>
          <w:szCs w:val="22"/>
        </w:rPr>
        <w:t xml:space="preserve"> increasing amount </w:t>
      </w:r>
      <w:r w:rsidRPr="000E63DC">
        <w:rPr>
          <w:rFonts w:ascii="Times New Roman" w:hAnsi="Times New Roman" w:cs="Times New Roman"/>
          <w:i w:val="0"/>
          <w:color w:val="000000" w:themeColor="text1"/>
          <w:sz w:val="22"/>
          <w:szCs w:val="22"/>
        </w:rPr>
        <w:t>of TBAI.</w:t>
      </w:r>
      <w:r>
        <w:rPr>
          <w:rFonts w:ascii="Times New Roman" w:hAnsi="Times New Roman" w:cs="Times New Roman"/>
          <w:i w:val="0"/>
          <w:color w:val="000000" w:themeColor="text1"/>
          <w:sz w:val="22"/>
          <w:szCs w:val="22"/>
        </w:rPr>
        <w:t xml:space="preserve"> b)</w:t>
      </w:r>
      <w:r w:rsidRPr="000E63DC">
        <w:rPr>
          <w:rFonts w:ascii="Times New Roman" w:hAnsi="Times New Roman" w:cs="Times New Roman"/>
          <w:i w:val="0"/>
          <w:color w:val="000000" w:themeColor="text1"/>
          <w:sz w:val="22"/>
          <w:szCs w:val="22"/>
        </w:rPr>
        <w:t xml:space="preserve"> </w:t>
      </w:r>
      <w:r>
        <w:rPr>
          <w:rFonts w:ascii="Times New Roman" w:hAnsi="Times New Roman" w:cs="Times New Roman"/>
          <w:i w:val="0"/>
          <w:color w:val="000000" w:themeColor="text1"/>
          <w:sz w:val="22"/>
          <w:szCs w:val="22"/>
        </w:rPr>
        <w:t xml:space="preserve">Steady state </w:t>
      </w:r>
      <w:r w:rsidRPr="000E63DC">
        <w:rPr>
          <w:rFonts w:ascii="Times New Roman" w:hAnsi="Times New Roman" w:cs="Times New Roman"/>
          <w:i w:val="0"/>
          <w:color w:val="000000" w:themeColor="text1"/>
          <w:sz w:val="22"/>
          <w:szCs w:val="22"/>
        </w:rPr>
        <w:t>PL decays of [Os(CF</w:t>
      </w:r>
      <w:r w:rsidRPr="000E63DC">
        <w:rPr>
          <w:rFonts w:ascii="Times New Roman" w:hAnsi="Times New Roman" w:cs="Times New Roman"/>
          <w:i w:val="0"/>
          <w:color w:val="000000" w:themeColor="text1"/>
          <w:sz w:val="22"/>
          <w:szCs w:val="22"/>
          <w:vertAlign w:val="subscript"/>
        </w:rPr>
        <w:t>3</w:t>
      </w:r>
      <w:r w:rsidRPr="000E63DC">
        <w:rPr>
          <w:rFonts w:ascii="Times New Roman" w:hAnsi="Times New Roman" w:cs="Times New Roman"/>
          <w:i w:val="0"/>
          <w:color w:val="000000" w:themeColor="text1"/>
          <w:sz w:val="22"/>
          <w:szCs w:val="22"/>
        </w:rPr>
        <w:t>bpy)</w:t>
      </w:r>
      <w:r w:rsidRPr="000E63DC">
        <w:rPr>
          <w:rFonts w:ascii="Times New Roman" w:hAnsi="Times New Roman" w:cs="Times New Roman"/>
          <w:i w:val="0"/>
          <w:color w:val="000000" w:themeColor="text1"/>
          <w:sz w:val="22"/>
          <w:szCs w:val="22"/>
          <w:vertAlign w:val="subscript"/>
        </w:rPr>
        <w:t>2</w:t>
      </w:r>
      <w:r w:rsidRPr="000E63DC">
        <w:rPr>
          <w:rFonts w:ascii="Times New Roman" w:hAnsi="Times New Roman" w:cs="Times New Roman"/>
          <w:i w:val="0"/>
          <w:color w:val="000000" w:themeColor="text1"/>
          <w:sz w:val="22"/>
          <w:szCs w:val="22"/>
        </w:rPr>
        <w:t>(tmam)]</w:t>
      </w:r>
      <w:r w:rsidRPr="000E63DC">
        <w:rPr>
          <w:rFonts w:ascii="Times New Roman" w:hAnsi="Times New Roman" w:cs="Times New Roman"/>
          <w:i w:val="0"/>
          <w:color w:val="000000" w:themeColor="text1"/>
          <w:sz w:val="22"/>
          <w:szCs w:val="22"/>
          <w:vertAlign w:val="superscript"/>
        </w:rPr>
        <w:t>4+</w:t>
      </w:r>
      <w:r w:rsidRPr="000E63DC">
        <w:rPr>
          <w:rFonts w:ascii="Times New Roman" w:hAnsi="Times New Roman" w:cs="Times New Roman"/>
          <w:i w:val="0"/>
          <w:color w:val="000000" w:themeColor="text1"/>
          <w:sz w:val="22"/>
          <w:szCs w:val="22"/>
        </w:rPr>
        <w:t xml:space="preserve"> with</w:t>
      </w:r>
      <w:r>
        <w:rPr>
          <w:rFonts w:ascii="Times New Roman" w:hAnsi="Times New Roman" w:cs="Times New Roman"/>
          <w:i w:val="0"/>
          <w:color w:val="000000" w:themeColor="text1"/>
          <w:sz w:val="22"/>
          <w:szCs w:val="22"/>
        </w:rPr>
        <w:t xml:space="preserve"> increasing amount </w:t>
      </w:r>
      <w:r w:rsidRPr="000E63DC">
        <w:rPr>
          <w:rFonts w:ascii="Times New Roman" w:hAnsi="Times New Roman" w:cs="Times New Roman"/>
          <w:i w:val="0"/>
          <w:color w:val="000000" w:themeColor="text1"/>
          <w:sz w:val="22"/>
          <w:szCs w:val="22"/>
        </w:rPr>
        <w:t>of TBAI.</w:t>
      </w:r>
      <w:r w:rsidR="00720E14">
        <w:rPr>
          <w:rFonts w:ascii="Times New Roman" w:hAnsi="Times New Roman" w:cs="Times New Roman"/>
          <w:i w:val="0"/>
          <w:color w:val="000000" w:themeColor="text1"/>
          <w:sz w:val="22"/>
          <w:szCs w:val="22"/>
        </w:rPr>
        <w:t xml:space="preserve"> * denotes the second harmonic of the excitation wavelength</w:t>
      </w:r>
      <w:r>
        <w:rPr>
          <w:rFonts w:ascii="Times New Roman" w:hAnsi="Times New Roman" w:cs="Times New Roman"/>
          <w:i w:val="0"/>
          <w:color w:val="000000" w:themeColor="text1"/>
          <w:sz w:val="22"/>
          <w:szCs w:val="22"/>
        </w:rPr>
        <w:t xml:space="preserve"> c) </w:t>
      </w:r>
      <w:r w:rsidRPr="000E63DC">
        <w:rPr>
          <w:rFonts w:ascii="Times New Roman" w:hAnsi="Times New Roman" w:cs="Times New Roman"/>
          <w:i w:val="0"/>
          <w:color w:val="000000" w:themeColor="text1"/>
          <w:sz w:val="22"/>
          <w:szCs w:val="22"/>
        </w:rPr>
        <w:t>Stern-Volmer plot of [Os(CF</w:t>
      </w:r>
      <w:r w:rsidRPr="000E63DC">
        <w:rPr>
          <w:rFonts w:ascii="Times New Roman" w:hAnsi="Times New Roman" w:cs="Times New Roman"/>
          <w:i w:val="0"/>
          <w:color w:val="000000" w:themeColor="text1"/>
          <w:sz w:val="22"/>
          <w:szCs w:val="22"/>
          <w:vertAlign w:val="subscript"/>
        </w:rPr>
        <w:t>3</w:t>
      </w:r>
      <w:r w:rsidRPr="000E63DC">
        <w:rPr>
          <w:rFonts w:ascii="Times New Roman" w:hAnsi="Times New Roman" w:cs="Times New Roman"/>
          <w:i w:val="0"/>
          <w:color w:val="000000" w:themeColor="text1"/>
          <w:sz w:val="22"/>
          <w:szCs w:val="22"/>
        </w:rPr>
        <w:t>bpy)</w:t>
      </w:r>
      <w:r w:rsidRPr="000E63DC">
        <w:rPr>
          <w:rFonts w:ascii="Times New Roman" w:hAnsi="Times New Roman" w:cs="Times New Roman"/>
          <w:i w:val="0"/>
          <w:color w:val="000000" w:themeColor="text1"/>
          <w:sz w:val="22"/>
          <w:szCs w:val="22"/>
          <w:vertAlign w:val="subscript"/>
        </w:rPr>
        <w:t>2</w:t>
      </w:r>
      <w:r w:rsidRPr="000E63DC">
        <w:rPr>
          <w:rFonts w:ascii="Times New Roman" w:hAnsi="Times New Roman" w:cs="Times New Roman"/>
          <w:i w:val="0"/>
          <w:color w:val="000000" w:themeColor="text1"/>
          <w:sz w:val="22"/>
          <w:szCs w:val="22"/>
        </w:rPr>
        <w:t>(tmam)]</w:t>
      </w:r>
      <w:r w:rsidRPr="000E63DC">
        <w:rPr>
          <w:rFonts w:ascii="Times New Roman" w:hAnsi="Times New Roman" w:cs="Times New Roman"/>
          <w:i w:val="0"/>
          <w:color w:val="000000" w:themeColor="text1"/>
          <w:sz w:val="22"/>
          <w:szCs w:val="22"/>
          <w:vertAlign w:val="superscript"/>
        </w:rPr>
        <w:t>4+</w:t>
      </w:r>
      <w:r w:rsidRPr="000E63DC">
        <w:rPr>
          <w:rFonts w:ascii="Times New Roman" w:hAnsi="Times New Roman" w:cs="Times New Roman"/>
          <w:i w:val="0"/>
          <w:color w:val="000000" w:themeColor="text1"/>
          <w:sz w:val="22"/>
          <w:szCs w:val="22"/>
        </w:rPr>
        <w:t xml:space="preserve"> with TBAI in acetone</w:t>
      </w:r>
      <w:r>
        <w:rPr>
          <w:rFonts w:ascii="Times New Roman" w:hAnsi="Times New Roman" w:cs="Times New Roman"/>
          <w:i w:val="0"/>
          <w:color w:val="000000" w:themeColor="text1"/>
          <w:sz w:val="22"/>
          <w:szCs w:val="22"/>
        </w:rPr>
        <w:t xml:space="preserve">. d) </w:t>
      </w:r>
      <w:r w:rsidR="00C14F14">
        <w:rPr>
          <w:rFonts w:ascii="Times New Roman" w:hAnsi="Times New Roman" w:cs="Times New Roman"/>
          <w:i w:val="0"/>
          <w:color w:val="000000" w:themeColor="text1"/>
          <w:sz w:val="22"/>
          <w:szCs w:val="22"/>
        </w:rPr>
        <w:t>Same data as in c) with contributions from the terionic species subtracted out. Overlaid in red is a fit to Equation 5 from which the static, K</w:t>
      </w:r>
      <w:r w:rsidR="00AA740B">
        <w:rPr>
          <w:rFonts w:ascii="Times New Roman" w:hAnsi="Times New Roman" w:cs="Times New Roman"/>
          <w:i w:val="0"/>
          <w:color w:val="000000" w:themeColor="text1"/>
          <w:sz w:val="22"/>
          <w:szCs w:val="22"/>
          <w:vertAlign w:val="subscript"/>
        </w:rPr>
        <w:t>S</w:t>
      </w:r>
      <w:r w:rsidR="00C14F14">
        <w:rPr>
          <w:rFonts w:ascii="Times New Roman" w:hAnsi="Times New Roman" w:cs="Times New Roman"/>
          <w:i w:val="0"/>
          <w:color w:val="000000" w:themeColor="text1"/>
          <w:sz w:val="22"/>
          <w:szCs w:val="22"/>
        </w:rPr>
        <w:t>, and dynamic, K</w:t>
      </w:r>
      <w:r w:rsidR="00C14F14" w:rsidRPr="00C14F14">
        <w:rPr>
          <w:rFonts w:ascii="Times New Roman" w:hAnsi="Times New Roman" w:cs="Times New Roman"/>
          <w:i w:val="0"/>
          <w:color w:val="000000" w:themeColor="text1"/>
          <w:sz w:val="22"/>
          <w:szCs w:val="22"/>
          <w:vertAlign w:val="subscript"/>
        </w:rPr>
        <w:t>D</w:t>
      </w:r>
      <w:r w:rsidR="00C14F14">
        <w:rPr>
          <w:rFonts w:ascii="Times New Roman" w:hAnsi="Times New Roman" w:cs="Times New Roman"/>
          <w:i w:val="0"/>
          <w:color w:val="000000" w:themeColor="text1"/>
          <w:sz w:val="22"/>
          <w:szCs w:val="22"/>
        </w:rPr>
        <w:t>, quenching constants were extracted.</w:t>
      </w:r>
    </w:p>
    <w:p w14:paraId="18AE69CB" w14:textId="1AC68318" w:rsidR="00FD303F" w:rsidRPr="00AC31C4" w:rsidRDefault="00936590" w:rsidP="00333F9F">
      <w:pPr>
        <w:spacing w:line="320" w:lineRule="atLeast"/>
        <w:ind w:firstLine="720"/>
        <w:jc w:val="both"/>
        <w:rPr>
          <w:lang w:val="en-US"/>
        </w:rPr>
      </w:pPr>
      <w:r>
        <w:rPr>
          <w:lang w:val="en-US"/>
        </w:rPr>
        <w:lastRenderedPageBreak/>
        <w:t xml:space="preserve">As described previously, both Os photocatalysts displayed room temperature photoluminescence (PL) in acetone solutions, but only </w:t>
      </w:r>
      <w:r w:rsidRPr="00AC31C4">
        <w:rPr>
          <w:b/>
          <w:lang w:val="en-US"/>
        </w:rPr>
        <w:t>Os-CF</w:t>
      </w:r>
      <w:r w:rsidRPr="00AC31C4">
        <w:rPr>
          <w:b/>
          <w:vertAlign w:val="subscript"/>
          <w:lang w:val="en-US"/>
        </w:rPr>
        <w:t xml:space="preserve">3 </w:t>
      </w:r>
      <w:r>
        <w:rPr>
          <w:lang w:val="en-US"/>
        </w:rPr>
        <w:t xml:space="preserve">was quenched by iodide addition. </w:t>
      </w:r>
      <w:r w:rsidR="00384B88">
        <w:rPr>
          <w:lang w:val="en-US"/>
        </w:rPr>
        <w:t xml:space="preserve">In fact, iodide induced a small blue shift and increase in the PL intensity from </w:t>
      </w:r>
      <w:r w:rsidR="00384B88" w:rsidRPr="000E63DC">
        <w:rPr>
          <w:b/>
          <w:lang w:val="en-US"/>
        </w:rPr>
        <w:t>Os-bpy</w:t>
      </w:r>
      <w:r w:rsidR="00384B88">
        <w:rPr>
          <w:b/>
          <w:lang w:val="en-US"/>
        </w:rPr>
        <w:t>, Figure S4</w:t>
      </w:r>
      <w:r w:rsidR="00384B88">
        <w:rPr>
          <w:lang w:val="en-US"/>
        </w:rPr>
        <w:t xml:space="preserve"> </w:t>
      </w:r>
      <w:r>
        <w:rPr>
          <w:lang w:val="en-US"/>
        </w:rPr>
        <w:t>The</w:t>
      </w:r>
      <w:r w:rsidR="00FD303F" w:rsidRPr="00AC31C4">
        <w:rPr>
          <w:lang w:val="en-US"/>
        </w:rPr>
        <w:t xml:space="preserve"> excited-state quenching behavior </w:t>
      </w:r>
      <w:r w:rsidR="002872B2">
        <w:rPr>
          <w:lang w:val="en-US"/>
        </w:rPr>
        <w:t xml:space="preserve">of </w:t>
      </w:r>
      <w:r w:rsidR="002872B2" w:rsidRPr="00AC31C4">
        <w:rPr>
          <w:b/>
          <w:lang w:val="en-US"/>
        </w:rPr>
        <w:t>Os-CF</w:t>
      </w:r>
      <w:r w:rsidR="002872B2" w:rsidRPr="00AC31C4">
        <w:rPr>
          <w:b/>
          <w:vertAlign w:val="subscript"/>
          <w:lang w:val="en-US"/>
        </w:rPr>
        <w:t xml:space="preserve">3 </w:t>
      </w:r>
      <w:r w:rsidR="00FD303F" w:rsidRPr="00AC31C4">
        <w:rPr>
          <w:lang w:val="en-US"/>
        </w:rPr>
        <w:t xml:space="preserve">was </w:t>
      </w:r>
      <w:r w:rsidR="00560069">
        <w:rPr>
          <w:lang w:val="en-US"/>
        </w:rPr>
        <w:t>reminiscent</w:t>
      </w:r>
      <w:r w:rsidR="00FD303F" w:rsidRPr="00AC31C4">
        <w:rPr>
          <w:lang w:val="en-US"/>
        </w:rPr>
        <w:t xml:space="preserve"> of </w:t>
      </w:r>
      <w:r w:rsidR="00560069">
        <w:rPr>
          <w:lang w:val="en-US"/>
        </w:rPr>
        <w:t xml:space="preserve">the analogous </w:t>
      </w:r>
      <w:r w:rsidR="00FD303F" w:rsidRPr="00AC31C4">
        <w:rPr>
          <w:lang w:val="en-US"/>
        </w:rPr>
        <w:t>ruthenium tmam-</w:t>
      </w:r>
      <w:r w:rsidR="00560069">
        <w:rPr>
          <w:lang w:val="en-US"/>
        </w:rPr>
        <w:t>photocatalysts that have been</w:t>
      </w:r>
      <w:r w:rsidR="00FD303F" w:rsidRPr="00AC31C4">
        <w:rPr>
          <w:lang w:val="en-US"/>
        </w:rPr>
        <w:t xml:space="preserve"> previously </w:t>
      </w:r>
      <w:r w:rsidR="00AC31C4" w:rsidRPr="00AC31C4">
        <w:rPr>
          <w:lang w:val="en-US"/>
        </w:rPr>
        <w:t>reported</w:t>
      </w:r>
      <w:r w:rsidR="00FD303F" w:rsidRPr="00AC31C4">
        <w:rPr>
          <w:lang w:val="en-US"/>
        </w:rPr>
        <w:t>.</w:t>
      </w:r>
      <w:r w:rsidR="00D82BEF">
        <w:rPr>
          <w:lang w:val="en-US"/>
        </w:rPr>
        <w:fldChar w:fldCharType="begin"/>
      </w:r>
      <w:r w:rsidR="009B4417">
        <w:rPr>
          <w:lang w:val="en-US"/>
        </w:rPr>
        <w:instrText xml:space="preserve"> ADDIN EN.CITE &lt;EndNote&gt;&lt;Cite&gt;&lt;Author&gt;Wehlin&lt;/Author&gt;&lt;Year&gt;2018&lt;/Year&gt;&lt;RecNum&gt;571&lt;/RecNum&gt;&lt;DisplayText&gt;&lt;style face="superscript"&gt;35&lt;/style&gt;&lt;/DisplayText&gt;&lt;record&gt;&lt;rec-number&gt;571&lt;/rec-number&gt;&lt;foreign-keys&gt;&lt;key app="EN" db-id="tdw995wfesdfrnea02spvdr625t9zptxv292" timestamp="1571727444" guid="bd2f6f6e-b475-4e81-a1f4-5b4f66376943"&gt;571&lt;/key&gt;&lt;/foreign-keys&gt;&lt;ref-type name="Journal Article"&gt;17&lt;/ref-type&gt;&lt;contributors&gt;&lt;authors&gt;&lt;author&gt;Wehlin, Sara A. M.&lt;/author&gt;&lt;author&gt;Troian-Gautier, Ludovic&lt;/author&gt;&lt;author&gt;Sampaio, Renato N.&lt;/author&gt;&lt;author&gt;Marcélis, Lionel&lt;/author&gt;&lt;author&gt;Meyer, Gerald J.&lt;/author&gt;&lt;/authors&gt;&lt;/contributors&gt;&lt;titles&gt;&lt;title&gt;Ter-Ionic Complex that Forms a Bond Upon Visible Light Absorption&lt;/title&gt;&lt;secondary-title&gt;Journal of the American Chemical Society&lt;/secondary-title&gt;&lt;/titles&gt;&lt;periodical&gt;&lt;full-title&gt;Journal of the American Chemical Society&lt;/full-title&gt;&lt;abbr-1&gt;J. Am. Chem. Soc.&lt;/abbr-1&gt;&lt;/periodical&gt;&lt;pages&gt;7799-7802&lt;/pages&gt;&lt;volume&gt;140&lt;/volume&gt;&lt;number&gt;25&lt;/number&gt;&lt;dates&gt;&lt;year&gt;2018&lt;/year&gt;&lt;pub-dates&gt;&lt;date&gt;2018/06/27&lt;/date&gt;&lt;/pub-dates&gt;&lt;/dates&gt;&lt;publisher&gt;American Chemical Society&lt;/publisher&gt;&lt;isbn&gt;0002-7863&lt;/isbn&gt;&lt;urls&gt;&lt;related-urls&gt;&lt;url&gt;https://doi.org/10.1021/jacs.8b04961&lt;/url&gt;&lt;url&gt;https://pubs.acs.org/doi/pdfplus/10.1021/jacs.8b04961&lt;/url&gt;&lt;/related-urls&gt;&lt;/urls&gt;&lt;electronic-resource-num&gt;10.1021/jacs.8b04961&lt;/electronic-resource-num&gt;&lt;/record&gt;&lt;/Cite&gt;&lt;/EndNote&gt;</w:instrText>
      </w:r>
      <w:r w:rsidR="00D82BEF">
        <w:rPr>
          <w:lang w:val="en-US"/>
        </w:rPr>
        <w:fldChar w:fldCharType="separate"/>
      </w:r>
      <w:r w:rsidR="009B4417" w:rsidRPr="009B4417">
        <w:rPr>
          <w:noProof/>
          <w:vertAlign w:val="superscript"/>
          <w:lang w:val="en-US"/>
        </w:rPr>
        <w:t>35</w:t>
      </w:r>
      <w:r w:rsidR="00D82BEF">
        <w:rPr>
          <w:lang w:val="en-US"/>
        </w:rPr>
        <w:fldChar w:fldCharType="end"/>
      </w:r>
      <w:r w:rsidR="00FD303F" w:rsidRPr="00AC31C4">
        <w:rPr>
          <w:lang w:val="en-US"/>
        </w:rPr>
        <w:t xml:space="preserve"> The steady</w:t>
      </w:r>
      <w:r w:rsidR="008D34DB">
        <w:rPr>
          <w:lang w:val="en-US"/>
        </w:rPr>
        <w:t>-</w:t>
      </w:r>
      <w:r w:rsidR="00FD303F" w:rsidRPr="00AC31C4">
        <w:rPr>
          <w:lang w:val="en-US"/>
        </w:rPr>
        <w:t>state photoluminescence intensity (PLI) decreased when iodide w</w:t>
      </w:r>
      <w:r w:rsidR="00AC31C4" w:rsidRPr="00AC31C4">
        <w:rPr>
          <w:lang w:val="en-US"/>
        </w:rPr>
        <w:t>as</w:t>
      </w:r>
      <w:r w:rsidR="00FD303F" w:rsidRPr="00AC31C4">
        <w:rPr>
          <w:lang w:val="en-US"/>
        </w:rPr>
        <w:t xml:space="preserve"> </w:t>
      </w:r>
      <w:r>
        <w:rPr>
          <w:lang w:val="en-US"/>
        </w:rPr>
        <w:t>present</w:t>
      </w:r>
      <w:r w:rsidR="00FD303F" w:rsidRPr="00AC31C4">
        <w:rPr>
          <w:lang w:val="en-US"/>
        </w:rPr>
        <w:t xml:space="preserve"> </w:t>
      </w:r>
      <w:r w:rsidR="00AC31C4" w:rsidRPr="00AC31C4">
        <w:rPr>
          <w:lang w:val="en-US"/>
        </w:rPr>
        <w:t xml:space="preserve">and </w:t>
      </w:r>
      <w:r>
        <w:rPr>
          <w:lang w:val="en-US"/>
        </w:rPr>
        <w:t xml:space="preserve">showed </w:t>
      </w:r>
      <w:r w:rsidR="00AC31C4" w:rsidRPr="00AC31C4">
        <w:rPr>
          <w:lang w:val="en-US"/>
        </w:rPr>
        <w:t xml:space="preserve">saturated </w:t>
      </w:r>
      <w:r>
        <w:rPr>
          <w:lang w:val="en-US"/>
        </w:rPr>
        <w:t>behavior at high iodide concentrations</w:t>
      </w:r>
      <w:r w:rsidR="00560069">
        <w:rPr>
          <w:lang w:val="en-US"/>
        </w:rPr>
        <w:t>,</w:t>
      </w:r>
      <w:r w:rsidR="00FD303F" w:rsidRPr="00AC31C4">
        <w:rPr>
          <w:lang w:val="en-US"/>
        </w:rPr>
        <w:t xml:space="preserve"> </w:t>
      </w:r>
      <w:r w:rsidR="00FD303F" w:rsidRPr="00560069">
        <w:rPr>
          <w:b/>
          <w:lang w:val="en-US"/>
        </w:rPr>
        <w:t xml:space="preserve">Figure </w:t>
      </w:r>
      <w:r w:rsidR="00D879F1" w:rsidRPr="00560069">
        <w:rPr>
          <w:b/>
          <w:lang w:val="en-US"/>
        </w:rPr>
        <w:t>8</w:t>
      </w:r>
      <w:r w:rsidR="00604FB4" w:rsidRPr="00560069">
        <w:rPr>
          <w:b/>
          <w:lang w:val="en-US"/>
        </w:rPr>
        <w:t xml:space="preserve"> </w:t>
      </w:r>
      <w:r w:rsidR="00330E85" w:rsidRPr="00560069">
        <w:rPr>
          <w:b/>
          <w:lang w:val="en-US"/>
        </w:rPr>
        <w:t>b</w:t>
      </w:r>
      <w:r w:rsidR="00FD303F" w:rsidRPr="00560069">
        <w:rPr>
          <w:lang w:val="en-US"/>
        </w:rPr>
        <w:t>.</w:t>
      </w:r>
      <w:r w:rsidR="00FD303F" w:rsidRPr="00AC31C4">
        <w:rPr>
          <w:lang w:val="en-US"/>
        </w:rPr>
        <w:t xml:space="preserve"> </w:t>
      </w:r>
      <w:r w:rsidR="00A41398">
        <w:rPr>
          <w:lang w:val="en-US"/>
        </w:rPr>
        <w:t xml:space="preserve">A slight red shift in the PL spectra was </w:t>
      </w:r>
      <w:r w:rsidR="00A676CC">
        <w:rPr>
          <w:lang w:val="en-US"/>
        </w:rPr>
        <w:t xml:space="preserve">also </w:t>
      </w:r>
      <w:r w:rsidR="00A41398">
        <w:rPr>
          <w:lang w:val="en-US"/>
        </w:rPr>
        <w:t xml:space="preserve">observed. </w:t>
      </w:r>
      <w:r w:rsidR="00FD303F" w:rsidRPr="00AC31C4">
        <w:rPr>
          <w:lang w:val="en-US"/>
        </w:rPr>
        <w:t>Time</w:t>
      </w:r>
      <w:r w:rsidR="00AA740B">
        <w:rPr>
          <w:lang w:val="en-US"/>
        </w:rPr>
        <w:t>-</w:t>
      </w:r>
      <w:r w:rsidR="00FD303F" w:rsidRPr="00AC31C4">
        <w:rPr>
          <w:lang w:val="en-US"/>
        </w:rPr>
        <w:t xml:space="preserve">resolved PL decays were </w:t>
      </w:r>
      <w:r w:rsidR="00A41398">
        <w:rPr>
          <w:lang w:val="en-US"/>
        </w:rPr>
        <w:t>well described by a first-order kinetic model</w:t>
      </w:r>
      <w:r w:rsidR="00FD303F" w:rsidRPr="00AC31C4">
        <w:rPr>
          <w:lang w:val="en-US"/>
        </w:rPr>
        <w:t xml:space="preserve"> throughout the titration</w:t>
      </w:r>
      <w:r w:rsidR="00A41398">
        <w:rPr>
          <w:lang w:val="en-US"/>
        </w:rPr>
        <w:t xml:space="preserve">. </w:t>
      </w:r>
      <w:r w:rsidR="00FD303F" w:rsidRPr="00AC31C4">
        <w:rPr>
          <w:lang w:val="en-US"/>
        </w:rPr>
        <w:t>The</w:t>
      </w:r>
      <w:r w:rsidR="00AA740B">
        <w:rPr>
          <w:lang w:val="en-US"/>
        </w:rPr>
        <w:t xml:space="preserve"> excited-state</w:t>
      </w:r>
      <w:r w:rsidR="00FD303F" w:rsidRPr="00AC31C4">
        <w:rPr>
          <w:lang w:val="en-US"/>
        </w:rPr>
        <w:t xml:space="preserve"> lifetimes decreased with added iodide, and </w:t>
      </w:r>
      <w:r w:rsidR="00A676CC">
        <w:rPr>
          <w:lang w:val="en-US"/>
        </w:rPr>
        <w:t xml:space="preserve">showed </w:t>
      </w:r>
      <w:r w:rsidR="00FD303F" w:rsidRPr="00AC31C4">
        <w:rPr>
          <w:lang w:val="en-US"/>
        </w:rPr>
        <w:t>saturat</w:t>
      </w:r>
      <w:r w:rsidR="00A676CC">
        <w:rPr>
          <w:lang w:val="en-US"/>
        </w:rPr>
        <w:t>ion behavior</w:t>
      </w:r>
      <w:r w:rsidR="00FD303F" w:rsidRPr="00AC31C4">
        <w:rPr>
          <w:lang w:val="en-US"/>
        </w:rPr>
        <w:t xml:space="preserve"> </w:t>
      </w:r>
      <w:r w:rsidR="00A676CC">
        <w:rPr>
          <w:lang w:val="en-US"/>
        </w:rPr>
        <w:t>with a</w:t>
      </w:r>
      <w:r w:rsidR="00FD303F" w:rsidRPr="00AC31C4">
        <w:rPr>
          <w:lang w:val="en-US"/>
        </w:rPr>
        <w:t xml:space="preserve"> lifetime of</w:t>
      </w:r>
      <w:r w:rsidR="00A676CC">
        <w:rPr>
          <w:lang w:val="en-US"/>
        </w:rPr>
        <w:t xml:space="preserve"> ~</w:t>
      </w:r>
      <w:r w:rsidR="00FD303F" w:rsidRPr="00AC31C4">
        <w:rPr>
          <w:lang w:val="en-US"/>
        </w:rPr>
        <w:t xml:space="preserve"> 2</w:t>
      </w:r>
      <w:r w:rsidR="00A676CC">
        <w:rPr>
          <w:lang w:val="en-US"/>
        </w:rPr>
        <w:t>0</w:t>
      </w:r>
      <w:r w:rsidR="00FD303F" w:rsidRPr="00AC31C4">
        <w:rPr>
          <w:lang w:val="en-US"/>
        </w:rPr>
        <w:t xml:space="preserve"> ns w</w:t>
      </w:r>
      <w:r w:rsidR="00A676CC">
        <w:rPr>
          <w:lang w:val="en-US"/>
        </w:rPr>
        <w:t>hen</w:t>
      </w:r>
      <w:r w:rsidR="00FD303F" w:rsidRPr="00AC31C4">
        <w:rPr>
          <w:lang w:val="en-US"/>
        </w:rPr>
        <w:t xml:space="preserve"> more than 8 equivalents of iodide</w:t>
      </w:r>
      <w:r w:rsidR="00A676CC">
        <w:rPr>
          <w:lang w:val="en-US"/>
        </w:rPr>
        <w:t xml:space="preserve"> were present</w:t>
      </w:r>
      <w:r w:rsidR="00FD303F" w:rsidRPr="00AC31C4">
        <w:rPr>
          <w:lang w:val="en-US"/>
        </w:rPr>
        <w:t xml:space="preserve">. The PL </w:t>
      </w:r>
      <w:r w:rsidR="00A676CC">
        <w:rPr>
          <w:lang w:val="en-US"/>
        </w:rPr>
        <w:t xml:space="preserve">decays </w:t>
      </w:r>
      <w:r w:rsidR="00FD303F" w:rsidRPr="00AC31C4">
        <w:rPr>
          <w:lang w:val="en-US"/>
        </w:rPr>
        <w:t xml:space="preserve">also revealed a decrease in initial </w:t>
      </w:r>
      <w:r w:rsidR="00A676CC">
        <w:rPr>
          <w:lang w:val="en-US"/>
        </w:rPr>
        <w:t>amplitude</w:t>
      </w:r>
      <w:r w:rsidR="00FD303F" w:rsidRPr="00AC31C4">
        <w:rPr>
          <w:lang w:val="en-US"/>
        </w:rPr>
        <w:t xml:space="preserve">, characteristic of a static quenching mechanism. An equilibrium constant for the ground state </w:t>
      </w:r>
      <w:r w:rsidR="00FD303F" w:rsidRPr="00BA1596">
        <w:rPr>
          <w:lang w:val="en-US"/>
        </w:rPr>
        <w:t xml:space="preserve">adduct, </w:t>
      </w:r>
      <w:r w:rsidR="00FD303F" w:rsidRPr="00BA1596">
        <w:rPr>
          <w:i/>
          <w:lang w:val="en-US"/>
        </w:rPr>
        <w:t>K</w:t>
      </w:r>
      <w:r w:rsidR="00A41398">
        <w:rPr>
          <w:i/>
          <w:vertAlign w:val="subscript"/>
          <w:lang w:val="en-US"/>
        </w:rPr>
        <w:t xml:space="preserve">s </w:t>
      </w:r>
      <w:r w:rsidR="00FD303F" w:rsidRPr="00BA1596">
        <w:rPr>
          <w:lang w:val="en-US"/>
        </w:rPr>
        <w:t xml:space="preserve">= </w:t>
      </w:r>
      <w:r w:rsidR="00A676CC">
        <w:rPr>
          <w:lang w:val="en-US"/>
        </w:rPr>
        <w:t>2</w:t>
      </w:r>
      <w:r w:rsidR="00FD303F" w:rsidRPr="00BA1596">
        <w:rPr>
          <w:lang w:val="en-US"/>
        </w:rPr>
        <w:t xml:space="preserve"> x 10</w:t>
      </w:r>
      <w:r w:rsidR="00FD303F" w:rsidRPr="00BA1596">
        <w:rPr>
          <w:vertAlign w:val="superscript"/>
          <w:lang w:val="en-US"/>
        </w:rPr>
        <w:t>4</w:t>
      </w:r>
      <w:r w:rsidR="00FD303F" w:rsidRPr="00BA1596">
        <w:rPr>
          <w:lang w:val="en-US"/>
        </w:rPr>
        <w:t xml:space="preserve"> M</w:t>
      </w:r>
      <w:r w:rsidR="00FD303F" w:rsidRPr="00BA1596">
        <w:rPr>
          <w:vertAlign w:val="superscript"/>
          <w:lang w:val="en-US"/>
        </w:rPr>
        <w:t>–1</w:t>
      </w:r>
      <w:r w:rsidR="00FD303F" w:rsidRPr="00BA1596">
        <w:rPr>
          <w:lang w:val="en-US"/>
        </w:rPr>
        <w:t>, was extracted from th</w:t>
      </w:r>
      <w:r w:rsidR="00A676CC">
        <w:rPr>
          <w:lang w:val="en-US"/>
        </w:rPr>
        <w:t xml:space="preserve">e </w:t>
      </w:r>
      <w:r w:rsidR="00FD303F" w:rsidRPr="00BA1596">
        <w:rPr>
          <w:lang w:val="en-US"/>
        </w:rPr>
        <w:t xml:space="preserve">initial </w:t>
      </w:r>
      <w:r w:rsidR="00A676CC">
        <w:rPr>
          <w:lang w:val="en-US"/>
        </w:rPr>
        <w:t>amplitude</w:t>
      </w:r>
      <w:r w:rsidR="00FD303F" w:rsidRPr="00BA1596">
        <w:rPr>
          <w:lang w:val="en-US"/>
        </w:rPr>
        <w:t xml:space="preserve"> in accordance with a static Stern–Volmer model</w:t>
      </w:r>
      <w:r w:rsidR="00AC31C4" w:rsidRPr="00BA1596">
        <w:rPr>
          <w:lang w:val="en-US"/>
        </w:rPr>
        <w:t>.</w:t>
      </w:r>
      <w:r w:rsidR="00BA1596" w:rsidRPr="00BA1596">
        <w:rPr>
          <w:lang w:val="en-US"/>
        </w:rPr>
        <w:t xml:space="preserve"> This value is slightly </w:t>
      </w:r>
      <w:r w:rsidR="003A1EC4">
        <w:rPr>
          <w:lang w:val="en-US"/>
        </w:rPr>
        <w:t>lower</w:t>
      </w:r>
      <w:r w:rsidR="003A1EC4" w:rsidRPr="00BA1596">
        <w:rPr>
          <w:lang w:val="en-US"/>
        </w:rPr>
        <w:t xml:space="preserve"> </w:t>
      </w:r>
      <w:r w:rsidR="00A41398">
        <w:rPr>
          <w:lang w:val="en-US"/>
        </w:rPr>
        <w:t>than that</w:t>
      </w:r>
      <w:r w:rsidR="00BA1596" w:rsidRPr="00BA1596">
        <w:rPr>
          <w:lang w:val="en-US"/>
        </w:rPr>
        <w:t xml:space="preserve"> determined by UV-Vis titration experiments (</w:t>
      </w:r>
      <w:r w:rsidR="00BA1596" w:rsidRPr="003A1EC4">
        <w:rPr>
          <w:i/>
          <w:lang w:val="en-US"/>
        </w:rPr>
        <w:t>K</w:t>
      </w:r>
      <w:r w:rsidR="00BA1596" w:rsidRPr="003A1EC4">
        <w:rPr>
          <w:i/>
          <w:vertAlign w:val="subscript"/>
          <w:lang w:val="en-US"/>
        </w:rPr>
        <w:t>eq</w:t>
      </w:r>
      <w:r w:rsidR="00BA1596" w:rsidRPr="003A1EC4">
        <w:rPr>
          <w:lang w:val="en-US"/>
        </w:rPr>
        <w:t xml:space="preserve"> = 9</w:t>
      </w:r>
      <w:r w:rsidR="00A41398">
        <w:rPr>
          <w:lang w:val="en-US"/>
        </w:rPr>
        <w:t xml:space="preserve"> </w:t>
      </w:r>
      <w:r w:rsidR="00BA1596" w:rsidRPr="003A1EC4">
        <w:rPr>
          <w:lang w:val="en-US"/>
        </w:rPr>
        <w:t>x 10</w:t>
      </w:r>
      <w:r w:rsidR="00BA1596" w:rsidRPr="003A1EC4">
        <w:rPr>
          <w:vertAlign w:val="superscript"/>
          <w:lang w:val="en-US"/>
        </w:rPr>
        <w:t>4</w:t>
      </w:r>
      <w:r w:rsidR="00BA1596" w:rsidRPr="003A1EC4">
        <w:rPr>
          <w:lang w:val="en-US"/>
        </w:rPr>
        <w:t xml:space="preserve"> M</w:t>
      </w:r>
      <w:r w:rsidR="00BA1596" w:rsidRPr="003A1EC4">
        <w:rPr>
          <w:vertAlign w:val="superscript"/>
          <w:lang w:val="en-US"/>
        </w:rPr>
        <w:t>–1</w:t>
      </w:r>
      <w:r w:rsidR="00BA1596" w:rsidRPr="00BA1596">
        <w:rPr>
          <w:lang w:val="en-US"/>
        </w:rPr>
        <w:t>)</w:t>
      </w:r>
      <w:r w:rsidR="00BA1596">
        <w:rPr>
          <w:lang w:val="en-US"/>
        </w:rPr>
        <w:t>.</w:t>
      </w:r>
      <w:r w:rsidR="007D6C7D">
        <w:rPr>
          <w:lang w:val="en-US"/>
        </w:rPr>
        <w:t xml:space="preserve"> </w:t>
      </w:r>
    </w:p>
    <w:p w14:paraId="7E10FD0A" w14:textId="256E54C2" w:rsidR="00FD303F" w:rsidRDefault="00FD303F" w:rsidP="00333F9F">
      <w:pPr>
        <w:spacing w:line="320" w:lineRule="atLeast"/>
        <w:ind w:firstLine="720"/>
        <w:jc w:val="both"/>
        <w:rPr>
          <w:lang w:val="en-US"/>
        </w:rPr>
      </w:pPr>
      <w:r w:rsidRPr="005161DD">
        <w:rPr>
          <w:lang w:val="en-US"/>
        </w:rPr>
        <w:t xml:space="preserve">The </w:t>
      </w:r>
      <w:r w:rsidR="00A676CC">
        <w:rPr>
          <w:lang w:val="en-US"/>
        </w:rPr>
        <w:t>interesting</w:t>
      </w:r>
      <w:r w:rsidR="00A41398">
        <w:rPr>
          <w:lang w:val="en-US"/>
        </w:rPr>
        <w:t xml:space="preserve"> saturation</w:t>
      </w:r>
      <w:r w:rsidR="00A676CC">
        <w:rPr>
          <w:lang w:val="en-US"/>
        </w:rPr>
        <w:t xml:space="preserve"> behavior</w:t>
      </w:r>
      <w:r w:rsidR="00A41398">
        <w:rPr>
          <w:lang w:val="en-US"/>
        </w:rPr>
        <w:t xml:space="preserve"> in the </w:t>
      </w:r>
      <w:r w:rsidRPr="005161DD">
        <w:rPr>
          <w:lang w:val="en-US"/>
        </w:rPr>
        <w:t xml:space="preserve">Stern−Volmer </w:t>
      </w:r>
      <w:r w:rsidR="00A41398">
        <w:rPr>
          <w:lang w:val="en-US"/>
        </w:rPr>
        <w:t xml:space="preserve">plots was </w:t>
      </w:r>
      <w:r w:rsidR="005161DD" w:rsidRPr="005161DD">
        <w:rPr>
          <w:lang w:val="en-US"/>
        </w:rPr>
        <w:t xml:space="preserve">consistent with the formation of a luminescent species </w:t>
      </w:r>
      <w:r w:rsidR="00A676CC">
        <w:rPr>
          <w:lang w:val="en-US"/>
        </w:rPr>
        <w:t>assigned to</w:t>
      </w:r>
      <w:r w:rsidR="00A41398">
        <w:rPr>
          <w:lang w:val="en-US"/>
        </w:rPr>
        <w:t xml:space="preserve"> the</w:t>
      </w:r>
      <w:r w:rsidR="00AA71DD">
        <w:rPr>
          <w:lang w:val="en-US"/>
        </w:rPr>
        <w:t xml:space="preserve"> </w:t>
      </w:r>
      <w:r w:rsidR="00AA71DD" w:rsidRPr="000E63DC">
        <w:rPr>
          <w:lang w:val="en-US"/>
        </w:rPr>
        <w:t>[Os</w:t>
      </w:r>
      <w:r w:rsidR="00AA71DD" w:rsidRPr="000E63DC">
        <w:rPr>
          <w:vertAlign w:val="superscript"/>
          <w:lang w:val="en-US"/>
        </w:rPr>
        <w:t>4+</w:t>
      </w:r>
      <w:r w:rsidR="00AA71DD" w:rsidRPr="000E63DC">
        <w:rPr>
          <w:lang w:val="en-US"/>
        </w:rPr>
        <w:t>:2I</w:t>
      </w:r>
      <w:r w:rsidR="00AA71DD">
        <w:rPr>
          <w:vertAlign w:val="superscript"/>
          <w:lang w:val="en-US"/>
        </w:rPr>
        <w:t>–</w:t>
      </w:r>
      <w:r w:rsidR="00AA71DD" w:rsidRPr="000E63DC">
        <w:rPr>
          <w:lang w:val="en-US"/>
        </w:rPr>
        <w:t>]</w:t>
      </w:r>
      <w:r w:rsidR="00AA71DD" w:rsidRPr="000E63DC">
        <w:rPr>
          <w:vertAlign w:val="superscript"/>
          <w:lang w:val="en-US"/>
        </w:rPr>
        <w:t>2+</w:t>
      </w:r>
      <w:r w:rsidR="00A41398">
        <w:rPr>
          <w:lang w:val="en-US"/>
        </w:rPr>
        <w:t xml:space="preserve"> terionic species. </w:t>
      </w:r>
      <w:r w:rsidR="005161DD" w:rsidRPr="005161DD">
        <w:rPr>
          <w:lang w:val="en-US"/>
        </w:rPr>
        <w:t>T</w:t>
      </w:r>
      <w:r w:rsidRPr="005161DD">
        <w:rPr>
          <w:lang w:val="en-US"/>
        </w:rPr>
        <w:t xml:space="preserve">he Stern–Volmer data </w:t>
      </w:r>
      <w:r w:rsidR="00A41398">
        <w:rPr>
          <w:lang w:val="en-US"/>
        </w:rPr>
        <w:t>was consistent with</w:t>
      </w:r>
      <w:r w:rsidRPr="005161DD">
        <w:rPr>
          <w:lang w:val="en-US"/>
        </w:rPr>
        <w:t xml:space="preserve"> the presence of three photoluminescent species: (i) the initial </w:t>
      </w:r>
      <w:r w:rsidR="00A41398">
        <w:rPr>
          <w:lang w:val="en-US"/>
        </w:rPr>
        <w:t>photocatalyst</w:t>
      </w:r>
      <w:r w:rsidRPr="005161DD">
        <w:rPr>
          <w:lang w:val="en-US"/>
        </w:rPr>
        <w:t xml:space="preserve"> with an excited-state lifetime τ</w:t>
      </w:r>
      <w:r w:rsidRPr="005161DD">
        <w:rPr>
          <w:sz w:val="13"/>
          <w:szCs w:val="13"/>
          <w:lang w:val="en-US"/>
        </w:rPr>
        <w:t xml:space="preserve">0 </w:t>
      </w:r>
      <w:r w:rsidRPr="005161DD">
        <w:rPr>
          <w:lang w:val="en-US"/>
        </w:rPr>
        <w:t xml:space="preserve">= 54 ns, (ii) a singly ion-paired species, and (iii) the </w:t>
      </w:r>
      <w:r w:rsidR="00E70699">
        <w:rPr>
          <w:i/>
          <w:lang w:val="en-US"/>
        </w:rPr>
        <w:t>terionic</w:t>
      </w:r>
      <w:r w:rsidRPr="005161DD">
        <w:rPr>
          <w:lang w:val="en-US"/>
        </w:rPr>
        <w:t xml:space="preserve"> species with an excited-state lifetime of ~20 ns.</w:t>
      </w:r>
    </w:p>
    <w:p w14:paraId="2B7B974B" w14:textId="0848CDAD" w:rsidR="007D6C7D" w:rsidRDefault="00C14F14" w:rsidP="00333F9F">
      <w:pPr>
        <w:spacing w:line="320" w:lineRule="atLeast"/>
        <w:ind w:firstLine="720"/>
        <w:jc w:val="both"/>
        <w:rPr>
          <w:lang w:val="en-US"/>
        </w:rPr>
      </w:pPr>
      <w:r>
        <w:rPr>
          <w:lang w:val="en-US"/>
        </w:rPr>
        <w:t>Photoluminescence c</w:t>
      </w:r>
      <w:r w:rsidR="00A41398">
        <w:rPr>
          <w:lang w:val="en-US"/>
        </w:rPr>
        <w:t>ontributions from</w:t>
      </w:r>
      <w:r w:rsidR="007D6C7D" w:rsidRPr="00330E85">
        <w:rPr>
          <w:lang w:val="en-US"/>
        </w:rPr>
        <w:t xml:space="preserve"> the </w:t>
      </w:r>
      <w:r w:rsidR="007D6C7D" w:rsidRPr="00330E85">
        <w:rPr>
          <w:i/>
          <w:lang w:val="en-US"/>
        </w:rPr>
        <w:t>terionic</w:t>
      </w:r>
      <w:r w:rsidR="007D6C7D" w:rsidRPr="00330E85">
        <w:rPr>
          <w:lang w:val="en-US"/>
        </w:rPr>
        <w:t xml:space="preserve"> species </w:t>
      </w:r>
      <w:r>
        <w:rPr>
          <w:lang w:val="en-US"/>
        </w:rPr>
        <w:t>were subtracted from the</w:t>
      </w:r>
      <w:r w:rsidR="00A41398">
        <w:rPr>
          <w:lang w:val="en-US"/>
        </w:rPr>
        <w:t xml:space="preserve"> steady st</w:t>
      </w:r>
      <w:r w:rsidR="00AA71DD">
        <w:rPr>
          <w:lang w:val="en-US"/>
        </w:rPr>
        <w:t>ate PL data and</w:t>
      </w:r>
      <w:r w:rsidR="00A41398">
        <w:rPr>
          <w:lang w:val="en-US"/>
        </w:rPr>
        <w:t xml:space="preserve"> a </w:t>
      </w:r>
      <w:r w:rsidR="007D6C7D" w:rsidRPr="00330E85">
        <w:rPr>
          <w:lang w:val="en-US"/>
        </w:rPr>
        <w:t xml:space="preserve">Stern-Volmer analysis </w:t>
      </w:r>
      <w:r w:rsidR="00A41398">
        <w:rPr>
          <w:lang w:val="en-US"/>
        </w:rPr>
        <w:t>of the resultan</w:t>
      </w:r>
      <w:r w:rsidR="00333F9F">
        <w:rPr>
          <w:lang w:val="en-US"/>
        </w:rPr>
        <w:t>t</w:t>
      </w:r>
      <w:r w:rsidR="00A41398">
        <w:rPr>
          <w:lang w:val="en-US"/>
        </w:rPr>
        <w:t xml:space="preserve"> data showed the upward curvature that is characteristic </w:t>
      </w:r>
      <w:r w:rsidR="007D6C7D" w:rsidRPr="00330E85">
        <w:rPr>
          <w:lang w:val="en-US"/>
        </w:rPr>
        <w:t>of dynamic and static quenching</w:t>
      </w:r>
      <w:r>
        <w:rPr>
          <w:lang w:val="en-US"/>
        </w:rPr>
        <w:t xml:space="preserve">, </w:t>
      </w:r>
      <w:r w:rsidRPr="00C14F14">
        <w:rPr>
          <w:b/>
          <w:lang w:val="en-US"/>
        </w:rPr>
        <w:t>Figure 8d</w:t>
      </w:r>
      <w:r w:rsidR="007D6C7D" w:rsidRPr="00330E85">
        <w:rPr>
          <w:lang w:val="en-US"/>
        </w:rPr>
        <w:t xml:space="preserve">. </w:t>
      </w:r>
      <w:r>
        <w:rPr>
          <w:lang w:val="en-US"/>
        </w:rPr>
        <w:t>Overlaid on this data is a</w:t>
      </w:r>
      <w:r w:rsidR="00330E85" w:rsidRPr="00330E85">
        <w:rPr>
          <w:lang w:val="en-US"/>
        </w:rPr>
        <w:t xml:space="preserve"> fit to </w:t>
      </w:r>
      <w:r w:rsidR="00A41398">
        <w:rPr>
          <w:lang w:val="en-US"/>
        </w:rPr>
        <w:t>the</w:t>
      </w:r>
      <w:r w:rsidR="007D6C7D" w:rsidRPr="00330E85">
        <w:rPr>
          <w:lang w:val="en-US"/>
        </w:rPr>
        <w:t xml:space="preserve"> quadratic Stern-Volmer expression,</w:t>
      </w:r>
      <w:r>
        <w:rPr>
          <w:lang w:val="en-US"/>
        </w:rPr>
        <w:t xml:space="preserve"> </w:t>
      </w:r>
      <w:r w:rsidRPr="00092371">
        <w:rPr>
          <w:b/>
          <w:lang w:val="en-US"/>
        </w:rPr>
        <w:t>Equation 5</w:t>
      </w:r>
      <w:r>
        <w:rPr>
          <w:lang w:val="en-US"/>
        </w:rPr>
        <w:t>.</w:t>
      </w:r>
      <w:r w:rsidR="007D6C7D" w:rsidRPr="00330E85">
        <w:rPr>
          <w:lang w:val="en-US"/>
        </w:rPr>
        <w:t xml:space="preserve"> </w:t>
      </w:r>
    </w:p>
    <w:p w14:paraId="159E1DEF" w14:textId="77777777" w:rsidR="00333F9F" w:rsidRDefault="00333F9F" w:rsidP="00333F9F">
      <w:pPr>
        <w:spacing w:line="320" w:lineRule="atLeast"/>
        <w:ind w:firstLine="720"/>
        <w:jc w:val="both"/>
        <w:rPr>
          <w:lang w:val="en-US"/>
        </w:rPr>
      </w:pPr>
    </w:p>
    <w:p w14:paraId="3D2B59D0" w14:textId="7D07B674" w:rsidR="00330E85" w:rsidRDefault="00500AC3" w:rsidP="00330E85">
      <w:pPr>
        <w:spacing w:line="360" w:lineRule="auto"/>
        <w:ind w:firstLine="720"/>
        <w:jc w:val="center"/>
        <w:rPr>
          <w:lang w:val="en-US"/>
        </w:rPr>
      </w:pPr>
      <m:oMath>
        <m:f>
          <m:fPr>
            <m:ctrlPr>
              <w:rPr>
                <w:rFonts w:ascii="Cambria Math" w:hAnsi="Cambria Math"/>
                <w:i/>
                <w:color w:val="000000" w:themeColor="text1"/>
                <w:lang w:val="en-US"/>
              </w:rPr>
            </m:ctrlPr>
          </m:fPr>
          <m:num>
            <m:d>
              <m:dPr>
                <m:ctrlPr>
                  <w:rPr>
                    <w:rFonts w:ascii="Cambria Math" w:hAnsi="Cambria Math"/>
                    <w:i/>
                    <w:color w:val="000000" w:themeColor="text1"/>
                    <w:lang w:val="en-US"/>
                  </w:rPr>
                </m:ctrlPr>
              </m:dPr>
              <m:e>
                <m:sSub>
                  <m:sSubPr>
                    <m:ctrlPr>
                      <w:rPr>
                        <w:rFonts w:ascii="Cambria Math" w:hAnsi="Cambria Math"/>
                        <w:i/>
                        <w:color w:val="000000" w:themeColor="text1"/>
                        <w:lang w:val="en-US"/>
                      </w:rPr>
                    </m:ctrlPr>
                  </m:sSubPr>
                  <m:e>
                    <m:r>
                      <w:rPr>
                        <w:rFonts w:ascii="Cambria Math" w:hAnsi="Cambria Math"/>
                        <w:color w:val="000000" w:themeColor="text1"/>
                        <w:lang w:val="en-US"/>
                      </w:rPr>
                      <m:t>PLI</m:t>
                    </m:r>
                  </m:e>
                  <m:sub>
                    <m:r>
                      <w:rPr>
                        <w:rFonts w:ascii="Cambria Math" w:hAnsi="Cambria Math"/>
                        <w:color w:val="000000" w:themeColor="text1"/>
                        <w:lang w:val="en-US"/>
                      </w:rPr>
                      <m:t>0</m:t>
                    </m:r>
                  </m:sub>
                </m:sSub>
              </m:e>
            </m:d>
          </m:num>
          <m:den>
            <m:d>
              <m:dPr>
                <m:ctrlPr>
                  <w:rPr>
                    <w:rFonts w:ascii="Cambria Math" w:hAnsi="Cambria Math"/>
                    <w:i/>
                    <w:color w:val="000000" w:themeColor="text1"/>
                    <w:lang w:val="en-US"/>
                  </w:rPr>
                </m:ctrlPr>
              </m:dPr>
              <m:e>
                <m:r>
                  <w:rPr>
                    <w:rFonts w:ascii="Cambria Math" w:hAnsi="Cambria Math"/>
                    <w:color w:val="000000" w:themeColor="text1"/>
                    <w:lang w:val="en-US"/>
                  </w:rPr>
                  <m:t>PLI</m:t>
                </m:r>
              </m:e>
            </m:d>
          </m:den>
        </m:f>
        <m:r>
          <w:rPr>
            <w:rFonts w:ascii="Cambria Math" w:hAnsi="Cambria Math"/>
            <w:color w:val="000000" w:themeColor="text1"/>
            <w:lang w:val="en-US"/>
          </w:rPr>
          <m:t>=1+</m:t>
        </m:r>
        <m:sSub>
          <m:sSubPr>
            <m:ctrlPr>
              <w:rPr>
                <w:rFonts w:ascii="Cambria Math" w:hAnsi="Cambria Math"/>
                <w:i/>
                <w:color w:val="000000" w:themeColor="text1"/>
                <w:lang w:val="en-US"/>
              </w:rPr>
            </m:ctrlPr>
          </m:sSubPr>
          <m:e>
            <m:r>
              <w:rPr>
                <w:rFonts w:ascii="Cambria Math" w:hAnsi="Cambria Math"/>
                <w:color w:val="000000" w:themeColor="text1"/>
                <w:lang w:val="en-US"/>
              </w:rPr>
              <m:t>(K</m:t>
            </m:r>
          </m:e>
          <m:sub>
            <m:r>
              <w:rPr>
                <w:rFonts w:ascii="Cambria Math" w:hAnsi="Cambria Math"/>
                <w:color w:val="000000" w:themeColor="text1"/>
                <w:lang w:val="en-US"/>
              </w:rPr>
              <m:t>D</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K</m:t>
            </m:r>
          </m:e>
          <m:sub>
            <m:r>
              <w:rPr>
                <w:rFonts w:ascii="Cambria Math" w:hAnsi="Cambria Math"/>
                <w:color w:val="000000" w:themeColor="text1"/>
                <w:lang w:val="en-US"/>
              </w:rPr>
              <m:t>S</m:t>
            </m:r>
          </m:sub>
        </m:sSub>
        <m:r>
          <w:rPr>
            <w:rFonts w:ascii="Cambria Math" w:hAnsi="Cambria Math"/>
            <w:color w:val="000000" w:themeColor="text1"/>
            <w:lang w:val="en-US"/>
          </w:rPr>
          <m:t>)</m:t>
        </m:r>
        <m:d>
          <m:dPr>
            <m:begChr m:val="["/>
            <m:endChr m:val="]"/>
            <m:ctrlPr>
              <w:rPr>
                <w:rFonts w:ascii="Cambria Math" w:hAnsi="Cambria Math"/>
                <w:i/>
                <w:color w:val="000000" w:themeColor="text1"/>
                <w:lang w:val="en-US"/>
              </w:rPr>
            </m:ctrlPr>
          </m:dPr>
          <m:e>
            <m:r>
              <w:rPr>
                <w:rFonts w:ascii="Cambria Math" w:hAnsi="Cambria Math"/>
                <w:color w:val="000000" w:themeColor="text1"/>
                <w:lang w:val="en-US"/>
              </w:rPr>
              <m:t>Q</m:t>
            </m:r>
          </m:e>
        </m:d>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K</m:t>
            </m:r>
          </m:e>
          <m:sub>
            <m:r>
              <w:rPr>
                <w:rFonts w:ascii="Cambria Math" w:hAnsi="Cambria Math"/>
                <w:color w:val="000000" w:themeColor="text1"/>
                <w:lang w:val="en-US"/>
              </w:rPr>
              <m:t>D</m:t>
            </m:r>
          </m:sub>
        </m:sSub>
        <m:sSub>
          <m:sSubPr>
            <m:ctrlPr>
              <w:rPr>
                <w:rFonts w:ascii="Cambria Math" w:hAnsi="Cambria Math"/>
                <w:i/>
                <w:color w:val="000000" w:themeColor="text1"/>
                <w:lang w:val="en-US"/>
              </w:rPr>
            </m:ctrlPr>
          </m:sSubPr>
          <m:e>
            <m:r>
              <w:rPr>
                <w:rFonts w:ascii="Cambria Math" w:hAnsi="Cambria Math"/>
                <w:color w:val="000000" w:themeColor="text1"/>
                <w:lang w:val="en-US"/>
              </w:rPr>
              <m:t>K</m:t>
            </m:r>
          </m:e>
          <m:sub>
            <m:r>
              <w:rPr>
                <w:rFonts w:ascii="Cambria Math" w:hAnsi="Cambria Math"/>
                <w:color w:val="000000" w:themeColor="text1"/>
                <w:lang w:val="en-US"/>
              </w:rPr>
              <m:t>S</m:t>
            </m:r>
          </m:sub>
        </m:sSub>
        <m:sSup>
          <m:sSupPr>
            <m:ctrlPr>
              <w:rPr>
                <w:rFonts w:ascii="Cambria Math" w:hAnsi="Cambria Math"/>
                <w:i/>
                <w:color w:val="000000" w:themeColor="text1"/>
                <w:lang w:val="en-US"/>
              </w:rPr>
            </m:ctrlPr>
          </m:sSupPr>
          <m:e>
            <m:d>
              <m:dPr>
                <m:begChr m:val="["/>
                <m:endChr m:val="]"/>
                <m:ctrlPr>
                  <w:rPr>
                    <w:rFonts w:ascii="Cambria Math" w:hAnsi="Cambria Math"/>
                    <w:i/>
                    <w:color w:val="000000" w:themeColor="text1"/>
                    <w:lang w:val="en-US"/>
                  </w:rPr>
                </m:ctrlPr>
              </m:dPr>
              <m:e>
                <m:r>
                  <w:rPr>
                    <w:rFonts w:ascii="Cambria Math" w:hAnsi="Cambria Math"/>
                    <w:color w:val="000000" w:themeColor="text1"/>
                    <w:lang w:val="en-US"/>
                  </w:rPr>
                  <m:t>Q</m:t>
                </m:r>
              </m:e>
            </m:d>
          </m:e>
          <m:sup>
            <m:r>
              <w:rPr>
                <w:rFonts w:ascii="Cambria Math" w:hAnsi="Cambria Math"/>
                <w:color w:val="000000" w:themeColor="text1"/>
                <w:lang w:val="en-US"/>
              </w:rPr>
              <m:t>2</m:t>
            </m:r>
          </m:sup>
        </m:sSup>
        <m:r>
          <w:rPr>
            <w:rFonts w:ascii="Cambria Math" w:hAnsi="Cambria Math"/>
            <w:color w:val="000000" w:themeColor="text1"/>
            <w:lang w:val="en-US"/>
          </w:rPr>
          <m:t xml:space="preserve"> </m:t>
        </m:r>
      </m:oMath>
      <w:r w:rsidR="00330E85" w:rsidRPr="00D237B7">
        <w:rPr>
          <w:rFonts w:eastAsiaTheme="minorEastAsia"/>
          <w:color w:val="000000" w:themeColor="text1"/>
          <w:lang w:val="en-US"/>
        </w:rPr>
        <w:tab/>
      </w:r>
      <w:r w:rsidR="00330E85" w:rsidRPr="00D237B7">
        <w:rPr>
          <w:lang w:val="en-US"/>
        </w:rPr>
        <w:t xml:space="preserve">Eq. </w:t>
      </w:r>
      <w:r w:rsidR="001069A0">
        <w:rPr>
          <w:lang w:val="en-US"/>
        </w:rPr>
        <w:t>5</w:t>
      </w:r>
    </w:p>
    <w:p w14:paraId="2BEF7255" w14:textId="0A3CD1D4" w:rsidR="00333F9F" w:rsidRPr="00330E85" w:rsidRDefault="00092371" w:rsidP="00312722">
      <w:pPr>
        <w:spacing w:line="320" w:lineRule="atLeast"/>
        <w:jc w:val="both"/>
        <w:rPr>
          <w:rFonts w:eastAsiaTheme="minorEastAsia"/>
          <w:color w:val="000000" w:themeColor="text1"/>
          <w:lang w:val="en-US"/>
        </w:rPr>
      </w:pPr>
      <w:r>
        <w:rPr>
          <w:lang w:val="en-US"/>
        </w:rPr>
        <w:t>From this analysis</w:t>
      </w:r>
      <w:r w:rsidRPr="00330E85">
        <w:rPr>
          <w:lang w:val="en-US"/>
        </w:rPr>
        <w:t xml:space="preserve"> a static (K</w:t>
      </w:r>
      <w:r w:rsidRPr="00330E85">
        <w:rPr>
          <w:vertAlign w:val="subscript"/>
          <w:lang w:val="en-US"/>
        </w:rPr>
        <w:t>S</w:t>
      </w:r>
      <w:r w:rsidRPr="00330E85">
        <w:rPr>
          <w:lang w:val="en-US"/>
        </w:rPr>
        <w:t xml:space="preserve"> = 9.4 x10</w:t>
      </w:r>
      <w:r w:rsidRPr="00330E85">
        <w:rPr>
          <w:vertAlign w:val="superscript"/>
          <w:lang w:val="en-US"/>
        </w:rPr>
        <w:t>4</w:t>
      </w:r>
      <w:r>
        <w:rPr>
          <w:vertAlign w:val="superscript"/>
          <w:lang w:val="en-US"/>
        </w:rPr>
        <w:t xml:space="preserve"> </w:t>
      </w:r>
      <w:r w:rsidRPr="00330E85">
        <w:rPr>
          <w:lang w:val="en-US"/>
        </w:rPr>
        <w:t>M</w:t>
      </w:r>
      <w:r w:rsidRPr="00330E85">
        <w:rPr>
          <w:vertAlign w:val="superscript"/>
          <w:lang w:val="en-US"/>
        </w:rPr>
        <w:t>–1</w:t>
      </w:r>
      <w:r w:rsidRPr="00330E85">
        <w:rPr>
          <w:lang w:val="en-US"/>
        </w:rPr>
        <w:t xml:space="preserve">) </w:t>
      </w:r>
      <w:r w:rsidR="00C14F14" w:rsidRPr="00330E85">
        <w:rPr>
          <w:lang w:val="en-US"/>
        </w:rPr>
        <w:t>and dynamic quenching rate constant (K</w:t>
      </w:r>
      <w:r w:rsidR="00C14F14" w:rsidRPr="00330E85">
        <w:rPr>
          <w:vertAlign w:val="subscript"/>
          <w:lang w:val="en-US"/>
        </w:rPr>
        <w:t>D</w:t>
      </w:r>
      <w:r w:rsidR="00C14F14" w:rsidRPr="00330E85">
        <w:rPr>
          <w:lang w:val="en-US"/>
        </w:rPr>
        <w:t xml:space="preserve"> = 15</w:t>
      </w:r>
      <w:r w:rsidR="00C14F14">
        <w:rPr>
          <w:lang w:val="en-US"/>
        </w:rPr>
        <w:t>,</w:t>
      </w:r>
      <w:r w:rsidR="00C14F14" w:rsidRPr="00330E85">
        <w:rPr>
          <w:lang w:val="en-US"/>
        </w:rPr>
        <w:t>200 M</w:t>
      </w:r>
      <w:r w:rsidR="00C14F14" w:rsidRPr="00330E85">
        <w:rPr>
          <w:vertAlign w:val="superscript"/>
          <w:lang w:val="en-US"/>
        </w:rPr>
        <w:t>–1</w:t>
      </w:r>
      <w:r w:rsidR="00C14F14" w:rsidRPr="00330E85">
        <w:rPr>
          <w:lang w:val="en-US"/>
        </w:rPr>
        <w:t xml:space="preserve"> w</w:t>
      </w:r>
      <w:r w:rsidR="00C14F14">
        <w:rPr>
          <w:lang w:val="en-US"/>
        </w:rPr>
        <w:t>ere extracted that corresponds to</w:t>
      </w:r>
      <w:r w:rsidR="00C14F14" w:rsidRPr="00330E85">
        <w:rPr>
          <w:lang w:val="en-US"/>
        </w:rPr>
        <w:t xml:space="preserve"> </w:t>
      </w:r>
      <w:r w:rsidR="00C14F14" w:rsidRPr="00330E85">
        <w:rPr>
          <w:i/>
          <w:lang w:val="en-US"/>
        </w:rPr>
        <w:t>k</w:t>
      </w:r>
      <w:r w:rsidR="00C14F14" w:rsidRPr="00330E85">
        <w:rPr>
          <w:i/>
          <w:vertAlign w:val="subscript"/>
          <w:lang w:val="en-US"/>
        </w:rPr>
        <w:t>q</w:t>
      </w:r>
      <w:r w:rsidR="00C14F14" w:rsidRPr="00330E85">
        <w:rPr>
          <w:lang w:val="en-US"/>
        </w:rPr>
        <w:t xml:space="preserve"> = 2.8 x10</w:t>
      </w:r>
      <w:r w:rsidR="00C14F14" w:rsidRPr="00330E85">
        <w:rPr>
          <w:vertAlign w:val="superscript"/>
          <w:lang w:val="en-US"/>
        </w:rPr>
        <w:t>11</w:t>
      </w:r>
      <w:r w:rsidR="00C14F14" w:rsidRPr="00330E85">
        <w:rPr>
          <w:lang w:val="en-US"/>
        </w:rPr>
        <w:t xml:space="preserve"> M</w:t>
      </w:r>
      <w:r w:rsidR="00C14F14" w:rsidRPr="00330E85">
        <w:rPr>
          <w:vertAlign w:val="superscript"/>
          <w:lang w:val="en-US"/>
        </w:rPr>
        <w:t>–1</w:t>
      </w:r>
      <w:r w:rsidR="00C14F14" w:rsidRPr="00330E85">
        <w:rPr>
          <w:lang w:val="en-US"/>
        </w:rPr>
        <w:t>s</w:t>
      </w:r>
      <w:r w:rsidR="00C14F14" w:rsidRPr="00330E85">
        <w:rPr>
          <w:vertAlign w:val="superscript"/>
          <w:lang w:val="en-US"/>
        </w:rPr>
        <w:t>–1</w:t>
      </w:r>
      <w:r w:rsidR="00C14F14">
        <w:rPr>
          <w:lang w:val="en-US"/>
        </w:rPr>
        <w:t xml:space="preserve">. </w:t>
      </w:r>
      <w:r w:rsidR="00C14F14" w:rsidRPr="00330E85">
        <w:rPr>
          <w:lang w:val="en-US"/>
        </w:rPr>
        <w:t xml:space="preserve"> </w:t>
      </w:r>
      <w:r w:rsidR="00C14F14">
        <w:rPr>
          <w:lang w:val="en-US"/>
        </w:rPr>
        <w:t>The K</w:t>
      </w:r>
      <w:r w:rsidR="00C14F14" w:rsidRPr="001069A0">
        <w:rPr>
          <w:vertAlign w:val="subscript"/>
          <w:lang w:val="en-US"/>
        </w:rPr>
        <w:t xml:space="preserve">S </w:t>
      </w:r>
      <w:r w:rsidR="00C14F14">
        <w:rPr>
          <w:lang w:val="en-US"/>
        </w:rPr>
        <w:t>value obtained in this manner was in good agreement with the second equilibrium constant determined by UV-Vis titrations.  The magnitude of</w:t>
      </w:r>
      <w:r w:rsidR="00C14F14" w:rsidRPr="001069A0">
        <w:rPr>
          <w:i/>
          <w:iCs/>
          <w:lang w:val="en-US"/>
        </w:rPr>
        <w:t xml:space="preserve"> k</w:t>
      </w:r>
      <w:r w:rsidR="00C14F14" w:rsidRPr="001069A0">
        <w:rPr>
          <w:i/>
          <w:iCs/>
          <w:vertAlign w:val="subscript"/>
          <w:lang w:val="en-US"/>
        </w:rPr>
        <w:t>q</w:t>
      </w:r>
      <w:r w:rsidR="00C14F14">
        <w:rPr>
          <w:lang w:val="en-US"/>
        </w:rPr>
        <w:t xml:space="preserve"> was close to the diffusion limit in acetone.</w:t>
      </w:r>
      <w:r w:rsidR="00A05751">
        <w:rPr>
          <w:lang w:val="en-US"/>
        </w:rPr>
        <w:fldChar w:fldCharType="begin">
          <w:fldData xml:space="preserve">PEVuZE5vdGU+PENpdGU+PEF1dGhvcj5XZWhsaW48L0F1dGhvcj48WWVhcj4yMDE3PC9ZZWFyPjxS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</w:fldData>
        </w:fldChar>
      </w:r>
      <w:r w:rsidR="009B4417">
        <w:rPr>
          <w:lang w:val="en-US"/>
        </w:rPr>
        <w:instrText xml:space="preserve"> ADDIN EN.CITE </w:instrText>
      </w:r>
      <w:r w:rsidR="009B4417">
        <w:rPr>
          <w:lang w:val="en-US"/>
        </w:rPr>
        <w:fldChar w:fldCharType="begin">
          <w:fldData xml:space="preserve">PEVuZE5vdGU+PENpdGU+PEF1dGhvcj5XZWhsaW48L0F1dGhvcj48WWVhcj4yMDE3PC9ZZWFyPjxS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</w:fldData>
        </w:fldChar>
      </w:r>
      <w:r w:rsidR="009B4417">
        <w:rPr>
          <w:lang w:val="en-US"/>
        </w:rPr>
        <w:instrText xml:space="preserve"> ADDIN EN.CITE.DATA </w:instrText>
      </w:r>
      <w:r w:rsidR="009B4417">
        <w:rPr>
          <w:lang w:val="en-US"/>
        </w:rPr>
      </w:r>
      <w:r w:rsidR="009B4417">
        <w:rPr>
          <w:lang w:val="en-US"/>
        </w:rPr>
        <w:fldChar w:fldCharType="end"/>
      </w:r>
      <w:r w:rsidR="00A05751">
        <w:rPr>
          <w:lang w:val="en-US"/>
        </w:rPr>
      </w:r>
      <w:r w:rsidR="00A05751">
        <w:rPr>
          <w:lang w:val="en-US"/>
        </w:rPr>
        <w:fldChar w:fldCharType="separate"/>
      </w:r>
      <w:r w:rsidR="009B4417" w:rsidRPr="009B4417">
        <w:rPr>
          <w:noProof/>
          <w:vertAlign w:val="superscript"/>
          <w:lang w:val="en-US"/>
        </w:rPr>
        <w:t>89-91</w:t>
      </w:r>
      <w:r w:rsidR="00A05751">
        <w:rPr>
          <w:lang w:val="en-US"/>
        </w:rPr>
        <w:fldChar w:fldCharType="end"/>
      </w:r>
      <w:r w:rsidR="00A05751">
        <w:rPr>
          <w:lang w:val="en-US"/>
        </w:rPr>
        <w:t xml:space="preserve"> </w:t>
      </w:r>
      <w:r w:rsidR="00C14F14">
        <w:rPr>
          <w:lang w:val="en-US"/>
        </w:rPr>
        <w:t xml:space="preserve">Nanosecond transient absorption data </w:t>
      </w:r>
      <w:r w:rsidR="00312722">
        <w:rPr>
          <w:lang w:val="en-US"/>
        </w:rPr>
        <w:t xml:space="preserve">measured after pulsed 532 nm light excitation </w:t>
      </w:r>
      <w:r w:rsidR="00C14F14">
        <w:rPr>
          <w:lang w:val="en-US"/>
        </w:rPr>
        <w:t xml:space="preserve">provided </w:t>
      </w:r>
      <w:r w:rsidR="00312722">
        <w:rPr>
          <w:lang w:val="en-US"/>
        </w:rPr>
        <w:t xml:space="preserve">some </w:t>
      </w:r>
      <w:r w:rsidR="00C14F14">
        <w:rPr>
          <w:lang w:val="en-US"/>
        </w:rPr>
        <w:t xml:space="preserve">evidence for formation of the reduced Os </w:t>
      </w:r>
      <w:r w:rsidR="00312722">
        <w:rPr>
          <w:lang w:val="en-US"/>
        </w:rPr>
        <w:t>photocatalyst</w:t>
      </w:r>
      <w:r w:rsidR="00C14F14">
        <w:rPr>
          <w:lang w:val="en-US"/>
        </w:rPr>
        <w:t xml:space="preserve"> and the oxidized iodide species, I</w:t>
      </w:r>
      <w:r w:rsidR="00C14F14" w:rsidRPr="00312722">
        <w:rPr>
          <w:vertAlign w:val="subscript"/>
          <w:lang w:val="en-US"/>
        </w:rPr>
        <w:t>2</w:t>
      </w:r>
      <w:r w:rsidR="002B46AB">
        <w:rPr>
          <w:vertAlign w:val="superscript"/>
          <w:lang w:val="en-US"/>
        </w:rPr>
        <w:t>•</w:t>
      </w:r>
      <w:r w:rsidR="00613C7A">
        <w:rPr>
          <w:vertAlign w:val="superscript"/>
          <w:lang w:val="en-US"/>
        </w:rPr>
        <w:t>–</w:t>
      </w:r>
      <w:r w:rsidR="002872B2">
        <w:rPr>
          <w:lang w:val="en-US"/>
        </w:rPr>
        <w:t xml:space="preserve">, however the </w:t>
      </w:r>
      <w:r w:rsidR="00C14175">
        <w:rPr>
          <w:lang w:val="en-US"/>
        </w:rPr>
        <w:t>signal</w:t>
      </w:r>
      <w:bookmarkStart w:id="2" w:name="_GoBack"/>
      <w:bookmarkEnd w:id="2"/>
      <w:r w:rsidR="002872B2" w:rsidRPr="00C14175">
        <w:rPr>
          <w:lang w:val="en-US"/>
        </w:rPr>
        <w:t xml:space="preserve">-to-noise ratio was very poor and this precluded a more detailed analysis. </w:t>
      </w:r>
      <w:r w:rsidR="002872B2">
        <w:rPr>
          <w:vertAlign w:val="superscript"/>
          <w:lang w:val="en-US"/>
        </w:rPr>
        <w:t xml:space="preserve"> </w:t>
      </w:r>
    </w:p>
    <w:p w14:paraId="14EDCABC" w14:textId="77777777" w:rsidR="00B6035C" w:rsidRPr="00B6035C" w:rsidRDefault="00B6035C" w:rsidP="00B6035C">
      <w:pPr>
        <w:rPr>
          <w:lang w:val="en-US" w:eastAsia="en-US"/>
        </w:rPr>
      </w:pPr>
    </w:p>
    <w:p w14:paraId="69065CAB" w14:textId="6E881E8E" w:rsidR="00440971" w:rsidRPr="000E63DC" w:rsidRDefault="00342930" w:rsidP="00991A3A">
      <w:pPr>
        <w:spacing w:line="360" w:lineRule="auto"/>
        <w:rPr>
          <w:lang w:val="en-US"/>
        </w:rPr>
      </w:pPr>
      <w:r>
        <w:rPr>
          <w:b/>
          <w:lang w:val="en-US"/>
        </w:rPr>
        <w:t>CONCLUSIONS</w:t>
      </w:r>
      <w:r w:rsidR="002872B2">
        <w:rPr>
          <w:b/>
          <w:lang w:val="en-US"/>
        </w:rPr>
        <w:t xml:space="preserve"> </w:t>
      </w:r>
    </w:p>
    <w:p w14:paraId="7446F014" w14:textId="2A295CBE" w:rsidR="00342930" w:rsidRPr="000E63DC" w:rsidRDefault="00FD303F" w:rsidP="00312722">
      <w:pPr>
        <w:spacing w:line="320" w:lineRule="atLeast"/>
        <w:ind w:firstLine="720"/>
        <w:jc w:val="both"/>
        <w:rPr>
          <w:lang w:val="en-US"/>
        </w:rPr>
      </w:pPr>
      <w:r w:rsidRPr="000E63DC">
        <w:rPr>
          <w:lang w:val="en-US"/>
        </w:rPr>
        <w:t xml:space="preserve">In conclusion, two novel osmium </w:t>
      </w:r>
      <w:r w:rsidR="00AA71DD">
        <w:rPr>
          <w:lang w:val="en-US"/>
        </w:rPr>
        <w:t>photocatalysts</w:t>
      </w:r>
      <w:r w:rsidRPr="000E63DC">
        <w:rPr>
          <w:lang w:val="en-US"/>
        </w:rPr>
        <w:t xml:space="preserve"> were synthesized, which promoted </w:t>
      </w:r>
      <w:r w:rsidR="00E70699">
        <w:rPr>
          <w:i/>
          <w:lang w:val="en-US"/>
        </w:rPr>
        <w:t>terionic</w:t>
      </w:r>
      <w:r w:rsidRPr="000E63DC">
        <w:rPr>
          <w:lang w:val="en-US"/>
        </w:rPr>
        <w:t xml:space="preserve"> </w:t>
      </w:r>
      <w:r w:rsidR="00AA71DD">
        <w:rPr>
          <w:lang w:val="en-US"/>
        </w:rPr>
        <w:t xml:space="preserve">species </w:t>
      </w:r>
      <w:r w:rsidRPr="000E63DC">
        <w:rPr>
          <w:lang w:val="en-US"/>
        </w:rPr>
        <w:t xml:space="preserve">with </w:t>
      </w:r>
      <w:r w:rsidR="009342F9">
        <w:rPr>
          <w:lang w:val="en-US"/>
        </w:rPr>
        <w:t>iodide</w:t>
      </w:r>
      <w:r w:rsidR="009342F9" w:rsidRPr="000E63DC">
        <w:rPr>
          <w:lang w:val="en-US"/>
        </w:rPr>
        <w:t xml:space="preserve"> </w:t>
      </w:r>
      <w:r w:rsidRPr="000E63DC">
        <w:rPr>
          <w:lang w:val="en-US"/>
        </w:rPr>
        <w:t xml:space="preserve">through the </w:t>
      </w:r>
      <w:r w:rsidR="006D637F" w:rsidRPr="000E63DC">
        <w:rPr>
          <w:lang w:val="en-US"/>
        </w:rPr>
        <w:t xml:space="preserve">use of </w:t>
      </w:r>
      <w:r w:rsidRPr="000E63DC">
        <w:rPr>
          <w:lang w:val="en-US"/>
        </w:rPr>
        <w:t xml:space="preserve">a dicationic </w:t>
      </w:r>
      <w:r w:rsidRPr="000E63DC">
        <w:rPr>
          <w:b/>
          <w:lang w:val="en-US"/>
        </w:rPr>
        <w:t xml:space="preserve">tmam </w:t>
      </w:r>
      <w:r w:rsidRPr="000E63DC">
        <w:rPr>
          <w:lang w:val="en-US"/>
        </w:rPr>
        <w:t>ligand</w:t>
      </w:r>
      <w:r w:rsidR="00AA71DD">
        <w:rPr>
          <w:lang w:val="en-US"/>
        </w:rPr>
        <w:t xml:space="preserve"> in acetone</w:t>
      </w:r>
      <w:r w:rsidRPr="000E63DC">
        <w:rPr>
          <w:lang w:val="en-US"/>
        </w:rPr>
        <w:t xml:space="preserve">. Upon visible light excitation, the </w:t>
      </w:r>
      <w:r w:rsidRPr="000E63DC">
        <w:rPr>
          <w:b/>
          <w:lang w:val="en-US"/>
        </w:rPr>
        <w:t>Os-CF</w:t>
      </w:r>
      <w:r w:rsidRPr="000E63DC">
        <w:rPr>
          <w:b/>
          <w:vertAlign w:val="subscript"/>
          <w:lang w:val="en-US"/>
        </w:rPr>
        <w:t>3</w:t>
      </w:r>
      <w:r w:rsidRPr="000E63DC">
        <w:rPr>
          <w:lang w:val="en-US"/>
        </w:rPr>
        <w:t xml:space="preserve"> </w:t>
      </w:r>
      <w:r w:rsidR="00E70699">
        <w:rPr>
          <w:i/>
          <w:lang w:val="en-US"/>
        </w:rPr>
        <w:t>terionic</w:t>
      </w:r>
      <w:r w:rsidRPr="000E63DC">
        <w:rPr>
          <w:lang w:val="en-US"/>
        </w:rPr>
        <w:t xml:space="preserve"> complex was shown </w:t>
      </w:r>
      <w:r w:rsidR="00AA71DD">
        <w:rPr>
          <w:lang w:val="en-US"/>
        </w:rPr>
        <w:t>to be quenched by</w:t>
      </w:r>
      <w:r w:rsidRPr="000E63DC">
        <w:rPr>
          <w:lang w:val="en-US"/>
        </w:rPr>
        <w:t xml:space="preserve"> iodide, contrary to </w:t>
      </w:r>
      <w:r w:rsidRPr="000E63DC">
        <w:rPr>
          <w:b/>
          <w:lang w:val="en-US"/>
        </w:rPr>
        <w:t>Os-bpy</w:t>
      </w:r>
      <w:r w:rsidR="00312722">
        <w:rPr>
          <w:lang w:val="en-US"/>
        </w:rPr>
        <w:t>.</w:t>
      </w:r>
      <w:r w:rsidR="00AA71DD">
        <w:rPr>
          <w:lang w:val="en-US"/>
        </w:rPr>
        <w:t xml:space="preserve"> </w:t>
      </w:r>
      <w:r w:rsidRPr="000E63DC">
        <w:rPr>
          <w:lang w:val="en-US"/>
        </w:rPr>
        <w:t xml:space="preserve">At </w:t>
      </w:r>
      <w:r w:rsidR="00AA71DD">
        <w:rPr>
          <w:lang w:val="en-US"/>
        </w:rPr>
        <w:t xml:space="preserve">low iodide </w:t>
      </w:r>
      <w:r w:rsidRPr="000E63DC">
        <w:rPr>
          <w:lang w:val="en-US"/>
        </w:rPr>
        <w:t xml:space="preserve">concentrations, a combination of static and dynamic quenching mechanisms </w:t>
      </w:r>
      <w:r w:rsidR="00092371" w:rsidRPr="000E63DC">
        <w:rPr>
          <w:lang w:val="en-US"/>
        </w:rPr>
        <w:t>w</w:t>
      </w:r>
      <w:r w:rsidR="00092371">
        <w:rPr>
          <w:lang w:val="en-US"/>
        </w:rPr>
        <w:t>as</w:t>
      </w:r>
      <w:r w:rsidRPr="000E63DC">
        <w:rPr>
          <w:lang w:val="en-US"/>
        </w:rPr>
        <w:t xml:space="preserve"> determined</w:t>
      </w:r>
      <w:r w:rsidR="002872B2">
        <w:rPr>
          <w:lang w:val="en-US"/>
        </w:rPr>
        <w:t xml:space="preserve"> with </w:t>
      </w:r>
      <w:r w:rsidR="002872B2" w:rsidRPr="00330E85">
        <w:rPr>
          <w:i/>
          <w:lang w:val="en-US"/>
        </w:rPr>
        <w:t>k</w:t>
      </w:r>
      <w:r w:rsidR="002872B2" w:rsidRPr="00330E85">
        <w:rPr>
          <w:i/>
          <w:vertAlign w:val="subscript"/>
          <w:lang w:val="en-US"/>
        </w:rPr>
        <w:t>q</w:t>
      </w:r>
      <w:r w:rsidR="002872B2" w:rsidRPr="00330E85">
        <w:rPr>
          <w:lang w:val="en-US"/>
        </w:rPr>
        <w:t xml:space="preserve"> = 2.8 x10</w:t>
      </w:r>
      <w:r w:rsidR="002872B2" w:rsidRPr="00330E85">
        <w:rPr>
          <w:vertAlign w:val="superscript"/>
          <w:lang w:val="en-US"/>
        </w:rPr>
        <w:t>11</w:t>
      </w:r>
      <w:r w:rsidR="002872B2" w:rsidRPr="00330E85">
        <w:rPr>
          <w:lang w:val="en-US"/>
        </w:rPr>
        <w:t xml:space="preserve"> M</w:t>
      </w:r>
      <w:r w:rsidR="002872B2" w:rsidRPr="00330E85">
        <w:rPr>
          <w:vertAlign w:val="superscript"/>
          <w:lang w:val="en-US"/>
        </w:rPr>
        <w:t>–1</w:t>
      </w:r>
      <w:r w:rsidR="002872B2" w:rsidRPr="00330E85">
        <w:rPr>
          <w:lang w:val="en-US"/>
        </w:rPr>
        <w:t>s</w:t>
      </w:r>
      <w:r w:rsidR="002872B2" w:rsidRPr="00330E85">
        <w:rPr>
          <w:vertAlign w:val="superscript"/>
          <w:lang w:val="en-US"/>
        </w:rPr>
        <w:t>–1</w:t>
      </w:r>
      <w:r w:rsidRPr="000E63DC">
        <w:rPr>
          <w:lang w:val="en-US"/>
        </w:rPr>
        <w:t xml:space="preserve">. The excited-state lifetime </w:t>
      </w:r>
      <w:r w:rsidR="00AA71DD">
        <w:rPr>
          <w:lang w:val="en-US"/>
        </w:rPr>
        <w:t xml:space="preserve">showed </w:t>
      </w:r>
      <w:r w:rsidRPr="000E63DC">
        <w:rPr>
          <w:lang w:val="en-US"/>
        </w:rPr>
        <w:lastRenderedPageBreak/>
        <w:t>saturat</w:t>
      </w:r>
      <w:r w:rsidR="00AA71DD">
        <w:rPr>
          <w:lang w:val="en-US"/>
        </w:rPr>
        <w:t>ion behavior</w:t>
      </w:r>
      <w:r w:rsidRPr="000E63DC">
        <w:rPr>
          <w:lang w:val="en-US"/>
        </w:rPr>
        <w:t xml:space="preserve"> at ~20 ns. </w:t>
      </w:r>
      <w:r w:rsidR="00AA71DD">
        <w:rPr>
          <w:lang w:val="en-US"/>
        </w:rPr>
        <w:t xml:space="preserve">Stark spectroscopy revealed that the </w:t>
      </w:r>
      <w:r w:rsidRPr="000E63DC">
        <w:rPr>
          <w:lang w:val="en-US"/>
        </w:rPr>
        <w:t xml:space="preserve">excited-state dipole was oriented away from the </w:t>
      </w:r>
      <w:r w:rsidRPr="000E63DC">
        <w:rPr>
          <w:b/>
          <w:lang w:val="en-US"/>
        </w:rPr>
        <w:t>tmam</w:t>
      </w:r>
      <w:r w:rsidRPr="000E63DC">
        <w:rPr>
          <w:lang w:val="en-US"/>
        </w:rPr>
        <w:t xml:space="preserve"> binding pocket in </w:t>
      </w:r>
      <w:r w:rsidRPr="005F63CB">
        <w:rPr>
          <w:b/>
          <w:lang w:val="en-US"/>
        </w:rPr>
        <w:t>Os-CF</w:t>
      </w:r>
      <w:r w:rsidRPr="005F63CB">
        <w:rPr>
          <w:b/>
          <w:vertAlign w:val="subscript"/>
          <w:lang w:val="en-US"/>
        </w:rPr>
        <w:t>3</w:t>
      </w:r>
      <w:r w:rsidR="009342F9">
        <w:rPr>
          <w:lang w:val="en-US"/>
        </w:rPr>
        <w:t xml:space="preserve">, which </w:t>
      </w:r>
      <w:r w:rsidR="00AA71DD">
        <w:rPr>
          <w:lang w:val="en-US"/>
        </w:rPr>
        <w:t>has direct relevance to underlying photocat</w:t>
      </w:r>
      <w:r w:rsidR="00312722">
        <w:rPr>
          <w:lang w:val="en-US"/>
        </w:rPr>
        <w:t>a</w:t>
      </w:r>
      <w:r w:rsidR="00AA71DD">
        <w:rPr>
          <w:lang w:val="en-US"/>
        </w:rPr>
        <w:t>lytic mechanisms</w:t>
      </w:r>
      <w:r w:rsidRPr="000E63DC">
        <w:rPr>
          <w:lang w:val="en-US"/>
        </w:rPr>
        <w:t>. The</w:t>
      </w:r>
      <w:r w:rsidR="00312722">
        <w:rPr>
          <w:lang w:val="en-US"/>
        </w:rPr>
        <w:t xml:space="preserve"> fundamental photophysical behavior of these photocatalysts obtained from UV-Visible absorption, PL and Stark spectroscopies, as well as the binding sites of iodide,</w:t>
      </w:r>
      <w:r w:rsidRPr="000E63DC">
        <w:rPr>
          <w:lang w:val="en-US"/>
        </w:rPr>
        <w:t xml:space="preserve"> </w:t>
      </w:r>
      <w:r w:rsidR="00312722">
        <w:rPr>
          <w:lang w:val="en-US"/>
        </w:rPr>
        <w:t xml:space="preserve">provide design principles that may be utilized </w:t>
      </w:r>
      <w:r w:rsidRPr="000E63DC">
        <w:rPr>
          <w:lang w:val="en-US"/>
        </w:rPr>
        <w:t xml:space="preserve">in the future design of </w:t>
      </w:r>
      <w:r w:rsidR="00312722">
        <w:rPr>
          <w:lang w:val="en-US"/>
        </w:rPr>
        <w:t>new photocat</w:t>
      </w:r>
      <w:r w:rsidR="00295CC4">
        <w:rPr>
          <w:lang w:val="en-US"/>
        </w:rPr>
        <w:t>a</w:t>
      </w:r>
      <w:r w:rsidR="00312722">
        <w:rPr>
          <w:lang w:val="en-US"/>
        </w:rPr>
        <w:t>lysts</w:t>
      </w:r>
      <w:r w:rsidR="00295CC4">
        <w:rPr>
          <w:lang w:val="en-US"/>
        </w:rPr>
        <w:t xml:space="preserve"> for halide oxidation and HX splitting</w:t>
      </w:r>
      <w:r w:rsidRPr="000E63DC">
        <w:rPr>
          <w:lang w:val="en-US"/>
        </w:rPr>
        <w:t>.</w:t>
      </w:r>
    </w:p>
    <w:p w14:paraId="784F8FAA" w14:textId="57DD768D" w:rsidR="00312722" w:rsidRDefault="00312722" w:rsidP="00312722">
      <w:pPr>
        <w:spacing w:line="320" w:lineRule="atLeast"/>
        <w:rPr>
          <w:b/>
          <w:color w:val="000000"/>
          <w:lang w:val="en-US"/>
        </w:rPr>
      </w:pPr>
    </w:p>
    <w:p w14:paraId="229C9FFB" w14:textId="7070DB61" w:rsidR="007D267C" w:rsidRPr="000E63DC" w:rsidRDefault="007D267C" w:rsidP="007D267C">
      <w:pPr>
        <w:spacing w:line="320" w:lineRule="atLeast"/>
        <w:rPr>
          <w:b/>
          <w:color w:val="000000"/>
          <w:lang w:val="en-US"/>
        </w:rPr>
      </w:pPr>
      <w:r>
        <w:rPr>
          <w:b/>
          <w:color w:val="000000"/>
          <w:lang w:val="en-US"/>
        </w:rPr>
        <w:t>DATA AVAILABILITY</w:t>
      </w:r>
    </w:p>
    <w:p w14:paraId="4713253A" w14:textId="77777777" w:rsidR="007D267C" w:rsidRPr="007D267C" w:rsidRDefault="007D267C" w:rsidP="007D267C">
      <w:pPr>
        <w:spacing w:line="320" w:lineRule="atLeast"/>
        <w:ind w:firstLine="720"/>
        <w:jc w:val="both"/>
        <w:rPr>
          <w:lang w:val="en-US"/>
        </w:rPr>
      </w:pPr>
      <w:r w:rsidRPr="007D267C">
        <w:rPr>
          <w:lang w:val="en-US"/>
        </w:rPr>
        <w:t xml:space="preserve">The data that support the findings of this study are available from the corresponding author upon reasonable request. </w:t>
      </w:r>
    </w:p>
    <w:p w14:paraId="27144615" w14:textId="24C9DBD9" w:rsidR="00312722" w:rsidRDefault="00312722" w:rsidP="00312722">
      <w:pPr>
        <w:spacing w:line="320" w:lineRule="atLeast"/>
        <w:rPr>
          <w:b/>
          <w:color w:val="000000"/>
          <w:lang w:val="en-US"/>
        </w:rPr>
      </w:pPr>
    </w:p>
    <w:p w14:paraId="4049F961" w14:textId="45C38198" w:rsidR="009D53AD" w:rsidRPr="000E63DC" w:rsidRDefault="00342930" w:rsidP="00312722">
      <w:pPr>
        <w:spacing w:line="320" w:lineRule="atLeast"/>
        <w:rPr>
          <w:b/>
          <w:color w:val="000000"/>
          <w:lang w:val="en-US"/>
        </w:rPr>
      </w:pPr>
      <w:r>
        <w:rPr>
          <w:b/>
          <w:color w:val="000000"/>
          <w:lang w:val="en-US"/>
        </w:rPr>
        <w:t>ACKNOWLEDGMENTS</w:t>
      </w:r>
    </w:p>
    <w:p w14:paraId="528AACFA" w14:textId="45ECA8DB" w:rsidR="00FD303F" w:rsidRPr="00342930" w:rsidRDefault="00FD303F" w:rsidP="00312722">
      <w:pPr>
        <w:spacing w:line="320" w:lineRule="atLeast"/>
        <w:ind w:firstLine="720"/>
        <w:jc w:val="both"/>
        <w:rPr>
          <w:lang w:val="en-US"/>
        </w:rPr>
      </w:pPr>
      <w:r w:rsidRPr="000E63DC">
        <w:rPr>
          <w:lang w:val="en-US"/>
        </w:rPr>
        <w:t xml:space="preserve">This material is based upon work solely supported as part of the Alliance for Molecular PhotoElectrode Design for Solar Fuels (AMPED), an Energy Frontier Research Center (EFRC) funded by the U.S. Department of Energy, Office of Science, Office of Basic Energy Sciences under Award Number DE-SC0001011. </w:t>
      </w:r>
      <w:r w:rsidR="00E70699" w:rsidRPr="00E70699">
        <w:rPr>
          <w:lang w:val="en-US"/>
        </w:rPr>
        <w:t>We thank the University of North Carolina’s Department of Chemistry Mass Spectrometry Core Laboratory for their assistance with mass spectrometry analysis</w:t>
      </w:r>
      <w:r w:rsidR="00E70699">
        <w:rPr>
          <w:lang w:val="en-US"/>
        </w:rPr>
        <w:t>.</w:t>
      </w:r>
      <w:r w:rsidR="00E70699" w:rsidRPr="00E70699">
        <w:rPr>
          <w:lang w:val="en-US"/>
        </w:rPr>
        <w:t xml:space="preserve"> </w:t>
      </w:r>
      <w:r w:rsidR="00F45856" w:rsidRPr="000E63DC">
        <w:rPr>
          <w:lang w:val="en-US"/>
        </w:rPr>
        <w:t>L.T.-G. is a Postdoctoral researcher of the Fonds de la Recherche Scientifique – FNRS.</w:t>
      </w:r>
    </w:p>
    <w:p w14:paraId="5CF7003E" w14:textId="6412AF75" w:rsidR="00312722" w:rsidRDefault="00312722" w:rsidP="00D52F80">
      <w:pPr>
        <w:spacing w:line="480" w:lineRule="auto"/>
        <w:rPr>
          <w:b/>
          <w:color w:val="000000"/>
          <w:lang w:val="en-US"/>
        </w:rPr>
      </w:pPr>
    </w:p>
    <w:p w14:paraId="6BABBD79" w14:textId="31EC9AAF" w:rsidR="00460C05" w:rsidRPr="00D52F80" w:rsidRDefault="00342930" w:rsidP="00D52F80">
      <w:pPr>
        <w:spacing w:line="480" w:lineRule="auto"/>
        <w:rPr>
          <w:b/>
          <w:lang w:val="en-US"/>
        </w:rPr>
      </w:pPr>
      <w:r>
        <w:rPr>
          <w:b/>
          <w:color w:val="000000"/>
          <w:lang w:val="en-US"/>
        </w:rPr>
        <w:t>REFERENCES</w:t>
      </w:r>
    </w:p>
    <w:p w14:paraId="3C7CE196" w14:textId="77777777" w:rsidR="009B4417" w:rsidRPr="00C14175" w:rsidRDefault="00460C05" w:rsidP="009B4417">
      <w:pPr>
        <w:pStyle w:val="EndNoteBibliography"/>
        <w:spacing w:after="0"/>
        <w:rPr>
          <w:noProof/>
          <w:lang w:val="nl-BE"/>
        </w:rPr>
      </w:pPr>
      <w:r>
        <w:fldChar w:fldCharType="begin"/>
      </w:r>
      <w:r>
        <w:instrText xml:space="preserve"> ADDIN EN.REFLIST </w:instrText>
      </w:r>
      <w:r>
        <w:fldChar w:fldCharType="separate"/>
      </w:r>
      <w:r w:rsidR="009B4417" w:rsidRPr="009B4417">
        <w:rPr>
          <w:noProof/>
          <w:vertAlign w:val="superscript"/>
        </w:rPr>
        <w:t xml:space="preserve">1 </w:t>
      </w:r>
      <w:r w:rsidR="009B4417" w:rsidRPr="009B4417">
        <w:rPr>
          <w:noProof/>
        </w:rPr>
        <w:t xml:space="preserve">S. Ardo, and G. J. Meyer, Chem. Soc. </w:t>
      </w:r>
      <w:r w:rsidR="009B4417" w:rsidRPr="00C14175">
        <w:rPr>
          <w:noProof/>
          <w:lang w:val="nl-BE"/>
        </w:rPr>
        <w:t xml:space="preserve">Rev. </w:t>
      </w:r>
      <w:r w:rsidR="009B4417" w:rsidRPr="00C14175">
        <w:rPr>
          <w:b/>
          <w:noProof/>
          <w:lang w:val="nl-BE"/>
        </w:rPr>
        <w:t>38</w:t>
      </w:r>
      <w:r w:rsidR="009B4417" w:rsidRPr="00C14175">
        <w:rPr>
          <w:noProof/>
          <w:lang w:val="nl-BE"/>
        </w:rPr>
        <w:t xml:space="preserve"> (2009) 115.</w:t>
      </w:r>
    </w:p>
    <w:p w14:paraId="44573E23" w14:textId="77777777" w:rsidR="009B4417" w:rsidRPr="00C14175" w:rsidRDefault="009B4417" w:rsidP="009B4417">
      <w:pPr>
        <w:pStyle w:val="EndNoteBibliography"/>
        <w:spacing w:after="0"/>
        <w:rPr>
          <w:noProof/>
          <w:lang w:val="fr-BE"/>
        </w:rPr>
      </w:pPr>
      <w:r w:rsidRPr="00C14175">
        <w:rPr>
          <w:noProof/>
          <w:vertAlign w:val="superscript"/>
          <w:lang w:val="nl-BE"/>
        </w:rPr>
        <w:t xml:space="preserve">2 </w:t>
      </w:r>
      <w:r w:rsidRPr="00C14175">
        <w:rPr>
          <w:noProof/>
          <w:lang w:val="nl-BE"/>
        </w:rPr>
        <w:t>S. Ardo</w:t>
      </w:r>
      <w:r w:rsidRPr="00C14175">
        <w:rPr>
          <w:i/>
          <w:noProof/>
          <w:lang w:val="nl-BE"/>
        </w:rPr>
        <w:t xml:space="preserve"> et al.</w:t>
      </w:r>
      <w:r w:rsidRPr="00C14175">
        <w:rPr>
          <w:noProof/>
          <w:lang w:val="nl-BE"/>
        </w:rPr>
        <w:t xml:space="preserve">, Energ. </w:t>
      </w:r>
      <w:r w:rsidRPr="00C14175">
        <w:rPr>
          <w:noProof/>
          <w:lang w:val="fr-BE"/>
        </w:rPr>
        <w:t xml:space="preserve">Environ. Sci. </w:t>
      </w:r>
      <w:r w:rsidRPr="00C14175">
        <w:rPr>
          <w:b/>
          <w:noProof/>
          <w:lang w:val="fr-BE"/>
        </w:rPr>
        <w:t>8</w:t>
      </w:r>
      <w:r w:rsidRPr="00C14175">
        <w:rPr>
          <w:noProof/>
          <w:lang w:val="fr-BE"/>
        </w:rPr>
        <w:t xml:space="preserve"> (2015) 1484.</w:t>
      </w:r>
    </w:p>
    <w:p w14:paraId="7453B634" w14:textId="77777777" w:rsidR="009B4417" w:rsidRPr="00C14175" w:rsidRDefault="009B4417" w:rsidP="009B4417">
      <w:pPr>
        <w:pStyle w:val="EndNoteBibliography"/>
        <w:spacing w:after="0"/>
        <w:rPr>
          <w:noProof/>
          <w:lang w:val="fr-BE"/>
        </w:rPr>
      </w:pPr>
      <w:r w:rsidRPr="00C14175">
        <w:rPr>
          <w:noProof/>
          <w:vertAlign w:val="superscript"/>
          <w:lang w:val="fr-BE"/>
        </w:rPr>
        <w:t xml:space="preserve">3 </w:t>
      </w:r>
      <w:r w:rsidRPr="00C14175">
        <w:rPr>
          <w:noProof/>
          <w:lang w:val="fr-BE"/>
        </w:rPr>
        <w:t xml:space="preserve">A. F. Heyduk, and D. G. Nocera, Science </w:t>
      </w:r>
      <w:r w:rsidRPr="00C14175">
        <w:rPr>
          <w:b/>
          <w:noProof/>
          <w:lang w:val="fr-BE"/>
        </w:rPr>
        <w:t>293</w:t>
      </w:r>
      <w:r w:rsidRPr="00C14175">
        <w:rPr>
          <w:noProof/>
          <w:lang w:val="fr-BE"/>
        </w:rPr>
        <w:t xml:space="preserve"> (2001) 1639.</w:t>
      </w:r>
    </w:p>
    <w:p w14:paraId="71CA32A4" w14:textId="77777777" w:rsidR="009B4417" w:rsidRPr="009B4417" w:rsidRDefault="009B4417" w:rsidP="009B4417">
      <w:pPr>
        <w:pStyle w:val="EndNoteBibliography"/>
        <w:spacing w:after="0"/>
        <w:rPr>
          <w:noProof/>
        </w:rPr>
      </w:pPr>
      <w:r w:rsidRPr="00C14175">
        <w:rPr>
          <w:noProof/>
          <w:vertAlign w:val="superscript"/>
          <w:lang w:val="fr-BE"/>
        </w:rPr>
        <w:t xml:space="preserve">4 </w:t>
      </w:r>
      <w:r w:rsidRPr="00C14175">
        <w:rPr>
          <w:noProof/>
          <w:lang w:val="fr-BE"/>
        </w:rPr>
        <w:t>A. Hagfeldt</w:t>
      </w:r>
      <w:r w:rsidRPr="00C14175">
        <w:rPr>
          <w:i/>
          <w:noProof/>
          <w:lang w:val="fr-BE"/>
        </w:rPr>
        <w:t xml:space="preserve"> et al.</w:t>
      </w:r>
      <w:r w:rsidRPr="00C14175">
        <w:rPr>
          <w:noProof/>
          <w:lang w:val="fr-BE"/>
        </w:rPr>
        <w:t xml:space="preserve">, Chem. </w:t>
      </w:r>
      <w:r w:rsidRPr="009B4417">
        <w:rPr>
          <w:noProof/>
        </w:rPr>
        <w:t xml:space="preserve">Rev. </w:t>
      </w:r>
      <w:r w:rsidRPr="009B4417">
        <w:rPr>
          <w:b/>
          <w:noProof/>
        </w:rPr>
        <w:t>110</w:t>
      </w:r>
      <w:r w:rsidRPr="009B4417">
        <w:rPr>
          <w:noProof/>
        </w:rPr>
        <w:t xml:space="preserve"> (2010) 6595.</w:t>
      </w:r>
    </w:p>
    <w:p w14:paraId="20997EF2" w14:textId="77777777" w:rsidR="009B4417" w:rsidRPr="009B4417" w:rsidRDefault="009B4417" w:rsidP="009B4417">
      <w:pPr>
        <w:pStyle w:val="EndNoteBibliography"/>
        <w:spacing w:after="0"/>
        <w:rPr>
          <w:noProof/>
        </w:rPr>
      </w:pPr>
      <w:r w:rsidRPr="009B4417">
        <w:rPr>
          <w:noProof/>
          <w:vertAlign w:val="superscript"/>
        </w:rPr>
        <w:t xml:space="preserve">5 </w:t>
      </w:r>
      <w:r w:rsidRPr="009B4417">
        <w:rPr>
          <w:noProof/>
        </w:rPr>
        <w:t>J. Zhang</w:t>
      </w:r>
      <w:r w:rsidRPr="009B4417">
        <w:rPr>
          <w:i/>
          <w:noProof/>
        </w:rPr>
        <w:t xml:space="preserve"> et al.</w:t>
      </w:r>
      <w:r w:rsidRPr="009B4417">
        <w:rPr>
          <w:noProof/>
        </w:rPr>
        <w:t xml:space="preserve">, in </w:t>
      </w:r>
      <w:r w:rsidRPr="009B4417">
        <w:rPr>
          <w:i/>
          <w:noProof/>
        </w:rPr>
        <w:t>Molecular Devices for Solar Energy Conversion and Storage</w:t>
      </w:r>
      <w:r w:rsidRPr="009B4417">
        <w:rPr>
          <w:noProof/>
        </w:rPr>
        <w:t>, edited by H. Tian, G. Boschloo, and A. Hagfeldt (Springer Singapore, Singapore, 2018), pp. 151.</w:t>
      </w:r>
    </w:p>
    <w:p w14:paraId="2AC82247" w14:textId="77777777" w:rsidR="009B4417" w:rsidRPr="009B4417" w:rsidRDefault="009B4417" w:rsidP="009B4417">
      <w:pPr>
        <w:pStyle w:val="EndNoteBibliography"/>
        <w:spacing w:after="0"/>
        <w:rPr>
          <w:noProof/>
        </w:rPr>
      </w:pPr>
      <w:r w:rsidRPr="009B4417">
        <w:rPr>
          <w:noProof/>
          <w:vertAlign w:val="superscript"/>
        </w:rPr>
        <w:t xml:space="preserve">6 </w:t>
      </w:r>
      <w:r w:rsidRPr="009B4417">
        <w:rPr>
          <w:noProof/>
        </w:rPr>
        <w:t xml:space="preserve">L. Alibabaei, M. K. Brennaman, and T. J. Meyer, in </w:t>
      </w:r>
      <w:r w:rsidRPr="009B4417">
        <w:rPr>
          <w:i/>
          <w:noProof/>
        </w:rPr>
        <w:t>Molecular Devices for Solar Energy Conversion and Storage</w:t>
      </w:r>
      <w:r w:rsidRPr="009B4417">
        <w:rPr>
          <w:noProof/>
        </w:rPr>
        <w:t>, edited by H. Tian, G. Boschloo, and A. Hagfeldt (Springer Singapore, Singapore, 2018), pp. 229.</w:t>
      </w:r>
    </w:p>
    <w:p w14:paraId="23FFA478" w14:textId="77777777" w:rsidR="009B4417" w:rsidRPr="009B4417" w:rsidRDefault="009B4417" w:rsidP="009B4417">
      <w:pPr>
        <w:pStyle w:val="EndNoteBibliography"/>
        <w:spacing w:after="0"/>
        <w:rPr>
          <w:noProof/>
        </w:rPr>
      </w:pPr>
      <w:r w:rsidRPr="00C14175">
        <w:rPr>
          <w:noProof/>
          <w:vertAlign w:val="superscript"/>
          <w:lang w:val="nl-BE"/>
        </w:rPr>
        <w:t xml:space="preserve">7 </w:t>
      </w:r>
      <w:r w:rsidRPr="00C14175">
        <w:rPr>
          <w:noProof/>
          <w:lang w:val="nl-BE"/>
        </w:rPr>
        <w:t>D. Wang</w:t>
      </w:r>
      <w:r w:rsidRPr="00C14175">
        <w:rPr>
          <w:i/>
          <w:noProof/>
          <w:lang w:val="nl-BE"/>
        </w:rPr>
        <w:t xml:space="preserve"> et al.</w:t>
      </w:r>
      <w:r w:rsidRPr="00C14175">
        <w:rPr>
          <w:noProof/>
          <w:lang w:val="nl-BE"/>
        </w:rPr>
        <w:t xml:space="preserve">, J. Am. </w:t>
      </w:r>
      <w:r w:rsidRPr="009B4417">
        <w:rPr>
          <w:noProof/>
        </w:rPr>
        <w:t xml:space="preserve">Chem. Soc. </w:t>
      </w:r>
      <w:r w:rsidRPr="009B4417">
        <w:rPr>
          <w:b/>
          <w:noProof/>
        </w:rPr>
        <w:t>140</w:t>
      </w:r>
      <w:r w:rsidRPr="009B4417">
        <w:rPr>
          <w:noProof/>
        </w:rPr>
        <w:t xml:space="preserve"> (2018) 719.</w:t>
      </w:r>
    </w:p>
    <w:p w14:paraId="5F53F733" w14:textId="77777777" w:rsidR="009B4417" w:rsidRPr="009B4417" w:rsidRDefault="009B4417" w:rsidP="009B4417">
      <w:pPr>
        <w:pStyle w:val="EndNoteBibliography"/>
        <w:spacing w:after="0"/>
        <w:rPr>
          <w:noProof/>
        </w:rPr>
      </w:pPr>
      <w:r w:rsidRPr="009B4417">
        <w:rPr>
          <w:noProof/>
          <w:vertAlign w:val="superscript"/>
        </w:rPr>
        <w:t xml:space="preserve">8 </w:t>
      </w:r>
      <w:r w:rsidRPr="009B4417">
        <w:rPr>
          <w:noProof/>
        </w:rPr>
        <w:t xml:space="preserve">M. Grätzel, Nature </w:t>
      </w:r>
      <w:r w:rsidRPr="009B4417">
        <w:rPr>
          <w:b/>
          <w:noProof/>
        </w:rPr>
        <w:t>414</w:t>
      </w:r>
      <w:r w:rsidRPr="009B4417">
        <w:rPr>
          <w:noProof/>
        </w:rPr>
        <w:t xml:space="preserve"> (2001) 338.</w:t>
      </w:r>
    </w:p>
    <w:p w14:paraId="1F51513D" w14:textId="77777777" w:rsidR="009B4417" w:rsidRPr="009B4417" w:rsidRDefault="009B4417" w:rsidP="009B4417">
      <w:pPr>
        <w:pStyle w:val="EndNoteBibliography"/>
        <w:spacing w:after="0"/>
        <w:rPr>
          <w:noProof/>
        </w:rPr>
      </w:pPr>
      <w:r w:rsidRPr="009B4417">
        <w:rPr>
          <w:noProof/>
          <w:vertAlign w:val="superscript"/>
        </w:rPr>
        <w:t xml:space="preserve">9 </w:t>
      </w:r>
      <w:r w:rsidRPr="009B4417">
        <w:rPr>
          <w:noProof/>
        </w:rPr>
        <w:t xml:space="preserve">B. O'Regan, and M. Grätzel, Nature </w:t>
      </w:r>
      <w:r w:rsidRPr="009B4417">
        <w:rPr>
          <w:b/>
          <w:noProof/>
        </w:rPr>
        <w:t>353</w:t>
      </w:r>
      <w:r w:rsidRPr="009B4417">
        <w:rPr>
          <w:noProof/>
        </w:rPr>
        <w:t xml:space="preserve"> (1991) 737.</w:t>
      </w:r>
    </w:p>
    <w:p w14:paraId="4B8279CB" w14:textId="77777777" w:rsidR="009B4417" w:rsidRPr="009B4417" w:rsidRDefault="009B4417" w:rsidP="009B4417">
      <w:pPr>
        <w:pStyle w:val="EndNoteBibliography"/>
        <w:spacing w:after="0"/>
        <w:rPr>
          <w:noProof/>
        </w:rPr>
      </w:pPr>
      <w:r w:rsidRPr="00C14175">
        <w:rPr>
          <w:noProof/>
          <w:vertAlign w:val="superscript"/>
          <w:lang w:val="fr-BE"/>
        </w:rPr>
        <w:t xml:space="preserve">10 </w:t>
      </w:r>
      <w:r w:rsidRPr="00C14175">
        <w:rPr>
          <w:noProof/>
          <w:lang w:val="fr-BE"/>
        </w:rPr>
        <w:t>L. Francàs</w:t>
      </w:r>
      <w:r w:rsidRPr="00C14175">
        <w:rPr>
          <w:i/>
          <w:noProof/>
          <w:lang w:val="fr-BE"/>
        </w:rPr>
        <w:t xml:space="preserve"> et al.</w:t>
      </w:r>
      <w:r w:rsidRPr="00C14175">
        <w:rPr>
          <w:noProof/>
          <w:lang w:val="fr-BE"/>
        </w:rPr>
        <w:t xml:space="preserve">, ACS Catal. </w:t>
      </w:r>
      <w:r w:rsidRPr="009B4417">
        <w:rPr>
          <w:b/>
          <w:noProof/>
        </w:rPr>
        <w:t>7</w:t>
      </w:r>
      <w:r w:rsidRPr="009B4417">
        <w:rPr>
          <w:noProof/>
        </w:rPr>
        <w:t xml:space="preserve"> (2017) 5142.</w:t>
      </w:r>
    </w:p>
    <w:p w14:paraId="47C2F67A" w14:textId="77777777" w:rsidR="009B4417" w:rsidRPr="009B4417" w:rsidRDefault="009B4417" w:rsidP="009B4417">
      <w:pPr>
        <w:pStyle w:val="EndNoteBibliography"/>
        <w:spacing w:after="0"/>
        <w:rPr>
          <w:noProof/>
        </w:rPr>
      </w:pPr>
      <w:r w:rsidRPr="009B4417">
        <w:rPr>
          <w:noProof/>
          <w:vertAlign w:val="superscript"/>
        </w:rPr>
        <w:t xml:space="preserve">11 </w:t>
      </w:r>
      <w:r w:rsidRPr="009B4417">
        <w:rPr>
          <w:noProof/>
        </w:rPr>
        <w:t xml:space="preserve">N. S. Lewis, and D. G. Nocera, Proc. Natl. Acad. Sci. USA </w:t>
      </w:r>
      <w:r w:rsidRPr="009B4417">
        <w:rPr>
          <w:b/>
          <w:noProof/>
        </w:rPr>
        <w:t>103</w:t>
      </w:r>
      <w:r w:rsidRPr="009B4417">
        <w:rPr>
          <w:noProof/>
        </w:rPr>
        <w:t xml:space="preserve"> (2006) 15729.</w:t>
      </w:r>
    </w:p>
    <w:p w14:paraId="672DAA68" w14:textId="77777777" w:rsidR="009B4417" w:rsidRPr="009B4417" w:rsidRDefault="009B4417" w:rsidP="009B4417">
      <w:pPr>
        <w:pStyle w:val="EndNoteBibliography"/>
        <w:spacing w:after="0"/>
        <w:rPr>
          <w:noProof/>
        </w:rPr>
      </w:pPr>
      <w:r w:rsidRPr="009B4417">
        <w:rPr>
          <w:noProof/>
          <w:vertAlign w:val="superscript"/>
        </w:rPr>
        <w:t xml:space="preserve">12 </w:t>
      </w:r>
      <w:r w:rsidRPr="009B4417">
        <w:rPr>
          <w:noProof/>
        </w:rPr>
        <w:t>M. G. Walter</w:t>
      </w:r>
      <w:r w:rsidRPr="009B4417">
        <w:rPr>
          <w:i/>
          <w:noProof/>
        </w:rPr>
        <w:t xml:space="preserve"> et al.</w:t>
      </w:r>
      <w:r w:rsidRPr="009B4417">
        <w:rPr>
          <w:noProof/>
        </w:rPr>
        <w:t xml:space="preserve">, Chem. Rev. </w:t>
      </w:r>
      <w:r w:rsidRPr="009B4417">
        <w:rPr>
          <w:b/>
          <w:noProof/>
        </w:rPr>
        <w:t>110</w:t>
      </w:r>
      <w:r w:rsidRPr="009B4417">
        <w:rPr>
          <w:noProof/>
        </w:rPr>
        <w:t xml:space="preserve"> (2010) 6446.</w:t>
      </w:r>
    </w:p>
    <w:p w14:paraId="416E3776" w14:textId="77777777" w:rsidR="009B4417" w:rsidRPr="009B4417" w:rsidRDefault="009B4417" w:rsidP="009B4417">
      <w:pPr>
        <w:pStyle w:val="EndNoteBibliography"/>
        <w:spacing w:after="0"/>
        <w:rPr>
          <w:noProof/>
        </w:rPr>
      </w:pPr>
      <w:r w:rsidRPr="009B4417">
        <w:rPr>
          <w:noProof/>
          <w:vertAlign w:val="superscript"/>
        </w:rPr>
        <w:t xml:space="preserve">13 </w:t>
      </w:r>
      <w:r w:rsidRPr="009B4417">
        <w:rPr>
          <w:noProof/>
        </w:rPr>
        <w:t>J. Twilton</w:t>
      </w:r>
      <w:r w:rsidRPr="009B4417">
        <w:rPr>
          <w:i/>
          <w:noProof/>
        </w:rPr>
        <w:t xml:space="preserve"> et al.</w:t>
      </w:r>
      <w:r w:rsidRPr="009B4417">
        <w:rPr>
          <w:noProof/>
        </w:rPr>
        <w:t xml:space="preserve">, Nat. Rev. Chem </w:t>
      </w:r>
      <w:r w:rsidRPr="009B4417">
        <w:rPr>
          <w:b/>
          <w:noProof/>
        </w:rPr>
        <w:t>1</w:t>
      </w:r>
      <w:r w:rsidRPr="009B4417">
        <w:rPr>
          <w:noProof/>
        </w:rPr>
        <w:t xml:space="preserve"> (2017) 0052.</w:t>
      </w:r>
    </w:p>
    <w:p w14:paraId="47726AC5" w14:textId="77777777" w:rsidR="009B4417" w:rsidRPr="009B4417" w:rsidRDefault="009B4417" w:rsidP="009B4417">
      <w:pPr>
        <w:pStyle w:val="EndNoteBibliography"/>
        <w:spacing w:after="0"/>
        <w:rPr>
          <w:noProof/>
        </w:rPr>
      </w:pPr>
      <w:r w:rsidRPr="009B4417">
        <w:rPr>
          <w:noProof/>
          <w:vertAlign w:val="superscript"/>
        </w:rPr>
        <w:t xml:space="preserve">14 </w:t>
      </w:r>
      <w:r w:rsidRPr="009B4417">
        <w:rPr>
          <w:noProof/>
        </w:rPr>
        <w:t xml:space="preserve">M. H. Shaw, J. Twilton, and D. W. C. MacMillan, J. Org. Chem. </w:t>
      </w:r>
      <w:r w:rsidRPr="009B4417">
        <w:rPr>
          <w:b/>
          <w:noProof/>
        </w:rPr>
        <w:t>81</w:t>
      </w:r>
      <w:r w:rsidRPr="009B4417">
        <w:rPr>
          <w:noProof/>
        </w:rPr>
        <w:t xml:space="preserve"> (2016) 6898.</w:t>
      </w:r>
    </w:p>
    <w:p w14:paraId="69115734" w14:textId="77777777" w:rsidR="009B4417" w:rsidRPr="009B4417" w:rsidRDefault="009B4417" w:rsidP="009B4417">
      <w:pPr>
        <w:pStyle w:val="EndNoteBibliography"/>
        <w:spacing w:after="0"/>
        <w:rPr>
          <w:noProof/>
        </w:rPr>
      </w:pPr>
      <w:r w:rsidRPr="009B4417">
        <w:rPr>
          <w:noProof/>
          <w:vertAlign w:val="superscript"/>
        </w:rPr>
        <w:t xml:space="preserve">15 </w:t>
      </w:r>
      <w:r w:rsidRPr="009B4417">
        <w:rPr>
          <w:noProof/>
        </w:rPr>
        <w:t>S. Cerfontaine</w:t>
      </w:r>
      <w:r w:rsidRPr="009B4417">
        <w:rPr>
          <w:i/>
          <w:noProof/>
        </w:rPr>
        <w:t xml:space="preserve"> et al.</w:t>
      </w:r>
      <w:r w:rsidRPr="009B4417">
        <w:rPr>
          <w:noProof/>
        </w:rPr>
        <w:t xml:space="preserve">, J. Am. Chem. Soc. </w:t>
      </w:r>
      <w:r w:rsidRPr="009B4417">
        <w:rPr>
          <w:b/>
          <w:noProof/>
        </w:rPr>
        <w:t>142</w:t>
      </w:r>
      <w:r w:rsidRPr="009B4417">
        <w:rPr>
          <w:noProof/>
        </w:rPr>
        <w:t xml:space="preserve"> (2020) 5549.</w:t>
      </w:r>
    </w:p>
    <w:p w14:paraId="3A17753B" w14:textId="77777777" w:rsidR="009B4417" w:rsidRPr="009B4417" w:rsidRDefault="009B4417" w:rsidP="009B4417">
      <w:pPr>
        <w:pStyle w:val="EndNoteBibliography"/>
        <w:spacing w:after="0"/>
        <w:rPr>
          <w:noProof/>
        </w:rPr>
      </w:pPr>
      <w:r w:rsidRPr="00C14175">
        <w:rPr>
          <w:noProof/>
          <w:vertAlign w:val="superscript"/>
          <w:lang w:val="nl-BE"/>
        </w:rPr>
        <w:t xml:space="preserve">16 </w:t>
      </w:r>
      <w:r w:rsidRPr="00C14175">
        <w:rPr>
          <w:noProof/>
          <w:lang w:val="nl-BE"/>
        </w:rPr>
        <w:t>R. Bevernaegie</w:t>
      </w:r>
      <w:r w:rsidRPr="00C14175">
        <w:rPr>
          <w:i/>
          <w:noProof/>
          <w:lang w:val="nl-BE"/>
        </w:rPr>
        <w:t xml:space="preserve"> et al.</w:t>
      </w:r>
      <w:r w:rsidRPr="00C14175">
        <w:rPr>
          <w:noProof/>
          <w:lang w:val="nl-BE"/>
        </w:rPr>
        <w:t xml:space="preserve">, J. Am. </w:t>
      </w:r>
      <w:r w:rsidRPr="009B4417">
        <w:rPr>
          <w:noProof/>
        </w:rPr>
        <w:t xml:space="preserve">Chem. Soc. </w:t>
      </w:r>
      <w:r w:rsidRPr="009B4417">
        <w:rPr>
          <w:b/>
          <w:noProof/>
        </w:rPr>
        <w:t>142</w:t>
      </w:r>
      <w:r w:rsidRPr="009B4417">
        <w:rPr>
          <w:noProof/>
        </w:rPr>
        <w:t xml:space="preserve"> (2020) 2732.</w:t>
      </w:r>
    </w:p>
    <w:p w14:paraId="62B71CDA" w14:textId="77777777" w:rsidR="009B4417" w:rsidRPr="009B4417" w:rsidRDefault="009B4417" w:rsidP="009B4417">
      <w:pPr>
        <w:pStyle w:val="EndNoteBibliography"/>
        <w:spacing w:after="0"/>
        <w:rPr>
          <w:noProof/>
        </w:rPr>
      </w:pPr>
      <w:r w:rsidRPr="009B4417">
        <w:rPr>
          <w:noProof/>
          <w:vertAlign w:val="superscript"/>
        </w:rPr>
        <w:t xml:space="preserve">17 </w:t>
      </w:r>
      <w:r w:rsidRPr="009B4417">
        <w:rPr>
          <w:noProof/>
        </w:rPr>
        <w:t xml:space="preserve">N. A. Romero, and D. A. Nicewicz, Chem. Rev. </w:t>
      </w:r>
      <w:r w:rsidRPr="009B4417">
        <w:rPr>
          <w:b/>
          <w:noProof/>
        </w:rPr>
        <w:t>116</w:t>
      </w:r>
      <w:r w:rsidRPr="009B4417">
        <w:rPr>
          <w:noProof/>
        </w:rPr>
        <w:t xml:space="preserve"> (2016) 10075.</w:t>
      </w:r>
    </w:p>
    <w:p w14:paraId="1A881E26" w14:textId="77777777" w:rsidR="009B4417" w:rsidRPr="009B4417" w:rsidRDefault="009B4417" w:rsidP="009B4417">
      <w:pPr>
        <w:pStyle w:val="EndNoteBibliography"/>
        <w:spacing w:after="0"/>
        <w:rPr>
          <w:noProof/>
        </w:rPr>
      </w:pPr>
      <w:r w:rsidRPr="009B4417">
        <w:rPr>
          <w:noProof/>
          <w:vertAlign w:val="superscript"/>
        </w:rPr>
        <w:t xml:space="preserve">18 </w:t>
      </w:r>
      <w:r w:rsidRPr="009B4417">
        <w:rPr>
          <w:noProof/>
        </w:rPr>
        <w:t>B. Xu</w:t>
      </w:r>
      <w:r w:rsidRPr="009B4417">
        <w:rPr>
          <w:i/>
          <w:noProof/>
        </w:rPr>
        <w:t xml:space="preserve"> et al.</w:t>
      </w:r>
      <w:r w:rsidRPr="009B4417">
        <w:rPr>
          <w:noProof/>
        </w:rPr>
        <w:t xml:space="preserve">, J. Am. Chem. Soc. </w:t>
      </w:r>
      <w:r w:rsidRPr="009B4417">
        <w:rPr>
          <w:b/>
          <w:noProof/>
        </w:rPr>
        <w:t>142</w:t>
      </w:r>
      <w:r w:rsidRPr="009B4417">
        <w:rPr>
          <w:noProof/>
        </w:rPr>
        <w:t xml:space="preserve"> (2020) 6206.</w:t>
      </w:r>
    </w:p>
    <w:p w14:paraId="62060C9A" w14:textId="77777777" w:rsidR="009B4417" w:rsidRPr="009B4417" w:rsidRDefault="009B4417" w:rsidP="009B4417">
      <w:pPr>
        <w:pStyle w:val="EndNoteBibliography"/>
        <w:spacing w:after="0"/>
        <w:rPr>
          <w:noProof/>
        </w:rPr>
      </w:pPr>
      <w:r w:rsidRPr="009B4417">
        <w:rPr>
          <w:noProof/>
          <w:vertAlign w:val="superscript"/>
        </w:rPr>
        <w:t xml:space="preserve">19 </w:t>
      </w:r>
      <w:r w:rsidRPr="009B4417">
        <w:rPr>
          <w:noProof/>
        </w:rPr>
        <w:t>C. M. Morton</w:t>
      </w:r>
      <w:r w:rsidRPr="009B4417">
        <w:rPr>
          <w:i/>
          <w:noProof/>
        </w:rPr>
        <w:t xml:space="preserve"> et al.</w:t>
      </w:r>
      <w:r w:rsidRPr="009B4417">
        <w:rPr>
          <w:noProof/>
        </w:rPr>
        <w:t xml:space="preserve">, J. Am. Chem. Soc. </w:t>
      </w:r>
      <w:r w:rsidRPr="009B4417">
        <w:rPr>
          <w:b/>
          <w:noProof/>
        </w:rPr>
        <w:t>141</w:t>
      </w:r>
      <w:r w:rsidRPr="009B4417">
        <w:rPr>
          <w:noProof/>
        </w:rPr>
        <w:t xml:space="preserve"> (2019) 13253.</w:t>
      </w:r>
    </w:p>
    <w:p w14:paraId="71414711" w14:textId="77777777" w:rsidR="009B4417" w:rsidRPr="009B4417" w:rsidRDefault="009B4417" w:rsidP="009B4417">
      <w:pPr>
        <w:pStyle w:val="EndNoteBibliography"/>
        <w:spacing w:after="0"/>
        <w:rPr>
          <w:noProof/>
        </w:rPr>
      </w:pPr>
      <w:r w:rsidRPr="009B4417">
        <w:rPr>
          <w:noProof/>
          <w:vertAlign w:val="superscript"/>
        </w:rPr>
        <w:lastRenderedPageBreak/>
        <w:t xml:space="preserve">20 </w:t>
      </w:r>
      <w:r w:rsidRPr="009B4417">
        <w:rPr>
          <w:noProof/>
        </w:rPr>
        <w:t xml:space="preserve">T. M. Monos, and C. R. J. Stephenson, in </w:t>
      </w:r>
      <w:r w:rsidRPr="009B4417">
        <w:rPr>
          <w:i/>
          <w:noProof/>
        </w:rPr>
        <w:t>Iridium(III) in Optoelectronic and Photonics Applications</w:t>
      </w:r>
      <w:r w:rsidRPr="009B4417">
        <w:rPr>
          <w:noProof/>
        </w:rPr>
        <w:t>, edited by E. Zysman-Colman (John Wiley &amp; Sons Ltc., Chichester, West Sussex, 2017), pp. 541.</w:t>
      </w:r>
    </w:p>
    <w:p w14:paraId="52A87344" w14:textId="77777777" w:rsidR="009B4417" w:rsidRPr="009B4417" w:rsidRDefault="009B4417" w:rsidP="009B4417">
      <w:pPr>
        <w:pStyle w:val="EndNoteBibliography"/>
        <w:spacing w:after="0"/>
        <w:rPr>
          <w:noProof/>
        </w:rPr>
      </w:pPr>
      <w:r w:rsidRPr="00C14175">
        <w:rPr>
          <w:noProof/>
          <w:vertAlign w:val="superscript"/>
          <w:lang w:val="fr-BE"/>
        </w:rPr>
        <w:t xml:space="preserve">21 </w:t>
      </w:r>
      <w:r w:rsidRPr="00C14175">
        <w:rPr>
          <w:noProof/>
          <w:lang w:val="fr-BE"/>
        </w:rPr>
        <w:t>Y. Sasaki</w:t>
      </w:r>
      <w:r w:rsidRPr="00C14175">
        <w:rPr>
          <w:i/>
          <w:noProof/>
          <w:lang w:val="fr-BE"/>
        </w:rPr>
        <w:t xml:space="preserve"> et al.</w:t>
      </w:r>
      <w:r w:rsidRPr="00C14175">
        <w:rPr>
          <w:noProof/>
          <w:lang w:val="fr-BE"/>
        </w:rPr>
        <w:t xml:space="preserve">, J. Mater. Chem. </w:t>
      </w:r>
      <w:r w:rsidRPr="009B4417">
        <w:rPr>
          <w:noProof/>
        </w:rPr>
        <w:t xml:space="preserve">C </w:t>
      </w:r>
      <w:r w:rsidRPr="009B4417">
        <w:rPr>
          <w:b/>
          <w:noProof/>
        </w:rPr>
        <w:t>5</w:t>
      </w:r>
      <w:r w:rsidRPr="009B4417">
        <w:rPr>
          <w:noProof/>
        </w:rPr>
        <w:t xml:space="preserve"> (2017) 5063.</w:t>
      </w:r>
    </w:p>
    <w:p w14:paraId="704D7A56" w14:textId="77777777" w:rsidR="009B4417" w:rsidRPr="009B4417" w:rsidRDefault="009B4417" w:rsidP="009B4417">
      <w:pPr>
        <w:pStyle w:val="EndNoteBibliography"/>
        <w:spacing w:after="0"/>
        <w:rPr>
          <w:noProof/>
        </w:rPr>
      </w:pPr>
      <w:r w:rsidRPr="009B4417">
        <w:rPr>
          <w:noProof/>
          <w:vertAlign w:val="superscript"/>
        </w:rPr>
        <w:t xml:space="preserve">22 </w:t>
      </w:r>
      <w:r w:rsidRPr="009B4417">
        <w:rPr>
          <w:noProof/>
        </w:rPr>
        <w:t>Y. Wei</w:t>
      </w:r>
      <w:r w:rsidRPr="009B4417">
        <w:rPr>
          <w:i/>
          <w:noProof/>
        </w:rPr>
        <w:t xml:space="preserve"> et al.</w:t>
      </w:r>
      <w:r w:rsidRPr="009B4417">
        <w:rPr>
          <w:noProof/>
        </w:rPr>
        <w:t xml:space="preserve">, Advanced Optical Materials </w:t>
      </w:r>
      <w:r w:rsidRPr="009B4417">
        <w:rPr>
          <w:b/>
          <w:noProof/>
        </w:rPr>
        <w:t>8</w:t>
      </w:r>
      <w:r w:rsidRPr="009B4417">
        <w:rPr>
          <w:noProof/>
        </w:rPr>
        <w:t xml:space="preserve"> (2020) 1902157.</w:t>
      </w:r>
    </w:p>
    <w:p w14:paraId="2D751253" w14:textId="77777777" w:rsidR="009B4417" w:rsidRPr="009B4417" w:rsidRDefault="009B4417" w:rsidP="009B4417">
      <w:pPr>
        <w:pStyle w:val="EndNoteBibliography"/>
        <w:spacing w:after="0"/>
        <w:rPr>
          <w:noProof/>
        </w:rPr>
      </w:pPr>
      <w:r w:rsidRPr="009B4417">
        <w:rPr>
          <w:noProof/>
          <w:vertAlign w:val="superscript"/>
        </w:rPr>
        <w:t xml:space="preserve">23 </w:t>
      </w:r>
      <w:r w:rsidRPr="009B4417">
        <w:rPr>
          <w:noProof/>
        </w:rPr>
        <w:t xml:space="preserve">S. M. Borisov, A. Alemayehu, and A. Ghosh, J. Mater. Chem. C </w:t>
      </w:r>
      <w:r w:rsidRPr="009B4417">
        <w:rPr>
          <w:b/>
          <w:noProof/>
        </w:rPr>
        <w:t>4</w:t>
      </w:r>
      <w:r w:rsidRPr="009B4417">
        <w:rPr>
          <w:noProof/>
        </w:rPr>
        <w:t xml:space="preserve"> (2016) 5822.</w:t>
      </w:r>
    </w:p>
    <w:p w14:paraId="5E05DCC0" w14:textId="77777777" w:rsidR="009B4417" w:rsidRPr="009B4417" w:rsidRDefault="009B4417" w:rsidP="009B4417">
      <w:pPr>
        <w:pStyle w:val="EndNoteBibliography"/>
        <w:spacing w:after="0"/>
        <w:rPr>
          <w:noProof/>
        </w:rPr>
      </w:pPr>
      <w:r w:rsidRPr="009B4417">
        <w:rPr>
          <w:noProof/>
          <w:vertAlign w:val="superscript"/>
        </w:rPr>
        <w:t xml:space="preserve">24 </w:t>
      </w:r>
      <w:r w:rsidRPr="009B4417">
        <w:rPr>
          <w:noProof/>
        </w:rPr>
        <w:t>R. Haruki</w:t>
      </w:r>
      <w:r w:rsidRPr="009B4417">
        <w:rPr>
          <w:i/>
          <w:noProof/>
        </w:rPr>
        <w:t xml:space="preserve"> et al.</w:t>
      </w:r>
      <w:r w:rsidRPr="009B4417">
        <w:rPr>
          <w:noProof/>
        </w:rPr>
        <w:t xml:space="preserve">, Chem. Commun.  (2020) </w:t>
      </w:r>
    </w:p>
    <w:p w14:paraId="75A1DAD2" w14:textId="77777777" w:rsidR="009B4417" w:rsidRPr="009B4417" w:rsidRDefault="009B4417" w:rsidP="009B4417">
      <w:pPr>
        <w:pStyle w:val="EndNoteBibliography"/>
        <w:spacing w:after="0"/>
        <w:rPr>
          <w:noProof/>
        </w:rPr>
      </w:pPr>
      <w:r w:rsidRPr="009B4417">
        <w:rPr>
          <w:noProof/>
          <w:vertAlign w:val="superscript"/>
        </w:rPr>
        <w:t xml:space="preserve">25 </w:t>
      </w:r>
      <w:r w:rsidRPr="009B4417">
        <w:rPr>
          <w:noProof/>
        </w:rPr>
        <w:t>Y. Sasaki</w:t>
      </w:r>
      <w:r w:rsidRPr="009B4417">
        <w:rPr>
          <w:i/>
          <w:noProof/>
        </w:rPr>
        <w:t xml:space="preserve"> et al.</w:t>
      </w:r>
      <w:r w:rsidRPr="009B4417">
        <w:rPr>
          <w:noProof/>
        </w:rPr>
        <w:t xml:space="preserve">, Angew. Chem. Int. Ed. </w:t>
      </w:r>
      <w:r w:rsidRPr="009B4417">
        <w:rPr>
          <w:b/>
          <w:noProof/>
        </w:rPr>
        <w:t>58</w:t>
      </w:r>
      <w:r w:rsidRPr="009B4417">
        <w:rPr>
          <w:noProof/>
        </w:rPr>
        <w:t xml:space="preserve"> (2019) 17827.</w:t>
      </w:r>
    </w:p>
    <w:p w14:paraId="11857353" w14:textId="77777777" w:rsidR="009B4417" w:rsidRPr="009B4417" w:rsidRDefault="009B4417" w:rsidP="009B4417">
      <w:pPr>
        <w:pStyle w:val="EndNoteBibliography"/>
        <w:spacing w:after="0"/>
        <w:rPr>
          <w:noProof/>
        </w:rPr>
      </w:pPr>
      <w:r w:rsidRPr="009B4417">
        <w:rPr>
          <w:noProof/>
          <w:vertAlign w:val="superscript"/>
        </w:rPr>
        <w:t xml:space="preserve">26 </w:t>
      </w:r>
      <w:r w:rsidRPr="009B4417">
        <w:rPr>
          <w:noProof/>
        </w:rPr>
        <w:t>L. Troian-Gautier</w:t>
      </w:r>
      <w:r w:rsidRPr="009B4417">
        <w:rPr>
          <w:i/>
          <w:noProof/>
        </w:rPr>
        <w:t xml:space="preserve"> et al.</w:t>
      </w:r>
      <w:r w:rsidRPr="009B4417">
        <w:rPr>
          <w:noProof/>
        </w:rPr>
        <w:t xml:space="preserve">, Chem. Rev. </w:t>
      </w:r>
      <w:r w:rsidRPr="009B4417">
        <w:rPr>
          <w:b/>
          <w:noProof/>
        </w:rPr>
        <w:t>119</w:t>
      </w:r>
      <w:r w:rsidRPr="009B4417">
        <w:rPr>
          <w:noProof/>
        </w:rPr>
        <w:t xml:space="preserve"> (2019) 4628.</w:t>
      </w:r>
    </w:p>
    <w:p w14:paraId="4204A139" w14:textId="77777777" w:rsidR="009B4417" w:rsidRPr="009B4417" w:rsidRDefault="009B4417" w:rsidP="009B4417">
      <w:pPr>
        <w:pStyle w:val="EndNoteBibliography"/>
        <w:spacing w:after="0"/>
        <w:rPr>
          <w:noProof/>
        </w:rPr>
      </w:pPr>
      <w:r w:rsidRPr="009B4417">
        <w:rPr>
          <w:noProof/>
          <w:vertAlign w:val="superscript"/>
        </w:rPr>
        <w:t xml:space="preserve">27 </w:t>
      </w:r>
      <w:r w:rsidRPr="009B4417">
        <w:rPr>
          <w:noProof/>
        </w:rPr>
        <w:t>D. C. Powers</w:t>
      </w:r>
      <w:r w:rsidRPr="009B4417">
        <w:rPr>
          <w:i/>
          <w:noProof/>
        </w:rPr>
        <w:t xml:space="preserve"> et al.</w:t>
      </w:r>
      <w:r w:rsidRPr="009B4417">
        <w:rPr>
          <w:noProof/>
        </w:rPr>
        <w:t xml:space="preserve">, Inorg. Chem. </w:t>
      </w:r>
      <w:r w:rsidRPr="009B4417">
        <w:rPr>
          <w:b/>
          <w:noProof/>
        </w:rPr>
        <w:t>53</w:t>
      </w:r>
      <w:r w:rsidRPr="009B4417">
        <w:rPr>
          <w:noProof/>
        </w:rPr>
        <w:t xml:space="preserve"> (2014) 9122.</w:t>
      </w:r>
    </w:p>
    <w:p w14:paraId="7F5AAADE" w14:textId="77777777" w:rsidR="009B4417" w:rsidRPr="009B4417" w:rsidRDefault="009B4417" w:rsidP="009B4417">
      <w:pPr>
        <w:pStyle w:val="EndNoteBibliography"/>
        <w:spacing w:after="0"/>
        <w:rPr>
          <w:noProof/>
        </w:rPr>
      </w:pPr>
      <w:r w:rsidRPr="009B4417">
        <w:rPr>
          <w:noProof/>
          <w:vertAlign w:val="superscript"/>
        </w:rPr>
        <w:t xml:space="preserve">28 </w:t>
      </w:r>
      <w:r w:rsidRPr="009B4417">
        <w:rPr>
          <w:noProof/>
        </w:rPr>
        <w:t xml:space="preserve">G. Li, M. D. Brady, and G. J. Meyer, J. Am. Chem. Soc. </w:t>
      </w:r>
      <w:r w:rsidRPr="009B4417">
        <w:rPr>
          <w:b/>
          <w:noProof/>
        </w:rPr>
        <w:t>140</w:t>
      </w:r>
      <w:r w:rsidRPr="009B4417">
        <w:rPr>
          <w:noProof/>
        </w:rPr>
        <w:t xml:space="preserve"> (2018) 5447.</w:t>
      </w:r>
    </w:p>
    <w:p w14:paraId="1C24B230" w14:textId="77777777" w:rsidR="009B4417" w:rsidRPr="009B4417" w:rsidRDefault="009B4417" w:rsidP="009B4417">
      <w:pPr>
        <w:pStyle w:val="EndNoteBibliography"/>
        <w:spacing w:after="0"/>
        <w:rPr>
          <w:noProof/>
        </w:rPr>
      </w:pPr>
      <w:r w:rsidRPr="009B4417">
        <w:rPr>
          <w:noProof/>
          <w:vertAlign w:val="superscript"/>
        </w:rPr>
        <w:t xml:space="preserve">29 </w:t>
      </w:r>
      <w:r w:rsidRPr="009B4417">
        <w:rPr>
          <w:noProof/>
        </w:rPr>
        <w:t>M. D. Brady</w:t>
      </w:r>
      <w:r w:rsidRPr="009B4417">
        <w:rPr>
          <w:i/>
          <w:noProof/>
        </w:rPr>
        <w:t xml:space="preserve"> et al.</w:t>
      </w:r>
      <w:r w:rsidRPr="009B4417">
        <w:rPr>
          <w:noProof/>
        </w:rPr>
        <w:t xml:space="preserve">, ACS Appl. Mater. Interfaces </w:t>
      </w:r>
      <w:r w:rsidRPr="009B4417">
        <w:rPr>
          <w:b/>
          <w:noProof/>
        </w:rPr>
        <w:t>10</w:t>
      </w:r>
      <w:r w:rsidRPr="009B4417">
        <w:rPr>
          <w:noProof/>
        </w:rPr>
        <w:t xml:space="preserve"> (2018) 31312.</w:t>
      </w:r>
    </w:p>
    <w:p w14:paraId="648C8C64" w14:textId="77777777" w:rsidR="009B4417" w:rsidRPr="009B4417" w:rsidRDefault="009B4417" w:rsidP="009B4417">
      <w:pPr>
        <w:pStyle w:val="EndNoteBibliography"/>
        <w:spacing w:after="0"/>
        <w:rPr>
          <w:noProof/>
        </w:rPr>
      </w:pPr>
      <w:r w:rsidRPr="009B4417">
        <w:rPr>
          <w:noProof/>
          <w:vertAlign w:val="superscript"/>
        </w:rPr>
        <w:t xml:space="preserve">30 </w:t>
      </w:r>
      <w:r w:rsidRPr="009B4417">
        <w:rPr>
          <w:noProof/>
        </w:rPr>
        <w:t>M. D. Brady</w:t>
      </w:r>
      <w:r w:rsidRPr="009B4417">
        <w:rPr>
          <w:i/>
          <w:noProof/>
        </w:rPr>
        <w:t xml:space="preserve"> et al.</w:t>
      </w:r>
      <w:r w:rsidRPr="009B4417">
        <w:rPr>
          <w:noProof/>
        </w:rPr>
        <w:t xml:space="preserve">, J. Am. Chem. Soc. </w:t>
      </w:r>
      <w:r w:rsidRPr="009B4417">
        <w:rPr>
          <w:b/>
          <w:noProof/>
        </w:rPr>
        <w:t>139</w:t>
      </w:r>
      <w:r w:rsidRPr="009B4417">
        <w:rPr>
          <w:noProof/>
        </w:rPr>
        <w:t xml:space="preserve"> (2017) 15612.</w:t>
      </w:r>
    </w:p>
    <w:p w14:paraId="442A996F" w14:textId="77777777" w:rsidR="009B4417" w:rsidRPr="00C14175" w:rsidRDefault="009B4417" w:rsidP="009B4417">
      <w:pPr>
        <w:pStyle w:val="EndNoteBibliography"/>
        <w:spacing w:after="0"/>
        <w:rPr>
          <w:noProof/>
          <w:lang w:val="fr-BE"/>
        </w:rPr>
      </w:pPr>
      <w:r w:rsidRPr="009B4417">
        <w:rPr>
          <w:noProof/>
          <w:vertAlign w:val="superscript"/>
        </w:rPr>
        <w:t xml:space="preserve">31 </w:t>
      </w:r>
      <w:r w:rsidRPr="009B4417">
        <w:rPr>
          <w:noProof/>
        </w:rPr>
        <w:t xml:space="preserve">T. J. Meyer, M. V. Sheridan, and B. D. Sherman, Chem. Soc. </w:t>
      </w:r>
      <w:r w:rsidRPr="00C14175">
        <w:rPr>
          <w:noProof/>
          <w:lang w:val="fr-BE"/>
        </w:rPr>
        <w:t xml:space="preserve">Rev. </w:t>
      </w:r>
      <w:r w:rsidRPr="00C14175">
        <w:rPr>
          <w:b/>
          <w:noProof/>
          <w:lang w:val="fr-BE"/>
        </w:rPr>
        <w:t>46</w:t>
      </w:r>
      <w:r w:rsidRPr="00C14175">
        <w:rPr>
          <w:noProof/>
          <w:lang w:val="fr-BE"/>
        </w:rPr>
        <w:t xml:space="preserve"> (2017) 6148.</w:t>
      </w:r>
    </w:p>
    <w:p w14:paraId="1D3ED5AA" w14:textId="77777777" w:rsidR="009B4417" w:rsidRPr="00C14175" w:rsidRDefault="009B4417" w:rsidP="009B4417">
      <w:pPr>
        <w:pStyle w:val="EndNoteBibliography"/>
        <w:spacing w:after="0"/>
        <w:rPr>
          <w:noProof/>
          <w:lang w:val="fr-BE"/>
        </w:rPr>
      </w:pPr>
      <w:r w:rsidRPr="00C14175">
        <w:rPr>
          <w:noProof/>
          <w:vertAlign w:val="superscript"/>
          <w:lang w:val="fr-BE"/>
        </w:rPr>
        <w:t xml:space="preserve">32 </w:t>
      </w:r>
      <w:r w:rsidRPr="00C14175">
        <w:rPr>
          <w:noProof/>
          <w:lang w:val="fr-BE"/>
        </w:rPr>
        <w:t>R. Matheu</w:t>
      </w:r>
      <w:r w:rsidRPr="00C14175">
        <w:rPr>
          <w:i/>
          <w:noProof/>
          <w:lang w:val="fr-BE"/>
        </w:rPr>
        <w:t xml:space="preserve"> et al.</w:t>
      </w:r>
      <w:r w:rsidRPr="00C14175">
        <w:rPr>
          <w:noProof/>
          <w:lang w:val="fr-BE"/>
        </w:rPr>
        <w:t xml:space="preserve">, Nat. Rev. Chem </w:t>
      </w:r>
      <w:r w:rsidRPr="00C14175">
        <w:rPr>
          <w:b/>
          <w:noProof/>
          <w:lang w:val="fr-BE"/>
        </w:rPr>
        <w:t>3</w:t>
      </w:r>
      <w:r w:rsidRPr="00C14175">
        <w:rPr>
          <w:noProof/>
          <w:lang w:val="fr-BE"/>
        </w:rPr>
        <w:t xml:space="preserve"> (2019) 331.</w:t>
      </w:r>
    </w:p>
    <w:p w14:paraId="68C5139F" w14:textId="77777777" w:rsidR="009B4417" w:rsidRPr="009B4417" w:rsidRDefault="009B4417" w:rsidP="009B4417">
      <w:pPr>
        <w:pStyle w:val="EndNoteBibliography"/>
        <w:spacing w:after="0"/>
        <w:rPr>
          <w:noProof/>
        </w:rPr>
      </w:pPr>
      <w:r w:rsidRPr="00C14175">
        <w:rPr>
          <w:noProof/>
          <w:vertAlign w:val="superscript"/>
          <w:lang w:val="fr-BE"/>
        </w:rPr>
        <w:t xml:space="preserve">33 </w:t>
      </w:r>
      <w:r w:rsidRPr="00C14175">
        <w:rPr>
          <w:noProof/>
          <w:lang w:val="fr-BE"/>
        </w:rPr>
        <w:t>M. D. Kärkäs</w:t>
      </w:r>
      <w:r w:rsidRPr="00C14175">
        <w:rPr>
          <w:i/>
          <w:noProof/>
          <w:lang w:val="fr-BE"/>
        </w:rPr>
        <w:t xml:space="preserve"> et al.</w:t>
      </w:r>
      <w:r w:rsidRPr="00C14175">
        <w:rPr>
          <w:noProof/>
          <w:lang w:val="fr-BE"/>
        </w:rPr>
        <w:t xml:space="preserve">, Chem. </w:t>
      </w:r>
      <w:r w:rsidRPr="009B4417">
        <w:rPr>
          <w:noProof/>
        </w:rPr>
        <w:t xml:space="preserve">Rev. </w:t>
      </w:r>
      <w:r w:rsidRPr="009B4417">
        <w:rPr>
          <w:b/>
          <w:noProof/>
        </w:rPr>
        <w:t>114</w:t>
      </w:r>
      <w:r w:rsidRPr="009B4417">
        <w:rPr>
          <w:noProof/>
        </w:rPr>
        <w:t xml:space="preserve"> (2014) 11863.</w:t>
      </w:r>
    </w:p>
    <w:p w14:paraId="58D91EC1" w14:textId="77777777" w:rsidR="009B4417" w:rsidRPr="009B4417" w:rsidRDefault="009B4417" w:rsidP="009B4417">
      <w:pPr>
        <w:pStyle w:val="EndNoteBibliography"/>
        <w:spacing w:after="0"/>
        <w:rPr>
          <w:noProof/>
        </w:rPr>
      </w:pPr>
      <w:r w:rsidRPr="009B4417">
        <w:rPr>
          <w:noProof/>
          <w:vertAlign w:val="superscript"/>
        </w:rPr>
        <w:t xml:space="preserve">34 </w:t>
      </w:r>
      <w:r w:rsidRPr="009B4417">
        <w:rPr>
          <w:noProof/>
        </w:rPr>
        <w:t xml:space="preserve">J. D. Blakemore, R. H. Crabtree, and G. W. Brudvig, Chem. Rev. </w:t>
      </w:r>
      <w:r w:rsidRPr="009B4417">
        <w:rPr>
          <w:b/>
          <w:noProof/>
        </w:rPr>
        <w:t>115</w:t>
      </w:r>
      <w:r w:rsidRPr="009B4417">
        <w:rPr>
          <w:noProof/>
        </w:rPr>
        <w:t xml:space="preserve"> (2015) 12974.</w:t>
      </w:r>
    </w:p>
    <w:p w14:paraId="1C0C8362" w14:textId="77777777" w:rsidR="009B4417" w:rsidRPr="009B4417" w:rsidRDefault="009B4417" w:rsidP="009B4417">
      <w:pPr>
        <w:pStyle w:val="EndNoteBibliography"/>
        <w:spacing w:after="0"/>
        <w:rPr>
          <w:noProof/>
        </w:rPr>
      </w:pPr>
      <w:r w:rsidRPr="009B4417">
        <w:rPr>
          <w:noProof/>
          <w:vertAlign w:val="superscript"/>
        </w:rPr>
        <w:t xml:space="preserve">35 </w:t>
      </w:r>
      <w:r w:rsidRPr="009B4417">
        <w:rPr>
          <w:noProof/>
        </w:rPr>
        <w:t>S. A. M. Wehlin</w:t>
      </w:r>
      <w:r w:rsidRPr="009B4417">
        <w:rPr>
          <w:i/>
          <w:noProof/>
        </w:rPr>
        <w:t xml:space="preserve"> et al.</w:t>
      </w:r>
      <w:r w:rsidRPr="009B4417">
        <w:rPr>
          <w:noProof/>
        </w:rPr>
        <w:t xml:space="preserve">, J. Am. Chem. Soc. </w:t>
      </w:r>
      <w:r w:rsidRPr="009B4417">
        <w:rPr>
          <w:b/>
          <w:noProof/>
        </w:rPr>
        <w:t>140</w:t>
      </w:r>
      <w:r w:rsidRPr="009B4417">
        <w:rPr>
          <w:noProof/>
        </w:rPr>
        <w:t xml:space="preserve"> (2018) 7799.</w:t>
      </w:r>
    </w:p>
    <w:p w14:paraId="618F66FF" w14:textId="77777777" w:rsidR="009B4417" w:rsidRPr="009B4417" w:rsidRDefault="009B4417" w:rsidP="009B4417">
      <w:pPr>
        <w:pStyle w:val="EndNoteBibliography"/>
        <w:spacing w:after="0"/>
        <w:rPr>
          <w:noProof/>
        </w:rPr>
      </w:pPr>
      <w:r w:rsidRPr="009B4417">
        <w:rPr>
          <w:noProof/>
          <w:vertAlign w:val="superscript"/>
        </w:rPr>
        <w:t xml:space="preserve">36 </w:t>
      </w:r>
      <w:r w:rsidRPr="009B4417">
        <w:rPr>
          <w:noProof/>
        </w:rPr>
        <w:t xml:space="preserve">L. Troian-Gautier, S. A. M. Wehlin, and G. J. Meyer, Inorg. Chem. </w:t>
      </w:r>
      <w:r w:rsidRPr="009B4417">
        <w:rPr>
          <w:b/>
          <w:noProof/>
        </w:rPr>
        <w:t>57</w:t>
      </w:r>
      <w:r w:rsidRPr="009B4417">
        <w:rPr>
          <w:noProof/>
        </w:rPr>
        <w:t xml:space="preserve"> (2018) 12232.</w:t>
      </w:r>
    </w:p>
    <w:p w14:paraId="2447109B" w14:textId="77777777" w:rsidR="009B4417" w:rsidRPr="009B4417" w:rsidRDefault="009B4417" w:rsidP="009B4417">
      <w:pPr>
        <w:pStyle w:val="EndNoteBibliography"/>
        <w:spacing w:after="0"/>
        <w:rPr>
          <w:noProof/>
        </w:rPr>
      </w:pPr>
      <w:r w:rsidRPr="009B4417">
        <w:rPr>
          <w:noProof/>
          <w:vertAlign w:val="superscript"/>
        </w:rPr>
        <w:t xml:space="preserve">37 </w:t>
      </w:r>
      <w:r w:rsidRPr="009B4417">
        <w:rPr>
          <w:noProof/>
        </w:rPr>
        <w:t xml:space="preserve">B. H. Farnum, J. J. Jou, and G. J. Meyer, Proc. Natl. Acad. Sci. USA </w:t>
      </w:r>
      <w:r w:rsidRPr="009B4417">
        <w:rPr>
          <w:b/>
          <w:noProof/>
        </w:rPr>
        <w:t>109</w:t>
      </w:r>
      <w:r w:rsidRPr="009B4417">
        <w:rPr>
          <w:noProof/>
        </w:rPr>
        <w:t xml:space="preserve"> (2012) 15628.</w:t>
      </w:r>
    </w:p>
    <w:p w14:paraId="302F6C1D" w14:textId="77777777" w:rsidR="009B4417" w:rsidRPr="009B4417" w:rsidRDefault="009B4417" w:rsidP="009B4417">
      <w:pPr>
        <w:pStyle w:val="EndNoteBibliography"/>
        <w:spacing w:after="0"/>
        <w:rPr>
          <w:noProof/>
        </w:rPr>
      </w:pPr>
      <w:r w:rsidRPr="009B4417">
        <w:rPr>
          <w:noProof/>
          <w:vertAlign w:val="superscript"/>
        </w:rPr>
        <w:t xml:space="preserve">38 </w:t>
      </w:r>
      <w:r w:rsidRPr="009B4417">
        <w:rPr>
          <w:noProof/>
        </w:rPr>
        <w:t xml:space="preserve">J. Olmsted, and T. J. Meyer, J. Phys. Chem </w:t>
      </w:r>
      <w:r w:rsidRPr="009B4417">
        <w:rPr>
          <w:b/>
          <w:noProof/>
        </w:rPr>
        <w:t>91</w:t>
      </w:r>
      <w:r w:rsidRPr="009B4417">
        <w:rPr>
          <w:noProof/>
        </w:rPr>
        <w:t xml:space="preserve"> (1987) 1649.</w:t>
      </w:r>
    </w:p>
    <w:p w14:paraId="1077748B" w14:textId="77777777" w:rsidR="009B4417" w:rsidRPr="009B4417" w:rsidRDefault="009B4417" w:rsidP="009B4417">
      <w:pPr>
        <w:pStyle w:val="EndNoteBibliography"/>
        <w:spacing w:after="0"/>
        <w:rPr>
          <w:noProof/>
        </w:rPr>
      </w:pPr>
      <w:r w:rsidRPr="009B4417">
        <w:rPr>
          <w:noProof/>
          <w:vertAlign w:val="superscript"/>
        </w:rPr>
        <w:t xml:space="preserve">39 </w:t>
      </w:r>
      <w:r w:rsidRPr="009B4417">
        <w:rPr>
          <w:noProof/>
        </w:rPr>
        <w:t xml:space="preserve">S. I. Satoh, T. Nakajima, and Y. Shirota, Research on Chemical Intermediates </w:t>
      </w:r>
      <w:r w:rsidRPr="009B4417">
        <w:rPr>
          <w:b/>
          <w:noProof/>
        </w:rPr>
        <w:t>21</w:t>
      </w:r>
      <w:r w:rsidRPr="009B4417">
        <w:rPr>
          <w:noProof/>
        </w:rPr>
        <w:t xml:space="preserve"> (1995) 939.</w:t>
      </w:r>
    </w:p>
    <w:p w14:paraId="1C3CB118" w14:textId="77777777" w:rsidR="009B4417" w:rsidRPr="009B4417" w:rsidRDefault="009B4417" w:rsidP="009B4417">
      <w:pPr>
        <w:pStyle w:val="EndNoteBibliography"/>
        <w:spacing w:after="0"/>
        <w:rPr>
          <w:noProof/>
        </w:rPr>
      </w:pPr>
      <w:r w:rsidRPr="009B4417">
        <w:rPr>
          <w:noProof/>
          <w:vertAlign w:val="superscript"/>
        </w:rPr>
        <w:t xml:space="preserve">40 </w:t>
      </w:r>
      <w:r w:rsidRPr="009B4417">
        <w:rPr>
          <w:noProof/>
        </w:rPr>
        <w:t>S. Gentemann</w:t>
      </w:r>
      <w:r w:rsidRPr="009B4417">
        <w:rPr>
          <w:i/>
          <w:noProof/>
        </w:rPr>
        <w:t xml:space="preserve"> et al.</w:t>
      </w:r>
      <w:r w:rsidRPr="009B4417">
        <w:rPr>
          <w:noProof/>
        </w:rPr>
        <w:t xml:space="preserve">, J. Am. Chem. Soc. </w:t>
      </w:r>
      <w:r w:rsidRPr="009B4417">
        <w:rPr>
          <w:b/>
          <w:noProof/>
        </w:rPr>
        <w:t>116</w:t>
      </w:r>
      <w:r w:rsidRPr="009B4417">
        <w:rPr>
          <w:noProof/>
        </w:rPr>
        <w:t xml:space="preserve"> (1994) 281.</w:t>
      </w:r>
    </w:p>
    <w:p w14:paraId="6872F89B" w14:textId="77777777" w:rsidR="009B4417" w:rsidRPr="009B4417" w:rsidRDefault="009B4417" w:rsidP="009B4417">
      <w:pPr>
        <w:pStyle w:val="EndNoteBibliography"/>
        <w:spacing w:after="0"/>
        <w:rPr>
          <w:noProof/>
        </w:rPr>
      </w:pPr>
      <w:r w:rsidRPr="009B4417">
        <w:rPr>
          <w:noProof/>
          <w:vertAlign w:val="superscript"/>
        </w:rPr>
        <w:t xml:space="preserve">41 </w:t>
      </w:r>
      <w:r w:rsidRPr="009B4417">
        <w:rPr>
          <w:noProof/>
        </w:rPr>
        <w:t>J. Rodriguez</w:t>
      </w:r>
      <w:r w:rsidRPr="009B4417">
        <w:rPr>
          <w:i/>
          <w:noProof/>
        </w:rPr>
        <w:t xml:space="preserve"> et al.</w:t>
      </w:r>
      <w:r w:rsidRPr="009B4417">
        <w:rPr>
          <w:noProof/>
        </w:rPr>
        <w:t xml:space="preserve">, J. Am. Chem. Soc. </w:t>
      </w:r>
      <w:r w:rsidRPr="009B4417">
        <w:rPr>
          <w:b/>
          <w:noProof/>
        </w:rPr>
        <w:t>113</w:t>
      </w:r>
      <w:r w:rsidRPr="009B4417">
        <w:rPr>
          <w:noProof/>
        </w:rPr>
        <w:t xml:space="preserve"> (1991) 1652.</w:t>
      </w:r>
    </w:p>
    <w:p w14:paraId="3EF26EEC" w14:textId="77777777" w:rsidR="009B4417" w:rsidRPr="00C14175" w:rsidRDefault="009B4417" w:rsidP="009B4417">
      <w:pPr>
        <w:pStyle w:val="EndNoteBibliography"/>
        <w:spacing w:after="0"/>
        <w:rPr>
          <w:noProof/>
          <w:lang w:val="nl-BE"/>
        </w:rPr>
      </w:pPr>
      <w:r w:rsidRPr="00C14175">
        <w:rPr>
          <w:noProof/>
          <w:vertAlign w:val="superscript"/>
          <w:lang w:val="nl-BE"/>
        </w:rPr>
        <w:t xml:space="preserve">42 </w:t>
      </w:r>
      <w:r w:rsidRPr="00C14175">
        <w:rPr>
          <w:noProof/>
          <w:lang w:val="nl-BE"/>
        </w:rPr>
        <w:t>J. W. Verhoeven</w:t>
      </w:r>
      <w:r w:rsidRPr="00C14175">
        <w:rPr>
          <w:i/>
          <w:noProof/>
          <w:lang w:val="nl-BE"/>
        </w:rPr>
        <w:t xml:space="preserve"> et al.</w:t>
      </w:r>
      <w:r w:rsidRPr="00C14175">
        <w:rPr>
          <w:noProof/>
          <w:lang w:val="nl-BE"/>
        </w:rPr>
        <w:t xml:space="preserve">, ChemPhysChem </w:t>
      </w:r>
      <w:r w:rsidRPr="00C14175">
        <w:rPr>
          <w:b/>
          <w:noProof/>
          <w:lang w:val="nl-BE"/>
        </w:rPr>
        <w:t>6</w:t>
      </w:r>
      <w:r w:rsidRPr="00C14175">
        <w:rPr>
          <w:noProof/>
          <w:lang w:val="nl-BE"/>
        </w:rPr>
        <w:t xml:space="preserve"> (2005) 2251.</w:t>
      </w:r>
    </w:p>
    <w:p w14:paraId="1EBDE24C" w14:textId="77777777" w:rsidR="009B4417" w:rsidRPr="009B4417" w:rsidRDefault="009B4417" w:rsidP="009B4417">
      <w:pPr>
        <w:pStyle w:val="EndNoteBibliography"/>
        <w:spacing w:after="0"/>
        <w:rPr>
          <w:noProof/>
        </w:rPr>
      </w:pPr>
      <w:r w:rsidRPr="009B4417">
        <w:rPr>
          <w:noProof/>
          <w:vertAlign w:val="superscript"/>
        </w:rPr>
        <w:t xml:space="preserve">43 </w:t>
      </w:r>
      <w:r w:rsidRPr="009B4417">
        <w:rPr>
          <w:noProof/>
        </w:rPr>
        <w:t>E. Finkenberg</w:t>
      </w:r>
      <w:r w:rsidRPr="009B4417">
        <w:rPr>
          <w:i/>
          <w:noProof/>
        </w:rPr>
        <w:t xml:space="preserve"> et al.</w:t>
      </w:r>
      <w:r w:rsidRPr="009B4417">
        <w:rPr>
          <w:noProof/>
        </w:rPr>
        <w:t xml:space="preserve">, J. Phys. Chem </w:t>
      </w:r>
      <w:r w:rsidRPr="009B4417">
        <w:rPr>
          <w:b/>
          <w:noProof/>
        </w:rPr>
        <w:t>82</w:t>
      </w:r>
      <w:r w:rsidRPr="009B4417">
        <w:rPr>
          <w:noProof/>
        </w:rPr>
        <w:t xml:space="preserve"> (1978) 526.</w:t>
      </w:r>
    </w:p>
    <w:p w14:paraId="7C3E3035" w14:textId="77777777" w:rsidR="009B4417" w:rsidRPr="009B4417" w:rsidRDefault="009B4417" w:rsidP="009B4417">
      <w:pPr>
        <w:pStyle w:val="EndNoteBibliography"/>
        <w:spacing w:after="0"/>
        <w:rPr>
          <w:noProof/>
        </w:rPr>
      </w:pPr>
      <w:r w:rsidRPr="009B4417">
        <w:rPr>
          <w:noProof/>
          <w:vertAlign w:val="superscript"/>
        </w:rPr>
        <w:t xml:space="preserve">44 </w:t>
      </w:r>
      <w:r w:rsidRPr="009B4417">
        <w:rPr>
          <w:noProof/>
        </w:rPr>
        <w:t>D. Kumaresan</w:t>
      </w:r>
      <w:r w:rsidRPr="009B4417">
        <w:rPr>
          <w:i/>
          <w:noProof/>
        </w:rPr>
        <w:t xml:space="preserve"> et al.</w:t>
      </w:r>
      <w:r w:rsidRPr="009B4417">
        <w:rPr>
          <w:noProof/>
        </w:rPr>
        <w:t xml:space="preserve">, in </w:t>
      </w:r>
      <w:r w:rsidRPr="009B4417">
        <w:rPr>
          <w:i/>
          <w:noProof/>
        </w:rPr>
        <w:t>Photochemistry and Photophysics of Coordination Compounds II</w:t>
      </w:r>
      <w:r w:rsidRPr="009B4417">
        <w:rPr>
          <w:noProof/>
        </w:rPr>
        <w:t>, edited by V. Balzani, and S. Campagna (Springer Berlin Heidelberg, Berlin, Heidelberg, 2007), pp. 101.</w:t>
      </w:r>
    </w:p>
    <w:p w14:paraId="5087BC7F" w14:textId="77777777" w:rsidR="009B4417" w:rsidRPr="00C14175" w:rsidRDefault="009B4417" w:rsidP="009B4417">
      <w:pPr>
        <w:pStyle w:val="EndNoteBibliography"/>
        <w:spacing w:after="0"/>
        <w:rPr>
          <w:noProof/>
          <w:lang w:val="fr-BE"/>
        </w:rPr>
      </w:pPr>
      <w:r w:rsidRPr="00C14175">
        <w:rPr>
          <w:noProof/>
          <w:vertAlign w:val="superscript"/>
          <w:lang w:val="fr-BE"/>
        </w:rPr>
        <w:t xml:space="preserve">45 </w:t>
      </w:r>
      <w:r w:rsidRPr="00C14175">
        <w:rPr>
          <w:noProof/>
          <w:lang w:val="fr-BE"/>
        </w:rPr>
        <w:t>E. M. Kober</w:t>
      </w:r>
      <w:r w:rsidRPr="00C14175">
        <w:rPr>
          <w:i/>
          <w:noProof/>
          <w:lang w:val="fr-BE"/>
        </w:rPr>
        <w:t xml:space="preserve"> et al.</w:t>
      </w:r>
      <w:r w:rsidRPr="00C14175">
        <w:rPr>
          <w:noProof/>
          <w:lang w:val="fr-BE"/>
        </w:rPr>
        <w:t xml:space="preserve">, Inorg. Chem. </w:t>
      </w:r>
      <w:r w:rsidRPr="00C14175">
        <w:rPr>
          <w:b/>
          <w:noProof/>
          <w:lang w:val="fr-BE"/>
        </w:rPr>
        <w:t>27</w:t>
      </w:r>
      <w:r w:rsidRPr="00C14175">
        <w:rPr>
          <w:noProof/>
          <w:lang w:val="fr-BE"/>
        </w:rPr>
        <w:t xml:space="preserve"> (1988) 4587.</w:t>
      </w:r>
    </w:p>
    <w:p w14:paraId="5826620B" w14:textId="77777777" w:rsidR="009B4417" w:rsidRPr="009B4417" w:rsidRDefault="009B4417" w:rsidP="009B4417">
      <w:pPr>
        <w:pStyle w:val="EndNoteBibliography"/>
        <w:spacing w:after="0"/>
        <w:rPr>
          <w:noProof/>
        </w:rPr>
      </w:pPr>
      <w:r w:rsidRPr="00C14175">
        <w:rPr>
          <w:noProof/>
          <w:vertAlign w:val="superscript"/>
          <w:lang w:val="fr-BE"/>
        </w:rPr>
        <w:t xml:space="preserve">46 </w:t>
      </w:r>
      <w:r w:rsidRPr="00C14175">
        <w:rPr>
          <w:noProof/>
          <w:lang w:val="fr-BE"/>
        </w:rPr>
        <w:t>J. V. Caspar</w:t>
      </w:r>
      <w:r w:rsidRPr="00C14175">
        <w:rPr>
          <w:i/>
          <w:noProof/>
          <w:lang w:val="fr-BE"/>
        </w:rPr>
        <w:t xml:space="preserve"> et al.</w:t>
      </w:r>
      <w:r w:rsidRPr="00C14175">
        <w:rPr>
          <w:noProof/>
          <w:lang w:val="fr-BE"/>
        </w:rPr>
        <w:t xml:space="preserve">, Chem. </w:t>
      </w:r>
      <w:r w:rsidRPr="009B4417">
        <w:rPr>
          <w:noProof/>
        </w:rPr>
        <w:t xml:space="preserve">Phys. Lett. </w:t>
      </w:r>
      <w:r w:rsidRPr="009B4417">
        <w:rPr>
          <w:b/>
          <w:noProof/>
        </w:rPr>
        <w:t>91</w:t>
      </w:r>
      <w:r w:rsidRPr="009B4417">
        <w:rPr>
          <w:noProof/>
        </w:rPr>
        <w:t xml:space="preserve"> (1982) 91.</w:t>
      </w:r>
    </w:p>
    <w:p w14:paraId="3FE202C3" w14:textId="77777777" w:rsidR="009B4417" w:rsidRPr="009B4417" w:rsidRDefault="009B4417" w:rsidP="009B4417">
      <w:pPr>
        <w:pStyle w:val="EndNoteBibliography"/>
        <w:spacing w:after="0"/>
        <w:rPr>
          <w:noProof/>
        </w:rPr>
      </w:pPr>
      <w:r w:rsidRPr="009B4417">
        <w:rPr>
          <w:noProof/>
          <w:vertAlign w:val="superscript"/>
        </w:rPr>
        <w:t xml:space="preserve">47 </w:t>
      </w:r>
      <w:r w:rsidRPr="009B4417">
        <w:rPr>
          <w:noProof/>
        </w:rPr>
        <w:t>R. M. O’Donnell</w:t>
      </w:r>
      <w:r w:rsidRPr="009B4417">
        <w:rPr>
          <w:i/>
          <w:noProof/>
        </w:rPr>
        <w:t xml:space="preserve"> et al.</w:t>
      </w:r>
      <w:r w:rsidRPr="009B4417">
        <w:rPr>
          <w:noProof/>
        </w:rPr>
        <w:t xml:space="preserve">, J. Am. Chem. Soc. </w:t>
      </w:r>
      <w:r w:rsidRPr="009B4417">
        <w:rPr>
          <w:b/>
          <w:noProof/>
        </w:rPr>
        <w:t>138</w:t>
      </w:r>
      <w:r w:rsidRPr="009B4417">
        <w:rPr>
          <w:noProof/>
        </w:rPr>
        <w:t xml:space="preserve"> (2016) 3891.</w:t>
      </w:r>
    </w:p>
    <w:p w14:paraId="37A1DC8F" w14:textId="77777777" w:rsidR="009B4417" w:rsidRPr="009B4417" w:rsidRDefault="009B4417" w:rsidP="009B4417">
      <w:pPr>
        <w:pStyle w:val="EndNoteBibliography"/>
        <w:spacing w:after="0"/>
        <w:rPr>
          <w:noProof/>
        </w:rPr>
      </w:pPr>
      <w:r w:rsidRPr="009B4417">
        <w:rPr>
          <w:noProof/>
          <w:vertAlign w:val="superscript"/>
        </w:rPr>
        <w:t xml:space="preserve">48 </w:t>
      </w:r>
      <w:r w:rsidRPr="009B4417">
        <w:rPr>
          <w:noProof/>
        </w:rPr>
        <w:t xml:space="preserve">W. B. Swords, G. Li, and G. J. Meyer, Inorg. Chem. </w:t>
      </w:r>
      <w:r w:rsidRPr="009B4417">
        <w:rPr>
          <w:b/>
          <w:noProof/>
        </w:rPr>
        <w:t>54</w:t>
      </w:r>
      <w:r w:rsidRPr="009B4417">
        <w:rPr>
          <w:noProof/>
        </w:rPr>
        <w:t xml:space="preserve"> (2015) 4512.</w:t>
      </w:r>
    </w:p>
    <w:p w14:paraId="5E881F9B" w14:textId="77777777" w:rsidR="009B4417" w:rsidRPr="009B4417" w:rsidRDefault="009B4417" w:rsidP="009B4417">
      <w:pPr>
        <w:pStyle w:val="EndNoteBibliography"/>
        <w:spacing w:after="0"/>
        <w:rPr>
          <w:noProof/>
        </w:rPr>
      </w:pPr>
      <w:r w:rsidRPr="009B4417">
        <w:rPr>
          <w:noProof/>
          <w:vertAlign w:val="superscript"/>
        </w:rPr>
        <w:t xml:space="preserve">49 </w:t>
      </w:r>
      <w:r w:rsidRPr="009B4417">
        <w:rPr>
          <w:noProof/>
        </w:rPr>
        <w:t>J. V. Caspar</w:t>
      </w:r>
      <w:r w:rsidRPr="009B4417">
        <w:rPr>
          <w:i/>
          <w:noProof/>
        </w:rPr>
        <w:t xml:space="preserve"> et al.</w:t>
      </w:r>
      <w:r w:rsidRPr="009B4417">
        <w:rPr>
          <w:noProof/>
        </w:rPr>
        <w:t xml:space="preserve">, J. Am. Chem. Soc. </w:t>
      </w:r>
      <w:r w:rsidRPr="009B4417">
        <w:rPr>
          <w:b/>
          <w:noProof/>
        </w:rPr>
        <w:t>104</w:t>
      </w:r>
      <w:r w:rsidRPr="009B4417">
        <w:rPr>
          <w:noProof/>
        </w:rPr>
        <w:t xml:space="preserve"> (1982) 630.</w:t>
      </w:r>
    </w:p>
    <w:p w14:paraId="7751C42E" w14:textId="77777777" w:rsidR="009B4417" w:rsidRPr="00C14175" w:rsidRDefault="009B4417" w:rsidP="009B4417">
      <w:pPr>
        <w:pStyle w:val="EndNoteBibliography"/>
        <w:spacing w:after="0"/>
        <w:rPr>
          <w:noProof/>
          <w:lang w:val="fr-BE"/>
        </w:rPr>
      </w:pPr>
      <w:r w:rsidRPr="00C14175">
        <w:rPr>
          <w:noProof/>
          <w:vertAlign w:val="superscript"/>
          <w:lang w:val="fr-BE"/>
        </w:rPr>
        <w:t xml:space="preserve">50 </w:t>
      </w:r>
      <w:r w:rsidRPr="00C14175">
        <w:rPr>
          <w:noProof/>
          <w:lang w:val="fr-BE"/>
        </w:rPr>
        <w:t>T. C. Motley</w:t>
      </w:r>
      <w:r w:rsidRPr="00C14175">
        <w:rPr>
          <w:i/>
          <w:noProof/>
          <w:lang w:val="fr-BE"/>
        </w:rPr>
        <w:t xml:space="preserve"> et al.</w:t>
      </w:r>
      <w:r w:rsidRPr="00C14175">
        <w:rPr>
          <w:noProof/>
          <w:lang w:val="fr-BE"/>
        </w:rPr>
        <w:t xml:space="preserve">, Inorg. Chem. </w:t>
      </w:r>
      <w:r w:rsidRPr="00C14175">
        <w:rPr>
          <w:b/>
          <w:noProof/>
          <w:lang w:val="fr-BE"/>
        </w:rPr>
        <w:t>56</w:t>
      </w:r>
      <w:r w:rsidRPr="00C14175">
        <w:rPr>
          <w:noProof/>
          <w:lang w:val="fr-BE"/>
        </w:rPr>
        <w:t xml:space="preserve"> (2017) 13579.</w:t>
      </w:r>
    </w:p>
    <w:p w14:paraId="2EA43545" w14:textId="77777777" w:rsidR="009B4417" w:rsidRPr="00C14175" w:rsidRDefault="009B4417" w:rsidP="009B4417">
      <w:pPr>
        <w:pStyle w:val="EndNoteBibliography"/>
        <w:spacing w:after="0"/>
        <w:rPr>
          <w:noProof/>
          <w:lang w:val="fr-BE"/>
        </w:rPr>
      </w:pPr>
      <w:r w:rsidRPr="00C14175">
        <w:rPr>
          <w:noProof/>
          <w:vertAlign w:val="superscript"/>
          <w:lang w:val="fr-BE"/>
        </w:rPr>
        <w:t xml:space="preserve">51 </w:t>
      </w:r>
      <w:r w:rsidRPr="00C14175">
        <w:rPr>
          <w:noProof/>
          <w:lang w:val="fr-BE"/>
        </w:rPr>
        <w:t>L. Troian-Gautier</w:t>
      </w:r>
      <w:r w:rsidRPr="00C14175">
        <w:rPr>
          <w:i/>
          <w:noProof/>
          <w:lang w:val="fr-BE"/>
        </w:rPr>
        <w:t xml:space="preserve"> et al.</w:t>
      </w:r>
      <w:r w:rsidRPr="00C14175">
        <w:rPr>
          <w:noProof/>
          <w:lang w:val="fr-BE"/>
        </w:rPr>
        <w:t xml:space="preserve">, J. Am. Chem. Soc. </w:t>
      </w:r>
      <w:r w:rsidRPr="00C14175">
        <w:rPr>
          <w:b/>
          <w:noProof/>
          <w:lang w:val="fr-BE"/>
        </w:rPr>
        <w:t>138</w:t>
      </w:r>
      <w:r w:rsidRPr="00C14175">
        <w:rPr>
          <w:noProof/>
          <w:lang w:val="fr-BE"/>
        </w:rPr>
        <w:t xml:space="preserve"> (2016) 16815.</w:t>
      </w:r>
    </w:p>
    <w:p w14:paraId="4740D4AC" w14:textId="77777777" w:rsidR="009B4417" w:rsidRPr="00C14175" w:rsidRDefault="009B4417" w:rsidP="009B4417">
      <w:pPr>
        <w:pStyle w:val="EndNoteBibliography"/>
        <w:spacing w:after="0"/>
        <w:rPr>
          <w:noProof/>
          <w:lang w:val="fr-BE"/>
        </w:rPr>
      </w:pPr>
      <w:r w:rsidRPr="00C14175">
        <w:rPr>
          <w:noProof/>
          <w:vertAlign w:val="superscript"/>
          <w:lang w:val="fr-BE"/>
        </w:rPr>
        <w:t xml:space="preserve">52 </w:t>
      </w:r>
      <w:r w:rsidRPr="00C14175">
        <w:rPr>
          <w:noProof/>
          <w:lang w:val="fr-BE"/>
        </w:rPr>
        <w:t>I. Noviandri</w:t>
      </w:r>
      <w:r w:rsidRPr="00C14175">
        <w:rPr>
          <w:i/>
          <w:noProof/>
          <w:lang w:val="fr-BE"/>
        </w:rPr>
        <w:t xml:space="preserve"> et al.</w:t>
      </w:r>
      <w:r w:rsidRPr="00C14175">
        <w:rPr>
          <w:noProof/>
          <w:lang w:val="fr-BE"/>
        </w:rPr>
        <w:t xml:space="preserve">, J. Phys. Chem. B </w:t>
      </w:r>
      <w:r w:rsidRPr="00C14175">
        <w:rPr>
          <w:b/>
          <w:noProof/>
          <w:lang w:val="fr-BE"/>
        </w:rPr>
        <w:t>103</w:t>
      </w:r>
      <w:r w:rsidRPr="00C14175">
        <w:rPr>
          <w:noProof/>
          <w:lang w:val="fr-BE"/>
        </w:rPr>
        <w:t xml:space="preserve"> (1999) 6713.</w:t>
      </w:r>
    </w:p>
    <w:p w14:paraId="2C9CA939" w14:textId="77777777" w:rsidR="009B4417" w:rsidRPr="00C14175" w:rsidRDefault="009B4417" w:rsidP="009B4417">
      <w:pPr>
        <w:pStyle w:val="EndNoteBibliography"/>
        <w:spacing w:after="0"/>
        <w:rPr>
          <w:noProof/>
          <w:lang w:val="fr-BE"/>
        </w:rPr>
      </w:pPr>
      <w:r w:rsidRPr="00C14175">
        <w:rPr>
          <w:noProof/>
          <w:vertAlign w:val="superscript"/>
          <w:lang w:val="fr-BE"/>
        </w:rPr>
        <w:t xml:space="preserve">53 </w:t>
      </w:r>
      <w:r w:rsidRPr="00C14175">
        <w:rPr>
          <w:noProof/>
          <w:lang w:val="fr-BE"/>
        </w:rPr>
        <w:t xml:space="preserve">P. Thordarson, Chem. Soc. Rev. </w:t>
      </w:r>
      <w:r w:rsidRPr="00C14175">
        <w:rPr>
          <w:b/>
          <w:noProof/>
          <w:lang w:val="fr-BE"/>
        </w:rPr>
        <w:t>40</w:t>
      </w:r>
      <w:r w:rsidRPr="00C14175">
        <w:rPr>
          <w:noProof/>
          <w:lang w:val="fr-BE"/>
        </w:rPr>
        <w:t xml:space="preserve"> (2011) 1305.</w:t>
      </w:r>
    </w:p>
    <w:p w14:paraId="19B4AA1D" w14:textId="77777777" w:rsidR="009B4417" w:rsidRPr="009B4417" w:rsidRDefault="009B4417" w:rsidP="009B4417">
      <w:pPr>
        <w:pStyle w:val="EndNoteBibliography"/>
        <w:spacing w:after="0"/>
        <w:rPr>
          <w:noProof/>
        </w:rPr>
      </w:pPr>
      <w:r w:rsidRPr="00C14175">
        <w:rPr>
          <w:noProof/>
          <w:vertAlign w:val="superscript"/>
          <w:lang w:val="fr-BE"/>
        </w:rPr>
        <w:t xml:space="preserve">54 </w:t>
      </w:r>
      <w:r w:rsidRPr="00C14175">
        <w:rPr>
          <w:noProof/>
          <w:lang w:val="fr-BE"/>
        </w:rPr>
        <w:t>R. Argazzi</w:t>
      </w:r>
      <w:r w:rsidRPr="00C14175">
        <w:rPr>
          <w:i/>
          <w:noProof/>
          <w:lang w:val="fr-BE"/>
        </w:rPr>
        <w:t xml:space="preserve"> et al.</w:t>
      </w:r>
      <w:r w:rsidRPr="00C14175">
        <w:rPr>
          <w:noProof/>
          <w:lang w:val="fr-BE"/>
        </w:rPr>
        <w:t xml:space="preserve">, Inorg. </w:t>
      </w:r>
      <w:r w:rsidRPr="009B4417">
        <w:rPr>
          <w:noProof/>
        </w:rPr>
        <w:t xml:space="preserve">Chem. </w:t>
      </w:r>
      <w:r w:rsidRPr="009B4417">
        <w:rPr>
          <w:b/>
          <w:noProof/>
        </w:rPr>
        <w:t>33</w:t>
      </w:r>
      <w:r w:rsidRPr="009B4417">
        <w:rPr>
          <w:noProof/>
        </w:rPr>
        <w:t xml:space="preserve"> (1994) 5741.</w:t>
      </w:r>
    </w:p>
    <w:p w14:paraId="5F8FED2E" w14:textId="77777777" w:rsidR="009B4417" w:rsidRPr="009B4417" w:rsidRDefault="009B4417" w:rsidP="009B4417">
      <w:pPr>
        <w:pStyle w:val="EndNoteBibliography"/>
        <w:spacing w:after="0"/>
        <w:rPr>
          <w:noProof/>
        </w:rPr>
      </w:pPr>
      <w:r w:rsidRPr="009B4417">
        <w:rPr>
          <w:noProof/>
          <w:vertAlign w:val="superscript"/>
        </w:rPr>
        <w:t xml:space="preserve">55 </w:t>
      </w:r>
      <w:r w:rsidRPr="009B4417">
        <w:rPr>
          <w:noProof/>
        </w:rPr>
        <w:t xml:space="preserve">B. N. DiMarco, R. M. O’Donnell, and G. J. Meyer, J. Phys. Chem. C </w:t>
      </w:r>
      <w:r w:rsidRPr="009B4417">
        <w:rPr>
          <w:b/>
          <w:noProof/>
        </w:rPr>
        <w:t>119</w:t>
      </w:r>
      <w:r w:rsidRPr="009B4417">
        <w:rPr>
          <w:noProof/>
        </w:rPr>
        <w:t xml:space="preserve"> (2015) 21599.</w:t>
      </w:r>
    </w:p>
    <w:p w14:paraId="008F7EF4" w14:textId="77777777" w:rsidR="009B4417" w:rsidRPr="009B4417" w:rsidRDefault="009B4417" w:rsidP="009B4417">
      <w:pPr>
        <w:pStyle w:val="EndNoteBibliography"/>
        <w:spacing w:after="0"/>
        <w:rPr>
          <w:noProof/>
        </w:rPr>
      </w:pPr>
      <w:r w:rsidRPr="009B4417">
        <w:rPr>
          <w:noProof/>
          <w:vertAlign w:val="superscript"/>
        </w:rPr>
        <w:t xml:space="preserve">56 </w:t>
      </w:r>
      <w:r w:rsidRPr="009B4417">
        <w:rPr>
          <w:noProof/>
        </w:rPr>
        <w:t>B. N. DiMarco</w:t>
      </w:r>
      <w:r w:rsidRPr="009B4417">
        <w:rPr>
          <w:i/>
          <w:noProof/>
        </w:rPr>
        <w:t xml:space="preserve"> et al.</w:t>
      </w:r>
      <w:r w:rsidRPr="009B4417">
        <w:rPr>
          <w:noProof/>
        </w:rPr>
        <w:t xml:space="preserve">, Chem. Sci. </w:t>
      </w:r>
      <w:r w:rsidRPr="009B4417">
        <w:rPr>
          <w:b/>
          <w:noProof/>
        </w:rPr>
        <w:t>9</w:t>
      </w:r>
      <w:r w:rsidRPr="009B4417">
        <w:rPr>
          <w:noProof/>
        </w:rPr>
        <w:t xml:space="preserve"> (2018) 940.</w:t>
      </w:r>
    </w:p>
    <w:p w14:paraId="2EB652F6" w14:textId="77777777" w:rsidR="009B4417" w:rsidRPr="009B4417" w:rsidRDefault="009B4417" w:rsidP="009B4417">
      <w:pPr>
        <w:pStyle w:val="EndNoteBibliography"/>
        <w:spacing w:after="0"/>
        <w:rPr>
          <w:noProof/>
        </w:rPr>
      </w:pPr>
      <w:r w:rsidRPr="009B4417">
        <w:rPr>
          <w:noProof/>
          <w:vertAlign w:val="superscript"/>
        </w:rPr>
        <w:t xml:space="preserve">57 </w:t>
      </w:r>
      <w:r w:rsidRPr="009B4417">
        <w:rPr>
          <w:noProof/>
        </w:rPr>
        <w:t xml:space="preserve">A. B. Maurer, E. J. Piechota, and G. J. Meyer, J. Phys. Chem. A </w:t>
      </w:r>
      <w:r w:rsidRPr="009B4417">
        <w:rPr>
          <w:b/>
          <w:noProof/>
        </w:rPr>
        <w:t>123</w:t>
      </w:r>
      <w:r w:rsidRPr="009B4417">
        <w:rPr>
          <w:noProof/>
        </w:rPr>
        <w:t xml:space="preserve"> (2019) 8745.</w:t>
      </w:r>
    </w:p>
    <w:p w14:paraId="1D6A9B4D" w14:textId="77777777" w:rsidR="009B4417" w:rsidRPr="009B4417" w:rsidRDefault="009B4417" w:rsidP="009B4417">
      <w:pPr>
        <w:pStyle w:val="EndNoteBibliography"/>
        <w:spacing w:after="0"/>
        <w:rPr>
          <w:noProof/>
        </w:rPr>
      </w:pPr>
      <w:r w:rsidRPr="009B4417">
        <w:rPr>
          <w:noProof/>
          <w:vertAlign w:val="superscript"/>
        </w:rPr>
        <w:t xml:space="preserve">58 </w:t>
      </w:r>
      <w:r w:rsidRPr="009B4417">
        <w:rPr>
          <w:noProof/>
        </w:rPr>
        <w:t xml:space="preserve">A. B. Maurer, and G. J. Meyer, J. Am. Chem. Soc. </w:t>
      </w:r>
      <w:r w:rsidRPr="009B4417">
        <w:rPr>
          <w:b/>
          <w:noProof/>
        </w:rPr>
        <w:t>142</w:t>
      </w:r>
      <w:r w:rsidRPr="009B4417">
        <w:rPr>
          <w:noProof/>
        </w:rPr>
        <w:t xml:space="preserve"> (2020) 6847.</w:t>
      </w:r>
    </w:p>
    <w:p w14:paraId="0269D7EC" w14:textId="77777777" w:rsidR="009B4417" w:rsidRPr="009B4417" w:rsidRDefault="009B4417" w:rsidP="009B4417">
      <w:pPr>
        <w:pStyle w:val="EndNoteBibliography"/>
        <w:spacing w:after="0"/>
        <w:rPr>
          <w:noProof/>
        </w:rPr>
      </w:pPr>
      <w:r w:rsidRPr="009B4417">
        <w:rPr>
          <w:noProof/>
          <w:vertAlign w:val="superscript"/>
        </w:rPr>
        <w:t xml:space="preserve">59 </w:t>
      </w:r>
      <w:r w:rsidRPr="009B4417">
        <w:rPr>
          <w:noProof/>
        </w:rPr>
        <w:t xml:space="preserve">W. Liptay, Angew. Chem. Int. Ed. </w:t>
      </w:r>
      <w:r w:rsidRPr="009B4417">
        <w:rPr>
          <w:b/>
          <w:noProof/>
        </w:rPr>
        <w:t>8</w:t>
      </w:r>
      <w:r w:rsidRPr="009B4417">
        <w:rPr>
          <w:noProof/>
        </w:rPr>
        <w:t xml:space="preserve"> (1969) 177.</w:t>
      </w:r>
    </w:p>
    <w:p w14:paraId="0F02CF83" w14:textId="77777777" w:rsidR="009B4417" w:rsidRPr="009B4417" w:rsidRDefault="009B4417" w:rsidP="009B4417">
      <w:pPr>
        <w:pStyle w:val="EndNoteBibliography"/>
        <w:spacing w:after="0"/>
        <w:rPr>
          <w:noProof/>
        </w:rPr>
      </w:pPr>
      <w:r w:rsidRPr="009B4417">
        <w:rPr>
          <w:noProof/>
          <w:vertAlign w:val="superscript"/>
        </w:rPr>
        <w:t xml:space="preserve">60 </w:t>
      </w:r>
      <w:r w:rsidRPr="009B4417">
        <w:rPr>
          <w:noProof/>
        </w:rPr>
        <w:t xml:space="preserve">W. Liptay, in </w:t>
      </w:r>
      <w:r w:rsidRPr="009B4417">
        <w:rPr>
          <w:i/>
          <w:noProof/>
        </w:rPr>
        <w:t>Excited States</w:t>
      </w:r>
      <w:r w:rsidRPr="009B4417">
        <w:rPr>
          <w:noProof/>
        </w:rPr>
        <w:t>, edited by E. C. Lim (Elsevier, 1974), pp. 129.</w:t>
      </w:r>
    </w:p>
    <w:p w14:paraId="0FE100F0" w14:textId="77777777" w:rsidR="009B4417" w:rsidRPr="009B4417" w:rsidRDefault="009B4417" w:rsidP="009B4417">
      <w:pPr>
        <w:pStyle w:val="EndNoteBibliography"/>
        <w:spacing w:after="0"/>
        <w:rPr>
          <w:noProof/>
        </w:rPr>
      </w:pPr>
      <w:r w:rsidRPr="009B4417">
        <w:rPr>
          <w:noProof/>
          <w:vertAlign w:val="superscript"/>
        </w:rPr>
        <w:t xml:space="preserve">61 </w:t>
      </w:r>
      <w:r w:rsidRPr="009B4417">
        <w:rPr>
          <w:noProof/>
        </w:rPr>
        <w:t xml:space="preserve">E. Jalviste, and N. Ohta, J. Photoch. Photobio. C </w:t>
      </w:r>
      <w:r w:rsidRPr="009B4417">
        <w:rPr>
          <w:b/>
          <w:noProof/>
        </w:rPr>
        <w:t>8</w:t>
      </w:r>
      <w:r w:rsidRPr="009B4417">
        <w:rPr>
          <w:noProof/>
        </w:rPr>
        <w:t xml:space="preserve"> (2007) 30.</w:t>
      </w:r>
    </w:p>
    <w:p w14:paraId="2E11339A" w14:textId="77777777" w:rsidR="009B4417" w:rsidRPr="009B4417" w:rsidRDefault="009B4417" w:rsidP="009B4417">
      <w:pPr>
        <w:pStyle w:val="EndNoteBibliography"/>
        <w:spacing w:after="0"/>
        <w:rPr>
          <w:noProof/>
        </w:rPr>
      </w:pPr>
      <w:r w:rsidRPr="009B4417">
        <w:rPr>
          <w:noProof/>
          <w:vertAlign w:val="superscript"/>
        </w:rPr>
        <w:t xml:space="preserve">62 </w:t>
      </w:r>
      <w:r w:rsidRPr="009B4417">
        <w:rPr>
          <w:noProof/>
        </w:rPr>
        <w:t>M. J. Frisch</w:t>
      </w:r>
      <w:r w:rsidRPr="009B4417">
        <w:rPr>
          <w:i/>
          <w:noProof/>
        </w:rPr>
        <w:t xml:space="preserve"> et al.</w:t>
      </w:r>
      <w:r w:rsidRPr="009B4417">
        <w:rPr>
          <w:noProof/>
        </w:rPr>
        <w:t xml:space="preserve">, Gaussian, Inc., Wallingford CT, 2016.  </w:t>
      </w:r>
    </w:p>
    <w:p w14:paraId="331EA7C7" w14:textId="77777777" w:rsidR="009B4417" w:rsidRPr="009B4417" w:rsidRDefault="009B4417" w:rsidP="009B4417">
      <w:pPr>
        <w:pStyle w:val="EndNoteBibliography"/>
        <w:spacing w:after="0"/>
        <w:rPr>
          <w:noProof/>
        </w:rPr>
      </w:pPr>
      <w:r w:rsidRPr="009B4417">
        <w:rPr>
          <w:noProof/>
          <w:vertAlign w:val="superscript"/>
        </w:rPr>
        <w:t xml:space="preserve">63 </w:t>
      </w:r>
      <w:r w:rsidRPr="009B4417">
        <w:rPr>
          <w:noProof/>
        </w:rPr>
        <w:t xml:space="preserve">C. Lee, W. Yang, and R. G. Parr, Phys. Rev. B </w:t>
      </w:r>
      <w:r w:rsidRPr="009B4417">
        <w:rPr>
          <w:b/>
          <w:noProof/>
        </w:rPr>
        <w:t>37</w:t>
      </w:r>
      <w:r w:rsidRPr="009B4417">
        <w:rPr>
          <w:noProof/>
        </w:rPr>
        <w:t xml:space="preserve"> (1988) 785.</w:t>
      </w:r>
    </w:p>
    <w:p w14:paraId="2920CB6F" w14:textId="77777777" w:rsidR="009B4417" w:rsidRPr="00C14175" w:rsidRDefault="009B4417" w:rsidP="009B4417">
      <w:pPr>
        <w:pStyle w:val="EndNoteBibliography"/>
        <w:spacing w:after="0"/>
        <w:rPr>
          <w:noProof/>
          <w:lang w:val="fr-BE"/>
        </w:rPr>
      </w:pPr>
      <w:r w:rsidRPr="009B4417">
        <w:rPr>
          <w:noProof/>
          <w:vertAlign w:val="superscript"/>
        </w:rPr>
        <w:t xml:space="preserve">64 </w:t>
      </w:r>
      <w:r w:rsidRPr="009B4417">
        <w:rPr>
          <w:noProof/>
        </w:rPr>
        <w:t xml:space="preserve">A. D. Becke, J. Chem. </w:t>
      </w:r>
      <w:r w:rsidRPr="00C14175">
        <w:rPr>
          <w:noProof/>
          <w:lang w:val="fr-BE"/>
        </w:rPr>
        <w:t xml:space="preserve">Phys. </w:t>
      </w:r>
      <w:r w:rsidRPr="00C14175">
        <w:rPr>
          <w:b/>
          <w:noProof/>
          <w:lang w:val="fr-BE"/>
        </w:rPr>
        <w:t>98</w:t>
      </w:r>
      <w:r w:rsidRPr="00C14175">
        <w:rPr>
          <w:noProof/>
          <w:lang w:val="fr-BE"/>
        </w:rPr>
        <w:t xml:space="preserve"> (1993) 5648.</w:t>
      </w:r>
    </w:p>
    <w:p w14:paraId="4A31730B" w14:textId="77777777" w:rsidR="009B4417" w:rsidRPr="009B4417" w:rsidRDefault="009B4417" w:rsidP="009B4417">
      <w:pPr>
        <w:pStyle w:val="EndNoteBibliography"/>
        <w:spacing w:after="0"/>
        <w:rPr>
          <w:noProof/>
        </w:rPr>
      </w:pPr>
      <w:r w:rsidRPr="00C14175">
        <w:rPr>
          <w:noProof/>
          <w:vertAlign w:val="superscript"/>
          <w:lang w:val="fr-BE"/>
        </w:rPr>
        <w:t xml:space="preserve">65 </w:t>
      </w:r>
      <w:r w:rsidRPr="00C14175">
        <w:rPr>
          <w:noProof/>
          <w:lang w:val="fr-BE"/>
        </w:rPr>
        <w:t>P. J. Stephens</w:t>
      </w:r>
      <w:r w:rsidRPr="00C14175">
        <w:rPr>
          <w:i/>
          <w:noProof/>
          <w:lang w:val="fr-BE"/>
        </w:rPr>
        <w:t xml:space="preserve"> et al.</w:t>
      </w:r>
      <w:r w:rsidRPr="00C14175">
        <w:rPr>
          <w:noProof/>
          <w:lang w:val="fr-BE"/>
        </w:rPr>
        <w:t xml:space="preserve">, J. Phys. </w:t>
      </w:r>
      <w:r w:rsidRPr="009B4417">
        <w:rPr>
          <w:noProof/>
        </w:rPr>
        <w:t xml:space="preserve">Chem </w:t>
      </w:r>
      <w:r w:rsidRPr="009B4417">
        <w:rPr>
          <w:b/>
          <w:noProof/>
        </w:rPr>
        <w:t>98</w:t>
      </w:r>
      <w:r w:rsidRPr="009B4417">
        <w:rPr>
          <w:noProof/>
        </w:rPr>
        <w:t xml:space="preserve"> (1994) 11623.</w:t>
      </w:r>
    </w:p>
    <w:p w14:paraId="607D3CB1" w14:textId="77777777" w:rsidR="009B4417" w:rsidRPr="009B4417" w:rsidRDefault="009B4417" w:rsidP="009B4417">
      <w:pPr>
        <w:pStyle w:val="EndNoteBibliography"/>
        <w:spacing w:after="0"/>
        <w:rPr>
          <w:noProof/>
        </w:rPr>
      </w:pPr>
      <w:r w:rsidRPr="009B4417">
        <w:rPr>
          <w:noProof/>
          <w:vertAlign w:val="superscript"/>
        </w:rPr>
        <w:lastRenderedPageBreak/>
        <w:t xml:space="preserve">66 </w:t>
      </w:r>
      <w:r w:rsidRPr="009B4417">
        <w:rPr>
          <w:noProof/>
        </w:rPr>
        <w:t xml:space="preserve">S. H. Vosko, L. Wilk, and M. Nusair, Can. J. Phys. </w:t>
      </w:r>
      <w:r w:rsidRPr="009B4417">
        <w:rPr>
          <w:b/>
          <w:noProof/>
        </w:rPr>
        <w:t>58</w:t>
      </w:r>
      <w:r w:rsidRPr="009B4417">
        <w:rPr>
          <w:noProof/>
        </w:rPr>
        <w:t xml:space="preserve"> (1980) 1200.</w:t>
      </w:r>
    </w:p>
    <w:p w14:paraId="4D48A6DA" w14:textId="77777777" w:rsidR="009B4417" w:rsidRPr="009B4417" w:rsidRDefault="009B4417" w:rsidP="009B4417">
      <w:pPr>
        <w:pStyle w:val="EndNoteBibliography"/>
        <w:spacing w:after="0"/>
        <w:rPr>
          <w:noProof/>
        </w:rPr>
      </w:pPr>
      <w:r w:rsidRPr="009B4417">
        <w:rPr>
          <w:noProof/>
          <w:vertAlign w:val="superscript"/>
        </w:rPr>
        <w:t xml:space="preserve">67 </w:t>
      </w:r>
      <w:r w:rsidRPr="009B4417">
        <w:rPr>
          <w:noProof/>
        </w:rPr>
        <w:t xml:space="preserve">P. J. Hay, and W. R. Wadt, J. Chem. Phys. </w:t>
      </w:r>
      <w:r w:rsidRPr="009B4417">
        <w:rPr>
          <w:b/>
          <w:noProof/>
        </w:rPr>
        <w:t>82</w:t>
      </w:r>
      <w:r w:rsidRPr="009B4417">
        <w:rPr>
          <w:noProof/>
        </w:rPr>
        <w:t xml:space="preserve"> (1985) 299.</w:t>
      </w:r>
    </w:p>
    <w:p w14:paraId="67890AF5" w14:textId="77777777" w:rsidR="009B4417" w:rsidRPr="009B4417" w:rsidRDefault="009B4417" w:rsidP="009B4417">
      <w:pPr>
        <w:pStyle w:val="EndNoteBibliography"/>
        <w:spacing w:after="0"/>
        <w:rPr>
          <w:noProof/>
        </w:rPr>
      </w:pPr>
      <w:r w:rsidRPr="009B4417">
        <w:rPr>
          <w:noProof/>
          <w:vertAlign w:val="superscript"/>
        </w:rPr>
        <w:t xml:space="preserve">68 </w:t>
      </w:r>
      <w:r w:rsidRPr="009B4417">
        <w:rPr>
          <w:noProof/>
        </w:rPr>
        <w:t xml:space="preserve">W. R. Wadt, and P. J. Hay, J. Chem. Phys. </w:t>
      </w:r>
      <w:r w:rsidRPr="009B4417">
        <w:rPr>
          <w:b/>
          <w:noProof/>
        </w:rPr>
        <w:t>82</w:t>
      </w:r>
      <w:r w:rsidRPr="009B4417">
        <w:rPr>
          <w:noProof/>
        </w:rPr>
        <w:t xml:space="preserve"> (1985) 284.</w:t>
      </w:r>
    </w:p>
    <w:p w14:paraId="459D4DBA" w14:textId="77777777" w:rsidR="009B4417" w:rsidRPr="009B4417" w:rsidRDefault="009B4417" w:rsidP="009B4417">
      <w:pPr>
        <w:pStyle w:val="EndNoteBibliography"/>
        <w:spacing w:after="0"/>
        <w:rPr>
          <w:noProof/>
        </w:rPr>
      </w:pPr>
      <w:r w:rsidRPr="009B4417">
        <w:rPr>
          <w:noProof/>
          <w:vertAlign w:val="superscript"/>
        </w:rPr>
        <w:t xml:space="preserve">69 </w:t>
      </w:r>
      <w:r w:rsidRPr="009B4417">
        <w:rPr>
          <w:noProof/>
        </w:rPr>
        <w:t xml:space="preserve">P. J. Hay, and W. R. Wadt, J. Chem. Phys. </w:t>
      </w:r>
      <w:r w:rsidRPr="009B4417">
        <w:rPr>
          <w:b/>
          <w:noProof/>
        </w:rPr>
        <w:t>82</w:t>
      </w:r>
      <w:r w:rsidRPr="009B4417">
        <w:rPr>
          <w:noProof/>
        </w:rPr>
        <w:t xml:space="preserve"> (1985) 270.</w:t>
      </w:r>
    </w:p>
    <w:p w14:paraId="51997C77" w14:textId="77777777" w:rsidR="009B4417" w:rsidRPr="009B4417" w:rsidRDefault="009B4417" w:rsidP="009B4417">
      <w:pPr>
        <w:pStyle w:val="EndNoteBibliography"/>
        <w:spacing w:after="0"/>
        <w:rPr>
          <w:noProof/>
        </w:rPr>
      </w:pPr>
      <w:r w:rsidRPr="009B4417">
        <w:rPr>
          <w:noProof/>
          <w:vertAlign w:val="superscript"/>
        </w:rPr>
        <w:t xml:space="preserve">70 </w:t>
      </w:r>
      <w:r w:rsidRPr="009B4417">
        <w:rPr>
          <w:noProof/>
        </w:rPr>
        <w:t xml:space="preserve">K. A. Peterson, J. Chem. Phys. </w:t>
      </w:r>
      <w:r w:rsidRPr="009B4417">
        <w:rPr>
          <w:b/>
          <w:noProof/>
        </w:rPr>
        <w:t>119</w:t>
      </w:r>
      <w:r w:rsidRPr="009B4417">
        <w:rPr>
          <w:noProof/>
        </w:rPr>
        <w:t xml:space="preserve"> (2003) 11099.</w:t>
      </w:r>
    </w:p>
    <w:p w14:paraId="69AD8E2A" w14:textId="77777777" w:rsidR="009B4417" w:rsidRPr="009B4417" w:rsidRDefault="009B4417" w:rsidP="009B4417">
      <w:pPr>
        <w:pStyle w:val="EndNoteBibliography"/>
        <w:spacing w:after="0"/>
        <w:rPr>
          <w:noProof/>
        </w:rPr>
      </w:pPr>
      <w:r w:rsidRPr="009B4417">
        <w:rPr>
          <w:noProof/>
          <w:vertAlign w:val="superscript"/>
        </w:rPr>
        <w:t xml:space="preserve">71 </w:t>
      </w:r>
      <w:r w:rsidRPr="009B4417">
        <w:rPr>
          <w:noProof/>
        </w:rPr>
        <w:t>R. Krishnan</w:t>
      </w:r>
      <w:r w:rsidRPr="009B4417">
        <w:rPr>
          <w:i/>
          <w:noProof/>
        </w:rPr>
        <w:t xml:space="preserve"> et al.</w:t>
      </w:r>
      <w:r w:rsidRPr="009B4417">
        <w:rPr>
          <w:noProof/>
        </w:rPr>
        <w:t xml:space="preserve">, J. Chem. Phys. </w:t>
      </w:r>
      <w:r w:rsidRPr="009B4417">
        <w:rPr>
          <w:b/>
          <w:noProof/>
        </w:rPr>
        <w:t>72</w:t>
      </w:r>
      <w:r w:rsidRPr="009B4417">
        <w:rPr>
          <w:noProof/>
        </w:rPr>
        <w:t xml:space="preserve"> (1980) 650.</w:t>
      </w:r>
    </w:p>
    <w:p w14:paraId="5A352ADC" w14:textId="77777777" w:rsidR="009B4417" w:rsidRPr="009B4417" w:rsidRDefault="009B4417" w:rsidP="009B4417">
      <w:pPr>
        <w:pStyle w:val="EndNoteBibliography"/>
        <w:spacing w:after="0"/>
        <w:rPr>
          <w:noProof/>
        </w:rPr>
      </w:pPr>
      <w:r w:rsidRPr="009B4417">
        <w:rPr>
          <w:noProof/>
          <w:vertAlign w:val="superscript"/>
        </w:rPr>
        <w:t xml:space="preserve">72 </w:t>
      </w:r>
      <w:r w:rsidRPr="009B4417">
        <w:rPr>
          <w:noProof/>
        </w:rPr>
        <w:t xml:space="preserve">E. M. Kober, and T. J. Meyer, Inorg. Chem. </w:t>
      </w:r>
      <w:r w:rsidRPr="009B4417">
        <w:rPr>
          <w:b/>
          <w:noProof/>
        </w:rPr>
        <w:t>23</w:t>
      </w:r>
      <w:r w:rsidRPr="009B4417">
        <w:rPr>
          <w:noProof/>
        </w:rPr>
        <w:t xml:space="preserve"> (1984) 3877.</w:t>
      </w:r>
    </w:p>
    <w:p w14:paraId="31E28E05" w14:textId="77777777" w:rsidR="009B4417" w:rsidRPr="009B4417" w:rsidRDefault="009B4417" w:rsidP="009B4417">
      <w:pPr>
        <w:pStyle w:val="EndNoteBibliography"/>
        <w:spacing w:after="0"/>
        <w:rPr>
          <w:noProof/>
        </w:rPr>
      </w:pPr>
      <w:r w:rsidRPr="009B4417">
        <w:rPr>
          <w:noProof/>
          <w:vertAlign w:val="superscript"/>
        </w:rPr>
        <w:t xml:space="preserve">73 </w:t>
      </w:r>
      <w:r w:rsidRPr="009B4417">
        <w:rPr>
          <w:noProof/>
        </w:rPr>
        <w:t xml:space="preserve">E. M. Kober, B. P. Sullivan, and T. J. Meyer, Inorg. Chem. </w:t>
      </w:r>
      <w:r w:rsidRPr="009B4417">
        <w:rPr>
          <w:b/>
          <w:noProof/>
        </w:rPr>
        <w:t>23</w:t>
      </w:r>
      <w:r w:rsidRPr="009B4417">
        <w:rPr>
          <w:noProof/>
        </w:rPr>
        <w:t xml:space="preserve"> (1984) 2098.</w:t>
      </w:r>
    </w:p>
    <w:p w14:paraId="6F089CDB" w14:textId="77777777" w:rsidR="009B4417" w:rsidRPr="009B4417" w:rsidRDefault="009B4417" w:rsidP="009B4417">
      <w:pPr>
        <w:pStyle w:val="EndNoteBibliography"/>
        <w:spacing w:after="0"/>
        <w:rPr>
          <w:noProof/>
        </w:rPr>
      </w:pPr>
      <w:r w:rsidRPr="009B4417">
        <w:rPr>
          <w:noProof/>
          <w:vertAlign w:val="superscript"/>
        </w:rPr>
        <w:t xml:space="preserve">74 </w:t>
      </w:r>
      <w:r w:rsidRPr="009B4417">
        <w:rPr>
          <w:noProof/>
        </w:rPr>
        <w:t xml:space="preserve">G. A. Crosby, and J. N. Demas, J. Am. Chem. Soc. </w:t>
      </w:r>
      <w:r w:rsidRPr="009B4417">
        <w:rPr>
          <w:b/>
          <w:noProof/>
        </w:rPr>
        <w:t>93</w:t>
      </w:r>
      <w:r w:rsidRPr="009B4417">
        <w:rPr>
          <w:noProof/>
        </w:rPr>
        <w:t xml:space="preserve"> (1971) 2841.</w:t>
      </w:r>
    </w:p>
    <w:p w14:paraId="358CAA89" w14:textId="77777777" w:rsidR="009B4417" w:rsidRPr="00C14175" w:rsidRDefault="009B4417" w:rsidP="009B4417">
      <w:pPr>
        <w:pStyle w:val="EndNoteBibliography"/>
        <w:spacing w:after="0"/>
        <w:rPr>
          <w:noProof/>
          <w:lang w:val="fr-BE"/>
        </w:rPr>
      </w:pPr>
      <w:r w:rsidRPr="009B4417">
        <w:rPr>
          <w:noProof/>
          <w:vertAlign w:val="superscript"/>
        </w:rPr>
        <w:t xml:space="preserve">75 </w:t>
      </w:r>
      <w:r w:rsidRPr="009B4417">
        <w:rPr>
          <w:noProof/>
        </w:rPr>
        <w:t xml:space="preserve">J. V. Caspar, and T. J. Meyer, Inorg. </w:t>
      </w:r>
      <w:r w:rsidRPr="00C14175">
        <w:rPr>
          <w:noProof/>
          <w:lang w:val="fr-BE"/>
        </w:rPr>
        <w:t xml:space="preserve">Chem. </w:t>
      </w:r>
      <w:r w:rsidRPr="00C14175">
        <w:rPr>
          <w:b/>
          <w:noProof/>
          <w:lang w:val="fr-BE"/>
        </w:rPr>
        <w:t>22</w:t>
      </w:r>
      <w:r w:rsidRPr="00C14175">
        <w:rPr>
          <w:noProof/>
          <w:lang w:val="fr-BE"/>
        </w:rPr>
        <w:t xml:space="preserve"> (1983) 2444.</w:t>
      </w:r>
    </w:p>
    <w:p w14:paraId="239B607F" w14:textId="77777777" w:rsidR="009B4417" w:rsidRPr="00C14175" w:rsidRDefault="009B4417" w:rsidP="009B4417">
      <w:pPr>
        <w:pStyle w:val="EndNoteBibliography"/>
        <w:spacing w:after="0"/>
        <w:rPr>
          <w:noProof/>
          <w:lang w:val="fr-BE"/>
        </w:rPr>
      </w:pPr>
      <w:r w:rsidRPr="00C14175">
        <w:rPr>
          <w:noProof/>
          <w:vertAlign w:val="superscript"/>
          <w:lang w:val="fr-BE"/>
        </w:rPr>
        <w:t xml:space="preserve">76 </w:t>
      </w:r>
      <w:r w:rsidRPr="00C14175">
        <w:rPr>
          <w:noProof/>
          <w:lang w:val="fr-BE"/>
        </w:rPr>
        <w:t xml:space="preserve">L. Troian-Gautier, and C. Moucheron, Molecules </w:t>
      </w:r>
      <w:r w:rsidRPr="00C14175">
        <w:rPr>
          <w:b/>
          <w:noProof/>
          <w:lang w:val="fr-BE"/>
        </w:rPr>
        <w:t>19</w:t>
      </w:r>
      <w:r w:rsidRPr="00C14175">
        <w:rPr>
          <w:noProof/>
          <w:lang w:val="fr-BE"/>
        </w:rPr>
        <w:t xml:space="preserve"> (2014) 5028.</w:t>
      </w:r>
    </w:p>
    <w:p w14:paraId="778D9938" w14:textId="77777777" w:rsidR="009B4417" w:rsidRPr="009B4417" w:rsidRDefault="009B4417" w:rsidP="009B4417">
      <w:pPr>
        <w:pStyle w:val="EndNoteBibliography"/>
        <w:spacing w:after="0"/>
        <w:rPr>
          <w:noProof/>
        </w:rPr>
      </w:pPr>
      <w:r w:rsidRPr="009B4417">
        <w:rPr>
          <w:noProof/>
          <w:vertAlign w:val="superscript"/>
        </w:rPr>
        <w:t xml:space="preserve">77 </w:t>
      </w:r>
      <w:r w:rsidRPr="009B4417">
        <w:rPr>
          <w:noProof/>
        </w:rPr>
        <w:t>E. Zysman-Colman</w:t>
      </w:r>
      <w:r w:rsidRPr="009B4417">
        <w:rPr>
          <w:i/>
          <w:noProof/>
        </w:rPr>
        <w:t xml:space="preserve"> et al.</w:t>
      </w:r>
      <w:r w:rsidRPr="009B4417">
        <w:rPr>
          <w:noProof/>
        </w:rPr>
        <w:t xml:space="preserve">, Chem. Mater. </w:t>
      </w:r>
      <w:r w:rsidRPr="009B4417">
        <w:rPr>
          <w:b/>
          <w:noProof/>
        </w:rPr>
        <w:t>20</w:t>
      </w:r>
      <w:r w:rsidRPr="009B4417">
        <w:rPr>
          <w:noProof/>
        </w:rPr>
        <w:t xml:space="preserve"> (2008) 388.</w:t>
      </w:r>
    </w:p>
    <w:p w14:paraId="3B919E13" w14:textId="77777777" w:rsidR="009B4417" w:rsidRPr="009B4417" w:rsidRDefault="009B4417" w:rsidP="009B4417">
      <w:pPr>
        <w:pStyle w:val="EndNoteBibliography"/>
        <w:spacing w:after="0"/>
        <w:rPr>
          <w:noProof/>
        </w:rPr>
      </w:pPr>
      <w:r w:rsidRPr="009B4417">
        <w:rPr>
          <w:noProof/>
          <w:vertAlign w:val="superscript"/>
        </w:rPr>
        <w:t xml:space="preserve">78 </w:t>
      </w:r>
      <w:r w:rsidRPr="009B4417">
        <w:rPr>
          <w:noProof/>
        </w:rPr>
        <w:t xml:space="preserve">R. L. Blakley, and M. K. DeArmond, J. Am. Chem. Soc. </w:t>
      </w:r>
      <w:r w:rsidRPr="009B4417">
        <w:rPr>
          <w:b/>
          <w:noProof/>
        </w:rPr>
        <w:t>109</w:t>
      </w:r>
      <w:r w:rsidRPr="009B4417">
        <w:rPr>
          <w:noProof/>
        </w:rPr>
        <w:t xml:space="preserve"> (1987) 4895.</w:t>
      </w:r>
    </w:p>
    <w:p w14:paraId="69AC2C14" w14:textId="77777777" w:rsidR="009B4417" w:rsidRPr="009B4417" w:rsidRDefault="009B4417" w:rsidP="009B4417">
      <w:pPr>
        <w:pStyle w:val="EndNoteBibliography"/>
        <w:spacing w:after="0"/>
        <w:rPr>
          <w:noProof/>
        </w:rPr>
      </w:pPr>
      <w:r w:rsidRPr="009B4417">
        <w:rPr>
          <w:noProof/>
          <w:vertAlign w:val="superscript"/>
        </w:rPr>
        <w:t xml:space="preserve">79 </w:t>
      </w:r>
      <w:r w:rsidRPr="009B4417">
        <w:rPr>
          <w:noProof/>
        </w:rPr>
        <w:t xml:space="preserve">M. M. Richter, and K. J. Brewer, Inorg. Chim. Acta </w:t>
      </w:r>
      <w:r w:rsidRPr="009B4417">
        <w:rPr>
          <w:b/>
          <w:noProof/>
        </w:rPr>
        <w:t>180</w:t>
      </w:r>
      <w:r w:rsidRPr="009B4417">
        <w:rPr>
          <w:noProof/>
        </w:rPr>
        <w:t xml:space="preserve"> (1991) 125.</w:t>
      </w:r>
    </w:p>
    <w:p w14:paraId="34C9E66D" w14:textId="77777777" w:rsidR="009B4417" w:rsidRPr="009B4417" w:rsidRDefault="009B4417" w:rsidP="009B4417">
      <w:pPr>
        <w:pStyle w:val="EndNoteBibliography"/>
        <w:spacing w:after="0"/>
        <w:rPr>
          <w:noProof/>
        </w:rPr>
      </w:pPr>
      <w:r w:rsidRPr="009B4417">
        <w:rPr>
          <w:noProof/>
          <w:vertAlign w:val="superscript"/>
        </w:rPr>
        <w:t xml:space="preserve">80 </w:t>
      </w:r>
      <w:r w:rsidRPr="009B4417">
        <w:rPr>
          <w:noProof/>
        </w:rPr>
        <w:t xml:space="preserve">E. M. Kober, and T. J. Meyer, Inorg. Chem. </w:t>
      </w:r>
      <w:r w:rsidRPr="009B4417">
        <w:rPr>
          <w:b/>
          <w:noProof/>
        </w:rPr>
        <w:t>21</w:t>
      </w:r>
      <w:r w:rsidRPr="009B4417">
        <w:rPr>
          <w:noProof/>
        </w:rPr>
        <w:t xml:space="preserve"> (1982) 3967.</w:t>
      </w:r>
    </w:p>
    <w:p w14:paraId="6510C2D7" w14:textId="77777777" w:rsidR="009B4417" w:rsidRPr="009B4417" w:rsidRDefault="009B4417" w:rsidP="009B4417">
      <w:pPr>
        <w:pStyle w:val="EndNoteBibliography"/>
        <w:spacing w:after="0"/>
        <w:rPr>
          <w:noProof/>
        </w:rPr>
      </w:pPr>
      <w:r w:rsidRPr="009B4417">
        <w:rPr>
          <w:noProof/>
          <w:vertAlign w:val="superscript"/>
        </w:rPr>
        <w:t xml:space="preserve">81 </w:t>
      </w:r>
      <w:r w:rsidRPr="009B4417">
        <w:rPr>
          <w:noProof/>
        </w:rPr>
        <w:t>G. B. Shaw</w:t>
      </w:r>
      <w:r w:rsidRPr="009B4417">
        <w:rPr>
          <w:i/>
          <w:noProof/>
        </w:rPr>
        <w:t xml:space="preserve"> et al.</w:t>
      </w:r>
      <w:r w:rsidRPr="009B4417">
        <w:rPr>
          <w:noProof/>
        </w:rPr>
        <w:t xml:space="preserve">, J. Phys. Chem. A </w:t>
      </w:r>
      <w:r w:rsidRPr="009B4417">
        <w:rPr>
          <w:b/>
          <w:noProof/>
        </w:rPr>
        <w:t>108</w:t>
      </w:r>
      <w:r w:rsidRPr="009B4417">
        <w:rPr>
          <w:noProof/>
        </w:rPr>
        <w:t xml:space="preserve"> (2004) 4998.</w:t>
      </w:r>
    </w:p>
    <w:p w14:paraId="25AEAF9A" w14:textId="77777777" w:rsidR="009B4417" w:rsidRPr="009B4417" w:rsidRDefault="009B4417" w:rsidP="009B4417">
      <w:pPr>
        <w:pStyle w:val="EndNoteBibliography"/>
        <w:spacing w:after="0"/>
        <w:rPr>
          <w:noProof/>
        </w:rPr>
      </w:pPr>
      <w:r w:rsidRPr="009B4417">
        <w:rPr>
          <w:noProof/>
          <w:vertAlign w:val="superscript"/>
        </w:rPr>
        <w:t xml:space="preserve">82 </w:t>
      </w:r>
      <w:r w:rsidRPr="009B4417">
        <w:rPr>
          <w:noProof/>
        </w:rPr>
        <w:t xml:space="preserve">S. G. Boxer, J. Phys. Chem. B </w:t>
      </w:r>
      <w:r w:rsidRPr="009B4417">
        <w:rPr>
          <w:b/>
          <w:noProof/>
        </w:rPr>
        <w:t>113</w:t>
      </w:r>
      <w:r w:rsidRPr="009B4417">
        <w:rPr>
          <w:noProof/>
        </w:rPr>
        <w:t xml:space="preserve"> (2009) 2972.</w:t>
      </w:r>
    </w:p>
    <w:p w14:paraId="7C4488CC" w14:textId="77777777" w:rsidR="009B4417" w:rsidRPr="009B4417" w:rsidRDefault="009B4417" w:rsidP="009B4417">
      <w:pPr>
        <w:pStyle w:val="EndNoteBibliography"/>
        <w:spacing w:after="0"/>
        <w:rPr>
          <w:noProof/>
        </w:rPr>
      </w:pPr>
      <w:r w:rsidRPr="009B4417">
        <w:rPr>
          <w:noProof/>
          <w:vertAlign w:val="superscript"/>
        </w:rPr>
        <w:t xml:space="preserve">83 </w:t>
      </w:r>
      <w:r w:rsidRPr="009B4417">
        <w:rPr>
          <w:noProof/>
        </w:rPr>
        <w:t>A. W. Adamson</w:t>
      </w:r>
      <w:r w:rsidRPr="009B4417">
        <w:rPr>
          <w:i/>
          <w:noProof/>
        </w:rPr>
        <w:t xml:space="preserve"> et al.</w:t>
      </w:r>
      <w:r w:rsidRPr="009B4417">
        <w:rPr>
          <w:noProof/>
        </w:rPr>
        <w:t xml:space="preserve">, J. Chem. Ed. </w:t>
      </w:r>
      <w:r w:rsidRPr="009B4417">
        <w:rPr>
          <w:b/>
          <w:noProof/>
        </w:rPr>
        <w:t>61</w:t>
      </w:r>
      <w:r w:rsidRPr="009B4417">
        <w:rPr>
          <w:noProof/>
        </w:rPr>
        <w:t xml:space="preserve"> (1984) 221.</w:t>
      </w:r>
    </w:p>
    <w:p w14:paraId="13F4FF0E" w14:textId="77777777" w:rsidR="009B4417" w:rsidRPr="009B4417" w:rsidRDefault="009B4417" w:rsidP="009B4417">
      <w:pPr>
        <w:pStyle w:val="EndNoteBibliography"/>
        <w:spacing w:after="0"/>
        <w:rPr>
          <w:noProof/>
        </w:rPr>
      </w:pPr>
      <w:r w:rsidRPr="009B4417">
        <w:rPr>
          <w:noProof/>
          <w:vertAlign w:val="superscript"/>
        </w:rPr>
        <w:t xml:space="preserve">84 </w:t>
      </w:r>
      <w:r w:rsidRPr="009B4417">
        <w:rPr>
          <w:noProof/>
        </w:rPr>
        <w:t xml:space="preserve">D. W. Thompson, A. Ito, and T. J. Meyer, Pure and Applied Chemistry </w:t>
      </w:r>
      <w:r w:rsidRPr="009B4417">
        <w:rPr>
          <w:b/>
          <w:noProof/>
        </w:rPr>
        <w:t>85</w:t>
      </w:r>
      <w:r w:rsidRPr="009B4417">
        <w:rPr>
          <w:noProof/>
        </w:rPr>
        <w:t xml:space="preserve"> (2013) 1257.</w:t>
      </w:r>
    </w:p>
    <w:p w14:paraId="71D391AB" w14:textId="77777777" w:rsidR="009B4417" w:rsidRPr="009B4417" w:rsidRDefault="009B4417" w:rsidP="009B4417">
      <w:pPr>
        <w:pStyle w:val="EndNoteBibliography"/>
        <w:spacing w:after="0"/>
        <w:rPr>
          <w:noProof/>
        </w:rPr>
      </w:pPr>
      <w:r w:rsidRPr="009B4417">
        <w:rPr>
          <w:noProof/>
          <w:vertAlign w:val="superscript"/>
        </w:rPr>
        <w:t xml:space="preserve">85 </w:t>
      </w:r>
      <w:r w:rsidRPr="009B4417">
        <w:rPr>
          <w:noProof/>
        </w:rPr>
        <w:t xml:space="preserve">A. E. Reed, L. A. Curtiss, and F. Weinhold, Chem. Rev. </w:t>
      </w:r>
      <w:r w:rsidRPr="009B4417">
        <w:rPr>
          <w:b/>
          <w:noProof/>
        </w:rPr>
        <w:t>88</w:t>
      </w:r>
      <w:r w:rsidRPr="009B4417">
        <w:rPr>
          <w:noProof/>
        </w:rPr>
        <w:t xml:space="preserve"> (1988) 899.</w:t>
      </w:r>
    </w:p>
    <w:p w14:paraId="1BCDF34F" w14:textId="77777777" w:rsidR="009B4417" w:rsidRPr="009B4417" w:rsidRDefault="009B4417" w:rsidP="009B4417">
      <w:pPr>
        <w:pStyle w:val="EndNoteBibliography"/>
        <w:spacing w:after="0"/>
        <w:rPr>
          <w:noProof/>
        </w:rPr>
      </w:pPr>
      <w:r w:rsidRPr="009B4417">
        <w:rPr>
          <w:noProof/>
          <w:vertAlign w:val="superscript"/>
        </w:rPr>
        <w:t xml:space="preserve">86 </w:t>
      </w:r>
      <w:r w:rsidRPr="009B4417">
        <w:rPr>
          <w:noProof/>
        </w:rPr>
        <w:t xml:space="preserve">A. E. Reed, and F. Weinhold, J. Chem. Phys. </w:t>
      </w:r>
      <w:r w:rsidRPr="009B4417">
        <w:rPr>
          <w:b/>
          <w:noProof/>
        </w:rPr>
        <w:t>83</w:t>
      </w:r>
      <w:r w:rsidRPr="009B4417">
        <w:rPr>
          <w:noProof/>
        </w:rPr>
        <w:t xml:space="preserve"> (1985) 1736.</w:t>
      </w:r>
    </w:p>
    <w:p w14:paraId="47046C77" w14:textId="77777777" w:rsidR="009B4417" w:rsidRPr="009B4417" w:rsidRDefault="009B4417" w:rsidP="009B4417">
      <w:pPr>
        <w:pStyle w:val="EndNoteBibliography"/>
        <w:spacing w:after="0"/>
        <w:rPr>
          <w:noProof/>
        </w:rPr>
      </w:pPr>
      <w:r w:rsidRPr="009B4417">
        <w:rPr>
          <w:noProof/>
          <w:vertAlign w:val="superscript"/>
        </w:rPr>
        <w:t xml:space="preserve">87 </w:t>
      </w:r>
      <w:r w:rsidRPr="009B4417">
        <w:rPr>
          <w:noProof/>
        </w:rPr>
        <w:t xml:space="preserve">F. Weinhold, and J. E. Carpenter, in </w:t>
      </w:r>
      <w:r w:rsidRPr="009B4417">
        <w:rPr>
          <w:i/>
          <w:noProof/>
        </w:rPr>
        <w:t>The Structure of Small Molecules and Ions</w:t>
      </w:r>
      <w:r w:rsidRPr="009B4417">
        <w:rPr>
          <w:noProof/>
        </w:rPr>
        <w:t>, edited by R. Naaman, and Z. Vager (Springer US, Boston, MA, 1988), pp. 227.</w:t>
      </w:r>
    </w:p>
    <w:p w14:paraId="1EC2936F" w14:textId="77777777" w:rsidR="009B4417" w:rsidRPr="00C14175" w:rsidRDefault="009B4417" w:rsidP="009B4417">
      <w:pPr>
        <w:pStyle w:val="EndNoteBibliography"/>
        <w:spacing w:after="0"/>
        <w:rPr>
          <w:noProof/>
          <w:lang w:val="fr-BE"/>
        </w:rPr>
      </w:pPr>
      <w:r w:rsidRPr="00C14175">
        <w:rPr>
          <w:noProof/>
          <w:vertAlign w:val="superscript"/>
          <w:lang w:val="fr-BE"/>
        </w:rPr>
        <w:t xml:space="preserve">88 </w:t>
      </w:r>
      <w:r w:rsidRPr="00C14175">
        <w:rPr>
          <w:noProof/>
          <w:lang w:val="fr-BE"/>
        </w:rPr>
        <w:t>Y. Liu</w:t>
      </w:r>
      <w:r w:rsidRPr="00C14175">
        <w:rPr>
          <w:i/>
          <w:noProof/>
          <w:lang w:val="fr-BE"/>
        </w:rPr>
        <w:t xml:space="preserve"> et al.</w:t>
      </w:r>
      <w:r w:rsidRPr="00C14175">
        <w:rPr>
          <w:noProof/>
          <w:lang w:val="fr-BE"/>
        </w:rPr>
        <w:t xml:space="preserve">, Chem </w:t>
      </w:r>
      <w:r w:rsidRPr="00C14175">
        <w:rPr>
          <w:b/>
          <w:noProof/>
          <w:lang w:val="fr-BE"/>
        </w:rPr>
        <w:t>3</w:t>
      </w:r>
      <w:r w:rsidRPr="00C14175">
        <w:rPr>
          <w:noProof/>
          <w:lang w:val="fr-BE"/>
        </w:rPr>
        <w:t xml:space="preserve"> (2017) 411.</w:t>
      </w:r>
    </w:p>
    <w:p w14:paraId="47201969" w14:textId="77777777" w:rsidR="009B4417" w:rsidRPr="009B4417" w:rsidRDefault="009B4417" w:rsidP="009B4417">
      <w:pPr>
        <w:pStyle w:val="EndNoteBibliography"/>
        <w:spacing w:after="0"/>
        <w:rPr>
          <w:noProof/>
        </w:rPr>
      </w:pPr>
      <w:r w:rsidRPr="009B4417">
        <w:rPr>
          <w:noProof/>
          <w:vertAlign w:val="superscript"/>
        </w:rPr>
        <w:t xml:space="preserve">89 </w:t>
      </w:r>
      <w:r w:rsidRPr="009B4417">
        <w:rPr>
          <w:noProof/>
        </w:rPr>
        <w:t>S. A. M. Wehlin</w:t>
      </w:r>
      <w:r w:rsidRPr="009B4417">
        <w:rPr>
          <w:i/>
          <w:noProof/>
        </w:rPr>
        <w:t xml:space="preserve"> et al.</w:t>
      </w:r>
      <w:r w:rsidRPr="009B4417">
        <w:rPr>
          <w:noProof/>
        </w:rPr>
        <w:t xml:space="preserve">, J. Am. Chem. Soc. </w:t>
      </w:r>
      <w:r w:rsidRPr="009B4417">
        <w:rPr>
          <w:b/>
          <w:noProof/>
        </w:rPr>
        <w:t>139</w:t>
      </w:r>
      <w:r w:rsidRPr="009B4417">
        <w:rPr>
          <w:noProof/>
        </w:rPr>
        <w:t xml:space="preserve"> (2017) 12903.</w:t>
      </w:r>
    </w:p>
    <w:p w14:paraId="64FF2FD8" w14:textId="77777777" w:rsidR="009B4417" w:rsidRPr="009B4417" w:rsidRDefault="009B4417" w:rsidP="009B4417">
      <w:pPr>
        <w:pStyle w:val="EndNoteBibliography"/>
        <w:spacing w:after="0"/>
        <w:rPr>
          <w:noProof/>
        </w:rPr>
      </w:pPr>
      <w:r w:rsidRPr="009B4417">
        <w:rPr>
          <w:noProof/>
          <w:vertAlign w:val="superscript"/>
        </w:rPr>
        <w:t xml:space="preserve">90 </w:t>
      </w:r>
      <w:r w:rsidRPr="009B4417">
        <w:rPr>
          <w:noProof/>
        </w:rPr>
        <w:t xml:space="preserve">F. M. Morel, and J. G. Hering, </w:t>
      </w:r>
      <w:r w:rsidRPr="009B4417">
        <w:rPr>
          <w:i/>
          <w:noProof/>
        </w:rPr>
        <w:t xml:space="preserve">Principles and applications of aquatic chemistry </w:t>
      </w:r>
      <w:r w:rsidRPr="009B4417">
        <w:rPr>
          <w:noProof/>
        </w:rPr>
        <w:t xml:space="preserve">(John Wiley &amp; Sons, 1993),  </w:t>
      </w:r>
    </w:p>
    <w:p w14:paraId="03663E78" w14:textId="77777777" w:rsidR="009B4417" w:rsidRPr="009B4417" w:rsidRDefault="009B4417" w:rsidP="009B4417">
      <w:pPr>
        <w:pStyle w:val="EndNoteBibliography"/>
        <w:rPr>
          <w:noProof/>
        </w:rPr>
      </w:pPr>
      <w:r w:rsidRPr="009B4417">
        <w:rPr>
          <w:noProof/>
          <w:vertAlign w:val="superscript"/>
        </w:rPr>
        <w:t xml:space="preserve">91 </w:t>
      </w:r>
      <w:r w:rsidRPr="009B4417">
        <w:rPr>
          <w:noProof/>
        </w:rPr>
        <w:t xml:space="preserve">S. L. Murov, I. Carmichael, and G. L. Hug, </w:t>
      </w:r>
      <w:r w:rsidRPr="009B4417">
        <w:rPr>
          <w:i/>
          <w:noProof/>
        </w:rPr>
        <w:t xml:space="preserve">Handbook of Photochemistry, 2nd edition </w:t>
      </w:r>
      <w:r w:rsidRPr="009B4417">
        <w:rPr>
          <w:noProof/>
        </w:rPr>
        <w:t xml:space="preserve">(Marcel Dekker, Inc.,New York, 1993),  </w:t>
      </w:r>
    </w:p>
    <w:p w14:paraId="5D21671F" w14:textId="78DE4E14" w:rsidR="00213FA5" w:rsidRPr="000E63DC" w:rsidRDefault="00460C05" w:rsidP="008A6620">
      <w:pPr>
        <w:pStyle w:val="EndNoteBibliography"/>
      </w:pPr>
      <w:r>
        <w:fldChar w:fldCharType="end"/>
      </w:r>
    </w:p>
    <w:sectPr w:rsidR="00213FA5" w:rsidRPr="000E63DC">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434EC" w14:textId="77777777" w:rsidR="00500AC3" w:rsidRDefault="00500AC3" w:rsidP="00C50FF4">
      <w:r>
        <w:separator/>
      </w:r>
    </w:p>
  </w:endnote>
  <w:endnote w:type="continuationSeparator" w:id="0">
    <w:p w14:paraId="3BB830D0" w14:textId="77777777" w:rsidR="00500AC3" w:rsidRDefault="00500AC3" w:rsidP="00C5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98907443"/>
      <w:docPartObj>
        <w:docPartGallery w:val="Page Numbers (Bottom of Page)"/>
        <w:docPartUnique/>
      </w:docPartObj>
    </w:sdtPr>
    <w:sdtEndPr>
      <w:rPr>
        <w:rStyle w:val="PageNumber"/>
      </w:rPr>
    </w:sdtEndPr>
    <w:sdtContent>
      <w:p w14:paraId="0FE44549" w14:textId="743FC89D" w:rsidR="00366552" w:rsidRDefault="00366552" w:rsidP="007F2D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4EB78C" w14:textId="77777777" w:rsidR="00366552" w:rsidRDefault="0036655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19318848"/>
      <w:docPartObj>
        <w:docPartGallery w:val="Page Numbers (Bottom of Page)"/>
        <w:docPartUnique/>
      </w:docPartObj>
    </w:sdtPr>
    <w:sdtEndPr>
      <w:rPr>
        <w:rStyle w:val="PageNumber"/>
      </w:rPr>
    </w:sdtEndPr>
    <w:sdtContent>
      <w:p w14:paraId="099B5D78" w14:textId="5289581E" w:rsidR="00366552" w:rsidRDefault="00366552" w:rsidP="007F2D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14175">
          <w:rPr>
            <w:rStyle w:val="PageNumber"/>
            <w:noProof/>
          </w:rPr>
          <w:t>17</w:t>
        </w:r>
        <w:r>
          <w:rPr>
            <w:rStyle w:val="PageNumber"/>
          </w:rPr>
          <w:fldChar w:fldCharType="end"/>
        </w:r>
      </w:p>
    </w:sdtContent>
  </w:sdt>
  <w:p w14:paraId="76467FA2" w14:textId="77777777" w:rsidR="00366552" w:rsidRDefault="003665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8606D" w14:textId="77777777" w:rsidR="00500AC3" w:rsidRDefault="00500AC3" w:rsidP="00C50FF4">
      <w:r>
        <w:separator/>
      </w:r>
    </w:p>
  </w:footnote>
  <w:footnote w:type="continuationSeparator" w:id="0">
    <w:p w14:paraId="4C3113C6" w14:textId="77777777" w:rsidR="00500AC3" w:rsidRDefault="00500AC3" w:rsidP="00C50F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85814"/>
    <w:multiLevelType w:val="hybridMultilevel"/>
    <w:tmpl w:val="73F0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B41FD"/>
    <w:multiLevelType w:val="hybridMultilevel"/>
    <w:tmpl w:val="A1F6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C27303"/>
    <w:multiLevelType w:val="hybridMultilevel"/>
    <w:tmpl w:val="0D861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2D6B28"/>
    <w:multiLevelType w:val="multilevel"/>
    <w:tmpl w:val="E52C8132"/>
    <w:lvl w:ilvl="0">
      <w:start w:val="5"/>
      <w:numFmt w:val="decimal"/>
      <w:pStyle w:val="Heading1"/>
      <w:suff w:val="space"/>
      <w:lvlText w:val="Chapter %1."/>
      <w:lvlJc w:val="left"/>
      <w:pPr>
        <w:ind w:left="0" w:firstLine="0"/>
      </w:pPr>
      <w:rPr>
        <w:rFonts w:ascii="Times New Roman Bold" w:hAnsi="Times New Roman Bold" w:hint="default"/>
        <w:b/>
        <w:i w:val="0"/>
        <w:sz w:val="32"/>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firstLine="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38A55386"/>
    <w:multiLevelType w:val="hybridMultilevel"/>
    <w:tmpl w:val="FD2A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4259B"/>
    <w:multiLevelType w:val="hybridMultilevel"/>
    <w:tmpl w:val="393C18C4"/>
    <w:lvl w:ilvl="0" w:tplc="BB3C7A66">
      <w:start w:val="1"/>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4D575A75"/>
    <w:multiLevelType w:val="hybridMultilevel"/>
    <w:tmpl w:val="0472E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6420A1"/>
    <w:multiLevelType w:val="multilevel"/>
    <w:tmpl w:val="0AB40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6"/>
  </w:num>
  <w:num w:numId="5">
    <w:abstractNumId w:val="2"/>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Chemical Phys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w995wfesdfrnea02spvdr625t9zptxv292&quot;&gt;My EndNote Library-Converted&lt;record-ids&gt;&lt;item&gt;13&lt;/item&gt;&lt;item&gt;14&lt;/item&gt;&lt;item&gt;54&lt;/item&gt;&lt;item&gt;59&lt;/item&gt;&lt;item&gt;61&lt;/item&gt;&lt;item&gt;64&lt;/item&gt;&lt;item&gt;73&lt;/item&gt;&lt;item&gt;79&lt;/item&gt;&lt;item&gt;89&lt;/item&gt;&lt;item&gt;126&lt;/item&gt;&lt;item&gt;133&lt;/item&gt;&lt;item&gt;141&lt;/item&gt;&lt;item&gt;147&lt;/item&gt;&lt;item&gt;183&lt;/item&gt;&lt;item&gt;191&lt;/item&gt;&lt;item&gt;205&lt;/item&gt;&lt;item&gt;207&lt;/item&gt;&lt;item&gt;239&lt;/item&gt;&lt;item&gt;245&lt;/item&gt;&lt;item&gt;248&lt;/item&gt;&lt;item&gt;262&lt;/item&gt;&lt;item&gt;279&lt;/item&gt;&lt;item&gt;324&lt;/item&gt;&lt;item&gt;334&lt;/item&gt;&lt;item&gt;336&lt;/item&gt;&lt;item&gt;571&lt;/item&gt;&lt;item&gt;577&lt;/item&gt;&lt;item&gt;579&lt;/item&gt;&lt;item&gt;586&lt;/item&gt;&lt;item&gt;587&lt;/item&gt;&lt;item&gt;588&lt;/item&gt;&lt;item&gt;589&lt;/item&gt;&lt;item&gt;590&lt;/item&gt;&lt;item&gt;591&lt;/item&gt;&lt;item&gt;592&lt;/item&gt;&lt;item&gt;594&lt;/item&gt;&lt;item&gt;604&lt;/item&gt;&lt;item&gt;621&lt;/item&gt;&lt;item&gt;624&lt;/item&gt;&lt;item&gt;625&lt;/item&gt;&lt;item&gt;626&lt;/item&gt;&lt;item&gt;669&lt;/item&gt;&lt;item&gt;673&lt;/item&gt;&lt;item&gt;709&lt;/item&gt;&lt;item&gt;902&lt;/item&gt;&lt;item&gt;903&lt;/item&gt;&lt;item&gt;978&lt;/item&gt;&lt;item&gt;999&lt;/item&gt;&lt;item&gt;1020&lt;/item&gt;&lt;item&gt;1146&lt;/item&gt;&lt;item&gt;1183&lt;/item&gt;&lt;item&gt;1293&lt;/item&gt;&lt;item&gt;1346&lt;/item&gt;&lt;item&gt;1347&lt;/item&gt;&lt;item&gt;1348&lt;/item&gt;&lt;item&gt;1356&lt;/item&gt;&lt;item&gt;1380&lt;/item&gt;&lt;item&gt;1392&lt;/item&gt;&lt;item&gt;1414&lt;/item&gt;&lt;item&gt;1420&lt;/item&gt;&lt;item&gt;1444&lt;/item&gt;&lt;item&gt;1446&lt;/item&gt;&lt;item&gt;1579&lt;/item&gt;&lt;item&gt;1586&lt;/item&gt;&lt;item&gt;1587&lt;/item&gt;&lt;item&gt;1588&lt;/item&gt;&lt;item&gt;1589&lt;/item&gt;&lt;item&gt;1590&lt;/item&gt;&lt;item&gt;1591&lt;/item&gt;&lt;item&gt;1625&lt;/item&gt;&lt;item&gt;1636&lt;/item&gt;&lt;item&gt;1648&lt;/item&gt;&lt;item&gt;1649&lt;/item&gt;&lt;item&gt;1651&lt;/item&gt;&lt;item&gt;1652&lt;/item&gt;&lt;item&gt;1653&lt;/item&gt;&lt;item&gt;1654&lt;/item&gt;&lt;item&gt;1655&lt;/item&gt;&lt;item&gt;1656&lt;/item&gt;&lt;item&gt;1681&lt;/item&gt;&lt;item&gt;1750&lt;/item&gt;&lt;item&gt;1751&lt;/item&gt;&lt;item&gt;1752&lt;/item&gt;&lt;item&gt;1753&lt;/item&gt;&lt;item&gt;1754&lt;/item&gt;&lt;item&gt;1755&lt;/item&gt;&lt;item&gt;1759&lt;/item&gt;&lt;item&gt;1760&lt;/item&gt;&lt;item&gt;1761&lt;/item&gt;&lt;item&gt;1762&lt;/item&gt;&lt;item&gt;1763&lt;/item&gt;&lt;/record-ids&gt;&lt;/item&gt;&lt;/Libraries&gt;"/>
  </w:docVars>
  <w:rsids>
    <w:rsidRoot w:val="009704F9"/>
    <w:rsid w:val="00001CC9"/>
    <w:rsid w:val="000066A2"/>
    <w:rsid w:val="00010BAF"/>
    <w:rsid w:val="000124B4"/>
    <w:rsid w:val="000131EB"/>
    <w:rsid w:val="00017B99"/>
    <w:rsid w:val="00022551"/>
    <w:rsid w:val="00025800"/>
    <w:rsid w:val="00035AC1"/>
    <w:rsid w:val="00036ECE"/>
    <w:rsid w:val="00037402"/>
    <w:rsid w:val="00040CF6"/>
    <w:rsid w:val="00042BAA"/>
    <w:rsid w:val="00042E1F"/>
    <w:rsid w:val="0004374F"/>
    <w:rsid w:val="000448B9"/>
    <w:rsid w:val="0004514D"/>
    <w:rsid w:val="00047115"/>
    <w:rsid w:val="00061FF1"/>
    <w:rsid w:val="00073F6C"/>
    <w:rsid w:val="00092371"/>
    <w:rsid w:val="000925E3"/>
    <w:rsid w:val="000944B8"/>
    <w:rsid w:val="000954B1"/>
    <w:rsid w:val="000960C8"/>
    <w:rsid w:val="00096197"/>
    <w:rsid w:val="000B3F88"/>
    <w:rsid w:val="000B53C7"/>
    <w:rsid w:val="000B7F12"/>
    <w:rsid w:val="000C727A"/>
    <w:rsid w:val="000D6E4A"/>
    <w:rsid w:val="000E36B3"/>
    <w:rsid w:val="000E54D0"/>
    <w:rsid w:val="000E63DC"/>
    <w:rsid w:val="000E71C4"/>
    <w:rsid w:val="000F4CCD"/>
    <w:rsid w:val="000F5197"/>
    <w:rsid w:val="00100977"/>
    <w:rsid w:val="001069A0"/>
    <w:rsid w:val="00114976"/>
    <w:rsid w:val="00115E66"/>
    <w:rsid w:val="0014436A"/>
    <w:rsid w:val="00145F00"/>
    <w:rsid w:val="0015166C"/>
    <w:rsid w:val="00154654"/>
    <w:rsid w:val="0015471D"/>
    <w:rsid w:val="001550D6"/>
    <w:rsid w:val="00161309"/>
    <w:rsid w:val="00163E5D"/>
    <w:rsid w:val="00171466"/>
    <w:rsid w:val="001716D1"/>
    <w:rsid w:val="001819F1"/>
    <w:rsid w:val="00187E42"/>
    <w:rsid w:val="001C0D0A"/>
    <w:rsid w:val="001C38B4"/>
    <w:rsid w:val="001C7EA6"/>
    <w:rsid w:val="001D64F7"/>
    <w:rsid w:val="001D7802"/>
    <w:rsid w:val="001E054A"/>
    <w:rsid w:val="001F5BE8"/>
    <w:rsid w:val="002059A2"/>
    <w:rsid w:val="00207AF8"/>
    <w:rsid w:val="002119B9"/>
    <w:rsid w:val="00213FA5"/>
    <w:rsid w:val="0021421A"/>
    <w:rsid w:val="00220D6D"/>
    <w:rsid w:val="00224681"/>
    <w:rsid w:val="00225CEF"/>
    <w:rsid w:val="00232325"/>
    <w:rsid w:val="00233E21"/>
    <w:rsid w:val="00247274"/>
    <w:rsid w:val="002505CE"/>
    <w:rsid w:val="002639AE"/>
    <w:rsid w:val="0026674E"/>
    <w:rsid w:val="0027255B"/>
    <w:rsid w:val="00283A47"/>
    <w:rsid w:val="00284EEC"/>
    <w:rsid w:val="00286069"/>
    <w:rsid w:val="002872B2"/>
    <w:rsid w:val="00287881"/>
    <w:rsid w:val="00287DBF"/>
    <w:rsid w:val="0029239A"/>
    <w:rsid w:val="00295CC4"/>
    <w:rsid w:val="002B15B0"/>
    <w:rsid w:val="002B46AB"/>
    <w:rsid w:val="002C7EE5"/>
    <w:rsid w:val="002D33D3"/>
    <w:rsid w:val="002D4ED2"/>
    <w:rsid w:val="002D5496"/>
    <w:rsid w:val="002D55B9"/>
    <w:rsid w:val="002D60F2"/>
    <w:rsid w:val="002D7805"/>
    <w:rsid w:val="002E1939"/>
    <w:rsid w:val="002E7432"/>
    <w:rsid w:val="002E7C8B"/>
    <w:rsid w:val="002F0BFB"/>
    <w:rsid w:val="00310142"/>
    <w:rsid w:val="00312722"/>
    <w:rsid w:val="00314490"/>
    <w:rsid w:val="00314790"/>
    <w:rsid w:val="00316942"/>
    <w:rsid w:val="00321D38"/>
    <w:rsid w:val="00323269"/>
    <w:rsid w:val="00330E85"/>
    <w:rsid w:val="003318FA"/>
    <w:rsid w:val="00333D75"/>
    <w:rsid w:val="00333DBB"/>
    <w:rsid w:val="00333F9F"/>
    <w:rsid w:val="00337615"/>
    <w:rsid w:val="00342930"/>
    <w:rsid w:val="00343BD7"/>
    <w:rsid w:val="00347292"/>
    <w:rsid w:val="00347A34"/>
    <w:rsid w:val="00360F77"/>
    <w:rsid w:val="00361412"/>
    <w:rsid w:val="00366552"/>
    <w:rsid w:val="00375DD0"/>
    <w:rsid w:val="00380C32"/>
    <w:rsid w:val="00384B88"/>
    <w:rsid w:val="003907A8"/>
    <w:rsid w:val="003925BC"/>
    <w:rsid w:val="003A1EC4"/>
    <w:rsid w:val="003A3198"/>
    <w:rsid w:val="003B1FF4"/>
    <w:rsid w:val="003B408A"/>
    <w:rsid w:val="003B4525"/>
    <w:rsid w:val="003B4C7D"/>
    <w:rsid w:val="003B78B1"/>
    <w:rsid w:val="003C0CA8"/>
    <w:rsid w:val="003D1B37"/>
    <w:rsid w:val="003D3851"/>
    <w:rsid w:val="003E49EA"/>
    <w:rsid w:val="003E7874"/>
    <w:rsid w:val="003F0FC1"/>
    <w:rsid w:val="003F2BA9"/>
    <w:rsid w:val="003F7F81"/>
    <w:rsid w:val="00404694"/>
    <w:rsid w:val="004064A6"/>
    <w:rsid w:val="00410D31"/>
    <w:rsid w:val="004207BB"/>
    <w:rsid w:val="00430E30"/>
    <w:rsid w:val="00431F71"/>
    <w:rsid w:val="0043660D"/>
    <w:rsid w:val="0043719F"/>
    <w:rsid w:val="00440971"/>
    <w:rsid w:val="0044258E"/>
    <w:rsid w:val="00460C05"/>
    <w:rsid w:val="00467245"/>
    <w:rsid w:val="00471260"/>
    <w:rsid w:val="00472D62"/>
    <w:rsid w:val="00482D23"/>
    <w:rsid w:val="00487F70"/>
    <w:rsid w:val="004900C4"/>
    <w:rsid w:val="00490EA7"/>
    <w:rsid w:val="004A2160"/>
    <w:rsid w:val="004A582D"/>
    <w:rsid w:val="004B00F6"/>
    <w:rsid w:val="004B293B"/>
    <w:rsid w:val="004B54CD"/>
    <w:rsid w:val="004C1CB4"/>
    <w:rsid w:val="004C2850"/>
    <w:rsid w:val="004C551B"/>
    <w:rsid w:val="004E283E"/>
    <w:rsid w:val="004E3BB3"/>
    <w:rsid w:val="004F283D"/>
    <w:rsid w:val="004F5AC5"/>
    <w:rsid w:val="00500AC3"/>
    <w:rsid w:val="00507E93"/>
    <w:rsid w:val="005161DD"/>
    <w:rsid w:val="00517D61"/>
    <w:rsid w:val="0052050A"/>
    <w:rsid w:val="005222CD"/>
    <w:rsid w:val="00522ABA"/>
    <w:rsid w:val="005238E0"/>
    <w:rsid w:val="00527286"/>
    <w:rsid w:val="00533B94"/>
    <w:rsid w:val="0054603A"/>
    <w:rsid w:val="00550D8E"/>
    <w:rsid w:val="00560069"/>
    <w:rsid w:val="00561495"/>
    <w:rsid w:val="00577EFE"/>
    <w:rsid w:val="00583B0C"/>
    <w:rsid w:val="00590E0F"/>
    <w:rsid w:val="00591A3E"/>
    <w:rsid w:val="00594518"/>
    <w:rsid w:val="005B5506"/>
    <w:rsid w:val="005B775C"/>
    <w:rsid w:val="005C47DF"/>
    <w:rsid w:val="005D3BFD"/>
    <w:rsid w:val="005D4F74"/>
    <w:rsid w:val="005D543A"/>
    <w:rsid w:val="005E165C"/>
    <w:rsid w:val="005E4CA2"/>
    <w:rsid w:val="005E55CE"/>
    <w:rsid w:val="005E61AC"/>
    <w:rsid w:val="005F45F5"/>
    <w:rsid w:val="005F581B"/>
    <w:rsid w:val="005F5DC1"/>
    <w:rsid w:val="005F63CB"/>
    <w:rsid w:val="00600186"/>
    <w:rsid w:val="00600BAF"/>
    <w:rsid w:val="00601A58"/>
    <w:rsid w:val="00604D78"/>
    <w:rsid w:val="00604FB4"/>
    <w:rsid w:val="006100E0"/>
    <w:rsid w:val="00610DC4"/>
    <w:rsid w:val="0061174D"/>
    <w:rsid w:val="00612FBD"/>
    <w:rsid w:val="006130D5"/>
    <w:rsid w:val="00613C7A"/>
    <w:rsid w:val="00630EFA"/>
    <w:rsid w:val="00634C26"/>
    <w:rsid w:val="00635BDB"/>
    <w:rsid w:val="00643EF8"/>
    <w:rsid w:val="00647DA3"/>
    <w:rsid w:val="0065060E"/>
    <w:rsid w:val="00651C77"/>
    <w:rsid w:val="006545B9"/>
    <w:rsid w:val="0066425D"/>
    <w:rsid w:val="006666AA"/>
    <w:rsid w:val="00672E87"/>
    <w:rsid w:val="0067694E"/>
    <w:rsid w:val="006771EE"/>
    <w:rsid w:val="00682D55"/>
    <w:rsid w:val="00690224"/>
    <w:rsid w:val="00692910"/>
    <w:rsid w:val="00695CEC"/>
    <w:rsid w:val="006B1AC2"/>
    <w:rsid w:val="006B1ED0"/>
    <w:rsid w:val="006B278F"/>
    <w:rsid w:val="006B6816"/>
    <w:rsid w:val="006B6A3F"/>
    <w:rsid w:val="006C4A76"/>
    <w:rsid w:val="006D637F"/>
    <w:rsid w:val="006D73F5"/>
    <w:rsid w:val="006E1032"/>
    <w:rsid w:val="006E4748"/>
    <w:rsid w:val="006F44C9"/>
    <w:rsid w:val="006F62A2"/>
    <w:rsid w:val="00701ADD"/>
    <w:rsid w:val="00704A6D"/>
    <w:rsid w:val="007209E2"/>
    <w:rsid w:val="00720E14"/>
    <w:rsid w:val="0073062B"/>
    <w:rsid w:val="00731311"/>
    <w:rsid w:val="00737E06"/>
    <w:rsid w:val="00747246"/>
    <w:rsid w:val="00752111"/>
    <w:rsid w:val="007558A5"/>
    <w:rsid w:val="00756A44"/>
    <w:rsid w:val="00761ACB"/>
    <w:rsid w:val="007626D1"/>
    <w:rsid w:val="00774B1F"/>
    <w:rsid w:val="00785309"/>
    <w:rsid w:val="00786010"/>
    <w:rsid w:val="00790E2E"/>
    <w:rsid w:val="00791A86"/>
    <w:rsid w:val="00792953"/>
    <w:rsid w:val="00792A68"/>
    <w:rsid w:val="00796159"/>
    <w:rsid w:val="007A235D"/>
    <w:rsid w:val="007B4CCB"/>
    <w:rsid w:val="007B6A77"/>
    <w:rsid w:val="007B6B4E"/>
    <w:rsid w:val="007B79E7"/>
    <w:rsid w:val="007C0CCC"/>
    <w:rsid w:val="007C178D"/>
    <w:rsid w:val="007C4D57"/>
    <w:rsid w:val="007D1938"/>
    <w:rsid w:val="007D1D72"/>
    <w:rsid w:val="007D215A"/>
    <w:rsid w:val="007D267C"/>
    <w:rsid w:val="007D45A0"/>
    <w:rsid w:val="007D6434"/>
    <w:rsid w:val="007D6C7D"/>
    <w:rsid w:val="007E132E"/>
    <w:rsid w:val="007E48FF"/>
    <w:rsid w:val="007E4C46"/>
    <w:rsid w:val="007F26EA"/>
    <w:rsid w:val="007F2732"/>
    <w:rsid w:val="007F2D68"/>
    <w:rsid w:val="007F53FA"/>
    <w:rsid w:val="007F5DFA"/>
    <w:rsid w:val="00803A81"/>
    <w:rsid w:val="008060F1"/>
    <w:rsid w:val="00807878"/>
    <w:rsid w:val="00812398"/>
    <w:rsid w:val="008145CB"/>
    <w:rsid w:val="00835C33"/>
    <w:rsid w:val="008377AA"/>
    <w:rsid w:val="00841B7E"/>
    <w:rsid w:val="00845895"/>
    <w:rsid w:val="008554E4"/>
    <w:rsid w:val="008609EE"/>
    <w:rsid w:val="008636BA"/>
    <w:rsid w:val="008700D9"/>
    <w:rsid w:val="008711A3"/>
    <w:rsid w:val="00871EC6"/>
    <w:rsid w:val="00875D9F"/>
    <w:rsid w:val="00877155"/>
    <w:rsid w:val="00881070"/>
    <w:rsid w:val="00886CA0"/>
    <w:rsid w:val="008A6620"/>
    <w:rsid w:val="008B39CB"/>
    <w:rsid w:val="008C69F8"/>
    <w:rsid w:val="008D07BD"/>
    <w:rsid w:val="008D0D82"/>
    <w:rsid w:val="008D11AE"/>
    <w:rsid w:val="008D234D"/>
    <w:rsid w:val="008D34DB"/>
    <w:rsid w:val="008E1799"/>
    <w:rsid w:val="008E188A"/>
    <w:rsid w:val="008E4864"/>
    <w:rsid w:val="008F0F79"/>
    <w:rsid w:val="008F7DC8"/>
    <w:rsid w:val="00900C89"/>
    <w:rsid w:val="0091023E"/>
    <w:rsid w:val="0091246E"/>
    <w:rsid w:val="00914E34"/>
    <w:rsid w:val="0091566E"/>
    <w:rsid w:val="00915680"/>
    <w:rsid w:val="00917FA2"/>
    <w:rsid w:val="0092264E"/>
    <w:rsid w:val="0093009C"/>
    <w:rsid w:val="009342F9"/>
    <w:rsid w:val="00936590"/>
    <w:rsid w:val="00945AF0"/>
    <w:rsid w:val="00954FDA"/>
    <w:rsid w:val="009564E9"/>
    <w:rsid w:val="00962EF7"/>
    <w:rsid w:val="0096604D"/>
    <w:rsid w:val="009704F9"/>
    <w:rsid w:val="00973FF8"/>
    <w:rsid w:val="00985E86"/>
    <w:rsid w:val="00991A3A"/>
    <w:rsid w:val="009933E1"/>
    <w:rsid w:val="0099417B"/>
    <w:rsid w:val="00994669"/>
    <w:rsid w:val="009A0CE9"/>
    <w:rsid w:val="009A2AD9"/>
    <w:rsid w:val="009A6F23"/>
    <w:rsid w:val="009A7F93"/>
    <w:rsid w:val="009B16DC"/>
    <w:rsid w:val="009B4417"/>
    <w:rsid w:val="009B6B2C"/>
    <w:rsid w:val="009B7EBE"/>
    <w:rsid w:val="009C0EFB"/>
    <w:rsid w:val="009D4D53"/>
    <w:rsid w:val="009D53AD"/>
    <w:rsid w:val="009E0BA0"/>
    <w:rsid w:val="009E2B00"/>
    <w:rsid w:val="009E65A1"/>
    <w:rsid w:val="009F03C2"/>
    <w:rsid w:val="00A006C1"/>
    <w:rsid w:val="00A05751"/>
    <w:rsid w:val="00A20128"/>
    <w:rsid w:val="00A23372"/>
    <w:rsid w:val="00A24A0C"/>
    <w:rsid w:val="00A41398"/>
    <w:rsid w:val="00A4202F"/>
    <w:rsid w:val="00A45EDF"/>
    <w:rsid w:val="00A66777"/>
    <w:rsid w:val="00A676CC"/>
    <w:rsid w:val="00A702CD"/>
    <w:rsid w:val="00A80A67"/>
    <w:rsid w:val="00A84CB5"/>
    <w:rsid w:val="00A85B64"/>
    <w:rsid w:val="00A90C1A"/>
    <w:rsid w:val="00AA35D6"/>
    <w:rsid w:val="00AA6563"/>
    <w:rsid w:val="00AA71DD"/>
    <w:rsid w:val="00AA740B"/>
    <w:rsid w:val="00AB0462"/>
    <w:rsid w:val="00AC31C4"/>
    <w:rsid w:val="00AC489C"/>
    <w:rsid w:val="00AD1E4A"/>
    <w:rsid w:val="00AE06F3"/>
    <w:rsid w:val="00AE1388"/>
    <w:rsid w:val="00AF3EEA"/>
    <w:rsid w:val="00AF4034"/>
    <w:rsid w:val="00AF4EC9"/>
    <w:rsid w:val="00AF6FE0"/>
    <w:rsid w:val="00B023FC"/>
    <w:rsid w:val="00B031BB"/>
    <w:rsid w:val="00B040BA"/>
    <w:rsid w:val="00B1261C"/>
    <w:rsid w:val="00B14C44"/>
    <w:rsid w:val="00B25982"/>
    <w:rsid w:val="00B274B3"/>
    <w:rsid w:val="00B30B5A"/>
    <w:rsid w:val="00B32FC5"/>
    <w:rsid w:val="00B37055"/>
    <w:rsid w:val="00B41774"/>
    <w:rsid w:val="00B41C95"/>
    <w:rsid w:val="00B466A8"/>
    <w:rsid w:val="00B514C5"/>
    <w:rsid w:val="00B534AD"/>
    <w:rsid w:val="00B55369"/>
    <w:rsid w:val="00B56E89"/>
    <w:rsid w:val="00B57428"/>
    <w:rsid w:val="00B6035C"/>
    <w:rsid w:val="00B617CC"/>
    <w:rsid w:val="00B7753F"/>
    <w:rsid w:val="00B82579"/>
    <w:rsid w:val="00B83B6D"/>
    <w:rsid w:val="00B852AE"/>
    <w:rsid w:val="00B93C55"/>
    <w:rsid w:val="00BA1596"/>
    <w:rsid w:val="00BA300E"/>
    <w:rsid w:val="00BA324B"/>
    <w:rsid w:val="00BB031A"/>
    <w:rsid w:val="00BB56B7"/>
    <w:rsid w:val="00BB6D95"/>
    <w:rsid w:val="00BB7F14"/>
    <w:rsid w:val="00BC25D4"/>
    <w:rsid w:val="00BC5858"/>
    <w:rsid w:val="00BD0493"/>
    <w:rsid w:val="00BD5D78"/>
    <w:rsid w:val="00BD6FDE"/>
    <w:rsid w:val="00BE1EF3"/>
    <w:rsid w:val="00BE2BEB"/>
    <w:rsid w:val="00BE5273"/>
    <w:rsid w:val="00BE6334"/>
    <w:rsid w:val="00BF7775"/>
    <w:rsid w:val="00C00D15"/>
    <w:rsid w:val="00C01326"/>
    <w:rsid w:val="00C01336"/>
    <w:rsid w:val="00C02582"/>
    <w:rsid w:val="00C02818"/>
    <w:rsid w:val="00C039A6"/>
    <w:rsid w:val="00C04460"/>
    <w:rsid w:val="00C04FB9"/>
    <w:rsid w:val="00C05729"/>
    <w:rsid w:val="00C06417"/>
    <w:rsid w:val="00C11F9B"/>
    <w:rsid w:val="00C13ED5"/>
    <w:rsid w:val="00C14175"/>
    <w:rsid w:val="00C14F14"/>
    <w:rsid w:val="00C173FC"/>
    <w:rsid w:val="00C25329"/>
    <w:rsid w:val="00C3164C"/>
    <w:rsid w:val="00C365F6"/>
    <w:rsid w:val="00C37E30"/>
    <w:rsid w:val="00C40C16"/>
    <w:rsid w:val="00C44972"/>
    <w:rsid w:val="00C45887"/>
    <w:rsid w:val="00C466DF"/>
    <w:rsid w:val="00C50FF4"/>
    <w:rsid w:val="00C56CA8"/>
    <w:rsid w:val="00C61398"/>
    <w:rsid w:val="00C61A81"/>
    <w:rsid w:val="00C6301B"/>
    <w:rsid w:val="00C630F7"/>
    <w:rsid w:val="00C76828"/>
    <w:rsid w:val="00C83114"/>
    <w:rsid w:val="00C87492"/>
    <w:rsid w:val="00C87897"/>
    <w:rsid w:val="00CA37D0"/>
    <w:rsid w:val="00CA5275"/>
    <w:rsid w:val="00CA5D78"/>
    <w:rsid w:val="00CA5FDA"/>
    <w:rsid w:val="00CA6FCB"/>
    <w:rsid w:val="00CB72B3"/>
    <w:rsid w:val="00CC326E"/>
    <w:rsid w:val="00CC448E"/>
    <w:rsid w:val="00CE0798"/>
    <w:rsid w:val="00CE0D18"/>
    <w:rsid w:val="00CF0369"/>
    <w:rsid w:val="00CF05C8"/>
    <w:rsid w:val="00CF1D9E"/>
    <w:rsid w:val="00CF4C1B"/>
    <w:rsid w:val="00D010EF"/>
    <w:rsid w:val="00D014B3"/>
    <w:rsid w:val="00D13888"/>
    <w:rsid w:val="00D21DF4"/>
    <w:rsid w:val="00D24160"/>
    <w:rsid w:val="00D24337"/>
    <w:rsid w:val="00D30B64"/>
    <w:rsid w:val="00D454E8"/>
    <w:rsid w:val="00D52F80"/>
    <w:rsid w:val="00D53733"/>
    <w:rsid w:val="00D54AF5"/>
    <w:rsid w:val="00D558BE"/>
    <w:rsid w:val="00D576C1"/>
    <w:rsid w:val="00D64A4E"/>
    <w:rsid w:val="00D6636C"/>
    <w:rsid w:val="00D66CAB"/>
    <w:rsid w:val="00D77A9D"/>
    <w:rsid w:val="00D81E09"/>
    <w:rsid w:val="00D82BEF"/>
    <w:rsid w:val="00D85483"/>
    <w:rsid w:val="00D879F1"/>
    <w:rsid w:val="00D905A8"/>
    <w:rsid w:val="00D930EB"/>
    <w:rsid w:val="00D940C2"/>
    <w:rsid w:val="00D96E92"/>
    <w:rsid w:val="00D96E93"/>
    <w:rsid w:val="00DA49AC"/>
    <w:rsid w:val="00DA75C9"/>
    <w:rsid w:val="00DA7FD0"/>
    <w:rsid w:val="00DB1837"/>
    <w:rsid w:val="00DB1944"/>
    <w:rsid w:val="00DC299E"/>
    <w:rsid w:val="00DC2B5D"/>
    <w:rsid w:val="00DD1B49"/>
    <w:rsid w:val="00DE3EA6"/>
    <w:rsid w:val="00DE4C8F"/>
    <w:rsid w:val="00E0727B"/>
    <w:rsid w:val="00E15187"/>
    <w:rsid w:val="00E21798"/>
    <w:rsid w:val="00E25A5E"/>
    <w:rsid w:val="00E34D97"/>
    <w:rsid w:val="00E37C5A"/>
    <w:rsid w:val="00E40606"/>
    <w:rsid w:val="00E41276"/>
    <w:rsid w:val="00E43D53"/>
    <w:rsid w:val="00E5213D"/>
    <w:rsid w:val="00E5455B"/>
    <w:rsid w:val="00E562BF"/>
    <w:rsid w:val="00E64F19"/>
    <w:rsid w:val="00E70699"/>
    <w:rsid w:val="00E7590D"/>
    <w:rsid w:val="00E80791"/>
    <w:rsid w:val="00E8565B"/>
    <w:rsid w:val="00E90964"/>
    <w:rsid w:val="00E93167"/>
    <w:rsid w:val="00E974C6"/>
    <w:rsid w:val="00EA2C1D"/>
    <w:rsid w:val="00EA2CDE"/>
    <w:rsid w:val="00EB0EC2"/>
    <w:rsid w:val="00ED11F2"/>
    <w:rsid w:val="00ED5888"/>
    <w:rsid w:val="00ED78A3"/>
    <w:rsid w:val="00EE0552"/>
    <w:rsid w:val="00EE2E65"/>
    <w:rsid w:val="00EF3906"/>
    <w:rsid w:val="00F031E0"/>
    <w:rsid w:val="00F06FC8"/>
    <w:rsid w:val="00F07AA5"/>
    <w:rsid w:val="00F135E4"/>
    <w:rsid w:val="00F15401"/>
    <w:rsid w:val="00F1770E"/>
    <w:rsid w:val="00F23415"/>
    <w:rsid w:val="00F236DD"/>
    <w:rsid w:val="00F25765"/>
    <w:rsid w:val="00F2618A"/>
    <w:rsid w:val="00F33BE0"/>
    <w:rsid w:val="00F36675"/>
    <w:rsid w:val="00F415C8"/>
    <w:rsid w:val="00F45856"/>
    <w:rsid w:val="00F51011"/>
    <w:rsid w:val="00F5129F"/>
    <w:rsid w:val="00F5263D"/>
    <w:rsid w:val="00F52D2B"/>
    <w:rsid w:val="00F56817"/>
    <w:rsid w:val="00F71808"/>
    <w:rsid w:val="00F83748"/>
    <w:rsid w:val="00F8425A"/>
    <w:rsid w:val="00F8573F"/>
    <w:rsid w:val="00F87367"/>
    <w:rsid w:val="00FA1EDE"/>
    <w:rsid w:val="00FA68C0"/>
    <w:rsid w:val="00FB0D35"/>
    <w:rsid w:val="00FB245C"/>
    <w:rsid w:val="00FB5532"/>
    <w:rsid w:val="00FC10BB"/>
    <w:rsid w:val="00FC185E"/>
    <w:rsid w:val="00FC1FCA"/>
    <w:rsid w:val="00FC4C38"/>
    <w:rsid w:val="00FC6102"/>
    <w:rsid w:val="00FC6427"/>
    <w:rsid w:val="00FC6FE2"/>
    <w:rsid w:val="00FC7D6F"/>
    <w:rsid w:val="00FD303F"/>
    <w:rsid w:val="00FE5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36C8BF"/>
  <w15:chartTrackingRefBased/>
  <w15:docId w15:val="{7138BF55-1D9B-4CA3-84CE-6C0F11F3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8A3"/>
    <w:pPr>
      <w:spacing w:after="0" w:line="240" w:lineRule="auto"/>
    </w:pPr>
    <w:rPr>
      <w:rFonts w:ascii="Times New Roman" w:eastAsia="Times New Roman" w:hAnsi="Times New Roman" w:cs="Times New Roman"/>
      <w:sz w:val="24"/>
      <w:szCs w:val="24"/>
      <w:lang w:val="fr-BE" w:eastAsia="fr-FR"/>
    </w:rPr>
  </w:style>
  <w:style w:type="paragraph" w:styleId="Heading1">
    <w:name w:val="heading 1"/>
    <w:next w:val="Normal"/>
    <w:link w:val="Heading1Char"/>
    <w:uiPriority w:val="9"/>
    <w:qFormat/>
    <w:rsid w:val="00C11F9B"/>
    <w:pPr>
      <w:keepNext/>
      <w:keepLines/>
      <w:numPr>
        <w:numId w:val="8"/>
      </w:numPr>
      <w:spacing w:before="120" w:after="240" w:line="240" w:lineRule="auto"/>
      <w:outlineLvl w:val="0"/>
    </w:pPr>
    <w:rPr>
      <w:rFonts w:ascii="Times New Roman" w:eastAsiaTheme="majorEastAsia" w:hAnsi="Times New Roman" w:cs="Times New Roman (Headings CS)"/>
      <w:b/>
      <w:color w:val="000000" w:themeColor="text1"/>
      <w:kern w:val="24"/>
      <w:sz w:val="32"/>
      <w:szCs w:val="32"/>
    </w:rPr>
  </w:style>
  <w:style w:type="paragraph" w:styleId="Heading2">
    <w:name w:val="heading 2"/>
    <w:basedOn w:val="Heading1"/>
    <w:next w:val="Normal"/>
    <w:link w:val="Heading2Char"/>
    <w:uiPriority w:val="9"/>
    <w:unhideWhenUsed/>
    <w:qFormat/>
    <w:rsid w:val="00C11F9B"/>
    <w:pPr>
      <w:numPr>
        <w:ilvl w:val="1"/>
      </w:numPr>
      <w:outlineLvl w:val="1"/>
    </w:pPr>
    <w:rPr>
      <w:sz w:val="28"/>
      <w:szCs w:val="26"/>
    </w:rPr>
  </w:style>
  <w:style w:type="paragraph" w:styleId="Heading3">
    <w:name w:val="heading 3"/>
    <w:basedOn w:val="Normal"/>
    <w:next w:val="Normal"/>
    <w:link w:val="Heading3Char"/>
    <w:uiPriority w:val="9"/>
    <w:unhideWhenUsed/>
    <w:qFormat/>
    <w:rsid w:val="00C11F9B"/>
    <w:pPr>
      <w:keepNext/>
      <w:keepLines/>
      <w:numPr>
        <w:ilvl w:val="2"/>
        <w:numId w:val="8"/>
      </w:numPr>
      <w:spacing w:after="120" w:line="480" w:lineRule="auto"/>
      <w:outlineLvl w:val="2"/>
    </w:pPr>
    <w:rPr>
      <w:rFonts w:eastAsiaTheme="majorEastAsia" w:cstheme="majorBidi"/>
      <w:b/>
      <w:color w:val="000000" w:themeColor="text1"/>
      <w:lang w:val="en-US" w:eastAsia="en-US"/>
    </w:rPr>
  </w:style>
  <w:style w:type="paragraph" w:styleId="Heading4">
    <w:name w:val="heading 4"/>
    <w:basedOn w:val="Normal"/>
    <w:next w:val="Normal"/>
    <w:link w:val="Heading4Char"/>
    <w:uiPriority w:val="9"/>
    <w:unhideWhenUsed/>
    <w:qFormat/>
    <w:rsid w:val="00C11F9B"/>
    <w:pPr>
      <w:keepNext/>
      <w:keepLines/>
      <w:numPr>
        <w:ilvl w:val="3"/>
        <w:numId w:val="8"/>
      </w:numPr>
      <w:spacing w:before="40" w:line="480" w:lineRule="auto"/>
      <w:ind w:left="1584"/>
      <w:outlineLvl w:val="3"/>
    </w:pPr>
    <w:rPr>
      <w:rFonts w:eastAsiaTheme="majorEastAsia" w:cstheme="majorBidi"/>
      <w:b/>
      <w:iCs/>
      <w:color w:val="000000" w:themeColor="text1"/>
      <w:lang w:val="en-US" w:eastAsia="en-US"/>
    </w:rPr>
  </w:style>
  <w:style w:type="paragraph" w:styleId="Heading5">
    <w:name w:val="heading 5"/>
    <w:basedOn w:val="Normal"/>
    <w:next w:val="Normal"/>
    <w:link w:val="Heading5Char"/>
    <w:uiPriority w:val="9"/>
    <w:unhideWhenUsed/>
    <w:qFormat/>
    <w:rsid w:val="00C11F9B"/>
    <w:pPr>
      <w:keepNext/>
      <w:keepLines/>
      <w:numPr>
        <w:ilvl w:val="4"/>
        <w:numId w:val="8"/>
      </w:numPr>
      <w:spacing w:before="40" w:line="480" w:lineRule="auto"/>
      <w:outlineLvl w:val="4"/>
    </w:pPr>
    <w:rPr>
      <w:rFonts w:asciiTheme="majorHAnsi" w:eastAsiaTheme="majorEastAsia" w:hAnsiTheme="majorHAnsi" w:cstheme="majorBidi"/>
      <w:color w:val="2E74B5" w:themeColor="accent1" w:themeShade="BF"/>
      <w:lang w:val="en-US" w:eastAsia="en-US"/>
    </w:rPr>
  </w:style>
  <w:style w:type="paragraph" w:styleId="Heading6">
    <w:name w:val="heading 6"/>
    <w:basedOn w:val="Normal"/>
    <w:next w:val="Normal"/>
    <w:link w:val="Heading6Char"/>
    <w:uiPriority w:val="9"/>
    <w:semiHidden/>
    <w:unhideWhenUsed/>
    <w:qFormat/>
    <w:rsid w:val="00C11F9B"/>
    <w:pPr>
      <w:keepNext/>
      <w:keepLines/>
      <w:numPr>
        <w:ilvl w:val="5"/>
        <w:numId w:val="8"/>
      </w:numPr>
      <w:spacing w:before="40" w:line="480" w:lineRule="auto"/>
      <w:outlineLvl w:val="5"/>
    </w:pPr>
    <w:rPr>
      <w:rFonts w:asciiTheme="majorHAnsi" w:eastAsiaTheme="majorEastAsia" w:hAnsiTheme="majorHAnsi" w:cstheme="majorBidi"/>
      <w:color w:val="1F4D78" w:themeColor="accent1" w:themeShade="7F"/>
      <w:lang w:val="en-US" w:eastAsia="en-US"/>
    </w:rPr>
  </w:style>
  <w:style w:type="paragraph" w:styleId="Heading7">
    <w:name w:val="heading 7"/>
    <w:basedOn w:val="Normal"/>
    <w:next w:val="Normal"/>
    <w:link w:val="Heading7Char"/>
    <w:uiPriority w:val="9"/>
    <w:semiHidden/>
    <w:unhideWhenUsed/>
    <w:qFormat/>
    <w:rsid w:val="00C11F9B"/>
    <w:pPr>
      <w:keepNext/>
      <w:keepLines/>
      <w:numPr>
        <w:ilvl w:val="6"/>
        <w:numId w:val="8"/>
      </w:numPr>
      <w:spacing w:before="40" w:line="480" w:lineRule="auto"/>
      <w:outlineLvl w:val="6"/>
    </w:pPr>
    <w:rPr>
      <w:rFonts w:asciiTheme="majorHAnsi" w:eastAsiaTheme="majorEastAsia" w:hAnsiTheme="majorHAnsi" w:cstheme="majorBidi"/>
      <w:i/>
      <w:iCs/>
      <w:color w:val="1F4D78" w:themeColor="accent1" w:themeShade="7F"/>
      <w:lang w:val="en-US" w:eastAsia="en-US"/>
    </w:rPr>
  </w:style>
  <w:style w:type="paragraph" w:styleId="Heading8">
    <w:name w:val="heading 8"/>
    <w:basedOn w:val="Normal"/>
    <w:next w:val="Normal"/>
    <w:link w:val="Heading8Char"/>
    <w:uiPriority w:val="9"/>
    <w:semiHidden/>
    <w:unhideWhenUsed/>
    <w:qFormat/>
    <w:rsid w:val="00C11F9B"/>
    <w:pPr>
      <w:keepNext/>
      <w:keepLines/>
      <w:numPr>
        <w:ilvl w:val="7"/>
        <w:numId w:val="8"/>
      </w:numPr>
      <w:spacing w:before="40" w:line="480" w:lineRule="auto"/>
      <w:outlineLvl w:val="7"/>
    </w:pPr>
    <w:rPr>
      <w:rFonts w:asciiTheme="majorHAnsi" w:eastAsiaTheme="majorEastAsia" w:hAnsiTheme="majorHAnsi" w:cstheme="majorBidi"/>
      <w:color w:val="272727" w:themeColor="text1" w:themeTint="D8"/>
      <w:sz w:val="21"/>
      <w:szCs w:val="21"/>
      <w:lang w:val="en-US" w:eastAsia="en-US"/>
    </w:rPr>
  </w:style>
  <w:style w:type="paragraph" w:styleId="Heading9">
    <w:name w:val="heading 9"/>
    <w:basedOn w:val="Normal"/>
    <w:next w:val="Normal"/>
    <w:link w:val="Heading9Char"/>
    <w:uiPriority w:val="9"/>
    <w:semiHidden/>
    <w:unhideWhenUsed/>
    <w:qFormat/>
    <w:rsid w:val="00C11F9B"/>
    <w:pPr>
      <w:keepNext/>
      <w:keepLines/>
      <w:numPr>
        <w:ilvl w:val="8"/>
        <w:numId w:val="8"/>
      </w:numPr>
      <w:spacing w:before="40" w:line="480" w:lineRule="auto"/>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543A"/>
    <w:pPr>
      <w:spacing w:after="0" w:line="240" w:lineRule="auto"/>
    </w:pPr>
    <w:rPr>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C7EE5"/>
    <w:pPr>
      <w:spacing w:after="200"/>
    </w:pPr>
    <w:rPr>
      <w:rFonts w:asciiTheme="minorHAnsi" w:eastAsiaTheme="minorHAnsi" w:hAnsiTheme="minorHAnsi" w:cstheme="minorBidi"/>
      <w:i/>
      <w:iCs/>
      <w:color w:val="44546A" w:themeColor="text2"/>
      <w:sz w:val="18"/>
      <w:szCs w:val="18"/>
      <w:lang w:val="en-US" w:eastAsia="en-US"/>
    </w:rPr>
  </w:style>
  <w:style w:type="paragraph" w:customStyle="1" w:styleId="TAMainText">
    <w:name w:val="TA_Main_Text"/>
    <w:basedOn w:val="Normal"/>
    <w:autoRedefine/>
    <w:rsid w:val="006771EE"/>
    <w:pPr>
      <w:spacing w:line="360" w:lineRule="auto"/>
      <w:ind w:firstLine="360"/>
      <w:jc w:val="both"/>
    </w:pPr>
    <w:rPr>
      <w:color w:val="000000" w:themeColor="text1"/>
      <w:kern w:val="21"/>
      <w:lang w:val="en-US" w:eastAsia="en-US"/>
    </w:rPr>
  </w:style>
  <w:style w:type="table" w:styleId="PlainTable2">
    <w:name w:val="Plain Table 2"/>
    <w:basedOn w:val="TableNormal"/>
    <w:uiPriority w:val="42"/>
    <w:rsid w:val="007F27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3">
    <w:name w:val="Grid Table 2 Accent 3"/>
    <w:basedOn w:val="TableNormal"/>
    <w:uiPriority w:val="47"/>
    <w:rsid w:val="007F273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7F273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PlaceholderText">
    <w:name w:val="Placeholder Text"/>
    <w:basedOn w:val="DefaultParagraphFont"/>
    <w:uiPriority w:val="99"/>
    <w:semiHidden/>
    <w:rsid w:val="00FC6FE2"/>
    <w:rPr>
      <w:color w:val="808080"/>
    </w:rPr>
  </w:style>
  <w:style w:type="paragraph" w:styleId="ListParagraph">
    <w:name w:val="List Paragraph"/>
    <w:basedOn w:val="Normal"/>
    <w:uiPriority w:val="34"/>
    <w:qFormat/>
    <w:rsid w:val="008D07BD"/>
    <w:pPr>
      <w:spacing w:after="160" w:line="259" w:lineRule="auto"/>
      <w:ind w:left="720"/>
      <w:contextualSpacing/>
    </w:pPr>
    <w:rPr>
      <w:rFonts w:asciiTheme="minorHAnsi" w:eastAsiaTheme="minorHAnsi" w:hAnsiTheme="minorHAnsi" w:cstheme="minorBidi"/>
      <w:sz w:val="22"/>
      <w:szCs w:val="22"/>
      <w:lang w:val="en-US" w:eastAsia="en-US"/>
    </w:rPr>
  </w:style>
  <w:style w:type="paragraph" w:styleId="NormalWeb">
    <w:name w:val="Normal (Web)"/>
    <w:basedOn w:val="Normal"/>
    <w:uiPriority w:val="99"/>
    <w:unhideWhenUsed/>
    <w:rsid w:val="007D45A0"/>
    <w:pPr>
      <w:spacing w:before="100" w:beforeAutospacing="1" w:after="100" w:afterAutospacing="1"/>
    </w:pPr>
  </w:style>
  <w:style w:type="character" w:styleId="CommentReference">
    <w:name w:val="annotation reference"/>
    <w:basedOn w:val="DefaultParagraphFont"/>
    <w:uiPriority w:val="99"/>
    <w:semiHidden/>
    <w:unhideWhenUsed/>
    <w:rsid w:val="003F2BA9"/>
    <w:rPr>
      <w:sz w:val="16"/>
      <w:szCs w:val="16"/>
    </w:rPr>
  </w:style>
  <w:style w:type="paragraph" w:styleId="CommentText">
    <w:name w:val="annotation text"/>
    <w:basedOn w:val="Normal"/>
    <w:link w:val="CommentTextChar"/>
    <w:uiPriority w:val="99"/>
    <w:semiHidden/>
    <w:unhideWhenUsed/>
    <w:rsid w:val="003F2BA9"/>
    <w:pPr>
      <w:spacing w:after="16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3F2BA9"/>
    <w:rPr>
      <w:sz w:val="20"/>
      <w:szCs w:val="20"/>
    </w:rPr>
  </w:style>
  <w:style w:type="paragraph" w:styleId="CommentSubject">
    <w:name w:val="annotation subject"/>
    <w:basedOn w:val="CommentText"/>
    <w:next w:val="CommentText"/>
    <w:link w:val="CommentSubjectChar"/>
    <w:uiPriority w:val="99"/>
    <w:semiHidden/>
    <w:unhideWhenUsed/>
    <w:rsid w:val="003F2BA9"/>
    <w:rPr>
      <w:b/>
      <w:bCs/>
    </w:rPr>
  </w:style>
  <w:style w:type="character" w:customStyle="1" w:styleId="CommentSubjectChar">
    <w:name w:val="Comment Subject Char"/>
    <w:basedOn w:val="CommentTextChar"/>
    <w:link w:val="CommentSubject"/>
    <w:uiPriority w:val="99"/>
    <w:semiHidden/>
    <w:rsid w:val="003F2BA9"/>
    <w:rPr>
      <w:b/>
      <w:bCs/>
      <w:sz w:val="20"/>
      <w:szCs w:val="20"/>
    </w:rPr>
  </w:style>
  <w:style w:type="paragraph" w:styleId="BalloonText">
    <w:name w:val="Balloon Text"/>
    <w:basedOn w:val="Normal"/>
    <w:link w:val="BalloonTextChar"/>
    <w:uiPriority w:val="99"/>
    <w:semiHidden/>
    <w:unhideWhenUsed/>
    <w:rsid w:val="003F2BA9"/>
    <w:rPr>
      <w:rFonts w:eastAsiaTheme="minorHAnsi"/>
      <w:sz w:val="18"/>
      <w:szCs w:val="18"/>
      <w:lang w:val="en-US" w:eastAsia="en-US"/>
    </w:rPr>
  </w:style>
  <w:style w:type="character" w:customStyle="1" w:styleId="BalloonTextChar">
    <w:name w:val="Balloon Text Char"/>
    <w:basedOn w:val="DefaultParagraphFont"/>
    <w:link w:val="BalloonText"/>
    <w:uiPriority w:val="99"/>
    <w:semiHidden/>
    <w:rsid w:val="003F2BA9"/>
    <w:rPr>
      <w:rFonts w:ascii="Times New Roman" w:hAnsi="Times New Roman" w:cs="Times New Roman"/>
      <w:sz w:val="18"/>
      <w:szCs w:val="18"/>
    </w:rPr>
  </w:style>
  <w:style w:type="paragraph" w:styleId="Revision">
    <w:name w:val="Revision"/>
    <w:hidden/>
    <w:uiPriority w:val="99"/>
    <w:semiHidden/>
    <w:rsid w:val="00BD6FDE"/>
    <w:pPr>
      <w:spacing w:after="0" w:line="240" w:lineRule="auto"/>
    </w:pPr>
  </w:style>
  <w:style w:type="paragraph" w:styleId="Footer">
    <w:name w:val="footer"/>
    <w:basedOn w:val="Normal"/>
    <w:link w:val="FooterChar"/>
    <w:uiPriority w:val="99"/>
    <w:unhideWhenUsed/>
    <w:rsid w:val="00C50FF4"/>
    <w:pPr>
      <w:tabs>
        <w:tab w:val="center" w:pos="4536"/>
        <w:tab w:val="right" w:pos="9072"/>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C50FF4"/>
  </w:style>
  <w:style w:type="character" w:styleId="PageNumber">
    <w:name w:val="page number"/>
    <w:basedOn w:val="DefaultParagraphFont"/>
    <w:uiPriority w:val="99"/>
    <w:semiHidden/>
    <w:unhideWhenUsed/>
    <w:rsid w:val="00C50FF4"/>
  </w:style>
  <w:style w:type="paragraph" w:customStyle="1" w:styleId="EndNoteBibliographyTitle">
    <w:name w:val="EndNote Bibliography Title"/>
    <w:basedOn w:val="Normal"/>
    <w:link w:val="EndNoteBibliographyTitleCar"/>
    <w:rsid w:val="00C50FF4"/>
    <w:pPr>
      <w:spacing w:line="259" w:lineRule="auto"/>
      <w:jc w:val="center"/>
    </w:pPr>
    <w:rPr>
      <w:rFonts w:ascii="Calibri" w:eastAsiaTheme="minorHAnsi" w:hAnsi="Calibri" w:cs="Calibri"/>
      <w:sz w:val="22"/>
      <w:szCs w:val="22"/>
      <w:lang w:val="en-US" w:eastAsia="en-US"/>
    </w:rPr>
  </w:style>
  <w:style w:type="character" w:customStyle="1" w:styleId="EndNoteBibliographyTitleCar">
    <w:name w:val="EndNote Bibliography Title Car"/>
    <w:basedOn w:val="DefaultParagraphFont"/>
    <w:link w:val="EndNoteBibliographyTitle"/>
    <w:rsid w:val="00C50FF4"/>
    <w:rPr>
      <w:rFonts w:ascii="Calibri" w:hAnsi="Calibri" w:cs="Calibri"/>
    </w:rPr>
  </w:style>
  <w:style w:type="paragraph" w:customStyle="1" w:styleId="EndNoteBibliography">
    <w:name w:val="EndNote Bibliography"/>
    <w:basedOn w:val="Normal"/>
    <w:link w:val="EndNoteBibliographyCar"/>
    <w:rsid w:val="00C50FF4"/>
    <w:pPr>
      <w:spacing w:after="160"/>
    </w:pPr>
    <w:rPr>
      <w:rFonts w:ascii="Calibri" w:eastAsiaTheme="minorHAnsi" w:hAnsi="Calibri" w:cs="Calibri"/>
      <w:sz w:val="22"/>
      <w:szCs w:val="22"/>
      <w:lang w:val="en-US" w:eastAsia="en-US"/>
    </w:rPr>
  </w:style>
  <w:style w:type="character" w:customStyle="1" w:styleId="EndNoteBibliographyCar">
    <w:name w:val="EndNote Bibliography Car"/>
    <w:basedOn w:val="DefaultParagraphFont"/>
    <w:link w:val="EndNoteBibliography"/>
    <w:rsid w:val="00C50FF4"/>
    <w:rPr>
      <w:rFonts w:ascii="Calibri" w:hAnsi="Calibri" w:cs="Calibri"/>
    </w:rPr>
  </w:style>
  <w:style w:type="table" w:styleId="PlainTable3">
    <w:name w:val="Plain Table 3"/>
    <w:basedOn w:val="TableNormal"/>
    <w:uiPriority w:val="43"/>
    <w:rsid w:val="00C466D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semiHidden/>
    <w:unhideWhenUsed/>
    <w:rsid w:val="00AE06F3"/>
    <w:rPr>
      <w:color w:val="0000FF"/>
      <w:u w:val="single"/>
    </w:rPr>
  </w:style>
  <w:style w:type="character" w:customStyle="1" w:styleId="apple-converted-space">
    <w:name w:val="apple-converted-space"/>
    <w:basedOn w:val="DefaultParagraphFont"/>
    <w:rsid w:val="00AE06F3"/>
  </w:style>
  <w:style w:type="paragraph" w:customStyle="1" w:styleId="BCAuthorAddress">
    <w:name w:val="BC_Author_Address"/>
    <w:basedOn w:val="Normal"/>
    <w:next w:val="Normal"/>
    <w:autoRedefine/>
    <w:rsid w:val="00C11F9B"/>
    <w:pPr>
      <w:spacing w:after="60"/>
    </w:pPr>
    <w:rPr>
      <w:rFonts w:ascii="Arno Pro" w:hAnsi="Arno Pro"/>
      <w:kern w:val="22"/>
      <w:sz w:val="20"/>
      <w:szCs w:val="20"/>
      <w:lang w:val="en-US" w:eastAsia="en-US"/>
    </w:rPr>
  </w:style>
  <w:style w:type="character" w:customStyle="1" w:styleId="Heading1Char">
    <w:name w:val="Heading 1 Char"/>
    <w:basedOn w:val="DefaultParagraphFont"/>
    <w:link w:val="Heading1"/>
    <w:uiPriority w:val="9"/>
    <w:rsid w:val="00C11F9B"/>
    <w:rPr>
      <w:rFonts w:ascii="Times New Roman" w:eastAsiaTheme="majorEastAsia" w:hAnsi="Times New Roman" w:cs="Times New Roman (Headings CS)"/>
      <w:b/>
      <w:color w:val="000000" w:themeColor="text1"/>
      <w:kern w:val="24"/>
      <w:sz w:val="32"/>
      <w:szCs w:val="32"/>
    </w:rPr>
  </w:style>
  <w:style w:type="character" w:customStyle="1" w:styleId="Heading2Char">
    <w:name w:val="Heading 2 Char"/>
    <w:basedOn w:val="DefaultParagraphFont"/>
    <w:link w:val="Heading2"/>
    <w:uiPriority w:val="9"/>
    <w:rsid w:val="00C11F9B"/>
    <w:rPr>
      <w:rFonts w:ascii="Times New Roman" w:eastAsiaTheme="majorEastAsia" w:hAnsi="Times New Roman" w:cs="Times New Roman (Headings CS)"/>
      <w:b/>
      <w:color w:val="000000" w:themeColor="text1"/>
      <w:kern w:val="24"/>
      <w:sz w:val="28"/>
      <w:szCs w:val="26"/>
    </w:rPr>
  </w:style>
  <w:style w:type="character" w:customStyle="1" w:styleId="Heading3Char">
    <w:name w:val="Heading 3 Char"/>
    <w:basedOn w:val="DefaultParagraphFont"/>
    <w:link w:val="Heading3"/>
    <w:uiPriority w:val="9"/>
    <w:rsid w:val="00C11F9B"/>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C11F9B"/>
    <w:rPr>
      <w:rFonts w:ascii="Times New Roman" w:eastAsiaTheme="majorEastAsia" w:hAnsi="Times New Roman" w:cstheme="majorBidi"/>
      <w:b/>
      <w:iCs/>
      <w:color w:val="000000" w:themeColor="text1"/>
      <w:sz w:val="24"/>
      <w:szCs w:val="24"/>
    </w:rPr>
  </w:style>
  <w:style w:type="character" w:customStyle="1" w:styleId="Heading5Char">
    <w:name w:val="Heading 5 Char"/>
    <w:basedOn w:val="DefaultParagraphFont"/>
    <w:link w:val="Heading5"/>
    <w:uiPriority w:val="9"/>
    <w:rsid w:val="00C11F9B"/>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C11F9B"/>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C11F9B"/>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C11F9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11F9B"/>
    <w:rPr>
      <w:rFonts w:asciiTheme="majorHAnsi" w:eastAsiaTheme="majorEastAsia" w:hAnsiTheme="majorHAnsi" w:cstheme="majorBidi"/>
      <w:i/>
      <w:iCs/>
      <w:color w:val="272727" w:themeColor="text1" w:themeTint="D8"/>
      <w:sz w:val="21"/>
      <w:szCs w:val="21"/>
    </w:rPr>
  </w:style>
  <w:style w:type="table" w:styleId="PlainTable5">
    <w:name w:val="Plain Table 5"/>
    <w:basedOn w:val="TableNormal"/>
    <w:uiPriority w:val="45"/>
    <w:rsid w:val="007A235D"/>
    <w:pPr>
      <w:spacing w:after="0" w:line="240" w:lineRule="auto"/>
    </w:pPr>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aliases w:val="Table"/>
    <w:basedOn w:val="Normal"/>
    <w:next w:val="Normal"/>
    <w:uiPriority w:val="1"/>
    <w:rsid w:val="007A235D"/>
    <w:pPr>
      <w:ind w:firstLine="720"/>
    </w:pPr>
    <w:rPr>
      <w:sz w:val="22"/>
      <w:lang w:val="en-US" w:eastAsia="en-US"/>
    </w:rPr>
  </w:style>
  <w:style w:type="table" w:styleId="PlainTable4">
    <w:name w:val="Plain Table 4"/>
    <w:basedOn w:val="TableNormal"/>
    <w:uiPriority w:val="44"/>
    <w:rsid w:val="003907A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6414">
      <w:bodyDiv w:val="1"/>
      <w:marLeft w:val="0"/>
      <w:marRight w:val="0"/>
      <w:marTop w:val="0"/>
      <w:marBottom w:val="0"/>
      <w:divBdr>
        <w:top w:val="none" w:sz="0" w:space="0" w:color="auto"/>
        <w:left w:val="none" w:sz="0" w:space="0" w:color="auto"/>
        <w:bottom w:val="none" w:sz="0" w:space="0" w:color="auto"/>
        <w:right w:val="none" w:sz="0" w:space="0" w:color="auto"/>
      </w:divBdr>
      <w:divsChild>
        <w:div w:id="1911113827">
          <w:marLeft w:val="0"/>
          <w:marRight w:val="0"/>
          <w:marTop w:val="0"/>
          <w:marBottom w:val="0"/>
          <w:divBdr>
            <w:top w:val="none" w:sz="0" w:space="0" w:color="auto"/>
            <w:left w:val="none" w:sz="0" w:space="0" w:color="auto"/>
            <w:bottom w:val="none" w:sz="0" w:space="0" w:color="auto"/>
            <w:right w:val="none" w:sz="0" w:space="0" w:color="auto"/>
          </w:divBdr>
        </w:div>
      </w:divsChild>
    </w:div>
    <w:div w:id="942492145">
      <w:bodyDiv w:val="1"/>
      <w:marLeft w:val="0"/>
      <w:marRight w:val="0"/>
      <w:marTop w:val="0"/>
      <w:marBottom w:val="0"/>
      <w:divBdr>
        <w:top w:val="none" w:sz="0" w:space="0" w:color="auto"/>
        <w:left w:val="none" w:sz="0" w:space="0" w:color="auto"/>
        <w:bottom w:val="none" w:sz="0" w:space="0" w:color="auto"/>
        <w:right w:val="none" w:sz="0" w:space="0" w:color="auto"/>
      </w:divBdr>
      <w:divsChild>
        <w:div w:id="521750344">
          <w:marLeft w:val="0"/>
          <w:marRight w:val="0"/>
          <w:marTop w:val="0"/>
          <w:marBottom w:val="0"/>
          <w:divBdr>
            <w:top w:val="none" w:sz="0" w:space="0" w:color="auto"/>
            <w:left w:val="none" w:sz="0" w:space="0" w:color="auto"/>
            <w:bottom w:val="none" w:sz="0" w:space="0" w:color="auto"/>
            <w:right w:val="none" w:sz="0" w:space="0" w:color="auto"/>
          </w:divBdr>
          <w:divsChild>
            <w:div w:id="169611633">
              <w:marLeft w:val="0"/>
              <w:marRight w:val="0"/>
              <w:marTop w:val="0"/>
              <w:marBottom w:val="0"/>
              <w:divBdr>
                <w:top w:val="none" w:sz="0" w:space="0" w:color="auto"/>
                <w:left w:val="none" w:sz="0" w:space="0" w:color="auto"/>
                <w:bottom w:val="none" w:sz="0" w:space="0" w:color="auto"/>
                <w:right w:val="none" w:sz="0" w:space="0" w:color="auto"/>
              </w:divBdr>
              <w:divsChild>
                <w:div w:id="7983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351391">
      <w:bodyDiv w:val="1"/>
      <w:marLeft w:val="0"/>
      <w:marRight w:val="0"/>
      <w:marTop w:val="0"/>
      <w:marBottom w:val="0"/>
      <w:divBdr>
        <w:top w:val="none" w:sz="0" w:space="0" w:color="auto"/>
        <w:left w:val="none" w:sz="0" w:space="0" w:color="auto"/>
        <w:bottom w:val="none" w:sz="0" w:space="0" w:color="auto"/>
        <w:right w:val="none" w:sz="0" w:space="0" w:color="auto"/>
      </w:divBdr>
      <w:divsChild>
        <w:div w:id="659044274">
          <w:marLeft w:val="0"/>
          <w:marRight w:val="0"/>
          <w:marTop w:val="0"/>
          <w:marBottom w:val="0"/>
          <w:divBdr>
            <w:top w:val="none" w:sz="0" w:space="0" w:color="auto"/>
            <w:left w:val="none" w:sz="0" w:space="0" w:color="auto"/>
            <w:bottom w:val="none" w:sz="0" w:space="0" w:color="auto"/>
            <w:right w:val="none" w:sz="0" w:space="0" w:color="auto"/>
          </w:divBdr>
          <w:divsChild>
            <w:div w:id="947001870">
              <w:marLeft w:val="0"/>
              <w:marRight w:val="0"/>
              <w:marTop w:val="0"/>
              <w:marBottom w:val="0"/>
              <w:divBdr>
                <w:top w:val="none" w:sz="0" w:space="0" w:color="auto"/>
                <w:left w:val="none" w:sz="0" w:space="0" w:color="auto"/>
                <w:bottom w:val="none" w:sz="0" w:space="0" w:color="auto"/>
                <w:right w:val="none" w:sz="0" w:space="0" w:color="auto"/>
              </w:divBdr>
              <w:divsChild>
                <w:div w:id="40376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338353">
      <w:bodyDiv w:val="1"/>
      <w:marLeft w:val="0"/>
      <w:marRight w:val="0"/>
      <w:marTop w:val="0"/>
      <w:marBottom w:val="0"/>
      <w:divBdr>
        <w:top w:val="none" w:sz="0" w:space="0" w:color="auto"/>
        <w:left w:val="none" w:sz="0" w:space="0" w:color="auto"/>
        <w:bottom w:val="none" w:sz="0" w:space="0" w:color="auto"/>
        <w:right w:val="none" w:sz="0" w:space="0" w:color="auto"/>
      </w:divBdr>
    </w:div>
    <w:div w:id="1094204891">
      <w:bodyDiv w:val="1"/>
      <w:marLeft w:val="0"/>
      <w:marRight w:val="0"/>
      <w:marTop w:val="0"/>
      <w:marBottom w:val="0"/>
      <w:divBdr>
        <w:top w:val="none" w:sz="0" w:space="0" w:color="auto"/>
        <w:left w:val="none" w:sz="0" w:space="0" w:color="auto"/>
        <w:bottom w:val="none" w:sz="0" w:space="0" w:color="auto"/>
        <w:right w:val="none" w:sz="0" w:space="0" w:color="auto"/>
      </w:divBdr>
    </w:div>
    <w:div w:id="1348096235">
      <w:bodyDiv w:val="1"/>
      <w:marLeft w:val="0"/>
      <w:marRight w:val="0"/>
      <w:marTop w:val="0"/>
      <w:marBottom w:val="0"/>
      <w:divBdr>
        <w:top w:val="none" w:sz="0" w:space="0" w:color="auto"/>
        <w:left w:val="none" w:sz="0" w:space="0" w:color="auto"/>
        <w:bottom w:val="none" w:sz="0" w:space="0" w:color="auto"/>
        <w:right w:val="none" w:sz="0" w:space="0" w:color="auto"/>
      </w:divBdr>
      <w:divsChild>
        <w:div w:id="1999796982">
          <w:marLeft w:val="0"/>
          <w:marRight w:val="0"/>
          <w:marTop w:val="0"/>
          <w:marBottom w:val="0"/>
          <w:divBdr>
            <w:top w:val="none" w:sz="0" w:space="0" w:color="auto"/>
            <w:left w:val="none" w:sz="0" w:space="0" w:color="auto"/>
            <w:bottom w:val="none" w:sz="0" w:space="0" w:color="auto"/>
            <w:right w:val="none" w:sz="0" w:space="0" w:color="auto"/>
          </w:divBdr>
          <w:divsChild>
            <w:div w:id="932276731">
              <w:marLeft w:val="0"/>
              <w:marRight w:val="0"/>
              <w:marTop w:val="0"/>
              <w:marBottom w:val="0"/>
              <w:divBdr>
                <w:top w:val="none" w:sz="0" w:space="0" w:color="auto"/>
                <w:left w:val="none" w:sz="0" w:space="0" w:color="auto"/>
                <w:bottom w:val="none" w:sz="0" w:space="0" w:color="auto"/>
                <w:right w:val="none" w:sz="0" w:space="0" w:color="auto"/>
              </w:divBdr>
              <w:divsChild>
                <w:div w:id="60839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86688">
      <w:bodyDiv w:val="1"/>
      <w:marLeft w:val="0"/>
      <w:marRight w:val="0"/>
      <w:marTop w:val="0"/>
      <w:marBottom w:val="0"/>
      <w:divBdr>
        <w:top w:val="none" w:sz="0" w:space="0" w:color="auto"/>
        <w:left w:val="none" w:sz="0" w:space="0" w:color="auto"/>
        <w:bottom w:val="none" w:sz="0" w:space="0" w:color="auto"/>
        <w:right w:val="none" w:sz="0" w:space="0" w:color="auto"/>
      </w:divBdr>
    </w:div>
    <w:div w:id="2136824654">
      <w:bodyDiv w:val="1"/>
      <w:marLeft w:val="0"/>
      <w:marRight w:val="0"/>
      <w:marTop w:val="0"/>
      <w:marBottom w:val="0"/>
      <w:divBdr>
        <w:top w:val="none" w:sz="0" w:space="0" w:color="auto"/>
        <w:left w:val="none" w:sz="0" w:space="0" w:color="auto"/>
        <w:bottom w:val="none" w:sz="0" w:space="0" w:color="auto"/>
        <w:right w:val="none" w:sz="0" w:space="0" w:color="auto"/>
      </w:divBdr>
      <w:divsChild>
        <w:div w:id="2049601937">
          <w:marLeft w:val="0"/>
          <w:marRight w:val="0"/>
          <w:marTop w:val="0"/>
          <w:marBottom w:val="0"/>
          <w:divBdr>
            <w:top w:val="none" w:sz="0" w:space="0" w:color="auto"/>
            <w:left w:val="none" w:sz="0" w:space="0" w:color="auto"/>
            <w:bottom w:val="none" w:sz="0" w:space="0" w:color="auto"/>
            <w:right w:val="none" w:sz="0" w:space="0" w:color="auto"/>
          </w:divBdr>
          <w:divsChild>
            <w:div w:id="970594139">
              <w:marLeft w:val="0"/>
              <w:marRight w:val="0"/>
              <w:marTop w:val="0"/>
              <w:marBottom w:val="0"/>
              <w:divBdr>
                <w:top w:val="none" w:sz="0" w:space="0" w:color="auto"/>
                <w:left w:val="none" w:sz="0" w:space="0" w:color="auto"/>
                <w:bottom w:val="none" w:sz="0" w:space="0" w:color="auto"/>
                <w:right w:val="none" w:sz="0" w:space="0" w:color="auto"/>
              </w:divBdr>
              <w:divsChild>
                <w:div w:id="150628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03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5996D-57FB-4734-8F98-036E9169D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11726</Words>
  <Characters>66843</Characters>
  <Application>Microsoft Office Word</Application>
  <DocSecurity>0</DocSecurity>
  <Lines>557</Lines>
  <Paragraphs>156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UNC Chapel Hill</Company>
  <LinksUpToDate>false</LinksUpToDate>
  <CharactersWithSpaces>78413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Piechota</dc:creator>
  <cp:keywords/>
  <dc:description/>
  <cp:lastModifiedBy>gjmeyer</cp:lastModifiedBy>
  <cp:revision>2</cp:revision>
  <cp:lastPrinted>2018-08-31T17:48:00Z</cp:lastPrinted>
  <dcterms:created xsi:type="dcterms:W3CDTF">2020-07-02T19:42:00Z</dcterms:created>
  <dcterms:modified xsi:type="dcterms:W3CDTF">2020-07-02T19:42:00Z</dcterms:modified>
</cp:coreProperties>
</file>