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6E9DD" w14:textId="10917EC9" w:rsidR="00AD3719" w:rsidRPr="00806413" w:rsidRDefault="00AA0A3B" w:rsidP="00806413">
      <w:pPr>
        <w:jc w:val="both"/>
        <w:rPr>
          <w:rFonts w:ascii="Times New Roman" w:hAnsi="Times New Roman" w:cs="Times New Roman"/>
          <w:lang w:val="fr-FR"/>
        </w:rPr>
      </w:pPr>
      <w:proofErr w:type="spellStart"/>
      <w:r w:rsidRPr="00806413">
        <w:rPr>
          <w:rFonts w:ascii="Times New Roman" w:hAnsi="Times New Roman" w:cs="Times New Roman"/>
          <w:lang w:val="fr-FR"/>
        </w:rPr>
        <w:t>Avrom</w:t>
      </w:r>
      <w:proofErr w:type="spellEnd"/>
      <w:r w:rsidRPr="00806413">
        <w:rPr>
          <w:rFonts w:ascii="Times New Roman" w:hAnsi="Times New Roman" w:cs="Times New Roman"/>
          <w:lang w:val="fr-FR"/>
        </w:rPr>
        <w:t xml:space="preserve"> </w:t>
      </w:r>
      <w:proofErr w:type="spellStart"/>
      <w:r w:rsidRPr="00806413">
        <w:rPr>
          <w:rFonts w:ascii="Times New Roman" w:hAnsi="Times New Roman" w:cs="Times New Roman"/>
          <w:lang w:val="fr-FR"/>
        </w:rPr>
        <w:t>Sutzkever</w:t>
      </w:r>
      <w:proofErr w:type="spellEnd"/>
      <w:r w:rsidRPr="00806413">
        <w:rPr>
          <w:rFonts w:ascii="Times New Roman" w:hAnsi="Times New Roman" w:cs="Times New Roman"/>
          <w:lang w:val="fr-FR"/>
        </w:rPr>
        <w:t xml:space="preserve">, </w:t>
      </w:r>
      <w:r w:rsidRPr="00806413">
        <w:rPr>
          <w:rFonts w:ascii="Times New Roman" w:hAnsi="Times New Roman" w:cs="Times New Roman"/>
          <w:i/>
          <w:iCs/>
          <w:lang w:val="fr-FR"/>
        </w:rPr>
        <w:t>Heures rapiécées : Poèmes en vers et en prose</w:t>
      </w:r>
      <w:r w:rsidRPr="00806413">
        <w:rPr>
          <w:rFonts w:ascii="Times New Roman" w:hAnsi="Times New Roman" w:cs="Times New Roman"/>
          <w:lang w:val="fr-FR"/>
        </w:rPr>
        <w:t xml:space="preserve">, traduits du yiddish et préfacé par Rachel </w:t>
      </w:r>
      <w:proofErr w:type="spellStart"/>
      <w:r w:rsidRPr="00806413">
        <w:rPr>
          <w:rFonts w:ascii="Times New Roman" w:hAnsi="Times New Roman" w:cs="Times New Roman"/>
          <w:lang w:val="fr-FR"/>
        </w:rPr>
        <w:t>Ertel</w:t>
      </w:r>
      <w:proofErr w:type="spellEnd"/>
      <w:r w:rsidR="0046229B" w:rsidRPr="00806413">
        <w:rPr>
          <w:rFonts w:ascii="Times New Roman" w:hAnsi="Times New Roman" w:cs="Times New Roman"/>
          <w:lang w:val="fr-FR"/>
        </w:rPr>
        <w:t xml:space="preserve"> (</w:t>
      </w:r>
      <w:r w:rsidR="0046229B" w:rsidRPr="00806413">
        <w:rPr>
          <w:rFonts w:ascii="Times New Roman" w:hAnsi="Times New Roman" w:cs="Times New Roman"/>
          <w:lang w:val="fr-FR"/>
        </w:rPr>
        <w:t>Paraboles</w:t>
      </w:r>
      <w:r w:rsidR="0046229B" w:rsidRPr="00806413">
        <w:rPr>
          <w:rFonts w:ascii="Times New Roman" w:hAnsi="Times New Roman" w:cs="Times New Roman"/>
          <w:lang w:val="fr-FR"/>
        </w:rPr>
        <w:t xml:space="preserve">) Paris : </w:t>
      </w:r>
      <w:r w:rsidR="00943C5F" w:rsidRPr="00806413">
        <w:rPr>
          <w:rFonts w:ascii="Times New Roman" w:hAnsi="Times New Roman" w:cs="Times New Roman"/>
          <w:lang w:val="fr-FR"/>
        </w:rPr>
        <w:t>L’</w:t>
      </w:r>
      <w:proofErr w:type="spellStart"/>
      <w:r w:rsidR="00943C5F" w:rsidRPr="00806413">
        <w:rPr>
          <w:rFonts w:ascii="Times New Roman" w:hAnsi="Times New Roman" w:cs="Times New Roman"/>
          <w:lang w:val="fr-FR"/>
        </w:rPr>
        <w:t>Eclat</w:t>
      </w:r>
      <w:proofErr w:type="spellEnd"/>
      <w:r w:rsidR="00943C5F" w:rsidRPr="00806413">
        <w:rPr>
          <w:rFonts w:ascii="Times New Roman" w:hAnsi="Times New Roman" w:cs="Times New Roman"/>
          <w:lang w:val="fr-FR"/>
        </w:rPr>
        <w:t>,</w:t>
      </w:r>
      <w:r w:rsidR="0046229B" w:rsidRPr="00806413">
        <w:rPr>
          <w:rFonts w:ascii="Times New Roman" w:hAnsi="Times New Roman" w:cs="Times New Roman"/>
          <w:lang w:val="fr-FR"/>
        </w:rPr>
        <w:t xml:space="preserve"> 2021,</w:t>
      </w:r>
      <w:r w:rsidR="00943C5F" w:rsidRPr="00806413">
        <w:rPr>
          <w:rFonts w:ascii="Times New Roman" w:hAnsi="Times New Roman" w:cs="Times New Roman"/>
          <w:lang w:val="fr-FR"/>
        </w:rPr>
        <w:t xml:space="preserve"> 592 p.</w:t>
      </w:r>
    </w:p>
    <w:p w14:paraId="692DB6B7" w14:textId="19C77961" w:rsidR="00943C5F" w:rsidRPr="00806413" w:rsidRDefault="00943C5F" w:rsidP="00806413">
      <w:pPr>
        <w:jc w:val="both"/>
        <w:rPr>
          <w:rFonts w:ascii="Times New Roman" w:hAnsi="Times New Roman" w:cs="Times New Roman"/>
          <w:lang w:val="fr-FR"/>
        </w:rPr>
      </w:pPr>
    </w:p>
    <w:p w14:paraId="14882B20" w14:textId="7A60AFDA" w:rsidR="00943C5F" w:rsidRPr="00806413" w:rsidRDefault="0046229B" w:rsidP="00806413">
      <w:pPr>
        <w:jc w:val="both"/>
        <w:rPr>
          <w:rFonts w:ascii="Times New Roman" w:hAnsi="Times New Roman" w:cs="Times New Roman"/>
        </w:rPr>
      </w:pPr>
      <w:r w:rsidRPr="00806413">
        <w:rPr>
          <w:rFonts w:ascii="Times New Roman" w:hAnsi="Times New Roman" w:cs="Times New Roman"/>
          <w:lang w:val="nl-NL"/>
        </w:rPr>
        <w:t xml:space="preserve">Met </w:t>
      </w:r>
      <w:proofErr w:type="spellStart"/>
      <w:r w:rsidRPr="00806413">
        <w:rPr>
          <w:rFonts w:ascii="Times New Roman" w:hAnsi="Times New Roman" w:cs="Times New Roman"/>
          <w:i/>
          <w:iCs/>
          <w:lang w:val="nl-NL"/>
        </w:rPr>
        <w:t>Heures</w:t>
      </w:r>
      <w:proofErr w:type="spellEnd"/>
      <w:r w:rsidRPr="00806413">
        <w:rPr>
          <w:rFonts w:ascii="Times New Roman" w:hAnsi="Times New Roman" w:cs="Times New Roman"/>
          <w:i/>
          <w:iCs/>
          <w:lang w:val="nl-NL"/>
        </w:rPr>
        <w:t xml:space="preserve"> </w:t>
      </w:r>
      <w:proofErr w:type="spellStart"/>
      <w:r w:rsidRPr="00806413">
        <w:rPr>
          <w:rFonts w:ascii="Times New Roman" w:hAnsi="Times New Roman" w:cs="Times New Roman"/>
          <w:i/>
          <w:iCs/>
          <w:lang w:val="nl-NL"/>
        </w:rPr>
        <w:t>Rapiècées</w:t>
      </w:r>
      <w:proofErr w:type="spellEnd"/>
      <w:r w:rsidRPr="00806413">
        <w:rPr>
          <w:rFonts w:ascii="Times New Roman" w:hAnsi="Times New Roman" w:cs="Times New Roman"/>
          <w:i/>
          <w:iCs/>
          <w:lang w:val="nl-NL"/>
        </w:rPr>
        <w:t xml:space="preserve"> </w:t>
      </w:r>
      <w:r w:rsidRPr="00806413">
        <w:rPr>
          <w:rFonts w:ascii="Times New Roman" w:hAnsi="Times New Roman" w:cs="Times New Roman"/>
          <w:lang w:val="nl-NL"/>
        </w:rPr>
        <w:t xml:space="preserve">verscheen in 2021 een nieuwe collectie gedichten van de </w:t>
      </w:r>
      <w:r w:rsidR="008649AC" w:rsidRPr="00806413">
        <w:rPr>
          <w:rFonts w:ascii="Times New Roman" w:hAnsi="Times New Roman" w:cs="Times New Roman"/>
          <w:lang w:val="nl-NL"/>
        </w:rPr>
        <w:t>Litouwse</w:t>
      </w:r>
      <w:r w:rsidRPr="00806413">
        <w:rPr>
          <w:rFonts w:ascii="Times New Roman" w:hAnsi="Times New Roman" w:cs="Times New Roman"/>
          <w:lang w:val="nl-NL"/>
        </w:rPr>
        <w:t xml:space="preserve"> </w:t>
      </w:r>
      <w:proofErr w:type="spellStart"/>
      <w:r w:rsidRPr="00806413">
        <w:rPr>
          <w:rFonts w:ascii="Times New Roman" w:hAnsi="Times New Roman" w:cs="Times New Roman"/>
          <w:lang w:val="nl-NL"/>
        </w:rPr>
        <w:t>Avrom</w:t>
      </w:r>
      <w:proofErr w:type="spellEnd"/>
      <w:r w:rsidRPr="00806413">
        <w:rPr>
          <w:rFonts w:ascii="Times New Roman" w:hAnsi="Times New Roman" w:cs="Times New Roman"/>
          <w:lang w:val="nl-NL"/>
        </w:rPr>
        <w:t xml:space="preserve"> </w:t>
      </w:r>
      <w:proofErr w:type="spellStart"/>
      <w:r w:rsidRPr="00806413">
        <w:rPr>
          <w:rFonts w:ascii="Times New Roman" w:hAnsi="Times New Roman" w:cs="Times New Roman"/>
          <w:lang w:val="nl-NL"/>
        </w:rPr>
        <w:t>Sutzkever</w:t>
      </w:r>
      <w:proofErr w:type="spellEnd"/>
      <w:r w:rsidR="00B07091" w:rsidRPr="00806413">
        <w:rPr>
          <w:rFonts w:ascii="Times New Roman" w:hAnsi="Times New Roman" w:cs="Times New Roman"/>
          <w:lang w:val="nl-NL"/>
        </w:rPr>
        <w:t xml:space="preserve"> (1913-2010)</w:t>
      </w:r>
      <w:r w:rsidRPr="00806413">
        <w:rPr>
          <w:rFonts w:ascii="Times New Roman" w:hAnsi="Times New Roman" w:cs="Times New Roman"/>
          <w:lang w:val="nl-NL"/>
        </w:rPr>
        <w:t xml:space="preserve">, vertaald en ingeleid door Rachel </w:t>
      </w:r>
      <w:proofErr w:type="spellStart"/>
      <w:r w:rsidRPr="00806413">
        <w:rPr>
          <w:rFonts w:ascii="Times New Roman" w:hAnsi="Times New Roman" w:cs="Times New Roman"/>
          <w:lang w:val="nl-NL"/>
        </w:rPr>
        <w:t>Ertel</w:t>
      </w:r>
      <w:proofErr w:type="spellEnd"/>
      <w:r w:rsidR="001E0E4C" w:rsidRPr="00806413">
        <w:rPr>
          <w:rFonts w:ascii="Times New Roman" w:hAnsi="Times New Roman" w:cs="Times New Roman"/>
          <w:lang w:val="nl-NL"/>
        </w:rPr>
        <w:t xml:space="preserve"> – zelf schrijfster en professor in Joods-Amerikaanse literatuur. De schrijver </w:t>
      </w:r>
      <w:proofErr w:type="spellStart"/>
      <w:r w:rsidR="001E0E4C" w:rsidRPr="00806413">
        <w:rPr>
          <w:rFonts w:ascii="Times New Roman" w:hAnsi="Times New Roman" w:cs="Times New Roman"/>
          <w:lang w:val="nl-NL"/>
        </w:rPr>
        <w:t>Avrom</w:t>
      </w:r>
      <w:proofErr w:type="spellEnd"/>
      <w:r w:rsidR="001E0E4C" w:rsidRPr="00806413">
        <w:rPr>
          <w:rFonts w:ascii="Times New Roman" w:hAnsi="Times New Roman" w:cs="Times New Roman"/>
          <w:lang w:val="nl-NL"/>
        </w:rPr>
        <w:t xml:space="preserve"> </w:t>
      </w:r>
      <w:proofErr w:type="spellStart"/>
      <w:r w:rsidR="001E0E4C" w:rsidRPr="00806413">
        <w:rPr>
          <w:rFonts w:ascii="Times New Roman" w:hAnsi="Times New Roman" w:cs="Times New Roman"/>
          <w:lang w:val="nl-NL"/>
        </w:rPr>
        <w:t>Sutzkever</w:t>
      </w:r>
      <w:proofErr w:type="spellEnd"/>
      <w:r w:rsidR="001E0E4C" w:rsidRPr="00806413">
        <w:rPr>
          <w:rFonts w:ascii="Times New Roman" w:hAnsi="Times New Roman" w:cs="Times New Roman"/>
          <w:lang w:val="nl-NL"/>
        </w:rPr>
        <w:t xml:space="preserve"> is, althans wat zijn poëzie betreft, in de Nederlandstalige wereld een haast verborgen parel. In het Nederlands verscheen (als onderdeel van de reeks De Jiddische Bibliotheek) </w:t>
      </w:r>
      <w:r w:rsidR="001E0E4C" w:rsidRPr="00806413">
        <w:rPr>
          <w:rFonts w:ascii="Times New Roman" w:hAnsi="Times New Roman" w:cs="Times New Roman"/>
          <w:i/>
          <w:iCs/>
          <w:lang w:val="nl-NL"/>
        </w:rPr>
        <w:t xml:space="preserve">Groen Aquarium en Dagboek van de Messias </w:t>
      </w:r>
      <w:r w:rsidR="001E0E4C" w:rsidRPr="00806413">
        <w:rPr>
          <w:rFonts w:ascii="Times New Roman" w:hAnsi="Times New Roman" w:cs="Times New Roman"/>
          <w:lang w:val="nl-NL"/>
        </w:rPr>
        <w:t xml:space="preserve">(1998), die enkele van </w:t>
      </w:r>
      <w:proofErr w:type="spellStart"/>
      <w:r w:rsidR="001E0E4C" w:rsidRPr="00806413">
        <w:rPr>
          <w:rFonts w:ascii="Times New Roman" w:hAnsi="Times New Roman" w:cs="Times New Roman"/>
          <w:lang w:val="nl-NL"/>
        </w:rPr>
        <w:t>Sutzkevers</w:t>
      </w:r>
      <w:proofErr w:type="spellEnd"/>
      <w:r w:rsidR="001E0E4C" w:rsidRPr="00806413">
        <w:rPr>
          <w:rFonts w:ascii="Times New Roman" w:hAnsi="Times New Roman" w:cs="Times New Roman"/>
          <w:lang w:val="nl-NL"/>
        </w:rPr>
        <w:t xml:space="preserve"> (autobiografische) vertellingen in proza bevatten, maar </w:t>
      </w:r>
      <w:proofErr w:type="spellStart"/>
      <w:r w:rsidR="001E0E4C" w:rsidRPr="00806413">
        <w:rPr>
          <w:rFonts w:ascii="Times New Roman" w:hAnsi="Times New Roman" w:cs="Times New Roman"/>
          <w:lang w:val="nl-NL"/>
        </w:rPr>
        <w:t>Sutzkevers</w:t>
      </w:r>
      <w:proofErr w:type="spellEnd"/>
      <w:r w:rsidR="001E0E4C" w:rsidRPr="00806413">
        <w:rPr>
          <w:rFonts w:ascii="Times New Roman" w:hAnsi="Times New Roman" w:cs="Times New Roman"/>
          <w:lang w:val="nl-NL"/>
        </w:rPr>
        <w:t xml:space="preserve"> poëzie werd </w:t>
      </w:r>
      <w:r w:rsidR="00B07091" w:rsidRPr="00806413">
        <w:rPr>
          <w:rFonts w:ascii="Times New Roman" w:hAnsi="Times New Roman" w:cs="Times New Roman"/>
          <w:lang w:val="nl-NL"/>
        </w:rPr>
        <w:t xml:space="preserve">tot op heden nog niet gebundeld en vertaald naar het Nederlands. Heel anders is het geval in de </w:t>
      </w:r>
      <w:r w:rsidR="00263AC7" w:rsidRPr="00806413">
        <w:rPr>
          <w:rFonts w:ascii="Times New Roman" w:hAnsi="Times New Roman" w:cs="Times New Roman"/>
          <w:lang w:val="nl-NL"/>
        </w:rPr>
        <w:t>Franstalige</w:t>
      </w:r>
      <w:r w:rsidR="00B07091" w:rsidRPr="00806413">
        <w:rPr>
          <w:rFonts w:ascii="Times New Roman" w:hAnsi="Times New Roman" w:cs="Times New Roman"/>
          <w:lang w:val="nl-NL"/>
        </w:rPr>
        <w:t xml:space="preserve"> en Engelstalige wereld, waar </w:t>
      </w:r>
      <w:proofErr w:type="spellStart"/>
      <w:r w:rsidR="00B07091" w:rsidRPr="00806413">
        <w:rPr>
          <w:rFonts w:ascii="Times New Roman" w:hAnsi="Times New Roman" w:cs="Times New Roman"/>
          <w:lang w:val="nl-NL"/>
        </w:rPr>
        <w:t>Sutzkever</w:t>
      </w:r>
      <w:proofErr w:type="spellEnd"/>
      <w:r w:rsidR="00B07091" w:rsidRPr="00806413">
        <w:rPr>
          <w:rFonts w:ascii="Times New Roman" w:hAnsi="Times New Roman" w:cs="Times New Roman"/>
          <w:lang w:val="nl-NL"/>
        </w:rPr>
        <w:t xml:space="preserve"> erkend </w:t>
      </w:r>
      <w:r w:rsidR="00E5250D" w:rsidRPr="00806413">
        <w:rPr>
          <w:rFonts w:ascii="Times New Roman" w:hAnsi="Times New Roman" w:cs="Times New Roman"/>
          <w:lang w:val="nl-NL"/>
        </w:rPr>
        <w:t>is</w:t>
      </w:r>
      <w:r w:rsidR="00B07091" w:rsidRPr="00806413">
        <w:rPr>
          <w:rFonts w:ascii="Times New Roman" w:hAnsi="Times New Roman" w:cs="Times New Roman"/>
          <w:lang w:val="nl-NL"/>
        </w:rPr>
        <w:t xml:space="preserve"> als een van de hoofdfiguren binnen de Jiddische poëzie, en als dusdanig </w:t>
      </w:r>
      <w:proofErr w:type="gramStart"/>
      <w:r w:rsidR="00B07091" w:rsidRPr="00806413">
        <w:rPr>
          <w:rFonts w:ascii="Times New Roman" w:hAnsi="Times New Roman" w:cs="Times New Roman"/>
          <w:lang w:val="nl-NL"/>
        </w:rPr>
        <w:t>reeds</w:t>
      </w:r>
      <w:proofErr w:type="gramEnd"/>
      <w:r w:rsidR="00B07091" w:rsidRPr="00806413">
        <w:rPr>
          <w:rFonts w:ascii="Times New Roman" w:hAnsi="Times New Roman" w:cs="Times New Roman"/>
          <w:lang w:val="nl-NL"/>
        </w:rPr>
        <w:t xml:space="preserve"> vroeg vertaald werd. Met de huidige</w:t>
      </w:r>
      <w:r w:rsidR="00263AC7" w:rsidRPr="00806413">
        <w:rPr>
          <w:rFonts w:ascii="Times New Roman" w:hAnsi="Times New Roman" w:cs="Times New Roman"/>
          <w:lang w:val="nl-NL"/>
        </w:rPr>
        <w:t>, Franstalige</w:t>
      </w:r>
      <w:r w:rsidR="00B07091" w:rsidRPr="00806413">
        <w:rPr>
          <w:rFonts w:ascii="Times New Roman" w:hAnsi="Times New Roman" w:cs="Times New Roman"/>
          <w:lang w:val="nl-NL"/>
        </w:rPr>
        <w:t xml:space="preserve"> bundeling van en inleiding tot </w:t>
      </w:r>
      <w:proofErr w:type="spellStart"/>
      <w:r w:rsidR="00B07091" w:rsidRPr="00806413">
        <w:rPr>
          <w:rFonts w:ascii="Times New Roman" w:hAnsi="Times New Roman" w:cs="Times New Roman"/>
          <w:lang w:val="nl-NL"/>
        </w:rPr>
        <w:t>Sutzkevers</w:t>
      </w:r>
      <w:proofErr w:type="spellEnd"/>
      <w:r w:rsidR="00B07091" w:rsidRPr="00806413">
        <w:rPr>
          <w:rFonts w:ascii="Times New Roman" w:hAnsi="Times New Roman" w:cs="Times New Roman"/>
          <w:lang w:val="nl-NL"/>
        </w:rPr>
        <w:t xml:space="preserve"> poëzie door Rachel </w:t>
      </w:r>
      <w:proofErr w:type="spellStart"/>
      <w:r w:rsidR="00B07091" w:rsidRPr="00806413">
        <w:rPr>
          <w:rFonts w:ascii="Times New Roman" w:hAnsi="Times New Roman" w:cs="Times New Roman"/>
          <w:lang w:val="nl-NL"/>
        </w:rPr>
        <w:t>Ertel</w:t>
      </w:r>
      <w:proofErr w:type="spellEnd"/>
      <w:r w:rsidR="00B07091" w:rsidRPr="00806413">
        <w:rPr>
          <w:rFonts w:ascii="Times New Roman" w:hAnsi="Times New Roman" w:cs="Times New Roman"/>
          <w:lang w:val="nl-NL"/>
        </w:rPr>
        <w:t xml:space="preserve">, </w:t>
      </w:r>
      <w:r w:rsidR="00E5250D" w:rsidRPr="00806413">
        <w:rPr>
          <w:rFonts w:ascii="Times New Roman" w:hAnsi="Times New Roman" w:cs="Times New Roman"/>
          <w:lang w:val="nl-NL"/>
        </w:rPr>
        <w:t xml:space="preserve">krijgt de lezer de grondigste en meest diepgaande toegang tot </w:t>
      </w:r>
      <w:proofErr w:type="spellStart"/>
      <w:r w:rsidR="00E5250D" w:rsidRPr="00806413">
        <w:rPr>
          <w:rFonts w:ascii="Times New Roman" w:hAnsi="Times New Roman" w:cs="Times New Roman"/>
          <w:lang w:val="nl-NL"/>
        </w:rPr>
        <w:t>Sutzkevers</w:t>
      </w:r>
      <w:proofErr w:type="spellEnd"/>
      <w:r w:rsidR="00E5250D" w:rsidRPr="00806413">
        <w:rPr>
          <w:rFonts w:ascii="Times New Roman" w:hAnsi="Times New Roman" w:cs="Times New Roman"/>
          <w:lang w:val="nl-NL"/>
        </w:rPr>
        <w:t xml:space="preserve"> gedichten – raadselachtig en kleurrijk, fluisterend en gruwelijk, omhelzend en scheppend. </w:t>
      </w:r>
      <w:proofErr w:type="spellStart"/>
      <w:r w:rsidR="00E5250D" w:rsidRPr="00806413">
        <w:rPr>
          <w:rFonts w:ascii="Times New Roman" w:hAnsi="Times New Roman" w:cs="Times New Roman"/>
          <w:lang w:val="nl-NL"/>
        </w:rPr>
        <w:t>Ertel</w:t>
      </w:r>
      <w:proofErr w:type="spellEnd"/>
      <w:r w:rsidR="00E5250D" w:rsidRPr="00806413">
        <w:rPr>
          <w:rFonts w:ascii="Times New Roman" w:hAnsi="Times New Roman" w:cs="Times New Roman"/>
          <w:lang w:val="nl-NL"/>
        </w:rPr>
        <w:t xml:space="preserve"> vertaalt virtuoos het </w:t>
      </w:r>
      <w:proofErr w:type="spellStart"/>
      <w:r w:rsidR="00E5250D" w:rsidRPr="00806413">
        <w:rPr>
          <w:rFonts w:ascii="Times New Roman" w:hAnsi="Times New Roman" w:cs="Times New Roman"/>
          <w:lang w:val="nl-NL"/>
        </w:rPr>
        <w:t>Jiddish</w:t>
      </w:r>
      <w:proofErr w:type="spellEnd"/>
      <w:r w:rsidR="00E5250D" w:rsidRPr="00806413">
        <w:rPr>
          <w:rFonts w:ascii="Times New Roman" w:hAnsi="Times New Roman" w:cs="Times New Roman"/>
          <w:lang w:val="nl-NL"/>
        </w:rPr>
        <w:t xml:space="preserve"> naar het Frans, en behoudt daarbij de veelzijdigheid en vloeibaarheid van de Jiddische taal, door </w:t>
      </w:r>
      <w:r w:rsidR="008649AC" w:rsidRPr="00806413">
        <w:rPr>
          <w:rFonts w:ascii="Times New Roman" w:hAnsi="Times New Roman" w:cs="Times New Roman"/>
          <w:lang w:val="nl-NL"/>
        </w:rPr>
        <w:t xml:space="preserve">taalregister en ritme te verkiezen boven rijm en </w:t>
      </w:r>
      <w:r w:rsidR="00E5250D" w:rsidRPr="00806413">
        <w:rPr>
          <w:rFonts w:ascii="Times New Roman" w:hAnsi="Times New Roman" w:cs="Times New Roman"/>
          <w:lang w:val="nl-NL"/>
        </w:rPr>
        <w:t>punctuatie en hoofdletters zo veel als mogelijk te vermijden</w:t>
      </w:r>
      <w:r w:rsidR="008649AC" w:rsidRPr="00806413">
        <w:rPr>
          <w:rFonts w:ascii="Times New Roman" w:hAnsi="Times New Roman" w:cs="Times New Roman"/>
          <w:lang w:val="nl-NL"/>
        </w:rPr>
        <w:t>.</w:t>
      </w:r>
      <w:r w:rsidR="008D018A" w:rsidRPr="00806413">
        <w:rPr>
          <w:rFonts w:ascii="Times New Roman" w:hAnsi="Times New Roman" w:cs="Times New Roman"/>
          <w:lang w:val="nl-NL"/>
        </w:rPr>
        <w:t xml:space="preserve"> Haar uitzonderlijke vertalingswerk werd bekroond met de </w:t>
      </w:r>
      <w:r w:rsidR="000A31DB" w:rsidRPr="00806413">
        <w:rPr>
          <w:rFonts w:ascii="Times New Roman" w:hAnsi="Times New Roman" w:cs="Times New Roman"/>
          <w:lang w:val="nl-NL"/>
        </w:rPr>
        <w:t xml:space="preserve">Bernard </w:t>
      </w:r>
      <w:proofErr w:type="spellStart"/>
      <w:r w:rsidR="000A31DB" w:rsidRPr="00806413">
        <w:rPr>
          <w:rFonts w:ascii="Times New Roman" w:hAnsi="Times New Roman" w:cs="Times New Roman"/>
          <w:lang w:val="nl-NL"/>
        </w:rPr>
        <w:t>Hoepffnerprijs</w:t>
      </w:r>
      <w:proofErr w:type="spellEnd"/>
      <w:r w:rsidR="000A31DB" w:rsidRPr="00806413">
        <w:rPr>
          <w:rFonts w:ascii="Times New Roman" w:hAnsi="Times New Roman" w:cs="Times New Roman"/>
          <w:lang w:val="nl-NL"/>
        </w:rPr>
        <w:t>.</w:t>
      </w:r>
      <w:r w:rsidR="008649AC" w:rsidRPr="00806413">
        <w:rPr>
          <w:rFonts w:ascii="Times New Roman" w:hAnsi="Times New Roman" w:cs="Times New Roman"/>
          <w:lang w:val="nl-NL"/>
        </w:rPr>
        <w:t xml:space="preserve"> Wat deze editie echter zo bijzonder maakt, is de toegankelijke en gedetailleerde inleiding die zowel lezers bekend met </w:t>
      </w:r>
      <w:proofErr w:type="spellStart"/>
      <w:r w:rsidR="008649AC" w:rsidRPr="00806413">
        <w:rPr>
          <w:rFonts w:ascii="Times New Roman" w:hAnsi="Times New Roman" w:cs="Times New Roman"/>
          <w:lang w:val="nl-NL"/>
        </w:rPr>
        <w:t>Sutzkever</w:t>
      </w:r>
      <w:proofErr w:type="spellEnd"/>
      <w:r w:rsidR="008649AC" w:rsidRPr="00806413">
        <w:rPr>
          <w:rFonts w:ascii="Times New Roman" w:hAnsi="Times New Roman" w:cs="Times New Roman"/>
          <w:lang w:val="nl-NL"/>
        </w:rPr>
        <w:t xml:space="preserve">, alsook lezers die voor het eerst </w:t>
      </w:r>
      <w:r w:rsidR="005B57CE" w:rsidRPr="00806413">
        <w:rPr>
          <w:rFonts w:ascii="Times New Roman" w:hAnsi="Times New Roman" w:cs="Times New Roman"/>
          <w:lang w:val="nl-NL"/>
        </w:rPr>
        <w:t xml:space="preserve">kennismaken met zijn </w:t>
      </w:r>
      <w:r w:rsidR="00F05DBC" w:rsidRPr="00806413">
        <w:rPr>
          <w:rFonts w:ascii="Times New Roman" w:hAnsi="Times New Roman" w:cs="Times New Roman"/>
          <w:lang w:val="nl-NL"/>
        </w:rPr>
        <w:t>schrijven</w:t>
      </w:r>
      <w:r w:rsidR="005B57CE" w:rsidRPr="00806413">
        <w:rPr>
          <w:rFonts w:ascii="Times New Roman" w:hAnsi="Times New Roman" w:cs="Times New Roman"/>
          <w:lang w:val="nl-NL"/>
        </w:rPr>
        <w:t xml:space="preserve">, voorbereidt op het proeven van de </w:t>
      </w:r>
      <w:r w:rsidR="00F05DBC" w:rsidRPr="00806413">
        <w:rPr>
          <w:rFonts w:ascii="Times New Roman" w:hAnsi="Times New Roman" w:cs="Times New Roman"/>
          <w:lang w:val="nl-NL"/>
        </w:rPr>
        <w:t>poëzie</w:t>
      </w:r>
      <w:r w:rsidR="005B57CE" w:rsidRPr="00806413">
        <w:rPr>
          <w:rFonts w:ascii="Times New Roman" w:hAnsi="Times New Roman" w:cs="Times New Roman"/>
          <w:lang w:val="nl-NL"/>
        </w:rPr>
        <w:t xml:space="preserve"> – poëzie die begrepen moet worden als </w:t>
      </w:r>
      <w:r w:rsidR="00F05DBC" w:rsidRPr="00806413">
        <w:rPr>
          <w:rFonts w:ascii="Times New Roman" w:hAnsi="Times New Roman" w:cs="Times New Roman"/>
          <w:lang w:val="nl-NL"/>
        </w:rPr>
        <w:t>“</w:t>
      </w:r>
      <w:r w:rsidR="005B57CE" w:rsidRPr="00806413">
        <w:rPr>
          <w:rFonts w:ascii="Times New Roman" w:hAnsi="Times New Roman" w:cs="Times New Roman"/>
          <w:lang w:val="nl-NL"/>
        </w:rPr>
        <w:t xml:space="preserve">engagement </w:t>
      </w:r>
      <w:proofErr w:type="spellStart"/>
      <w:r w:rsidR="005B57CE" w:rsidRPr="00806413">
        <w:rPr>
          <w:rFonts w:ascii="Times New Roman" w:hAnsi="Times New Roman" w:cs="Times New Roman"/>
          <w:lang w:val="nl-NL"/>
        </w:rPr>
        <w:t>poétique</w:t>
      </w:r>
      <w:proofErr w:type="spellEnd"/>
      <w:r w:rsidR="00F05DBC" w:rsidRPr="00806413">
        <w:rPr>
          <w:rFonts w:ascii="Times New Roman" w:hAnsi="Times New Roman" w:cs="Times New Roman"/>
          <w:lang w:val="nl-NL"/>
        </w:rPr>
        <w:t>”</w:t>
      </w:r>
      <w:r w:rsidR="00052D87" w:rsidRPr="00806413">
        <w:rPr>
          <w:rFonts w:ascii="Times New Roman" w:hAnsi="Times New Roman" w:cs="Times New Roman"/>
          <w:lang w:val="nl-NL"/>
        </w:rPr>
        <w:t xml:space="preserve">. </w:t>
      </w:r>
      <w:proofErr w:type="spellStart"/>
      <w:r w:rsidR="00052D87" w:rsidRPr="00806413">
        <w:rPr>
          <w:rFonts w:ascii="Times New Roman" w:hAnsi="Times New Roman" w:cs="Times New Roman"/>
          <w:lang w:val="nl-NL"/>
        </w:rPr>
        <w:t>Ertel</w:t>
      </w:r>
      <w:proofErr w:type="spellEnd"/>
      <w:r w:rsidR="00052D87" w:rsidRPr="00806413">
        <w:rPr>
          <w:rFonts w:ascii="Times New Roman" w:hAnsi="Times New Roman" w:cs="Times New Roman"/>
          <w:lang w:val="nl-NL"/>
        </w:rPr>
        <w:t xml:space="preserve"> toont hoe </w:t>
      </w:r>
      <w:proofErr w:type="spellStart"/>
      <w:r w:rsidR="00052D87" w:rsidRPr="00806413">
        <w:rPr>
          <w:rFonts w:ascii="Times New Roman" w:hAnsi="Times New Roman" w:cs="Times New Roman"/>
          <w:lang w:val="nl-NL"/>
        </w:rPr>
        <w:t>Sutzkever</w:t>
      </w:r>
      <w:proofErr w:type="spellEnd"/>
      <w:r w:rsidR="00052D87" w:rsidRPr="00806413">
        <w:rPr>
          <w:rFonts w:ascii="Times New Roman" w:hAnsi="Times New Roman" w:cs="Times New Roman"/>
          <w:lang w:val="nl-NL"/>
        </w:rPr>
        <w:t xml:space="preserve">, die de </w:t>
      </w:r>
      <w:r w:rsidR="00052D87" w:rsidRPr="00806413">
        <w:rPr>
          <w:rFonts w:ascii="Times New Roman" w:hAnsi="Times New Roman" w:cs="Times New Roman"/>
          <w:i/>
          <w:iCs/>
          <w:lang w:val="nl-NL"/>
        </w:rPr>
        <w:t xml:space="preserve">Shoah </w:t>
      </w:r>
      <w:r w:rsidR="00052D87" w:rsidRPr="00806413">
        <w:rPr>
          <w:rFonts w:ascii="Times New Roman" w:hAnsi="Times New Roman" w:cs="Times New Roman"/>
          <w:lang w:val="nl-NL"/>
        </w:rPr>
        <w:t xml:space="preserve">van gruwelijk dichtbij meemaakte gedurende zijn tijd in het </w:t>
      </w:r>
      <w:r w:rsidR="00F05DBC" w:rsidRPr="00806413">
        <w:rPr>
          <w:rFonts w:ascii="Times New Roman" w:hAnsi="Times New Roman" w:cs="Times New Roman"/>
          <w:lang w:val="nl-NL"/>
        </w:rPr>
        <w:t>getto</w:t>
      </w:r>
      <w:r w:rsidR="00052D87" w:rsidRPr="00806413">
        <w:rPr>
          <w:rFonts w:ascii="Times New Roman" w:hAnsi="Times New Roman" w:cs="Times New Roman"/>
          <w:lang w:val="nl-NL"/>
        </w:rPr>
        <w:t xml:space="preserve"> van Vilnius</w:t>
      </w:r>
      <w:r w:rsidR="00806413" w:rsidRPr="00806413">
        <w:rPr>
          <w:rFonts w:ascii="Times New Roman" w:hAnsi="Times New Roman" w:cs="Times New Roman"/>
          <w:lang w:val="nl-NL"/>
        </w:rPr>
        <w:t xml:space="preserve"> en als </w:t>
      </w:r>
      <w:r w:rsidR="00E6464A" w:rsidRPr="00806413">
        <w:rPr>
          <w:rFonts w:ascii="Times New Roman" w:hAnsi="Times New Roman" w:cs="Times New Roman"/>
          <w:lang w:val="nl-NL"/>
        </w:rPr>
        <w:t>partizanenstrijde</w:t>
      </w:r>
      <w:r w:rsidR="00E6464A">
        <w:rPr>
          <w:rFonts w:ascii="Times New Roman" w:hAnsi="Times New Roman" w:cs="Times New Roman"/>
          <w:lang w:val="nl-NL"/>
        </w:rPr>
        <w:t>r</w:t>
      </w:r>
      <w:r w:rsidR="00052D87" w:rsidRPr="00806413">
        <w:rPr>
          <w:rFonts w:ascii="Times New Roman" w:hAnsi="Times New Roman" w:cs="Times New Roman"/>
          <w:lang w:val="nl-NL"/>
        </w:rPr>
        <w:t xml:space="preserve">, in de </w:t>
      </w:r>
      <w:r w:rsidR="008D018A" w:rsidRPr="00806413">
        <w:rPr>
          <w:rFonts w:ascii="Times New Roman" w:hAnsi="Times New Roman" w:cs="Times New Roman"/>
          <w:lang w:val="nl-NL"/>
        </w:rPr>
        <w:t xml:space="preserve">Jiddische </w:t>
      </w:r>
      <w:r w:rsidR="00052D87" w:rsidRPr="00806413">
        <w:rPr>
          <w:rFonts w:ascii="Times New Roman" w:hAnsi="Times New Roman" w:cs="Times New Roman"/>
          <w:lang w:val="nl-NL"/>
        </w:rPr>
        <w:t xml:space="preserve">poëzie een </w:t>
      </w:r>
      <w:r w:rsidR="00052D87" w:rsidRPr="00806413">
        <w:rPr>
          <w:rFonts w:ascii="Times New Roman" w:hAnsi="Times New Roman" w:cs="Times New Roman"/>
          <w:i/>
          <w:iCs/>
          <w:lang w:val="nl-NL"/>
        </w:rPr>
        <w:t xml:space="preserve">modus </w:t>
      </w:r>
      <w:proofErr w:type="spellStart"/>
      <w:r w:rsidR="00052D87" w:rsidRPr="00806413">
        <w:rPr>
          <w:rFonts w:ascii="Times New Roman" w:hAnsi="Times New Roman" w:cs="Times New Roman"/>
          <w:i/>
          <w:iCs/>
          <w:lang w:val="nl-NL"/>
        </w:rPr>
        <w:t>essendi</w:t>
      </w:r>
      <w:proofErr w:type="spellEnd"/>
      <w:r w:rsidR="00052D87" w:rsidRPr="00806413">
        <w:rPr>
          <w:rFonts w:ascii="Times New Roman" w:hAnsi="Times New Roman" w:cs="Times New Roman"/>
          <w:i/>
          <w:iCs/>
          <w:lang w:val="nl-NL"/>
        </w:rPr>
        <w:t xml:space="preserve"> </w:t>
      </w:r>
      <w:r w:rsidR="00052D87" w:rsidRPr="00806413">
        <w:rPr>
          <w:rFonts w:ascii="Times New Roman" w:hAnsi="Times New Roman" w:cs="Times New Roman"/>
          <w:lang w:val="nl-NL"/>
        </w:rPr>
        <w:t xml:space="preserve">vindt die het heden met het gruwelijke verleden verbindt, zonder het ene te herleiden tot het andere. </w:t>
      </w:r>
      <w:r w:rsidR="00052D87" w:rsidRPr="00806413">
        <w:rPr>
          <w:rFonts w:ascii="Times New Roman" w:hAnsi="Times New Roman" w:cs="Times New Roman"/>
        </w:rPr>
        <w:t xml:space="preserve">Sutzkevers Jiddische poëzie vormt een brug, haar “écrire pour briser la vitre du temps” </w:t>
      </w:r>
      <w:r w:rsidR="009457BD" w:rsidRPr="00806413">
        <w:rPr>
          <w:rFonts w:ascii="Times New Roman" w:hAnsi="Times New Roman" w:cs="Times New Roman"/>
        </w:rPr>
        <w:t xml:space="preserve">vormt geen harmonie dat het bloederige verleden gladstrijkt, maar behelst dankzij </w:t>
      </w:r>
      <w:r w:rsidR="008D018A" w:rsidRPr="00806413">
        <w:rPr>
          <w:rFonts w:ascii="Times New Roman" w:hAnsi="Times New Roman" w:cs="Times New Roman"/>
        </w:rPr>
        <w:t>het (Jiddische) poëtische woord “une forge mystique qui opère les fusions et abolit les frontières”.</w:t>
      </w:r>
      <w:r w:rsidR="000A31DB" w:rsidRPr="00806413">
        <w:rPr>
          <w:rFonts w:ascii="Times New Roman" w:hAnsi="Times New Roman" w:cs="Times New Roman"/>
        </w:rPr>
        <w:t xml:space="preserve"> Als tegenreactie op de vernietsende horror van de </w:t>
      </w:r>
      <w:r w:rsidR="000A31DB" w:rsidRPr="00806413">
        <w:rPr>
          <w:rFonts w:ascii="Times New Roman" w:hAnsi="Times New Roman" w:cs="Times New Roman"/>
          <w:i/>
          <w:iCs/>
        </w:rPr>
        <w:t>Shoah</w:t>
      </w:r>
      <w:r w:rsidR="000A31DB" w:rsidRPr="00806413">
        <w:rPr>
          <w:rFonts w:ascii="Times New Roman" w:hAnsi="Times New Roman" w:cs="Times New Roman"/>
        </w:rPr>
        <w:t>, stelt Sutzkever dankzij de grensdoorbrekende poëzie herinneringen present en distilleert te midden van de horror fragiele schoonheid en eeuwige herinneringen.</w:t>
      </w:r>
    </w:p>
    <w:p w14:paraId="1E3583EF" w14:textId="397C6092" w:rsidR="00411322" w:rsidRPr="00806413" w:rsidRDefault="008D018A" w:rsidP="00806413">
      <w:pPr>
        <w:jc w:val="both"/>
        <w:rPr>
          <w:rFonts w:ascii="Times New Roman" w:hAnsi="Times New Roman" w:cs="Times New Roman"/>
        </w:rPr>
      </w:pPr>
      <w:r w:rsidRPr="00806413">
        <w:rPr>
          <w:rFonts w:ascii="Times New Roman" w:hAnsi="Times New Roman" w:cs="Times New Roman"/>
        </w:rPr>
        <w:tab/>
        <w:t>Sutzkevers poëzie</w:t>
      </w:r>
      <w:r w:rsidR="000A31DB" w:rsidRPr="00806413">
        <w:rPr>
          <w:rFonts w:ascii="Times New Roman" w:hAnsi="Times New Roman" w:cs="Times New Roman"/>
        </w:rPr>
        <w:t xml:space="preserve"> speelt op dubbele wijze met Bijbelse motieven. Ten eerste vormt Sutzkevers begrip van poëzie een echo van de Bijbelse schepping, waarin de kracht van het benoemen</w:t>
      </w:r>
      <w:r w:rsidR="00D64145" w:rsidRPr="00806413">
        <w:rPr>
          <w:rFonts w:ascii="Times New Roman" w:hAnsi="Times New Roman" w:cs="Times New Roman"/>
        </w:rPr>
        <w:t xml:space="preserve"> en de rauwheid van de naam centraal staat. </w:t>
      </w:r>
      <w:proofErr w:type="spellStart"/>
      <w:r w:rsidR="00F05DBC" w:rsidRPr="00806413">
        <w:rPr>
          <w:rFonts w:ascii="Times New Roman" w:hAnsi="Times New Roman" w:cs="Times New Roman"/>
          <w:lang w:val="fr-FR"/>
        </w:rPr>
        <w:t>Ertel</w:t>
      </w:r>
      <w:proofErr w:type="spellEnd"/>
      <w:r w:rsidR="00F05DBC" w:rsidRPr="00806413">
        <w:rPr>
          <w:rFonts w:ascii="Times New Roman" w:hAnsi="Times New Roman" w:cs="Times New Roman"/>
          <w:lang w:val="fr-FR"/>
        </w:rPr>
        <w:t xml:space="preserve"> </w:t>
      </w:r>
      <w:proofErr w:type="spellStart"/>
      <w:proofErr w:type="gramStart"/>
      <w:r w:rsidR="00F05DBC" w:rsidRPr="00806413">
        <w:rPr>
          <w:rFonts w:ascii="Times New Roman" w:hAnsi="Times New Roman" w:cs="Times New Roman"/>
          <w:lang w:val="fr-FR"/>
        </w:rPr>
        <w:t>becommentarieert</w:t>
      </w:r>
      <w:proofErr w:type="spellEnd"/>
      <w:r w:rsidR="00F05DBC" w:rsidRPr="00806413">
        <w:rPr>
          <w:rFonts w:ascii="Times New Roman" w:hAnsi="Times New Roman" w:cs="Times New Roman"/>
          <w:lang w:val="fr-FR"/>
        </w:rPr>
        <w:t>:</w:t>
      </w:r>
      <w:proofErr w:type="gramEnd"/>
      <w:r w:rsidR="00F05DBC" w:rsidRPr="00806413">
        <w:rPr>
          <w:rFonts w:ascii="Times New Roman" w:hAnsi="Times New Roman" w:cs="Times New Roman"/>
          <w:lang w:val="fr-FR"/>
        </w:rPr>
        <w:t xml:space="preserve"> “</w:t>
      </w:r>
      <w:proofErr w:type="spellStart"/>
      <w:r w:rsidR="00F05DBC" w:rsidRPr="00806413">
        <w:rPr>
          <w:rFonts w:ascii="Times New Roman" w:hAnsi="Times New Roman" w:cs="Times New Roman"/>
          <w:lang w:val="fr-FR"/>
        </w:rPr>
        <w:t>Avrom</w:t>
      </w:r>
      <w:proofErr w:type="spellEnd"/>
      <w:r w:rsidR="00F05DBC" w:rsidRPr="00806413">
        <w:rPr>
          <w:rFonts w:ascii="Times New Roman" w:hAnsi="Times New Roman" w:cs="Times New Roman"/>
          <w:lang w:val="fr-FR"/>
        </w:rPr>
        <w:t xml:space="preserve"> </w:t>
      </w:r>
      <w:proofErr w:type="spellStart"/>
      <w:r w:rsidR="00F05DBC" w:rsidRPr="00806413">
        <w:rPr>
          <w:rFonts w:ascii="Times New Roman" w:hAnsi="Times New Roman" w:cs="Times New Roman"/>
          <w:lang w:val="fr-FR"/>
        </w:rPr>
        <w:t>Sutzkever</w:t>
      </w:r>
      <w:proofErr w:type="spellEnd"/>
      <w:r w:rsidR="00F05DBC" w:rsidRPr="00806413">
        <w:rPr>
          <w:rFonts w:ascii="Times New Roman" w:hAnsi="Times New Roman" w:cs="Times New Roman"/>
          <w:lang w:val="fr-FR"/>
        </w:rPr>
        <w:t xml:space="preserve"> ne visait à rien moins qu’à s’emparer de cet attribut divin – l’acte de nomination –, pour, à défaut de rendre la vie aux ossements de la Vallée des morts, du moins les revêtir de la chair de ses mots.” </w:t>
      </w:r>
      <w:r w:rsidR="00F05DBC" w:rsidRPr="00806413">
        <w:rPr>
          <w:rFonts w:ascii="Times New Roman" w:hAnsi="Times New Roman" w:cs="Times New Roman"/>
        </w:rPr>
        <w:t xml:space="preserve">Poëzie is niet louter schrijven voor Sutzkever, maar een act parallel aan de goddelijke schepping, gezien zij de ‘vernietste’ doden en slachtoffers </w:t>
      </w:r>
      <w:r w:rsidR="00EB36CE" w:rsidRPr="00806413">
        <w:rPr>
          <w:rFonts w:ascii="Times New Roman" w:hAnsi="Times New Roman" w:cs="Times New Roman"/>
        </w:rPr>
        <w:t xml:space="preserve">van de </w:t>
      </w:r>
      <w:r w:rsidR="00EB36CE" w:rsidRPr="00806413">
        <w:rPr>
          <w:rFonts w:ascii="Times New Roman" w:hAnsi="Times New Roman" w:cs="Times New Roman"/>
          <w:i/>
          <w:iCs/>
        </w:rPr>
        <w:t xml:space="preserve">Shoah </w:t>
      </w:r>
      <w:r w:rsidR="00EB36CE" w:rsidRPr="00806413">
        <w:rPr>
          <w:rFonts w:ascii="Times New Roman" w:hAnsi="Times New Roman" w:cs="Times New Roman"/>
        </w:rPr>
        <w:t>een stem geeft, bekleed</w:t>
      </w:r>
      <w:r w:rsidR="00806413">
        <w:rPr>
          <w:rFonts w:ascii="Times New Roman" w:hAnsi="Times New Roman" w:cs="Times New Roman"/>
        </w:rPr>
        <w:t>t</w:t>
      </w:r>
      <w:r w:rsidR="00EB36CE" w:rsidRPr="00806413">
        <w:rPr>
          <w:rFonts w:ascii="Times New Roman" w:hAnsi="Times New Roman" w:cs="Times New Roman"/>
        </w:rPr>
        <w:t xml:space="preserve"> met woorden en daarmee als eht ware terug leven inblaast. Daarmee vormt Sutzkevers poëzie een reactie op Theodor Adorno’s stelling “</w:t>
      </w:r>
      <w:r w:rsidR="00EB36CE" w:rsidRPr="00806413">
        <w:rPr>
          <w:rFonts w:ascii="Times New Roman" w:hAnsi="Times New Roman" w:cs="Times New Roman"/>
        </w:rPr>
        <w:t>Nach Auschwitz ein Gedicht zu schreiben, ist barbarisch</w:t>
      </w:r>
      <w:r w:rsidR="00EB36CE" w:rsidRPr="00806413">
        <w:rPr>
          <w:rFonts w:ascii="Times New Roman" w:hAnsi="Times New Roman" w:cs="Times New Roman"/>
        </w:rPr>
        <w:t xml:space="preserve">”. Voor Adorno zou poëzie, en het esthetische in haar kern, immers een Hegliaanse </w:t>
      </w:r>
      <w:r w:rsidR="00EB36CE" w:rsidRPr="00806413">
        <w:rPr>
          <w:rFonts w:ascii="Times New Roman" w:hAnsi="Times New Roman" w:cs="Times New Roman"/>
          <w:i/>
          <w:iCs/>
        </w:rPr>
        <w:t xml:space="preserve">aufhebung </w:t>
      </w:r>
      <w:r w:rsidR="00EB36CE" w:rsidRPr="00806413">
        <w:rPr>
          <w:rFonts w:ascii="Times New Roman" w:hAnsi="Times New Roman" w:cs="Times New Roman"/>
        </w:rPr>
        <w:t xml:space="preserve">vormen, dat het gruwelijke verleden in een dialectische beweging doet oplossen en de horror als noodzakelijk bestempelt. </w:t>
      </w:r>
      <w:r w:rsidR="00C73CA2" w:rsidRPr="00806413">
        <w:rPr>
          <w:rFonts w:ascii="Times New Roman" w:hAnsi="Times New Roman" w:cs="Times New Roman"/>
        </w:rPr>
        <w:t xml:space="preserve">Sutzkever, echter, begrijpt poëzie als een manier om de “distance infranchissable” tussen dood en leven, tussen verleden en heden wankelend te bewandelen en het verleden te herscheppen, zonder de horror teniet de doen, maar ook zonder haar schoonheid te vergeten. </w:t>
      </w:r>
      <w:proofErr w:type="spellStart"/>
      <w:r w:rsidR="001538F0" w:rsidRPr="00806413">
        <w:rPr>
          <w:rFonts w:ascii="Times New Roman" w:hAnsi="Times New Roman" w:cs="Times New Roman"/>
          <w:lang w:val="fr-FR"/>
        </w:rPr>
        <w:t>Ertel</w:t>
      </w:r>
      <w:proofErr w:type="spellEnd"/>
      <w:r w:rsidR="001538F0" w:rsidRPr="00806413">
        <w:rPr>
          <w:rFonts w:ascii="Times New Roman" w:hAnsi="Times New Roman" w:cs="Times New Roman"/>
          <w:lang w:val="fr-FR"/>
        </w:rPr>
        <w:t xml:space="preserve"> </w:t>
      </w:r>
      <w:proofErr w:type="spellStart"/>
      <w:r w:rsidR="001538F0" w:rsidRPr="00806413">
        <w:rPr>
          <w:rFonts w:ascii="Times New Roman" w:hAnsi="Times New Roman" w:cs="Times New Roman"/>
          <w:lang w:val="fr-FR"/>
        </w:rPr>
        <w:t>legt</w:t>
      </w:r>
      <w:proofErr w:type="spellEnd"/>
      <w:r w:rsidR="001538F0" w:rsidRPr="00806413">
        <w:rPr>
          <w:rFonts w:ascii="Times New Roman" w:hAnsi="Times New Roman" w:cs="Times New Roman"/>
          <w:lang w:val="fr-FR"/>
        </w:rPr>
        <w:t xml:space="preserve"> </w:t>
      </w:r>
      <w:proofErr w:type="spellStart"/>
      <w:proofErr w:type="gramStart"/>
      <w:r w:rsidR="001538F0" w:rsidRPr="00806413">
        <w:rPr>
          <w:rFonts w:ascii="Times New Roman" w:hAnsi="Times New Roman" w:cs="Times New Roman"/>
          <w:lang w:val="fr-FR"/>
        </w:rPr>
        <w:t>uit</w:t>
      </w:r>
      <w:proofErr w:type="spellEnd"/>
      <w:r w:rsidR="001538F0" w:rsidRPr="00806413">
        <w:rPr>
          <w:rFonts w:ascii="Times New Roman" w:hAnsi="Times New Roman" w:cs="Times New Roman"/>
          <w:lang w:val="fr-FR"/>
        </w:rPr>
        <w:t>:</w:t>
      </w:r>
      <w:proofErr w:type="gramEnd"/>
      <w:r w:rsidR="001538F0" w:rsidRPr="00806413">
        <w:rPr>
          <w:rFonts w:ascii="Times New Roman" w:hAnsi="Times New Roman" w:cs="Times New Roman"/>
          <w:lang w:val="fr-FR"/>
        </w:rPr>
        <w:t xml:space="preserve"> “Il se voit comme un démiurge, créateur de ce qui pour lui est l’essentiel : la poésie. […] En vrai démiurge il se crée lui-même par la parole. Le </w:t>
      </w:r>
      <w:proofErr w:type="spellStart"/>
      <w:r w:rsidR="001538F0" w:rsidRPr="00806413">
        <w:rPr>
          <w:rFonts w:ascii="Times New Roman" w:hAnsi="Times New Roman" w:cs="Times New Roman"/>
          <w:i/>
          <w:iCs/>
          <w:lang w:val="fr-FR"/>
        </w:rPr>
        <w:t>je</w:t>
      </w:r>
      <w:proofErr w:type="spellEnd"/>
      <w:r w:rsidR="001538F0" w:rsidRPr="00806413">
        <w:rPr>
          <w:rFonts w:ascii="Times New Roman" w:hAnsi="Times New Roman" w:cs="Times New Roman"/>
          <w:i/>
          <w:iCs/>
          <w:lang w:val="fr-FR"/>
        </w:rPr>
        <w:t xml:space="preserve"> </w:t>
      </w:r>
      <w:proofErr w:type="gramStart"/>
      <w:r w:rsidR="001538F0" w:rsidRPr="00806413">
        <w:rPr>
          <w:rFonts w:ascii="Times New Roman" w:hAnsi="Times New Roman" w:cs="Times New Roman"/>
          <w:lang w:val="fr-FR"/>
        </w:rPr>
        <w:t>est</w:t>
      </w:r>
      <w:proofErr w:type="gramEnd"/>
      <w:r w:rsidR="001538F0" w:rsidRPr="00806413">
        <w:rPr>
          <w:rFonts w:ascii="Times New Roman" w:hAnsi="Times New Roman" w:cs="Times New Roman"/>
          <w:lang w:val="fr-FR"/>
        </w:rPr>
        <w:t xml:space="preserve"> donc omniprésent. […] Le plus étonnant c’est le recours au </w:t>
      </w:r>
      <w:r w:rsidR="001538F0" w:rsidRPr="00806413">
        <w:rPr>
          <w:rFonts w:ascii="Times New Roman" w:hAnsi="Times New Roman" w:cs="Times New Roman"/>
          <w:i/>
          <w:iCs/>
          <w:lang w:val="fr-FR"/>
        </w:rPr>
        <w:t xml:space="preserve">tu </w:t>
      </w:r>
      <w:r w:rsidR="001538F0" w:rsidRPr="00806413">
        <w:rPr>
          <w:rFonts w:ascii="Times New Roman" w:hAnsi="Times New Roman" w:cs="Times New Roman"/>
          <w:lang w:val="fr-FR"/>
        </w:rPr>
        <w:t xml:space="preserve">[…] La plupart du temps, le </w:t>
      </w:r>
      <w:r w:rsidR="001538F0" w:rsidRPr="00806413">
        <w:rPr>
          <w:rFonts w:ascii="Times New Roman" w:hAnsi="Times New Roman" w:cs="Times New Roman"/>
          <w:i/>
          <w:iCs/>
          <w:lang w:val="fr-FR"/>
        </w:rPr>
        <w:t xml:space="preserve">tu </w:t>
      </w:r>
      <w:r w:rsidR="001538F0" w:rsidRPr="00806413">
        <w:rPr>
          <w:rFonts w:ascii="Times New Roman" w:hAnsi="Times New Roman" w:cs="Times New Roman"/>
          <w:lang w:val="fr-FR"/>
        </w:rPr>
        <w:t xml:space="preserve">interpelle le </w:t>
      </w:r>
      <w:proofErr w:type="spellStart"/>
      <w:r w:rsidR="001538F0" w:rsidRPr="00806413">
        <w:rPr>
          <w:rFonts w:ascii="Times New Roman" w:hAnsi="Times New Roman" w:cs="Times New Roman"/>
          <w:i/>
          <w:iCs/>
          <w:lang w:val="fr-FR"/>
        </w:rPr>
        <w:t>je</w:t>
      </w:r>
      <w:proofErr w:type="spellEnd"/>
      <w:r w:rsidR="001538F0" w:rsidRPr="00806413">
        <w:rPr>
          <w:rFonts w:ascii="Times New Roman" w:hAnsi="Times New Roman" w:cs="Times New Roman"/>
          <w:i/>
          <w:iCs/>
          <w:lang w:val="fr-FR"/>
        </w:rPr>
        <w:t xml:space="preserve">, </w:t>
      </w:r>
      <w:r w:rsidR="001538F0" w:rsidRPr="00806413">
        <w:rPr>
          <w:rFonts w:ascii="Times New Roman" w:hAnsi="Times New Roman" w:cs="Times New Roman"/>
          <w:lang w:val="fr-FR"/>
        </w:rPr>
        <w:t xml:space="preserve">double création.” </w:t>
      </w:r>
      <w:r w:rsidR="001538F0" w:rsidRPr="00806413">
        <w:rPr>
          <w:rFonts w:ascii="Times New Roman" w:hAnsi="Times New Roman" w:cs="Times New Roman"/>
        </w:rPr>
        <w:t xml:space="preserve">Sutzkever schept zichzelf, als ultiem protest tegen de vernietsende gruwel van de </w:t>
      </w:r>
      <w:r w:rsidR="001538F0" w:rsidRPr="00806413">
        <w:rPr>
          <w:rFonts w:ascii="Times New Roman" w:hAnsi="Times New Roman" w:cs="Times New Roman"/>
          <w:i/>
          <w:iCs/>
        </w:rPr>
        <w:t>Shoah</w:t>
      </w:r>
      <w:r w:rsidR="001538F0" w:rsidRPr="00806413">
        <w:rPr>
          <w:rFonts w:ascii="Times New Roman" w:hAnsi="Times New Roman" w:cs="Times New Roman"/>
        </w:rPr>
        <w:t xml:space="preserve">. Door het poëtische </w:t>
      </w:r>
      <w:r w:rsidR="001538F0" w:rsidRPr="00806413">
        <w:rPr>
          <w:rFonts w:ascii="Times New Roman" w:hAnsi="Times New Roman" w:cs="Times New Roman"/>
          <w:i/>
          <w:iCs/>
        </w:rPr>
        <w:t xml:space="preserve">ik, </w:t>
      </w:r>
      <w:r w:rsidR="001538F0" w:rsidRPr="00806413">
        <w:rPr>
          <w:rFonts w:ascii="Times New Roman" w:hAnsi="Times New Roman" w:cs="Times New Roman"/>
        </w:rPr>
        <w:t xml:space="preserve">maar bovenal door het </w:t>
      </w:r>
      <w:r w:rsidR="001538F0" w:rsidRPr="00806413">
        <w:rPr>
          <w:rFonts w:ascii="Times New Roman" w:hAnsi="Times New Roman" w:cs="Times New Roman"/>
        </w:rPr>
        <w:lastRenderedPageBreak/>
        <w:t xml:space="preserve">poëtische </w:t>
      </w:r>
      <w:r w:rsidR="001538F0" w:rsidRPr="00806413">
        <w:rPr>
          <w:rFonts w:ascii="Times New Roman" w:hAnsi="Times New Roman" w:cs="Times New Roman"/>
          <w:i/>
          <w:iCs/>
        </w:rPr>
        <w:t xml:space="preserve">jij, </w:t>
      </w:r>
      <w:r w:rsidR="001538F0" w:rsidRPr="00806413">
        <w:rPr>
          <w:rFonts w:ascii="Times New Roman" w:hAnsi="Times New Roman" w:cs="Times New Roman"/>
        </w:rPr>
        <w:t>dat, Martin Bubers denken</w:t>
      </w:r>
      <w:r w:rsidR="00806413">
        <w:rPr>
          <w:rFonts w:ascii="Times New Roman" w:hAnsi="Times New Roman" w:cs="Times New Roman"/>
        </w:rPr>
        <w:t xml:space="preserve"> echoënd</w:t>
      </w:r>
      <w:r w:rsidR="001538F0" w:rsidRPr="00806413">
        <w:rPr>
          <w:rFonts w:ascii="Times New Roman" w:hAnsi="Times New Roman" w:cs="Times New Roman"/>
        </w:rPr>
        <w:t>,</w:t>
      </w:r>
      <w:r w:rsidR="00806413">
        <w:rPr>
          <w:rFonts w:ascii="Times New Roman" w:hAnsi="Times New Roman" w:cs="Times New Roman"/>
        </w:rPr>
        <w:t xml:space="preserve"> </w:t>
      </w:r>
      <w:r w:rsidR="001538F0" w:rsidRPr="00806413">
        <w:rPr>
          <w:rFonts w:ascii="Times New Roman" w:hAnsi="Times New Roman" w:cs="Times New Roman"/>
        </w:rPr>
        <w:t xml:space="preserve"> </w:t>
      </w:r>
      <w:r w:rsidR="00411322" w:rsidRPr="00806413">
        <w:rPr>
          <w:rFonts w:ascii="Times New Roman" w:hAnsi="Times New Roman" w:cs="Times New Roman"/>
        </w:rPr>
        <w:t xml:space="preserve">het </w:t>
      </w:r>
      <w:r w:rsidR="00411322" w:rsidRPr="00806413">
        <w:rPr>
          <w:rFonts w:ascii="Times New Roman" w:hAnsi="Times New Roman" w:cs="Times New Roman"/>
          <w:i/>
          <w:iCs/>
        </w:rPr>
        <w:t xml:space="preserve">ik </w:t>
      </w:r>
      <w:r w:rsidR="00411322" w:rsidRPr="00806413">
        <w:rPr>
          <w:rFonts w:ascii="Times New Roman" w:hAnsi="Times New Roman" w:cs="Times New Roman"/>
        </w:rPr>
        <w:t xml:space="preserve">doet bestaan, speelt Sutzkever in zijn </w:t>
      </w:r>
      <w:r w:rsidR="00411322" w:rsidRPr="00806413">
        <w:rPr>
          <w:rFonts w:ascii="Times New Roman" w:hAnsi="Times New Roman" w:cs="Times New Roman"/>
          <w:i/>
          <w:iCs/>
        </w:rPr>
        <w:t xml:space="preserve">acte poétique </w:t>
      </w:r>
      <w:r w:rsidR="00411322" w:rsidRPr="00806413">
        <w:rPr>
          <w:rFonts w:ascii="Times New Roman" w:hAnsi="Times New Roman" w:cs="Times New Roman"/>
        </w:rPr>
        <w:t xml:space="preserve">met de modaliteit van de Bijbelse schepping. </w:t>
      </w:r>
    </w:p>
    <w:p w14:paraId="45C3665E" w14:textId="14AFCEED" w:rsidR="008D018A" w:rsidRPr="00806413" w:rsidRDefault="00411322" w:rsidP="00806413">
      <w:pPr>
        <w:jc w:val="both"/>
        <w:rPr>
          <w:rFonts w:ascii="Times New Roman" w:hAnsi="Times New Roman" w:cs="Times New Roman"/>
        </w:rPr>
      </w:pPr>
      <w:r w:rsidRPr="00806413">
        <w:rPr>
          <w:rFonts w:ascii="Times New Roman" w:hAnsi="Times New Roman" w:cs="Times New Roman"/>
        </w:rPr>
        <w:tab/>
        <w:t>Sutzkevers poëzie speelt ook op een tweede, meer directe manier met het bijbelse, dat hij ongetwijfeld goed kende, dankzij zijn schoolloopbaan in een Talmud/</w:t>
      </w:r>
      <w:r w:rsidRPr="00806413">
        <w:rPr>
          <w:rFonts w:ascii="Times New Roman" w:hAnsi="Times New Roman" w:cs="Times New Roman"/>
        </w:rPr>
        <w:t>Torah-</w:t>
      </w:r>
      <w:r w:rsidRPr="00806413">
        <w:rPr>
          <w:rFonts w:ascii="Times New Roman" w:hAnsi="Times New Roman" w:cs="Times New Roman"/>
        </w:rPr>
        <w:t>school en nadien</w:t>
      </w:r>
      <w:r w:rsidR="001538F0" w:rsidRPr="00806413">
        <w:rPr>
          <w:rFonts w:ascii="Times New Roman" w:hAnsi="Times New Roman" w:cs="Times New Roman"/>
        </w:rPr>
        <w:t xml:space="preserve"> </w:t>
      </w:r>
      <w:r w:rsidRPr="00806413">
        <w:rPr>
          <w:rFonts w:ascii="Times New Roman" w:hAnsi="Times New Roman" w:cs="Times New Roman"/>
        </w:rPr>
        <w:t xml:space="preserve">in een Pools-Hebreeuwse school. </w:t>
      </w:r>
      <w:r w:rsidR="0077659B" w:rsidRPr="00806413">
        <w:rPr>
          <w:rFonts w:ascii="Times New Roman" w:hAnsi="Times New Roman" w:cs="Times New Roman"/>
        </w:rPr>
        <w:t xml:space="preserve">Een prima voorbeeld hiervan is het gedicht </w:t>
      </w:r>
      <w:r w:rsidR="0077659B" w:rsidRPr="00806413">
        <w:rPr>
          <w:rFonts w:ascii="Times New Roman" w:hAnsi="Times New Roman" w:cs="Times New Roman"/>
          <w:i/>
          <w:iCs/>
        </w:rPr>
        <w:t xml:space="preserve">L’échelle de Jacob. </w:t>
      </w:r>
      <w:r w:rsidR="00CE4704" w:rsidRPr="00806413">
        <w:rPr>
          <w:rFonts w:ascii="Times New Roman" w:hAnsi="Times New Roman" w:cs="Times New Roman"/>
        </w:rPr>
        <w:t>Het gedicht vervormt de bijbelse Jakobsladder en speelt met de dubbelzinnigheid van het eschatologische Jerusalem versus haar wereldlijke vorm. Waar in Genesis 28 de Jakobsladder samengaat met het idee van Israëls uitverkiezing en de bescherming van God aan het Joodse volk, krijgt de Jakobsladder hier een bittere nasmaak: “une échelle empruntée au rêve de jacov. un juif de pologne</w:t>
      </w:r>
      <w:r w:rsidR="00806413">
        <w:rPr>
          <w:rFonts w:ascii="Times New Roman" w:hAnsi="Times New Roman" w:cs="Times New Roman"/>
        </w:rPr>
        <w:t xml:space="preserve"> //</w:t>
      </w:r>
      <w:r w:rsidR="00CE4704" w:rsidRPr="00806413">
        <w:rPr>
          <w:rFonts w:ascii="Times New Roman" w:hAnsi="Times New Roman" w:cs="Times New Roman"/>
        </w:rPr>
        <w:t xml:space="preserve"> tel un vieil aigle caché dans son nid céleste se lamente” Hier geen engelen bovenaan de ladder, maar een Poolse </w:t>
      </w:r>
      <w:r w:rsidR="00806413">
        <w:rPr>
          <w:rFonts w:ascii="Times New Roman" w:hAnsi="Times New Roman" w:cs="Times New Roman"/>
        </w:rPr>
        <w:t>J</w:t>
      </w:r>
      <w:r w:rsidR="00CE4704" w:rsidRPr="00806413">
        <w:rPr>
          <w:rFonts w:ascii="Times New Roman" w:hAnsi="Times New Roman" w:cs="Times New Roman"/>
        </w:rPr>
        <w:t xml:space="preserve">ood die </w:t>
      </w:r>
      <w:r w:rsidR="006F12EF" w:rsidRPr="00806413">
        <w:rPr>
          <w:rFonts w:ascii="Times New Roman" w:hAnsi="Times New Roman" w:cs="Times New Roman"/>
        </w:rPr>
        <w:t xml:space="preserve">droef klaagt. De </w:t>
      </w:r>
      <w:r w:rsidR="00806413">
        <w:rPr>
          <w:rFonts w:ascii="Times New Roman" w:hAnsi="Times New Roman" w:cs="Times New Roman"/>
        </w:rPr>
        <w:t>J</w:t>
      </w:r>
      <w:r w:rsidR="006F12EF" w:rsidRPr="00806413">
        <w:rPr>
          <w:rFonts w:ascii="Times New Roman" w:hAnsi="Times New Roman" w:cs="Times New Roman"/>
        </w:rPr>
        <w:t xml:space="preserve">ood lijkt alleen en verlaten, heel anders dan Gods nabijheid in Jakobs droom. Ook het idee van het beloofde land dat in Jakobs droom naar voor komt, is hier pijnlijk vervormd “le mur des lamentations est prisonnier à jérusalem”. De klaagmuur gevangen in Jerusalem, een klacht opgesloten in het hart van de stad van belofte – Sutzkever speelt met het Bijbelse motief van het klagen en het beloofde, eschatologische Jeruzalem, en verwart de lezer door </w:t>
      </w:r>
      <w:r w:rsidR="00806413">
        <w:rPr>
          <w:rFonts w:ascii="Times New Roman" w:hAnsi="Times New Roman" w:cs="Times New Roman"/>
        </w:rPr>
        <w:t>tegelijk</w:t>
      </w:r>
      <w:r w:rsidR="006F12EF" w:rsidRPr="00806413">
        <w:rPr>
          <w:rFonts w:ascii="Times New Roman" w:hAnsi="Times New Roman" w:cs="Times New Roman"/>
        </w:rPr>
        <w:t xml:space="preserve"> naar de materiële klaagmuur en het wereldse Jeruzalem te verwijzen. Het einde van het gedicht </w:t>
      </w:r>
      <w:r w:rsidR="00AA776D" w:rsidRPr="00806413">
        <w:rPr>
          <w:rFonts w:ascii="Times New Roman" w:hAnsi="Times New Roman" w:cs="Times New Roman"/>
        </w:rPr>
        <w:t xml:space="preserve">maakt duidelijk dat de klaagmuur symbool staat voor de Joodse diaspora, een vervreemding die toch ook belofte is, en een haast gruwelijke echo is van de droom van Jakob: “mes yeux voguent par-dessus des murailles embrasées, </w:t>
      </w:r>
      <w:r w:rsidR="00D95B40" w:rsidRPr="00806413">
        <w:rPr>
          <w:rFonts w:ascii="Times New Roman" w:hAnsi="Times New Roman" w:cs="Times New Roman"/>
        </w:rPr>
        <w:t xml:space="preserve">// </w:t>
      </w:r>
      <w:r w:rsidR="00AA776D" w:rsidRPr="00806413">
        <w:rPr>
          <w:rFonts w:ascii="Times New Roman" w:hAnsi="Times New Roman" w:cs="Times New Roman"/>
        </w:rPr>
        <w:t>vers le mur des pleurs, vers le mur des rêves</w:t>
      </w:r>
      <w:r w:rsidR="00D95B40" w:rsidRPr="00806413">
        <w:rPr>
          <w:rFonts w:ascii="Times New Roman" w:hAnsi="Times New Roman" w:cs="Times New Roman"/>
        </w:rPr>
        <w:t xml:space="preserve"> //</w:t>
      </w:r>
      <w:r w:rsidR="00AA776D" w:rsidRPr="00806413">
        <w:rPr>
          <w:rFonts w:ascii="Times New Roman" w:hAnsi="Times New Roman" w:cs="Times New Roman"/>
        </w:rPr>
        <w:t xml:space="preserve"> et le mur captif s’étire jusqu’à la pologne”.</w:t>
      </w:r>
    </w:p>
    <w:p w14:paraId="62AC8C5C" w14:textId="6290084D" w:rsidR="00AA776D" w:rsidRPr="00806413" w:rsidRDefault="00AA776D" w:rsidP="00806413">
      <w:pPr>
        <w:jc w:val="both"/>
        <w:rPr>
          <w:rFonts w:ascii="Times New Roman" w:hAnsi="Times New Roman" w:cs="Times New Roman"/>
        </w:rPr>
      </w:pPr>
      <w:r w:rsidRPr="00806413">
        <w:rPr>
          <w:rFonts w:ascii="Times New Roman" w:hAnsi="Times New Roman" w:cs="Times New Roman"/>
        </w:rPr>
        <w:tab/>
      </w:r>
      <w:r w:rsidR="00A72E58" w:rsidRPr="00806413">
        <w:rPr>
          <w:rFonts w:ascii="Times New Roman" w:hAnsi="Times New Roman" w:cs="Times New Roman"/>
        </w:rPr>
        <w:t xml:space="preserve">Sutzkevers poëzie speelt aldus op dubbele manier met bijbelse thema’s en herschept zo het verleden, pijnlijk en behoeftig aan herinneringen, vindt schoonheid in de gruwel en </w:t>
      </w:r>
      <w:r w:rsidR="00D95B40" w:rsidRPr="00806413">
        <w:rPr>
          <w:rFonts w:ascii="Times New Roman" w:hAnsi="Times New Roman" w:cs="Times New Roman"/>
        </w:rPr>
        <w:t xml:space="preserve">bewaart het gebeurde in het eeuwige </w:t>
      </w:r>
      <w:r w:rsidR="00D95B40" w:rsidRPr="00806413">
        <w:rPr>
          <w:rFonts w:ascii="Times New Roman" w:hAnsi="Times New Roman" w:cs="Times New Roman"/>
          <w:i/>
          <w:iCs/>
        </w:rPr>
        <w:t xml:space="preserve">momentum </w:t>
      </w:r>
      <w:r w:rsidR="00D95B40" w:rsidRPr="00806413">
        <w:rPr>
          <w:rFonts w:ascii="Times New Roman" w:hAnsi="Times New Roman" w:cs="Times New Roman"/>
        </w:rPr>
        <w:t xml:space="preserve">van het poëtische woord. </w:t>
      </w:r>
      <w:r w:rsidR="00D95B40" w:rsidRPr="00806413">
        <w:rPr>
          <w:rFonts w:ascii="Times New Roman" w:hAnsi="Times New Roman" w:cs="Times New Roman"/>
          <w:lang w:val="fr-FR"/>
        </w:rPr>
        <w:t xml:space="preserve">Het </w:t>
      </w:r>
      <w:proofErr w:type="spellStart"/>
      <w:r w:rsidR="00D95B40" w:rsidRPr="00806413">
        <w:rPr>
          <w:rFonts w:ascii="Times New Roman" w:hAnsi="Times New Roman" w:cs="Times New Roman"/>
          <w:lang w:val="fr-FR"/>
        </w:rPr>
        <w:t>poëtische</w:t>
      </w:r>
      <w:proofErr w:type="spell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lang w:val="fr-FR"/>
        </w:rPr>
        <w:t>is</w:t>
      </w:r>
      <w:proofErr w:type="spell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lang w:val="fr-FR"/>
        </w:rPr>
        <w:t>een</w:t>
      </w:r>
      <w:proofErr w:type="spell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lang w:val="fr-FR"/>
        </w:rPr>
        <w:t>act</w:t>
      </w:r>
      <w:proofErr w:type="spell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lang w:val="fr-FR"/>
        </w:rPr>
        <w:t>voor</w:t>
      </w:r>
      <w:proofErr w:type="spell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lang w:val="fr-FR"/>
        </w:rPr>
        <w:t>Sutzkever</w:t>
      </w:r>
      <w:proofErr w:type="spellEnd"/>
      <w:r w:rsidR="00D95B40" w:rsidRPr="00806413">
        <w:rPr>
          <w:rFonts w:ascii="Times New Roman" w:hAnsi="Times New Roman" w:cs="Times New Roman"/>
          <w:lang w:val="fr-FR"/>
        </w:rPr>
        <w:t xml:space="preserve">, die </w:t>
      </w:r>
      <w:proofErr w:type="spellStart"/>
      <w:proofErr w:type="gramStart"/>
      <w:r w:rsidR="00D95B40" w:rsidRPr="00806413">
        <w:rPr>
          <w:rFonts w:ascii="Times New Roman" w:hAnsi="Times New Roman" w:cs="Times New Roman"/>
          <w:lang w:val="fr-FR"/>
        </w:rPr>
        <w:t>schrijft</w:t>
      </w:r>
      <w:proofErr w:type="spellEnd"/>
      <w:r w:rsidR="00D95B40" w:rsidRPr="00806413">
        <w:rPr>
          <w:rFonts w:ascii="Times New Roman" w:hAnsi="Times New Roman" w:cs="Times New Roman"/>
          <w:lang w:val="fr-FR"/>
        </w:rPr>
        <w:t>:</w:t>
      </w:r>
      <w:proofErr w:type="gramEnd"/>
      <w:r w:rsidR="00D95B40" w:rsidRPr="00806413">
        <w:rPr>
          <w:rFonts w:ascii="Times New Roman" w:hAnsi="Times New Roman" w:cs="Times New Roman"/>
          <w:lang w:val="fr-FR"/>
        </w:rPr>
        <w:t xml:space="preserve"> “</w:t>
      </w:r>
      <w:proofErr w:type="spellStart"/>
      <w:r w:rsidR="00D95B40" w:rsidRPr="00806413">
        <w:rPr>
          <w:rFonts w:ascii="Times New Roman" w:hAnsi="Times New Roman" w:cs="Times New Roman"/>
          <w:i/>
          <w:iCs/>
          <w:lang w:val="fr-FR"/>
        </w:rPr>
        <w:t>yehi</w:t>
      </w:r>
      <w:proofErr w:type="spellEnd"/>
      <w:r w:rsidR="00D95B40" w:rsidRPr="00806413">
        <w:rPr>
          <w:rFonts w:ascii="Times New Roman" w:hAnsi="Times New Roman" w:cs="Times New Roman"/>
          <w:i/>
          <w:iCs/>
          <w:lang w:val="fr-FR"/>
        </w:rPr>
        <w:t xml:space="preserve">, </w:t>
      </w:r>
      <w:r w:rsidR="00806413">
        <w:rPr>
          <w:rFonts w:ascii="Times New Roman" w:hAnsi="Times New Roman" w:cs="Times New Roman"/>
          <w:lang w:val="fr-FR"/>
        </w:rPr>
        <w:t>q</w:t>
      </w:r>
      <w:r w:rsidR="00D95B40" w:rsidRPr="00806413">
        <w:rPr>
          <w:rFonts w:ascii="Times New Roman" w:hAnsi="Times New Roman" w:cs="Times New Roman"/>
          <w:lang w:val="fr-FR"/>
        </w:rPr>
        <w:t xml:space="preserve">ue soit poème un poème jamais advenu // pour les vivants et pour ceux que les hommes nomment morts. // </w:t>
      </w:r>
      <w:proofErr w:type="spellStart"/>
      <w:r w:rsidR="00D95B40" w:rsidRPr="00806413">
        <w:rPr>
          <w:rFonts w:ascii="Times New Roman" w:hAnsi="Times New Roman" w:cs="Times New Roman"/>
          <w:i/>
          <w:iCs/>
          <w:lang w:val="fr-FR"/>
        </w:rPr>
        <w:t>yehi</w:t>
      </w:r>
      <w:proofErr w:type="spellEnd"/>
      <w:r w:rsidR="00D95B40" w:rsidRPr="00806413">
        <w:rPr>
          <w:rFonts w:ascii="Times New Roman" w:hAnsi="Times New Roman" w:cs="Times New Roman"/>
          <w:i/>
          <w:iCs/>
          <w:lang w:val="fr-FR"/>
        </w:rPr>
        <w:t xml:space="preserve">, </w:t>
      </w:r>
      <w:r w:rsidR="00D95B40" w:rsidRPr="00806413">
        <w:rPr>
          <w:rFonts w:ascii="Times New Roman" w:hAnsi="Times New Roman" w:cs="Times New Roman"/>
          <w:lang w:val="fr-FR"/>
        </w:rPr>
        <w:t xml:space="preserve">que soit la joie – la joie et l’allégresse seraient // </w:t>
      </w:r>
      <w:proofErr w:type="spellStart"/>
      <w:r w:rsidR="00D95B40" w:rsidRPr="00806413">
        <w:rPr>
          <w:rFonts w:ascii="Times New Roman" w:hAnsi="Times New Roman" w:cs="Times New Roman"/>
          <w:i/>
          <w:iCs/>
          <w:lang w:val="fr-FR"/>
        </w:rPr>
        <w:t>yehi</w:t>
      </w:r>
      <w:proofErr w:type="spellEnd"/>
      <w:r w:rsidR="00D95B40" w:rsidRPr="00806413">
        <w:rPr>
          <w:rFonts w:ascii="Times New Roman" w:hAnsi="Times New Roman" w:cs="Times New Roman"/>
          <w:i/>
          <w:iCs/>
          <w:lang w:val="fr-FR"/>
        </w:rPr>
        <w:t xml:space="preserve"> </w:t>
      </w:r>
      <w:r w:rsidR="00D95B40" w:rsidRPr="00806413">
        <w:rPr>
          <w:rFonts w:ascii="Times New Roman" w:hAnsi="Times New Roman" w:cs="Times New Roman"/>
          <w:lang w:val="fr-FR"/>
        </w:rPr>
        <w:t xml:space="preserve">et pour un instant la douleur se ferait indolore.” </w:t>
      </w:r>
      <w:r w:rsidR="00D95B40" w:rsidRPr="00806413">
        <w:rPr>
          <w:rFonts w:ascii="Times New Roman" w:hAnsi="Times New Roman" w:cs="Times New Roman"/>
        </w:rPr>
        <w:t xml:space="preserve">Sutzkevers gedichten </w:t>
      </w:r>
      <w:r w:rsidR="00D95B40" w:rsidRPr="00806413">
        <w:rPr>
          <w:rFonts w:ascii="Times New Roman" w:hAnsi="Times New Roman" w:cs="Times New Roman"/>
          <w:i/>
          <w:iCs/>
        </w:rPr>
        <w:t xml:space="preserve">dichten </w:t>
      </w:r>
      <w:r w:rsidR="00D95B40" w:rsidRPr="00806413">
        <w:rPr>
          <w:rFonts w:ascii="Times New Roman" w:hAnsi="Times New Roman" w:cs="Times New Roman"/>
        </w:rPr>
        <w:t>de diepe greppel tussen de pijn van het verleden en het nu en herscheppen, spelend met bijbelse motieven, het zelf, de ander en de wereld.</w:t>
      </w:r>
    </w:p>
    <w:sectPr w:rsidR="00AA776D" w:rsidRPr="008064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0A3B"/>
    <w:rsid w:val="00052D87"/>
    <w:rsid w:val="000A31DB"/>
    <w:rsid w:val="001538F0"/>
    <w:rsid w:val="001E0E4C"/>
    <w:rsid w:val="00225AAF"/>
    <w:rsid w:val="00263AC7"/>
    <w:rsid w:val="00277079"/>
    <w:rsid w:val="00411322"/>
    <w:rsid w:val="0046229B"/>
    <w:rsid w:val="00596575"/>
    <w:rsid w:val="005B57CE"/>
    <w:rsid w:val="006F12EF"/>
    <w:rsid w:val="00762CB0"/>
    <w:rsid w:val="0077659B"/>
    <w:rsid w:val="00806413"/>
    <w:rsid w:val="008649AC"/>
    <w:rsid w:val="008D018A"/>
    <w:rsid w:val="00943C5F"/>
    <w:rsid w:val="009457BD"/>
    <w:rsid w:val="009C796A"/>
    <w:rsid w:val="00A72E58"/>
    <w:rsid w:val="00AA0A3B"/>
    <w:rsid w:val="00AA776D"/>
    <w:rsid w:val="00AD3719"/>
    <w:rsid w:val="00B07091"/>
    <w:rsid w:val="00C73CA2"/>
    <w:rsid w:val="00CE4704"/>
    <w:rsid w:val="00D64145"/>
    <w:rsid w:val="00D95B40"/>
    <w:rsid w:val="00E5250D"/>
    <w:rsid w:val="00E6464A"/>
    <w:rsid w:val="00EB36CE"/>
    <w:rsid w:val="00EB61E5"/>
    <w:rsid w:val="00F05DBC"/>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decimalSymbol w:val=","/>
  <w:listSeparator w:val=";"/>
  <w14:docId w14:val="183D9ADD"/>
  <w15:chartTrackingRefBased/>
  <w15:docId w15:val="{413D6B8C-D2B2-5B4F-A9BC-310EDE90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BE"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autoRedefine/>
    <w:uiPriority w:val="9"/>
    <w:qFormat/>
    <w:rsid w:val="009C796A"/>
    <w:pPr>
      <w:keepNext/>
      <w:keepLines/>
      <w:spacing w:before="240"/>
      <w:outlineLvl w:val="0"/>
    </w:pPr>
    <w:rPr>
      <w:rFonts w:ascii="Times" w:eastAsiaTheme="majorEastAsia" w:hAnsi="Times" w:cstheme="majorBidi"/>
      <w:smallCaps/>
      <w:color w:val="000000" w:themeColor="text1"/>
      <w:sz w:val="28"/>
      <w:szCs w:val="32"/>
    </w:rPr>
  </w:style>
  <w:style w:type="paragraph" w:styleId="Kop2">
    <w:name w:val="heading 2"/>
    <w:basedOn w:val="Standaard"/>
    <w:next w:val="Standaard"/>
    <w:link w:val="Kop2Char"/>
    <w:autoRedefine/>
    <w:uiPriority w:val="9"/>
    <w:semiHidden/>
    <w:unhideWhenUsed/>
    <w:qFormat/>
    <w:rsid w:val="009C796A"/>
    <w:pPr>
      <w:keepNext/>
      <w:keepLines/>
      <w:spacing w:before="40"/>
      <w:outlineLvl w:val="1"/>
    </w:pPr>
    <w:rPr>
      <w:rFonts w:asciiTheme="majorHAnsi" w:eastAsiaTheme="majorEastAsia" w:hAnsiTheme="majorHAnsi" w:cstheme="majorBidi"/>
      <w:b/>
      <w:color w:val="000000" w:themeColor="text1"/>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ascii="Times New Roman" w:hAnsi="Times New Roman"/>
      <w:i/>
      <w:iCs/>
      <w:color w:val="44546A" w:themeColor="text2"/>
      <w:sz w:val="20"/>
      <w:szCs w:val="18"/>
      <w:lang w:bidi="ar-SA"/>
    </w:rPr>
  </w:style>
  <w:style w:type="character" w:customStyle="1" w:styleId="Kop1Char">
    <w:name w:val="Kop 1 Char"/>
    <w:basedOn w:val="Standaardalinea-lettertype"/>
    <w:link w:val="Kop1"/>
    <w:uiPriority w:val="9"/>
    <w:rsid w:val="009C796A"/>
    <w:rPr>
      <w:rFonts w:ascii="Times" w:eastAsiaTheme="majorEastAsia" w:hAnsi="Times" w:cstheme="majorBidi"/>
      <w:smallCaps/>
      <w:color w:val="000000" w:themeColor="text1"/>
      <w:sz w:val="28"/>
      <w:szCs w:val="32"/>
    </w:rPr>
  </w:style>
  <w:style w:type="character" w:customStyle="1" w:styleId="Kop2Char">
    <w:name w:val="Kop 2 Char"/>
    <w:basedOn w:val="Standaardalinea-lettertype"/>
    <w:link w:val="Kop2"/>
    <w:uiPriority w:val="9"/>
    <w:semiHidden/>
    <w:rsid w:val="009C796A"/>
    <w:rPr>
      <w:rFonts w:asciiTheme="majorHAnsi" w:eastAsiaTheme="majorEastAsia" w:hAnsiTheme="majorHAnsi" w:cstheme="majorBidi"/>
      <w:b/>
      <w:color w:val="000000" w:themeColor="text1"/>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145</TotalTime>
  <Pages>2</Pages>
  <Words>1119</Words>
  <Characters>5808</Characters>
  <Application>Microsoft Office Word</Application>
  <DocSecurity>0</DocSecurity>
  <Lines>89</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7</cp:revision>
  <dcterms:created xsi:type="dcterms:W3CDTF">2022-09-21T09:34:00Z</dcterms:created>
  <dcterms:modified xsi:type="dcterms:W3CDTF">2022-09-27T14:50:00Z</dcterms:modified>
</cp:coreProperties>
</file>