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E88E17" w14:textId="0487E435" w:rsidR="009F55FC" w:rsidRPr="00D0787B" w:rsidRDefault="00E978DE" w:rsidP="00CB2615">
      <w:pPr>
        <w:spacing w:line="360" w:lineRule="auto"/>
        <w:jc w:val="both"/>
        <w:rPr>
          <w:rFonts w:ascii="Times New Roman" w:hAnsi="Times New Roman" w:cs="Times New Roman"/>
          <w:b/>
          <w:bCs/>
          <w:lang w:val="en-US"/>
        </w:rPr>
      </w:pPr>
      <w:r w:rsidRPr="00D0787B">
        <w:rPr>
          <w:rFonts w:ascii="Times New Roman" w:hAnsi="Times New Roman" w:cs="Times New Roman"/>
          <w:b/>
          <w:bCs/>
          <w:lang w:val="en-US"/>
        </w:rPr>
        <w:t>Prioritizing cefuroxime as empirical treatment in acute bacterial prostatitis: patient characteristics and outcome.</w:t>
      </w:r>
    </w:p>
    <w:p w14:paraId="2B13C62C" w14:textId="77777777" w:rsidR="00E978DE" w:rsidRPr="00D0787B" w:rsidRDefault="00E978DE" w:rsidP="00CB2615">
      <w:pPr>
        <w:spacing w:line="360" w:lineRule="auto"/>
        <w:jc w:val="both"/>
        <w:rPr>
          <w:rFonts w:ascii="Times New Roman" w:hAnsi="Times New Roman" w:cs="Times New Roman"/>
          <w:lang w:val="en-US"/>
        </w:rPr>
      </w:pPr>
    </w:p>
    <w:p w14:paraId="09BDDBDF" w14:textId="3E327CF7" w:rsidR="000E7364" w:rsidRPr="00D0787B" w:rsidRDefault="000E7364" w:rsidP="00CB2615">
      <w:pPr>
        <w:spacing w:line="360" w:lineRule="auto"/>
        <w:jc w:val="both"/>
        <w:rPr>
          <w:rFonts w:ascii="Times New Roman" w:hAnsi="Times New Roman" w:cs="Times New Roman"/>
        </w:rPr>
      </w:pPr>
      <w:r w:rsidRPr="00D0787B">
        <w:rPr>
          <w:rFonts w:ascii="Times New Roman" w:hAnsi="Times New Roman" w:cs="Times New Roman"/>
        </w:rPr>
        <w:t>Emilien Lecomte</w:t>
      </w:r>
      <w:r w:rsidRPr="00D0787B">
        <w:rPr>
          <w:rFonts w:ascii="Times New Roman" w:hAnsi="Times New Roman" w:cs="Times New Roman"/>
          <w:vertAlign w:val="superscript"/>
        </w:rPr>
        <w:t>1</w:t>
      </w:r>
      <w:r w:rsidRPr="00D0787B">
        <w:rPr>
          <w:rFonts w:ascii="Times New Roman" w:hAnsi="Times New Roman" w:cs="Times New Roman"/>
        </w:rPr>
        <w:t>, Martin Arys</w:t>
      </w:r>
      <w:r w:rsidRPr="00D0787B">
        <w:rPr>
          <w:rFonts w:ascii="Times New Roman" w:hAnsi="Times New Roman" w:cs="Times New Roman"/>
          <w:vertAlign w:val="superscript"/>
        </w:rPr>
        <w:t>1</w:t>
      </w:r>
      <w:r w:rsidRPr="00D0787B">
        <w:rPr>
          <w:rFonts w:ascii="Times New Roman" w:hAnsi="Times New Roman" w:cs="Times New Roman"/>
        </w:rPr>
        <w:t>, Antoine Christiaens</w:t>
      </w:r>
      <w:r w:rsidRPr="00D0787B">
        <w:rPr>
          <w:rFonts w:ascii="Times New Roman" w:hAnsi="Times New Roman" w:cs="Times New Roman"/>
          <w:vertAlign w:val="superscript"/>
        </w:rPr>
        <w:t>2</w:t>
      </w:r>
      <w:r w:rsidRPr="00D0787B">
        <w:rPr>
          <w:rFonts w:ascii="Times New Roman" w:hAnsi="Times New Roman" w:cs="Times New Roman"/>
        </w:rPr>
        <w:t>, Louise Doyen</w:t>
      </w:r>
      <w:r w:rsidRPr="00D0787B">
        <w:rPr>
          <w:rFonts w:ascii="Times New Roman" w:hAnsi="Times New Roman" w:cs="Times New Roman"/>
          <w:vertAlign w:val="superscript"/>
        </w:rPr>
        <w:t>1</w:t>
      </w:r>
      <w:r w:rsidRPr="00D0787B">
        <w:rPr>
          <w:rFonts w:ascii="Times New Roman" w:hAnsi="Times New Roman" w:cs="Times New Roman"/>
        </w:rPr>
        <w:t>, Jean-Christophe Marot</w:t>
      </w:r>
      <w:r w:rsidRPr="00D0787B">
        <w:rPr>
          <w:rFonts w:ascii="Times New Roman" w:hAnsi="Times New Roman" w:cs="Times New Roman"/>
          <w:vertAlign w:val="superscript"/>
        </w:rPr>
        <w:t>1</w:t>
      </w:r>
      <w:r w:rsidRPr="00D0787B">
        <w:rPr>
          <w:rFonts w:ascii="Times New Roman" w:hAnsi="Times New Roman" w:cs="Times New Roman"/>
        </w:rPr>
        <w:t>, Valérie Verbelen</w:t>
      </w:r>
      <w:r w:rsidRPr="00D0787B">
        <w:rPr>
          <w:rFonts w:ascii="Times New Roman" w:hAnsi="Times New Roman" w:cs="Times New Roman"/>
          <w:vertAlign w:val="superscript"/>
        </w:rPr>
        <w:t>3</w:t>
      </w:r>
      <w:r w:rsidRPr="00D0787B">
        <w:rPr>
          <w:rFonts w:ascii="Times New Roman" w:hAnsi="Times New Roman" w:cs="Times New Roman"/>
        </w:rPr>
        <w:t>, Grégoire Wieërs</w:t>
      </w:r>
      <w:r w:rsidRPr="00D0787B">
        <w:rPr>
          <w:rFonts w:ascii="Times New Roman" w:hAnsi="Times New Roman" w:cs="Times New Roman"/>
          <w:vertAlign w:val="superscript"/>
        </w:rPr>
        <w:t>1,4</w:t>
      </w:r>
    </w:p>
    <w:p w14:paraId="0080E635" w14:textId="77777777" w:rsidR="000E7364" w:rsidRPr="00D0787B" w:rsidRDefault="000E7364" w:rsidP="00CB2615">
      <w:pPr>
        <w:spacing w:line="360" w:lineRule="auto"/>
        <w:jc w:val="both"/>
        <w:rPr>
          <w:rFonts w:ascii="Times New Roman" w:hAnsi="Times New Roman" w:cs="Times New Roman"/>
        </w:rPr>
      </w:pPr>
    </w:p>
    <w:p w14:paraId="2A340AEB" w14:textId="00A9A8CB" w:rsidR="000E7364" w:rsidRPr="00D0787B" w:rsidRDefault="000E7364" w:rsidP="00CB2615">
      <w:pPr>
        <w:spacing w:line="360" w:lineRule="auto"/>
        <w:jc w:val="both"/>
        <w:rPr>
          <w:rFonts w:ascii="Times New Roman" w:hAnsi="Times New Roman" w:cs="Times New Roman"/>
        </w:rPr>
      </w:pPr>
      <w:r w:rsidRPr="00D0787B">
        <w:rPr>
          <w:rFonts w:ascii="Times New Roman" w:hAnsi="Times New Roman" w:cs="Times New Roman"/>
        </w:rPr>
        <w:t xml:space="preserve">1 Service of </w:t>
      </w:r>
      <w:proofErr w:type="spellStart"/>
      <w:r w:rsidRPr="00D0787B">
        <w:rPr>
          <w:rFonts w:ascii="Times New Roman" w:hAnsi="Times New Roman" w:cs="Times New Roman"/>
        </w:rPr>
        <w:t>Internal</w:t>
      </w:r>
      <w:proofErr w:type="spellEnd"/>
      <w:r w:rsidRPr="00D0787B">
        <w:rPr>
          <w:rFonts w:ascii="Times New Roman" w:hAnsi="Times New Roman" w:cs="Times New Roman"/>
        </w:rPr>
        <w:t xml:space="preserve"> Medicine, Clinique Saint-Pierre, Ottignies, </w:t>
      </w:r>
      <w:proofErr w:type="spellStart"/>
      <w:r w:rsidRPr="00D0787B">
        <w:rPr>
          <w:rFonts w:ascii="Times New Roman" w:hAnsi="Times New Roman" w:cs="Times New Roman"/>
        </w:rPr>
        <w:t>Belgium</w:t>
      </w:r>
      <w:proofErr w:type="spellEnd"/>
    </w:p>
    <w:p w14:paraId="7BF5E5A4" w14:textId="082D923E" w:rsidR="000E7364" w:rsidRPr="00D0787B" w:rsidRDefault="000E7364" w:rsidP="00CB2615">
      <w:pPr>
        <w:spacing w:line="360" w:lineRule="auto"/>
        <w:jc w:val="both"/>
        <w:rPr>
          <w:rFonts w:ascii="Times New Roman" w:hAnsi="Times New Roman" w:cs="Times New Roman"/>
        </w:rPr>
      </w:pPr>
      <w:r w:rsidRPr="00D0787B">
        <w:rPr>
          <w:rFonts w:ascii="Times New Roman" w:hAnsi="Times New Roman" w:cs="Times New Roman"/>
        </w:rPr>
        <w:t xml:space="preserve">2 </w:t>
      </w:r>
      <w:proofErr w:type="spellStart"/>
      <w:r w:rsidR="00E70424" w:rsidRPr="00D0787B">
        <w:rPr>
          <w:rFonts w:ascii="Times New Roman" w:hAnsi="Times New Roman" w:cs="Times New Roman"/>
        </w:rPr>
        <w:t>Clinical</w:t>
      </w:r>
      <w:proofErr w:type="spellEnd"/>
      <w:r w:rsidR="00E70424" w:rsidRPr="00D0787B">
        <w:rPr>
          <w:rFonts w:ascii="Times New Roman" w:hAnsi="Times New Roman" w:cs="Times New Roman"/>
        </w:rPr>
        <w:t xml:space="preserve"> </w:t>
      </w:r>
      <w:proofErr w:type="spellStart"/>
      <w:r w:rsidR="00E70424" w:rsidRPr="00D0787B">
        <w:rPr>
          <w:rFonts w:ascii="Times New Roman" w:hAnsi="Times New Roman" w:cs="Times New Roman"/>
        </w:rPr>
        <w:t>Pharmacy</w:t>
      </w:r>
      <w:proofErr w:type="spellEnd"/>
      <w:r w:rsidR="00E70424" w:rsidRPr="00D0787B">
        <w:rPr>
          <w:rFonts w:ascii="Times New Roman" w:hAnsi="Times New Roman" w:cs="Times New Roman"/>
        </w:rPr>
        <w:t xml:space="preserve"> and </w:t>
      </w:r>
      <w:proofErr w:type="spellStart"/>
      <w:r w:rsidR="00E70424" w:rsidRPr="00D0787B">
        <w:rPr>
          <w:rFonts w:ascii="Times New Roman" w:hAnsi="Times New Roman" w:cs="Times New Roman"/>
        </w:rPr>
        <w:t>Pharmacoepidemiology</w:t>
      </w:r>
      <w:proofErr w:type="spellEnd"/>
      <w:r w:rsidR="00E70424" w:rsidRPr="00D0787B">
        <w:rPr>
          <w:rFonts w:ascii="Times New Roman" w:hAnsi="Times New Roman" w:cs="Times New Roman"/>
        </w:rPr>
        <w:t xml:space="preserve"> Research Group, Louvain Drug Research Institute, Université Catholique de Louvain, Brussels, </w:t>
      </w:r>
      <w:proofErr w:type="spellStart"/>
      <w:r w:rsidR="00E70424" w:rsidRPr="00D0787B">
        <w:rPr>
          <w:rFonts w:ascii="Times New Roman" w:hAnsi="Times New Roman" w:cs="Times New Roman"/>
        </w:rPr>
        <w:t>Belgium</w:t>
      </w:r>
      <w:proofErr w:type="spellEnd"/>
      <w:r w:rsidR="00E70424" w:rsidRPr="00D0787B">
        <w:rPr>
          <w:rFonts w:ascii="Times New Roman" w:hAnsi="Times New Roman" w:cs="Times New Roman"/>
        </w:rPr>
        <w:t>.</w:t>
      </w:r>
    </w:p>
    <w:p w14:paraId="6FFAA516" w14:textId="1DBA083A" w:rsidR="000E7364" w:rsidRPr="00D0787B" w:rsidRDefault="000E7364" w:rsidP="00CB2615">
      <w:pPr>
        <w:spacing w:line="360" w:lineRule="auto"/>
        <w:jc w:val="both"/>
        <w:rPr>
          <w:rFonts w:ascii="Times New Roman" w:hAnsi="Times New Roman" w:cs="Times New Roman"/>
          <w:lang w:val="en-US"/>
        </w:rPr>
      </w:pPr>
      <w:r w:rsidRPr="00D0787B">
        <w:rPr>
          <w:rFonts w:ascii="Times New Roman" w:hAnsi="Times New Roman" w:cs="Times New Roman"/>
          <w:lang w:val="en-US"/>
        </w:rPr>
        <w:t xml:space="preserve">3 Service of Microbiology, Clinique Saint Pierre, </w:t>
      </w:r>
      <w:proofErr w:type="spellStart"/>
      <w:r w:rsidRPr="00D0787B">
        <w:rPr>
          <w:rFonts w:ascii="Times New Roman" w:hAnsi="Times New Roman" w:cs="Times New Roman"/>
          <w:lang w:val="en-US"/>
        </w:rPr>
        <w:t>Ottignies</w:t>
      </w:r>
      <w:proofErr w:type="spellEnd"/>
      <w:r w:rsidRPr="00D0787B">
        <w:rPr>
          <w:rFonts w:ascii="Times New Roman" w:hAnsi="Times New Roman" w:cs="Times New Roman"/>
          <w:lang w:val="en-US"/>
        </w:rPr>
        <w:t>, Belgium</w:t>
      </w:r>
    </w:p>
    <w:p w14:paraId="6D54E74B" w14:textId="77777777" w:rsidR="000E7364" w:rsidRPr="00D0787B" w:rsidRDefault="000E7364" w:rsidP="000E7364">
      <w:pPr>
        <w:autoSpaceDE w:val="0"/>
        <w:autoSpaceDN w:val="0"/>
        <w:adjustRightInd w:val="0"/>
        <w:rPr>
          <w:rFonts w:ascii="Times New Roman" w:hAnsi="Times New Roman" w:cs="Times New Roman"/>
          <w:lang w:val="en-US"/>
        </w:rPr>
      </w:pPr>
      <w:r w:rsidRPr="00D0787B">
        <w:rPr>
          <w:rFonts w:ascii="Times New Roman" w:hAnsi="Times New Roman" w:cs="Times New Roman"/>
          <w:lang w:val="en-US"/>
        </w:rPr>
        <w:t>4 Faculty of Medicine, Department of Medicine, Namur Research Institute for Life Sciences</w:t>
      </w:r>
    </w:p>
    <w:p w14:paraId="5002F57E" w14:textId="61EC4D86" w:rsidR="000E7364" w:rsidRPr="00D0787B" w:rsidRDefault="000E7364" w:rsidP="000E7364">
      <w:pPr>
        <w:spacing w:line="360" w:lineRule="auto"/>
        <w:jc w:val="both"/>
        <w:rPr>
          <w:rFonts w:ascii="Times New Roman" w:hAnsi="Times New Roman" w:cs="Times New Roman"/>
          <w:lang w:val="en-US"/>
        </w:rPr>
      </w:pPr>
      <w:r w:rsidRPr="00D0787B">
        <w:rPr>
          <w:rFonts w:ascii="Times New Roman" w:hAnsi="Times New Roman" w:cs="Times New Roman"/>
          <w:lang w:val="en-US"/>
        </w:rPr>
        <w:t xml:space="preserve"> (NARILIS), University of Namur, Namur, Belgium.</w:t>
      </w:r>
    </w:p>
    <w:p w14:paraId="243FA5D1" w14:textId="77777777" w:rsidR="00E70424" w:rsidRPr="00D0787B" w:rsidRDefault="00E70424" w:rsidP="000E7364">
      <w:pPr>
        <w:spacing w:line="360" w:lineRule="auto"/>
        <w:jc w:val="both"/>
        <w:rPr>
          <w:rFonts w:ascii="Times New Roman" w:hAnsi="Times New Roman" w:cs="Times New Roman"/>
          <w:kern w:val="0"/>
          <w:lang w:val="nl-BE"/>
        </w:rPr>
      </w:pPr>
    </w:p>
    <w:p w14:paraId="49DE5EDA" w14:textId="77777777" w:rsidR="00E70424" w:rsidRPr="00D0787B" w:rsidRDefault="00E70424" w:rsidP="00E70424">
      <w:pPr>
        <w:autoSpaceDE w:val="0"/>
        <w:autoSpaceDN w:val="0"/>
        <w:adjustRightInd w:val="0"/>
        <w:rPr>
          <w:rFonts w:ascii="Times New Roman" w:hAnsi="Times New Roman" w:cs="Times New Roman"/>
          <w:i/>
          <w:iCs/>
          <w:kern w:val="0"/>
          <w:lang w:val="en-US"/>
        </w:rPr>
      </w:pPr>
      <w:r w:rsidRPr="00D0787B">
        <w:rPr>
          <w:rFonts w:ascii="Times New Roman" w:hAnsi="Times New Roman" w:cs="Times New Roman"/>
          <w:i/>
          <w:iCs/>
          <w:kern w:val="0"/>
          <w:lang w:val="en-US"/>
        </w:rPr>
        <w:t>Corresponding author:</w:t>
      </w:r>
    </w:p>
    <w:p w14:paraId="72E9B586" w14:textId="5A415B0F" w:rsidR="00E70424" w:rsidRPr="00D0787B" w:rsidRDefault="00E70424" w:rsidP="00E70424">
      <w:pPr>
        <w:autoSpaceDE w:val="0"/>
        <w:autoSpaceDN w:val="0"/>
        <w:adjustRightInd w:val="0"/>
        <w:rPr>
          <w:rFonts w:ascii="Times New Roman" w:hAnsi="Times New Roman" w:cs="Times New Roman"/>
          <w:kern w:val="0"/>
          <w:lang w:val="en-US"/>
        </w:rPr>
      </w:pPr>
      <w:r w:rsidRPr="00D0787B">
        <w:rPr>
          <w:rFonts w:ascii="Times New Roman" w:hAnsi="Times New Roman" w:cs="Times New Roman"/>
          <w:kern w:val="0"/>
          <w:lang w:val="en-US"/>
        </w:rPr>
        <w:t xml:space="preserve">Grégoire Wieërs, Clinique Saint-Pierre </w:t>
      </w:r>
      <w:proofErr w:type="spellStart"/>
      <w:r w:rsidRPr="00D0787B">
        <w:rPr>
          <w:rFonts w:ascii="Times New Roman" w:hAnsi="Times New Roman" w:cs="Times New Roman"/>
          <w:kern w:val="0"/>
          <w:lang w:val="en-US"/>
        </w:rPr>
        <w:t>Ottignies</w:t>
      </w:r>
      <w:proofErr w:type="spellEnd"/>
      <w:r w:rsidRPr="00D0787B">
        <w:rPr>
          <w:rFonts w:ascii="Times New Roman" w:hAnsi="Times New Roman" w:cs="Times New Roman"/>
          <w:kern w:val="0"/>
          <w:lang w:val="en-US"/>
        </w:rPr>
        <w:t xml:space="preserve">, avenue Reine Fabiola 8, B-1340 </w:t>
      </w:r>
      <w:proofErr w:type="spellStart"/>
      <w:r w:rsidRPr="00D0787B">
        <w:rPr>
          <w:rFonts w:ascii="Times New Roman" w:hAnsi="Times New Roman" w:cs="Times New Roman"/>
          <w:kern w:val="0"/>
          <w:lang w:val="en-US"/>
        </w:rPr>
        <w:t>Ottignies</w:t>
      </w:r>
      <w:proofErr w:type="spellEnd"/>
    </w:p>
    <w:p w14:paraId="149B3150" w14:textId="5025205E" w:rsidR="00E70424" w:rsidRPr="00D0787B" w:rsidRDefault="00E70424" w:rsidP="00E70424">
      <w:pPr>
        <w:autoSpaceDE w:val="0"/>
        <w:autoSpaceDN w:val="0"/>
        <w:adjustRightInd w:val="0"/>
        <w:rPr>
          <w:rFonts w:ascii="Times New Roman" w:hAnsi="Times New Roman" w:cs="Times New Roman"/>
          <w:kern w:val="0"/>
          <w:lang w:val="en-US"/>
        </w:rPr>
      </w:pPr>
      <w:proofErr w:type="gramStart"/>
      <w:r w:rsidRPr="00D0787B">
        <w:rPr>
          <w:rFonts w:ascii="Times New Roman" w:hAnsi="Times New Roman" w:cs="Times New Roman"/>
          <w:kern w:val="0"/>
          <w:lang w:val="nl-BE"/>
        </w:rPr>
        <w:t>or</w:t>
      </w:r>
      <w:proofErr w:type="gramEnd"/>
      <w:r w:rsidRPr="00D0787B">
        <w:rPr>
          <w:rFonts w:ascii="Times New Roman" w:hAnsi="Times New Roman" w:cs="Times New Roman"/>
          <w:kern w:val="0"/>
          <w:lang w:val="nl-BE"/>
        </w:rPr>
        <w:t xml:space="preserve"> </w:t>
      </w:r>
      <w:proofErr w:type="spellStart"/>
      <w:r w:rsidRPr="00D0787B">
        <w:rPr>
          <w:rFonts w:ascii="Times New Roman" w:hAnsi="Times New Roman" w:cs="Times New Roman"/>
          <w:kern w:val="0"/>
          <w:lang w:val="nl-BE"/>
        </w:rPr>
        <w:t>Faculty</w:t>
      </w:r>
      <w:proofErr w:type="spellEnd"/>
      <w:r w:rsidRPr="00D0787B">
        <w:rPr>
          <w:rFonts w:ascii="Times New Roman" w:hAnsi="Times New Roman" w:cs="Times New Roman"/>
          <w:kern w:val="0"/>
          <w:lang w:val="nl-BE"/>
        </w:rPr>
        <w:t xml:space="preserve"> of Medicine, </w:t>
      </w:r>
      <w:proofErr w:type="spellStart"/>
      <w:r w:rsidRPr="00D0787B">
        <w:rPr>
          <w:rFonts w:ascii="Times New Roman" w:hAnsi="Times New Roman" w:cs="Times New Roman"/>
          <w:kern w:val="0"/>
          <w:lang w:val="nl-BE"/>
        </w:rPr>
        <w:t>Department</w:t>
      </w:r>
      <w:proofErr w:type="spellEnd"/>
      <w:r w:rsidRPr="00D0787B">
        <w:rPr>
          <w:rFonts w:ascii="Times New Roman" w:hAnsi="Times New Roman" w:cs="Times New Roman"/>
          <w:kern w:val="0"/>
          <w:lang w:val="nl-BE"/>
        </w:rPr>
        <w:t xml:space="preserve"> of Medicine, </w:t>
      </w:r>
      <w:proofErr w:type="spellStart"/>
      <w:r w:rsidRPr="00D0787B">
        <w:rPr>
          <w:rFonts w:ascii="Times New Roman" w:hAnsi="Times New Roman" w:cs="Times New Roman"/>
          <w:kern w:val="0"/>
          <w:lang w:val="nl-BE"/>
        </w:rPr>
        <w:t>rue</w:t>
      </w:r>
      <w:proofErr w:type="spellEnd"/>
      <w:r w:rsidRPr="00D0787B">
        <w:rPr>
          <w:rFonts w:ascii="Times New Roman" w:hAnsi="Times New Roman" w:cs="Times New Roman"/>
          <w:kern w:val="0"/>
          <w:lang w:val="nl-BE"/>
        </w:rPr>
        <w:t xml:space="preserve"> de Bruxelles 61, B-5000 Namur, Belgium. </w:t>
      </w:r>
      <w:r w:rsidRPr="00D0787B">
        <w:rPr>
          <w:rFonts w:ascii="Times New Roman" w:hAnsi="Times New Roman" w:cs="Times New Roman"/>
          <w:kern w:val="0"/>
          <w:lang w:val="en-US"/>
        </w:rPr>
        <w:t>Phone number 0032 10437493. Mail to gregoire.wieers@cspo.be</w:t>
      </w:r>
    </w:p>
    <w:p w14:paraId="1F1C0CE4" w14:textId="77777777" w:rsidR="00136E28" w:rsidRPr="00D0787B" w:rsidRDefault="00136E28" w:rsidP="00CB2615">
      <w:pPr>
        <w:spacing w:line="360" w:lineRule="auto"/>
        <w:jc w:val="both"/>
        <w:rPr>
          <w:rFonts w:ascii="Times New Roman" w:hAnsi="Times New Roman" w:cs="Times New Roman"/>
          <w:b/>
          <w:bCs/>
          <w:lang w:val="en-US"/>
        </w:rPr>
      </w:pPr>
    </w:p>
    <w:p w14:paraId="20D9D74E" w14:textId="35B83C79" w:rsidR="006F781C" w:rsidRPr="00D0787B" w:rsidRDefault="006F781C" w:rsidP="00CB2615">
      <w:pPr>
        <w:spacing w:line="360" w:lineRule="auto"/>
        <w:jc w:val="both"/>
        <w:rPr>
          <w:rFonts w:ascii="Times New Roman" w:hAnsi="Times New Roman" w:cs="Times New Roman"/>
          <w:b/>
          <w:bCs/>
          <w:lang w:val="en-US"/>
        </w:rPr>
      </w:pPr>
      <w:r w:rsidRPr="00D0787B">
        <w:rPr>
          <w:rFonts w:ascii="Times New Roman" w:hAnsi="Times New Roman" w:cs="Times New Roman"/>
          <w:b/>
          <w:bCs/>
          <w:lang w:val="en-US"/>
        </w:rPr>
        <w:t>Keywords</w:t>
      </w:r>
    </w:p>
    <w:p w14:paraId="01CA6F81" w14:textId="4FB23292" w:rsidR="006F781C" w:rsidRPr="00D0787B" w:rsidRDefault="006F781C" w:rsidP="00CB2615">
      <w:pPr>
        <w:spacing w:line="360" w:lineRule="auto"/>
        <w:jc w:val="both"/>
        <w:rPr>
          <w:rFonts w:ascii="Times New Roman" w:hAnsi="Times New Roman" w:cs="Times New Roman"/>
          <w:lang w:val="en-US"/>
        </w:rPr>
      </w:pPr>
      <w:r w:rsidRPr="00D0787B">
        <w:rPr>
          <w:rFonts w:ascii="Times New Roman" w:hAnsi="Times New Roman" w:cs="Times New Roman"/>
          <w:lang w:val="en-US"/>
        </w:rPr>
        <w:t>Prostatitis, m</w:t>
      </w:r>
      <w:r w:rsidR="00C52C40" w:rsidRPr="00D0787B">
        <w:rPr>
          <w:rFonts w:ascii="Times New Roman" w:hAnsi="Times New Roman" w:cs="Times New Roman"/>
          <w:lang w:val="en-US"/>
        </w:rPr>
        <w:t>ale</w:t>
      </w:r>
      <w:r w:rsidRPr="00D0787B">
        <w:rPr>
          <w:rFonts w:ascii="Times New Roman" w:hAnsi="Times New Roman" w:cs="Times New Roman"/>
          <w:lang w:val="en-US"/>
        </w:rPr>
        <w:t>, UTI</w:t>
      </w:r>
      <w:r w:rsidR="00A70E5F" w:rsidRPr="00D0787B">
        <w:rPr>
          <w:rFonts w:ascii="Times New Roman" w:hAnsi="Times New Roman" w:cs="Times New Roman"/>
          <w:lang w:val="en-US"/>
        </w:rPr>
        <w:t>, cefuroxime, antibiotic-sparing strategy</w:t>
      </w:r>
    </w:p>
    <w:p w14:paraId="45EA1C52" w14:textId="77777777" w:rsidR="00122F26" w:rsidRPr="00D0787B" w:rsidRDefault="00122F26" w:rsidP="00CB2615">
      <w:pPr>
        <w:spacing w:line="360" w:lineRule="auto"/>
        <w:jc w:val="both"/>
        <w:rPr>
          <w:rFonts w:ascii="Times New Roman" w:hAnsi="Times New Roman" w:cs="Times New Roman"/>
          <w:b/>
          <w:bCs/>
          <w:lang w:val="en-US"/>
        </w:rPr>
      </w:pPr>
    </w:p>
    <w:p w14:paraId="3BAC5E78" w14:textId="77777777" w:rsidR="00F76C3A" w:rsidRPr="00D0787B" w:rsidRDefault="00F76C3A">
      <w:pPr>
        <w:rPr>
          <w:rFonts w:ascii="Times New Roman" w:hAnsi="Times New Roman" w:cs="Times New Roman"/>
          <w:b/>
          <w:bCs/>
          <w:lang w:val="en-US"/>
        </w:rPr>
      </w:pPr>
      <w:r w:rsidRPr="00D0787B">
        <w:rPr>
          <w:rFonts w:ascii="Times New Roman" w:hAnsi="Times New Roman" w:cs="Times New Roman"/>
          <w:b/>
          <w:bCs/>
          <w:lang w:val="en-US"/>
        </w:rPr>
        <w:br w:type="page"/>
      </w:r>
    </w:p>
    <w:p w14:paraId="63F1F2BB" w14:textId="5602921E" w:rsidR="00805151" w:rsidRPr="00D0787B" w:rsidRDefault="00E80655" w:rsidP="00CB2615">
      <w:pPr>
        <w:spacing w:line="360" w:lineRule="auto"/>
        <w:jc w:val="both"/>
        <w:rPr>
          <w:rFonts w:ascii="Times New Roman" w:hAnsi="Times New Roman" w:cs="Times New Roman"/>
          <w:b/>
          <w:bCs/>
          <w:lang w:val="en-US"/>
        </w:rPr>
      </w:pPr>
      <w:r w:rsidRPr="00D0787B">
        <w:rPr>
          <w:rFonts w:ascii="Times New Roman" w:hAnsi="Times New Roman" w:cs="Times New Roman"/>
          <w:b/>
          <w:bCs/>
          <w:lang w:val="en-US"/>
        </w:rPr>
        <w:lastRenderedPageBreak/>
        <w:t xml:space="preserve">Synopsis </w:t>
      </w:r>
    </w:p>
    <w:p w14:paraId="038CF3DF" w14:textId="724B52D7" w:rsidR="00E80655" w:rsidRPr="00D0787B" w:rsidRDefault="00E80655" w:rsidP="00E80655">
      <w:pPr>
        <w:spacing w:before="100" w:beforeAutospacing="1" w:after="100" w:afterAutospacing="1" w:line="360" w:lineRule="auto"/>
        <w:jc w:val="both"/>
        <w:rPr>
          <w:rFonts w:ascii="Times New Roman" w:hAnsi="Times New Roman" w:cs="Times New Roman"/>
          <w:lang w:val="en-US"/>
        </w:rPr>
      </w:pPr>
      <w:r w:rsidRPr="00D0787B">
        <w:rPr>
          <w:rFonts w:ascii="Times New Roman" w:hAnsi="Times New Roman" w:cs="Times New Roman"/>
          <w:b/>
          <w:bCs/>
          <w:lang w:val="en-US"/>
        </w:rPr>
        <w:t>Background:</w:t>
      </w:r>
      <w:r w:rsidRPr="00D0787B">
        <w:rPr>
          <w:rFonts w:ascii="Times New Roman" w:hAnsi="Times New Roman" w:cs="Times New Roman"/>
          <w:lang w:val="en-US"/>
        </w:rPr>
        <w:t xml:space="preserve"> Acute bacterial prostatitis (ABP) is a complicated urinary tract infection (UTI) requiring timely and appropriate antibiotic therapy. Because of growing concern over fluoroquinolone resistance, second-generation cephalosporins (C2G) such as cefuroxime may offer a viable alternative.</w:t>
      </w:r>
    </w:p>
    <w:p w14:paraId="51745D3F" w14:textId="303E569A" w:rsidR="00E80655" w:rsidRPr="00D0787B" w:rsidRDefault="00E80655" w:rsidP="00E80655">
      <w:pPr>
        <w:spacing w:before="100" w:beforeAutospacing="1" w:after="100" w:afterAutospacing="1" w:line="360" w:lineRule="auto"/>
        <w:jc w:val="both"/>
        <w:rPr>
          <w:rFonts w:ascii="Times New Roman" w:hAnsi="Times New Roman" w:cs="Times New Roman"/>
          <w:lang w:val="en-US"/>
        </w:rPr>
      </w:pPr>
      <w:r w:rsidRPr="00D0787B">
        <w:rPr>
          <w:rFonts w:ascii="Times New Roman" w:hAnsi="Times New Roman" w:cs="Times New Roman"/>
          <w:b/>
          <w:bCs/>
          <w:lang w:val="en-US"/>
        </w:rPr>
        <w:t>Objectives:</w:t>
      </w:r>
      <w:r w:rsidRPr="00D0787B">
        <w:rPr>
          <w:rFonts w:ascii="Times New Roman" w:hAnsi="Times New Roman" w:cs="Times New Roman"/>
          <w:lang w:val="en-US"/>
        </w:rPr>
        <w:t xml:space="preserve"> This study evaluates the </w:t>
      </w:r>
      <w:r w:rsidR="00F43635" w:rsidRPr="00D0787B">
        <w:rPr>
          <w:rFonts w:ascii="Times New Roman" w:hAnsi="Times New Roman" w:cs="Times New Roman"/>
          <w:lang w:val="en-US"/>
        </w:rPr>
        <w:t xml:space="preserve">use </w:t>
      </w:r>
      <w:r w:rsidRPr="00D0787B">
        <w:rPr>
          <w:rFonts w:ascii="Times New Roman" w:hAnsi="Times New Roman" w:cs="Times New Roman"/>
          <w:lang w:val="en-US"/>
        </w:rPr>
        <w:t>of cefuroxime as an empirical first-line intravenous treatment in hospitalized patients with ABP and compares outcomes following various oral antibiotic step-down regimens.</w:t>
      </w:r>
    </w:p>
    <w:p w14:paraId="782A0C4E" w14:textId="77777777" w:rsidR="00E80655" w:rsidRPr="00D0787B" w:rsidRDefault="00E80655" w:rsidP="00E80655">
      <w:pPr>
        <w:spacing w:before="100" w:beforeAutospacing="1" w:after="100" w:afterAutospacing="1" w:line="360" w:lineRule="auto"/>
        <w:jc w:val="both"/>
        <w:rPr>
          <w:rFonts w:ascii="Times New Roman" w:hAnsi="Times New Roman" w:cs="Times New Roman"/>
          <w:lang w:val="en-US"/>
        </w:rPr>
      </w:pPr>
      <w:r w:rsidRPr="00D0787B">
        <w:rPr>
          <w:rFonts w:ascii="Times New Roman" w:hAnsi="Times New Roman" w:cs="Times New Roman"/>
          <w:b/>
          <w:bCs/>
          <w:lang w:val="en-US"/>
        </w:rPr>
        <w:t>Methods:</w:t>
      </w:r>
      <w:r w:rsidRPr="00D0787B">
        <w:rPr>
          <w:rFonts w:ascii="Times New Roman" w:hAnsi="Times New Roman" w:cs="Times New Roman"/>
          <w:lang w:val="en-US"/>
        </w:rPr>
        <w:t xml:space="preserve"> We conducted a single-</w:t>
      </w:r>
      <w:proofErr w:type="spellStart"/>
      <w:r w:rsidRPr="00D0787B">
        <w:rPr>
          <w:rFonts w:ascii="Times New Roman" w:hAnsi="Times New Roman" w:cs="Times New Roman"/>
          <w:lang w:val="en-US"/>
        </w:rPr>
        <w:t>centre</w:t>
      </w:r>
      <w:proofErr w:type="spellEnd"/>
      <w:r w:rsidRPr="00D0787B">
        <w:rPr>
          <w:rFonts w:ascii="Times New Roman" w:hAnsi="Times New Roman" w:cs="Times New Roman"/>
          <w:lang w:val="en-US"/>
        </w:rPr>
        <w:t xml:space="preserve"> retrospective cohort study at Clinique Saint-Pierre </w:t>
      </w:r>
      <w:proofErr w:type="spellStart"/>
      <w:r w:rsidRPr="00D0787B">
        <w:rPr>
          <w:rFonts w:ascii="Times New Roman" w:hAnsi="Times New Roman" w:cs="Times New Roman"/>
          <w:lang w:val="en-US"/>
        </w:rPr>
        <w:t>Ottignies</w:t>
      </w:r>
      <w:proofErr w:type="spellEnd"/>
      <w:r w:rsidRPr="00D0787B">
        <w:rPr>
          <w:rFonts w:ascii="Times New Roman" w:hAnsi="Times New Roman" w:cs="Times New Roman"/>
          <w:lang w:val="en-US"/>
        </w:rPr>
        <w:t>, Belgium, including male patients ≥18 years diagnosed with ABP and treated empirically with intravenous cefuroxime between January 2019 and December 2023. Patients were grouped based on their oral antibiotic step-down therapy (cefuroxime, ciprofloxacin, trimethoprim-sulfamethoxazole, or amoxicillin). The primary outcomes were bacterial failure and clinical recurrence within six months.</w:t>
      </w:r>
    </w:p>
    <w:p w14:paraId="0027050D" w14:textId="64712C62" w:rsidR="00E80655" w:rsidRPr="00D0787B" w:rsidRDefault="00E80655" w:rsidP="00E80655">
      <w:pPr>
        <w:spacing w:before="100" w:beforeAutospacing="1" w:after="100" w:afterAutospacing="1" w:line="360" w:lineRule="auto"/>
        <w:jc w:val="both"/>
        <w:rPr>
          <w:rFonts w:ascii="Times New Roman" w:hAnsi="Times New Roman" w:cs="Times New Roman"/>
          <w:lang w:val="en-US"/>
        </w:rPr>
      </w:pPr>
      <w:r w:rsidRPr="00D0787B">
        <w:rPr>
          <w:rFonts w:ascii="Times New Roman" w:hAnsi="Times New Roman" w:cs="Times New Roman"/>
          <w:b/>
          <w:bCs/>
          <w:lang w:val="en-US"/>
        </w:rPr>
        <w:t>Results:</w:t>
      </w:r>
      <w:r w:rsidRPr="00D0787B">
        <w:rPr>
          <w:rFonts w:ascii="Times New Roman" w:hAnsi="Times New Roman" w:cs="Times New Roman"/>
          <w:lang w:val="en-US"/>
        </w:rPr>
        <w:t xml:space="preserve"> Of 148 patients screened, 88 met inclusion criteria. No relapses were reported. </w:t>
      </w:r>
      <w:r w:rsidRPr="00D0787B">
        <w:rPr>
          <w:rFonts w:ascii="Times New Roman" w:hAnsi="Times New Roman" w:cs="Times New Roman"/>
          <w:i/>
          <w:iCs/>
          <w:lang w:val="en-US"/>
        </w:rPr>
        <w:t>E. coli</w:t>
      </w:r>
      <w:r w:rsidRPr="00D0787B">
        <w:rPr>
          <w:rFonts w:ascii="Times New Roman" w:hAnsi="Times New Roman" w:cs="Times New Roman"/>
          <w:lang w:val="en-US"/>
        </w:rPr>
        <w:t xml:space="preserve"> was the predominant pathogen (49/88); 100% were cefuroxime-susceptible, while 4 were fluoroquinolone-resistant. Among non-</w:t>
      </w:r>
      <w:r w:rsidRPr="00D0787B">
        <w:rPr>
          <w:rFonts w:ascii="Times New Roman" w:hAnsi="Times New Roman" w:cs="Times New Roman"/>
          <w:i/>
          <w:iCs/>
          <w:lang w:val="en-US"/>
        </w:rPr>
        <w:t>E. coli</w:t>
      </w:r>
      <w:r w:rsidRPr="00D0787B">
        <w:rPr>
          <w:rFonts w:ascii="Times New Roman" w:hAnsi="Times New Roman" w:cs="Times New Roman"/>
          <w:lang w:val="en-US"/>
        </w:rPr>
        <w:t xml:space="preserve"> isolates, resistance to cefuroxime was significantly higher (OR 8.5, p = 0.003).</w:t>
      </w:r>
    </w:p>
    <w:p w14:paraId="73F968CF" w14:textId="77777777" w:rsidR="00E80655" w:rsidRPr="00D0787B" w:rsidRDefault="00E80655" w:rsidP="00E80655">
      <w:pPr>
        <w:spacing w:before="100" w:beforeAutospacing="1" w:after="100" w:afterAutospacing="1" w:line="360" w:lineRule="auto"/>
        <w:jc w:val="both"/>
        <w:rPr>
          <w:rFonts w:ascii="Times New Roman" w:hAnsi="Times New Roman" w:cs="Times New Roman"/>
          <w:lang w:val="en-US"/>
        </w:rPr>
      </w:pPr>
      <w:r w:rsidRPr="00D0787B">
        <w:rPr>
          <w:rFonts w:ascii="Times New Roman" w:hAnsi="Times New Roman" w:cs="Times New Roman"/>
          <w:b/>
          <w:bCs/>
          <w:lang w:val="en-US"/>
        </w:rPr>
        <w:t>Conclusions:</w:t>
      </w:r>
      <w:r w:rsidRPr="00D0787B">
        <w:rPr>
          <w:rFonts w:ascii="Times New Roman" w:hAnsi="Times New Roman" w:cs="Times New Roman"/>
          <w:lang w:val="en-US"/>
        </w:rPr>
        <w:t xml:space="preserve"> Empirical intravenous cefuroxime followed by oral step-down appears safe and effective for ABP, especially in the absence of known risk factors for resistant pathogens. These findings support fluoroquinolone-sparing approaches in empiric UTI management, tailored to local microbiological profiles and individual comorbidities.</w:t>
      </w:r>
    </w:p>
    <w:p w14:paraId="6943B4A4" w14:textId="192455B9" w:rsidR="00805151" w:rsidRPr="00D0787B" w:rsidRDefault="00F76C3A" w:rsidP="00DF249E">
      <w:pPr>
        <w:rPr>
          <w:rFonts w:ascii="Times New Roman" w:hAnsi="Times New Roman" w:cs="Times New Roman"/>
          <w:b/>
          <w:bCs/>
          <w:lang w:val="en-US"/>
        </w:rPr>
      </w:pPr>
      <w:r w:rsidRPr="00D0787B">
        <w:rPr>
          <w:rFonts w:ascii="Times New Roman" w:hAnsi="Times New Roman" w:cs="Times New Roman"/>
          <w:b/>
          <w:bCs/>
          <w:lang w:val="en-US"/>
        </w:rPr>
        <w:br w:type="page"/>
      </w:r>
    </w:p>
    <w:p w14:paraId="0BAFCC90" w14:textId="77777777" w:rsidR="006B0A94" w:rsidRPr="00D0787B" w:rsidRDefault="007D36A6" w:rsidP="006B0A94">
      <w:pPr>
        <w:spacing w:line="360" w:lineRule="auto"/>
        <w:jc w:val="both"/>
        <w:rPr>
          <w:rFonts w:ascii="Times New Roman" w:hAnsi="Times New Roman" w:cs="Times New Roman"/>
          <w:b/>
          <w:bCs/>
          <w:lang w:val="en-US"/>
        </w:rPr>
      </w:pPr>
      <w:r w:rsidRPr="00D0787B">
        <w:rPr>
          <w:rFonts w:ascii="Times New Roman" w:hAnsi="Times New Roman" w:cs="Times New Roman"/>
          <w:b/>
          <w:bCs/>
          <w:lang w:val="en-US"/>
        </w:rPr>
        <w:lastRenderedPageBreak/>
        <w:t>Introduction</w:t>
      </w:r>
    </w:p>
    <w:p w14:paraId="6DAD830A" w14:textId="1CB9B285" w:rsidR="006B0A94" w:rsidRPr="00D0787B" w:rsidRDefault="006B0A94" w:rsidP="006B0A94">
      <w:pPr>
        <w:spacing w:line="360" w:lineRule="auto"/>
        <w:jc w:val="both"/>
        <w:rPr>
          <w:rFonts w:ascii="Times New Roman" w:hAnsi="Times New Roman" w:cs="Times New Roman"/>
          <w:b/>
          <w:bCs/>
          <w:color w:val="000000" w:themeColor="text1"/>
          <w:lang w:val="en-US"/>
        </w:rPr>
      </w:pPr>
      <w:proofErr w:type="gramStart"/>
      <w:r w:rsidRPr="00D0787B">
        <w:rPr>
          <w:rFonts w:ascii="Times New Roman" w:eastAsia="Times New Roman" w:hAnsi="Times New Roman" w:cs="Times New Roman"/>
          <w:color w:val="000000" w:themeColor="text1"/>
          <w:kern w:val="0"/>
          <w:lang w:val="en-US" w:eastAsia="fr-FR"/>
          <w14:ligatures w14:val="none"/>
        </w:rPr>
        <w:t>Acute bacterial prostatitis (ABP),</w:t>
      </w:r>
      <w:proofErr w:type="gramEnd"/>
      <w:r w:rsidRPr="00D0787B">
        <w:rPr>
          <w:rFonts w:ascii="Times New Roman" w:eastAsia="Times New Roman" w:hAnsi="Times New Roman" w:cs="Times New Roman"/>
          <w:color w:val="000000" w:themeColor="text1"/>
          <w:kern w:val="0"/>
          <w:lang w:val="en-US" w:eastAsia="fr-FR"/>
          <w14:ligatures w14:val="none"/>
        </w:rPr>
        <w:t xml:space="preserve"> is a complicated urinary tract infection (UTI) affecting the prostate, with an incidence of approximately 6 cases per 1,000 men per year.</w:t>
      </w:r>
      <w:r w:rsidR="00EA68B9" w:rsidRPr="00D0787B">
        <w:rPr>
          <w:lang w:val="en-GB"/>
        </w:rPr>
        <w:t xml:space="preserve"> </w:t>
      </w:r>
      <w:r w:rsidR="00EA68B9" w:rsidRPr="00D0787B">
        <w:rPr>
          <w:rFonts w:ascii="Times New Roman" w:eastAsia="Times New Roman" w:hAnsi="Times New Roman" w:cs="Times New Roman"/>
          <w:color w:val="000000" w:themeColor="text1"/>
          <w:kern w:val="0"/>
          <w:lang w:val="en-US" w:eastAsia="fr-FR"/>
          <w14:ligatures w14:val="none"/>
        </w:rPr>
        <w:t xml:space="preserve">This corresponds to category I of the NIH consensus, which defines ABP as an acute bacterial infection of the prostate, </w:t>
      </w:r>
      <w:proofErr w:type="spellStart"/>
      <w:r w:rsidR="00EA68B9" w:rsidRPr="00D0787B">
        <w:rPr>
          <w:rFonts w:ascii="Times New Roman" w:eastAsia="Times New Roman" w:hAnsi="Times New Roman" w:cs="Times New Roman"/>
          <w:color w:val="000000" w:themeColor="text1"/>
          <w:kern w:val="0"/>
          <w:lang w:val="en-US" w:eastAsia="fr-FR"/>
          <w14:ligatures w14:val="none"/>
        </w:rPr>
        <w:t>characterised</w:t>
      </w:r>
      <w:proofErr w:type="spellEnd"/>
      <w:r w:rsidR="00EA68B9" w:rsidRPr="00D0787B">
        <w:rPr>
          <w:rFonts w:ascii="Times New Roman" w:eastAsia="Times New Roman" w:hAnsi="Times New Roman" w:cs="Times New Roman"/>
          <w:color w:val="000000" w:themeColor="text1"/>
          <w:kern w:val="0"/>
          <w:lang w:val="en-US" w:eastAsia="fr-FR"/>
          <w14:ligatures w14:val="none"/>
        </w:rPr>
        <w:t xml:space="preserve"> by acute inflammation of the prostate gland, associated with documented bacterial infection in the urine and/or prostatic secretions.</w:t>
      </w:r>
      <w:r w:rsidRPr="00D0787B">
        <w:rPr>
          <w:rFonts w:ascii="Times New Roman" w:hAnsi="Times New Roman" w:cs="Times New Roman"/>
          <w:color w:val="000000" w:themeColor="text1"/>
          <w:vertAlign w:val="superscript"/>
          <w:lang w:val="en-US"/>
        </w:rPr>
        <w:t>1,2</w:t>
      </w:r>
      <w:r w:rsidRPr="00D0787B">
        <w:rPr>
          <w:rFonts w:ascii="Times New Roman" w:eastAsia="Times New Roman" w:hAnsi="Times New Roman" w:cs="Times New Roman"/>
          <w:color w:val="000000" w:themeColor="text1"/>
          <w:kern w:val="0"/>
          <w:lang w:val="en-US" w:eastAsia="fr-FR"/>
          <w14:ligatures w14:val="none"/>
        </w:rPr>
        <w:t xml:space="preserve"> </w:t>
      </w:r>
      <w:r w:rsidRPr="00D0787B">
        <w:rPr>
          <w:rFonts w:ascii="Times New Roman" w:eastAsia="Times New Roman" w:hAnsi="Times New Roman" w:cs="Times New Roman"/>
          <w:i/>
          <w:iCs/>
          <w:color w:val="000000" w:themeColor="text1"/>
          <w:kern w:val="0"/>
          <w:lang w:val="en-US" w:eastAsia="fr-FR"/>
          <w14:ligatures w14:val="none"/>
        </w:rPr>
        <w:t>Escherichia coli</w:t>
      </w:r>
      <w:r w:rsidRPr="00D0787B">
        <w:rPr>
          <w:rFonts w:ascii="Times New Roman" w:eastAsia="Times New Roman" w:hAnsi="Times New Roman" w:cs="Times New Roman"/>
          <w:color w:val="000000" w:themeColor="text1"/>
          <w:kern w:val="0"/>
          <w:lang w:val="en-US" w:eastAsia="fr-FR"/>
          <w14:ligatures w14:val="none"/>
        </w:rPr>
        <w:t xml:space="preserve"> is the most common causative pathogen.</w:t>
      </w:r>
      <w:r w:rsidRPr="00D0787B">
        <w:rPr>
          <w:rFonts w:ascii="Times New Roman" w:hAnsi="Times New Roman" w:cs="Times New Roman"/>
          <w:color w:val="000000" w:themeColor="text1"/>
          <w:vertAlign w:val="superscript"/>
          <w:lang w:val="en-US"/>
        </w:rPr>
        <w:t>3</w:t>
      </w:r>
      <w:r w:rsidRPr="00D0787B">
        <w:rPr>
          <w:rFonts w:ascii="Times New Roman" w:eastAsia="Times New Roman" w:hAnsi="Times New Roman" w:cs="Times New Roman"/>
          <w:color w:val="000000" w:themeColor="text1"/>
          <w:kern w:val="0"/>
          <w:lang w:val="en-US" w:eastAsia="fr-FR"/>
          <w14:ligatures w14:val="none"/>
        </w:rPr>
        <w:t xml:space="preserve"> </w:t>
      </w:r>
      <w:r w:rsidR="006868EA" w:rsidRPr="00D0787B">
        <w:rPr>
          <w:rFonts w:ascii="Times New Roman" w:eastAsia="Times New Roman" w:hAnsi="Times New Roman" w:cs="Times New Roman"/>
          <w:color w:val="000000" w:themeColor="text1"/>
          <w:kern w:val="0"/>
          <w:lang w:val="en-US" w:eastAsia="fr-FR"/>
          <w14:ligatures w14:val="none"/>
        </w:rPr>
        <w:t>C</w:t>
      </w:r>
      <w:r w:rsidRPr="00D0787B">
        <w:rPr>
          <w:rFonts w:ascii="Times New Roman" w:eastAsia="Times New Roman" w:hAnsi="Times New Roman" w:cs="Times New Roman"/>
          <w:color w:val="000000" w:themeColor="text1"/>
          <w:kern w:val="0"/>
          <w:lang w:val="en-US" w:eastAsia="fr-FR"/>
          <w14:ligatures w14:val="none"/>
        </w:rPr>
        <w:t>ephalosporins were historically used in male UTIs but were largely replaced by fluoroquinolones (FQ) due to inconsistent oral absorption and resistance concerns, such as extended-spectrum beta-lactamase (ESBL) production.</w:t>
      </w:r>
      <w:r w:rsidRPr="00D0787B">
        <w:rPr>
          <w:rFonts w:ascii="Times New Roman" w:hAnsi="Times New Roman" w:cs="Times New Roman"/>
          <w:color w:val="000000" w:themeColor="text1"/>
          <w:vertAlign w:val="superscript"/>
          <w:lang w:val="en-US"/>
        </w:rPr>
        <w:t xml:space="preserve"> 4</w:t>
      </w:r>
      <w:r w:rsidRPr="00D0787B">
        <w:rPr>
          <w:rFonts w:ascii="Times New Roman" w:eastAsia="Times New Roman" w:hAnsi="Times New Roman" w:cs="Times New Roman"/>
          <w:color w:val="000000" w:themeColor="text1"/>
          <w:kern w:val="0"/>
          <w:lang w:val="en-US" w:eastAsia="fr-FR"/>
          <w14:ligatures w14:val="none"/>
        </w:rPr>
        <w:t xml:space="preserve"> </w:t>
      </w:r>
      <w:r w:rsidR="006868EA" w:rsidRPr="00D0787B">
        <w:rPr>
          <w:rFonts w:ascii="Times New Roman" w:eastAsia="Times New Roman" w:hAnsi="Times New Roman" w:cs="Times New Roman"/>
          <w:color w:val="000000" w:themeColor="text1"/>
          <w:kern w:val="0"/>
          <w:lang w:val="en-GB" w:eastAsia="fr-FR"/>
          <w14:ligatures w14:val="none"/>
        </w:rPr>
        <w:t xml:space="preserve">These concerns may be overstated and warrant re-evaluation in the current context. </w:t>
      </w:r>
      <w:r w:rsidRPr="00D0787B">
        <w:rPr>
          <w:rFonts w:ascii="Times New Roman" w:eastAsia="Times New Roman" w:hAnsi="Times New Roman" w:cs="Times New Roman"/>
          <w:color w:val="000000" w:themeColor="text1"/>
          <w:kern w:val="0"/>
          <w:lang w:val="en-US" w:eastAsia="fr-FR"/>
          <w14:ligatures w14:val="none"/>
        </w:rPr>
        <w:t>FQs are now among the preferred oral antibiotics. However, their extensive use exerts a strong selective pressure, contributing to the emergence and spread of resistant bacteria in both human microbiota and hospital settings—a major public health concern in the coming decades.</w:t>
      </w:r>
      <w:r w:rsidRPr="00D0787B">
        <w:rPr>
          <w:rFonts w:ascii="Times New Roman" w:hAnsi="Times New Roman" w:cs="Times New Roman"/>
          <w:color w:val="000000" w:themeColor="text1"/>
          <w:vertAlign w:val="superscript"/>
          <w:lang w:val="en-US"/>
        </w:rPr>
        <w:t>5-7</w:t>
      </w:r>
      <w:r w:rsidRPr="00D0787B">
        <w:rPr>
          <w:rFonts w:ascii="Times New Roman" w:hAnsi="Times New Roman" w:cs="Times New Roman"/>
          <w:color w:val="000000" w:themeColor="text1"/>
          <w:lang w:val="en-US"/>
        </w:rPr>
        <w:t xml:space="preserve"> </w:t>
      </w:r>
      <w:r w:rsidRPr="00D0787B">
        <w:rPr>
          <w:rFonts w:ascii="Times New Roman" w:eastAsia="Times New Roman" w:hAnsi="Times New Roman" w:cs="Times New Roman"/>
          <w:color w:val="000000" w:themeColor="text1"/>
          <w:kern w:val="0"/>
          <w:lang w:val="en-US" w:eastAsia="fr-FR"/>
          <w14:ligatures w14:val="none"/>
        </w:rPr>
        <w:t>Limiting FQ use ("FQ-sparing") is considered a relevant strategy to mitigate resistance at the community level.</w:t>
      </w:r>
      <w:r w:rsidRPr="00D0787B">
        <w:rPr>
          <w:rFonts w:ascii="Times New Roman" w:hAnsi="Times New Roman" w:cs="Times New Roman"/>
          <w:color w:val="000000" w:themeColor="text1"/>
          <w:vertAlign w:val="superscript"/>
          <w:lang w:val="en-US"/>
        </w:rPr>
        <w:t>8</w:t>
      </w:r>
    </w:p>
    <w:p w14:paraId="3489041B" w14:textId="5225886D" w:rsidR="006B0A94" w:rsidRPr="00D0787B" w:rsidRDefault="006B0A94" w:rsidP="006B0A94">
      <w:pPr>
        <w:spacing w:before="100" w:beforeAutospacing="1" w:after="100" w:afterAutospacing="1" w:line="360" w:lineRule="auto"/>
        <w:jc w:val="both"/>
        <w:rPr>
          <w:rFonts w:ascii="Times New Roman" w:eastAsia="Times New Roman" w:hAnsi="Times New Roman" w:cs="Times New Roman"/>
          <w:color w:val="000000" w:themeColor="text1"/>
          <w:kern w:val="0"/>
          <w:lang w:val="en-US" w:eastAsia="fr-FR"/>
          <w14:ligatures w14:val="none"/>
        </w:rPr>
      </w:pPr>
      <w:r w:rsidRPr="00D0787B">
        <w:rPr>
          <w:rFonts w:ascii="Times New Roman" w:eastAsia="Times New Roman" w:hAnsi="Times New Roman" w:cs="Times New Roman"/>
          <w:color w:val="000000" w:themeColor="text1"/>
          <w:kern w:val="0"/>
          <w:lang w:val="en-US" w:eastAsia="fr-FR"/>
          <w14:ligatures w14:val="none"/>
        </w:rPr>
        <w:t>Although second-generation cephalosporins (C2G), such as cefuroxime, are available as oral agents, they are no longer first-line options in many clinical guidelines. Nevertheless, studies suggest oral C2G are as effective and safe as FQ in treating pyelonephritis in women.</w:t>
      </w:r>
      <w:r w:rsidRPr="00D0787B">
        <w:rPr>
          <w:rFonts w:ascii="Times New Roman" w:hAnsi="Times New Roman" w:cs="Times New Roman"/>
          <w:color w:val="000000" w:themeColor="text1"/>
          <w:vertAlign w:val="superscript"/>
          <w:lang w:val="en-US"/>
        </w:rPr>
        <w:t>9</w:t>
      </w:r>
      <w:r w:rsidRPr="00D0787B">
        <w:rPr>
          <w:rFonts w:ascii="Times New Roman" w:eastAsia="Times New Roman" w:hAnsi="Times New Roman" w:cs="Times New Roman"/>
          <w:color w:val="000000" w:themeColor="text1"/>
          <w:kern w:val="0"/>
          <w:lang w:val="en-US" w:eastAsia="fr-FR"/>
          <w14:ligatures w14:val="none"/>
        </w:rPr>
        <w:t xml:space="preserve"> </w:t>
      </w:r>
      <w:r w:rsidR="00147318" w:rsidRPr="00D0787B">
        <w:rPr>
          <w:rFonts w:ascii="Times New Roman" w:hAnsi="Times New Roman" w:cs="Times New Roman"/>
          <w:color w:val="000000" w:themeColor="text1"/>
          <w:lang w:val="en-GB"/>
        </w:rPr>
        <w:t xml:space="preserve">The bioavailability of cefuroxime is estimated to be between 36 and 52% </w:t>
      </w:r>
      <w:r w:rsidR="00147318" w:rsidRPr="00D0787B">
        <w:rPr>
          <w:rFonts w:ascii="Times New Roman" w:hAnsi="Times New Roman" w:cs="Times New Roman"/>
          <w:color w:val="000000" w:themeColor="text1"/>
          <w:vertAlign w:val="superscript"/>
          <w:lang w:val="en-GB"/>
        </w:rPr>
        <w:t>17</w:t>
      </w:r>
      <w:r w:rsidR="00147318" w:rsidRPr="00D0787B">
        <w:rPr>
          <w:rFonts w:ascii="Times New Roman" w:hAnsi="Times New Roman" w:cs="Times New Roman"/>
          <w:color w:val="000000" w:themeColor="text1"/>
          <w:lang w:val="en-GB"/>
        </w:rPr>
        <w:t xml:space="preserve">. The impact of inconsistent oral absorption may be mitigated by initiating intravenous antibiotic therapy for the first few days. </w:t>
      </w:r>
      <w:r w:rsidRPr="00D0787B">
        <w:rPr>
          <w:rFonts w:ascii="Times New Roman" w:eastAsia="Times New Roman" w:hAnsi="Times New Roman" w:cs="Times New Roman"/>
          <w:color w:val="000000" w:themeColor="text1"/>
          <w:kern w:val="0"/>
          <w:lang w:val="en-US" w:eastAsia="fr-FR"/>
          <w14:ligatures w14:val="none"/>
        </w:rPr>
        <w:t>Additionally, C2G achieve therapeutic concentrations in prostatic fluid, and intravenous cefuroxime is considered appropriate for ABP management.</w:t>
      </w:r>
      <w:r w:rsidRPr="00D0787B">
        <w:rPr>
          <w:rFonts w:ascii="Times New Roman" w:hAnsi="Times New Roman" w:cs="Times New Roman"/>
          <w:color w:val="000000" w:themeColor="text1"/>
          <w:vertAlign w:val="superscript"/>
          <w:lang w:val="en-US"/>
        </w:rPr>
        <w:t>10</w:t>
      </w:r>
      <w:r w:rsidRPr="00D0787B">
        <w:rPr>
          <w:rFonts w:ascii="Times New Roman" w:eastAsia="Times New Roman" w:hAnsi="Times New Roman" w:cs="Times New Roman"/>
          <w:color w:val="000000" w:themeColor="text1"/>
          <w:kern w:val="0"/>
          <w:lang w:val="en-US" w:eastAsia="fr-FR"/>
          <w14:ligatures w14:val="none"/>
        </w:rPr>
        <w:t xml:space="preserve"> </w:t>
      </w:r>
      <w:r w:rsidR="00147318" w:rsidRPr="00D0787B">
        <w:rPr>
          <w:rFonts w:ascii="Times New Roman" w:hAnsi="Times New Roman" w:cs="Times New Roman"/>
          <w:color w:val="000000" w:themeColor="text1"/>
          <w:lang w:val="en-GB"/>
        </w:rPr>
        <w:t xml:space="preserve">Furthermore, the well-documented adverse effects of fluoroquinolones, including tendon rupture, peripheral neuropathy, and confusion, should be carefully considered when selecting antibiotic therapy (+ reference à </w:t>
      </w:r>
      <w:proofErr w:type="spellStart"/>
      <w:r w:rsidR="00147318" w:rsidRPr="00D0787B">
        <w:rPr>
          <w:rFonts w:ascii="Times New Roman" w:hAnsi="Times New Roman" w:cs="Times New Roman"/>
          <w:color w:val="000000" w:themeColor="text1"/>
          <w:lang w:val="en-GB"/>
        </w:rPr>
        <w:t>l’EMA</w:t>
      </w:r>
      <w:proofErr w:type="spellEnd"/>
      <w:r w:rsidR="00147318" w:rsidRPr="00D0787B">
        <w:rPr>
          <w:rFonts w:ascii="Times New Roman" w:hAnsi="Times New Roman" w:cs="Times New Roman"/>
          <w:color w:val="000000" w:themeColor="text1"/>
          <w:lang w:val="en-GB"/>
        </w:rPr>
        <w:t xml:space="preserve">? </w:t>
      </w:r>
      <w:hyperlink r:id="rId6" w:history="1">
        <w:r w:rsidR="00147318" w:rsidRPr="00D0787B">
          <w:rPr>
            <w:rStyle w:val="Lienhypertexte"/>
            <w:rFonts w:ascii="Times New Roman" w:hAnsi="Times New Roman" w:cs="Times New Roman"/>
            <w:lang w:val="en-GB"/>
          </w:rPr>
          <w:t>Fluoroquinolone antibiotics: reminder of measures to reduce the risk of long-lasting, disabling and potentially irreversible side effects | European Medicines Agency (EMA)</w:t>
        </w:r>
      </w:hyperlink>
      <w:r w:rsidR="00147318" w:rsidRPr="00D0787B">
        <w:rPr>
          <w:rFonts w:ascii="Times New Roman" w:hAnsi="Times New Roman" w:cs="Times New Roman"/>
          <w:color w:val="000000" w:themeColor="text1"/>
          <w:lang w:val="en-GB"/>
        </w:rPr>
        <w:t>).</w:t>
      </w:r>
      <w:r w:rsidR="00147318" w:rsidRPr="00D0787B">
        <w:rPr>
          <w:rFonts w:ascii="Times New Roman" w:eastAsia="Times New Roman" w:hAnsi="Times New Roman" w:cs="Times New Roman"/>
          <w:color w:val="000000" w:themeColor="text1"/>
          <w:kern w:val="0"/>
          <w:lang w:val="en-US" w:eastAsia="fr-FR"/>
          <w14:ligatures w14:val="none"/>
        </w:rPr>
        <w:t xml:space="preserve"> </w:t>
      </w:r>
      <w:r w:rsidR="00FC0CE1" w:rsidRPr="00D0787B">
        <w:rPr>
          <w:rFonts w:ascii="Times New Roman" w:eastAsia="Times New Roman" w:hAnsi="Times New Roman" w:cs="Times New Roman"/>
          <w:color w:val="000000" w:themeColor="text1"/>
          <w:kern w:val="0"/>
          <w:lang w:val="en-GB" w:eastAsia="fr-FR"/>
          <w14:ligatures w14:val="none"/>
        </w:rPr>
        <w:t xml:space="preserve">Some guidelines recommend TMP-SMX as an alternative oral option for the management of acute bacterial prostatitis. However, its safety profile appears less </w:t>
      </w:r>
      <w:proofErr w:type="spellStart"/>
      <w:r w:rsidR="00FC0CE1" w:rsidRPr="00D0787B">
        <w:rPr>
          <w:rFonts w:ascii="Times New Roman" w:eastAsia="Times New Roman" w:hAnsi="Times New Roman" w:cs="Times New Roman"/>
          <w:color w:val="000000" w:themeColor="text1"/>
          <w:kern w:val="0"/>
          <w:lang w:val="en-GB" w:eastAsia="fr-FR"/>
          <w14:ligatures w14:val="none"/>
        </w:rPr>
        <w:t>favorable</w:t>
      </w:r>
      <w:proofErr w:type="spellEnd"/>
      <w:r w:rsidR="00FC0CE1" w:rsidRPr="00D0787B">
        <w:rPr>
          <w:rFonts w:ascii="Times New Roman" w:eastAsia="Times New Roman" w:hAnsi="Times New Roman" w:cs="Times New Roman"/>
          <w:color w:val="000000" w:themeColor="text1"/>
          <w:kern w:val="0"/>
          <w:lang w:val="en-GB" w:eastAsia="fr-FR"/>
          <w14:ligatures w14:val="none"/>
        </w:rPr>
        <w:t xml:space="preserve"> than that of second-generation </w:t>
      </w:r>
      <w:r w:rsidR="00147318" w:rsidRPr="00D0787B">
        <w:rPr>
          <w:rFonts w:ascii="Times New Roman" w:eastAsia="Times New Roman" w:hAnsi="Times New Roman" w:cs="Times New Roman"/>
          <w:color w:val="000000" w:themeColor="text1"/>
          <w:kern w:val="0"/>
          <w:lang w:val="en-GB" w:eastAsia="fr-FR"/>
          <w14:ligatures w14:val="none"/>
        </w:rPr>
        <w:t>cephalosporins and</w:t>
      </w:r>
      <w:r w:rsidR="00FC0CE1" w:rsidRPr="00D0787B">
        <w:rPr>
          <w:rFonts w:ascii="Times New Roman" w:eastAsia="Times New Roman" w:hAnsi="Times New Roman" w:cs="Times New Roman"/>
          <w:color w:val="000000" w:themeColor="text1"/>
          <w:kern w:val="0"/>
          <w:lang w:val="en-GB" w:eastAsia="fr-FR"/>
          <w14:ligatures w14:val="none"/>
        </w:rPr>
        <w:t xml:space="preserve"> increasing bacterial resistance has also been observed</w:t>
      </w:r>
      <w:r w:rsidR="00FC0CE1" w:rsidRPr="00D0787B">
        <w:rPr>
          <w:rFonts w:ascii="Times New Roman" w:eastAsia="Times New Roman" w:hAnsi="Times New Roman" w:cs="Times New Roman"/>
          <w:color w:val="000000" w:themeColor="text1"/>
          <w:kern w:val="0"/>
          <w:vertAlign w:val="superscript"/>
          <w:lang w:val="en-GB" w:eastAsia="fr-FR"/>
          <w14:ligatures w14:val="none"/>
        </w:rPr>
        <w:t>16</w:t>
      </w:r>
      <w:r w:rsidR="00FC0CE1" w:rsidRPr="00D0787B">
        <w:rPr>
          <w:rFonts w:ascii="Times New Roman" w:eastAsia="Times New Roman" w:hAnsi="Times New Roman" w:cs="Times New Roman"/>
          <w:color w:val="000000" w:themeColor="text1"/>
          <w:kern w:val="0"/>
          <w:lang w:val="en-GB" w:eastAsia="fr-FR"/>
          <w14:ligatures w14:val="none"/>
        </w:rPr>
        <w:t xml:space="preserve">. </w:t>
      </w:r>
      <w:r w:rsidRPr="00D0787B">
        <w:rPr>
          <w:rFonts w:ascii="Times New Roman" w:eastAsia="Times New Roman" w:hAnsi="Times New Roman" w:cs="Times New Roman"/>
          <w:color w:val="000000" w:themeColor="text1"/>
          <w:kern w:val="0"/>
          <w:lang w:val="en-US" w:eastAsia="fr-FR"/>
          <w14:ligatures w14:val="none"/>
        </w:rPr>
        <w:t>Thus, C2G may represent a viable and safe alternative to spare FQ in the treatment of ABP.</w:t>
      </w:r>
    </w:p>
    <w:p w14:paraId="076F41D3" w14:textId="77777777" w:rsidR="006B0A94" w:rsidRPr="00D0787B" w:rsidRDefault="006B0A94" w:rsidP="006B0A94">
      <w:pPr>
        <w:spacing w:before="100" w:beforeAutospacing="1" w:after="100" w:afterAutospacing="1" w:line="360" w:lineRule="auto"/>
        <w:jc w:val="both"/>
        <w:rPr>
          <w:rFonts w:ascii="Times New Roman" w:eastAsia="Times New Roman" w:hAnsi="Times New Roman" w:cs="Times New Roman"/>
          <w:color w:val="000000" w:themeColor="text1"/>
          <w:kern w:val="0"/>
          <w:lang w:val="en-US" w:eastAsia="fr-FR"/>
          <w14:ligatures w14:val="none"/>
        </w:rPr>
      </w:pPr>
      <w:r w:rsidRPr="00D0787B">
        <w:rPr>
          <w:rFonts w:ascii="Times New Roman" w:eastAsia="Times New Roman" w:hAnsi="Times New Roman" w:cs="Times New Roman"/>
          <w:color w:val="000000" w:themeColor="text1"/>
          <w:kern w:val="0"/>
          <w:lang w:val="en-US" w:eastAsia="fr-FR"/>
          <w14:ligatures w14:val="none"/>
        </w:rPr>
        <w:lastRenderedPageBreak/>
        <w:t>This study aims to evaluate the risk of bacterial or clinical failure associated with the empirical use of intravenous cefuroxime, followed by oral therapy, in selected adult male patients diagnosed with community-acquired ABP.</w:t>
      </w:r>
    </w:p>
    <w:p w14:paraId="5939924E" w14:textId="77777777" w:rsidR="00F301EF" w:rsidRPr="00D0787B" w:rsidRDefault="00F301EF" w:rsidP="00CB2615">
      <w:pPr>
        <w:spacing w:line="360" w:lineRule="auto"/>
        <w:jc w:val="both"/>
        <w:rPr>
          <w:rFonts w:ascii="Times New Roman" w:hAnsi="Times New Roman" w:cs="Times New Roman"/>
          <w:color w:val="A02B93" w:themeColor="accent5"/>
          <w:lang w:val="en-US"/>
        </w:rPr>
      </w:pPr>
    </w:p>
    <w:p w14:paraId="46A99FDE" w14:textId="1939CB51" w:rsidR="00CB7975" w:rsidRPr="00D0787B" w:rsidRDefault="00CB7975" w:rsidP="00CB2615">
      <w:pPr>
        <w:spacing w:line="360" w:lineRule="auto"/>
        <w:jc w:val="both"/>
        <w:rPr>
          <w:rFonts w:ascii="Times New Roman" w:hAnsi="Times New Roman" w:cs="Times New Roman"/>
          <w:b/>
          <w:bCs/>
          <w:lang w:val="en-US"/>
        </w:rPr>
      </w:pPr>
      <w:r w:rsidRPr="00D0787B">
        <w:rPr>
          <w:rFonts w:ascii="Times New Roman" w:hAnsi="Times New Roman" w:cs="Times New Roman"/>
          <w:b/>
          <w:bCs/>
          <w:lang w:val="en-US"/>
        </w:rPr>
        <w:t>Patients and methods</w:t>
      </w:r>
    </w:p>
    <w:p w14:paraId="50C65CC3" w14:textId="7890A0D0" w:rsidR="00A50954" w:rsidRPr="00D0787B" w:rsidRDefault="00A50954" w:rsidP="00CB2615">
      <w:pPr>
        <w:spacing w:line="360" w:lineRule="auto"/>
        <w:jc w:val="both"/>
        <w:rPr>
          <w:rFonts w:ascii="Times New Roman" w:eastAsia="Times New Roman" w:hAnsi="Times New Roman" w:cs="Times New Roman"/>
          <w:kern w:val="0"/>
          <w:lang w:val="en-GB" w:eastAsia="fr-FR"/>
        </w:rPr>
      </w:pPr>
      <w:r w:rsidRPr="00D0787B">
        <w:rPr>
          <w:rFonts w:ascii="Times New Roman" w:eastAsia="Times New Roman" w:hAnsi="Times New Roman" w:cs="Times New Roman"/>
          <w:kern w:val="0"/>
          <w:lang w:val="en-GB" w:eastAsia="fr-FR"/>
        </w:rPr>
        <w:t>We conducted a single-centre retrospective</w:t>
      </w:r>
      <w:r w:rsidR="00FD08FA" w:rsidRPr="00D0787B">
        <w:rPr>
          <w:rFonts w:ascii="Times New Roman" w:eastAsia="Times New Roman" w:hAnsi="Times New Roman" w:cs="Times New Roman"/>
          <w:kern w:val="0"/>
          <w:lang w:val="en-GB" w:eastAsia="fr-FR"/>
        </w:rPr>
        <w:t xml:space="preserve"> cohort</w:t>
      </w:r>
      <w:r w:rsidRPr="00D0787B">
        <w:rPr>
          <w:rFonts w:ascii="Times New Roman" w:eastAsia="Times New Roman" w:hAnsi="Times New Roman" w:cs="Times New Roman"/>
          <w:kern w:val="0"/>
          <w:lang w:val="en-GB" w:eastAsia="fr-FR"/>
        </w:rPr>
        <w:t xml:space="preserve"> study at Clinique Saint-Pierre </w:t>
      </w:r>
      <w:proofErr w:type="spellStart"/>
      <w:r w:rsidRPr="00D0787B">
        <w:rPr>
          <w:rFonts w:ascii="Times New Roman" w:eastAsia="Times New Roman" w:hAnsi="Times New Roman" w:cs="Times New Roman"/>
          <w:kern w:val="0"/>
          <w:lang w:val="en-GB" w:eastAsia="fr-FR"/>
        </w:rPr>
        <w:t>Ottignies</w:t>
      </w:r>
      <w:proofErr w:type="spellEnd"/>
      <w:r w:rsidRPr="00D0787B">
        <w:rPr>
          <w:rFonts w:ascii="Times New Roman" w:eastAsia="Times New Roman" w:hAnsi="Times New Roman" w:cs="Times New Roman"/>
          <w:kern w:val="0"/>
          <w:lang w:val="en-GB" w:eastAsia="fr-FR"/>
        </w:rPr>
        <w:t>, Belgium (425 beds)</w:t>
      </w:r>
      <w:r w:rsidR="008C3F4D" w:rsidRPr="00D0787B">
        <w:rPr>
          <w:rFonts w:ascii="Times New Roman" w:eastAsia="Times New Roman" w:hAnsi="Times New Roman" w:cs="Times New Roman"/>
          <w:kern w:val="0"/>
          <w:lang w:val="en-GB" w:eastAsia="fr-FR"/>
        </w:rPr>
        <w:t>, a regional general hospital</w:t>
      </w:r>
      <w:r w:rsidRPr="00D0787B">
        <w:rPr>
          <w:rFonts w:ascii="Times New Roman" w:eastAsia="Times New Roman" w:hAnsi="Times New Roman" w:cs="Times New Roman"/>
          <w:kern w:val="0"/>
          <w:lang w:val="en-GB" w:eastAsia="fr-FR"/>
        </w:rPr>
        <w:t>. Data were collected retrospectively from electronic health records and the Réseau Santé Wallon, a regional health data hub.</w:t>
      </w:r>
    </w:p>
    <w:p w14:paraId="3E11AD0D" w14:textId="77777777" w:rsidR="00A50954" w:rsidRPr="00D0787B" w:rsidRDefault="00A50954" w:rsidP="00CB2615">
      <w:pPr>
        <w:spacing w:line="360" w:lineRule="auto"/>
        <w:jc w:val="both"/>
        <w:rPr>
          <w:rFonts w:ascii="Times New Roman" w:eastAsia="Times New Roman" w:hAnsi="Times New Roman" w:cs="Times New Roman"/>
          <w:kern w:val="0"/>
          <w:lang w:val="en-GB" w:eastAsia="fr-FR"/>
        </w:rPr>
      </w:pPr>
    </w:p>
    <w:p w14:paraId="1C57031C" w14:textId="37BF399A" w:rsidR="0018735E" w:rsidRPr="00D0787B" w:rsidRDefault="00850463" w:rsidP="00CB2615">
      <w:pPr>
        <w:spacing w:line="360" w:lineRule="auto"/>
        <w:jc w:val="both"/>
        <w:rPr>
          <w:rFonts w:ascii="Times New Roman" w:eastAsia="Times New Roman" w:hAnsi="Times New Roman" w:cs="Times New Roman"/>
          <w:i/>
          <w:iCs/>
          <w:kern w:val="0"/>
          <w:lang w:val="en-GB" w:eastAsia="fr-FR"/>
        </w:rPr>
      </w:pPr>
      <w:r w:rsidRPr="00D0787B">
        <w:rPr>
          <w:rFonts w:ascii="Times New Roman" w:eastAsia="Times New Roman" w:hAnsi="Times New Roman" w:cs="Times New Roman"/>
          <w:i/>
          <w:iCs/>
          <w:kern w:val="0"/>
          <w:lang w:val="en-GB" w:eastAsia="fr-FR"/>
        </w:rPr>
        <w:t xml:space="preserve">Eligibility </w:t>
      </w:r>
      <w:r w:rsidR="0018735E" w:rsidRPr="00D0787B">
        <w:rPr>
          <w:rFonts w:ascii="Times New Roman" w:eastAsia="Times New Roman" w:hAnsi="Times New Roman" w:cs="Times New Roman"/>
          <w:i/>
          <w:iCs/>
          <w:kern w:val="0"/>
          <w:lang w:val="en-GB" w:eastAsia="fr-FR"/>
        </w:rPr>
        <w:t>criteria</w:t>
      </w:r>
    </w:p>
    <w:p w14:paraId="5C744260" w14:textId="69F5ADAC" w:rsidR="00F2113F" w:rsidRPr="00D0787B" w:rsidRDefault="00F2113F" w:rsidP="00CB2615">
      <w:pPr>
        <w:spacing w:line="360" w:lineRule="auto"/>
        <w:jc w:val="both"/>
        <w:rPr>
          <w:rFonts w:ascii="Times New Roman" w:eastAsia="Times New Roman" w:hAnsi="Times New Roman" w:cs="Times New Roman"/>
          <w:kern w:val="0"/>
          <w:lang w:val="en-GB" w:eastAsia="fr-FR"/>
        </w:rPr>
      </w:pPr>
      <w:r w:rsidRPr="00D0787B">
        <w:rPr>
          <w:rFonts w:ascii="Times New Roman" w:eastAsia="Times New Roman" w:hAnsi="Times New Roman" w:cs="Times New Roman"/>
          <w:kern w:val="0"/>
          <w:lang w:val="en-GB" w:eastAsia="fr-FR"/>
        </w:rPr>
        <w:t>We included all male patients ≥18 years, admitted between January 1, 2019, and December 31, 2023, with a diagnosis of acute bacterial prostatitis (ABP) and empirically treated with intravenous cefuroxime</w:t>
      </w:r>
      <w:r w:rsidR="000828A9" w:rsidRPr="00D0787B">
        <w:rPr>
          <w:rFonts w:ascii="Times New Roman" w:eastAsia="Times New Roman" w:hAnsi="Times New Roman" w:cs="Times New Roman"/>
          <w:kern w:val="0"/>
          <w:lang w:val="en-GB" w:eastAsia="fr-FR"/>
        </w:rPr>
        <w:t>, followed by oral antibiotic therapy.</w:t>
      </w:r>
      <w:r w:rsidRPr="00D0787B">
        <w:rPr>
          <w:rFonts w:ascii="Times New Roman" w:eastAsia="Times New Roman" w:hAnsi="Times New Roman" w:cs="Times New Roman"/>
          <w:kern w:val="0"/>
          <w:lang w:val="en-GB" w:eastAsia="fr-FR"/>
        </w:rPr>
        <w:t xml:space="preserve"> ABP was defined by: (1) </w:t>
      </w:r>
      <w:r w:rsidR="008C3F4D" w:rsidRPr="00D0787B">
        <w:rPr>
          <w:rFonts w:ascii="Times New Roman" w:eastAsia="Times New Roman" w:hAnsi="Times New Roman" w:cs="Times New Roman"/>
          <w:kern w:val="0"/>
          <w:lang w:val="en-GB" w:eastAsia="fr-FR"/>
        </w:rPr>
        <w:t>Prostate-Specific Antigen (PSA)</w:t>
      </w:r>
      <w:r w:rsidRPr="00D0787B">
        <w:rPr>
          <w:rFonts w:ascii="Times New Roman" w:eastAsia="Times New Roman" w:hAnsi="Times New Roman" w:cs="Times New Roman"/>
          <w:kern w:val="0"/>
          <w:lang w:val="en-GB" w:eastAsia="fr-FR"/>
        </w:rPr>
        <w:t xml:space="preserve"> &gt;4µg/l with prior comparison if available; (2) leukocyturia &gt;20/mm³, urinary symptoms, and positive monomicrobial culture; (3) CRP &gt;5 mg/l or body temperature ≥37.8°C in absence of other infections; and (4) </w:t>
      </w:r>
      <w:r w:rsidR="000828A9" w:rsidRPr="00D0787B">
        <w:rPr>
          <w:rFonts w:ascii="Times New Roman" w:eastAsia="Times New Roman" w:hAnsi="Times New Roman" w:cs="Times New Roman"/>
          <w:kern w:val="0"/>
          <w:lang w:val="en-GB" w:eastAsia="fr-FR"/>
        </w:rPr>
        <w:t xml:space="preserve">an International Classification of Diseases, 10th Revision (ICD-10) discharge diagnosis corresponding to acute prostatitis (code N41.0) </w:t>
      </w:r>
      <w:r w:rsidRPr="00D0787B">
        <w:rPr>
          <w:rFonts w:ascii="Times New Roman" w:eastAsia="Times New Roman" w:hAnsi="Times New Roman" w:cs="Times New Roman"/>
          <w:kern w:val="0"/>
          <w:lang w:val="en-GB" w:eastAsia="fr-FR"/>
        </w:rPr>
        <w:t>PSA elevation was used to improve specificity and exclude uncomplicated cystitis.</w:t>
      </w:r>
    </w:p>
    <w:p w14:paraId="63E940BA" w14:textId="11B6D319" w:rsidR="00401225" w:rsidRPr="00D0787B" w:rsidRDefault="00BE3692" w:rsidP="00401225">
      <w:pPr>
        <w:pStyle w:val="NormalWeb"/>
        <w:spacing w:line="360" w:lineRule="auto"/>
        <w:jc w:val="both"/>
        <w:rPr>
          <w:i/>
          <w:iCs/>
        </w:rPr>
      </w:pPr>
      <w:r w:rsidRPr="00D0787B">
        <w:rPr>
          <w:i/>
          <w:iCs/>
        </w:rPr>
        <w:t>Antibiotic e</w:t>
      </w:r>
      <w:r w:rsidR="00401225" w:rsidRPr="00D0787B">
        <w:rPr>
          <w:i/>
          <w:iCs/>
        </w:rPr>
        <w:t>xposure</w:t>
      </w:r>
    </w:p>
    <w:p w14:paraId="2862B689" w14:textId="34D13B1A" w:rsidR="00ED7238" w:rsidRPr="00D0787B" w:rsidRDefault="00ED7238" w:rsidP="00401225">
      <w:pPr>
        <w:pStyle w:val="NormalWeb"/>
        <w:spacing w:line="360" w:lineRule="auto"/>
        <w:jc w:val="both"/>
        <w:rPr>
          <w:color w:val="EE0000"/>
        </w:rPr>
      </w:pPr>
      <w:r w:rsidRPr="00D0787B">
        <w:t xml:space="preserve">The antibiotic exposure included three phases: initial empirical intravenous cefuroxime 1.5 g </w:t>
      </w:r>
      <w:r w:rsidR="008C3F4D" w:rsidRPr="00D0787B">
        <w:t>three times</w:t>
      </w:r>
      <w:r w:rsidRPr="00D0787B">
        <w:t xml:space="preserve"> daily; adaptation based on pathogen susceptibility; and oral step-down therapy with one of the following: cefuroxime 500 mg TID, ciprofloxacin 500 mg BID trimethoprim-sulfamethoxazole 800 mg daily or amoxicillin 1 g TID</w:t>
      </w:r>
      <w:r w:rsidR="00D0787B" w:rsidRPr="00D0787B">
        <w:t xml:space="preserve">. </w:t>
      </w:r>
      <w:r w:rsidR="007343B6" w:rsidRPr="00D0787B">
        <w:t>The exposure period corresponded to the entire duration of antibiotic treatment, from diagnosis to completion of therapy.</w:t>
      </w:r>
    </w:p>
    <w:p w14:paraId="1ECE7A26" w14:textId="7B47D154" w:rsidR="0089191E" w:rsidRPr="00D0787B" w:rsidRDefault="0089191E" w:rsidP="00CB2615">
      <w:pPr>
        <w:pStyle w:val="NormalWeb"/>
        <w:spacing w:line="360" w:lineRule="auto"/>
        <w:jc w:val="both"/>
        <w:rPr>
          <w:i/>
          <w:iCs/>
        </w:rPr>
      </w:pPr>
      <w:r w:rsidRPr="00D0787B">
        <w:rPr>
          <w:i/>
          <w:iCs/>
        </w:rPr>
        <w:t xml:space="preserve">Bacteriology </w:t>
      </w:r>
    </w:p>
    <w:p w14:paraId="66061B21" w14:textId="77777777" w:rsidR="00491C61" w:rsidRPr="00D0787B" w:rsidRDefault="00491C61" w:rsidP="00CB2615">
      <w:pPr>
        <w:pStyle w:val="NormalWeb"/>
        <w:spacing w:line="360" w:lineRule="auto"/>
        <w:jc w:val="both"/>
      </w:pPr>
      <w:proofErr w:type="spellStart"/>
      <w:r w:rsidRPr="00D0787B">
        <w:t>Uropathogens</w:t>
      </w:r>
      <w:proofErr w:type="spellEnd"/>
      <w:r w:rsidRPr="00D0787B">
        <w:t xml:space="preserve"> were identified by MALDI-TOF MS. Antimicrobial susceptibility was tested using VITEK 2 (Enterobacteriaceae, </w:t>
      </w:r>
      <w:r w:rsidRPr="00D0787B">
        <w:rPr>
          <w:rStyle w:val="Accentuation"/>
          <w:rFonts w:eastAsiaTheme="majorEastAsia"/>
        </w:rPr>
        <w:t>Enterococcus</w:t>
      </w:r>
      <w:r w:rsidRPr="00D0787B">
        <w:t xml:space="preserve"> spp.) or disk diffusion (non-fermenters), following EUCAST guidelines. ESBLs were confirmed by EUCAST combination disk tests. </w:t>
      </w:r>
      <w:proofErr w:type="spellStart"/>
      <w:r w:rsidRPr="00D0787B">
        <w:t>AmpC</w:t>
      </w:r>
      <w:proofErr w:type="spellEnd"/>
      <w:r w:rsidRPr="00D0787B">
        <w:t xml:space="preserve"> was assessed via cloxacillin inhibition, and </w:t>
      </w:r>
      <w:proofErr w:type="spellStart"/>
      <w:r w:rsidRPr="00D0787B">
        <w:t>carbapenemase</w:t>
      </w:r>
      <w:proofErr w:type="spellEnd"/>
      <w:r w:rsidRPr="00D0787B">
        <w:t xml:space="preserve"> production via RESIST-3 O.K.N. immunochromatographic assay.</w:t>
      </w:r>
    </w:p>
    <w:p w14:paraId="489AC2DD" w14:textId="11618A5F" w:rsidR="000E70B7" w:rsidRPr="00D0787B" w:rsidRDefault="000E70B7" w:rsidP="00CB2615">
      <w:pPr>
        <w:pStyle w:val="NormalWeb"/>
        <w:spacing w:line="360" w:lineRule="auto"/>
        <w:jc w:val="both"/>
        <w:rPr>
          <w:i/>
          <w:iCs/>
        </w:rPr>
      </w:pPr>
      <w:r w:rsidRPr="00D0787B">
        <w:rPr>
          <w:i/>
          <w:iCs/>
        </w:rPr>
        <w:lastRenderedPageBreak/>
        <w:t>Follow-up and outcomes measurement</w:t>
      </w:r>
    </w:p>
    <w:p w14:paraId="2D3879EE" w14:textId="46BBA1BB" w:rsidR="0018735E" w:rsidRPr="00D0787B" w:rsidRDefault="00021BB3" w:rsidP="008F48D6">
      <w:pPr>
        <w:spacing w:before="100" w:beforeAutospacing="1" w:after="100" w:afterAutospacing="1" w:line="360" w:lineRule="auto"/>
        <w:jc w:val="both"/>
        <w:rPr>
          <w:rFonts w:ascii="Times New Roman" w:eastAsia="Times New Roman" w:hAnsi="Times New Roman" w:cs="Times New Roman"/>
          <w:kern w:val="0"/>
          <w:lang w:val="en-US" w:eastAsia="fr-FR"/>
          <w14:ligatures w14:val="none"/>
        </w:rPr>
      </w:pPr>
      <w:r w:rsidRPr="00D0787B">
        <w:rPr>
          <w:rFonts w:ascii="Times New Roman" w:eastAsia="Times New Roman" w:hAnsi="Times New Roman" w:cs="Times New Roman"/>
          <w:kern w:val="0"/>
          <w:lang w:val="en-GB" w:eastAsia="fr-FR"/>
        </w:rPr>
        <w:t xml:space="preserve">Follow-up extended to six months post-treatment, until death or loss to follow-up. </w:t>
      </w:r>
      <w:r w:rsidR="00E2768B" w:rsidRPr="00D0787B">
        <w:rPr>
          <w:rFonts w:ascii="Times New Roman" w:eastAsia="Times New Roman" w:hAnsi="Times New Roman" w:cs="Times New Roman"/>
          <w:kern w:val="0"/>
          <w:lang w:val="en-GB" w:eastAsia="fr-FR"/>
        </w:rPr>
        <w:t xml:space="preserve">In this study, bacterial failure was defined as the persistence of culture-proven resistance to cefuroxime. </w:t>
      </w:r>
      <w:r w:rsidRPr="00D0787B">
        <w:rPr>
          <w:rFonts w:ascii="Times New Roman" w:eastAsia="Times New Roman" w:hAnsi="Times New Roman" w:cs="Times New Roman"/>
          <w:kern w:val="0"/>
          <w:lang w:val="en-GB" w:eastAsia="fr-FR"/>
        </w:rPr>
        <w:t xml:space="preserve">Clinical failure included UTI relapse (≤14 days post-treatment) or recurrence (15 days to 6 months), defined by leukocyturia, positive cultures, symptoms, fever, or elevated CRP, requiring intervention, consistent with </w:t>
      </w:r>
      <w:r w:rsidR="008C3F4D" w:rsidRPr="00D0787B">
        <w:rPr>
          <w:rFonts w:ascii="Times New Roman" w:eastAsia="Times New Roman" w:hAnsi="Times New Roman" w:cs="Times New Roman"/>
          <w:kern w:val="0"/>
          <w:lang w:val="en-GB" w:eastAsia="fr-FR"/>
        </w:rPr>
        <w:t xml:space="preserve">European Association of Urology </w:t>
      </w:r>
      <w:r w:rsidRPr="00D0787B">
        <w:rPr>
          <w:rFonts w:ascii="Times New Roman" w:eastAsia="Times New Roman" w:hAnsi="Times New Roman" w:cs="Times New Roman"/>
          <w:kern w:val="0"/>
          <w:lang w:val="en-GB" w:eastAsia="fr-FR"/>
        </w:rPr>
        <w:t>guidelines</w:t>
      </w:r>
      <w:r w:rsidR="008F48D6" w:rsidRPr="00D0787B">
        <w:rPr>
          <w:rFonts w:ascii="Times New Roman" w:eastAsia="Times New Roman" w:hAnsi="Times New Roman" w:cs="Times New Roman"/>
          <w:kern w:val="0"/>
          <w:lang w:val="en-GB" w:eastAsia="fr-FR"/>
        </w:rPr>
        <w:t xml:space="preserve"> </w:t>
      </w:r>
      <w:proofErr w:type="gramStart"/>
      <w:r w:rsidR="008F48D6" w:rsidRPr="00D0787B">
        <w:rPr>
          <w:rFonts w:ascii="Times New Roman" w:eastAsia="Times New Roman" w:hAnsi="Times New Roman" w:cs="Times New Roman"/>
          <w:kern w:val="0"/>
          <w:lang w:val="en-GB" w:eastAsia="fr-FR"/>
        </w:rPr>
        <w:t>Of</w:t>
      </w:r>
      <w:proofErr w:type="gramEnd"/>
      <w:r w:rsidR="008F48D6" w:rsidRPr="00D0787B">
        <w:rPr>
          <w:rFonts w:ascii="Times New Roman" w:eastAsia="Times New Roman" w:hAnsi="Times New Roman" w:cs="Times New Roman"/>
          <w:kern w:val="0"/>
          <w:lang w:val="en-GB" w:eastAsia="fr-FR"/>
        </w:rPr>
        <w:t xml:space="preserve"> a frequency of at least three UTIs/year or two UTIs in the last six months</w:t>
      </w:r>
      <w:r w:rsidR="004E79F6" w:rsidRPr="00D0787B">
        <w:rPr>
          <w:lang w:val="en-US"/>
        </w:rPr>
        <w:t>.</w:t>
      </w:r>
      <w:r w:rsidR="00371BBE" w:rsidRPr="00D0787B">
        <w:rPr>
          <w:vertAlign w:val="superscript"/>
          <w:lang w:val="en-US"/>
        </w:rPr>
        <w:t>11</w:t>
      </w:r>
    </w:p>
    <w:p w14:paraId="71B11F8C" w14:textId="77777777" w:rsidR="00361683" w:rsidRPr="00D0787B" w:rsidRDefault="0063298B" w:rsidP="00CB2615">
      <w:pPr>
        <w:pStyle w:val="NormalWeb"/>
        <w:spacing w:line="360" w:lineRule="auto"/>
        <w:jc w:val="both"/>
        <w:rPr>
          <w:i/>
          <w:iCs/>
          <w:color w:val="000000" w:themeColor="text1"/>
        </w:rPr>
      </w:pPr>
      <w:r w:rsidRPr="00D0787B">
        <w:rPr>
          <w:i/>
          <w:iCs/>
          <w:color w:val="000000" w:themeColor="text1"/>
        </w:rPr>
        <w:t>Statistic</w:t>
      </w:r>
      <w:r w:rsidR="004914F9" w:rsidRPr="00D0787B">
        <w:rPr>
          <w:i/>
          <w:iCs/>
          <w:color w:val="000000" w:themeColor="text1"/>
        </w:rPr>
        <w:t>al analyses</w:t>
      </w:r>
    </w:p>
    <w:p w14:paraId="5CF20509" w14:textId="77777777" w:rsidR="0084136B" w:rsidRPr="00D0787B" w:rsidRDefault="0084136B" w:rsidP="00CB2615">
      <w:pPr>
        <w:pStyle w:val="NormalWeb"/>
        <w:spacing w:line="360" w:lineRule="auto"/>
        <w:jc w:val="both"/>
        <w:rPr>
          <w:color w:val="000000" w:themeColor="text1"/>
          <w:lang w:val="en-US"/>
        </w:rPr>
      </w:pPr>
      <w:r w:rsidRPr="00D0787B">
        <w:t xml:space="preserve">Recurrence incidence was compared using odds ratios with Wolff confidence intervals and Fisher's exact test. Continuous variables were </w:t>
      </w:r>
      <w:proofErr w:type="spellStart"/>
      <w:r w:rsidRPr="00D0787B">
        <w:t>analyzed</w:t>
      </w:r>
      <w:proofErr w:type="spellEnd"/>
      <w:r w:rsidRPr="00D0787B">
        <w:t xml:space="preserve"> via ANOVA. Analyses were performed in GraphPad Prism 10.1.</w:t>
      </w:r>
      <w:r w:rsidRPr="00D0787B">
        <w:rPr>
          <w:color w:val="000000" w:themeColor="text1"/>
          <w:lang w:val="en-US"/>
        </w:rPr>
        <w:t xml:space="preserve"> </w:t>
      </w:r>
    </w:p>
    <w:p w14:paraId="4EEF3507" w14:textId="5F085000" w:rsidR="00361683" w:rsidRPr="00D0787B" w:rsidRDefault="0063298B" w:rsidP="00CB2615">
      <w:pPr>
        <w:pStyle w:val="NormalWeb"/>
        <w:spacing w:line="360" w:lineRule="auto"/>
        <w:jc w:val="both"/>
        <w:rPr>
          <w:i/>
          <w:iCs/>
          <w:color w:val="000000" w:themeColor="text1"/>
          <w:lang w:val="en-US"/>
        </w:rPr>
      </w:pPr>
      <w:r w:rsidRPr="00D0787B">
        <w:rPr>
          <w:i/>
          <w:iCs/>
          <w:color w:val="000000" w:themeColor="text1"/>
          <w:lang w:val="en-US"/>
        </w:rPr>
        <w:t>Ethics</w:t>
      </w:r>
    </w:p>
    <w:p w14:paraId="037F6D06" w14:textId="13B58F62" w:rsidR="0063298B" w:rsidRPr="00D0787B" w:rsidRDefault="005268FF" w:rsidP="00CB2615">
      <w:pPr>
        <w:pStyle w:val="NormalWeb"/>
        <w:spacing w:line="360" w:lineRule="auto"/>
        <w:jc w:val="both"/>
        <w:rPr>
          <w:color w:val="000000" w:themeColor="text1"/>
          <w:lang w:val="en-US"/>
        </w:rPr>
      </w:pPr>
      <w:r w:rsidRPr="00D0787B">
        <w:t xml:space="preserve">The study protocol was approved by the institutional review board of Clinique Saint-Pierre </w:t>
      </w:r>
      <w:proofErr w:type="spellStart"/>
      <w:r w:rsidRPr="00D0787B">
        <w:t>Ottignies</w:t>
      </w:r>
      <w:proofErr w:type="spellEnd"/>
      <w:r w:rsidRPr="00D0787B">
        <w:t xml:space="preserve"> (IRB 045)</w:t>
      </w:r>
      <w:r w:rsidR="0063298B" w:rsidRPr="00D0787B">
        <w:rPr>
          <w:color w:val="000000" w:themeColor="text1"/>
          <w:lang w:val="en-US"/>
        </w:rPr>
        <w:t xml:space="preserve"> </w:t>
      </w:r>
      <w:r w:rsidR="00820A4F" w:rsidRPr="00D0787B">
        <w:t>on December 13, 2023</w:t>
      </w:r>
      <w:r w:rsidR="0063298B" w:rsidRPr="00D0787B">
        <w:rPr>
          <w:color w:val="000000" w:themeColor="text1"/>
          <w:lang w:val="en-US"/>
        </w:rPr>
        <w:t>.</w:t>
      </w:r>
    </w:p>
    <w:p w14:paraId="61E2137A" w14:textId="73F36DD2" w:rsidR="00361683" w:rsidRPr="00D0787B" w:rsidRDefault="00CB7975" w:rsidP="00CB2615">
      <w:pPr>
        <w:spacing w:line="360" w:lineRule="auto"/>
        <w:jc w:val="both"/>
        <w:rPr>
          <w:rFonts w:ascii="Times New Roman" w:hAnsi="Times New Roman" w:cs="Times New Roman"/>
          <w:b/>
          <w:bCs/>
          <w:lang w:val="en-US"/>
        </w:rPr>
      </w:pPr>
      <w:r w:rsidRPr="00D0787B">
        <w:rPr>
          <w:rFonts w:ascii="Times New Roman" w:hAnsi="Times New Roman" w:cs="Times New Roman"/>
          <w:b/>
          <w:bCs/>
          <w:lang w:val="en-US"/>
        </w:rPr>
        <w:t>Results</w:t>
      </w:r>
    </w:p>
    <w:p w14:paraId="36C447BF" w14:textId="3E245F31" w:rsidR="00D0622D" w:rsidRPr="00D0787B" w:rsidRDefault="00D0622D" w:rsidP="00D0622D">
      <w:pPr>
        <w:spacing w:line="360" w:lineRule="auto"/>
        <w:jc w:val="both"/>
        <w:rPr>
          <w:rFonts w:ascii="Times New Roman" w:hAnsi="Times New Roman" w:cs="Times New Roman"/>
          <w:lang w:val="en-GB"/>
        </w:rPr>
      </w:pPr>
      <w:r w:rsidRPr="00D0787B">
        <w:rPr>
          <w:rFonts w:ascii="Times New Roman" w:hAnsi="Times New Roman" w:cs="Times New Roman"/>
          <w:lang w:val="en-US"/>
        </w:rPr>
        <w:t xml:space="preserve">Of the </w:t>
      </w:r>
      <w:r w:rsidRPr="00D0787B">
        <w:rPr>
          <w:rFonts w:ascii="Times New Roman" w:hAnsi="Times New Roman" w:cs="Times New Roman"/>
          <w:color w:val="000000" w:themeColor="text1"/>
          <w:lang w:val="en-US"/>
        </w:rPr>
        <w:t>148 patients identified</w:t>
      </w:r>
      <w:r w:rsidRPr="00D0787B">
        <w:rPr>
          <w:rFonts w:ascii="Times New Roman" w:hAnsi="Times New Roman" w:cs="Times New Roman"/>
          <w:lang w:val="en-US"/>
        </w:rPr>
        <w:t>, 60 were excluded: 36</w:t>
      </w:r>
      <w:r w:rsidRPr="00D0787B">
        <w:rPr>
          <w:rFonts w:ascii="Times New Roman" w:hAnsi="Times New Roman" w:cs="Times New Roman"/>
          <w:color w:val="FF0000"/>
          <w:lang w:val="en-US"/>
        </w:rPr>
        <w:t xml:space="preserve"> </w:t>
      </w:r>
      <w:r w:rsidRPr="00D0787B">
        <w:rPr>
          <w:rFonts w:ascii="Times New Roman" w:hAnsi="Times New Roman" w:cs="Times New Roman"/>
          <w:color w:val="000000" w:themeColor="text1"/>
          <w:lang w:val="en-US"/>
        </w:rPr>
        <w:t xml:space="preserve">due to other initial antibiotic treatment, 8 due to the absence of biological signs consistent with the definition </w:t>
      </w:r>
      <w:r w:rsidRPr="00D0787B">
        <w:rPr>
          <w:rFonts w:ascii="Times New Roman" w:hAnsi="Times New Roman" w:cs="Times New Roman"/>
          <w:lang w:val="en-US"/>
        </w:rPr>
        <w:t xml:space="preserve">of ABP, 13 due to sterile culture of urine or growth of multiple bacterial strain and </w:t>
      </w:r>
      <w:r w:rsidRPr="00D0787B">
        <w:rPr>
          <w:rFonts w:ascii="Times New Roman" w:hAnsi="Times New Roman" w:cs="Times New Roman"/>
          <w:color w:val="000000" w:themeColor="text1"/>
          <w:lang w:val="en-US"/>
        </w:rPr>
        <w:t>3 because of an insufficient follow-up period due to death from another cause within 6 month</w:t>
      </w:r>
      <w:r w:rsidR="003C0434" w:rsidRPr="00D0787B">
        <w:rPr>
          <w:rFonts w:ascii="Times New Roman" w:hAnsi="Times New Roman" w:cs="Times New Roman"/>
          <w:color w:val="000000" w:themeColor="text1"/>
          <w:lang w:val="en-US"/>
        </w:rPr>
        <w:t>s</w:t>
      </w:r>
      <w:r w:rsidRPr="00D0787B">
        <w:rPr>
          <w:rFonts w:ascii="Times New Roman" w:hAnsi="Times New Roman" w:cs="Times New Roman"/>
          <w:color w:val="000000" w:themeColor="text1"/>
          <w:lang w:val="en-US"/>
        </w:rPr>
        <w:t xml:space="preserve">.  </w:t>
      </w:r>
      <w:r w:rsidR="00E2768B" w:rsidRPr="00D0787B">
        <w:rPr>
          <w:rFonts w:ascii="Times New Roman" w:hAnsi="Times New Roman" w:cs="Times New Roman"/>
          <w:lang w:val="en-GB"/>
        </w:rPr>
        <w:t>The final study population comprised 88 patients, stratified according to the oral</w:t>
      </w:r>
      <w:r w:rsidR="001711F1" w:rsidRPr="00D0787B">
        <w:rPr>
          <w:rFonts w:ascii="Times New Roman" w:hAnsi="Times New Roman" w:cs="Times New Roman"/>
          <w:lang w:val="en-GB"/>
        </w:rPr>
        <w:t xml:space="preserve"> step-down antibiotic received:</w:t>
      </w:r>
      <w:r w:rsidR="00E2768B" w:rsidRPr="00D0787B">
        <w:rPr>
          <w:rFonts w:ascii="Times New Roman" w:hAnsi="Times New Roman" w:cs="Times New Roman"/>
          <w:lang w:val="en-GB"/>
        </w:rPr>
        <w:t xml:space="preserve"> cefuroxime (n = 32), ciprofloxacin (n = 43), trimethoprim–sulfamethoxazole (n = 5), and amoxicillin (n = 8).</w:t>
      </w:r>
    </w:p>
    <w:p w14:paraId="2C6AF34B" w14:textId="6AC12509" w:rsidR="009B4FF1" w:rsidRPr="00D0787B" w:rsidRDefault="00FE2AA9" w:rsidP="00CB2615">
      <w:pPr>
        <w:spacing w:line="360" w:lineRule="auto"/>
        <w:jc w:val="both"/>
        <w:rPr>
          <w:rFonts w:ascii="Times New Roman" w:eastAsia="Times New Roman" w:hAnsi="Times New Roman" w:cs="Times New Roman"/>
          <w:kern w:val="0"/>
          <w:lang w:val="en-US" w:eastAsia="fr-FR"/>
        </w:rPr>
      </w:pPr>
      <w:r w:rsidRPr="00D0787B">
        <w:rPr>
          <w:rFonts w:ascii="Times New Roman" w:eastAsia="Times New Roman" w:hAnsi="Times New Roman" w:cs="Times New Roman"/>
          <w:kern w:val="0"/>
          <w:lang w:val="en-US" w:eastAsia="fr-FR"/>
        </w:rPr>
        <w:t>M</w:t>
      </w:r>
      <w:r w:rsidR="00810462" w:rsidRPr="00D0787B">
        <w:rPr>
          <w:rFonts w:ascii="Times New Roman" w:eastAsia="Times New Roman" w:hAnsi="Times New Roman" w:cs="Times New Roman"/>
          <w:kern w:val="0"/>
          <w:lang w:val="en-US" w:eastAsia="fr-FR"/>
        </w:rPr>
        <w:t>ale patients</w:t>
      </w:r>
      <w:r w:rsidR="00DF490D" w:rsidRPr="00D0787B">
        <w:rPr>
          <w:rFonts w:ascii="Times New Roman" w:eastAsia="Times New Roman" w:hAnsi="Times New Roman" w:cs="Times New Roman"/>
          <w:kern w:val="0"/>
          <w:lang w:val="en-US" w:eastAsia="fr-FR"/>
        </w:rPr>
        <w:t xml:space="preserve"> included in this study were aged between 35 and 93 years old (me</w:t>
      </w:r>
      <w:r w:rsidR="00976CB9" w:rsidRPr="00D0787B">
        <w:rPr>
          <w:rFonts w:ascii="Times New Roman" w:eastAsia="Times New Roman" w:hAnsi="Times New Roman" w:cs="Times New Roman"/>
          <w:kern w:val="0"/>
          <w:lang w:val="en-US" w:eastAsia="fr-FR"/>
        </w:rPr>
        <w:t>dian</w:t>
      </w:r>
      <w:r w:rsidR="00DF490D" w:rsidRPr="00D0787B">
        <w:rPr>
          <w:rFonts w:ascii="Times New Roman" w:eastAsia="Times New Roman" w:hAnsi="Times New Roman" w:cs="Times New Roman"/>
          <w:kern w:val="0"/>
          <w:lang w:val="en-US" w:eastAsia="fr-FR"/>
        </w:rPr>
        <w:t xml:space="preserve"> age of 74 ±12 years). </w:t>
      </w:r>
      <w:r w:rsidR="001711F1" w:rsidRPr="00D0787B">
        <w:rPr>
          <w:rFonts w:ascii="Times New Roman" w:eastAsia="Times New Roman" w:hAnsi="Times New Roman" w:cs="Times New Roman"/>
          <w:kern w:val="0"/>
          <w:lang w:val="en-GB" w:eastAsia="fr-FR"/>
        </w:rPr>
        <w:t>No significant differences in patient characteristics were observed</w:t>
      </w:r>
      <w:r w:rsidR="00DF490D" w:rsidRPr="00D0787B">
        <w:rPr>
          <w:rFonts w:ascii="Times New Roman" w:eastAsia="Times New Roman" w:hAnsi="Times New Roman" w:cs="Times New Roman"/>
          <w:kern w:val="0"/>
          <w:lang w:val="en-US" w:eastAsia="fr-FR"/>
        </w:rPr>
        <w:t xml:space="preserve"> (</w:t>
      </w:r>
      <w:r w:rsidR="00DD445A" w:rsidRPr="00D0787B">
        <w:rPr>
          <w:rFonts w:ascii="Times New Roman" w:eastAsia="Times New Roman" w:hAnsi="Times New Roman" w:cs="Times New Roman"/>
          <w:kern w:val="0"/>
          <w:lang w:val="en-US" w:eastAsia="fr-FR"/>
        </w:rPr>
        <w:t>T</w:t>
      </w:r>
      <w:r w:rsidR="00DF490D" w:rsidRPr="00D0787B">
        <w:rPr>
          <w:rFonts w:ascii="Times New Roman" w:eastAsia="Times New Roman" w:hAnsi="Times New Roman" w:cs="Times New Roman"/>
          <w:kern w:val="0"/>
          <w:lang w:val="en-US" w:eastAsia="fr-FR"/>
        </w:rPr>
        <w:t>able</w:t>
      </w:r>
      <w:r w:rsidR="00D0622D" w:rsidRPr="00D0787B">
        <w:rPr>
          <w:rFonts w:ascii="Times New Roman" w:eastAsia="Times New Roman" w:hAnsi="Times New Roman" w:cs="Times New Roman"/>
          <w:kern w:val="0"/>
          <w:lang w:val="en-US" w:eastAsia="fr-FR"/>
        </w:rPr>
        <w:t xml:space="preserve"> </w:t>
      </w:r>
      <w:r w:rsidR="00DF490D" w:rsidRPr="00D0787B">
        <w:rPr>
          <w:rFonts w:ascii="Times New Roman" w:eastAsia="Times New Roman" w:hAnsi="Times New Roman" w:cs="Times New Roman"/>
          <w:kern w:val="0"/>
          <w:lang w:val="en-US" w:eastAsia="fr-FR"/>
        </w:rPr>
        <w:t>1).</w:t>
      </w:r>
      <w:r w:rsidR="009B4FF1" w:rsidRPr="00D0787B">
        <w:rPr>
          <w:rFonts w:ascii="Times New Roman" w:eastAsia="Times New Roman" w:hAnsi="Times New Roman" w:cs="Times New Roman"/>
          <w:kern w:val="0"/>
          <w:lang w:val="en-US" w:eastAsia="fr-FR"/>
        </w:rPr>
        <w:t xml:space="preserve"> </w:t>
      </w:r>
      <w:r w:rsidR="009B4FF1" w:rsidRPr="00D0787B">
        <w:rPr>
          <w:rFonts w:ascii="Times New Roman" w:hAnsi="Times New Roman" w:cs="Times New Roman"/>
          <w:lang w:val="en-US"/>
        </w:rPr>
        <w:t xml:space="preserve">74% of </w:t>
      </w:r>
      <w:r w:rsidR="00D148D0" w:rsidRPr="00D0787B">
        <w:rPr>
          <w:rFonts w:ascii="Times New Roman" w:hAnsi="Times New Roman" w:cs="Times New Roman"/>
          <w:lang w:val="en-US"/>
        </w:rPr>
        <w:t xml:space="preserve">all </w:t>
      </w:r>
      <w:r w:rsidR="009B4FF1" w:rsidRPr="00D0787B">
        <w:rPr>
          <w:rFonts w:ascii="Times New Roman" w:hAnsi="Times New Roman" w:cs="Times New Roman"/>
          <w:lang w:val="en-US"/>
        </w:rPr>
        <w:t>patients suffered</w:t>
      </w:r>
      <w:r w:rsidR="004914F9" w:rsidRPr="00D0787B">
        <w:rPr>
          <w:rFonts w:ascii="Times New Roman" w:hAnsi="Times New Roman" w:cs="Times New Roman"/>
          <w:lang w:val="en-US"/>
        </w:rPr>
        <w:t xml:space="preserve"> </w:t>
      </w:r>
      <w:r w:rsidR="009B4FF1" w:rsidRPr="00D0787B">
        <w:rPr>
          <w:rFonts w:ascii="Times New Roman" w:hAnsi="Times New Roman" w:cs="Times New Roman"/>
          <w:lang w:val="en-US"/>
        </w:rPr>
        <w:t>comorbidities. The most frequent urologic comorbidity was prostate hyperplasia</w:t>
      </w:r>
      <w:r w:rsidR="00D148D0" w:rsidRPr="00D0787B">
        <w:rPr>
          <w:rFonts w:ascii="Times New Roman" w:hAnsi="Times New Roman" w:cs="Times New Roman"/>
          <w:lang w:val="en-US"/>
        </w:rPr>
        <w:t xml:space="preserve"> (42%)</w:t>
      </w:r>
      <w:r w:rsidR="009B4FF1" w:rsidRPr="00D0787B">
        <w:rPr>
          <w:rFonts w:ascii="Times New Roman" w:hAnsi="Times New Roman" w:cs="Times New Roman"/>
          <w:lang w:val="en-US"/>
        </w:rPr>
        <w:t>, and the most frequent non urologic comorbidity was diabetes</w:t>
      </w:r>
      <w:r w:rsidR="002E09A3" w:rsidRPr="00D0787B">
        <w:rPr>
          <w:rFonts w:ascii="Times New Roman" w:hAnsi="Times New Roman" w:cs="Times New Roman"/>
          <w:lang w:val="en-US"/>
        </w:rPr>
        <w:t xml:space="preserve"> (35%)</w:t>
      </w:r>
      <w:r w:rsidR="009B4FF1" w:rsidRPr="00D0787B">
        <w:rPr>
          <w:rFonts w:ascii="Times New Roman" w:hAnsi="Times New Roman" w:cs="Times New Roman"/>
          <w:lang w:val="en-US"/>
        </w:rPr>
        <w:t xml:space="preserve">. Fever was observed in 85%, PSA was increased by a 5-fold in 44% of the patients. </w:t>
      </w:r>
      <w:r w:rsidR="00DF490D" w:rsidRPr="00D0787B">
        <w:rPr>
          <w:rFonts w:ascii="Times New Roman" w:eastAsia="Times New Roman" w:hAnsi="Times New Roman" w:cs="Times New Roman"/>
          <w:kern w:val="0"/>
          <w:lang w:val="en-US" w:eastAsia="fr-FR"/>
        </w:rPr>
        <w:t xml:space="preserve"> </w:t>
      </w:r>
    </w:p>
    <w:p w14:paraId="39F2EA7C" w14:textId="041C0793" w:rsidR="00FF64FB" w:rsidRPr="00D0787B" w:rsidRDefault="0018735E" w:rsidP="00CB2615">
      <w:pPr>
        <w:spacing w:line="360" w:lineRule="auto"/>
        <w:jc w:val="both"/>
        <w:rPr>
          <w:rFonts w:ascii="Times New Roman" w:hAnsi="Times New Roman" w:cs="Times New Roman"/>
          <w:lang w:val="en-US"/>
        </w:rPr>
      </w:pPr>
      <w:r w:rsidRPr="00D0787B">
        <w:rPr>
          <w:rFonts w:ascii="Times New Roman" w:hAnsi="Times New Roman" w:cs="Times New Roman"/>
          <w:lang w:val="en-US"/>
        </w:rPr>
        <w:t>All patients received intravenous cefuroxime at the initiation of the treatment in the emergency room</w:t>
      </w:r>
      <w:r w:rsidR="0009655A" w:rsidRPr="00D0787B">
        <w:rPr>
          <w:rFonts w:ascii="Times New Roman" w:hAnsi="Times New Roman" w:cs="Times New Roman"/>
          <w:lang w:val="en-US"/>
        </w:rPr>
        <w:t xml:space="preserve"> </w:t>
      </w:r>
      <w:r w:rsidR="0009655A" w:rsidRPr="00D0787B">
        <w:rPr>
          <w:rFonts w:ascii="Times New Roman" w:hAnsi="Times New Roman" w:cs="Times New Roman"/>
          <w:lang w:val="en-GB"/>
        </w:rPr>
        <w:t>for a mean duration of 3 ± 1 days, before changing to an oral antibiotic regimen</w:t>
      </w:r>
      <w:r w:rsidRPr="00D0787B">
        <w:rPr>
          <w:rFonts w:ascii="Times New Roman" w:hAnsi="Times New Roman" w:cs="Times New Roman"/>
          <w:lang w:val="en-US"/>
        </w:rPr>
        <w:t xml:space="preserve"> and were subsequently shifted to an oral antibiotic regimen</w:t>
      </w:r>
      <w:r w:rsidR="0009655A" w:rsidRPr="00D0787B">
        <w:rPr>
          <w:rFonts w:ascii="Times New Roman" w:hAnsi="Times New Roman" w:cs="Times New Roman"/>
          <w:lang w:val="en-US"/>
        </w:rPr>
        <w:t xml:space="preserve">. </w:t>
      </w:r>
      <w:r w:rsidRPr="00D0787B">
        <w:rPr>
          <w:rFonts w:ascii="Times New Roman" w:hAnsi="Times New Roman" w:cs="Times New Roman"/>
          <w:color w:val="000000" w:themeColor="text1"/>
          <w:lang w:val="en-US"/>
        </w:rPr>
        <w:t>3</w:t>
      </w:r>
      <w:r w:rsidR="004F7A00" w:rsidRPr="00D0787B">
        <w:rPr>
          <w:rFonts w:ascii="Times New Roman" w:hAnsi="Times New Roman" w:cs="Times New Roman"/>
          <w:color w:val="000000" w:themeColor="text1"/>
          <w:lang w:val="en-US"/>
        </w:rPr>
        <w:t>2</w:t>
      </w:r>
      <w:r w:rsidRPr="00D0787B">
        <w:rPr>
          <w:rFonts w:ascii="Times New Roman" w:hAnsi="Times New Roman" w:cs="Times New Roman"/>
          <w:color w:val="000000" w:themeColor="text1"/>
          <w:lang w:val="en-US"/>
        </w:rPr>
        <w:t xml:space="preserve"> patients aged from to 35 to 94 years old </w:t>
      </w:r>
      <w:r w:rsidRPr="00D0787B">
        <w:rPr>
          <w:rFonts w:ascii="Times New Roman" w:hAnsi="Times New Roman" w:cs="Times New Roman"/>
          <w:lang w:val="en-US"/>
        </w:rPr>
        <w:lastRenderedPageBreak/>
        <w:t xml:space="preserve">received oral cefuroxime for a </w:t>
      </w:r>
      <w:r w:rsidR="001B60AF" w:rsidRPr="00D0787B">
        <w:rPr>
          <w:rFonts w:ascii="Times New Roman" w:hAnsi="Times New Roman" w:cs="Times New Roman"/>
          <w:lang w:val="en-US"/>
        </w:rPr>
        <w:t>mean</w:t>
      </w:r>
      <w:r w:rsidRPr="00D0787B">
        <w:rPr>
          <w:rFonts w:ascii="Times New Roman" w:hAnsi="Times New Roman" w:cs="Times New Roman"/>
          <w:lang w:val="en-US"/>
        </w:rPr>
        <w:t xml:space="preserve"> of </w:t>
      </w:r>
      <w:r w:rsidR="00031F5E" w:rsidRPr="00D0787B">
        <w:rPr>
          <w:rFonts w:ascii="Times New Roman" w:hAnsi="Times New Roman" w:cs="Times New Roman"/>
          <w:lang w:val="en-US"/>
        </w:rPr>
        <w:t>18±2</w:t>
      </w:r>
      <w:r w:rsidRPr="00D0787B">
        <w:rPr>
          <w:rFonts w:ascii="Times New Roman" w:hAnsi="Times New Roman" w:cs="Times New Roman"/>
          <w:lang w:val="en-US"/>
        </w:rPr>
        <w:t xml:space="preserve"> days; 4</w:t>
      </w:r>
      <w:r w:rsidR="004F7A00" w:rsidRPr="00D0787B">
        <w:rPr>
          <w:rFonts w:ascii="Times New Roman" w:hAnsi="Times New Roman" w:cs="Times New Roman"/>
          <w:lang w:val="en-US"/>
        </w:rPr>
        <w:t>3</w:t>
      </w:r>
      <w:r w:rsidRPr="00D0787B">
        <w:rPr>
          <w:rFonts w:ascii="Times New Roman" w:hAnsi="Times New Roman" w:cs="Times New Roman"/>
          <w:lang w:val="en-US"/>
        </w:rPr>
        <w:t xml:space="preserve"> patients </w:t>
      </w:r>
      <w:r w:rsidRPr="00D0787B">
        <w:rPr>
          <w:rFonts w:ascii="Times New Roman" w:hAnsi="Times New Roman" w:cs="Times New Roman"/>
          <w:color w:val="000000" w:themeColor="text1"/>
          <w:lang w:val="en-US"/>
        </w:rPr>
        <w:t xml:space="preserve">aged from to 41 to 92 years old </w:t>
      </w:r>
      <w:r w:rsidRPr="00D0787B">
        <w:rPr>
          <w:rFonts w:ascii="Times New Roman" w:hAnsi="Times New Roman" w:cs="Times New Roman"/>
          <w:lang w:val="en-US"/>
        </w:rPr>
        <w:t xml:space="preserve">received oral ciprofloxacin for a </w:t>
      </w:r>
      <w:r w:rsidR="001B60AF" w:rsidRPr="00D0787B">
        <w:rPr>
          <w:rFonts w:ascii="Times New Roman" w:hAnsi="Times New Roman" w:cs="Times New Roman"/>
          <w:lang w:val="en-US"/>
        </w:rPr>
        <w:t>mean</w:t>
      </w:r>
      <w:r w:rsidRPr="00D0787B">
        <w:rPr>
          <w:rFonts w:ascii="Times New Roman" w:hAnsi="Times New Roman" w:cs="Times New Roman"/>
          <w:lang w:val="en-US"/>
        </w:rPr>
        <w:t xml:space="preserve"> of </w:t>
      </w:r>
      <w:r w:rsidR="00031F5E" w:rsidRPr="00D0787B">
        <w:rPr>
          <w:rFonts w:ascii="Times New Roman" w:hAnsi="Times New Roman" w:cs="Times New Roman"/>
          <w:lang w:val="en-US"/>
        </w:rPr>
        <w:t>19±6</w:t>
      </w:r>
      <w:r w:rsidRPr="00D0787B">
        <w:rPr>
          <w:rFonts w:ascii="Times New Roman" w:hAnsi="Times New Roman" w:cs="Times New Roman"/>
          <w:lang w:val="en-US"/>
        </w:rPr>
        <w:t xml:space="preserve"> days; </w:t>
      </w:r>
      <w:r w:rsidR="004F7A00" w:rsidRPr="00D0787B">
        <w:rPr>
          <w:rFonts w:ascii="Times New Roman" w:hAnsi="Times New Roman" w:cs="Times New Roman"/>
          <w:lang w:val="en-US"/>
        </w:rPr>
        <w:t>5</w:t>
      </w:r>
      <w:r w:rsidRPr="00D0787B">
        <w:rPr>
          <w:rFonts w:ascii="Times New Roman" w:hAnsi="Times New Roman" w:cs="Times New Roman"/>
          <w:lang w:val="en-US"/>
        </w:rPr>
        <w:t xml:space="preserve"> patients </w:t>
      </w:r>
      <w:r w:rsidRPr="00D0787B">
        <w:rPr>
          <w:rFonts w:ascii="Times New Roman" w:hAnsi="Times New Roman" w:cs="Times New Roman"/>
          <w:color w:val="000000" w:themeColor="text1"/>
          <w:lang w:val="en-US"/>
        </w:rPr>
        <w:t>aged from to 68 to 89 years old</w:t>
      </w:r>
      <w:r w:rsidRPr="00D0787B">
        <w:rPr>
          <w:rFonts w:ascii="Times New Roman" w:hAnsi="Times New Roman" w:cs="Times New Roman"/>
          <w:lang w:val="en-US"/>
        </w:rPr>
        <w:t xml:space="preserve"> received trimethoprim – sulfamethoxazole for a </w:t>
      </w:r>
      <w:r w:rsidR="001B60AF" w:rsidRPr="00D0787B">
        <w:rPr>
          <w:rFonts w:ascii="Times New Roman" w:hAnsi="Times New Roman" w:cs="Times New Roman"/>
          <w:lang w:val="en-US"/>
        </w:rPr>
        <w:t xml:space="preserve">mean </w:t>
      </w:r>
      <w:r w:rsidRPr="00D0787B">
        <w:rPr>
          <w:rFonts w:ascii="Times New Roman" w:hAnsi="Times New Roman" w:cs="Times New Roman"/>
          <w:lang w:val="en-US"/>
        </w:rPr>
        <w:t xml:space="preserve">of </w:t>
      </w:r>
      <w:r w:rsidR="00031F5E" w:rsidRPr="00D0787B">
        <w:rPr>
          <w:rFonts w:ascii="Times New Roman" w:hAnsi="Times New Roman" w:cs="Times New Roman"/>
          <w:lang w:val="en-US"/>
        </w:rPr>
        <w:t>19±2</w:t>
      </w:r>
      <w:r w:rsidRPr="00D0787B">
        <w:rPr>
          <w:rFonts w:ascii="Times New Roman" w:hAnsi="Times New Roman" w:cs="Times New Roman"/>
          <w:lang w:val="en-US"/>
        </w:rPr>
        <w:t xml:space="preserve"> days and </w:t>
      </w:r>
      <w:r w:rsidR="00031F5E" w:rsidRPr="00D0787B">
        <w:rPr>
          <w:rFonts w:ascii="Times New Roman" w:hAnsi="Times New Roman" w:cs="Times New Roman"/>
          <w:lang w:val="en-US"/>
        </w:rPr>
        <w:t>8</w:t>
      </w:r>
      <w:r w:rsidRPr="00D0787B">
        <w:rPr>
          <w:rFonts w:ascii="Times New Roman" w:hAnsi="Times New Roman" w:cs="Times New Roman"/>
          <w:lang w:val="en-US"/>
        </w:rPr>
        <w:t xml:space="preserve"> patients </w:t>
      </w:r>
      <w:r w:rsidRPr="00D0787B">
        <w:rPr>
          <w:rFonts w:ascii="Times New Roman" w:hAnsi="Times New Roman" w:cs="Times New Roman"/>
          <w:color w:val="000000" w:themeColor="text1"/>
          <w:lang w:val="en-US"/>
        </w:rPr>
        <w:t xml:space="preserve">aged from to 68 to 97 years old </w:t>
      </w:r>
      <w:r w:rsidRPr="00D0787B">
        <w:rPr>
          <w:rFonts w:ascii="Times New Roman" w:hAnsi="Times New Roman" w:cs="Times New Roman"/>
          <w:lang w:val="en-US"/>
        </w:rPr>
        <w:t xml:space="preserve">received </w:t>
      </w:r>
      <w:r w:rsidR="009E58C8" w:rsidRPr="00D0787B">
        <w:rPr>
          <w:rFonts w:ascii="Times New Roman" w:hAnsi="Times New Roman" w:cs="Times New Roman"/>
          <w:lang w:val="en-US"/>
        </w:rPr>
        <w:t xml:space="preserve">Amoxicillin </w:t>
      </w:r>
      <w:r w:rsidRPr="00D0787B">
        <w:rPr>
          <w:rFonts w:ascii="Times New Roman" w:hAnsi="Times New Roman" w:cs="Times New Roman"/>
          <w:lang w:val="en-US"/>
        </w:rPr>
        <w:t>1g for a total of 2</w:t>
      </w:r>
      <w:r w:rsidR="00031F5E" w:rsidRPr="00D0787B">
        <w:rPr>
          <w:rFonts w:ascii="Times New Roman" w:hAnsi="Times New Roman" w:cs="Times New Roman"/>
          <w:lang w:val="en-US"/>
        </w:rPr>
        <w:t>1±4</w:t>
      </w:r>
      <w:r w:rsidRPr="00D0787B">
        <w:rPr>
          <w:rFonts w:ascii="Times New Roman" w:hAnsi="Times New Roman" w:cs="Times New Roman"/>
          <w:lang w:val="en-US"/>
        </w:rPr>
        <w:t xml:space="preserve"> days. </w:t>
      </w:r>
    </w:p>
    <w:p w14:paraId="5997D945" w14:textId="77777777" w:rsidR="009714CA" w:rsidRPr="00D0787B" w:rsidRDefault="009714CA" w:rsidP="00CB2615">
      <w:pPr>
        <w:spacing w:line="360" w:lineRule="auto"/>
        <w:jc w:val="both"/>
        <w:rPr>
          <w:rFonts w:ascii="Times New Roman" w:hAnsi="Times New Roman" w:cs="Times New Roman"/>
          <w:lang w:val="en-US"/>
        </w:rPr>
      </w:pPr>
    </w:p>
    <w:p w14:paraId="714CF513" w14:textId="1B03AFA7" w:rsidR="009E58C8" w:rsidRPr="00D0787B" w:rsidRDefault="009714CA" w:rsidP="00CB2615">
      <w:pPr>
        <w:spacing w:line="360" w:lineRule="auto"/>
        <w:jc w:val="both"/>
        <w:rPr>
          <w:rFonts w:ascii="Times New Roman" w:hAnsi="Times New Roman" w:cs="Times New Roman"/>
          <w:i/>
          <w:iCs/>
          <w:lang w:val="en-US"/>
        </w:rPr>
      </w:pPr>
      <w:bookmarkStart w:id="0" w:name="_Hlk211784756"/>
      <w:r w:rsidRPr="00D0787B">
        <w:rPr>
          <w:rFonts w:ascii="Times New Roman" w:hAnsi="Times New Roman" w:cs="Times New Roman"/>
          <w:i/>
          <w:iCs/>
          <w:lang w:val="en-US"/>
        </w:rPr>
        <w:t>Antibiotic choice and urine culture identification</w:t>
      </w:r>
    </w:p>
    <w:p w14:paraId="0A63F42E" w14:textId="77777777" w:rsidR="001A2721" w:rsidRPr="00D0787B" w:rsidRDefault="001A2721" w:rsidP="001A2721">
      <w:pPr>
        <w:spacing w:line="360" w:lineRule="auto"/>
        <w:jc w:val="both"/>
        <w:rPr>
          <w:rFonts w:ascii="Times New Roman" w:eastAsia="Times New Roman" w:hAnsi="Times New Roman" w:cs="Times New Roman"/>
          <w:kern w:val="0"/>
          <w:lang w:eastAsia="fr-FR"/>
        </w:rPr>
      </w:pPr>
      <w:r w:rsidRPr="00D0787B">
        <w:rPr>
          <w:rFonts w:ascii="Times New Roman" w:eastAsia="Times New Roman" w:hAnsi="Times New Roman" w:cs="Times New Roman"/>
          <w:kern w:val="0"/>
          <w:lang w:eastAsia="fr-FR"/>
        </w:rPr>
        <w:t xml:space="preserve">Among the 88 identified uropathogens, </w:t>
      </w:r>
      <w:r w:rsidRPr="00D0787B">
        <w:rPr>
          <w:rFonts w:ascii="Times New Roman" w:eastAsia="Times New Roman" w:hAnsi="Times New Roman" w:cs="Times New Roman"/>
          <w:i/>
          <w:iCs/>
          <w:kern w:val="0"/>
          <w:lang w:eastAsia="fr-FR"/>
        </w:rPr>
        <w:t>E. coli</w:t>
      </w:r>
      <w:r w:rsidRPr="00D0787B">
        <w:rPr>
          <w:rFonts w:ascii="Times New Roman" w:eastAsia="Times New Roman" w:hAnsi="Times New Roman" w:cs="Times New Roman"/>
          <w:kern w:val="0"/>
          <w:lang w:eastAsia="fr-FR"/>
        </w:rPr>
        <w:t xml:space="preserve"> was the most frequent isolate (n = 49). All </w:t>
      </w:r>
      <w:r w:rsidRPr="00D0787B">
        <w:rPr>
          <w:rFonts w:ascii="Times New Roman" w:eastAsia="Times New Roman" w:hAnsi="Times New Roman" w:cs="Times New Roman"/>
          <w:i/>
          <w:iCs/>
          <w:kern w:val="0"/>
          <w:lang w:eastAsia="fr-FR"/>
        </w:rPr>
        <w:t>E. coli</w:t>
      </w:r>
      <w:r w:rsidRPr="00D0787B">
        <w:rPr>
          <w:rFonts w:ascii="Times New Roman" w:eastAsia="Times New Roman" w:hAnsi="Times New Roman" w:cs="Times New Roman"/>
          <w:kern w:val="0"/>
          <w:lang w:eastAsia="fr-FR"/>
        </w:rPr>
        <w:t xml:space="preserve"> isolates were susceptible to cefuroxime, while four showed resistance to ciprofloxacin.</w:t>
      </w:r>
    </w:p>
    <w:p w14:paraId="379B44BB" w14:textId="77777777" w:rsidR="001A2721" w:rsidRPr="00D0787B" w:rsidRDefault="001A2721" w:rsidP="001A2721">
      <w:pPr>
        <w:spacing w:line="360" w:lineRule="auto"/>
        <w:jc w:val="both"/>
        <w:rPr>
          <w:rFonts w:ascii="Times New Roman" w:eastAsia="Times New Roman" w:hAnsi="Times New Roman" w:cs="Times New Roman"/>
          <w:kern w:val="0"/>
          <w:lang w:eastAsia="fr-FR"/>
        </w:rPr>
      </w:pPr>
      <w:r w:rsidRPr="00D0787B">
        <w:rPr>
          <w:rFonts w:ascii="Times New Roman" w:eastAsia="Times New Roman" w:hAnsi="Times New Roman" w:cs="Times New Roman"/>
          <w:kern w:val="0"/>
          <w:lang w:eastAsia="fr-FR"/>
        </w:rPr>
        <w:t>Patients infected with non–</w:t>
      </w:r>
      <w:r w:rsidRPr="00D0787B">
        <w:rPr>
          <w:rFonts w:ascii="Times New Roman" w:eastAsia="Times New Roman" w:hAnsi="Times New Roman" w:cs="Times New Roman"/>
          <w:i/>
          <w:iCs/>
          <w:kern w:val="0"/>
          <w:lang w:eastAsia="fr-FR"/>
        </w:rPr>
        <w:t>E. coli</w:t>
      </w:r>
      <w:r w:rsidRPr="00D0787B">
        <w:rPr>
          <w:rFonts w:ascii="Times New Roman" w:eastAsia="Times New Roman" w:hAnsi="Times New Roman" w:cs="Times New Roman"/>
          <w:kern w:val="0"/>
          <w:lang w:eastAsia="fr-FR"/>
        </w:rPr>
        <w:t xml:space="preserve"> bacteria were more frequently treated with ciprofloxacin (19/43) than with cefuroxime (23/32) (OR = 3.23 [1.21–8.58], p = 0.020). Among these non–</w:t>
      </w:r>
      <w:r w:rsidRPr="00D0787B">
        <w:rPr>
          <w:rFonts w:ascii="Times New Roman" w:eastAsia="Times New Roman" w:hAnsi="Times New Roman" w:cs="Times New Roman"/>
          <w:i/>
          <w:iCs/>
          <w:kern w:val="0"/>
          <w:lang w:eastAsia="fr-FR"/>
        </w:rPr>
        <w:t>E. coli</w:t>
      </w:r>
      <w:r w:rsidRPr="00D0787B">
        <w:rPr>
          <w:rFonts w:ascii="Times New Roman" w:eastAsia="Times New Roman" w:hAnsi="Times New Roman" w:cs="Times New Roman"/>
          <w:kern w:val="0"/>
          <w:lang w:eastAsia="fr-FR"/>
        </w:rPr>
        <w:t xml:space="preserve"> isolates (n = 39), 12 were resistant to cefuroxime and two to ciprofloxacin. Accordingly, non–</w:t>
      </w:r>
      <w:r w:rsidRPr="00D0787B">
        <w:rPr>
          <w:rFonts w:ascii="Times New Roman" w:eastAsia="Times New Roman" w:hAnsi="Times New Roman" w:cs="Times New Roman"/>
          <w:i/>
          <w:iCs/>
          <w:kern w:val="0"/>
          <w:lang w:eastAsia="fr-FR"/>
        </w:rPr>
        <w:t>E. coli</w:t>
      </w:r>
      <w:r w:rsidRPr="00D0787B">
        <w:rPr>
          <w:rFonts w:ascii="Times New Roman" w:eastAsia="Times New Roman" w:hAnsi="Times New Roman" w:cs="Times New Roman"/>
          <w:kern w:val="0"/>
          <w:lang w:eastAsia="fr-FR"/>
        </w:rPr>
        <w:t xml:space="preserve"> bacteria were 8.5 times more likely to be resistant to cefuroxime than to ciprofloxacin (OR = 8.5 [1.74–41.5], p = 0.003).</w:t>
      </w:r>
    </w:p>
    <w:p w14:paraId="5AA8805D" w14:textId="77777777" w:rsidR="001A2721" w:rsidRPr="00D0787B" w:rsidRDefault="001A2721" w:rsidP="001A2721">
      <w:pPr>
        <w:spacing w:line="360" w:lineRule="auto"/>
        <w:jc w:val="both"/>
        <w:rPr>
          <w:rFonts w:ascii="Times New Roman" w:eastAsia="Times New Roman" w:hAnsi="Times New Roman" w:cs="Times New Roman"/>
          <w:kern w:val="0"/>
          <w:lang w:eastAsia="fr-FR"/>
        </w:rPr>
      </w:pPr>
      <w:r w:rsidRPr="00D0787B">
        <w:rPr>
          <w:rFonts w:ascii="Times New Roman" w:eastAsia="Times New Roman" w:hAnsi="Times New Roman" w:cs="Times New Roman"/>
          <w:kern w:val="0"/>
          <w:lang w:eastAsia="fr-FR"/>
        </w:rPr>
        <w:t xml:space="preserve">Most </w:t>
      </w:r>
      <w:r w:rsidRPr="00D0787B">
        <w:rPr>
          <w:rFonts w:ascii="Times New Roman" w:eastAsia="Times New Roman" w:hAnsi="Times New Roman" w:cs="Times New Roman"/>
          <w:i/>
          <w:iCs/>
          <w:kern w:val="0"/>
          <w:lang w:eastAsia="fr-FR"/>
        </w:rPr>
        <w:t>K. pneumoniae</w:t>
      </w:r>
      <w:r w:rsidRPr="00D0787B">
        <w:rPr>
          <w:rFonts w:ascii="Times New Roman" w:eastAsia="Times New Roman" w:hAnsi="Times New Roman" w:cs="Times New Roman"/>
          <w:kern w:val="0"/>
          <w:lang w:eastAsia="fr-FR"/>
        </w:rPr>
        <w:t xml:space="preserve">, </w:t>
      </w:r>
      <w:r w:rsidRPr="00D0787B">
        <w:rPr>
          <w:rFonts w:ascii="Times New Roman" w:eastAsia="Times New Roman" w:hAnsi="Times New Roman" w:cs="Times New Roman"/>
          <w:i/>
          <w:iCs/>
          <w:kern w:val="0"/>
          <w:lang w:eastAsia="fr-FR"/>
        </w:rPr>
        <w:t>P. mirabilis</w:t>
      </w:r>
      <w:r w:rsidRPr="00D0787B">
        <w:rPr>
          <w:rFonts w:ascii="Times New Roman" w:eastAsia="Times New Roman" w:hAnsi="Times New Roman" w:cs="Times New Roman"/>
          <w:kern w:val="0"/>
          <w:lang w:eastAsia="fr-FR"/>
        </w:rPr>
        <w:t xml:space="preserve">, and </w:t>
      </w:r>
      <w:r w:rsidRPr="00D0787B">
        <w:rPr>
          <w:rFonts w:ascii="Times New Roman" w:eastAsia="Times New Roman" w:hAnsi="Times New Roman" w:cs="Times New Roman"/>
          <w:i/>
          <w:iCs/>
          <w:kern w:val="0"/>
          <w:lang w:eastAsia="fr-FR"/>
        </w:rPr>
        <w:t>R. ornithinolytica</w:t>
      </w:r>
      <w:r w:rsidRPr="00D0787B">
        <w:rPr>
          <w:rFonts w:ascii="Times New Roman" w:eastAsia="Times New Roman" w:hAnsi="Times New Roman" w:cs="Times New Roman"/>
          <w:kern w:val="0"/>
          <w:lang w:eastAsia="fr-FR"/>
        </w:rPr>
        <w:t xml:space="preserve"> isolates remained susceptible to cefuroxime, whereas resistance was mainly driven by </w:t>
      </w:r>
      <w:r w:rsidRPr="00D0787B">
        <w:rPr>
          <w:rFonts w:ascii="Times New Roman" w:eastAsia="Times New Roman" w:hAnsi="Times New Roman" w:cs="Times New Roman"/>
          <w:i/>
          <w:iCs/>
          <w:kern w:val="0"/>
          <w:lang w:eastAsia="fr-FR"/>
        </w:rPr>
        <w:t>P. aeruginosa</w:t>
      </w:r>
      <w:r w:rsidRPr="00D0787B">
        <w:rPr>
          <w:rFonts w:ascii="Times New Roman" w:eastAsia="Times New Roman" w:hAnsi="Times New Roman" w:cs="Times New Roman"/>
          <w:kern w:val="0"/>
          <w:lang w:eastAsia="fr-FR"/>
        </w:rPr>
        <w:t xml:space="preserve">, </w:t>
      </w:r>
      <w:r w:rsidRPr="00D0787B">
        <w:rPr>
          <w:rFonts w:ascii="Times New Roman" w:eastAsia="Times New Roman" w:hAnsi="Times New Roman" w:cs="Times New Roman"/>
          <w:i/>
          <w:iCs/>
          <w:kern w:val="0"/>
          <w:lang w:eastAsia="fr-FR"/>
        </w:rPr>
        <w:t>M. morganii</w:t>
      </w:r>
      <w:r w:rsidRPr="00D0787B">
        <w:rPr>
          <w:rFonts w:ascii="Times New Roman" w:eastAsia="Times New Roman" w:hAnsi="Times New Roman" w:cs="Times New Roman"/>
          <w:kern w:val="0"/>
          <w:lang w:eastAsia="fr-FR"/>
        </w:rPr>
        <w:t xml:space="preserve">, </w:t>
      </w:r>
      <w:r w:rsidRPr="00D0787B">
        <w:rPr>
          <w:rFonts w:ascii="Times New Roman" w:eastAsia="Times New Roman" w:hAnsi="Times New Roman" w:cs="Times New Roman"/>
          <w:i/>
          <w:iCs/>
          <w:kern w:val="0"/>
          <w:lang w:eastAsia="fr-FR"/>
        </w:rPr>
        <w:t>S. marcescens</w:t>
      </w:r>
      <w:r w:rsidRPr="00D0787B">
        <w:rPr>
          <w:rFonts w:ascii="Times New Roman" w:eastAsia="Times New Roman" w:hAnsi="Times New Roman" w:cs="Times New Roman"/>
          <w:kern w:val="0"/>
          <w:lang w:eastAsia="fr-FR"/>
        </w:rPr>
        <w:t xml:space="preserve">, and </w:t>
      </w:r>
      <w:r w:rsidRPr="00D0787B">
        <w:rPr>
          <w:rFonts w:ascii="Times New Roman" w:eastAsia="Times New Roman" w:hAnsi="Times New Roman" w:cs="Times New Roman"/>
          <w:i/>
          <w:iCs/>
          <w:kern w:val="0"/>
          <w:lang w:eastAsia="fr-FR"/>
        </w:rPr>
        <w:t>C. freundii</w:t>
      </w:r>
      <w:r w:rsidRPr="00D0787B">
        <w:rPr>
          <w:rFonts w:ascii="Times New Roman" w:eastAsia="Times New Roman" w:hAnsi="Times New Roman" w:cs="Times New Roman"/>
          <w:kern w:val="0"/>
          <w:lang w:eastAsia="fr-FR"/>
        </w:rPr>
        <w:t>.</w:t>
      </w:r>
    </w:p>
    <w:p w14:paraId="0D51661A" w14:textId="77777777" w:rsidR="001A2721" w:rsidRPr="00D0787B" w:rsidRDefault="001A2721" w:rsidP="001A2721">
      <w:pPr>
        <w:spacing w:line="360" w:lineRule="auto"/>
        <w:jc w:val="both"/>
        <w:rPr>
          <w:rFonts w:ascii="Times New Roman" w:eastAsia="Times New Roman" w:hAnsi="Times New Roman" w:cs="Times New Roman"/>
          <w:kern w:val="0"/>
          <w:lang w:eastAsia="fr-FR"/>
        </w:rPr>
      </w:pPr>
      <w:r w:rsidRPr="00D0787B">
        <w:rPr>
          <w:rFonts w:ascii="Times New Roman" w:eastAsia="Times New Roman" w:hAnsi="Times New Roman" w:cs="Times New Roman"/>
          <w:kern w:val="0"/>
          <w:lang w:eastAsia="fr-FR"/>
        </w:rPr>
        <w:t>Retrospectively, empirical cefuroxime therapy would have been effective in 74 of 85 cases (87.1%), compared with 80 of 85 (94.1%) for ciprofloxacin (OR = 0.42 [0.14–1.27], p = 0.117).</w:t>
      </w:r>
    </w:p>
    <w:bookmarkEnd w:id="0"/>
    <w:p w14:paraId="0CB5CE16" w14:textId="77777777" w:rsidR="009E5709" w:rsidRPr="00D0787B" w:rsidRDefault="009E5709" w:rsidP="00CB2615">
      <w:pPr>
        <w:spacing w:line="360" w:lineRule="auto"/>
        <w:jc w:val="both"/>
        <w:rPr>
          <w:rFonts w:ascii="Times New Roman" w:hAnsi="Times New Roman" w:cs="Times New Roman"/>
          <w:lang w:val="en-US"/>
        </w:rPr>
      </w:pPr>
    </w:p>
    <w:p w14:paraId="068846C3" w14:textId="235558ED" w:rsidR="00CB7975" w:rsidRPr="00D0787B" w:rsidRDefault="00B919D8" w:rsidP="00CB2615">
      <w:pPr>
        <w:spacing w:line="360" w:lineRule="auto"/>
        <w:jc w:val="both"/>
        <w:rPr>
          <w:rFonts w:ascii="Times New Roman" w:hAnsi="Times New Roman" w:cs="Times New Roman"/>
          <w:i/>
          <w:iCs/>
          <w:lang w:val="en-US"/>
        </w:rPr>
      </w:pPr>
      <w:r w:rsidRPr="00D0787B">
        <w:rPr>
          <w:rFonts w:ascii="Times New Roman" w:hAnsi="Times New Roman" w:cs="Times New Roman"/>
          <w:i/>
          <w:iCs/>
          <w:lang w:val="en-US"/>
        </w:rPr>
        <w:t>Bacterial failure</w:t>
      </w:r>
    </w:p>
    <w:p w14:paraId="571CDE48" w14:textId="5C914331" w:rsidR="00CB7975" w:rsidRPr="00D0787B" w:rsidRDefault="00504598" w:rsidP="00CB2615">
      <w:pPr>
        <w:spacing w:line="360" w:lineRule="auto"/>
        <w:jc w:val="both"/>
        <w:rPr>
          <w:rFonts w:ascii="Times New Roman" w:hAnsi="Times New Roman" w:cs="Times New Roman"/>
          <w:strike/>
          <w:color w:val="000000" w:themeColor="text1"/>
          <w:lang w:val="en-US"/>
        </w:rPr>
      </w:pPr>
      <w:r w:rsidRPr="00D0787B">
        <w:rPr>
          <w:rFonts w:ascii="Times New Roman" w:hAnsi="Times New Roman" w:cs="Times New Roman"/>
          <w:lang w:val="en-US"/>
        </w:rPr>
        <w:t>Among the 8</w:t>
      </w:r>
      <w:r w:rsidR="00BF720C" w:rsidRPr="00D0787B">
        <w:rPr>
          <w:rFonts w:ascii="Times New Roman" w:hAnsi="Times New Roman" w:cs="Times New Roman"/>
          <w:lang w:val="en-US"/>
        </w:rPr>
        <w:t>8</w:t>
      </w:r>
      <w:r w:rsidRPr="00D0787B">
        <w:rPr>
          <w:rFonts w:ascii="Times New Roman" w:hAnsi="Times New Roman" w:cs="Times New Roman"/>
          <w:lang w:val="en-US"/>
        </w:rPr>
        <w:t xml:space="preserve"> urine cultures showing the growth of a single bacterial strain, 14 were inadequately treated with cefuroxime. Of these, 11 were switched to ciprofloxacin, one to trimethoprim-sulfamethoxazole, and three to amoxicillin. </w:t>
      </w:r>
      <w:r w:rsidR="00035ED5" w:rsidRPr="00D0787B">
        <w:rPr>
          <w:rFonts w:ascii="Times New Roman" w:hAnsi="Times New Roman" w:cs="Times New Roman"/>
          <w:color w:val="000000" w:themeColor="text1"/>
          <w:lang w:val="en-GB"/>
        </w:rPr>
        <w:t>Moreover, six additional isolates, independent of these 14 cases, demonstrated resistance to fluoroquinolones.</w:t>
      </w:r>
      <w:r w:rsidR="0010412A" w:rsidRPr="00D0787B">
        <w:rPr>
          <w:rFonts w:ascii="Times New Roman" w:hAnsi="Times New Roman" w:cs="Times New Roman"/>
          <w:color w:val="000000" w:themeColor="text1"/>
          <w:lang w:val="en-US"/>
        </w:rPr>
        <w:t xml:space="preserve"> </w:t>
      </w:r>
    </w:p>
    <w:p w14:paraId="16EDC5F0" w14:textId="77777777" w:rsidR="00E55D18" w:rsidRPr="00D0787B" w:rsidRDefault="00E55D18" w:rsidP="00CB2615">
      <w:pPr>
        <w:spacing w:line="360" w:lineRule="auto"/>
        <w:jc w:val="both"/>
        <w:rPr>
          <w:rFonts w:ascii="Times New Roman" w:hAnsi="Times New Roman" w:cs="Times New Roman"/>
          <w:lang w:val="en-US"/>
        </w:rPr>
      </w:pPr>
    </w:p>
    <w:p w14:paraId="76183A0D" w14:textId="37DED5E2" w:rsidR="00CB7975" w:rsidRPr="00D0787B" w:rsidRDefault="00B919D8" w:rsidP="00CB2615">
      <w:pPr>
        <w:spacing w:line="360" w:lineRule="auto"/>
        <w:jc w:val="both"/>
        <w:rPr>
          <w:rFonts w:ascii="Times New Roman" w:hAnsi="Times New Roman" w:cs="Times New Roman"/>
          <w:i/>
          <w:iCs/>
          <w:lang w:val="en-US"/>
        </w:rPr>
      </w:pPr>
      <w:r w:rsidRPr="00D0787B">
        <w:rPr>
          <w:rFonts w:ascii="Times New Roman" w:hAnsi="Times New Roman" w:cs="Times New Roman"/>
          <w:i/>
          <w:iCs/>
          <w:lang w:val="en-US"/>
        </w:rPr>
        <w:t xml:space="preserve">UTI </w:t>
      </w:r>
      <w:r w:rsidR="00CB7975" w:rsidRPr="00D0787B">
        <w:rPr>
          <w:rFonts w:ascii="Times New Roman" w:hAnsi="Times New Roman" w:cs="Times New Roman"/>
          <w:i/>
          <w:iCs/>
          <w:lang w:val="en-US"/>
        </w:rPr>
        <w:t>Relapse</w:t>
      </w:r>
      <w:r w:rsidRPr="00D0787B">
        <w:rPr>
          <w:rFonts w:ascii="Times New Roman" w:hAnsi="Times New Roman" w:cs="Times New Roman"/>
          <w:i/>
          <w:iCs/>
          <w:lang w:val="en-US"/>
        </w:rPr>
        <w:t xml:space="preserve"> and recurrences</w:t>
      </w:r>
    </w:p>
    <w:p w14:paraId="5BF34C46" w14:textId="2CAE3421" w:rsidR="005F7206" w:rsidRPr="00D0787B" w:rsidRDefault="00455CB5" w:rsidP="00CB2615">
      <w:pPr>
        <w:spacing w:line="360" w:lineRule="auto"/>
        <w:jc w:val="both"/>
        <w:rPr>
          <w:rFonts w:ascii="Times New Roman" w:hAnsi="Times New Roman" w:cs="Times New Roman"/>
          <w:lang w:val="en-US"/>
        </w:rPr>
      </w:pPr>
      <w:r w:rsidRPr="00D0787B">
        <w:rPr>
          <w:rFonts w:ascii="Times New Roman" w:hAnsi="Times New Roman" w:cs="Times New Roman"/>
          <w:lang w:val="en-US"/>
        </w:rPr>
        <w:t xml:space="preserve">We observed no relapses in all groups. </w:t>
      </w:r>
      <w:r w:rsidR="00035ED5" w:rsidRPr="00D0787B">
        <w:rPr>
          <w:rFonts w:ascii="Times New Roman" w:hAnsi="Times New Roman" w:cs="Times New Roman"/>
          <w:lang w:val="en-GB"/>
        </w:rPr>
        <w:t xml:space="preserve">We observed 9 recurrences across all groups. </w:t>
      </w:r>
      <w:r w:rsidR="00BD2C44" w:rsidRPr="00D0787B">
        <w:rPr>
          <w:rFonts w:ascii="Times New Roman" w:hAnsi="Times New Roman" w:cs="Times New Roman"/>
          <w:lang w:val="en-US"/>
        </w:rPr>
        <w:t>Recurrences were observed in 6</w:t>
      </w:r>
      <w:r w:rsidR="00194502" w:rsidRPr="00D0787B">
        <w:rPr>
          <w:rFonts w:ascii="Times New Roman" w:hAnsi="Times New Roman" w:cs="Times New Roman"/>
          <w:lang w:val="en-US"/>
        </w:rPr>
        <w:t>/</w:t>
      </w:r>
      <w:r w:rsidR="00BD2C44" w:rsidRPr="00D0787B">
        <w:rPr>
          <w:rFonts w:ascii="Times New Roman" w:hAnsi="Times New Roman" w:cs="Times New Roman"/>
          <w:lang w:val="en-US"/>
        </w:rPr>
        <w:t xml:space="preserve">32 </w:t>
      </w:r>
      <w:r w:rsidR="00194502" w:rsidRPr="00D0787B">
        <w:rPr>
          <w:rFonts w:ascii="Times New Roman" w:hAnsi="Times New Roman" w:cs="Times New Roman"/>
          <w:lang w:val="en-US"/>
        </w:rPr>
        <w:t>patients in the group treated with cefuroxime</w:t>
      </w:r>
      <w:r w:rsidR="000805C7" w:rsidRPr="00D0787B">
        <w:rPr>
          <w:rFonts w:ascii="Times New Roman" w:hAnsi="Times New Roman" w:cs="Times New Roman"/>
          <w:lang w:val="en-US"/>
        </w:rPr>
        <w:t xml:space="preserve">. </w:t>
      </w:r>
      <w:r w:rsidR="005713D8" w:rsidRPr="00D0787B">
        <w:rPr>
          <w:rFonts w:ascii="Times New Roman" w:hAnsi="Times New Roman" w:cs="Times New Roman"/>
          <w:lang w:val="en-GB"/>
        </w:rPr>
        <w:t>A</w:t>
      </w:r>
      <w:r w:rsidR="00035ED5" w:rsidRPr="00D0787B">
        <w:rPr>
          <w:rFonts w:ascii="Times New Roman" w:hAnsi="Times New Roman" w:cs="Times New Roman"/>
          <w:lang w:val="en-GB"/>
        </w:rPr>
        <w:t xml:space="preserve">mong these </w:t>
      </w:r>
      <w:r w:rsidR="005713D8" w:rsidRPr="00D0787B">
        <w:rPr>
          <w:rFonts w:ascii="Times New Roman" w:hAnsi="Times New Roman" w:cs="Times New Roman"/>
          <w:lang w:val="en-GB"/>
        </w:rPr>
        <w:t>six</w:t>
      </w:r>
      <w:r w:rsidR="002C49C1" w:rsidRPr="00D0787B">
        <w:rPr>
          <w:rFonts w:ascii="Times New Roman" w:hAnsi="Times New Roman" w:cs="Times New Roman"/>
          <w:lang w:val="en-US"/>
        </w:rPr>
        <w:t xml:space="preserve">, 3 were associated with the same bacterial strain, </w:t>
      </w:r>
      <w:r w:rsidR="002C49C1" w:rsidRPr="00D0787B">
        <w:rPr>
          <w:rFonts w:ascii="Times New Roman" w:hAnsi="Times New Roman" w:cs="Times New Roman"/>
          <w:i/>
          <w:iCs/>
          <w:lang w:val="en-US"/>
        </w:rPr>
        <w:t>E. coli</w:t>
      </w:r>
      <w:r w:rsidR="002C49C1" w:rsidRPr="00D0787B">
        <w:rPr>
          <w:rFonts w:ascii="Times New Roman" w:hAnsi="Times New Roman" w:cs="Times New Roman"/>
          <w:lang w:val="en-US"/>
        </w:rPr>
        <w:t>,</w:t>
      </w:r>
      <w:r w:rsidR="00961017" w:rsidRPr="00D0787B">
        <w:rPr>
          <w:rFonts w:ascii="Times New Roman" w:hAnsi="Times New Roman" w:cs="Times New Roman"/>
          <w:lang w:val="en-US"/>
        </w:rPr>
        <w:t xml:space="preserve"> but with a different antibiogram when compared with the previous infection</w:t>
      </w:r>
      <w:r w:rsidR="00E26935" w:rsidRPr="00D0787B">
        <w:rPr>
          <w:rFonts w:ascii="Times New Roman" w:hAnsi="Times New Roman" w:cs="Times New Roman"/>
          <w:lang w:val="en-US"/>
        </w:rPr>
        <w:t>, 1 of these expressed an ESBL phenotype.</w:t>
      </w:r>
      <w:r w:rsidR="00C1109F" w:rsidRPr="00D0787B">
        <w:rPr>
          <w:rFonts w:ascii="Times New Roman" w:hAnsi="Times New Roman" w:cs="Times New Roman"/>
          <w:lang w:val="en-US"/>
        </w:rPr>
        <w:t xml:space="preserve"> The 3 other recurrences were associated with other bacterial </w:t>
      </w:r>
      <w:proofErr w:type="gramStart"/>
      <w:r w:rsidR="00475BDC" w:rsidRPr="00D0787B">
        <w:rPr>
          <w:rFonts w:ascii="Times New Roman" w:hAnsi="Times New Roman" w:cs="Times New Roman"/>
          <w:lang w:val="en-US"/>
        </w:rPr>
        <w:t>strain</w:t>
      </w:r>
      <w:proofErr w:type="gramEnd"/>
      <w:r w:rsidR="00475BDC" w:rsidRPr="00D0787B">
        <w:rPr>
          <w:rFonts w:ascii="Times New Roman" w:hAnsi="Times New Roman" w:cs="Times New Roman"/>
          <w:lang w:val="en-US"/>
        </w:rPr>
        <w:t>:</w:t>
      </w:r>
      <w:r w:rsidR="00C1109F" w:rsidRPr="00D0787B">
        <w:rPr>
          <w:rFonts w:ascii="Times New Roman" w:hAnsi="Times New Roman" w:cs="Times New Roman"/>
          <w:lang w:val="en-US"/>
        </w:rPr>
        <w:t xml:space="preserve"> a </w:t>
      </w:r>
      <w:r w:rsidR="00A26FE0" w:rsidRPr="00D0787B">
        <w:rPr>
          <w:rFonts w:ascii="Times New Roman" w:hAnsi="Times New Roman" w:cs="Times New Roman"/>
          <w:i/>
          <w:iCs/>
          <w:lang w:val="en-US"/>
        </w:rPr>
        <w:t>Proteus mirabilis</w:t>
      </w:r>
      <w:r w:rsidR="00A26FE0" w:rsidRPr="00D0787B">
        <w:rPr>
          <w:rFonts w:ascii="Times New Roman" w:hAnsi="Times New Roman" w:cs="Times New Roman"/>
          <w:lang w:val="en-US"/>
        </w:rPr>
        <w:t xml:space="preserve">, </w:t>
      </w:r>
      <w:r w:rsidR="00A26FE0" w:rsidRPr="00D0787B">
        <w:rPr>
          <w:rFonts w:ascii="Times New Roman" w:hAnsi="Times New Roman" w:cs="Times New Roman"/>
          <w:i/>
          <w:iCs/>
          <w:lang w:val="en-US"/>
        </w:rPr>
        <w:t xml:space="preserve">Klebsiella </w:t>
      </w:r>
      <w:proofErr w:type="spellStart"/>
      <w:r w:rsidR="00A26FE0" w:rsidRPr="00D0787B">
        <w:rPr>
          <w:rFonts w:ascii="Times New Roman" w:hAnsi="Times New Roman" w:cs="Times New Roman"/>
          <w:i/>
          <w:iCs/>
          <w:lang w:val="en-US"/>
        </w:rPr>
        <w:t>oxytoca</w:t>
      </w:r>
      <w:proofErr w:type="spellEnd"/>
      <w:r w:rsidR="00A26FE0" w:rsidRPr="00D0787B">
        <w:rPr>
          <w:rFonts w:ascii="Times New Roman" w:hAnsi="Times New Roman" w:cs="Times New Roman"/>
          <w:lang w:val="en-US"/>
        </w:rPr>
        <w:t xml:space="preserve"> and </w:t>
      </w:r>
      <w:r w:rsidR="00A26FE0" w:rsidRPr="00D0787B">
        <w:rPr>
          <w:rFonts w:ascii="Times New Roman" w:hAnsi="Times New Roman" w:cs="Times New Roman"/>
          <w:i/>
          <w:iCs/>
          <w:lang w:val="en-US"/>
        </w:rPr>
        <w:t>Klebsiella aerogenes</w:t>
      </w:r>
      <w:r w:rsidR="00A26FE0" w:rsidRPr="00D0787B">
        <w:rPr>
          <w:rFonts w:ascii="Times New Roman" w:hAnsi="Times New Roman" w:cs="Times New Roman"/>
          <w:lang w:val="en-US"/>
        </w:rPr>
        <w:t xml:space="preserve">. </w:t>
      </w:r>
      <w:r w:rsidR="005713D8" w:rsidRPr="00D0787B">
        <w:rPr>
          <w:rFonts w:ascii="Times New Roman" w:hAnsi="Times New Roman" w:cs="Times New Roman"/>
          <w:lang w:val="en-US"/>
        </w:rPr>
        <w:t>Among the six patients who experienced recurrence in the group treated with cefuroxime, f</w:t>
      </w:r>
      <w:r w:rsidR="00475BDC" w:rsidRPr="00D0787B">
        <w:rPr>
          <w:rFonts w:ascii="Times New Roman" w:hAnsi="Times New Roman" w:cs="Times New Roman"/>
          <w:lang w:val="en-US"/>
        </w:rPr>
        <w:t>our</w:t>
      </w:r>
      <w:r w:rsidR="00A26FE0" w:rsidRPr="00D0787B">
        <w:rPr>
          <w:rFonts w:ascii="Times New Roman" w:hAnsi="Times New Roman" w:cs="Times New Roman"/>
          <w:lang w:val="en-US"/>
        </w:rPr>
        <w:t xml:space="preserve"> patients suffered a</w:t>
      </w:r>
      <w:r w:rsidR="00303392" w:rsidRPr="00D0787B">
        <w:rPr>
          <w:rFonts w:ascii="Times New Roman" w:hAnsi="Times New Roman" w:cs="Times New Roman"/>
          <w:lang w:val="en-US"/>
        </w:rPr>
        <w:t xml:space="preserve"> benign prostatic hyperplasia</w:t>
      </w:r>
      <w:r w:rsidR="00A16802" w:rsidRPr="00D0787B">
        <w:rPr>
          <w:rFonts w:ascii="Times New Roman" w:hAnsi="Times New Roman" w:cs="Times New Roman"/>
          <w:lang w:val="en-US"/>
        </w:rPr>
        <w:t>,</w:t>
      </w:r>
      <w:r w:rsidR="00475BDC" w:rsidRPr="00D0787B">
        <w:rPr>
          <w:rFonts w:ascii="Times New Roman" w:hAnsi="Times New Roman" w:cs="Times New Roman"/>
          <w:lang w:val="en-US"/>
        </w:rPr>
        <w:t xml:space="preserve"> 1 </w:t>
      </w:r>
      <w:proofErr w:type="gramStart"/>
      <w:r w:rsidR="00475BDC" w:rsidRPr="00D0787B">
        <w:rPr>
          <w:rFonts w:ascii="Times New Roman" w:hAnsi="Times New Roman" w:cs="Times New Roman"/>
          <w:lang w:val="en-US"/>
        </w:rPr>
        <w:t>a</w:t>
      </w:r>
      <w:r w:rsidR="00A16802" w:rsidRPr="00D0787B">
        <w:rPr>
          <w:rFonts w:ascii="Times New Roman" w:hAnsi="Times New Roman" w:cs="Times New Roman"/>
          <w:lang w:val="en-US"/>
        </w:rPr>
        <w:t>n</w:t>
      </w:r>
      <w:proofErr w:type="gramEnd"/>
      <w:r w:rsidR="00475BDC" w:rsidRPr="00D0787B">
        <w:rPr>
          <w:rFonts w:ascii="Times New Roman" w:hAnsi="Times New Roman" w:cs="Times New Roman"/>
          <w:lang w:val="en-US"/>
        </w:rPr>
        <w:t xml:space="preserve"> </w:t>
      </w:r>
      <w:r w:rsidR="00A16802" w:rsidRPr="00D0787B">
        <w:rPr>
          <w:rFonts w:ascii="Times New Roman" w:hAnsi="Times New Roman" w:cs="Times New Roman"/>
          <w:lang w:val="en-US"/>
        </w:rPr>
        <w:t>uro</w:t>
      </w:r>
      <w:r w:rsidR="00475BDC" w:rsidRPr="00D0787B">
        <w:rPr>
          <w:rFonts w:ascii="Times New Roman" w:hAnsi="Times New Roman" w:cs="Times New Roman"/>
          <w:lang w:val="en-US"/>
        </w:rPr>
        <w:t>lithiasis</w:t>
      </w:r>
      <w:r w:rsidR="00A16802" w:rsidRPr="00D0787B">
        <w:rPr>
          <w:rFonts w:ascii="Times New Roman" w:hAnsi="Times New Roman" w:cs="Times New Roman"/>
          <w:lang w:val="en-US"/>
        </w:rPr>
        <w:t>, and 1 diabetes</w:t>
      </w:r>
      <w:r w:rsidR="00303392" w:rsidRPr="00D0787B">
        <w:rPr>
          <w:rFonts w:ascii="Times New Roman" w:hAnsi="Times New Roman" w:cs="Times New Roman"/>
          <w:lang w:val="en-US"/>
        </w:rPr>
        <w:t xml:space="preserve">. </w:t>
      </w:r>
      <w:r w:rsidR="00C1109F" w:rsidRPr="00D0787B">
        <w:rPr>
          <w:rFonts w:ascii="Times New Roman" w:hAnsi="Times New Roman" w:cs="Times New Roman"/>
          <w:lang w:val="en-US"/>
        </w:rPr>
        <w:t>In the group treated with ciprofloxacin,</w:t>
      </w:r>
      <w:r w:rsidR="00A16802" w:rsidRPr="00D0787B">
        <w:rPr>
          <w:rFonts w:ascii="Times New Roman" w:hAnsi="Times New Roman" w:cs="Times New Roman"/>
          <w:lang w:val="en-US"/>
        </w:rPr>
        <w:t xml:space="preserve"> </w:t>
      </w:r>
      <w:r w:rsidR="00255972" w:rsidRPr="00D0787B">
        <w:rPr>
          <w:rFonts w:ascii="Times New Roman" w:hAnsi="Times New Roman" w:cs="Times New Roman"/>
          <w:lang w:val="en-US"/>
        </w:rPr>
        <w:t>all</w:t>
      </w:r>
      <w:r w:rsidR="002B31B4" w:rsidRPr="00D0787B">
        <w:rPr>
          <w:rFonts w:ascii="Times New Roman" w:hAnsi="Times New Roman" w:cs="Times New Roman"/>
          <w:lang w:val="en-US"/>
        </w:rPr>
        <w:t xml:space="preserve"> 3 recurrences</w:t>
      </w:r>
      <w:r w:rsidR="00255972" w:rsidRPr="00D0787B">
        <w:rPr>
          <w:rFonts w:ascii="Times New Roman" w:hAnsi="Times New Roman" w:cs="Times New Roman"/>
          <w:lang w:val="en-US"/>
        </w:rPr>
        <w:t xml:space="preserve"> were due </w:t>
      </w:r>
      <w:r w:rsidR="00255972" w:rsidRPr="00D0787B">
        <w:rPr>
          <w:rFonts w:ascii="Times New Roman" w:hAnsi="Times New Roman" w:cs="Times New Roman"/>
          <w:lang w:val="en-US"/>
        </w:rPr>
        <w:lastRenderedPageBreak/>
        <w:t xml:space="preserve">to an infection with </w:t>
      </w:r>
      <w:r w:rsidR="00255972" w:rsidRPr="00D0787B">
        <w:rPr>
          <w:rFonts w:ascii="Times New Roman" w:hAnsi="Times New Roman" w:cs="Times New Roman"/>
          <w:i/>
          <w:iCs/>
          <w:lang w:val="en-US"/>
        </w:rPr>
        <w:t>E coli</w:t>
      </w:r>
      <w:r w:rsidR="002B31B4" w:rsidRPr="00D0787B">
        <w:rPr>
          <w:rFonts w:ascii="Times New Roman" w:hAnsi="Times New Roman" w:cs="Times New Roman"/>
          <w:lang w:val="en-US"/>
        </w:rPr>
        <w:t xml:space="preserve">, 1 was </w:t>
      </w:r>
      <w:r w:rsidR="00255972" w:rsidRPr="00D0787B">
        <w:rPr>
          <w:rFonts w:ascii="Times New Roman" w:hAnsi="Times New Roman" w:cs="Times New Roman"/>
          <w:lang w:val="en-US"/>
        </w:rPr>
        <w:t>shared the</w:t>
      </w:r>
      <w:r w:rsidR="002B31B4" w:rsidRPr="00D0787B">
        <w:rPr>
          <w:rFonts w:ascii="Times New Roman" w:hAnsi="Times New Roman" w:cs="Times New Roman"/>
          <w:lang w:val="en-US"/>
        </w:rPr>
        <w:t xml:space="preserve"> same antibiogram</w:t>
      </w:r>
      <w:r w:rsidR="00255972" w:rsidRPr="00D0787B">
        <w:rPr>
          <w:rFonts w:ascii="Times New Roman" w:hAnsi="Times New Roman" w:cs="Times New Roman"/>
          <w:lang w:val="en-US"/>
        </w:rPr>
        <w:t xml:space="preserve"> as the first infection, </w:t>
      </w:r>
      <w:r w:rsidR="0046199C" w:rsidRPr="00D0787B">
        <w:rPr>
          <w:rFonts w:ascii="Times New Roman" w:hAnsi="Times New Roman" w:cs="Times New Roman"/>
          <w:lang w:val="en-US"/>
        </w:rPr>
        <w:t xml:space="preserve">1 </w:t>
      </w:r>
      <w:r w:rsidR="00546D35" w:rsidRPr="00D0787B">
        <w:rPr>
          <w:rFonts w:ascii="Times New Roman" w:hAnsi="Times New Roman" w:cs="Times New Roman"/>
          <w:lang w:val="en-US"/>
        </w:rPr>
        <w:t>another</w:t>
      </w:r>
      <w:r w:rsidR="0046199C" w:rsidRPr="00D0787B">
        <w:rPr>
          <w:rFonts w:ascii="Times New Roman" w:hAnsi="Times New Roman" w:cs="Times New Roman"/>
          <w:lang w:val="en-US"/>
        </w:rPr>
        <w:t xml:space="preserve"> antibiogram </w:t>
      </w:r>
      <w:r w:rsidR="00546D35" w:rsidRPr="00D0787B">
        <w:rPr>
          <w:rFonts w:ascii="Times New Roman" w:hAnsi="Times New Roman" w:cs="Times New Roman"/>
          <w:lang w:val="en-US"/>
        </w:rPr>
        <w:t xml:space="preserve">and 1 was different from the previous infection due to a </w:t>
      </w:r>
      <w:r w:rsidR="00546D35" w:rsidRPr="00D0787B">
        <w:rPr>
          <w:rFonts w:ascii="Times New Roman" w:hAnsi="Times New Roman" w:cs="Times New Roman"/>
          <w:i/>
          <w:iCs/>
          <w:lang w:val="en-US"/>
        </w:rPr>
        <w:t>Klebsiella aerogenes</w:t>
      </w:r>
      <w:r w:rsidR="00966A60" w:rsidRPr="00D0787B">
        <w:rPr>
          <w:rFonts w:ascii="Times New Roman" w:hAnsi="Times New Roman" w:cs="Times New Roman"/>
          <w:lang w:val="en-US"/>
        </w:rPr>
        <w:t xml:space="preserve">. </w:t>
      </w:r>
    </w:p>
    <w:p w14:paraId="30B49582" w14:textId="77777777" w:rsidR="00E4535A" w:rsidRPr="00D0787B" w:rsidRDefault="00E4535A" w:rsidP="00CB2615">
      <w:pPr>
        <w:spacing w:line="360" w:lineRule="auto"/>
        <w:jc w:val="both"/>
        <w:rPr>
          <w:rFonts w:ascii="Times New Roman" w:hAnsi="Times New Roman" w:cs="Times New Roman"/>
          <w:lang w:val="en-US"/>
        </w:rPr>
      </w:pPr>
    </w:p>
    <w:p w14:paraId="387D4928" w14:textId="77777777" w:rsidR="00455CB5" w:rsidRPr="00D0787B" w:rsidRDefault="00455CB5" w:rsidP="00CB2615">
      <w:pPr>
        <w:spacing w:line="360" w:lineRule="auto"/>
        <w:jc w:val="both"/>
        <w:rPr>
          <w:rFonts w:ascii="Times New Roman" w:hAnsi="Times New Roman" w:cs="Times New Roman"/>
          <w:lang w:val="en-US"/>
        </w:rPr>
      </w:pPr>
    </w:p>
    <w:p w14:paraId="4EDEB448" w14:textId="77777777" w:rsidR="00E44789" w:rsidRPr="00D0787B" w:rsidRDefault="00E44789" w:rsidP="00CB2615">
      <w:pPr>
        <w:spacing w:line="360" w:lineRule="auto"/>
        <w:rPr>
          <w:rFonts w:ascii="Times New Roman" w:hAnsi="Times New Roman" w:cs="Times New Roman"/>
          <w:b/>
          <w:bCs/>
          <w:color w:val="000000" w:themeColor="text1"/>
          <w:lang w:val="en-US"/>
        </w:rPr>
      </w:pPr>
      <w:r w:rsidRPr="00D0787B">
        <w:rPr>
          <w:rFonts w:ascii="Times New Roman" w:hAnsi="Times New Roman" w:cs="Times New Roman"/>
          <w:b/>
          <w:bCs/>
          <w:color w:val="000000" w:themeColor="text1"/>
          <w:lang w:val="en-US"/>
        </w:rPr>
        <w:t xml:space="preserve">Discussion </w:t>
      </w:r>
    </w:p>
    <w:p w14:paraId="3FD0C556" w14:textId="6BCC9C22" w:rsidR="00C82295" w:rsidRPr="00D0787B" w:rsidRDefault="00477DA1" w:rsidP="00477DA1">
      <w:pPr>
        <w:spacing w:before="100" w:beforeAutospacing="1" w:after="100" w:afterAutospacing="1" w:line="360" w:lineRule="auto"/>
        <w:jc w:val="both"/>
        <w:rPr>
          <w:rFonts w:ascii="Times New Roman" w:eastAsia="Times New Roman" w:hAnsi="Times New Roman" w:cs="Times New Roman"/>
          <w:kern w:val="0"/>
          <w:lang w:val="en-GB" w:eastAsia="fr-FR"/>
          <w14:ligatures w14:val="none"/>
        </w:rPr>
      </w:pPr>
      <w:r w:rsidRPr="00D0787B">
        <w:rPr>
          <w:rFonts w:ascii="Times New Roman" w:eastAsia="Times New Roman" w:hAnsi="Times New Roman" w:cs="Times New Roman"/>
          <w:kern w:val="0"/>
          <w:lang w:val="en-US" w:eastAsia="fr-FR"/>
          <w14:ligatures w14:val="none"/>
        </w:rPr>
        <w:t xml:space="preserve">Antibiotic resistance poses a critical public health challenge, with fluoroquinolone (FQ)-resistant </w:t>
      </w:r>
      <w:r w:rsidRPr="00D0787B">
        <w:rPr>
          <w:rFonts w:ascii="Times New Roman" w:eastAsia="Times New Roman" w:hAnsi="Times New Roman" w:cs="Times New Roman"/>
          <w:i/>
          <w:iCs/>
          <w:kern w:val="0"/>
          <w:lang w:val="en-US" w:eastAsia="fr-FR"/>
          <w14:ligatures w14:val="none"/>
        </w:rPr>
        <w:t>Escherichia coli</w:t>
      </w:r>
      <w:r w:rsidRPr="00D0787B">
        <w:rPr>
          <w:rFonts w:ascii="Times New Roman" w:eastAsia="Times New Roman" w:hAnsi="Times New Roman" w:cs="Times New Roman"/>
          <w:kern w:val="0"/>
          <w:lang w:val="en-US" w:eastAsia="fr-FR"/>
          <w14:ligatures w14:val="none"/>
        </w:rPr>
        <w:t xml:space="preserve"> among the leading multidrug-resistant pathogens.</w:t>
      </w:r>
      <w:r w:rsidRPr="00D0787B">
        <w:rPr>
          <w:rFonts w:ascii="Times New Roman" w:hAnsi="Times New Roman" w:cs="Times New Roman"/>
          <w:color w:val="000000" w:themeColor="text1"/>
          <w:vertAlign w:val="superscript"/>
          <w:lang w:val="en-US"/>
        </w:rPr>
        <w:t xml:space="preserve">13 </w:t>
      </w:r>
      <w:r w:rsidRPr="00D0787B">
        <w:rPr>
          <w:rFonts w:ascii="Times New Roman" w:eastAsia="Times New Roman" w:hAnsi="Times New Roman" w:cs="Times New Roman"/>
          <w:kern w:val="0"/>
          <w:lang w:val="en-US" w:eastAsia="fr-FR"/>
          <w14:ligatures w14:val="none"/>
        </w:rPr>
        <w:t xml:space="preserve">Reducing unnecessary FQ use is a cornerstone of antimicrobial stewardship. </w:t>
      </w:r>
      <w:r w:rsidRPr="00D0787B">
        <w:rPr>
          <w:rFonts w:ascii="Times New Roman" w:eastAsia="Times New Roman" w:hAnsi="Times New Roman" w:cs="Times New Roman"/>
          <w:kern w:val="0"/>
          <w:lang w:val="nl-BE" w:eastAsia="fr-FR"/>
          <w14:ligatures w14:val="none"/>
        </w:rPr>
        <w:t xml:space="preserve">In </w:t>
      </w:r>
      <w:proofErr w:type="spellStart"/>
      <w:r w:rsidRPr="00D0787B">
        <w:rPr>
          <w:rFonts w:ascii="Times New Roman" w:eastAsia="Times New Roman" w:hAnsi="Times New Roman" w:cs="Times New Roman"/>
          <w:kern w:val="0"/>
          <w:lang w:val="nl-BE" w:eastAsia="fr-FR"/>
          <w14:ligatures w14:val="none"/>
        </w:rPr>
        <w:t>this</w:t>
      </w:r>
      <w:proofErr w:type="spellEnd"/>
      <w:r w:rsidRPr="00D0787B">
        <w:rPr>
          <w:rFonts w:ascii="Times New Roman" w:eastAsia="Times New Roman" w:hAnsi="Times New Roman" w:cs="Times New Roman"/>
          <w:kern w:val="0"/>
          <w:lang w:val="nl-BE" w:eastAsia="fr-FR"/>
          <w14:ligatures w14:val="none"/>
        </w:rPr>
        <w:t xml:space="preserve"> context, </w:t>
      </w:r>
      <w:proofErr w:type="spellStart"/>
      <w:r w:rsidRPr="00D0787B">
        <w:rPr>
          <w:rFonts w:ascii="Times New Roman" w:eastAsia="Times New Roman" w:hAnsi="Times New Roman" w:cs="Times New Roman"/>
          <w:kern w:val="0"/>
          <w:lang w:val="nl-BE" w:eastAsia="fr-FR"/>
          <w14:ligatures w14:val="none"/>
        </w:rPr>
        <w:t>our</w:t>
      </w:r>
      <w:proofErr w:type="spellEnd"/>
      <w:r w:rsidRPr="00D0787B">
        <w:rPr>
          <w:rFonts w:ascii="Times New Roman" w:eastAsia="Times New Roman" w:hAnsi="Times New Roman" w:cs="Times New Roman"/>
          <w:kern w:val="0"/>
          <w:lang w:val="nl-BE" w:eastAsia="fr-FR"/>
          <w14:ligatures w14:val="none"/>
        </w:rPr>
        <w:t xml:space="preserve"> </w:t>
      </w:r>
      <w:proofErr w:type="spellStart"/>
      <w:r w:rsidRPr="00D0787B">
        <w:rPr>
          <w:rFonts w:ascii="Times New Roman" w:eastAsia="Times New Roman" w:hAnsi="Times New Roman" w:cs="Times New Roman"/>
          <w:kern w:val="0"/>
          <w:lang w:val="nl-BE" w:eastAsia="fr-FR"/>
          <w14:ligatures w14:val="none"/>
        </w:rPr>
        <w:t>study</w:t>
      </w:r>
      <w:proofErr w:type="spellEnd"/>
      <w:r w:rsidRPr="00D0787B">
        <w:rPr>
          <w:rFonts w:ascii="Times New Roman" w:eastAsia="Times New Roman" w:hAnsi="Times New Roman" w:cs="Times New Roman"/>
          <w:kern w:val="0"/>
          <w:lang w:val="nl-BE" w:eastAsia="fr-FR"/>
          <w14:ligatures w14:val="none"/>
        </w:rPr>
        <w:t xml:space="preserve"> </w:t>
      </w:r>
      <w:proofErr w:type="spellStart"/>
      <w:r w:rsidRPr="00D0787B">
        <w:rPr>
          <w:rFonts w:ascii="Times New Roman" w:eastAsia="Times New Roman" w:hAnsi="Times New Roman" w:cs="Times New Roman"/>
          <w:kern w:val="0"/>
          <w:lang w:val="nl-BE" w:eastAsia="fr-FR"/>
          <w14:ligatures w14:val="none"/>
        </w:rPr>
        <w:t>evaluated</w:t>
      </w:r>
      <w:proofErr w:type="spellEnd"/>
      <w:r w:rsidRPr="00D0787B">
        <w:rPr>
          <w:rFonts w:ascii="Times New Roman" w:eastAsia="Times New Roman" w:hAnsi="Times New Roman" w:cs="Times New Roman"/>
          <w:kern w:val="0"/>
          <w:lang w:val="nl-BE" w:eastAsia="fr-FR"/>
          <w14:ligatures w14:val="none"/>
        </w:rPr>
        <w:t xml:space="preserve"> relapse </w:t>
      </w:r>
      <w:proofErr w:type="spellStart"/>
      <w:r w:rsidRPr="00D0787B">
        <w:rPr>
          <w:rFonts w:ascii="Times New Roman" w:eastAsia="Times New Roman" w:hAnsi="Times New Roman" w:cs="Times New Roman"/>
          <w:kern w:val="0"/>
          <w:lang w:val="nl-BE" w:eastAsia="fr-FR"/>
          <w14:ligatures w14:val="none"/>
        </w:rPr>
        <w:t>and</w:t>
      </w:r>
      <w:proofErr w:type="spellEnd"/>
      <w:r w:rsidRPr="00D0787B">
        <w:rPr>
          <w:rFonts w:ascii="Times New Roman" w:eastAsia="Times New Roman" w:hAnsi="Times New Roman" w:cs="Times New Roman"/>
          <w:kern w:val="0"/>
          <w:lang w:val="nl-BE" w:eastAsia="fr-FR"/>
          <w14:ligatures w14:val="none"/>
        </w:rPr>
        <w:t xml:space="preserve"> </w:t>
      </w:r>
      <w:proofErr w:type="spellStart"/>
      <w:r w:rsidRPr="00D0787B">
        <w:rPr>
          <w:rFonts w:ascii="Times New Roman" w:eastAsia="Times New Roman" w:hAnsi="Times New Roman" w:cs="Times New Roman"/>
          <w:kern w:val="0"/>
          <w:lang w:val="nl-BE" w:eastAsia="fr-FR"/>
          <w14:ligatures w14:val="none"/>
        </w:rPr>
        <w:t>recurrence</w:t>
      </w:r>
      <w:proofErr w:type="spellEnd"/>
      <w:r w:rsidRPr="00D0787B">
        <w:rPr>
          <w:rFonts w:ascii="Times New Roman" w:eastAsia="Times New Roman" w:hAnsi="Times New Roman" w:cs="Times New Roman"/>
          <w:kern w:val="0"/>
          <w:lang w:val="nl-BE" w:eastAsia="fr-FR"/>
          <w14:ligatures w14:val="none"/>
        </w:rPr>
        <w:t xml:space="preserve"> </w:t>
      </w:r>
      <w:proofErr w:type="spellStart"/>
      <w:r w:rsidRPr="00D0787B">
        <w:rPr>
          <w:rFonts w:ascii="Times New Roman" w:eastAsia="Times New Roman" w:hAnsi="Times New Roman" w:cs="Times New Roman"/>
          <w:kern w:val="0"/>
          <w:lang w:val="nl-BE" w:eastAsia="fr-FR"/>
          <w14:ligatures w14:val="none"/>
        </w:rPr>
        <w:t>rates</w:t>
      </w:r>
      <w:proofErr w:type="spellEnd"/>
      <w:r w:rsidRPr="00D0787B">
        <w:rPr>
          <w:rFonts w:ascii="Times New Roman" w:eastAsia="Times New Roman" w:hAnsi="Times New Roman" w:cs="Times New Roman"/>
          <w:kern w:val="0"/>
          <w:lang w:val="nl-BE" w:eastAsia="fr-FR"/>
          <w14:ligatures w14:val="none"/>
        </w:rPr>
        <w:t xml:space="preserve"> of ABP in </w:t>
      </w:r>
      <w:proofErr w:type="spellStart"/>
      <w:r w:rsidRPr="00D0787B">
        <w:rPr>
          <w:rFonts w:ascii="Times New Roman" w:eastAsia="Times New Roman" w:hAnsi="Times New Roman" w:cs="Times New Roman"/>
          <w:kern w:val="0"/>
          <w:lang w:val="nl-BE" w:eastAsia="fr-FR"/>
          <w14:ligatures w14:val="none"/>
        </w:rPr>
        <w:t>hospitalized</w:t>
      </w:r>
      <w:proofErr w:type="spellEnd"/>
      <w:r w:rsidRPr="00D0787B">
        <w:rPr>
          <w:rFonts w:ascii="Times New Roman" w:eastAsia="Times New Roman" w:hAnsi="Times New Roman" w:cs="Times New Roman"/>
          <w:kern w:val="0"/>
          <w:lang w:val="nl-BE" w:eastAsia="fr-FR"/>
          <w14:ligatures w14:val="none"/>
        </w:rPr>
        <w:t xml:space="preserve"> men </w:t>
      </w:r>
      <w:proofErr w:type="spellStart"/>
      <w:r w:rsidRPr="00D0787B">
        <w:rPr>
          <w:rFonts w:ascii="Times New Roman" w:eastAsia="Times New Roman" w:hAnsi="Times New Roman" w:cs="Times New Roman"/>
          <w:kern w:val="0"/>
          <w:lang w:val="nl-BE" w:eastAsia="fr-FR"/>
          <w14:ligatures w14:val="none"/>
        </w:rPr>
        <w:t>treated</w:t>
      </w:r>
      <w:proofErr w:type="spellEnd"/>
      <w:r w:rsidRPr="00D0787B">
        <w:rPr>
          <w:rFonts w:ascii="Times New Roman" w:eastAsia="Times New Roman" w:hAnsi="Times New Roman" w:cs="Times New Roman"/>
          <w:kern w:val="0"/>
          <w:lang w:val="nl-BE" w:eastAsia="fr-FR"/>
          <w14:ligatures w14:val="none"/>
        </w:rPr>
        <w:t xml:space="preserve"> </w:t>
      </w:r>
      <w:proofErr w:type="spellStart"/>
      <w:r w:rsidRPr="00D0787B">
        <w:rPr>
          <w:rFonts w:ascii="Times New Roman" w:eastAsia="Times New Roman" w:hAnsi="Times New Roman" w:cs="Times New Roman"/>
          <w:kern w:val="0"/>
          <w:lang w:val="nl-BE" w:eastAsia="fr-FR"/>
          <w14:ligatures w14:val="none"/>
        </w:rPr>
        <w:t>with</w:t>
      </w:r>
      <w:proofErr w:type="spellEnd"/>
      <w:r w:rsidRPr="00D0787B">
        <w:rPr>
          <w:rFonts w:ascii="Times New Roman" w:eastAsia="Times New Roman" w:hAnsi="Times New Roman" w:cs="Times New Roman"/>
          <w:kern w:val="0"/>
          <w:lang w:val="nl-BE" w:eastAsia="fr-FR"/>
          <w14:ligatures w14:val="none"/>
        </w:rPr>
        <w:t xml:space="preserve"> </w:t>
      </w:r>
      <w:proofErr w:type="spellStart"/>
      <w:r w:rsidRPr="00D0787B">
        <w:rPr>
          <w:rFonts w:ascii="Times New Roman" w:eastAsia="Times New Roman" w:hAnsi="Times New Roman" w:cs="Times New Roman"/>
          <w:kern w:val="0"/>
          <w:lang w:val="nl-BE" w:eastAsia="fr-FR"/>
          <w14:ligatures w14:val="none"/>
        </w:rPr>
        <w:t>intravenous</w:t>
      </w:r>
      <w:proofErr w:type="spellEnd"/>
      <w:r w:rsidRPr="00D0787B">
        <w:rPr>
          <w:rFonts w:ascii="Times New Roman" w:eastAsia="Times New Roman" w:hAnsi="Times New Roman" w:cs="Times New Roman"/>
          <w:kern w:val="0"/>
          <w:lang w:val="nl-BE" w:eastAsia="fr-FR"/>
          <w14:ligatures w14:val="none"/>
        </w:rPr>
        <w:t xml:space="preserve"> </w:t>
      </w:r>
      <w:proofErr w:type="spellStart"/>
      <w:r w:rsidRPr="00D0787B">
        <w:rPr>
          <w:rFonts w:ascii="Times New Roman" w:eastAsia="Times New Roman" w:hAnsi="Times New Roman" w:cs="Times New Roman"/>
          <w:kern w:val="0"/>
          <w:lang w:val="nl-BE" w:eastAsia="fr-FR"/>
          <w14:ligatures w14:val="none"/>
        </w:rPr>
        <w:t>cefuroxime</w:t>
      </w:r>
      <w:proofErr w:type="spellEnd"/>
      <w:r w:rsidRPr="00D0787B">
        <w:rPr>
          <w:rFonts w:ascii="Times New Roman" w:eastAsia="Times New Roman" w:hAnsi="Times New Roman" w:cs="Times New Roman"/>
          <w:kern w:val="0"/>
          <w:lang w:val="nl-BE" w:eastAsia="fr-FR"/>
          <w14:ligatures w14:val="none"/>
        </w:rPr>
        <w:t xml:space="preserve">, </w:t>
      </w:r>
      <w:proofErr w:type="spellStart"/>
      <w:r w:rsidRPr="00D0787B">
        <w:rPr>
          <w:rFonts w:ascii="Times New Roman" w:eastAsia="Times New Roman" w:hAnsi="Times New Roman" w:cs="Times New Roman"/>
          <w:kern w:val="0"/>
          <w:lang w:val="nl-BE" w:eastAsia="fr-FR"/>
          <w14:ligatures w14:val="none"/>
        </w:rPr>
        <w:t>followed</w:t>
      </w:r>
      <w:proofErr w:type="spellEnd"/>
      <w:r w:rsidRPr="00D0787B">
        <w:rPr>
          <w:rFonts w:ascii="Times New Roman" w:eastAsia="Times New Roman" w:hAnsi="Times New Roman" w:cs="Times New Roman"/>
          <w:kern w:val="0"/>
          <w:lang w:val="nl-BE" w:eastAsia="fr-FR"/>
          <w14:ligatures w14:val="none"/>
        </w:rPr>
        <w:t xml:space="preserve"> </w:t>
      </w:r>
      <w:proofErr w:type="spellStart"/>
      <w:r w:rsidRPr="00D0787B">
        <w:rPr>
          <w:rFonts w:ascii="Times New Roman" w:eastAsia="Times New Roman" w:hAnsi="Times New Roman" w:cs="Times New Roman"/>
          <w:kern w:val="0"/>
          <w:lang w:val="nl-BE" w:eastAsia="fr-FR"/>
          <w14:ligatures w14:val="none"/>
        </w:rPr>
        <w:t>by</w:t>
      </w:r>
      <w:proofErr w:type="spellEnd"/>
      <w:r w:rsidRPr="00D0787B">
        <w:rPr>
          <w:rFonts w:ascii="Times New Roman" w:eastAsia="Times New Roman" w:hAnsi="Times New Roman" w:cs="Times New Roman"/>
          <w:kern w:val="0"/>
          <w:lang w:val="nl-BE" w:eastAsia="fr-FR"/>
          <w14:ligatures w14:val="none"/>
        </w:rPr>
        <w:t xml:space="preserve"> </w:t>
      </w:r>
      <w:proofErr w:type="spellStart"/>
      <w:r w:rsidRPr="00D0787B">
        <w:rPr>
          <w:rFonts w:ascii="Times New Roman" w:eastAsia="Times New Roman" w:hAnsi="Times New Roman" w:cs="Times New Roman"/>
          <w:kern w:val="0"/>
          <w:lang w:val="nl-BE" w:eastAsia="fr-FR"/>
          <w14:ligatures w14:val="none"/>
        </w:rPr>
        <w:t>oral</w:t>
      </w:r>
      <w:proofErr w:type="spellEnd"/>
      <w:r w:rsidRPr="00D0787B">
        <w:rPr>
          <w:rFonts w:ascii="Times New Roman" w:eastAsia="Times New Roman" w:hAnsi="Times New Roman" w:cs="Times New Roman"/>
          <w:kern w:val="0"/>
          <w:lang w:val="nl-BE" w:eastAsia="fr-FR"/>
          <w14:ligatures w14:val="none"/>
        </w:rPr>
        <w:t xml:space="preserve"> step-down </w:t>
      </w:r>
      <w:proofErr w:type="spellStart"/>
      <w:r w:rsidRPr="00D0787B">
        <w:rPr>
          <w:rFonts w:ascii="Times New Roman" w:eastAsia="Times New Roman" w:hAnsi="Times New Roman" w:cs="Times New Roman"/>
          <w:kern w:val="0"/>
          <w:lang w:val="nl-BE" w:eastAsia="fr-FR"/>
          <w14:ligatures w14:val="none"/>
        </w:rPr>
        <w:t>therapy</w:t>
      </w:r>
      <w:proofErr w:type="spellEnd"/>
      <w:r w:rsidR="00C82295" w:rsidRPr="00D0787B">
        <w:rPr>
          <w:rFonts w:ascii="Times New Roman" w:eastAsia="Times New Roman" w:hAnsi="Times New Roman" w:cs="Times New Roman"/>
          <w:kern w:val="0"/>
          <w:lang w:val="nl-BE" w:eastAsia="fr-FR"/>
          <w14:ligatures w14:val="none"/>
        </w:rPr>
        <w:t xml:space="preserve"> </w:t>
      </w:r>
      <w:r w:rsidR="00C82295" w:rsidRPr="00D0787B">
        <w:rPr>
          <w:rFonts w:ascii="Times New Roman" w:eastAsia="Times New Roman" w:hAnsi="Times New Roman" w:cs="Times New Roman"/>
          <w:kern w:val="0"/>
          <w:lang w:val="en-GB" w:eastAsia="fr-FR"/>
          <w14:ligatures w14:val="none"/>
        </w:rPr>
        <w:t>with one of the following antibiotics: cefuroxime, ciprofloxacin, trimethoprim–sulfamethoxazole, or amoxicillin.</w:t>
      </w:r>
    </w:p>
    <w:p w14:paraId="3E30374F" w14:textId="1B524FEC" w:rsidR="00477DA1" w:rsidRPr="00D0787B" w:rsidRDefault="00477DA1" w:rsidP="00477DA1">
      <w:pPr>
        <w:spacing w:before="100" w:beforeAutospacing="1" w:after="100" w:afterAutospacing="1" w:line="360" w:lineRule="auto"/>
        <w:jc w:val="both"/>
        <w:rPr>
          <w:rFonts w:ascii="Times New Roman" w:eastAsia="Times New Roman" w:hAnsi="Times New Roman" w:cs="Times New Roman"/>
          <w:kern w:val="0"/>
          <w:lang w:val="nl-BE" w:eastAsia="fr-FR"/>
          <w14:ligatures w14:val="none"/>
        </w:rPr>
      </w:pPr>
      <w:r w:rsidRPr="00D0787B">
        <w:rPr>
          <w:rFonts w:ascii="Times New Roman" w:eastAsia="Times New Roman" w:hAnsi="Times New Roman" w:cs="Times New Roman"/>
          <w:kern w:val="0"/>
          <w:lang w:val="nl-BE" w:eastAsia="fr-FR"/>
          <w14:ligatures w14:val="none"/>
        </w:rPr>
        <w:t xml:space="preserve">No relapse was </w:t>
      </w:r>
      <w:proofErr w:type="spellStart"/>
      <w:r w:rsidRPr="00D0787B">
        <w:rPr>
          <w:rFonts w:ascii="Times New Roman" w:eastAsia="Times New Roman" w:hAnsi="Times New Roman" w:cs="Times New Roman"/>
          <w:kern w:val="0"/>
          <w:lang w:val="nl-BE" w:eastAsia="fr-FR"/>
          <w14:ligatures w14:val="none"/>
        </w:rPr>
        <w:t>observed</w:t>
      </w:r>
      <w:proofErr w:type="spellEnd"/>
      <w:r w:rsidRPr="00D0787B">
        <w:rPr>
          <w:rFonts w:ascii="Times New Roman" w:eastAsia="Times New Roman" w:hAnsi="Times New Roman" w:cs="Times New Roman"/>
          <w:kern w:val="0"/>
          <w:lang w:val="nl-BE" w:eastAsia="fr-FR"/>
          <w14:ligatures w14:val="none"/>
        </w:rPr>
        <w:t xml:space="preserve"> </w:t>
      </w:r>
      <w:proofErr w:type="spellStart"/>
      <w:r w:rsidRPr="00D0787B">
        <w:rPr>
          <w:rFonts w:ascii="Times New Roman" w:eastAsia="Times New Roman" w:hAnsi="Times New Roman" w:cs="Times New Roman"/>
          <w:kern w:val="0"/>
          <w:lang w:val="nl-BE" w:eastAsia="fr-FR"/>
          <w14:ligatures w14:val="none"/>
        </w:rPr>
        <w:t>among</w:t>
      </w:r>
      <w:proofErr w:type="spellEnd"/>
      <w:r w:rsidRPr="00D0787B">
        <w:rPr>
          <w:rFonts w:ascii="Times New Roman" w:eastAsia="Times New Roman" w:hAnsi="Times New Roman" w:cs="Times New Roman"/>
          <w:kern w:val="0"/>
          <w:lang w:val="nl-BE" w:eastAsia="fr-FR"/>
          <w14:ligatures w14:val="none"/>
        </w:rPr>
        <w:t xml:space="preserve"> </w:t>
      </w:r>
      <w:proofErr w:type="spellStart"/>
      <w:r w:rsidRPr="00D0787B">
        <w:rPr>
          <w:rFonts w:ascii="Times New Roman" w:eastAsia="Times New Roman" w:hAnsi="Times New Roman" w:cs="Times New Roman"/>
          <w:kern w:val="0"/>
          <w:lang w:val="nl-BE" w:eastAsia="fr-FR"/>
          <w14:ligatures w14:val="none"/>
        </w:rPr>
        <w:t>the</w:t>
      </w:r>
      <w:proofErr w:type="spellEnd"/>
      <w:r w:rsidRPr="00D0787B">
        <w:rPr>
          <w:rFonts w:ascii="Times New Roman" w:eastAsia="Times New Roman" w:hAnsi="Times New Roman" w:cs="Times New Roman"/>
          <w:kern w:val="0"/>
          <w:lang w:val="nl-BE" w:eastAsia="fr-FR"/>
          <w14:ligatures w14:val="none"/>
        </w:rPr>
        <w:t xml:space="preserve"> 88 </w:t>
      </w:r>
      <w:proofErr w:type="spellStart"/>
      <w:r w:rsidRPr="00D0787B">
        <w:rPr>
          <w:rFonts w:ascii="Times New Roman" w:eastAsia="Times New Roman" w:hAnsi="Times New Roman" w:cs="Times New Roman"/>
          <w:kern w:val="0"/>
          <w:lang w:val="nl-BE" w:eastAsia="fr-FR"/>
          <w14:ligatures w14:val="none"/>
        </w:rPr>
        <w:t>patients</w:t>
      </w:r>
      <w:proofErr w:type="spellEnd"/>
      <w:r w:rsidRPr="00D0787B">
        <w:rPr>
          <w:rFonts w:ascii="Times New Roman" w:eastAsia="Times New Roman" w:hAnsi="Times New Roman" w:cs="Times New Roman"/>
          <w:kern w:val="0"/>
          <w:lang w:val="nl-BE" w:eastAsia="fr-FR"/>
          <w14:ligatures w14:val="none"/>
        </w:rPr>
        <w:t xml:space="preserve">, </w:t>
      </w:r>
      <w:proofErr w:type="spellStart"/>
      <w:r w:rsidRPr="00D0787B">
        <w:rPr>
          <w:rFonts w:ascii="Times New Roman" w:eastAsia="Times New Roman" w:hAnsi="Times New Roman" w:cs="Times New Roman"/>
          <w:kern w:val="0"/>
          <w:lang w:val="nl-BE" w:eastAsia="fr-FR"/>
          <w14:ligatures w14:val="none"/>
        </w:rPr>
        <w:t>suggesting</w:t>
      </w:r>
      <w:proofErr w:type="spellEnd"/>
      <w:r w:rsidRPr="00D0787B">
        <w:rPr>
          <w:rFonts w:ascii="Times New Roman" w:eastAsia="Times New Roman" w:hAnsi="Times New Roman" w:cs="Times New Roman"/>
          <w:kern w:val="0"/>
          <w:lang w:val="nl-BE" w:eastAsia="fr-FR"/>
          <w14:ligatures w14:val="none"/>
        </w:rPr>
        <w:t xml:space="preserve"> </w:t>
      </w:r>
      <w:proofErr w:type="spellStart"/>
      <w:r w:rsidRPr="00D0787B">
        <w:rPr>
          <w:rFonts w:ascii="Times New Roman" w:eastAsia="Times New Roman" w:hAnsi="Times New Roman" w:cs="Times New Roman"/>
          <w:kern w:val="0"/>
          <w:lang w:val="nl-BE" w:eastAsia="fr-FR"/>
          <w14:ligatures w14:val="none"/>
        </w:rPr>
        <w:t>the</w:t>
      </w:r>
      <w:proofErr w:type="spellEnd"/>
      <w:r w:rsidRPr="00D0787B">
        <w:rPr>
          <w:rFonts w:ascii="Times New Roman" w:eastAsia="Times New Roman" w:hAnsi="Times New Roman" w:cs="Times New Roman"/>
          <w:kern w:val="0"/>
          <w:lang w:val="nl-BE" w:eastAsia="fr-FR"/>
          <w14:ligatures w14:val="none"/>
        </w:rPr>
        <w:t xml:space="preserve"> </w:t>
      </w:r>
      <w:proofErr w:type="spellStart"/>
      <w:r w:rsidRPr="00D0787B">
        <w:rPr>
          <w:rFonts w:ascii="Times New Roman" w:eastAsia="Times New Roman" w:hAnsi="Times New Roman" w:cs="Times New Roman"/>
          <w:kern w:val="0"/>
          <w:lang w:val="nl-BE" w:eastAsia="fr-FR"/>
          <w14:ligatures w14:val="none"/>
        </w:rPr>
        <w:t>initial</w:t>
      </w:r>
      <w:proofErr w:type="spellEnd"/>
      <w:r w:rsidRPr="00D0787B">
        <w:rPr>
          <w:rFonts w:ascii="Times New Roman" w:eastAsia="Times New Roman" w:hAnsi="Times New Roman" w:cs="Times New Roman"/>
          <w:kern w:val="0"/>
          <w:lang w:val="nl-BE" w:eastAsia="fr-FR"/>
          <w14:ligatures w14:val="none"/>
        </w:rPr>
        <w:t xml:space="preserve"> </w:t>
      </w:r>
      <w:proofErr w:type="spellStart"/>
      <w:r w:rsidRPr="00D0787B">
        <w:rPr>
          <w:rFonts w:ascii="Times New Roman" w:eastAsia="Times New Roman" w:hAnsi="Times New Roman" w:cs="Times New Roman"/>
          <w:kern w:val="0"/>
          <w:lang w:val="nl-BE" w:eastAsia="fr-FR"/>
          <w14:ligatures w14:val="none"/>
        </w:rPr>
        <w:t>narrow</w:t>
      </w:r>
      <w:proofErr w:type="spellEnd"/>
      <w:r w:rsidRPr="00D0787B">
        <w:rPr>
          <w:rFonts w:ascii="Times New Roman" w:eastAsia="Times New Roman" w:hAnsi="Times New Roman" w:cs="Times New Roman"/>
          <w:kern w:val="0"/>
          <w:lang w:val="nl-BE" w:eastAsia="fr-FR"/>
          <w14:ligatures w14:val="none"/>
        </w:rPr>
        <w:t xml:space="preserve">-spectrum approach is </w:t>
      </w:r>
      <w:proofErr w:type="spellStart"/>
      <w:r w:rsidRPr="00D0787B">
        <w:rPr>
          <w:rFonts w:ascii="Times New Roman" w:eastAsia="Times New Roman" w:hAnsi="Times New Roman" w:cs="Times New Roman"/>
          <w:kern w:val="0"/>
          <w:lang w:val="nl-BE" w:eastAsia="fr-FR"/>
          <w14:ligatures w14:val="none"/>
        </w:rPr>
        <w:t>effective</w:t>
      </w:r>
      <w:proofErr w:type="spellEnd"/>
      <w:r w:rsidRPr="00D0787B">
        <w:rPr>
          <w:rFonts w:ascii="Times New Roman" w:eastAsia="Times New Roman" w:hAnsi="Times New Roman" w:cs="Times New Roman"/>
          <w:kern w:val="0"/>
          <w:lang w:val="nl-BE" w:eastAsia="fr-FR"/>
          <w14:ligatures w14:val="none"/>
        </w:rPr>
        <w:t xml:space="preserve"> </w:t>
      </w:r>
      <w:proofErr w:type="spellStart"/>
      <w:r w:rsidRPr="00D0787B">
        <w:rPr>
          <w:rFonts w:ascii="Times New Roman" w:eastAsia="Times New Roman" w:hAnsi="Times New Roman" w:cs="Times New Roman"/>
          <w:kern w:val="0"/>
          <w:lang w:val="nl-BE" w:eastAsia="fr-FR"/>
          <w14:ligatures w14:val="none"/>
        </w:rPr>
        <w:t>when</w:t>
      </w:r>
      <w:proofErr w:type="spellEnd"/>
      <w:r w:rsidRPr="00D0787B">
        <w:rPr>
          <w:rFonts w:ascii="Times New Roman" w:eastAsia="Times New Roman" w:hAnsi="Times New Roman" w:cs="Times New Roman"/>
          <w:kern w:val="0"/>
          <w:lang w:val="nl-BE" w:eastAsia="fr-FR"/>
          <w14:ligatures w14:val="none"/>
        </w:rPr>
        <w:t xml:space="preserve"> </w:t>
      </w:r>
      <w:proofErr w:type="spellStart"/>
      <w:r w:rsidRPr="00D0787B">
        <w:rPr>
          <w:rFonts w:ascii="Times New Roman" w:eastAsia="Times New Roman" w:hAnsi="Times New Roman" w:cs="Times New Roman"/>
          <w:kern w:val="0"/>
          <w:lang w:val="nl-BE" w:eastAsia="fr-FR"/>
          <w14:ligatures w14:val="none"/>
        </w:rPr>
        <w:t>guided</w:t>
      </w:r>
      <w:proofErr w:type="spellEnd"/>
      <w:r w:rsidRPr="00D0787B">
        <w:rPr>
          <w:rFonts w:ascii="Times New Roman" w:eastAsia="Times New Roman" w:hAnsi="Times New Roman" w:cs="Times New Roman"/>
          <w:kern w:val="0"/>
          <w:lang w:val="nl-BE" w:eastAsia="fr-FR"/>
          <w14:ligatures w14:val="none"/>
        </w:rPr>
        <w:t xml:space="preserve"> </w:t>
      </w:r>
      <w:proofErr w:type="spellStart"/>
      <w:r w:rsidRPr="00D0787B">
        <w:rPr>
          <w:rFonts w:ascii="Times New Roman" w:eastAsia="Times New Roman" w:hAnsi="Times New Roman" w:cs="Times New Roman"/>
          <w:kern w:val="0"/>
          <w:lang w:val="nl-BE" w:eastAsia="fr-FR"/>
          <w14:ligatures w14:val="none"/>
        </w:rPr>
        <w:t>by</w:t>
      </w:r>
      <w:proofErr w:type="spellEnd"/>
      <w:r w:rsidRPr="00D0787B">
        <w:rPr>
          <w:rFonts w:ascii="Times New Roman" w:eastAsia="Times New Roman" w:hAnsi="Times New Roman" w:cs="Times New Roman"/>
          <w:kern w:val="0"/>
          <w:lang w:val="nl-BE" w:eastAsia="fr-FR"/>
          <w14:ligatures w14:val="none"/>
        </w:rPr>
        <w:t xml:space="preserve"> </w:t>
      </w:r>
      <w:proofErr w:type="spellStart"/>
      <w:r w:rsidRPr="00D0787B">
        <w:rPr>
          <w:rFonts w:ascii="Times New Roman" w:eastAsia="Times New Roman" w:hAnsi="Times New Roman" w:cs="Times New Roman"/>
          <w:kern w:val="0"/>
          <w:lang w:val="nl-BE" w:eastAsia="fr-FR"/>
          <w14:ligatures w14:val="none"/>
        </w:rPr>
        <w:t>clinical</w:t>
      </w:r>
      <w:proofErr w:type="spellEnd"/>
      <w:r w:rsidRPr="00D0787B">
        <w:rPr>
          <w:rFonts w:ascii="Times New Roman" w:eastAsia="Times New Roman" w:hAnsi="Times New Roman" w:cs="Times New Roman"/>
          <w:kern w:val="0"/>
          <w:lang w:val="nl-BE" w:eastAsia="fr-FR"/>
          <w14:ligatures w14:val="none"/>
        </w:rPr>
        <w:t xml:space="preserve"> </w:t>
      </w:r>
      <w:proofErr w:type="spellStart"/>
      <w:r w:rsidRPr="00D0787B">
        <w:rPr>
          <w:rFonts w:ascii="Times New Roman" w:eastAsia="Times New Roman" w:hAnsi="Times New Roman" w:cs="Times New Roman"/>
          <w:kern w:val="0"/>
          <w:lang w:val="nl-BE" w:eastAsia="fr-FR"/>
          <w14:ligatures w14:val="none"/>
        </w:rPr>
        <w:t>and</w:t>
      </w:r>
      <w:proofErr w:type="spellEnd"/>
      <w:r w:rsidRPr="00D0787B">
        <w:rPr>
          <w:rFonts w:ascii="Times New Roman" w:eastAsia="Times New Roman" w:hAnsi="Times New Roman" w:cs="Times New Roman"/>
          <w:kern w:val="0"/>
          <w:lang w:val="nl-BE" w:eastAsia="fr-FR"/>
          <w14:ligatures w14:val="none"/>
        </w:rPr>
        <w:t xml:space="preserve"> </w:t>
      </w:r>
      <w:proofErr w:type="spellStart"/>
      <w:r w:rsidRPr="00D0787B">
        <w:rPr>
          <w:rFonts w:ascii="Times New Roman" w:eastAsia="Times New Roman" w:hAnsi="Times New Roman" w:cs="Times New Roman"/>
          <w:kern w:val="0"/>
          <w:lang w:val="nl-BE" w:eastAsia="fr-FR"/>
          <w14:ligatures w14:val="none"/>
        </w:rPr>
        <w:t>microbiological</w:t>
      </w:r>
      <w:proofErr w:type="spellEnd"/>
      <w:r w:rsidRPr="00D0787B">
        <w:rPr>
          <w:rFonts w:ascii="Times New Roman" w:eastAsia="Times New Roman" w:hAnsi="Times New Roman" w:cs="Times New Roman"/>
          <w:kern w:val="0"/>
          <w:lang w:val="nl-BE" w:eastAsia="fr-FR"/>
          <w14:ligatures w14:val="none"/>
        </w:rPr>
        <w:t xml:space="preserve"> assessment. </w:t>
      </w:r>
      <w:proofErr w:type="spellStart"/>
      <w:r w:rsidRPr="00D0787B">
        <w:rPr>
          <w:rFonts w:ascii="Times New Roman" w:eastAsia="Times New Roman" w:hAnsi="Times New Roman" w:cs="Times New Roman"/>
          <w:kern w:val="0"/>
          <w:lang w:val="nl-BE" w:eastAsia="fr-FR"/>
          <w14:ligatures w14:val="none"/>
        </w:rPr>
        <w:t>Nonetheless</w:t>
      </w:r>
      <w:proofErr w:type="spellEnd"/>
      <w:r w:rsidRPr="00D0787B">
        <w:rPr>
          <w:rFonts w:ascii="Times New Roman" w:eastAsia="Times New Roman" w:hAnsi="Times New Roman" w:cs="Times New Roman"/>
          <w:kern w:val="0"/>
          <w:lang w:val="nl-BE" w:eastAsia="fr-FR"/>
          <w14:ligatures w14:val="none"/>
        </w:rPr>
        <w:t xml:space="preserve">, </w:t>
      </w:r>
      <w:proofErr w:type="spellStart"/>
      <w:r w:rsidRPr="00D0787B">
        <w:rPr>
          <w:rFonts w:ascii="Times New Roman" w:eastAsia="Times New Roman" w:hAnsi="Times New Roman" w:cs="Times New Roman"/>
          <w:kern w:val="0"/>
          <w:lang w:val="nl-BE" w:eastAsia="fr-FR"/>
          <w14:ligatures w14:val="none"/>
        </w:rPr>
        <w:t>the</w:t>
      </w:r>
      <w:proofErr w:type="spellEnd"/>
      <w:r w:rsidRPr="00D0787B">
        <w:rPr>
          <w:rFonts w:ascii="Times New Roman" w:eastAsia="Times New Roman" w:hAnsi="Times New Roman" w:cs="Times New Roman"/>
          <w:kern w:val="0"/>
          <w:lang w:val="nl-BE" w:eastAsia="fr-FR"/>
          <w14:ligatures w14:val="none"/>
        </w:rPr>
        <w:t xml:space="preserve"> sample </w:t>
      </w:r>
      <w:proofErr w:type="spellStart"/>
      <w:r w:rsidRPr="00D0787B">
        <w:rPr>
          <w:rFonts w:ascii="Times New Roman" w:eastAsia="Times New Roman" w:hAnsi="Times New Roman" w:cs="Times New Roman"/>
          <w:kern w:val="0"/>
          <w:lang w:val="nl-BE" w:eastAsia="fr-FR"/>
          <w14:ligatures w14:val="none"/>
        </w:rPr>
        <w:t>size</w:t>
      </w:r>
      <w:proofErr w:type="spellEnd"/>
      <w:r w:rsidRPr="00D0787B">
        <w:rPr>
          <w:rFonts w:ascii="Times New Roman" w:eastAsia="Times New Roman" w:hAnsi="Times New Roman" w:cs="Times New Roman"/>
          <w:kern w:val="0"/>
          <w:lang w:val="nl-BE" w:eastAsia="fr-FR"/>
          <w14:ligatures w14:val="none"/>
        </w:rPr>
        <w:t xml:space="preserve"> is </w:t>
      </w:r>
      <w:proofErr w:type="spellStart"/>
      <w:r w:rsidRPr="00D0787B">
        <w:rPr>
          <w:rFonts w:ascii="Times New Roman" w:eastAsia="Times New Roman" w:hAnsi="Times New Roman" w:cs="Times New Roman"/>
          <w:kern w:val="0"/>
          <w:lang w:val="nl-BE" w:eastAsia="fr-FR"/>
          <w14:ligatures w14:val="none"/>
        </w:rPr>
        <w:t>underpowered</w:t>
      </w:r>
      <w:proofErr w:type="spellEnd"/>
      <w:r w:rsidRPr="00D0787B">
        <w:rPr>
          <w:rFonts w:ascii="Times New Roman" w:eastAsia="Times New Roman" w:hAnsi="Times New Roman" w:cs="Times New Roman"/>
          <w:kern w:val="0"/>
          <w:lang w:val="nl-BE" w:eastAsia="fr-FR"/>
          <w14:ligatures w14:val="none"/>
        </w:rPr>
        <w:t xml:space="preserve"> </w:t>
      </w:r>
      <w:proofErr w:type="spellStart"/>
      <w:r w:rsidRPr="00D0787B">
        <w:rPr>
          <w:rFonts w:ascii="Times New Roman" w:eastAsia="Times New Roman" w:hAnsi="Times New Roman" w:cs="Times New Roman"/>
          <w:kern w:val="0"/>
          <w:lang w:val="nl-BE" w:eastAsia="fr-FR"/>
          <w14:ligatures w14:val="none"/>
        </w:rPr>
        <w:t>to</w:t>
      </w:r>
      <w:proofErr w:type="spellEnd"/>
      <w:r w:rsidRPr="00D0787B">
        <w:rPr>
          <w:rFonts w:ascii="Times New Roman" w:eastAsia="Times New Roman" w:hAnsi="Times New Roman" w:cs="Times New Roman"/>
          <w:kern w:val="0"/>
          <w:lang w:val="nl-BE" w:eastAsia="fr-FR"/>
          <w14:ligatures w14:val="none"/>
        </w:rPr>
        <w:t xml:space="preserve"> </w:t>
      </w:r>
      <w:proofErr w:type="spellStart"/>
      <w:r w:rsidRPr="00D0787B">
        <w:rPr>
          <w:rFonts w:ascii="Times New Roman" w:eastAsia="Times New Roman" w:hAnsi="Times New Roman" w:cs="Times New Roman"/>
          <w:kern w:val="0"/>
          <w:lang w:val="nl-BE" w:eastAsia="fr-FR"/>
          <w14:ligatures w14:val="none"/>
        </w:rPr>
        <w:t>definitively</w:t>
      </w:r>
      <w:proofErr w:type="spellEnd"/>
      <w:r w:rsidRPr="00D0787B">
        <w:rPr>
          <w:rFonts w:ascii="Times New Roman" w:eastAsia="Times New Roman" w:hAnsi="Times New Roman" w:cs="Times New Roman"/>
          <w:kern w:val="0"/>
          <w:lang w:val="nl-BE" w:eastAsia="fr-FR"/>
          <w14:ligatures w14:val="none"/>
        </w:rPr>
        <w:t xml:space="preserve"> </w:t>
      </w:r>
      <w:proofErr w:type="spellStart"/>
      <w:r w:rsidRPr="00D0787B">
        <w:rPr>
          <w:rFonts w:ascii="Times New Roman" w:eastAsia="Times New Roman" w:hAnsi="Times New Roman" w:cs="Times New Roman"/>
          <w:kern w:val="0"/>
          <w:lang w:val="nl-BE" w:eastAsia="fr-FR"/>
          <w14:ligatures w14:val="none"/>
        </w:rPr>
        <w:t>compare</w:t>
      </w:r>
      <w:proofErr w:type="spellEnd"/>
      <w:r w:rsidRPr="00D0787B">
        <w:rPr>
          <w:rFonts w:ascii="Times New Roman" w:eastAsia="Times New Roman" w:hAnsi="Times New Roman" w:cs="Times New Roman"/>
          <w:kern w:val="0"/>
          <w:lang w:val="nl-BE" w:eastAsia="fr-FR"/>
          <w14:ligatures w14:val="none"/>
        </w:rPr>
        <w:t xml:space="preserve"> </w:t>
      </w:r>
      <w:proofErr w:type="spellStart"/>
      <w:r w:rsidRPr="00D0787B">
        <w:rPr>
          <w:rFonts w:ascii="Times New Roman" w:eastAsia="Times New Roman" w:hAnsi="Times New Roman" w:cs="Times New Roman"/>
          <w:kern w:val="0"/>
          <w:lang w:val="nl-BE" w:eastAsia="fr-FR"/>
          <w14:ligatures w14:val="none"/>
        </w:rPr>
        <w:t>recurrence</w:t>
      </w:r>
      <w:proofErr w:type="spellEnd"/>
      <w:r w:rsidRPr="00D0787B">
        <w:rPr>
          <w:rFonts w:ascii="Times New Roman" w:eastAsia="Times New Roman" w:hAnsi="Times New Roman" w:cs="Times New Roman"/>
          <w:kern w:val="0"/>
          <w:lang w:val="nl-BE" w:eastAsia="fr-FR"/>
          <w14:ligatures w14:val="none"/>
        </w:rPr>
        <w:t xml:space="preserve"> </w:t>
      </w:r>
      <w:proofErr w:type="spellStart"/>
      <w:r w:rsidRPr="00D0787B">
        <w:rPr>
          <w:rFonts w:ascii="Times New Roman" w:eastAsia="Times New Roman" w:hAnsi="Times New Roman" w:cs="Times New Roman"/>
          <w:kern w:val="0"/>
          <w:lang w:val="nl-BE" w:eastAsia="fr-FR"/>
          <w14:ligatures w14:val="none"/>
        </w:rPr>
        <w:t>rates</w:t>
      </w:r>
      <w:proofErr w:type="spellEnd"/>
      <w:r w:rsidRPr="00D0787B">
        <w:rPr>
          <w:rFonts w:ascii="Times New Roman" w:eastAsia="Times New Roman" w:hAnsi="Times New Roman" w:cs="Times New Roman"/>
          <w:kern w:val="0"/>
          <w:lang w:val="nl-BE" w:eastAsia="fr-FR"/>
          <w14:ligatures w14:val="none"/>
        </w:rPr>
        <w:t xml:space="preserve"> </w:t>
      </w:r>
      <w:proofErr w:type="spellStart"/>
      <w:r w:rsidRPr="00D0787B">
        <w:rPr>
          <w:rFonts w:ascii="Times New Roman" w:eastAsia="Times New Roman" w:hAnsi="Times New Roman" w:cs="Times New Roman"/>
          <w:kern w:val="0"/>
          <w:lang w:val="nl-BE" w:eastAsia="fr-FR"/>
          <w14:ligatures w14:val="none"/>
        </w:rPr>
        <w:t>between</w:t>
      </w:r>
      <w:proofErr w:type="spellEnd"/>
      <w:r w:rsidRPr="00D0787B">
        <w:rPr>
          <w:rFonts w:ascii="Times New Roman" w:eastAsia="Times New Roman" w:hAnsi="Times New Roman" w:cs="Times New Roman"/>
          <w:kern w:val="0"/>
          <w:lang w:val="nl-BE" w:eastAsia="fr-FR"/>
          <w14:ligatures w14:val="none"/>
        </w:rPr>
        <w:t xml:space="preserve"> </w:t>
      </w:r>
      <w:proofErr w:type="spellStart"/>
      <w:r w:rsidRPr="00D0787B">
        <w:rPr>
          <w:rFonts w:ascii="Times New Roman" w:eastAsia="Times New Roman" w:hAnsi="Times New Roman" w:cs="Times New Roman"/>
          <w:kern w:val="0"/>
          <w:lang w:val="nl-BE" w:eastAsia="fr-FR"/>
          <w14:ligatures w14:val="none"/>
        </w:rPr>
        <w:t>oral</w:t>
      </w:r>
      <w:proofErr w:type="spellEnd"/>
      <w:r w:rsidRPr="00D0787B">
        <w:rPr>
          <w:rFonts w:ascii="Times New Roman" w:eastAsia="Times New Roman" w:hAnsi="Times New Roman" w:cs="Times New Roman"/>
          <w:kern w:val="0"/>
          <w:lang w:val="nl-BE" w:eastAsia="fr-FR"/>
          <w14:ligatures w14:val="none"/>
        </w:rPr>
        <w:t xml:space="preserve"> </w:t>
      </w:r>
      <w:proofErr w:type="spellStart"/>
      <w:r w:rsidRPr="00D0787B">
        <w:rPr>
          <w:rFonts w:ascii="Times New Roman" w:eastAsia="Times New Roman" w:hAnsi="Times New Roman" w:cs="Times New Roman"/>
          <w:kern w:val="0"/>
          <w:lang w:val="nl-BE" w:eastAsia="fr-FR"/>
          <w14:ligatures w14:val="none"/>
        </w:rPr>
        <w:t>cefuroxime</w:t>
      </w:r>
      <w:proofErr w:type="spellEnd"/>
      <w:r w:rsidRPr="00D0787B">
        <w:rPr>
          <w:rFonts w:ascii="Times New Roman" w:eastAsia="Times New Roman" w:hAnsi="Times New Roman" w:cs="Times New Roman"/>
          <w:kern w:val="0"/>
          <w:lang w:val="nl-BE" w:eastAsia="fr-FR"/>
          <w14:ligatures w14:val="none"/>
        </w:rPr>
        <w:t xml:space="preserve"> </w:t>
      </w:r>
      <w:proofErr w:type="spellStart"/>
      <w:r w:rsidRPr="00D0787B">
        <w:rPr>
          <w:rFonts w:ascii="Times New Roman" w:eastAsia="Times New Roman" w:hAnsi="Times New Roman" w:cs="Times New Roman"/>
          <w:kern w:val="0"/>
          <w:lang w:val="nl-BE" w:eastAsia="fr-FR"/>
          <w14:ligatures w14:val="none"/>
        </w:rPr>
        <w:t>and</w:t>
      </w:r>
      <w:proofErr w:type="spellEnd"/>
      <w:r w:rsidRPr="00D0787B">
        <w:rPr>
          <w:rFonts w:ascii="Times New Roman" w:eastAsia="Times New Roman" w:hAnsi="Times New Roman" w:cs="Times New Roman"/>
          <w:kern w:val="0"/>
          <w:lang w:val="nl-BE" w:eastAsia="fr-FR"/>
          <w14:ligatures w14:val="none"/>
        </w:rPr>
        <w:t xml:space="preserve"> </w:t>
      </w:r>
      <w:proofErr w:type="spellStart"/>
      <w:r w:rsidR="005E01F8" w:rsidRPr="00D0787B">
        <w:rPr>
          <w:rFonts w:ascii="Times New Roman" w:eastAsia="Times New Roman" w:hAnsi="Times New Roman" w:cs="Times New Roman"/>
          <w:kern w:val="0"/>
          <w:lang w:val="nl-BE" w:eastAsia="fr-FR"/>
          <w14:ligatures w14:val="none"/>
        </w:rPr>
        <w:t>other</w:t>
      </w:r>
      <w:proofErr w:type="spellEnd"/>
      <w:r w:rsidR="005E01F8" w:rsidRPr="00D0787B">
        <w:rPr>
          <w:rFonts w:ascii="Times New Roman" w:eastAsia="Times New Roman" w:hAnsi="Times New Roman" w:cs="Times New Roman"/>
          <w:kern w:val="0"/>
          <w:lang w:val="nl-BE" w:eastAsia="fr-FR"/>
          <w14:ligatures w14:val="none"/>
        </w:rPr>
        <w:t xml:space="preserve"> </w:t>
      </w:r>
      <w:proofErr w:type="spellStart"/>
      <w:r w:rsidRPr="00D0787B">
        <w:rPr>
          <w:rFonts w:ascii="Times New Roman" w:eastAsia="Times New Roman" w:hAnsi="Times New Roman" w:cs="Times New Roman"/>
          <w:kern w:val="0"/>
          <w:lang w:val="nl-BE" w:eastAsia="fr-FR"/>
          <w14:ligatures w14:val="none"/>
        </w:rPr>
        <w:t>groups</w:t>
      </w:r>
      <w:proofErr w:type="spellEnd"/>
      <w:r w:rsidRPr="00D0787B">
        <w:rPr>
          <w:rFonts w:ascii="Times New Roman" w:eastAsia="Times New Roman" w:hAnsi="Times New Roman" w:cs="Times New Roman"/>
          <w:kern w:val="0"/>
          <w:lang w:val="nl-BE" w:eastAsia="fr-FR"/>
          <w14:ligatures w14:val="none"/>
        </w:rPr>
        <w:t xml:space="preserve">. </w:t>
      </w:r>
      <w:proofErr w:type="spellStart"/>
      <w:r w:rsidRPr="00D0787B">
        <w:rPr>
          <w:rFonts w:ascii="Times New Roman" w:eastAsia="Times New Roman" w:hAnsi="Times New Roman" w:cs="Times New Roman"/>
          <w:kern w:val="0"/>
          <w:lang w:val="nl-BE" w:eastAsia="fr-FR"/>
          <w14:ligatures w14:val="none"/>
        </w:rPr>
        <w:t>Therefore</w:t>
      </w:r>
      <w:proofErr w:type="spellEnd"/>
      <w:r w:rsidRPr="00D0787B">
        <w:rPr>
          <w:rFonts w:ascii="Times New Roman" w:eastAsia="Times New Roman" w:hAnsi="Times New Roman" w:cs="Times New Roman"/>
          <w:kern w:val="0"/>
          <w:lang w:val="nl-BE" w:eastAsia="fr-FR"/>
          <w14:ligatures w14:val="none"/>
        </w:rPr>
        <w:t xml:space="preserve">, </w:t>
      </w:r>
      <w:proofErr w:type="spellStart"/>
      <w:r w:rsidRPr="00D0787B">
        <w:rPr>
          <w:rFonts w:ascii="Times New Roman" w:eastAsia="Times New Roman" w:hAnsi="Times New Roman" w:cs="Times New Roman"/>
          <w:kern w:val="0"/>
          <w:lang w:val="nl-BE" w:eastAsia="fr-FR"/>
          <w14:ligatures w14:val="none"/>
        </w:rPr>
        <w:t>the</w:t>
      </w:r>
      <w:proofErr w:type="spellEnd"/>
      <w:r w:rsidRPr="00D0787B">
        <w:rPr>
          <w:rFonts w:ascii="Times New Roman" w:eastAsia="Times New Roman" w:hAnsi="Times New Roman" w:cs="Times New Roman"/>
          <w:kern w:val="0"/>
          <w:lang w:val="nl-BE" w:eastAsia="fr-FR"/>
          <w14:ligatures w14:val="none"/>
        </w:rPr>
        <w:t xml:space="preserve"> </w:t>
      </w:r>
      <w:proofErr w:type="spellStart"/>
      <w:r w:rsidRPr="00D0787B">
        <w:rPr>
          <w:rFonts w:ascii="Times New Roman" w:eastAsia="Times New Roman" w:hAnsi="Times New Roman" w:cs="Times New Roman"/>
          <w:kern w:val="0"/>
          <w:lang w:val="nl-BE" w:eastAsia="fr-FR"/>
          <w14:ligatures w14:val="none"/>
        </w:rPr>
        <w:t>observed</w:t>
      </w:r>
      <w:proofErr w:type="spellEnd"/>
      <w:r w:rsidRPr="00D0787B">
        <w:rPr>
          <w:rFonts w:ascii="Times New Roman" w:eastAsia="Times New Roman" w:hAnsi="Times New Roman" w:cs="Times New Roman"/>
          <w:kern w:val="0"/>
          <w:lang w:val="nl-BE" w:eastAsia="fr-FR"/>
          <w14:ligatures w14:val="none"/>
        </w:rPr>
        <w:t xml:space="preserve"> </w:t>
      </w:r>
      <w:proofErr w:type="spellStart"/>
      <w:r w:rsidRPr="00D0787B">
        <w:rPr>
          <w:rFonts w:ascii="Times New Roman" w:eastAsia="Times New Roman" w:hAnsi="Times New Roman" w:cs="Times New Roman"/>
          <w:kern w:val="0"/>
          <w:lang w:val="nl-BE" w:eastAsia="fr-FR"/>
          <w14:ligatures w14:val="none"/>
        </w:rPr>
        <w:t>similarity</w:t>
      </w:r>
      <w:proofErr w:type="spellEnd"/>
      <w:r w:rsidRPr="00D0787B">
        <w:rPr>
          <w:rFonts w:ascii="Times New Roman" w:eastAsia="Times New Roman" w:hAnsi="Times New Roman" w:cs="Times New Roman"/>
          <w:kern w:val="0"/>
          <w:lang w:val="nl-BE" w:eastAsia="fr-FR"/>
          <w14:ligatures w14:val="none"/>
        </w:rPr>
        <w:t xml:space="preserve"> in </w:t>
      </w:r>
      <w:proofErr w:type="spellStart"/>
      <w:r w:rsidRPr="00D0787B">
        <w:rPr>
          <w:rFonts w:ascii="Times New Roman" w:eastAsia="Times New Roman" w:hAnsi="Times New Roman" w:cs="Times New Roman"/>
          <w:kern w:val="0"/>
          <w:lang w:val="nl-BE" w:eastAsia="fr-FR"/>
          <w14:ligatures w14:val="none"/>
        </w:rPr>
        <w:t>recurrence</w:t>
      </w:r>
      <w:proofErr w:type="spellEnd"/>
      <w:r w:rsidRPr="00D0787B">
        <w:rPr>
          <w:rFonts w:ascii="Times New Roman" w:eastAsia="Times New Roman" w:hAnsi="Times New Roman" w:cs="Times New Roman"/>
          <w:kern w:val="0"/>
          <w:lang w:val="nl-BE" w:eastAsia="fr-FR"/>
          <w14:ligatures w14:val="none"/>
        </w:rPr>
        <w:t xml:space="preserve"> </w:t>
      </w:r>
      <w:proofErr w:type="spellStart"/>
      <w:r w:rsidRPr="00D0787B">
        <w:rPr>
          <w:rFonts w:ascii="Times New Roman" w:eastAsia="Times New Roman" w:hAnsi="Times New Roman" w:cs="Times New Roman"/>
          <w:kern w:val="0"/>
          <w:lang w:val="nl-BE" w:eastAsia="fr-FR"/>
          <w14:ligatures w14:val="none"/>
        </w:rPr>
        <w:t>rates</w:t>
      </w:r>
      <w:proofErr w:type="spellEnd"/>
      <w:r w:rsidRPr="00D0787B">
        <w:rPr>
          <w:rFonts w:ascii="Times New Roman" w:eastAsia="Times New Roman" w:hAnsi="Times New Roman" w:cs="Times New Roman"/>
          <w:kern w:val="0"/>
          <w:lang w:val="nl-BE" w:eastAsia="fr-FR"/>
          <w14:ligatures w14:val="none"/>
        </w:rPr>
        <w:t xml:space="preserve"> </w:t>
      </w:r>
      <w:proofErr w:type="spellStart"/>
      <w:r w:rsidRPr="00D0787B">
        <w:rPr>
          <w:rFonts w:ascii="Times New Roman" w:eastAsia="Times New Roman" w:hAnsi="Times New Roman" w:cs="Times New Roman"/>
          <w:kern w:val="0"/>
          <w:lang w:val="nl-BE" w:eastAsia="fr-FR"/>
          <w14:ligatures w14:val="none"/>
        </w:rPr>
        <w:t>cannot</w:t>
      </w:r>
      <w:proofErr w:type="spellEnd"/>
      <w:r w:rsidRPr="00D0787B">
        <w:rPr>
          <w:rFonts w:ascii="Times New Roman" w:eastAsia="Times New Roman" w:hAnsi="Times New Roman" w:cs="Times New Roman"/>
          <w:kern w:val="0"/>
          <w:lang w:val="nl-BE" w:eastAsia="fr-FR"/>
          <w14:ligatures w14:val="none"/>
        </w:rPr>
        <w:t xml:space="preserve"> </w:t>
      </w:r>
      <w:proofErr w:type="spellStart"/>
      <w:r w:rsidRPr="00D0787B">
        <w:rPr>
          <w:rFonts w:ascii="Times New Roman" w:eastAsia="Times New Roman" w:hAnsi="Times New Roman" w:cs="Times New Roman"/>
          <w:kern w:val="0"/>
          <w:lang w:val="nl-BE" w:eastAsia="fr-FR"/>
          <w14:ligatures w14:val="none"/>
        </w:rPr>
        <w:t>establish</w:t>
      </w:r>
      <w:proofErr w:type="spellEnd"/>
      <w:r w:rsidRPr="00D0787B">
        <w:rPr>
          <w:rFonts w:ascii="Times New Roman" w:eastAsia="Times New Roman" w:hAnsi="Times New Roman" w:cs="Times New Roman"/>
          <w:kern w:val="0"/>
          <w:lang w:val="nl-BE" w:eastAsia="fr-FR"/>
          <w14:ligatures w14:val="none"/>
        </w:rPr>
        <w:t xml:space="preserve"> non-</w:t>
      </w:r>
      <w:proofErr w:type="spellStart"/>
      <w:r w:rsidRPr="00D0787B">
        <w:rPr>
          <w:rFonts w:ascii="Times New Roman" w:eastAsia="Times New Roman" w:hAnsi="Times New Roman" w:cs="Times New Roman"/>
          <w:kern w:val="0"/>
          <w:lang w:val="nl-BE" w:eastAsia="fr-FR"/>
          <w14:ligatures w14:val="none"/>
        </w:rPr>
        <w:t>inferiority</w:t>
      </w:r>
      <w:proofErr w:type="spellEnd"/>
      <w:r w:rsidRPr="00D0787B">
        <w:rPr>
          <w:rFonts w:ascii="Times New Roman" w:eastAsia="Times New Roman" w:hAnsi="Times New Roman" w:cs="Times New Roman"/>
          <w:kern w:val="0"/>
          <w:lang w:val="nl-BE" w:eastAsia="fr-FR"/>
          <w14:ligatures w14:val="none"/>
        </w:rPr>
        <w:t xml:space="preserve"> of </w:t>
      </w:r>
      <w:proofErr w:type="spellStart"/>
      <w:r w:rsidRPr="00D0787B">
        <w:rPr>
          <w:rFonts w:ascii="Times New Roman" w:eastAsia="Times New Roman" w:hAnsi="Times New Roman" w:cs="Times New Roman"/>
          <w:kern w:val="0"/>
          <w:lang w:val="nl-BE" w:eastAsia="fr-FR"/>
          <w14:ligatures w14:val="none"/>
        </w:rPr>
        <w:t>cefuroxime</w:t>
      </w:r>
      <w:proofErr w:type="spellEnd"/>
      <w:r w:rsidRPr="00D0787B">
        <w:rPr>
          <w:rFonts w:ascii="Times New Roman" w:eastAsia="Times New Roman" w:hAnsi="Times New Roman" w:cs="Times New Roman"/>
          <w:kern w:val="0"/>
          <w:lang w:val="nl-BE" w:eastAsia="fr-FR"/>
          <w14:ligatures w14:val="none"/>
        </w:rPr>
        <w:t xml:space="preserve"> step-down </w:t>
      </w:r>
      <w:proofErr w:type="spellStart"/>
      <w:r w:rsidRPr="00D0787B">
        <w:rPr>
          <w:rFonts w:ascii="Times New Roman" w:eastAsia="Times New Roman" w:hAnsi="Times New Roman" w:cs="Times New Roman"/>
          <w:kern w:val="0"/>
          <w:lang w:val="nl-BE" w:eastAsia="fr-FR"/>
          <w14:ligatures w14:val="none"/>
        </w:rPr>
        <w:t>therapy</w:t>
      </w:r>
      <w:proofErr w:type="spellEnd"/>
      <w:r w:rsidRPr="00D0787B">
        <w:rPr>
          <w:rFonts w:ascii="Times New Roman" w:eastAsia="Times New Roman" w:hAnsi="Times New Roman" w:cs="Times New Roman"/>
          <w:kern w:val="0"/>
          <w:lang w:val="nl-BE" w:eastAsia="fr-FR"/>
          <w14:ligatures w14:val="none"/>
        </w:rPr>
        <w:t>.</w:t>
      </w:r>
    </w:p>
    <w:p w14:paraId="5AC6ADA3" w14:textId="77777777" w:rsidR="00477DA1" w:rsidRPr="00D0787B" w:rsidRDefault="00477DA1" w:rsidP="00477DA1">
      <w:pPr>
        <w:spacing w:before="100" w:beforeAutospacing="1" w:after="100" w:afterAutospacing="1" w:line="360" w:lineRule="auto"/>
        <w:jc w:val="both"/>
        <w:rPr>
          <w:rFonts w:ascii="Times New Roman" w:eastAsia="Times New Roman" w:hAnsi="Times New Roman" w:cs="Times New Roman"/>
          <w:kern w:val="0"/>
          <w:lang w:val="en-US" w:eastAsia="fr-FR"/>
          <w14:ligatures w14:val="none"/>
        </w:rPr>
      </w:pPr>
      <w:proofErr w:type="spellStart"/>
      <w:r w:rsidRPr="00D0787B">
        <w:rPr>
          <w:rFonts w:ascii="Times New Roman" w:eastAsia="Times New Roman" w:hAnsi="Times New Roman" w:cs="Times New Roman"/>
          <w:kern w:val="0"/>
          <w:lang w:val="nl-BE" w:eastAsia="fr-FR"/>
          <w14:ligatures w14:val="none"/>
        </w:rPr>
        <w:t>Confounding</w:t>
      </w:r>
      <w:proofErr w:type="spellEnd"/>
      <w:r w:rsidRPr="00D0787B">
        <w:rPr>
          <w:rFonts w:ascii="Times New Roman" w:eastAsia="Times New Roman" w:hAnsi="Times New Roman" w:cs="Times New Roman"/>
          <w:kern w:val="0"/>
          <w:lang w:val="nl-BE" w:eastAsia="fr-FR"/>
          <w14:ligatures w14:val="none"/>
        </w:rPr>
        <w:t xml:space="preserve"> </w:t>
      </w:r>
      <w:proofErr w:type="spellStart"/>
      <w:r w:rsidRPr="00D0787B">
        <w:rPr>
          <w:rFonts w:ascii="Times New Roman" w:eastAsia="Times New Roman" w:hAnsi="Times New Roman" w:cs="Times New Roman"/>
          <w:kern w:val="0"/>
          <w:lang w:val="nl-BE" w:eastAsia="fr-FR"/>
          <w14:ligatures w14:val="none"/>
        </w:rPr>
        <w:t>by</w:t>
      </w:r>
      <w:proofErr w:type="spellEnd"/>
      <w:r w:rsidRPr="00D0787B">
        <w:rPr>
          <w:rFonts w:ascii="Times New Roman" w:eastAsia="Times New Roman" w:hAnsi="Times New Roman" w:cs="Times New Roman"/>
          <w:kern w:val="0"/>
          <w:lang w:val="nl-BE" w:eastAsia="fr-FR"/>
          <w14:ligatures w14:val="none"/>
        </w:rPr>
        <w:t xml:space="preserve"> </w:t>
      </w:r>
      <w:proofErr w:type="spellStart"/>
      <w:r w:rsidRPr="00D0787B">
        <w:rPr>
          <w:rFonts w:ascii="Times New Roman" w:eastAsia="Times New Roman" w:hAnsi="Times New Roman" w:cs="Times New Roman"/>
          <w:kern w:val="0"/>
          <w:lang w:val="nl-BE" w:eastAsia="fr-FR"/>
          <w14:ligatures w14:val="none"/>
        </w:rPr>
        <w:t>indication</w:t>
      </w:r>
      <w:proofErr w:type="spellEnd"/>
      <w:r w:rsidRPr="00D0787B">
        <w:rPr>
          <w:rFonts w:ascii="Times New Roman" w:eastAsia="Times New Roman" w:hAnsi="Times New Roman" w:cs="Times New Roman"/>
          <w:kern w:val="0"/>
          <w:lang w:val="nl-BE" w:eastAsia="fr-FR"/>
          <w14:ligatures w14:val="none"/>
        </w:rPr>
        <w:t xml:space="preserve"> must </w:t>
      </w:r>
      <w:proofErr w:type="spellStart"/>
      <w:r w:rsidRPr="00D0787B">
        <w:rPr>
          <w:rFonts w:ascii="Times New Roman" w:eastAsia="Times New Roman" w:hAnsi="Times New Roman" w:cs="Times New Roman"/>
          <w:kern w:val="0"/>
          <w:lang w:val="nl-BE" w:eastAsia="fr-FR"/>
          <w14:ligatures w14:val="none"/>
        </w:rPr>
        <w:t>also</w:t>
      </w:r>
      <w:proofErr w:type="spellEnd"/>
      <w:r w:rsidRPr="00D0787B">
        <w:rPr>
          <w:rFonts w:ascii="Times New Roman" w:eastAsia="Times New Roman" w:hAnsi="Times New Roman" w:cs="Times New Roman"/>
          <w:kern w:val="0"/>
          <w:lang w:val="nl-BE" w:eastAsia="fr-FR"/>
          <w14:ligatures w14:val="none"/>
        </w:rPr>
        <w:t xml:space="preserve"> </w:t>
      </w:r>
      <w:proofErr w:type="spellStart"/>
      <w:r w:rsidRPr="00D0787B">
        <w:rPr>
          <w:rFonts w:ascii="Times New Roman" w:eastAsia="Times New Roman" w:hAnsi="Times New Roman" w:cs="Times New Roman"/>
          <w:kern w:val="0"/>
          <w:lang w:val="nl-BE" w:eastAsia="fr-FR"/>
          <w14:ligatures w14:val="none"/>
        </w:rPr>
        <w:t>be</w:t>
      </w:r>
      <w:proofErr w:type="spellEnd"/>
      <w:r w:rsidRPr="00D0787B">
        <w:rPr>
          <w:rFonts w:ascii="Times New Roman" w:eastAsia="Times New Roman" w:hAnsi="Times New Roman" w:cs="Times New Roman"/>
          <w:kern w:val="0"/>
          <w:lang w:val="nl-BE" w:eastAsia="fr-FR"/>
          <w14:ligatures w14:val="none"/>
        </w:rPr>
        <w:t xml:space="preserve"> </w:t>
      </w:r>
      <w:proofErr w:type="spellStart"/>
      <w:r w:rsidRPr="00D0787B">
        <w:rPr>
          <w:rFonts w:ascii="Times New Roman" w:eastAsia="Times New Roman" w:hAnsi="Times New Roman" w:cs="Times New Roman"/>
          <w:kern w:val="0"/>
          <w:lang w:val="nl-BE" w:eastAsia="fr-FR"/>
          <w14:ligatures w14:val="none"/>
        </w:rPr>
        <w:t>considered</w:t>
      </w:r>
      <w:proofErr w:type="spellEnd"/>
      <w:r w:rsidRPr="00D0787B">
        <w:rPr>
          <w:rFonts w:ascii="Times New Roman" w:eastAsia="Times New Roman" w:hAnsi="Times New Roman" w:cs="Times New Roman"/>
          <w:kern w:val="0"/>
          <w:lang w:val="nl-BE" w:eastAsia="fr-FR"/>
          <w14:ligatures w14:val="none"/>
        </w:rPr>
        <w:t xml:space="preserve">. </w:t>
      </w:r>
      <w:proofErr w:type="spellStart"/>
      <w:r w:rsidRPr="00D0787B">
        <w:rPr>
          <w:rFonts w:ascii="Times New Roman" w:eastAsia="Times New Roman" w:hAnsi="Times New Roman" w:cs="Times New Roman"/>
          <w:kern w:val="0"/>
          <w:lang w:val="nl-BE" w:eastAsia="fr-FR"/>
          <w14:ligatures w14:val="none"/>
        </w:rPr>
        <w:t>Some</w:t>
      </w:r>
      <w:proofErr w:type="spellEnd"/>
      <w:r w:rsidRPr="00D0787B">
        <w:rPr>
          <w:rFonts w:ascii="Times New Roman" w:eastAsia="Times New Roman" w:hAnsi="Times New Roman" w:cs="Times New Roman"/>
          <w:kern w:val="0"/>
          <w:lang w:val="nl-BE" w:eastAsia="fr-FR"/>
          <w14:ligatures w14:val="none"/>
        </w:rPr>
        <w:t xml:space="preserve"> </w:t>
      </w:r>
      <w:proofErr w:type="spellStart"/>
      <w:r w:rsidRPr="00D0787B">
        <w:rPr>
          <w:rFonts w:ascii="Times New Roman" w:eastAsia="Times New Roman" w:hAnsi="Times New Roman" w:cs="Times New Roman"/>
          <w:kern w:val="0"/>
          <w:lang w:val="nl-BE" w:eastAsia="fr-FR"/>
          <w14:ligatures w14:val="none"/>
        </w:rPr>
        <w:t>patients</w:t>
      </w:r>
      <w:proofErr w:type="spellEnd"/>
      <w:r w:rsidRPr="00D0787B">
        <w:rPr>
          <w:rFonts w:ascii="Times New Roman" w:eastAsia="Times New Roman" w:hAnsi="Times New Roman" w:cs="Times New Roman"/>
          <w:kern w:val="0"/>
          <w:lang w:val="nl-BE" w:eastAsia="fr-FR"/>
          <w14:ligatures w14:val="none"/>
        </w:rPr>
        <w:t xml:space="preserve"> </w:t>
      </w:r>
      <w:proofErr w:type="spellStart"/>
      <w:r w:rsidRPr="00D0787B">
        <w:rPr>
          <w:rFonts w:ascii="Times New Roman" w:eastAsia="Times New Roman" w:hAnsi="Times New Roman" w:cs="Times New Roman"/>
          <w:kern w:val="0"/>
          <w:lang w:val="nl-BE" w:eastAsia="fr-FR"/>
          <w14:ligatures w14:val="none"/>
        </w:rPr>
        <w:t>may</w:t>
      </w:r>
      <w:proofErr w:type="spellEnd"/>
      <w:r w:rsidRPr="00D0787B">
        <w:rPr>
          <w:rFonts w:ascii="Times New Roman" w:eastAsia="Times New Roman" w:hAnsi="Times New Roman" w:cs="Times New Roman"/>
          <w:kern w:val="0"/>
          <w:lang w:val="nl-BE" w:eastAsia="fr-FR"/>
          <w14:ligatures w14:val="none"/>
        </w:rPr>
        <w:t xml:space="preserve"> have </w:t>
      </w:r>
      <w:proofErr w:type="spellStart"/>
      <w:r w:rsidRPr="00D0787B">
        <w:rPr>
          <w:rFonts w:ascii="Times New Roman" w:eastAsia="Times New Roman" w:hAnsi="Times New Roman" w:cs="Times New Roman"/>
          <w:kern w:val="0"/>
          <w:lang w:val="nl-BE" w:eastAsia="fr-FR"/>
          <w14:ligatures w14:val="none"/>
        </w:rPr>
        <w:t>sought</w:t>
      </w:r>
      <w:proofErr w:type="spellEnd"/>
      <w:r w:rsidRPr="00D0787B">
        <w:rPr>
          <w:rFonts w:ascii="Times New Roman" w:eastAsia="Times New Roman" w:hAnsi="Times New Roman" w:cs="Times New Roman"/>
          <w:kern w:val="0"/>
          <w:lang w:val="nl-BE" w:eastAsia="fr-FR"/>
          <w14:ligatures w14:val="none"/>
        </w:rPr>
        <w:t xml:space="preserve"> follow-up care </w:t>
      </w:r>
      <w:proofErr w:type="spellStart"/>
      <w:r w:rsidRPr="00D0787B">
        <w:rPr>
          <w:rFonts w:ascii="Times New Roman" w:eastAsia="Times New Roman" w:hAnsi="Times New Roman" w:cs="Times New Roman"/>
          <w:kern w:val="0"/>
          <w:lang w:val="nl-BE" w:eastAsia="fr-FR"/>
          <w14:ligatures w14:val="none"/>
        </w:rPr>
        <w:t>outside</w:t>
      </w:r>
      <w:proofErr w:type="spellEnd"/>
      <w:r w:rsidRPr="00D0787B">
        <w:rPr>
          <w:rFonts w:ascii="Times New Roman" w:eastAsia="Times New Roman" w:hAnsi="Times New Roman" w:cs="Times New Roman"/>
          <w:kern w:val="0"/>
          <w:lang w:val="nl-BE" w:eastAsia="fr-FR"/>
          <w14:ligatures w14:val="none"/>
        </w:rPr>
        <w:t xml:space="preserve"> </w:t>
      </w:r>
      <w:proofErr w:type="spellStart"/>
      <w:r w:rsidRPr="00D0787B">
        <w:rPr>
          <w:rFonts w:ascii="Times New Roman" w:eastAsia="Times New Roman" w:hAnsi="Times New Roman" w:cs="Times New Roman"/>
          <w:kern w:val="0"/>
          <w:lang w:val="nl-BE" w:eastAsia="fr-FR"/>
          <w14:ligatures w14:val="none"/>
        </w:rPr>
        <w:t>our</w:t>
      </w:r>
      <w:proofErr w:type="spellEnd"/>
      <w:r w:rsidRPr="00D0787B">
        <w:rPr>
          <w:rFonts w:ascii="Times New Roman" w:eastAsia="Times New Roman" w:hAnsi="Times New Roman" w:cs="Times New Roman"/>
          <w:kern w:val="0"/>
          <w:lang w:val="nl-BE" w:eastAsia="fr-FR"/>
          <w14:ligatures w14:val="none"/>
        </w:rPr>
        <w:t xml:space="preserve"> facility—</w:t>
      </w:r>
      <w:proofErr w:type="spellStart"/>
      <w:r w:rsidRPr="00D0787B">
        <w:rPr>
          <w:rFonts w:ascii="Times New Roman" w:eastAsia="Times New Roman" w:hAnsi="Times New Roman" w:cs="Times New Roman"/>
          <w:kern w:val="0"/>
          <w:lang w:val="nl-BE" w:eastAsia="fr-FR"/>
          <w14:ligatures w14:val="none"/>
        </w:rPr>
        <w:t>especially</w:t>
      </w:r>
      <w:proofErr w:type="spellEnd"/>
      <w:r w:rsidRPr="00D0787B">
        <w:rPr>
          <w:rFonts w:ascii="Times New Roman" w:eastAsia="Times New Roman" w:hAnsi="Times New Roman" w:cs="Times New Roman"/>
          <w:kern w:val="0"/>
          <w:lang w:val="nl-BE" w:eastAsia="fr-FR"/>
          <w14:ligatures w14:val="none"/>
        </w:rPr>
        <w:t xml:space="preserve"> </w:t>
      </w:r>
      <w:proofErr w:type="spellStart"/>
      <w:r w:rsidRPr="00D0787B">
        <w:rPr>
          <w:rFonts w:ascii="Times New Roman" w:eastAsia="Times New Roman" w:hAnsi="Times New Roman" w:cs="Times New Roman"/>
          <w:kern w:val="0"/>
          <w:lang w:val="nl-BE" w:eastAsia="fr-FR"/>
          <w14:ligatures w14:val="none"/>
        </w:rPr>
        <w:t>with</w:t>
      </w:r>
      <w:proofErr w:type="spellEnd"/>
      <w:r w:rsidRPr="00D0787B">
        <w:rPr>
          <w:rFonts w:ascii="Times New Roman" w:eastAsia="Times New Roman" w:hAnsi="Times New Roman" w:cs="Times New Roman"/>
          <w:kern w:val="0"/>
          <w:lang w:val="nl-BE" w:eastAsia="fr-FR"/>
          <w14:ligatures w14:val="none"/>
        </w:rPr>
        <w:t xml:space="preserve"> </w:t>
      </w:r>
      <w:proofErr w:type="spellStart"/>
      <w:r w:rsidRPr="00D0787B">
        <w:rPr>
          <w:rFonts w:ascii="Times New Roman" w:eastAsia="Times New Roman" w:hAnsi="Times New Roman" w:cs="Times New Roman"/>
          <w:kern w:val="0"/>
          <w:lang w:val="nl-BE" w:eastAsia="fr-FR"/>
          <w14:ligatures w14:val="none"/>
        </w:rPr>
        <w:t>general</w:t>
      </w:r>
      <w:proofErr w:type="spellEnd"/>
      <w:r w:rsidRPr="00D0787B">
        <w:rPr>
          <w:rFonts w:ascii="Times New Roman" w:eastAsia="Times New Roman" w:hAnsi="Times New Roman" w:cs="Times New Roman"/>
          <w:kern w:val="0"/>
          <w:lang w:val="nl-BE" w:eastAsia="fr-FR"/>
          <w14:ligatures w14:val="none"/>
        </w:rPr>
        <w:t xml:space="preserve"> </w:t>
      </w:r>
      <w:proofErr w:type="spellStart"/>
      <w:r w:rsidRPr="00D0787B">
        <w:rPr>
          <w:rFonts w:ascii="Times New Roman" w:eastAsia="Times New Roman" w:hAnsi="Times New Roman" w:cs="Times New Roman"/>
          <w:kern w:val="0"/>
          <w:lang w:val="nl-BE" w:eastAsia="fr-FR"/>
          <w14:ligatures w14:val="none"/>
        </w:rPr>
        <w:t>practitioners</w:t>
      </w:r>
      <w:proofErr w:type="spellEnd"/>
      <w:r w:rsidRPr="00D0787B">
        <w:rPr>
          <w:rFonts w:ascii="Times New Roman" w:eastAsia="Times New Roman" w:hAnsi="Times New Roman" w:cs="Times New Roman"/>
          <w:kern w:val="0"/>
          <w:lang w:val="nl-BE" w:eastAsia="fr-FR"/>
          <w14:ligatures w14:val="none"/>
        </w:rPr>
        <w:t xml:space="preserve">—or </w:t>
      </w:r>
      <w:proofErr w:type="spellStart"/>
      <w:r w:rsidRPr="00D0787B">
        <w:rPr>
          <w:rFonts w:ascii="Times New Roman" w:eastAsia="Times New Roman" w:hAnsi="Times New Roman" w:cs="Times New Roman"/>
          <w:kern w:val="0"/>
          <w:lang w:val="nl-BE" w:eastAsia="fr-FR"/>
          <w14:ligatures w14:val="none"/>
        </w:rPr>
        <w:t>were</w:t>
      </w:r>
      <w:proofErr w:type="spellEnd"/>
      <w:r w:rsidRPr="00D0787B">
        <w:rPr>
          <w:rFonts w:ascii="Times New Roman" w:eastAsia="Times New Roman" w:hAnsi="Times New Roman" w:cs="Times New Roman"/>
          <w:kern w:val="0"/>
          <w:lang w:val="nl-BE" w:eastAsia="fr-FR"/>
          <w14:ligatures w14:val="none"/>
        </w:rPr>
        <w:t xml:space="preserve"> </w:t>
      </w:r>
      <w:proofErr w:type="spellStart"/>
      <w:r w:rsidRPr="00D0787B">
        <w:rPr>
          <w:rFonts w:ascii="Times New Roman" w:eastAsia="Times New Roman" w:hAnsi="Times New Roman" w:cs="Times New Roman"/>
          <w:kern w:val="0"/>
          <w:lang w:val="nl-BE" w:eastAsia="fr-FR"/>
          <w14:ligatures w14:val="none"/>
        </w:rPr>
        <w:t>misdiagnosed</w:t>
      </w:r>
      <w:proofErr w:type="spellEnd"/>
      <w:r w:rsidRPr="00D0787B">
        <w:rPr>
          <w:rFonts w:ascii="Times New Roman" w:eastAsia="Times New Roman" w:hAnsi="Times New Roman" w:cs="Times New Roman"/>
          <w:kern w:val="0"/>
          <w:lang w:val="nl-BE" w:eastAsia="fr-FR"/>
          <w14:ligatures w14:val="none"/>
        </w:rPr>
        <w:t xml:space="preserve"> at discharge, </w:t>
      </w:r>
      <w:proofErr w:type="spellStart"/>
      <w:r w:rsidRPr="00D0787B">
        <w:rPr>
          <w:rFonts w:ascii="Times New Roman" w:eastAsia="Times New Roman" w:hAnsi="Times New Roman" w:cs="Times New Roman"/>
          <w:kern w:val="0"/>
          <w:lang w:val="nl-BE" w:eastAsia="fr-FR"/>
          <w14:ligatures w14:val="none"/>
        </w:rPr>
        <w:t>potentially</w:t>
      </w:r>
      <w:proofErr w:type="spellEnd"/>
      <w:r w:rsidRPr="00D0787B">
        <w:rPr>
          <w:rFonts w:ascii="Times New Roman" w:eastAsia="Times New Roman" w:hAnsi="Times New Roman" w:cs="Times New Roman"/>
          <w:kern w:val="0"/>
          <w:lang w:val="nl-BE" w:eastAsia="fr-FR"/>
          <w14:ligatures w14:val="none"/>
        </w:rPr>
        <w:t xml:space="preserve"> </w:t>
      </w:r>
      <w:proofErr w:type="spellStart"/>
      <w:r w:rsidRPr="00D0787B">
        <w:rPr>
          <w:rFonts w:ascii="Times New Roman" w:eastAsia="Times New Roman" w:hAnsi="Times New Roman" w:cs="Times New Roman"/>
          <w:kern w:val="0"/>
          <w:lang w:val="nl-BE" w:eastAsia="fr-FR"/>
          <w14:ligatures w14:val="none"/>
        </w:rPr>
        <w:t>leading</w:t>
      </w:r>
      <w:proofErr w:type="spellEnd"/>
      <w:r w:rsidRPr="00D0787B">
        <w:rPr>
          <w:rFonts w:ascii="Times New Roman" w:eastAsia="Times New Roman" w:hAnsi="Times New Roman" w:cs="Times New Roman"/>
          <w:kern w:val="0"/>
          <w:lang w:val="nl-BE" w:eastAsia="fr-FR"/>
          <w14:ligatures w14:val="none"/>
        </w:rPr>
        <w:t xml:space="preserve"> </w:t>
      </w:r>
      <w:proofErr w:type="spellStart"/>
      <w:r w:rsidRPr="00D0787B">
        <w:rPr>
          <w:rFonts w:ascii="Times New Roman" w:eastAsia="Times New Roman" w:hAnsi="Times New Roman" w:cs="Times New Roman"/>
          <w:kern w:val="0"/>
          <w:lang w:val="nl-BE" w:eastAsia="fr-FR"/>
          <w14:ligatures w14:val="none"/>
        </w:rPr>
        <w:t>to</w:t>
      </w:r>
      <w:proofErr w:type="spellEnd"/>
      <w:r w:rsidRPr="00D0787B">
        <w:rPr>
          <w:rFonts w:ascii="Times New Roman" w:eastAsia="Times New Roman" w:hAnsi="Times New Roman" w:cs="Times New Roman"/>
          <w:kern w:val="0"/>
          <w:lang w:val="nl-BE" w:eastAsia="fr-FR"/>
          <w14:ligatures w14:val="none"/>
        </w:rPr>
        <w:t xml:space="preserve"> </w:t>
      </w:r>
      <w:proofErr w:type="spellStart"/>
      <w:r w:rsidRPr="00D0787B">
        <w:rPr>
          <w:rFonts w:ascii="Times New Roman" w:eastAsia="Times New Roman" w:hAnsi="Times New Roman" w:cs="Times New Roman"/>
          <w:kern w:val="0"/>
          <w:lang w:val="nl-BE" w:eastAsia="fr-FR"/>
          <w14:ligatures w14:val="none"/>
        </w:rPr>
        <w:t>underreporting</w:t>
      </w:r>
      <w:proofErr w:type="spellEnd"/>
      <w:r w:rsidRPr="00D0787B">
        <w:rPr>
          <w:rFonts w:ascii="Times New Roman" w:eastAsia="Times New Roman" w:hAnsi="Times New Roman" w:cs="Times New Roman"/>
          <w:kern w:val="0"/>
          <w:lang w:val="nl-BE" w:eastAsia="fr-FR"/>
          <w14:ligatures w14:val="none"/>
        </w:rPr>
        <w:t xml:space="preserve"> of relapses or </w:t>
      </w:r>
      <w:proofErr w:type="spellStart"/>
      <w:r w:rsidRPr="00D0787B">
        <w:rPr>
          <w:rFonts w:ascii="Times New Roman" w:eastAsia="Times New Roman" w:hAnsi="Times New Roman" w:cs="Times New Roman"/>
          <w:kern w:val="0"/>
          <w:lang w:val="nl-BE" w:eastAsia="fr-FR"/>
          <w14:ligatures w14:val="none"/>
        </w:rPr>
        <w:t>recurrences</w:t>
      </w:r>
      <w:proofErr w:type="spellEnd"/>
      <w:r w:rsidRPr="00D0787B">
        <w:rPr>
          <w:rFonts w:ascii="Times New Roman" w:eastAsia="Times New Roman" w:hAnsi="Times New Roman" w:cs="Times New Roman"/>
          <w:kern w:val="0"/>
          <w:lang w:val="nl-BE" w:eastAsia="fr-FR"/>
          <w14:ligatures w14:val="none"/>
        </w:rPr>
        <w:t xml:space="preserve">. </w:t>
      </w:r>
      <w:r w:rsidRPr="00D0787B">
        <w:rPr>
          <w:rFonts w:ascii="Times New Roman" w:eastAsia="Times New Roman" w:hAnsi="Times New Roman" w:cs="Times New Roman"/>
          <w:kern w:val="0"/>
          <w:lang w:val="en-US" w:eastAsia="fr-FR"/>
          <w14:ligatures w14:val="none"/>
        </w:rPr>
        <w:t>Additionally, clinician reluctance to de-escalate therapy despite microbiological evidence remains a key barrier to stewardship efforts.</w:t>
      </w:r>
    </w:p>
    <w:p w14:paraId="13001B30" w14:textId="0F1A8321" w:rsidR="00477DA1" w:rsidRPr="00D0787B" w:rsidRDefault="00477DA1" w:rsidP="00477DA1">
      <w:pPr>
        <w:spacing w:before="100" w:beforeAutospacing="1" w:after="100" w:afterAutospacing="1" w:line="360" w:lineRule="auto"/>
        <w:jc w:val="both"/>
        <w:rPr>
          <w:rFonts w:ascii="Times New Roman" w:eastAsia="Times New Roman" w:hAnsi="Times New Roman" w:cs="Times New Roman"/>
          <w:kern w:val="0"/>
          <w:vertAlign w:val="superscript"/>
          <w:lang w:val="en-US" w:eastAsia="fr-FR"/>
          <w14:ligatures w14:val="none"/>
        </w:rPr>
      </w:pPr>
      <w:r w:rsidRPr="00D0787B">
        <w:rPr>
          <w:rFonts w:ascii="Times New Roman" w:eastAsia="Times New Roman" w:hAnsi="Times New Roman" w:cs="Times New Roman"/>
          <w:kern w:val="0"/>
          <w:lang w:val="en-US" w:eastAsia="fr-FR"/>
          <w14:ligatures w14:val="none"/>
        </w:rPr>
        <w:t xml:space="preserve">Our findings suggest cefuroxime is a safe empirical option in male patients without risk factors for resistance, provided local resistance rates remain low. At our center, </w:t>
      </w:r>
      <w:r w:rsidRPr="00D0787B">
        <w:rPr>
          <w:rFonts w:ascii="Times New Roman" w:eastAsia="Times New Roman" w:hAnsi="Times New Roman" w:cs="Times New Roman"/>
          <w:i/>
          <w:iCs/>
          <w:kern w:val="0"/>
          <w:lang w:val="en-US" w:eastAsia="fr-FR"/>
          <w14:ligatures w14:val="none"/>
        </w:rPr>
        <w:t>E. coli</w:t>
      </w:r>
      <w:r w:rsidRPr="00D0787B">
        <w:rPr>
          <w:rFonts w:ascii="Times New Roman" w:eastAsia="Times New Roman" w:hAnsi="Times New Roman" w:cs="Times New Roman"/>
          <w:kern w:val="0"/>
          <w:lang w:val="en-US" w:eastAsia="fr-FR"/>
          <w14:ligatures w14:val="none"/>
        </w:rPr>
        <w:t xml:space="preserve"> resistance to C2G and FQ was 14% and 18%, respectively, supporting selective use of FQ in high-risk cases.</w:t>
      </w:r>
      <w:r w:rsidRPr="00D0787B">
        <w:rPr>
          <w:rFonts w:ascii="Times New Roman" w:eastAsia="Times New Roman" w:hAnsi="Times New Roman" w:cs="Times New Roman"/>
          <w:kern w:val="0"/>
          <w:vertAlign w:val="superscript"/>
          <w:lang w:val="en-US" w:eastAsia="fr-FR"/>
          <w14:ligatures w14:val="none"/>
        </w:rPr>
        <w:t>15</w:t>
      </w:r>
    </w:p>
    <w:p w14:paraId="064CDC0C" w14:textId="3E99870F" w:rsidR="008F7520" w:rsidRPr="00D0787B" w:rsidRDefault="008F7520" w:rsidP="00477DA1">
      <w:pPr>
        <w:spacing w:before="100" w:beforeAutospacing="1" w:after="100" w:afterAutospacing="1" w:line="360" w:lineRule="auto"/>
        <w:jc w:val="both"/>
        <w:rPr>
          <w:rFonts w:ascii="Times New Roman" w:eastAsia="Times New Roman" w:hAnsi="Times New Roman" w:cs="Times New Roman"/>
          <w:kern w:val="0"/>
          <w:lang w:val="en-US" w:eastAsia="fr-FR"/>
          <w14:ligatures w14:val="none"/>
        </w:rPr>
      </w:pPr>
      <w:r w:rsidRPr="00D0787B">
        <w:rPr>
          <w:rFonts w:ascii="Times New Roman" w:eastAsia="Times New Roman" w:hAnsi="Times New Roman" w:cs="Times New Roman"/>
          <w:kern w:val="0"/>
          <w:lang w:val="en-US" w:eastAsia="fr-FR"/>
          <w14:ligatures w14:val="none"/>
        </w:rPr>
        <w:t>While encouraging, these results should be interpreted with caution given the study's retrospective design, limited power, and potential follow-up losses.</w:t>
      </w:r>
    </w:p>
    <w:p w14:paraId="46D6A788" w14:textId="4E4BA72D" w:rsidR="00EB08A9" w:rsidRPr="00D0787B" w:rsidRDefault="00477DA1" w:rsidP="00477DA1">
      <w:pPr>
        <w:spacing w:before="100" w:beforeAutospacing="1" w:after="100" w:afterAutospacing="1" w:line="360" w:lineRule="auto"/>
        <w:jc w:val="both"/>
        <w:rPr>
          <w:rFonts w:ascii="Times New Roman" w:eastAsia="Times New Roman" w:hAnsi="Times New Roman" w:cs="Times New Roman"/>
          <w:kern w:val="0"/>
          <w:lang w:val="en-GB" w:eastAsia="fr-FR"/>
          <w14:ligatures w14:val="none"/>
        </w:rPr>
      </w:pPr>
      <w:r w:rsidRPr="00D0787B">
        <w:rPr>
          <w:rFonts w:ascii="Times New Roman" w:eastAsia="Times New Roman" w:hAnsi="Times New Roman" w:cs="Times New Roman"/>
          <w:b/>
          <w:bCs/>
          <w:kern w:val="0"/>
          <w:lang w:val="en-US" w:eastAsia="fr-FR"/>
          <w14:ligatures w14:val="none"/>
        </w:rPr>
        <w:t>Conclusion:</w:t>
      </w:r>
      <w:r w:rsidRPr="00D0787B">
        <w:rPr>
          <w:rFonts w:ascii="Times New Roman" w:eastAsia="Times New Roman" w:hAnsi="Times New Roman" w:cs="Times New Roman"/>
          <w:kern w:val="0"/>
          <w:lang w:val="en-US" w:eastAsia="fr-FR"/>
          <w14:ligatures w14:val="none"/>
        </w:rPr>
        <w:br/>
        <w:t xml:space="preserve">In selected patients, intravenous cefuroxime with </w:t>
      </w:r>
      <w:r w:rsidR="00C82295" w:rsidRPr="00D0787B">
        <w:rPr>
          <w:rFonts w:ascii="Times New Roman" w:eastAsia="Times New Roman" w:hAnsi="Times New Roman" w:cs="Times New Roman"/>
          <w:kern w:val="0"/>
          <w:lang w:val="en-GB" w:eastAsia="fr-FR"/>
          <w14:ligatures w14:val="none"/>
        </w:rPr>
        <w:t>targeted</w:t>
      </w:r>
      <w:r w:rsidRPr="00D0787B">
        <w:rPr>
          <w:rFonts w:ascii="Times New Roman" w:eastAsia="Times New Roman" w:hAnsi="Times New Roman" w:cs="Times New Roman"/>
          <w:kern w:val="0"/>
          <w:lang w:val="en-US" w:eastAsia="fr-FR"/>
          <w14:ligatures w14:val="none"/>
        </w:rPr>
        <w:t xml:space="preserve"> oral step-down therapy is effective and may reduce unnecessary FQ exposure. </w:t>
      </w:r>
      <w:r w:rsidR="008F7520" w:rsidRPr="00D0787B">
        <w:rPr>
          <w:rFonts w:ascii="Times New Roman" w:eastAsia="Times New Roman" w:hAnsi="Times New Roman" w:cs="Times New Roman"/>
          <w:kern w:val="0"/>
          <w:lang w:val="en-GB" w:eastAsia="fr-FR"/>
          <w14:ligatures w14:val="none"/>
        </w:rPr>
        <w:t xml:space="preserve">Cefuroxime may represent an appropriate </w:t>
      </w:r>
      <w:r w:rsidR="008F7520" w:rsidRPr="00D0787B">
        <w:rPr>
          <w:rFonts w:ascii="Times New Roman" w:eastAsia="Times New Roman" w:hAnsi="Times New Roman" w:cs="Times New Roman"/>
          <w:kern w:val="0"/>
          <w:lang w:val="en-GB" w:eastAsia="fr-FR"/>
          <w14:ligatures w14:val="none"/>
        </w:rPr>
        <w:lastRenderedPageBreak/>
        <w:t xml:space="preserve">therapeutic option for ABP in regions with low resistance rates, thereby contributing to limiting fluoroquinolone consumption. </w:t>
      </w:r>
    </w:p>
    <w:p w14:paraId="41F9513E" w14:textId="325688D3" w:rsidR="00DD445A" w:rsidRPr="00D0787B" w:rsidRDefault="00B919D8" w:rsidP="00477DA1">
      <w:pPr>
        <w:spacing w:line="360" w:lineRule="auto"/>
        <w:jc w:val="both"/>
        <w:rPr>
          <w:rFonts w:ascii="Times New Roman" w:hAnsi="Times New Roman" w:cs="Times New Roman"/>
          <w:color w:val="000000" w:themeColor="text1"/>
          <w:lang w:val="en-US"/>
        </w:rPr>
      </w:pPr>
      <w:r w:rsidRPr="00D0787B">
        <w:rPr>
          <w:rFonts w:ascii="Times New Roman" w:hAnsi="Times New Roman" w:cs="Times New Roman"/>
          <w:color w:val="000000" w:themeColor="text1"/>
          <w:lang w:val="en-US"/>
        </w:rPr>
        <w:br w:type="page"/>
      </w:r>
    </w:p>
    <w:p w14:paraId="6658B076" w14:textId="4A40CDDE" w:rsidR="00DD445A" w:rsidRPr="00D0787B" w:rsidRDefault="00DD445A" w:rsidP="009714CA">
      <w:pPr>
        <w:spacing w:line="360" w:lineRule="auto"/>
        <w:rPr>
          <w:rFonts w:ascii="Times New Roman" w:hAnsi="Times New Roman" w:cs="Times New Roman"/>
          <w:b/>
          <w:bCs/>
          <w:color w:val="000000" w:themeColor="text1"/>
          <w:lang w:val="en-US"/>
        </w:rPr>
      </w:pPr>
      <w:r w:rsidRPr="00D0787B">
        <w:rPr>
          <w:rFonts w:ascii="Times New Roman" w:hAnsi="Times New Roman" w:cs="Times New Roman"/>
          <w:b/>
          <w:bCs/>
          <w:color w:val="000000" w:themeColor="text1"/>
          <w:lang w:val="en-US"/>
        </w:rPr>
        <w:lastRenderedPageBreak/>
        <w:t xml:space="preserve">Tables </w:t>
      </w:r>
    </w:p>
    <w:p w14:paraId="3D5C2A99" w14:textId="52B4E30F" w:rsidR="008F21F0" w:rsidRPr="00D0787B" w:rsidRDefault="002C787E" w:rsidP="009714CA">
      <w:pPr>
        <w:spacing w:line="360" w:lineRule="auto"/>
        <w:rPr>
          <w:rFonts w:ascii="Times New Roman" w:hAnsi="Times New Roman" w:cs="Times New Roman"/>
          <w:color w:val="000000" w:themeColor="text1"/>
          <w:lang w:val="en-US"/>
        </w:rPr>
      </w:pPr>
      <w:r w:rsidRPr="00D0787B">
        <w:rPr>
          <w:rFonts w:ascii="Times New Roman" w:hAnsi="Times New Roman" w:cs="Times New Roman"/>
          <w:b/>
          <w:bCs/>
          <w:color w:val="000000" w:themeColor="text1"/>
          <w:lang w:val="en-US"/>
        </w:rPr>
        <w:t>Table 1</w:t>
      </w:r>
      <w:r w:rsidR="00DD445A" w:rsidRPr="00D0787B">
        <w:rPr>
          <w:rFonts w:ascii="Times New Roman" w:hAnsi="Times New Roman" w:cs="Times New Roman"/>
          <w:b/>
          <w:bCs/>
          <w:color w:val="000000" w:themeColor="text1"/>
          <w:lang w:val="en-US"/>
        </w:rPr>
        <w:t>.</w:t>
      </w:r>
      <w:r w:rsidRPr="00D0787B">
        <w:rPr>
          <w:rFonts w:ascii="Times New Roman" w:hAnsi="Times New Roman" w:cs="Times New Roman"/>
          <w:b/>
          <w:bCs/>
          <w:color w:val="000000" w:themeColor="text1"/>
          <w:lang w:val="en-US"/>
        </w:rPr>
        <w:t xml:space="preserve"> </w:t>
      </w:r>
      <w:r w:rsidR="004C1A79" w:rsidRPr="00D0787B">
        <w:rPr>
          <w:rFonts w:ascii="Times New Roman" w:hAnsi="Times New Roman" w:cs="Times New Roman"/>
          <w:color w:val="000000" w:themeColor="text1"/>
          <w:lang w:val="en-US"/>
        </w:rPr>
        <w:t>General characteristics of the cohort</w:t>
      </w:r>
      <w:r w:rsidRPr="00D0787B">
        <w:rPr>
          <w:rFonts w:ascii="Times New Roman" w:hAnsi="Times New Roman" w:cs="Times New Roman"/>
          <w:color w:val="000000" w:themeColor="text1"/>
          <w:lang w:val="en-US"/>
        </w:rPr>
        <w:t xml:space="preserve"> </w:t>
      </w:r>
    </w:p>
    <w:tbl>
      <w:tblPr>
        <w:tblW w:w="9923" w:type="dxa"/>
        <w:tblCellMar>
          <w:left w:w="70" w:type="dxa"/>
          <w:right w:w="70" w:type="dxa"/>
        </w:tblCellMar>
        <w:tblLook w:val="04A0" w:firstRow="1" w:lastRow="0" w:firstColumn="1" w:lastColumn="0" w:noHBand="0" w:noVBand="1"/>
      </w:tblPr>
      <w:tblGrid>
        <w:gridCol w:w="1560"/>
        <w:gridCol w:w="1275"/>
        <w:gridCol w:w="1560"/>
        <w:gridCol w:w="1560"/>
        <w:gridCol w:w="1352"/>
        <w:gridCol w:w="1352"/>
        <w:gridCol w:w="1264"/>
      </w:tblGrid>
      <w:tr w:rsidR="00F108BB" w:rsidRPr="00D0787B" w14:paraId="069BF60A" w14:textId="5D736462" w:rsidTr="00F108BB">
        <w:trPr>
          <w:trHeight w:val="320"/>
        </w:trPr>
        <w:tc>
          <w:tcPr>
            <w:tcW w:w="2835" w:type="dxa"/>
            <w:gridSpan w:val="2"/>
            <w:tcBorders>
              <w:bottom w:val="single" w:sz="4" w:space="0" w:color="auto"/>
            </w:tcBorders>
            <w:noWrap/>
            <w:vAlign w:val="bottom"/>
            <w:hideMark/>
          </w:tcPr>
          <w:p w14:paraId="4470CA9B" w14:textId="77777777" w:rsidR="00F108BB" w:rsidRPr="00D0787B" w:rsidRDefault="00F108BB" w:rsidP="00CB2615">
            <w:pPr>
              <w:jc w:val="both"/>
              <w:rPr>
                <w:rFonts w:ascii="Times New Roman" w:eastAsia="Times New Roman" w:hAnsi="Times New Roman" w:cs="Times New Roman"/>
                <w:kern w:val="0"/>
                <w:sz w:val="20"/>
                <w:szCs w:val="20"/>
                <w:lang w:val="en-US" w:eastAsia="fr-FR"/>
                <w14:ligatures w14:val="none"/>
              </w:rPr>
            </w:pPr>
            <w:r w:rsidRPr="00D0787B">
              <w:rPr>
                <w:rFonts w:ascii="Times New Roman" w:eastAsia="Times New Roman" w:hAnsi="Times New Roman" w:cs="Times New Roman"/>
                <w:kern w:val="0"/>
                <w:sz w:val="20"/>
                <w:szCs w:val="20"/>
                <w:lang w:val="en-US" w:eastAsia="fr-FR"/>
                <w14:ligatures w14:val="none"/>
              </w:rPr>
              <w:t> </w:t>
            </w:r>
          </w:p>
        </w:tc>
        <w:tc>
          <w:tcPr>
            <w:tcW w:w="1560" w:type="dxa"/>
            <w:tcBorders>
              <w:bottom w:val="single" w:sz="4" w:space="0" w:color="auto"/>
            </w:tcBorders>
          </w:tcPr>
          <w:p w14:paraId="70690671" w14:textId="77777777" w:rsidR="00F108BB" w:rsidRPr="00D0787B" w:rsidRDefault="00F108BB" w:rsidP="00CB2615">
            <w:pPr>
              <w:rPr>
                <w:rFonts w:ascii="Times New Roman" w:eastAsia="Times New Roman" w:hAnsi="Times New Roman" w:cs="Times New Roman"/>
                <w:kern w:val="0"/>
                <w:sz w:val="20"/>
                <w:szCs w:val="20"/>
                <w:lang w:eastAsia="fr-FR"/>
                <w14:ligatures w14:val="none"/>
              </w:rPr>
            </w:pPr>
            <w:r w:rsidRPr="00D0787B">
              <w:rPr>
                <w:rFonts w:ascii="Times New Roman" w:eastAsia="Times New Roman" w:hAnsi="Times New Roman" w:cs="Times New Roman"/>
                <w:kern w:val="0"/>
                <w:sz w:val="20"/>
                <w:szCs w:val="20"/>
                <w:lang w:eastAsia="fr-FR"/>
                <w14:ligatures w14:val="none"/>
              </w:rPr>
              <w:t>Total</w:t>
            </w:r>
          </w:p>
          <w:p w14:paraId="720E3A4B" w14:textId="5873DC1F" w:rsidR="00F108BB" w:rsidRPr="00D0787B" w:rsidRDefault="00F108BB" w:rsidP="00CB2615">
            <w:pPr>
              <w:rPr>
                <w:rFonts w:ascii="Times New Roman" w:eastAsia="Times New Roman" w:hAnsi="Times New Roman" w:cs="Times New Roman"/>
                <w:kern w:val="0"/>
                <w:sz w:val="20"/>
                <w:szCs w:val="20"/>
                <w:lang w:eastAsia="fr-FR"/>
                <w14:ligatures w14:val="none"/>
              </w:rPr>
            </w:pPr>
            <w:r w:rsidRPr="00D0787B">
              <w:rPr>
                <w:rFonts w:ascii="Times New Roman" w:eastAsia="Times New Roman" w:hAnsi="Times New Roman" w:cs="Times New Roman"/>
                <w:kern w:val="0"/>
                <w:sz w:val="20"/>
                <w:szCs w:val="20"/>
                <w:lang w:eastAsia="fr-FR"/>
                <w14:ligatures w14:val="none"/>
              </w:rPr>
              <w:t>N=88</w:t>
            </w:r>
          </w:p>
        </w:tc>
        <w:tc>
          <w:tcPr>
            <w:tcW w:w="1560" w:type="dxa"/>
            <w:tcBorders>
              <w:bottom w:val="single" w:sz="4" w:space="0" w:color="auto"/>
            </w:tcBorders>
            <w:noWrap/>
            <w:vAlign w:val="bottom"/>
            <w:hideMark/>
          </w:tcPr>
          <w:p w14:paraId="40D680C3" w14:textId="10ED1368" w:rsidR="00F108BB" w:rsidRPr="00D0787B" w:rsidRDefault="00F108BB" w:rsidP="00CB2615">
            <w:pPr>
              <w:rPr>
                <w:rFonts w:ascii="Times New Roman" w:eastAsia="Times New Roman" w:hAnsi="Times New Roman" w:cs="Times New Roman"/>
                <w:kern w:val="0"/>
                <w:sz w:val="20"/>
                <w:szCs w:val="20"/>
                <w:lang w:eastAsia="fr-FR"/>
                <w14:ligatures w14:val="none"/>
              </w:rPr>
            </w:pPr>
            <w:r w:rsidRPr="00D0787B">
              <w:rPr>
                <w:rFonts w:ascii="Times New Roman" w:eastAsia="Times New Roman" w:hAnsi="Times New Roman" w:cs="Times New Roman"/>
                <w:kern w:val="0"/>
                <w:sz w:val="20"/>
                <w:szCs w:val="20"/>
                <w:lang w:eastAsia="fr-FR"/>
                <w14:ligatures w14:val="none"/>
              </w:rPr>
              <w:t>C2</w:t>
            </w:r>
          </w:p>
          <w:p w14:paraId="36198369" w14:textId="0443AB7B" w:rsidR="00F108BB" w:rsidRPr="00D0787B" w:rsidRDefault="00F108BB" w:rsidP="00CB2615">
            <w:pPr>
              <w:rPr>
                <w:rFonts w:ascii="Times New Roman" w:eastAsia="Times New Roman" w:hAnsi="Times New Roman" w:cs="Times New Roman"/>
                <w:kern w:val="0"/>
                <w:sz w:val="20"/>
                <w:szCs w:val="20"/>
                <w:lang w:eastAsia="fr-FR"/>
                <w14:ligatures w14:val="none"/>
              </w:rPr>
            </w:pPr>
            <w:r w:rsidRPr="00D0787B">
              <w:rPr>
                <w:rFonts w:ascii="Times New Roman" w:eastAsia="Times New Roman" w:hAnsi="Times New Roman" w:cs="Times New Roman"/>
                <w:kern w:val="0"/>
                <w:sz w:val="20"/>
                <w:szCs w:val="20"/>
                <w:lang w:eastAsia="fr-FR"/>
                <w14:ligatures w14:val="none"/>
              </w:rPr>
              <w:t>N=32</w:t>
            </w:r>
          </w:p>
        </w:tc>
        <w:tc>
          <w:tcPr>
            <w:tcW w:w="1352" w:type="dxa"/>
            <w:tcBorders>
              <w:bottom w:val="single" w:sz="4" w:space="0" w:color="auto"/>
            </w:tcBorders>
            <w:noWrap/>
            <w:vAlign w:val="bottom"/>
            <w:hideMark/>
          </w:tcPr>
          <w:p w14:paraId="3C3B83BF" w14:textId="77777777" w:rsidR="00F108BB" w:rsidRPr="00D0787B" w:rsidRDefault="00F108BB" w:rsidP="00CB2615">
            <w:pPr>
              <w:jc w:val="both"/>
              <w:rPr>
                <w:rFonts w:ascii="Times New Roman" w:eastAsia="Times New Roman" w:hAnsi="Times New Roman" w:cs="Times New Roman"/>
                <w:kern w:val="0"/>
                <w:sz w:val="20"/>
                <w:szCs w:val="20"/>
                <w:lang w:eastAsia="fr-FR"/>
                <w14:ligatures w14:val="none"/>
              </w:rPr>
            </w:pPr>
            <w:r w:rsidRPr="00D0787B">
              <w:rPr>
                <w:rFonts w:ascii="Times New Roman" w:eastAsia="Times New Roman" w:hAnsi="Times New Roman" w:cs="Times New Roman"/>
                <w:kern w:val="0"/>
                <w:sz w:val="20"/>
                <w:szCs w:val="20"/>
                <w:lang w:eastAsia="fr-FR"/>
                <w14:ligatures w14:val="none"/>
              </w:rPr>
              <w:t>FQ</w:t>
            </w:r>
          </w:p>
          <w:p w14:paraId="0BD32A97" w14:textId="650C85A7" w:rsidR="00F108BB" w:rsidRPr="00D0787B" w:rsidRDefault="00F108BB" w:rsidP="00CB2615">
            <w:pPr>
              <w:jc w:val="both"/>
              <w:rPr>
                <w:rFonts w:ascii="Times New Roman" w:eastAsia="Times New Roman" w:hAnsi="Times New Roman" w:cs="Times New Roman"/>
                <w:kern w:val="0"/>
                <w:sz w:val="20"/>
                <w:szCs w:val="20"/>
                <w:lang w:eastAsia="fr-FR"/>
                <w14:ligatures w14:val="none"/>
              </w:rPr>
            </w:pPr>
            <w:r w:rsidRPr="00D0787B">
              <w:rPr>
                <w:rFonts w:ascii="Times New Roman" w:eastAsia="Times New Roman" w:hAnsi="Times New Roman" w:cs="Times New Roman"/>
                <w:kern w:val="0"/>
                <w:sz w:val="20"/>
                <w:szCs w:val="20"/>
                <w:lang w:eastAsia="fr-FR"/>
                <w14:ligatures w14:val="none"/>
              </w:rPr>
              <w:t>N=43</w:t>
            </w:r>
          </w:p>
        </w:tc>
        <w:tc>
          <w:tcPr>
            <w:tcW w:w="1352" w:type="dxa"/>
            <w:tcBorders>
              <w:bottom w:val="single" w:sz="4" w:space="0" w:color="auto"/>
            </w:tcBorders>
            <w:noWrap/>
            <w:vAlign w:val="bottom"/>
            <w:hideMark/>
          </w:tcPr>
          <w:p w14:paraId="77D60BCF" w14:textId="77777777" w:rsidR="00F108BB" w:rsidRPr="00D0787B" w:rsidRDefault="00F108BB" w:rsidP="00CB2615">
            <w:pPr>
              <w:jc w:val="both"/>
              <w:rPr>
                <w:rFonts w:ascii="Times New Roman" w:eastAsia="Times New Roman" w:hAnsi="Times New Roman" w:cs="Times New Roman"/>
                <w:kern w:val="0"/>
                <w:sz w:val="20"/>
                <w:szCs w:val="20"/>
                <w:lang w:eastAsia="fr-FR"/>
                <w14:ligatures w14:val="none"/>
              </w:rPr>
            </w:pPr>
            <w:r w:rsidRPr="00D0787B">
              <w:rPr>
                <w:rFonts w:ascii="Times New Roman" w:eastAsia="Times New Roman" w:hAnsi="Times New Roman" w:cs="Times New Roman"/>
                <w:kern w:val="0"/>
                <w:sz w:val="20"/>
                <w:szCs w:val="20"/>
                <w:lang w:eastAsia="fr-FR"/>
                <w14:ligatures w14:val="none"/>
              </w:rPr>
              <w:t>TS</w:t>
            </w:r>
          </w:p>
          <w:p w14:paraId="3F15955C" w14:textId="1812E50F" w:rsidR="00F108BB" w:rsidRPr="00D0787B" w:rsidRDefault="00F108BB" w:rsidP="00CB2615">
            <w:pPr>
              <w:jc w:val="both"/>
              <w:rPr>
                <w:rFonts w:ascii="Times New Roman" w:eastAsia="Times New Roman" w:hAnsi="Times New Roman" w:cs="Times New Roman"/>
                <w:kern w:val="0"/>
                <w:sz w:val="20"/>
                <w:szCs w:val="20"/>
                <w:lang w:eastAsia="fr-FR"/>
                <w14:ligatures w14:val="none"/>
              </w:rPr>
            </w:pPr>
            <w:r w:rsidRPr="00D0787B">
              <w:rPr>
                <w:rFonts w:ascii="Times New Roman" w:eastAsia="Times New Roman" w:hAnsi="Times New Roman" w:cs="Times New Roman"/>
                <w:kern w:val="0"/>
                <w:sz w:val="20"/>
                <w:szCs w:val="20"/>
                <w:lang w:eastAsia="fr-FR"/>
                <w14:ligatures w14:val="none"/>
              </w:rPr>
              <w:t>N=5</w:t>
            </w:r>
          </w:p>
        </w:tc>
        <w:tc>
          <w:tcPr>
            <w:tcW w:w="1264" w:type="dxa"/>
            <w:tcBorders>
              <w:bottom w:val="single" w:sz="4" w:space="0" w:color="auto"/>
            </w:tcBorders>
            <w:noWrap/>
            <w:vAlign w:val="bottom"/>
            <w:hideMark/>
          </w:tcPr>
          <w:p w14:paraId="5197E685" w14:textId="77777777" w:rsidR="00F108BB" w:rsidRPr="00D0787B" w:rsidRDefault="00F108BB" w:rsidP="00CB2615">
            <w:pPr>
              <w:jc w:val="both"/>
              <w:rPr>
                <w:rFonts w:ascii="Times New Roman" w:eastAsia="Times New Roman" w:hAnsi="Times New Roman" w:cs="Times New Roman"/>
                <w:kern w:val="0"/>
                <w:sz w:val="20"/>
                <w:szCs w:val="20"/>
                <w:lang w:eastAsia="fr-FR"/>
                <w14:ligatures w14:val="none"/>
              </w:rPr>
            </w:pPr>
            <w:r w:rsidRPr="00D0787B">
              <w:rPr>
                <w:rFonts w:ascii="Times New Roman" w:eastAsia="Times New Roman" w:hAnsi="Times New Roman" w:cs="Times New Roman"/>
                <w:kern w:val="0"/>
                <w:sz w:val="20"/>
                <w:szCs w:val="20"/>
                <w:lang w:eastAsia="fr-FR"/>
                <w14:ligatures w14:val="none"/>
              </w:rPr>
              <w:t>A</w:t>
            </w:r>
          </w:p>
          <w:p w14:paraId="3A0FAE3C" w14:textId="4ACC5DF9" w:rsidR="00F108BB" w:rsidRPr="00D0787B" w:rsidRDefault="00F108BB" w:rsidP="00CB2615">
            <w:pPr>
              <w:jc w:val="both"/>
              <w:rPr>
                <w:rFonts w:ascii="Times New Roman" w:eastAsia="Times New Roman" w:hAnsi="Times New Roman" w:cs="Times New Roman"/>
                <w:kern w:val="0"/>
                <w:sz w:val="20"/>
                <w:szCs w:val="20"/>
                <w:lang w:eastAsia="fr-FR"/>
                <w14:ligatures w14:val="none"/>
              </w:rPr>
            </w:pPr>
            <w:r w:rsidRPr="00D0787B">
              <w:rPr>
                <w:rFonts w:ascii="Times New Roman" w:eastAsia="Times New Roman" w:hAnsi="Times New Roman" w:cs="Times New Roman"/>
                <w:kern w:val="0"/>
                <w:sz w:val="20"/>
                <w:szCs w:val="20"/>
                <w:lang w:eastAsia="fr-FR"/>
                <w14:ligatures w14:val="none"/>
              </w:rPr>
              <w:t>N=8</w:t>
            </w:r>
          </w:p>
        </w:tc>
      </w:tr>
      <w:tr w:rsidR="00F108BB" w:rsidRPr="00D0787B" w14:paraId="39C8FEC1" w14:textId="67C80AA4" w:rsidTr="00F108BB">
        <w:trPr>
          <w:trHeight w:val="320"/>
        </w:trPr>
        <w:tc>
          <w:tcPr>
            <w:tcW w:w="2835" w:type="dxa"/>
            <w:gridSpan w:val="2"/>
            <w:noWrap/>
            <w:vAlign w:val="center"/>
            <w:hideMark/>
          </w:tcPr>
          <w:p w14:paraId="1D2BB1DF" w14:textId="77777777" w:rsidR="00F108BB" w:rsidRPr="00D0787B" w:rsidRDefault="00F108BB" w:rsidP="00CB2615">
            <w:pPr>
              <w:jc w:val="both"/>
              <w:rPr>
                <w:rFonts w:ascii="Times New Roman" w:eastAsia="Times New Roman" w:hAnsi="Times New Roman" w:cs="Times New Roman"/>
                <w:color w:val="000000" w:themeColor="text1"/>
                <w:kern w:val="0"/>
                <w:sz w:val="20"/>
                <w:szCs w:val="20"/>
                <w:lang w:eastAsia="fr-FR"/>
                <w14:ligatures w14:val="none"/>
              </w:rPr>
            </w:pPr>
            <w:r w:rsidRPr="00D0787B">
              <w:rPr>
                <w:rFonts w:ascii="Times New Roman" w:eastAsia="Times New Roman" w:hAnsi="Times New Roman" w:cs="Times New Roman"/>
                <w:color w:val="000000" w:themeColor="text1"/>
                <w:kern w:val="0"/>
                <w:sz w:val="20"/>
                <w:szCs w:val="20"/>
                <w:lang w:eastAsia="fr-FR"/>
                <w14:ligatures w14:val="none"/>
              </w:rPr>
              <w:t xml:space="preserve">Age </w:t>
            </w:r>
            <w:proofErr w:type="spellStart"/>
            <w:r w:rsidRPr="00D0787B">
              <w:rPr>
                <w:rFonts w:ascii="Times New Roman" w:eastAsia="Times New Roman" w:hAnsi="Times New Roman" w:cs="Times New Roman"/>
                <w:color w:val="000000" w:themeColor="text1"/>
                <w:kern w:val="0"/>
                <w:sz w:val="20"/>
                <w:szCs w:val="20"/>
                <w:lang w:eastAsia="fr-FR"/>
                <w14:ligatures w14:val="none"/>
              </w:rPr>
              <w:t>years</w:t>
            </w:r>
            <w:proofErr w:type="spellEnd"/>
            <w:r w:rsidRPr="00D0787B">
              <w:rPr>
                <w:rFonts w:ascii="Times New Roman" w:eastAsia="Times New Roman" w:hAnsi="Times New Roman" w:cs="Times New Roman"/>
                <w:color w:val="000000" w:themeColor="text1"/>
                <w:kern w:val="0"/>
                <w:sz w:val="20"/>
                <w:szCs w:val="20"/>
                <w:lang w:eastAsia="fr-FR"/>
                <w14:ligatures w14:val="none"/>
              </w:rPr>
              <w:t xml:space="preserve"> (</w:t>
            </w:r>
            <w:proofErr w:type="spellStart"/>
            <w:r w:rsidRPr="00D0787B">
              <w:rPr>
                <w:rFonts w:ascii="Times New Roman" w:eastAsia="Times New Roman" w:hAnsi="Times New Roman" w:cs="Times New Roman"/>
                <w:color w:val="000000" w:themeColor="text1"/>
                <w:kern w:val="0"/>
                <w:sz w:val="20"/>
                <w:szCs w:val="20"/>
                <w:lang w:eastAsia="fr-FR"/>
                <w14:ligatures w14:val="none"/>
              </w:rPr>
              <w:t>mean±SD</w:t>
            </w:r>
            <w:proofErr w:type="spellEnd"/>
            <w:r w:rsidRPr="00D0787B">
              <w:rPr>
                <w:rFonts w:ascii="Times New Roman" w:eastAsia="Times New Roman" w:hAnsi="Times New Roman" w:cs="Times New Roman"/>
                <w:color w:val="000000" w:themeColor="text1"/>
                <w:kern w:val="0"/>
                <w:sz w:val="20"/>
                <w:szCs w:val="20"/>
                <w:lang w:eastAsia="fr-FR"/>
                <w14:ligatures w14:val="none"/>
              </w:rPr>
              <w:t>)</w:t>
            </w:r>
          </w:p>
        </w:tc>
        <w:tc>
          <w:tcPr>
            <w:tcW w:w="1560" w:type="dxa"/>
          </w:tcPr>
          <w:p w14:paraId="44C4FE07" w14:textId="77777777" w:rsidR="00F108BB" w:rsidRPr="00D0787B" w:rsidRDefault="00F108BB" w:rsidP="00CB2615">
            <w:pPr>
              <w:jc w:val="both"/>
              <w:rPr>
                <w:rFonts w:ascii="Times New Roman" w:eastAsia="Times New Roman" w:hAnsi="Times New Roman" w:cs="Times New Roman"/>
                <w:color w:val="000000" w:themeColor="text1"/>
                <w:kern w:val="0"/>
                <w:sz w:val="20"/>
                <w:szCs w:val="20"/>
                <w:lang w:eastAsia="fr-FR"/>
                <w14:ligatures w14:val="none"/>
              </w:rPr>
            </w:pPr>
          </w:p>
        </w:tc>
        <w:tc>
          <w:tcPr>
            <w:tcW w:w="1560" w:type="dxa"/>
            <w:noWrap/>
            <w:vAlign w:val="bottom"/>
            <w:hideMark/>
          </w:tcPr>
          <w:p w14:paraId="30538783" w14:textId="3E7FB80F" w:rsidR="00F108BB" w:rsidRPr="00D0787B" w:rsidRDefault="00F108BB" w:rsidP="00CB2615">
            <w:pPr>
              <w:jc w:val="both"/>
              <w:rPr>
                <w:rFonts w:ascii="Times New Roman" w:eastAsia="Times New Roman" w:hAnsi="Times New Roman" w:cs="Times New Roman"/>
                <w:color w:val="000000" w:themeColor="text1"/>
                <w:kern w:val="0"/>
                <w:sz w:val="20"/>
                <w:szCs w:val="20"/>
                <w:lang w:eastAsia="fr-FR"/>
                <w14:ligatures w14:val="none"/>
              </w:rPr>
            </w:pPr>
            <w:r w:rsidRPr="00D0787B">
              <w:rPr>
                <w:rFonts w:ascii="Times New Roman" w:eastAsia="Times New Roman" w:hAnsi="Times New Roman" w:cs="Times New Roman"/>
                <w:color w:val="000000" w:themeColor="text1"/>
                <w:kern w:val="0"/>
                <w:sz w:val="20"/>
                <w:szCs w:val="20"/>
                <w:lang w:eastAsia="fr-FR"/>
                <w14:ligatures w14:val="none"/>
              </w:rPr>
              <w:t>74±13</w:t>
            </w:r>
          </w:p>
        </w:tc>
        <w:tc>
          <w:tcPr>
            <w:tcW w:w="1352" w:type="dxa"/>
            <w:noWrap/>
            <w:vAlign w:val="bottom"/>
            <w:hideMark/>
          </w:tcPr>
          <w:p w14:paraId="0F827BB8" w14:textId="2BB843FE" w:rsidR="00F108BB" w:rsidRPr="00D0787B" w:rsidRDefault="00F108BB" w:rsidP="00CB2615">
            <w:pPr>
              <w:jc w:val="both"/>
              <w:rPr>
                <w:rFonts w:ascii="Times New Roman" w:eastAsia="Times New Roman" w:hAnsi="Times New Roman" w:cs="Times New Roman"/>
                <w:color w:val="000000" w:themeColor="text1"/>
                <w:kern w:val="0"/>
                <w:sz w:val="20"/>
                <w:szCs w:val="20"/>
                <w:lang w:eastAsia="fr-FR"/>
                <w14:ligatures w14:val="none"/>
              </w:rPr>
            </w:pPr>
            <w:r w:rsidRPr="00D0787B">
              <w:rPr>
                <w:rFonts w:ascii="Times New Roman" w:eastAsia="Times New Roman" w:hAnsi="Times New Roman" w:cs="Times New Roman"/>
                <w:color w:val="000000" w:themeColor="text1"/>
                <w:kern w:val="0"/>
                <w:sz w:val="20"/>
                <w:szCs w:val="20"/>
                <w:lang w:eastAsia="fr-FR"/>
                <w14:ligatures w14:val="none"/>
              </w:rPr>
              <w:t>74±12</w:t>
            </w:r>
          </w:p>
        </w:tc>
        <w:tc>
          <w:tcPr>
            <w:tcW w:w="1352" w:type="dxa"/>
            <w:noWrap/>
            <w:vAlign w:val="bottom"/>
            <w:hideMark/>
          </w:tcPr>
          <w:p w14:paraId="1BD0EE21" w14:textId="7E2E6C2E" w:rsidR="00F108BB" w:rsidRPr="00D0787B" w:rsidRDefault="00F108BB" w:rsidP="00CB2615">
            <w:pPr>
              <w:jc w:val="both"/>
              <w:rPr>
                <w:rFonts w:ascii="Times New Roman" w:eastAsia="Times New Roman" w:hAnsi="Times New Roman" w:cs="Times New Roman"/>
                <w:color w:val="000000" w:themeColor="text1"/>
                <w:kern w:val="0"/>
                <w:sz w:val="20"/>
                <w:szCs w:val="20"/>
                <w:lang w:eastAsia="fr-FR"/>
                <w14:ligatures w14:val="none"/>
              </w:rPr>
            </w:pPr>
            <w:r w:rsidRPr="00D0787B">
              <w:rPr>
                <w:rFonts w:ascii="Times New Roman" w:eastAsia="Times New Roman" w:hAnsi="Times New Roman" w:cs="Times New Roman"/>
                <w:color w:val="000000" w:themeColor="text1"/>
                <w:kern w:val="0"/>
                <w:sz w:val="20"/>
                <w:szCs w:val="20"/>
                <w:lang w:eastAsia="fr-FR"/>
                <w14:ligatures w14:val="none"/>
              </w:rPr>
              <w:t>75±11</w:t>
            </w:r>
          </w:p>
        </w:tc>
        <w:tc>
          <w:tcPr>
            <w:tcW w:w="1264" w:type="dxa"/>
            <w:noWrap/>
            <w:vAlign w:val="bottom"/>
            <w:hideMark/>
          </w:tcPr>
          <w:p w14:paraId="394C28E0" w14:textId="4F580832" w:rsidR="00F108BB" w:rsidRPr="00D0787B" w:rsidRDefault="00F108BB" w:rsidP="00CB2615">
            <w:pPr>
              <w:jc w:val="both"/>
              <w:rPr>
                <w:rFonts w:ascii="Times New Roman" w:eastAsia="Times New Roman" w:hAnsi="Times New Roman" w:cs="Times New Roman"/>
                <w:color w:val="000000" w:themeColor="text1"/>
                <w:kern w:val="0"/>
                <w:sz w:val="20"/>
                <w:szCs w:val="20"/>
                <w:lang w:eastAsia="fr-FR"/>
                <w14:ligatures w14:val="none"/>
              </w:rPr>
            </w:pPr>
            <w:r w:rsidRPr="00D0787B">
              <w:rPr>
                <w:rFonts w:ascii="Times New Roman" w:eastAsia="Times New Roman" w:hAnsi="Times New Roman" w:cs="Times New Roman"/>
                <w:color w:val="000000" w:themeColor="text1"/>
                <w:kern w:val="0"/>
                <w:sz w:val="20"/>
                <w:szCs w:val="20"/>
                <w:lang w:eastAsia="fr-FR"/>
                <w14:ligatures w14:val="none"/>
              </w:rPr>
              <w:t>77±10</w:t>
            </w:r>
          </w:p>
        </w:tc>
      </w:tr>
      <w:tr w:rsidR="00F108BB" w:rsidRPr="00D0787B" w14:paraId="1CC5F6CB" w14:textId="2824443C" w:rsidTr="00F108BB">
        <w:trPr>
          <w:trHeight w:val="320"/>
        </w:trPr>
        <w:tc>
          <w:tcPr>
            <w:tcW w:w="2835" w:type="dxa"/>
            <w:gridSpan w:val="2"/>
            <w:noWrap/>
            <w:vAlign w:val="center"/>
            <w:hideMark/>
          </w:tcPr>
          <w:p w14:paraId="249BB18A" w14:textId="5A782C7C" w:rsidR="00F108BB" w:rsidRPr="00D0787B" w:rsidRDefault="00F108BB" w:rsidP="00CB2615">
            <w:pPr>
              <w:jc w:val="both"/>
              <w:rPr>
                <w:rFonts w:ascii="Times New Roman" w:eastAsia="Times New Roman" w:hAnsi="Times New Roman" w:cs="Times New Roman"/>
                <w:color w:val="000000" w:themeColor="text1"/>
                <w:kern w:val="0"/>
                <w:sz w:val="20"/>
                <w:szCs w:val="20"/>
                <w:lang w:eastAsia="fr-FR"/>
                <w14:ligatures w14:val="none"/>
              </w:rPr>
            </w:pPr>
            <w:r w:rsidRPr="00D0787B">
              <w:rPr>
                <w:rFonts w:ascii="Times New Roman" w:eastAsia="Times New Roman" w:hAnsi="Times New Roman" w:cs="Times New Roman"/>
                <w:color w:val="000000" w:themeColor="text1"/>
                <w:kern w:val="0"/>
                <w:sz w:val="20"/>
                <w:szCs w:val="20"/>
                <w:lang w:eastAsia="fr-FR"/>
                <w14:ligatures w14:val="none"/>
              </w:rPr>
              <w:t>T°≥37,8°C</w:t>
            </w:r>
          </w:p>
        </w:tc>
        <w:tc>
          <w:tcPr>
            <w:tcW w:w="1560" w:type="dxa"/>
          </w:tcPr>
          <w:p w14:paraId="6D91F363" w14:textId="77777777" w:rsidR="00F108BB" w:rsidRPr="00D0787B" w:rsidRDefault="00F108BB" w:rsidP="00CB2615">
            <w:pPr>
              <w:jc w:val="both"/>
              <w:rPr>
                <w:rFonts w:ascii="Times New Roman" w:eastAsia="Times New Roman" w:hAnsi="Times New Roman" w:cs="Times New Roman"/>
                <w:color w:val="000000" w:themeColor="text1"/>
                <w:kern w:val="0"/>
                <w:sz w:val="20"/>
                <w:szCs w:val="20"/>
                <w:lang w:eastAsia="fr-FR"/>
                <w14:ligatures w14:val="none"/>
              </w:rPr>
            </w:pPr>
          </w:p>
        </w:tc>
        <w:tc>
          <w:tcPr>
            <w:tcW w:w="1560" w:type="dxa"/>
            <w:noWrap/>
            <w:vAlign w:val="bottom"/>
            <w:hideMark/>
          </w:tcPr>
          <w:p w14:paraId="03F6C95D" w14:textId="54521F91" w:rsidR="00F108BB" w:rsidRPr="00D0787B" w:rsidRDefault="00F108BB" w:rsidP="00CB2615">
            <w:pPr>
              <w:jc w:val="both"/>
              <w:rPr>
                <w:rFonts w:ascii="Times New Roman" w:eastAsia="Times New Roman" w:hAnsi="Times New Roman" w:cs="Times New Roman"/>
                <w:color w:val="000000" w:themeColor="text1"/>
                <w:kern w:val="0"/>
                <w:sz w:val="20"/>
                <w:szCs w:val="20"/>
                <w:lang w:eastAsia="fr-FR"/>
                <w14:ligatures w14:val="none"/>
              </w:rPr>
            </w:pPr>
            <w:r w:rsidRPr="00D0787B">
              <w:rPr>
                <w:rFonts w:ascii="Times New Roman" w:eastAsia="Times New Roman" w:hAnsi="Times New Roman" w:cs="Times New Roman"/>
                <w:color w:val="000000" w:themeColor="text1"/>
                <w:kern w:val="0"/>
                <w:sz w:val="20"/>
                <w:szCs w:val="20"/>
                <w:lang w:eastAsia="fr-FR"/>
                <w14:ligatures w14:val="none"/>
              </w:rPr>
              <w:t>26 (67%)</w:t>
            </w:r>
          </w:p>
        </w:tc>
        <w:tc>
          <w:tcPr>
            <w:tcW w:w="1352" w:type="dxa"/>
            <w:noWrap/>
            <w:vAlign w:val="bottom"/>
            <w:hideMark/>
          </w:tcPr>
          <w:p w14:paraId="2D979A2D" w14:textId="2E5352B4" w:rsidR="00F108BB" w:rsidRPr="00D0787B" w:rsidRDefault="00F108BB" w:rsidP="00CB2615">
            <w:pPr>
              <w:jc w:val="both"/>
              <w:rPr>
                <w:rFonts w:ascii="Times New Roman" w:eastAsia="Times New Roman" w:hAnsi="Times New Roman" w:cs="Times New Roman"/>
                <w:color w:val="000000" w:themeColor="text1"/>
                <w:kern w:val="0"/>
                <w:sz w:val="20"/>
                <w:szCs w:val="20"/>
                <w:lang w:eastAsia="fr-FR"/>
                <w14:ligatures w14:val="none"/>
              </w:rPr>
            </w:pPr>
            <w:r w:rsidRPr="00D0787B">
              <w:rPr>
                <w:rFonts w:ascii="Times New Roman" w:eastAsia="Times New Roman" w:hAnsi="Times New Roman" w:cs="Times New Roman"/>
                <w:color w:val="000000" w:themeColor="text1"/>
                <w:kern w:val="0"/>
                <w:sz w:val="20"/>
                <w:szCs w:val="20"/>
                <w:lang w:eastAsia="fr-FR"/>
                <w14:ligatures w14:val="none"/>
              </w:rPr>
              <w:t>33 (70%)</w:t>
            </w:r>
          </w:p>
        </w:tc>
        <w:tc>
          <w:tcPr>
            <w:tcW w:w="1352" w:type="dxa"/>
            <w:noWrap/>
            <w:vAlign w:val="bottom"/>
            <w:hideMark/>
          </w:tcPr>
          <w:p w14:paraId="2C027C54" w14:textId="723DEBDC" w:rsidR="00F108BB" w:rsidRPr="00D0787B" w:rsidRDefault="00F108BB" w:rsidP="00CB2615">
            <w:pPr>
              <w:jc w:val="both"/>
              <w:rPr>
                <w:rFonts w:ascii="Times New Roman" w:eastAsia="Times New Roman" w:hAnsi="Times New Roman" w:cs="Times New Roman"/>
                <w:color w:val="000000" w:themeColor="text1"/>
                <w:kern w:val="0"/>
                <w:sz w:val="20"/>
                <w:szCs w:val="20"/>
                <w:lang w:eastAsia="fr-FR"/>
                <w14:ligatures w14:val="none"/>
              </w:rPr>
            </w:pPr>
            <w:r w:rsidRPr="00D0787B">
              <w:rPr>
                <w:rFonts w:ascii="Times New Roman" w:eastAsia="Times New Roman" w:hAnsi="Times New Roman" w:cs="Times New Roman"/>
                <w:color w:val="000000" w:themeColor="text1"/>
                <w:kern w:val="0"/>
                <w:sz w:val="20"/>
                <w:szCs w:val="20"/>
                <w:lang w:eastAsia="fr-FR"/>
                <w14:ligatures w14:val="none"/>
              </w:rPr>
              <w:t>5 (83%)</w:t>
            </w:r>
          </w:p>
        </w:tc>
        <w:tc>
          <w:tcPr>
            <w:tcW w:w="1264" w:type="dxa"/>
            <w:noWrap/>
            <w:vAlign w:val="bottom"/>
            <w:hideMark/>
          </w:tcPr>
          <w:p w14:paraId="76685D08" w14:textId="0A2A49F7" w:rsidR="00F108BB" w:rsidRPr="00D0787B" w:rsidRDefault="00F108BB" w:rsidP="00CB2615">
            <w:pPr>
              <w:jc w:val="both"/>
              <w:rPr>
                <w:rFonts w:ascii="Times New Roman" w:eastAsia="Times New Roman" w:hAnsi="Times New Roman" w:cs="Times New Roman"/>
                <w:color w:val="000000" w:themeColor="text1"/>
                <w:kern w:val="0"/>
                <w:sz w:val="20"/>
                <w:szCs w:val="20"/>
                <w:lang w:eastAsia="fr-FR"/>
                <w14:ligatures w14:val="none"/>
              </w:rPr>
            </w:pPr>
            <w:r w:rsidRPr="00D0787B">
              <w:rPr>
                <w:rFonts w:ascii="Times New Roman" w:eastAsia="Times New Roman" w:hAnsi="Times New Roman" w:cs="Times New Roman"/>
                <w:color w:val="000000" w:themeColor="text1"/>
                <w:kern w:val="0"/>
                <w:sz w:val="20"/>
                <w:szCs w:val="20"/>
                <w:lang w:eastAsia="fr-FR"/>
                <w14:ligatures w14:val="none"/>
              </w:rPr>
              <w:t>6 (75%)</w:t>
            </w:r>
          </w:p>
        </w:tc>
      </w:tr>
      <w:tr w:rsidR="00F108BB" w:rsidRPr="00D0787B" w14:paraId="7FCA1C03" w14:textId="3261BDAD" w:rsidTr="00F108BB">
        <w:trPr>
          <w:trHeight w:val="320"/>
        </w:trPr>
        <w:tc>
          <w:tcPr>
            <w:tcW w:w="2835" w:type="dxa"/>
            <w:gridSpan w:val="2"/>
            <w:noWrap/>
            <w:vAlign w:val="center"/>
            <w:hideMark/>
          </w:tcPr>
          <w:p w14:paraId="71997906" w14:textId="77777777" w:rsidR="00F108BB" w:rsidRPr="00D0787B" w:rsidRDefault="00F108BB" w:rsidP="00CB2615">
            <w:pPr>
              <w:jc w:val="both"/>
              <w:rPr>
                <w:rFonts w:ascii="Times New Roman" w:eastAsia="Times New Roman" w:hAnsi="Times New Roman" w:cs="Times New Roman"/>
                <w:color w:val="000000" w:themeColor="text1"/>
                <w:kern w:val="0"/>
                <w:sz w:val="20"/>
                <w:szCs w:val="20"/>
                <w:lang w:val="en-US" w:eastAsia="fr-FR"/>
                <w14:ligatures w14:val="none"/>
              </w:rPr>
            </w:pPr>
            <w:r w:rsidRPr="00D0787B">
              <w:rPr>
                <w:rFonts w:ascii="Times New Roman" w:eastAsia="Times New Roman" w:hAnsi="Times New Roman" w:cs="Times New Roman"/>
                <w:color w:val="000000" w:themeColor="text1"/>
                <w:kern w:val="0"/>
                <w:sz w:val="20"/>
                <w:szCs w:val="20"/>
                <w:lang w:val="en-US" w:eastAsia="fr-FR"/>
                <w14:ligatures w14:val="none"/>
              </w:rPr>
              <w:t>CRP mg/l (</w:t>
            </w:r>
            <w:proofErr w:type="spellStart"/>
            <w:r w:rsidRPr="00D0787B">
              <w:rPr>
                <w:rFonts w:ascii="Times New Roman" w:eastAsia="Times New Roman" w:hAnsi="Times New Roman" w:cs="Times New Roman"/>
                <w:color w:val="000000" w:themeColor="text1"/>
                <w:kern w:val="0"/>
                <w:sz w:val="20"/>
                <w:szCs w:val="20"/>
                <w:lang w:val="en-US" w:eastAsia="fr-FR"/>
                <w14:ligatures w14:val="none"/>
              </w:rPr>
              <w:t>mean±SD</w:t>
            </w:r>
            <w:proofErr w:type="spellEnd"/>
            <w:r w:rsidRPr="00D0787B">
              <w:rPr>
                <w:rFonts w:ascii="Times New Roman" w:eastAsia="Times New Roman" w:hAnsi="Times New Roman" w:cs="Times New Roman"/>
                <w:color w:val="000000" w:themeColor="text1"/>
                <w:kern w:val="0"/>
                <w:sz w:val="20"/>
                <w:szCs w:val="20"/>
                <w:lang w:val="en-US" w:eastAsia="fr-FR"/>
                <w14:ligatures w14:val="none"/>
              </w:rPr>
              <w:t>)</w:t>
            </w:r>
          </w:p>
        </w:tc>
        <w:tc>
          <w:tcPr>
            <w:tcW w:w="1560" w:type="dxa"/>
          </w:tcPr>
          <w:p w14:paraId="274116FE" w14:textId="77777777" w:rsidR="00F108BB" w:rsidRPr="00D0787B" w:rsidRDefault="00F108BB" w:rsidP="00CB2615">
            <w:pPr>
              <w:jc w:val="both"/>
              <w:rPr>
                <w:rFonts w:ascii="Times New Roman" w:eastAsia="Times New Roman" w:hAnsi="Times New Roman" w:cs="Times New Roman"/>
                <w:color w:val="000000" w:themeColor="text1"/>
                <w:kern w:val="0"/>
                <w:sz w:val="20"/>
                <w:szCs w:val="20"/>
                <w:lang w:val="en-US" w:eastAsia="fr-FR"/>
                <w14:ligatures w14:val="none"/>
              </w:rPr>
            </w:pPr>
          </w:p>
        </w:tc>
        <w:tc>
          <w:tcPr>
            <w:tcW w:w="1560" w:type="dxa"/>
            <w:noWrap/>
            <w:vAlign w:val="bottom"/>
            <w:hideMark/>
          </w:tcPr>
          <w:p w14:paraId="27C4CC9F" w14:textId="13330485" w:rsidR="00F108BB" w:rsidRPr="00D0787B" w:rsidRDefault="00F108BB" w:rsidP="00CB2615">
            <w:pPr>
              <w:jc w:val="both"/>
              <w:rPr>
                <w:rFonts w:ascii="Times New Roman" w:eastAsia="Times New Roman" w:hAnsi="Times New Roman" w:cs="Times New Roman"/>
                <w:color w:val="000000" w:themeColor="text1"/>
                <w:kern w:val="0"/>
                <w:sz w:val="20"/>
                <w:szCs w:val="20"/>
                <w:lang w:eastAsia="fr-FR"/>
                <w14:ligatures w14:val="none"/>
              </w:rPr>
            </w:pPr>
            <w:r w:rsidRPr="00D0787B">
              <w:rPr>
                <w:rFonts w:ascii="Times New Roman" w:eastAsia="Times New Roman" w:hAnsi="Times New Roman" w:cs="Times New Roman"/>
                <w:color w:val="000000" w:themeColor="text1"/>
                <w:kern w:val="0"/>
                <w:sz w:val="20"/>
                <w:szCs w:val="20"/>
                <w:lang w:eastAsia="fr-FR"/>
                <w14:ligatures w14:val="none"/>
              </w:rPr>
              <w:t>172±68</w:t>
            </w:r>
          </w:p>
        </w:tc>
        <w:tc>
          <w:tcPr>
            <w:tcW w:w="1352" w:type="dxa"/>
            <w:noWrap/>
            <w:vAlign w:val="bottom"/>
            <w:hideMark/>
          </w:tcPr>
          <w:p w14:paraId="43EAC9C0" w14:textId="7553A656" w:rsidR="00F108BB" w:rsidRPr="00D0787B" w:rsidRDefault="00F108BB" w:rsidP="00CB2615">
            <w:pPr>
              <w:jc w:val="both"/>
              <w:rPr>
                <w:rFonts w:ascii="Times New Roman" w:eastAsia="Times New Roman" w:hAnsi="Times New Roman" w:cs="Times New Roman"/>
                <w:color w:val="000000" w:themeColor="text1"/>
                <w:kern w:val="0"/>
                <w:sz w:val="20"/>
                <w:szCs w:val="20"/>
                <w:lang w:eastAsia="fr-FR"/>
                <w14:ligatures w14:val="none"/>
              </w:rPr>
            </w:pPr>
            <w:r w:rsidRPr="00D0787B">
              <w:rPr>
                <w:rFonts w:ascii="Times New Roman" w:eastAsia="Times New Roman" w:hAnsi="Times New Roman" w:cs="Times New Roman"/>
                <w:color w:val="000000" w:themeColor="text1"/>
                <w:kern w:val="0"/>
                <w:sz w:val="20"/>
                <w:szCs w:val="20"/>
                <w:lang w:eastAsia="fr-FR"/>
                <w14:ligatures w14:val="none"/>
              </w:rPr>
              <w:t>195±88</w:t>
            </w:r>
          </w:p>
        </w:tc>
        <w:tc>
          <w:tcPr>
            <w:tcW w:w="1352" w:type="dxa"/>
            <w:noWrap/>
            <w:vAlign w:val="bottom"/>
            <w:hideMark/>
          </w:tcPr>
          <w:p w14:paraId="214AAA5C" w14:textId="5697A310" w:rsidR="00F108BB" w:rsidRPr="00D0787B" w:rsidRDefault="00F108BB" w:rsidP="00CB2615">
            <w:pPr>
              <w:jc w:val="both"/>
              <w:rPr>
                <w:rFonts w:ascii="Times New Roman" w:eastAsia="Times New Roman" w:hAnsi="Times New Roman" w:cs="Times New Roman"/>
                <w:color w:val="000000" w:themeColor="text1"/>
                <w:kern w:val="0"/>
                <w:sz w:val="20"/>
                <w:szCs w:val="20"/>
                <w:lang w:eastAsia="fr-FR"/>
                <w14:ligatures w14:val="none"/>
              </w:rPr>
            </w:pPr>
            <w:r w:rsidRPr="00D0787B">
              <w:rPr>
                <w:rFonts w:ascii="Times New Roman" w:eastAsia="Times New Roman" w:hAnsi="Times New Roman" w:cs="Times New Roman"/>
                <w:color w:val="000000" w:themeColor="text1"/>
                <w:kern w:val="0"/>
                <w:sz w:val="20"/>
                <w:szCs w:val="20"/>
                <w:lang w:eastAsia="fr-FR"/>
                <w14:ligatures w14:val="none"/>
              </w:rPr>
              <w:t>155±64</w:t>
            </w:r>
          </w:p>
        </w:tc>
        <w:tc>
          <w:tcPr>
            <w:tcW w:w="1264" w:type="dxa"/>
            <w:noWrap/>
            <w:vAlign w:val="bottom"/>
            <w:hideMark/>
          </w:tcPr>
          <w:p w14:paraId="48765C92" w14:textId="44310A22" w:rsidR="00F108BB" w:rsidRPr="00D0787B" w:rsidRDefault="00F108BB" w:rsidP="00CB2615">
            <w:pPr>
              <w:jc w:val="both"/>
              <w:rPr>
                <w:rFonts w:ascii="Times New Roman" w:eastAsia="Times New Roman" w:hAnsi="Times New Roman" w:cs="Times New Roman"/>
                <w:color w:val="000000" w:themeColor="text1"/>
                <w:kern w:val="0"/>
                <w:sz w:val="20"/>
                <w:szCs w:val="20"/>
                <w:lang w:eastAsia="fr-FR"/>
                <w14:ligatures w14:val="none"/>
              </w:rPr>
            </w:pPr>
            <w:r w:rsidRPr="00D0787B">
              <w:rPr>
                <w:rFonts w:ascii="Times New Roman" w:eastAsia="Times New Roman" w:hAnsi="Times New Roman" w:cs="Times New Roman"/>
                <w:color w:val="000000" w:themeColor="text1"/>
                <w:kern w:val="0"/>
                <w:sz w:val="20"/>
                <w:szCs w:val="20"/>
                <w:lang w:eastAsia="fr-FR"/>
                <w14:ligatures w14:val="none"/>
              </w:rPr>
              <w:t>152±63</w:t>
            </w:r>
          </w:p>
        </w:tc>
      </w:tr>
      <w:tr w:rsidR="00F108BB" w:rsidRPr="00D0787B" w14:paraId="34EF8510" w14:textId="73520B55" w:rsidTr="00F108BB">
        <w:trPr>
          <w:trHeight w:val="320"/>
        </w:trPr>
        <w:tc>
          <w:tcPr>
            <w:tcW w:w="2835" w:type="dxa"/>
            <w:gridSpan w:val="2"/>
            <w:noWrap/>
            <w:vAlign w:val="center"/>
            <w:hideMark/>
          </w:tcPr>
          <w:p w14:paraId="07A18A2B" w14:textId="77777777" w:rsidR="00F108BB" w:rsidRPr="00D0787B" w:rsidRDefault="00F108BB" w:rsidP="00CB2615">
            <w:pPr>
              <w:jc w:val="both"/>
              <w:rPr>
                <w:rFonts w:ascii="Times New Roman" w:eastAsia="Times New Roman" w:hAnsi="Times New Roman" w:cs="Times New Roman"/>
                <w:color w:val="000000" w:themeColor="text1"/>
                <w:kern w:val="0"/>
                <w:sz w:val="20"/>
                <w:szCs w:val="20"/>
                <w:lang w:eastAsia="fr-FR"/>
                <w14:ligatures w14:val="none"/>
              </w:rPr>
            </w:pPr>
            <w:proofErr w:type="spellStart"/>
            <w:r w:rsidRPr="00D0787B">
              <w:rPr>
                <w:rFonts w:ascii="Times New Roman" w:eastAsia="Times New Roman" w:hAnsi="Times New Roman" w:cs="Times New Roman"/>
                <w:color w:val="000000" w:themeColor="text1"/>
                <w:kern w:val="0"/>
                <w:sz w:val="20"/>
                <w:szCs w:val="20"/>
                <w:lang w:eastAsia="fr-FR"/>
                <w14:ligatures w14:val="none"/>
              </w:rPr>
              <w:t>Neutrophils</w:t>
            </w:r>
            <w:proofErr w:type="spellEnd"/>
            <w:r w:rsidRPr="00D0787B">
              <w:rPr>
                <w:rFonts w:ascii="Times New Roman" w:eastAsia="Times New Roman" w:hAnsi="Times New Roman" w:cs="Times New Roman"/>
                <w:color w:val="000000" w:themeColor="text1"/>
                <w:kern w:val="0"/>
                <w:sz w:val="20"/>
                <w:szCs w:val="20"/>
                <w:lang w:eastAsia="fr-FR"/>
                <w14:ligatures w14:val="none"/>
              </w:rPr>
              <w:t xml:space="preserve"> /mm3 (</w:t>
            </w:r>
            <w:proofErr w:type="spellStart"/>
            <w:r w:rsidRPr="00D0787B">
              <w:rPr>
                <w:rFonts w:ascii="Times New Roman" w:eastAsia="Times New Roman" w:hAnsi="Times New Roman" w:cs="Times New Roman"/>
                <w:color w:val="000000" w:themeColor="text1"/>
                <w:kern w:val="0"/>
                <w:sz w:val="20"/>
                <w:szCs w:val="20"/>
                <w:lang w:eastAsia="fr-FR"/>
                <w14:ligatures w14:val="none"/>
              </w:rPr>
              <w:t>mean±SD</w:t>
            </w:r>
            <w:proofErr w:type="spellEnd"/>
            <w:r w:rsidRPr="00D0787B">
              <w:rPr>
                <w:rFonts w:ascii="Times New Roman" w:eastAsia="Times New Roman" w:hAnsi="Times New Roman" w:cs="Times New Roman"/>
                <w:color w:val="000000" w:themeColor="text1"/>
                <w:kern w:val="0"/>
                <w:sz w:val="20"/>
                <w:szCs w:val="20"/>
                <w:lang w:eastAsia="fr-FR"/>
                <w14:ligatures w14:val="none"/>
              </w:rPr>
              <w:t>)</w:t>
            </w:r>
          </w:p>
        </w:tc>
        <w:tc>
          <w:tcPr>
            <w:tcW w:w="1560" w:type="dxa"/>
          </w:tcPr>
          <w:p w14:paraId="52E12683" w14:textId="77777777" w:rsidR="00F108BB" w:rsidRPr="00D0787B" w:rsidRDefault="00F108BB" w:rsidP="00CB2615">
            <w:pPr>
              <w:jc w:val="both"/>
              <w:rPr>
                <w:rFonts w:ascii="Times New Roman" w:eastAsia="Times New Roman" w:hAnsi="Times New Roman" w:cs="Times New Roman"/>
                <w:color w:val="000000" w:themeColor="text1"/>
                <w:kern w:val="0"/>
                <w:sz w:val="20"/>
                <w:szCs w:val="20"/>
                <w:lang w:eastAsia="fr-FR"/>
                <w14:ligatures w14:val="none"/>
              </w:rPr>
            </w:pPr>
          </w:p>
        </w:tc>
        <w:tc>
          <w:tcPr>
            <w:tcW w:w="1560" w:type="dxa"/>
            <w:noWrap/>
            <w:vAlign w:val="bottom"/>
            <w:hideMark/>
          </w:tcPr>
          <w:p w14:paraId="5B3E3676" w14:textId="071BDC5A" w:rsidR="00F108BB" w:rsidRPr="00D0787B" w:rsidRDefault="00F108BB" w:rsidP="00CB2615">
            <w:pPr>
              <w:jc w:val="both"/>
              <w:rPr>
                <w:rFonts w:ascii="Times New Roman" w:eastAsia="Times New Roman" w:hAnsi="Times New Roman" w:cs="Times New Roman"/>
                <w:color w:val="000000" w:themeColor="text1"/>
                <w:kern w:val="0"/>
                <w:sz w:val="20"/>
                <w:szCs w:val="20"/>
                <w:lang w:eastAsia="fr-FR"/>
                <w14:ligatures w14:val="none"/>
              </w:rPr>
            </w:pPr>
            <w:r w:rsidRPr="00D0787B">
              <w:rPr>
                <w:rFonts w:ascii="Times New Roman" w:eastAsia="Times New Roman" w:hAnsi="Times New Roman" w:cs="Times New Roman"/>
                <w:color w:val="000000" w:themeColor="text1"/>
                <w:kern w:val="0"/>
                <w:sz w:val="20"/>
                <w:szCs w:val="20"/>
                <w:lang w:eastAsia="fr-FR"/>
                <w14:ligatures w14:val="none"/>
              </w:rPr>
              <w:t>14156±7348</w:t>
            </w:r>
          </w:p>
        </w:tc>
        <w:tc>
          <w:tcPr>
            <w:tcW w:w="1352" w:type="dxa"/>
            <w:noWrap/>
            <w:vAlign w:val="bottom"/>
            <w:hideMark/>
          </w:tcPr>
          <w:p w14:paraId="7CBC3876" w14:textId="685E2B74" w:rsidR="00F108BB" w:rsidRPr="00D0787B" w:rsidRDefault="00F108BB" w:rsidP="00CB2615">
            <w:pPr>
              <w:jc w:val="both"/>
              <w:rPr>
                <w:rFonts w:ascii="Times New Roman" w:eastAsia="Times New Roman" w:hAnsi="Times New Roman" w:cs="Times New Roman"/>
                <w:color w:val="000000" w:themeColor="text1"/>
                <w:kern w:val="0"/>
                <w:sz w:val="20"/>
                <w:szCs w:val="20"/>
                <w:lang w:eastAsia="fr-FR"/>
                <w14:ligatures w14:val="none"/>
              </w:rPr>
            </w:pPr>
            <w:r w:rsidRPr="00D0787B">
              <w:rPr>
                <w:rFonts w:ascii="Times New Roman" w:eastAsia="Times New Roman" w:hAnsi="Times New Roman" w:cs="Times New Roman"/>
                <w:color w:val="000000" w:themeColor="text1"/>
                <w:kern w:val="0"/>
                <w:sz w:val="20"/>
                <w:szCs w:val="20"/>
                <w:lang w:eastAsia="fr-FR"/>
                <w14:ligatures w14:val="none"/>
              </w:rPr>
              <w:t>14980±5981</w:t>
            </w:r>
          </w:p>
        </w:tc>
        <w:tc>
          <w:tcPr>
            <w:tcW w:w="1352" w:type="dxa"/>
            <w:noWrap/>
            <w:vAlign w:val="bottom"/>
            <w:hideMark/>
          </w:tcPr>
          <w:p w14:paraId="5BCF00C6" w14:textId="183EAC20" w:rsidR="00F108BB" w:rsidRPr="00D0787B" w:rsidRDefault="00F108BB" w:rsidP="00CB2615">
            <w:pPr>
              <w:jc w:val="both"/>
              <w:rPr>
                <w:rFonts w:ascii="Times New Roman" w:eastAsia="Times New Roman" w:hAnsi="Times New Roman" w:cs="Times New Roman"/>
                <w:color w:val="000000" w:themeColor="text1"/>
                <w:kern w:val="0"/>
                <w:sz w:val="20"/>
                <w:szCs w:val="20"/>
                <w:lang w:eastAsia="fr-FR"/>
                <w14:ligatures w14:val="none"/>
              </w:rPr>
            </w:pPr>
            <w:r w:rsidRPr="00D0787B">
              <w:rPr>
                <w:rFonts w:ascii="Times New Roman" w:eastAsia="Times New Roman" w:hAnsi="Times New Roman" w:cs="Times New Roman"/>
                <w:color w:val="000000" w:themeColor="text1"/>
                <w:kern w:val="0"/>
                <w:sz w:val="20"/>
                <w:szCs w:val="20"/>
                <w:lang w:eastAsia="fr-FR"/>
                <w14:ligatures w14:val="none"/>
              </w:rPr>
              <w:t>10683±2861</w:t>
            </w:r>
          </w:p>
        </w:tc>
        <w:tc>
          <w:tcPr>
            <w:tcW w:w="1264" w:type="dxa"/>
            <w:noWrap/>
            <w:vAlign w:val="bottom"/>
            <w:hideMark/>
          </w:tcPr>
          <w:p w14:paraId="2F5D9A27" w14:textId="7E3DE07C" w:rsidR="00F108BB" w:rsidRPr="00D0787B" w:rsidRDefault="00F108BB" w:rsidP="00CB2615">
            <w:pPr>
              <w:jc w:val="both"/>
              <w:rPr>
                <w:rFonts w:ascii="Times New Roman" w:eastAsia="Times New Roman" w:hAnsi="Times New Roman" w:cs="Times New Roman"/>
                <w:color w:val="000000" w:themeColor="text1"/>
                <w:kern w:val="0"/>
                <w:sz w:val="20"/>
                <w:szCs w:val="20"/>
                <w:lang w:eastAsia="fr-FR"/>
                <w14:ligatures w14:val="none"/>
              </w:rPr>
            </w:pPr>
            <w:r w:rsidRPr="00D0787B">
              <w:rPr>
                <w:rFonts w:ascii="Times New Roman" w:eastAsia="Times New Roman" w:hAnsi="Times New Roman" w:cs="Times New Roman"/>
                <w:color w:val="000000" w:themeColor="text1"/>
                <w:kern w:val="0"/>
                <w:sz w:val="20"/>
                <w:szCs w:val="20"/>
                <w:lang w:eastAsia="fr-FR"/>
                <w14:ligatures w14:val="none"/>
              </w:rPr>
              <w:t>11681±4024</w:t>
            </w:r>
          </w:p>
        </w:tc>
      </w:tr>
      <w:tr w:rsidR="00F108BB" w:rsidRPr="00D0787B" w14:paraId="490BACA6" w14:textId="158E9F92" w:rsidTr="00F108BB">
        <w:trPr>
          <w:trHeight w:val="320"/>
        </w:trPr>
        <w:tc>
          <w:tcPr>
            <w:tcW w:w="2835" w:type="dxa"/>
            <w:gridSpan w:val="2"/>
            <w:noWrap/>
            <w:vAlign w:val="center"/>
          </w:tcPr>
          <w:p w14:paraId="63D087CF" w14:textId="77777777" w:rsidR="00F108BB" w:rsidRPr="00D0787B" w:rsidRDefault="00F108BB" w:rsidP="00CB2615">
            <w:pPr>
              <w:jc w:val="both"/>
              <w:rPr>
                <w:rFonts w:ascii="Times New Roman" w:eastAsia="Times New Roman" w:hAnsi="Times New Roman" w:cs="Times New Roman"/>
                <w:color w:val="000000" w:themeColor="text1"/>
                <w:kern w:val="0"/>
                <w:sz w:val="20"/>
                <w:szCs w:val="20"/>
                <w:lang w:val="en-US" w:eastAsia="fr-FR"/>
                <w14:ligatures w14:val="none"/>
              </w:rPr>
            </w:pPr>
            <w:r w:rsidRPr="00D0787B">
              <w:rPr>
                <w:rFonts w:ascii="Times New Roman" w:eastAsia="Times New Roman" w:hAnsi="Times New Roman" w:cs="Times New Roman"/>
                <w:color w:val="000000" w:themeColor="text1"/>
                <w:kern w:val="0"/>
                <w:sz w:val="20"/>
                <w:szCs w:val="20"/>
                <w:lang w:val="en-US" w:eastAsia="fr-FR"/>
                <w14:ligatures w14:val="none"/>
              </w:rPr>
              <w:t>Serum creatinine mg/dl (</w:t>
            </w:r>
            <w:proofErr w:type="spellStart"/>
            <w:r w:rsidRPr="00D0787B">
              <w:rPr>
                <w:rFonts w:ascii="Times New Roman" w:eastAsia="Times New Roman" w:hAnsi="Times New Roman" w:cs="Times New Roman"/>
                <w:color w:val="000000" w:themeColor="text1"/>
                <w:kern w:val="0"/>
                <w:sz w:val="20"/>
                <w:szCs w:val="20"/>
                <w:lang w:val="en-US" w:eastAsia="fr-FR"/>
                <w14:ligatures w14:val="none"/>
              </w:rPr>
              <w:t>mean±SD</w:t>
            </w:r>
            <w:proofErr w:type="spellEnd"/>
            <w:r w:rsidRPr="00D0787B">
              <w:rPr>
                <w:rFonts w:ascii="Times New Roman" w:eastAsia="Times New Roman" w:hAnsi="Times New Roman" w:cs="Times New Roman"/>
                <w:color w:val="000000" w:themeColor="text1"/>
                <w:kern w:val="0"/>
                <w:sz w:val="20"/>
                <w:szCs w:val="20"/>
                <w:lang w:val="en-US" w:eastAsia="fr-FR"/>
                <w14:ligatures w14:val="none"/>
              </w:rPr>
              <w:t>)</w:t>
            </w:r>
          </w:p>
        </w:tc>
        <w:tc>
          <w:tcPr>
            <w:tcW w:w="1560" w:type="dxa"/>
          </w:tcPr>
          <w:p w14:paraId="6D293C54" w14:textId="77777777" w:rsidR="00F108BB" w:rsidRPr="00D0787B" w:rsidRDefault="00F108BB" w:rsidP="00CB2615">
            <w:pPr>
              <w:jc w:val="both"/>
              <w:rPr>
                <w:rFonts w:ascii="Times New Roman" w:eastAsia="Times New Roman" w:hAnsi="Times New Roman" w:cs="Times New Roman"/>
                <w:color w:val="000000" w:themeColor="text1"/>
                <w:kern w:val="0"/>
                <w:sz w:val="20"/>
                <w:szCs w:val="20"/>
                <w:lang w:val="en-US" w:eastAsia="fr-FR"/>
                <w14:ligatures w14:val="none"/>
              </w:rPr>
            </w:pPr>
          </w:p>
        </w:tc>
        <w:tc>
          <w:tcPr>
            <w:tcW w:w="1560" w:type="dxa"/>
            <w:noWrap/>
            <w:vAlign w:val="bottom"/>
          </w:tcPr>
          <w:p w14:paraId="51F6F799" w14:textId="228F43D0" w:rsidR="00F108BB" w:rsidRPr="00D0787B" w:rsidRDefault="00F108BB" w:rsidP="00CB2615">
            <w:pPr>
              <w:jc w:val="both"/>
              <w:rPr>
                <w:rFonts w:ascii="Times New Roman" w:eastAsia="Times New Roman" w:hAnsi="Times New Roman" w:cs="Times New Roman"/>
                <w:color w:val="000000" w:themeColor="text1"/>
                <w:kern w:val="0"/>
                <w:sz w:val="20"/>
                <w:szCs w:val="20"/>
                <w:lang w:eastAsia="fr-FR"/>
                <w14:ligatures w14:val="none"/>
              </w:rPr>
            </w:pPr>
            <w:r w:rsidRPr="00D0787B">
              <w:rPr>
                <w:rFonts w:ascii="Times New Roman" w:eastAsia="Times New Roman" w:hAnsi="Times New Roman" w:cs="Times New Roman"/>
                <w:color w:val="000000" w:themeColor="text1"/>
                <w:kern w:val="0"/>
                <w:sz w:val="20"/>
                <w:szCs w:val="20"/>
                <w:lang w:eastAsia="fr-FR"/>
                <w14:ligatures w14:val="none"/>
              </w:rPr>
              <w:t>1,31±0,68</w:t>
            </w:r>
          </w:p>
        </w:tc>
        <w:tc>
          <w:tcPr>
            <w:tcW w:w="1352" w:type="dxa"/>
            <w:noWrap/>
            <w:vAlign w:val="bottom"/>
          </w:tcPr>
          <w:p w14:paraId="0A859BE6" w14:textId="36668A15" w:rsidR="00F108BB" w:rsidRPr="00D0787B" w:rsidRDefault="00F108BB" w:rsidP="00CB2615">
            <w:pPr>
              <w:jc w:val="both"/>
              <w:rPr>
                <w:rFonts w:ascii="Times New Roman" w:eastAsia="Times New Roman" w:hAnsi="Times New Roman" w:cs="Times New Roman"/>
                <w:color w:val="000000" w:themeColor="text1"/>
                <w:kern w:val="0"/>
                <w:sz w:val="20"/>
                <w:szCs w:val="20"/>
                <w:lang w:eastAsia="fr-FR"/>
                <w14:ligatures w14:val="none"/>
              </w:rPr>
            </w:pPr>
            <w:r w:rsidRPr="00D0787B">
              <w:rPr>
                <w:rFonts w:ascii="Times New Roman" w:eastAsia="Times New Roman" w:hAnsi="Times New Roman" w:cs="Times New Roman"/>
                <w:color w:val="000000" w:themeColor="text1"/>
                <w:kern w:val="0"/>
                <w:sz w:val="20"/>
                <w:szCs w:val="20"/>
                <w:lang w:eastAsia="fr-FR"/>
                <w14:ligatures w14:val="none"/>
              </w:rPr>
              <w:t>1,54±1,06</w:t>
            </w:r>
          </w:p>
        </w:tc>
        <w:tc>
          <w:tcPr>
            <w:tcW w:w="1352" w:type="dxa"/>
            <w:noWrap/>
            <w:vAlign w:val="bottom"/>
          </w:tcPr>
          <w:p w14:paraId="42BA8EF0" w14:textId="4BAF4351" w:rsidR="00F108BB" w:rsidRPr="00D0787B" w:rsidRDefault="00F108BB" w:rsidP="00CB2615">
            <w:pPr>
              <w:jc w:val="both"/>
              <w:rPr>
                <w:rFonts w:ascii="Times New Roman" w:eastAsia="Times New Roman" w:hAnsi="Times New Roman" w:cs="Times New Roman"/>
                <w:color w:val="000000" w:themeColor="text1"/>
                <w:kern w:val="0"/>
                <w:sz w:val="20"/>
                <w:szCs w:val="20"/>
                <w:lang w:eastAsia="fr-FR"/>
                <w14:ligatures w14:val="none"/>
              </w:rPr>
            </w:pPr>
            <w:r w:rsidRPr="00D0787B">
              <w:rPr>
                <w:rFonts w:ascii="Times New Roman" w:eastAsia="Times New Roman" w:hAnsi="Times New Roman" w:cs="Times New Roman"/>
                <w:color w:val="000000" w:themeColor="text1"/>
                <w:kern w:val="0"/>
                <w:sz w:val="20"/>
                <w:szCs w:val="20"/>
                <w:lang w:eastAsia="fr-FR"/>
                <w14:ligatures w14:val="none"/>
              </w:rPr>
              <w:t>1,21±0,13</w:t>
            </w:r>
          </w:p>
        </w:tc>
        <w:tc>
          <w:tcPr>
            <w:tcW w:w="1264" w:type="dxa"/>
            <w:noWrap/>
            <w:vAlign w:val="bottom"/>
          </w:tcPr>
          <w:p w14:paraId="0A0A5280" w14:textId="3C0591F6" w:rsidR="00F108BB" w:rsidRPr="00D0787B" w:rsidRDefault="00F108BB" w:rsidP="00CB2615">
            <w:pPr>
              <w:jc w:val="both"/>
              <w:rPr>
                <w:rFonts w:ascii="Times New Roman" w:eastAsia="Times New Roman" w:hAnsi="Times New Roman" w:cs="Times New Roman"/>
                <w:color w:val="000000" w:themeColor="text1"/>
                <w:kern w:val="0"/>
                <w:sz w:val="20"/>
                <w:szCs w:val="20"/>
                <w:lang w:eastAsia="fr-FR"/>
                <w14:ligatures w14:val="none"/>
              </w:rPr>
            </w:pPr>
            <w:r w:rsidRPr="00D0787B">
              <w:rPr>
                <w:rFonts w:ascii="Times New Roman" w:eastAsia="Times New Roman" w:hAnsi="Times New Roman" w:cs="Times New Roman"/>
                <w:color w:val="000000" w:themeColor="text1"/>
                <w:kern w:val="0"/>
                <w:sz w:val="20"/>
                <w:szCs w:val="20"/>
                <w:lang w:eastAsia="fr-FR"/>
                <w14:ligatures w14:val="none"/>
              </w:rPr>
              <w:t>1,51±1,08</w:t>
            </w:r>
          </w:p>
        </w:tc>
      </w:tr>
      <w:tr w:rsidR="00F108BB" w:rsidRPr="00D0787B" w14:paraId="3FFBB7B9" w14:textId="75676DB2" w:rsidTr="00F108BB">
        <w:trPr>
          <w:trHeight w:val="320"/>
        </w:trPr>
        <w:tc>
          <w:tcPr>
            <w:tcW w:w="2835" w:type="dxa"/>
            <w:gridSpan w:val="2"/>
            <w:noWrap/>
            <w:vAlign w:val="center"/>
          </w:tcPr>
          <w:p w14:paraId="548C2082" w14:textId="31E61DFA" w:rsidR="00F108BB" w:rsidRPr="00D0787B" w:rsidRDefault="00F108BB" w:rsidP="00CB2615">
            <w:pPr>
              <w:jc w:val="both"/>
              <w:rPr>
                <w:rFonts w:ascii="Times New Roman" w:eastAsia="Times New Roman" w:hAnsi="Times New Roman" w:cs="Times New Roman"/>
                <w:color w:val="000000" w:themeColor="text1"/>
                <w:kern w:val="0"/>
                <w:sz w:val="20"/>
                <w:szCs w:val="20"/>
                <w:lang w:val="en-US" w:eastAsia="fr-FR"/>
                <w14:ligatures w14:val="none"/>
              </w:rPr>
            </w:pPr>
            <w:r w:rsidRPr="00D0787B">
              <w:rPr>
                <w:rFonts w:ascii="Times New Roman" w:eastAsia="Times New Roman" w:hAnsi="Times New Roman" w:cs="Times New Roman"/>
                <w:color w:val="000000" w:themeColor="text1"/>
                <w:kern w:val="0"/>
                <w:sz w:val="20"/>
                <w:szCs w:val="20"/>
                <w:lang w:val="en-US" w:eastAsia="fr-FR"/>
                <w14:ligatures w14:val="none"/>
              </w:rPr>
              <w:t xml:space="preserve">PSA </w:t>
            </w:r>
            <w:r w:rsidRPr="00D0787B">
              <w:rPr>
                <w:rFonts w:ascii="Times New Roman" w:eastAsia="Times New Roman" w:hAnsi="Times New Roman" w:cs="Times New Roman"/>
                <w:color w:val="000000" w:themeColor="text1"/>
                <w:kern w:val="0"/>
                <w:sz w:val="20"/>
                <w:szCs w:val="20"/>
                <w:lang w:val="en-GB" w:eastAsia="fr-FR"/>
              </w:rPr>
              <w:t xml:space="preserve">µg/l </w:t>
            </w:r>
            <w:r w:rsidRPr="00D0787B">
              <w:rPr>
                <w:rFonts w:ascii="Times New Roman" w:eastAsia="Times New Roman" w:hAnsi="Times New Roman" w:cs="Times New Roman"/>
                <w:color w:val="000000" w:themeColor="text1"/>
                <w:kern w:val="0"/>
                <w:sz w:val="20"/>
                <w:szCs w:val="20"/>
                <w:lang w:val="en-US" w:eastAsia="fr-FR"/>
                <w14:ligatures w14:val="none"/>
              </w:rPr>
              <w:t>(</w:t>
            </w:r>
            <w:proofErr w:type="spellStart"/>
            <w:r w:rsidRPr="00D0787B">
              <w:rPr>
                <w:rFonts w:ascii="Times New Roman" w:eastAsia="Times New Roman" w:hAnsi="Times New Roman" w:cs="Times New Roman"/>
                <w:color w:val="000000" w:themeColor="text1"/>
                <w:kern w:val="0"/>
                <w:sz w:val="20"/>
                <w:szCs w:val="20"/>
                <w:lang w:val="en-US" w:eastAsia="fr-FR"/>
                <w14:ligatures w14:val="none"/>
              </w:rPr>
              <w:t>mean±SD</w:t>
            </w:r>
            <w:proofErr w:type="spellEnd"/>
            <w:r w:rsidRPr="00D0787B">
              <w:rPr>
                <w:rFonts w:ascii="Times New Roman" w:eastAsia="Times New Roman" w:hAnsi="Times New Roman" w:cs="Times New Roman"/>
                <w:color w:val="000000" w:themeColor="text1"/>
                <w:kern w:val="0"/>
                <w:sz w:val="20"/>
                <w:szCs w:val="20"/>
                <w:lang w:val="en-US" w:eastAsia="fr-FR"/>
                <w14:ligatures w14:val="none"/>
              </w:rPr>
              <w:t>)</w:t>
            </w:r>
          </w:p>
        </w:tc>
        <w:tc>
          <w:tcPr>
            <w:tcW w:w="1560" w:type="dxa"/>
          </w:tcPr>
          <w:p w14:paraId="2AA61BB1" w14:textId="77777777" w:rsidR="00F108BB" w:rsidRPr="00D0787B" w:rsidRDefault="00F108BB" w:rsidP="00CB2615">
            <w:pPr>
              <w:jc w:val="both"/>
              <w:rPr>
                <w:rFonts w:ascii="Times New Roman" w:eastAsia="Times New Roman" w:hAnsi="Times New Roman" w:cs="Times New Roman"/>
                <w:color w:val="000000" w:themeColor="text1"/>
                <w:kern w:val="0"/>
                <w:sz w:val="20"/>
                <w:szCs w:val="20"/>
                <w:lang w:val="en-US" w:eastAsia="fr-FR"/>
                <w14:ligatures w14:val="none"/>
              </w:rPr>
            </w:pPr>
          </w:p>
        </w:tc>
        <w:tc>
          <w:tcPr>
            <w:tcW w:w="1560" w:type="dxa"/>
            <w:noWrap/>
            <w:vAlign w:val="bottom"/>
          </w:tcPr>
          <w:p w14:paraId="1EC8045A" w14:textId="61FC6471" w:rsidR="00F108BB" w:rsidRPr="00D0787B" w:rsidRDefault="00F108BB" w:rsidP="00CB2615">
            <w:pPr>
              <w:jc w:val="both"/>
              <w:rPr>
                <w:rFonts w:ascii="Times New Roman" w:eastAsia="Times New Roman" w:hAnsi="Times New Roman" w:cs="Times New Roman"/>
                <w:color w:val="000000" w:themeColor="text1"/>
                <w:kern w:val="0"/>
                <w:sz w:val="20"/>
                <w:szCs w:val="20"/>
                <w:lang w:val="en-US" w:eastAsia="fr-FR"/>
                <w14:ligatures w14:val="none"/>
              </w:rPr>
            </w:pPr>
            <w:r w:rsidRPr="00D0787B">
              <w:rPr>
                <w:rFonts w:ascii="Times New Roman" w:eastAsia="Times New Roman" w:hAnsi="Times New Roman" w:cs="Times New Roman"/>
                <w:color w:val="000000" w:themeColor="text1"/>
                <w:kern w:val="0"/>
                <w:sz w:val="20"/>
                <w:szCs w:val="20"/>
                <w:lang w:val="en-US" w:eastAsia="fr-FR"/>
                <w14:ligatures w14:val="none"/>
              </w:rPr>
              <w:t>25,7</w:t>
            </w:r>
            <w:r w:rsidRPr="00D0787B">
              <w:rPr>
                <w:rFonts w:ascii="Times New Roman" w:eastAsia="Times New Roman" w:hAnsi="Times New Roman" w:cs="Times New Roman"/>
                <w:color w:val="000000" w:themeColor="text1"/>
                <w:kern w:val="0"/>
                <w:sz w:val="20"/>
                <w:szCs w:val="20"/>
                <w:lang w:eastAsia="fr-FR"/>
                <w14:ligatures w14:val="none"/>
              </w:rPr>
              <w:t>±23,9</w:t>
            </w:r>
            <w:r w:rsidRPr="00D0787B">
              <w:rPr>
                <w:rFonts w:ascii="Times New Roman" w:eastAsia="Times New Roman" w:hAnsi="Times New Roman" w:cs="Times New Roman"/>
                <w:color w:val="000000" w:themeColor="text1"/>
                <w:kern w:val="0"/>
                <w:sz w:val="20"/>
                <w:szCs w:val="20"/>
                <w:lang w:val="en-US" w:eastAsia="fr-FR"/>
                <w14:ligatures w14:val="none"/>
              </w:rPr>
              <w:t xml:space="preserve"> </w:t>
            </w:r>
          </w:p>
        </w:tc>
        <w:tc>
          <w:tcPr>
            <w:tcW w:w="1352" w:type="dxa"/>
            <w:noWrap/>
            <w:vAlign w:val="bottom"/>
          </w:tcPr>
          <w:p w14:paraId="7A5BC476" w14:textId="2DE18025" w:rsidR="00F108BB" w:rsidRPr="00D0787B" w:rsidRDefault="00F108BB" w:rsidP="00CB2615">
            <w:pPr>
              <w:jc w:val="both"/>
              <w:rPr>
                <w:rFonts w:ascii="Times New Roman" w:eastAsia="Times New Roman" w:hAnsi="Times New Roman" w:cs="Times New Roman"/>
                <w:color w:val="000000" w:themeColor="text1"/>
                <w:kern w:val="0"/>
                <w:sz w:val="20"/>
                <w:szCs w:val="20"/>
                <w:lang w:val="en-US" w:eastAsia="fr-FR"/>
                <w14:ligatures w14:val="none"/>
              </w:rPr>
            </w:pPr>
            <w:r w:rsidRPr="00D0787B">
              <w:rPr>
                <w:rFonts w:ascii="Times New Roman" w:eastAsia="Times New Roman" w:hAnsi="Times New Roman" w:cs="Times New Roman"/>
                <w:color w:val="000000" w:themeColor="text1"/>
                <w:kern w:val="0"/>
                <w:sz w:val="20"/>
                <w:szCs w:val="20"/>
                <w:lang w:val="en-US" w:eastAsia="fr-FR"/>
                <w14:ligatures w14:val="none"/>
              </w:rPr>
              <w:t>21,8</w:t>
            </w:r>
            <w:r w:rsidRPr="00D0787B">
              <w:rPr>
                <w:rFonts w:ascii="Times New Roman" w:eastAsia="Times New Roman" w:hAnsi="Times New Roman" w:cs="Times New Roman"/>
                <w:color w:val="000000" w:themeColor="text1"/>
                <w:kern w:val="0"/>
                <w:sz w:val="20"/>
                <w:szCs w:val="20"/>
                <w:lang w:eastAsia="fr-FR"/>
                <w14:ligatures w14:val="none"/>
              </w:rPr>
              <w:t>±14,1</w:t>
            </w:r>
          </w:p>
        </w:tc>
        <w:tc>
          <w:tcPr>
            <w:tcW w:w="1352" w:type="dxa"/>
            <w:noWrap/>
            <w:vAlign w:val="bottom"/>
          </w:tcPr>
          <w:p w14:paraId="2D8CE5EB" w14:textId="78E821F7" w:rsidR="00F108BB" w:rsidRPr="00D0787B" w:rsidRDefault="00F108BB" w:rsidP="00CB2615">
            <w:pPr>
              <w:jc w:val="both"/>
              <w:rPr>
                <w:rFonts w:ascii="Times New Roman" w:eastAsia="Times New Roman" w:hAnsi="Times New Roman" w:cs="Times New Roman"/>
                <w:color w:val="000000" w:themeColor="text1"/>
                <w:kern w:val="0"/>
                <w:sz w:val="20"/>
                <w:szCs w:val="20"/>
                <w:lang w:val="en-US" w:eastAsia="fr-FR"/>
                <w14:ligatures w14:val="none"/>
              </w:rPr>
            </w:pPr>
            <w:r w:rsidRPr="00D0787B">
              <w:rPr>
                <w:rFonts w:ascii="Times New Roman" w:eastAsia="Times New Roman" w:hAnsi="Times New Roman" w:cs="Times New Roman"/>
                <w:color w:val="000000" w:themeColor="text1"/>
                <w:kern w:val="0"/>
                <w:sz w:val="20"/>
                <w:szCs w:val="20"/>
                <w:lang w:eastAsia="fr-FR"/>
                <w14:ligatures w14:val="none"/>
              </w:rPr>
              <w:t>13,5±6,9</w:t>
            </w:r>
          </w:p>
        </w:tc>
        <w:tc>
          <w:tcPr>
            <w:tcW w:w="1264" w:type="dxa"/>
            <w:noWrap/>
            <w:vAlign w:val="bottom"/>
          </w:tcPr>
          <w:p w14:paraId="115D3660" w14:textId="73549B97" w:rsidR="00F108BB" w:rsidRPr="00D0787B" w:rsidRDefault="00F108BB" w:rsidP="00CB2615">
            <w:pPr>
              <w:jc w:val="both"/>
              <w:rPr>
                <w:rFonts w:ascii="Times New Roman" w:eastAsia="Times New Roman" w:hAnsi="Times New Roman" w:cs="Times New Roman"/>
                <w:color w:val="000000" w:themeColor="text1"/>
                <w:kern w:val="0"/>
                <w:sz w:val="20"/>
                <w:szCs w:val="20"/>
                <w:lang w:val="en-US" w:eastAsia="fr-FR"/>
                <w14:ligatures w14:val="none"/>
              </w:rPr>
            </w:pPr>
            <w:r w:rsidRPr="00D0787B">
              <w:rPr>
                <w:rFonts w:ascii="Times New Roman" w:eastAsia="Times New Roman" w:hAnsi="Times New Roman" w:cs="Times New Roman"/>
                <w:color w:val="000000" w:themeColor="text1"/>
                <w:kern w:val="0"/>
                <w:sz w:val="20"/>
                <w:szCs w:val="20"/>
                <w:lang w:val="en-US" w:eastAsia="fr-FR"/>
                <w14:ligatures w14:val="none"/>
              </w:rPr>
              <w:t>11,3</w:t>
            </w:r>
            <w:r w:rsidRPr="00D0787B">
              <w:rPr>
                <w:rFonts w:ascii="Times New Roman" w:eastAsia="Times New Roman" w:hAnsi="Times New Roman" w:cs="Times New Roman"/>
                <w:color w:val="000000" w:themeColor="text1"/>
                <w:kern w:val="0"/>
                <w:sz w:val="20"/>
                <w:szCs w:val="20"/>
                <w:lang w:eastAsia="fr-FR"/>
                <w14:ligatures w14:val="none"/>
              </w:rPr>
              <w:t>±3,4</w:t>
            </w:r>
          </w:p>
        </w:tc>
      </w:tr>
      <w:tr w:rsidR="00F108BB" w:rsidRPr="00D0787B" w14:paraId="2E4EB50D" w14:textId="36D05E5D" w:rsidTr="00F108BB">
        <w:trPr>
          <w:trHeight w:val="320"/>
        </w:trPr>
        <w:tc>
          <w:tcPr>
            <w:tcW w:w="2835" w:type="dxa"/>
            <w:gridSpan w:val="2"/>
            <w:noWrap/>
            <w:vAlign w:val="center"/>
            <w:hideMark/>
          </w:tcPr>
          <w:p w14:paraId="5FEB4654" w14:textId="77777777" w:rsidR="00F108BB" w:rsidRPr="00D0787B" w:rsidRDefault="00F108BB" w:rsidP="00CB2615">
            <w:pPr>
              <w:jc w:val="both"/>
              <w:rPr>
                <w:rFonts w:ascii="Times New Roman" w:eastAsia="Times New Roman" w:hAnsi="Times New Roman" w:cs="Times New Roman"/>
                <w:color w:val="000000" w:themeColor="text1"/>
                <w:kern w:val="0"/>
                <w:sz w:val="20"/>
                <w:szCs w:val="20"/>
                <w:lang w:eastAsia="fr-FR"/>
                <w14:ligatures w14:val="none"/>
              </w:rPr>
            </w:pPr>
            <w:proofErr w:type="spellStart"/>
            <w:r w:rsidRPr="00D0787B">
              <w:rPr>
                <w:rFonts w:ascii="Times New Roman" w:eastAsia="Times New Roman" w:hAnsi="Times New Roman" w:cs="Times New Roman"/>
                <w:color w:val="000000" w:themeColor="text1"/>
                <w:kern w:val="0"/>
                <w:sz w:val="20"/>
                <w:szCs w:val="20"/>
                <w:lang w:eastAsia="fr-FR"/>
                <w14:ligatures w14:val="none"/>
              </w:rPr>
              <w:t>Renal</w:t>
            </w:r>
            <w:proofErr w:type="spellEnd"/>
            <w:r w:rsidRPr="00D0787B">
              <w:rPr>
                <w:rFonts w:ascii="Times New Roman" w:eastAsia="Times New Roman" w:hAnsi="Times New Roman" w:cs="Times New Roman"/>
                <w:color w:val="000000" w:themeColor="text1"/>
                <w:kern w:val="0"/>
                <w:sz w:val="20"/>
                <w:szCs w:val="20"/>
                <w:lang w:eastAsia="fr-FR"/>
                <w14:ligatures w14:val="none"/>
              </w:rPr>
              <w:t xml:space="preserve"> </w:t>
            </w:r>
            <w:proofErr w:type="spellStart"/>
            <w:r w:rsidRPr="00D0787B">
              <w:rPr>
                <w:rFonts w:ascii="Times New Roman" w:eastAsia="Times New Roman" w:hAnsi="Times New Roman" w:cs="Times New Roman"/>
                <w:color w:val="000000" w:themeColor="text1"/>
                <w:kern w:val="0"/>
                <w:sz w:val="20"/>
                <w:szCs w:val="20"/>
                <w:lang w:eastAsia="fr-FR"/>
                <w14:ligatures w14:val="none"/>
              </w:rPr>
              <w:t>failure</w:t>
            </w:r>
            <w:proofErr w:type="spellEnd"/>
            <w:r w:rsidRPr="00D0787B">
              <w:rPr>
                <w:rFonts w:ascii="Times New Roman" w:eastAsia="Times New Roman" w:hAnsi="Times New Roman" w:cs="Times New Roman"/>
                <w:color w:val="000000" w:themeColor="text1"/>
                <w:kern w:val="0"/>
                <w:sz w:val="20"/>
                <w:szCs w:val="20"/>
                <w:lang w:eastAsia="fr-FR"/>
                <w14:ligatures w14:val="none"/>
              </w:rPr>
              <w:t xml:space="preserve"> (%) </w:t>
            </w:r>
          </w:p>
        </w:tc>
        <w:tc>
          <w:tcPr>
            <w:tcW w:w="1560" w:type="dxa"/>
          </w:tcPr>
          <w:p w14:paraId="134AF1A4" w14:textId="77777777" w:rsidR="00F108BB" w:rsidRPr="00D0787B" w:rsidRDefault="00F108BB" w:rsidP="00CB2615">
            <w:pPr>
              <w:jc w:val="both"/>
              <w:rPr>
                <w:rFonts w:ascii="Times New Roman" w:eastAsia="Times New Roman" w:hAnsi="Times New Roman" w:cs="Times New Roman"/>
                <w:b/>
                <w:bCs/>
                <w:color w:val="000000" w:themeColor="text1"/>
                <w:kern w:val="0"/>
                <w:sz w:val="20"/>
                <w:szCs w:val="20"/>
                <w:lang w:eastAsia="fr-FR"/>
                <w14:ligatures w14:val="none"/>
              </w:rPr>
            </w:pPr>
          </w:p>
        </w:tc>
        <w:tc>
          <w:tcPr>
            <w:tcW w:w="1560" w:type="dxa"/>
            <w:noWrap/>
            <w:vAlign w:val="bottom"/>
            <w:hideMark/>
          </w:tcPr>
          <w:p w14:paraId="5FF5DF2D" w14:textId="41812A92" w:rsidR="00F108BB" w:rsidRPr="00D0787B" w:rsidRDefault="00F108BB" w:rsidP="00CB2615">
            <w:pPr>
              <w:jc w:val="both"/>
              <w:rPr>
                <w:rFonts w:ascii="Times New Roman" w:eastAsia="Times New Roman" w:hAnsi="Times New Roman" w:cs="Times New Roman"/>
                <w:b/>
                <w:bCs/>
                <w:color w:val="000000" w:themeColor="text1"/>
                <w:kern w:val="0"/>
                <w:sz w:val="20"/>
                <w:szCs w:val="20"/>
                <w:lang w:eastAsia="fr-FR"/>
                <w14:ligatures w14:val="none"/>
              </w:rPr>
            </w:pPr>
          </w:p>
        </w:tc>
        <w:tc>
          <w:tcPr>
            <w:tcW w:w="1352" w:type="dxa"/>
            <w:noWrap/>
            <w:vAlign w:val="bottom"/>
            <w:hideMark/>
          </w:tcPr>
          <w:p w14:paraId="767FB94E" w14:textId="77777777" w:rsidR="00F108BB" w:rsidRPr="00D0787B" w:rsidRDefault="00F108BB" w:rsidP="00CB2615">
            <w:pPr>
              <w:jc w:val="both"/>
              <w:rPr>
                <w:rFonts w:ascii="Times New Roman" w:eastAsia="Times New Roman" w:hAnsi="Times New Roman" w:cs="Times New Roman"/>
                <w:color w:val="000000" w:themeColor="text1"/>
                <w:kern w:val="0"/>
                <w:sz w:val="20"/>
                <w:szCs w:val="20"/>
                <w:lang w:eastAsia="fr-FR"/>
                <w14:ligatures w14:val="none"/>
              </w:rPr>
            </w:pPr>
          </w:p>
        </w:tc>
        <w:tc>
          <w:tcPr>
            <w:tcW w:w="1352" w:type="dxa"/>
            <w:noWrap/>
            <w:vAlign w:val="bottom"/>
            <w:hideMark/>
          </w:tcPr>
          <w:p w14:paraId="1CF4DE1F" w14:textId="77777777" w:rsidR="00F108BB" w:rsidRPr="00D0787B" w:rsidRDefault="00F108BB" w:rsidP="00CB2615">
            <w:pPr>
              <w:jc w:val="both"/>
              <w:rPr>
                <w:rFonts w:ascii="Times New Roman" w:eastAsia="Times New Roman" w:hAnsi="Times New Roman" w:cs="Times New Roman"/>
                <w:color w:val="4EA72E" w:themeColor="accent6"/>
                <w:kern w:val="0"/>
                <w:sz w:val="20"/>
                <w:szCs w:val="20"/>
                <w:lang w:eastAsia="fr-FR"/>
                <w14:ligatures w14:val="none"/>
              </w:rPr>
            </w:pPr>
          </w:p>
        </w:tc>
        <w:tc>
          <w:tcPr>
            <w:tcW w:w="1264" w:type="dxa"/>
            <w:noWrap/>
            <w:vAlign w:val="bottom"/>
            <w:hideMark/>
          </w:tcPr>
          <w:p w14:paraId="78FA1D9B" w14:textId="77777777" w:rsidR="00F108BB" w:rsidRPr="00D0787B" w:rsidRDefault="00F108BB" w:rsidP="00CB2615">
            <w:pPr>
              <w:jc w:val="both"/>
              <w:rPr>
                <w:rFonts w:ascii="Times New Roman" w:eastAsia="Times New Roman" w:hAnsi="Times New Roman" w:cs="Times New Roman"/>
                <w:color w:val="4EA72E" w:themeColor="accent6"/>
                <w:kern w:val="0"/>
                <w:sz w:val="20"/>
                <w:szCs w:val="20"/>
                <w:lang w:eastAsia="fr-FR"/>
                <w14:ligatures w14:val="none"/>
              </w:rPr>
            </w:pPr>
          </w:p>
        </w:tc>
      </w:tr>
      <w:tr w:rsidR="00F108BB" w:rsidRPr="00D0787B" w14:paraId="5CC8B23A" w14:textId="6B0F68D3" w:rsidTr="00F108BB">
        <w:trPr>
          <w:trHeight w:val="320"/>
        </w:trPr>
        <w:tc>
          <w:tcPr>
            <w:tcW w:w="2835" w:type="dxa"/>
            <w:gridSpan w:val="2"/>
            <w:noWrap/>
            <w:vAlign w:val="bottom"/>
            <w:hideMark/>
          </w:tcPr>
          <w:p w14:paraId="1C848339" w14:textId="77777777" w:rsidR="00F108BB" w:rsidRPr="00D0787B" w:rsidRDefault="00F108BB" w:rsidP="00CB2615">
            <w:pPr>
              <w:jc w:val="both"/>
              <w:rPr>
                <w:rFonts w:ascii="Times New Roman" w:eastAsia="Times New Roman" w:hAnsi="Times New Roman" w:cs="Times New Roman"/>
                <w:i/>
                <w:iCs/>
                <w:color w:val="000000" w:themeColor="text1"/>
                <w:kern w:val="0"/>
                <w:sz w:val="20"/>
                <w:szCs w:val="20"/>
                <w:lang w:eastAsia="fr-FR"/>
                <w14:ligatures w14:val="none"/>
              </w:rPr>
            </w:pPr>
            <w:r w:rsidRPr="00D0787B">
              <w:rPr>
                <w:rFonts w:ascii="Times New Roman" w:eastAsia="Times New Roman" w:hAnsi="Times New Roman" w:cs="Times New Roman"/>
                <w:i/>
                <w:iCs/>
                <w:color w:val="000000" w:themeColor="text1"/>
                <w:kern w:val="0"/>
                <w:sz w:val="20"/>
                <w:szCs w:val="20"/>
                <w:lang w:eastAsia="fr-FR"/>
                <w14:ligatures w14:val="none"/>
              </w:rPr>
              <w:t>Acute</w:t>
            </w:r>
          </w:p>
        </w:tc>
        <w:tc>
          <w:tcPr>
            <w:tcW w:w="1560" w:type="dxa"/>
          </w:tcPr>
          <w:p w14:paraId="4C042AEF" w14:textId="77777777" w:rsidR="00F108BB" w:rsidRPr="00D0787B" w:rsidRDefault="00F108BB" w:rsidP="00CB2615">
            <w:pPr>
              <w:jc w:val="both"/>
              <w:rPr>
                <w:rFonts w:ascii="Times New Roman" w:eastAsia="Times New Roman" w:hAnsi="Times New Roman" w:cs="Times New Roman"/>
                <w:color w:val="000000" w:themeColor="text1"/>
                <w:kern w:val="0"/>
                <w:sz w:val="20"/>
                <w:szCs w:val="20"/>
                <w:lang w:eastAsia="fr-FR"/>
                <w14:ligatures w14:val="none"/>
              </w:rPr>
            </w:pPr>
          </w:p>
        </w:tc>
        <w:tc>
          <w:tcPr>
            <w:tcW w:w="1560" w:type="dxa"/>
            <w:noWrap/>
            <w:vAlign w:val="bottom"/>
            <w:hideMark/>
          </w:tcPr>
          <w:p w14:paraId="22AAF0D5" w14:textId="3D24E8CF" w:rsidR="00F108BB" w:rsidRPr="00D0787B" w:rsidRDefault="00F108BB" w:rsidP="00CB2615">
            <w:pPr>
              <w:jc w:val="both"/>
              <w:rPr>
                <w:rFonts w:ascii="Times New Roman" w:eastAsia="Times New Roman" w:hAnsi="Times New Roman" w:cs="Times New Roman"/>
                <w:color w:val="000000" w:themeColor="text1"/>
                <w:kern w:val="0"/>
                <w:sz w:val="20"/>
                <w:szCs w:val="20"/>
                <w:lang w:eastAsia="fr-FR"/>
                <w14:ligatures w14:val="none"/>
              </w:rPr>
            </w:pPr>
            <w:r w:rsidRPr="00D0787B">
              <w:rPr>
                <w:rFonts w:ascii="Times New Roman" w:eastAsia="Times New Roman" w:hAnsi="Times New Roman" w:cs="Times New Roman"/>
                <w:color w:val="000000" w:themeColor="text1"/>
                <w:kern w:val="0"/>
                <w:sz w:val="20"/>
                <w:szCs w:val="20"/>
                <w:lang w:eastAsia="fr-FR"/>
                <w14:ligatures w14:val="none"/>
              </w:rPr>
              <w:t>2 (5,1%)</w:t>
            </w:r>
          </w:p>
        </w:tc>
        <w:tc>
          <w:tcPr>
            <w:tcW w:w="1352" w:type="dxa"/>
            <w:noWrap/>
            <w:vAlign w:val="bottom"/>
            <w:hideMark/>
          </w:tcPr>
          <w:p w14:paraId="12E5EE07" w14:textId="50ADCFEB" w:rsidR="00F108BB" w:rsidRPr="00D0787B" w:rsidRDefault="00F108BB" w:rsidP="00CB2615">
            <w:pPr>
              <w:jc w:val="both"/>
              <w:rPr>
                <w:rFonts w:ascii="Times New Roman" w:eastAsia="Times New Roman" w:hAnsi="Times New Roman" w:cs="Times New Roman"/>
                <w:color w:val="000000" w:themeColor="text1"/>
                <w:kern w:val="0"/>
                <w:sz w:val="20"/>
                <w:szCs w:val="20"/>
                <w:lang w:eastAsia="fr-FR"/>
                <w14:ligatures w14:val="none"/>
              </w:rPr>
            </w:pPr>
            <w:r w:rsidRPr="00D0787B">
              <w:rPr>
                <w:rFonts w:ascii="Times New Roman" w:eastAsia="Times New Roman" w:hAnsi="Times New Roman" w:cs="Times New Roman"/>
                <w:color w:val="000000" w:themeColor="text1"/>
                <w:kern w:val="0"/>
                <w:sz w:val="20"/>
                <w:szCs w:val="20"/>
                <w:lang w:eastAsia="fr-FR"/>
                <w14:ligatures w14:val="none"/>
              </w:rPr>
              <w:t>2 (4,6%)</w:t>
            </w:r>
          </w:p>
        </w:tc>
        <w:tc>
          <w:tcPr>
            <w:tcW w:w="1352" w:type="dxa"/>
            <w:noWrap/>
            <w:vAlign w:val="bottom"/>
            <w:hideMark/>
          </w:tcPr>
          <w:p w14:paraId="19E9436F" w14:textId="6FCAEE51" w:rsidR="00F108BB" w:rsidRPr="00D0787B" w:rsidRDefault="00F108BB" w:rsidP="00CB2615">
            <w:pPr>
              <w:jc w:val="both"/>
              <w:rPr>
                <w:rFonts w:ascii="Times New Roman" w:eastAsia="Times New Roman" w:hAnsi="Times New Roman" w:cs="Times New Roman"/>
                <w:color w:val="000000" w:themeColor="text1"/>
                <w:kern w:val="0"/>
                <w:sz w:val="20"/>
                <w:szCs w:val="20"/>
                <w:lang w:eastAsia="fr-FR"/>
                <w14:ligatures w14:val="none"/>
              </w:rPr>
            </w:pPr>
            <w:r w:rsidRPr="00D0787B">
              <w:rPr>
                <w:rFonts w:ascii="Times New Roman" w:eastAsia="Times New Roman" w:hAnsi="Times New Roman" w:cs="Times New Roman"/>
                <w:color w:val="000000" w:themeColor="text1"/>
                <w:kern w:val="0"/>
                <w:sz w:val="20"/>
                <w:szCs w:val="20"/>
                <w:lang w:eastAsia="fr-FR"/>
                <w14:ligatures w14:val="none"/>
              </w:rPr>
              <w:t>0</w:t>
            </w:r>
          </w:p>
        </w:tc>
        <w:tc>
          <w:tcPr>
            <w:tcW w:w="1264" w:type="dxa"/>
            <w:noWrap/>
            <w:vAlign w:val="bottom"/>
            <w:hideMark/>
          </w:tcPr>
          <w:p w14:paraId="24CCB857" w14:textId="6CBA9156" w:rsidR="00F108BB" w:rsidRPr="00D0787B" w:rsidRDefault="00F108BB" w:rsidP="00CB2615">
            <w:pPr>
              <w:jc w:val="both"/>
              <w:rPr>
                <w:rFonts w:ascii="Times New Roman" w:eastAsia="Times New Roman" w:hAnsi="Times New Roman" w:cs="Times New Roman"/>
                <w:color w:val="000000" w:themeColor="text1"/>
                <w:kern w:val="0"/>
                <w:sz w:val="20"/>
                <w:szCs w:val="20"/>
                <w:lang w:eastAsia="fr-FR"/>
                <w14:ligatures w14:val="none"/>
              </w:rPr>
            </w:pPr>
            <w:r w:rsidRPr="00D0787B">
              <w:rPr>
                <w:rFonts w:ascii="Times New Roman" w:eastAsia="Times New Roman" w:hAnsi="Times New Roman" w:cs="Times New Roman"/>
                <w:color w:val="000000" w:themeColor="text1"/>
                <w:kern w:val="0"/>
                <w:sz w:val="20"/>
                <w:szCs w:val="20"/>
                <w:lang w:eastAsia="fr-FR"/>
                <w14:ligatures w14:val="none"/>
              </w:rPr>
              <w:t>1 (12,5%)</w:t>
            </w:r>
          </w:p>
        </w:tc>
      </w:tr>
      <w:tr w:rsidR="00F108BB" w:rsidRPr="00D0787B" w14:paraId="59420D45" w14:textId="2027F7C6" w:rsidTr="00F108BB">
        <w:trPr>
          <w:trHeight w:val="320"/>
        </w:trPr>
        <w:tc>
          <w:tcPr>
            <w:tcW w:w="2835" w:type="dxa"/>
            <w:gridSpan w:val="2"/>
            <w:noWrap/>
            <w:vAlign w:val="bottom"/>
            <w:hideMark/>
          </w:tcPr>
          <w:p w14:paraId="1A6A45FF" w14:textId="77777777" w:rsidR="00F108BB" w:rsidRPr="00D0787B" w:rsidRDefault="00F108BB" w:rsidP="00CB2615">
            <w:pPr>
              <w:jc w:val="both"/>
              <w:rPr>
                <w:rFonts w:ascii="Times New Roman" w:eastAsia="Times New Roman" w:hAnsi="Times New Roman" w:cs="Times New Roman"/>
                <w:i/>
                <w:iCs/>
                <w:color w:val="000000" w:themeColor="text1"/>
                <w:kern w:val="0"/>
                <w:sz w:val="20"/>
                <w:szCs w:val="20"/>
                <w:lang w:eastAsia="fr-FR"/>
                <w14:ligatures w14:val="none"/>
              </w:rPr>
            </w:pPr>
            <w:proofErr w:type="spellStart"/>
            <w:r w:rsidRPr="00D0787B">
              <w:rPr>
                <w:rFonts w:ascii="Times New Roman" w:eastAsia="Times New Roman" w:hAnsi="Times New Roman" w:cs="Times New Roman"/>
                <w:i/>
                <w:iCs/>
                <w:color w:val="000000" w:themeColor="text1"/>
                <w:kern w:val="0"/>
                <w:sz w:val="20"/>
                <w:szCs w:val="20"/>
                <w:lang w:eastAsia="fr-FR"/>
                <w14:ligatures w14:val="none"/>
              </w:rPr>
              <w:t>Chronic</w:t>
            </w:r>
            <w:proofErr w:type="spellEnd"/>
          </w:p>
        </w:tc>
        <w:tc>
          <w:tcPr>
            <w:tcW w:w="1560" w:type="dxa"/>
          </w:tcPr>
          <w:p w14:paraId="4EAD180A" w14:textId="77777777" w:rsidR="00F108BB" w:rsidRPr="00D0787B" w:rsidRDefault="00F108BB" w:rsidP="00CB2615">
            <w:pPr>
              <w:jc w:val="both"/>
              <w:rPr>
                <w:rFonts w:ascii="Times New Roman" w:eastAsia="Times New Roman" w:hAnsi="Times New Roman" w:cs="Times New Roman"/>
                <w:color w:val="000000" w:themeColor="text1"/>
                <w:kern w:val="0"/>
                <w:sz w:val="20"/>
                <w:szCs w:val="20"/>
                <w:lang w:eastAsia="fr-FR"/>
                <w14:ligatures w14:val="none"/>
              </w:rPr>
            </w:pPr>
          </w:p>
        </w:tc>
        <w:tc>
          <w:tcPr>
            <w:tcW w:w="1560" w:type="dxa"/>
            <w:noWrap/>
            <w:vAlign w:val="bottom"/>
            <w:hideMark/>
          </w:tcPr>
          <w:p w14:paraId="7A0C02D4" w14:textId="56EFF594" w:rsidR="00F108BB" w:rsidRPr="00D0787B" w:rsidRDefault="00F108BB" w:rsidP="00CB2615">
            <w:pPr>
              <w:jc w:val="both"/>
              <w:rPr>
                <w:rFonts w:ascii="Times New Roman" w:eastAsia="Times New Roman" w:hAnsi="Times New Roman" w:cs="Times New Roman"/>
                <w:color w:val="000000" w:themeColor="text1"/>
                <w:kern w:val="0"/>
                <w:sz w:val="20"/>
                <w:szCs w:val="20"/>
                <w:lang w:eastAsia="fr-FR"/>
                <w14:ligatures w14:val="none"/>
              </w:rPr>
            </w:pPr>
            <w:r w:rsidRPr="00D0787B">
              <w:rPr>
                <w:rFonts w:ascii="Times New Roman" w:eastAsia="Times New Roman" w:hAnsi="Times New Roman" w:cs="Times New Roman"/>
                <w:color w:val="000000" w:themeColor="text1"/>
                <w:kern w:val="0"/>
                <w:sz w:val="20"/>
                <w:szCs w:val="20"/>
                <w:lang w:eastAsia="fr-FR"/>
                <w14:ligatures w14:val="none"/>
              </w:rPr>
              <w:t>3 (7,7%)</w:t>
            </w:r>
          </w:p>
        </w:tc>
        <w:tc>
          <w:tcPr>
            <w:tcW w:w="1352" w:type="dxa"/>
            <w:noWrap/>
            <w:vAlign w:val="bottom"/>
            <w:hideMark/>
          </w:tcPr>
          <w:p w14:paraId="39D56BE3" w14:textId="4C377B0E" w:rsidR="00F108BB" w:rsidRPr="00D0787B" w:rsidRDefault="00F108BB" w:rsidP="00CB2615">
            <w:pPr>
              <w:jc w:val="both"/>
              <w:rPr>
                <w:rFonts w:ascii="Times New Roman" w:eastAsia="Times New Roman" w:hAnsi="Times New Roman" w:cs="Times New Roman"/>
                <w:color w:val="000000" w:themeColor="text1"/>
                <w:kern w:val="0"/>
                <w:sz w:val="20"/>
                <w:szCs w:val="20"/>
                <w:lang w:eastAsia="fr-FR"/>
                <w14:ligatures w14:val="none"/>
              </w:rPr>
            </w:pPr>
            <w:r w:rsidRPr="00D0787B">
              <w:rPr>
                <w:rFonts w:ascii="Times New Roman" w:eastAsia="Times New Roman" w:hAnsi="Times New Roman" w:cs="Times New Roman"/>
                <w:color w:val="000000" w:themeColor="text1"/>
                <w:kern w:val="0"/>
                <w:sz w:val="20"/>
                <w:szCs w:val="20"/>
                <w:lang w:eastAsia="fr-FR"/>
                <w14:ligatures w14:val="none"/>
              </w:rPr>
              <w:t>6 (13,9%)</w:t>
            </w:r>
          </w:p>
        </w:tc>
        <w:tc>
          <w:tcPr>
            <w:tcW w:w="1352" w:type="dxa"/>
            <w:noWrap/>
            <w:vAlign w:val="bottom"/>
            <w:hideMark/>
          </w:tcPr>
          <w:p w14:paraId="4B98BA75" w14:textId="03A039F6" w:rsidR="00F108BB" w:rsidRPr="00D0787B" w:rsidRDefault="00F108BB" w:rsidP="00CB2615">
            <w:pPr>
              <w:jc w:val="both"/>
              <w:rPr>
                <w:rFonts w:ascii="Times New Roman" w:eastAsia="Times New Roman" w:hAnsi="Times New Roman" w:cs="Times New Roman"/>
                <w:color w:val="000000" w:themeColor="text1"/>
                <w:kern w:val="0"/>
                <w:sz w:val="20"/>
                <w:szCs w:val="20"/>
                <w:lang w:eastAsia="fr-FR"/>
                <w14:ligatures w14:val="none"/>
              </w:rPr>
            </w:pPr>
            <w:r w:rsidRPr="00D0787B">
              <w:rPr>
                <w:rFonts w:ascii="Times New Roman" w:eastAsia="Times New Roman" w:hAnsi="Times New Roman" w:cs="Times New Roman"/>
                <w:color w:val="000000" w:themeColor="text1"/>
                <w:kern w:val="0"/>
                <w:sz w:val="20"/>
                <w:szCs w:val="20"/>
                <w:lang w:eastAsia="fr-FR"/>
                <w14:ligatures w14:val="none"/>
              </w:rPr>
              <w:t>0</w:t>
            </w:r>
          </w:p>
        </w:tc>
        <w:tc>
          <w:tcPr>
            <w:tcW w:w="1264" w:type="dxa"/>
            <w:noWrap/>
            <w:vAlign w:val="bottom"/>
            <w:hideMark/>
          </w:tcPr>
          <w:p w14:paraId="3D35EFEC" w14:textId="4D6F81AD" w:rsidR="00F108BB" w:rsidRPr="00D0787B" w:rsidRDefault="00F108BB" w:rsidP="00CB2615">
            <w:pPr>
              <w:jc w:val="both"/>
              <w:rPr>
                <w:rFonts w:ascii="Times New Roman" w:eastAsia="Times New Roman" w:hAnsi="Times New Roman" w:cs="Times New Roman"/>
                <w:color w:val="000000" w:themeColor="text1"/>
                <w:kern w:val="0"/>
                <w:sz w:val="20"/>
                <w:szCs w:val="20"/>
                <w:lang w:eastAsia="fr-FR"/>
                <w14:ligatures w14:val="none"/>
              </w:rPr>
            </w:pPr>
            <w:r w:rsidRPr="00D0787B">
              <w:rPr>
                <w:rFonts w:ascii="Times New Roman" w:eastAsia="Times New Roman" w:hAnsi="Times New Roman" w:cs="Times New Roman"/>
                <w:color w:val="000000" w:themeColor="text1"/>
                <w:kern w:val="0"/>
                <w:sz w:val="20"/>
                <w:szCs w:val="20"/>
                <w:lang w:eastAsia="fr-FR"/>
                <w14:ligatures w14:val="none"/>
              </w:rPr>
              <w:t>2 (25%)</w:t>
            </w:r>
          </w:p>
        </w:tc>
      </w:tr>
      <w:tr w:rsidR="00F108BB" w:rsidRPr="00D0787B" w14:paraId="308F1BBA" w14:textId="507315A1" w:rsidTr="00F108BB">
        <w:trPr>
          <w:trHeight w:val="320"/>
        </w:trPr>
        <w:tc>
          <w:tcPr>
            <w:tcW w:w="1560" w:type="dxa"/>
          </w:tcPr>
          <w:p w14:paraId="0A58F30E" w14:textId="77777777" w:rsidR="00F108BB" w:rsidRPr="00D0787B" w:rsidRDefault="00F108BB" w:rsidP="00CB2615">
            <w:pPr>
              <w:jc w:val="both"/>
              <w:rPr>
                <w:rFonts w:ascii="Times New Roman" w:eastAsia="Times New Roman" w:hAnsi="Times New Roman" w:cs="Times New Roman"/>
                <w:color w:val="000000" w:themeColor="text1"/>
                <w:kern w:val="0"/>
                <w:sz w:val="20"/>
                <w:szCs w:val="20"/>
                <w:lang w:val="en-US" w:eastAsia="fr-FR"/>
                <w14:ligatures w14:val="none"/>
              </w:rPr>
            </w:pPr>
          </w:p>
        </w:tc>
        <w:tc>
          <w:tcPr>
            <w:tcW w:w="4395" w:type="dxa"/>
            <w:gridSpan w:val="3"/>
            <w:noWrap/>
            <w:vAlign w:val="center"/>
            <w:hideMark/>
          </w:tcPr>
          <w:p w14:paraId="5603F66B" w14:textId="61801956" w:rsidR="00F108BB" w:rsidRPr="00D0787B" w:rsidRDefault="00F108BB" w:rsidP="00CB2615">
            <w:pPr>
              <w:jc w:val="both"/>
              <w:rPr>
                <w:rFonts w:ascii="Times New Roman" w:eastAsia="Times New Roman" w:hAnsi="Times New Roman" w:cs="Times New Roman"/>
                <w:color w:val="000000" w:themeColor="text1"/>
                <w:kern w:val="0"/>
                <w:sz w:val="20"/>
                <w:szCs w:val="20"/>
                <w:lang w:val="en-US" w:eastAsia="fr-FR"/>
                <w14:ligatures w14:val="none"/>
              </w:rPr>
            </w:pPr>
            <w:r w:rsidRPr="00D0787B">
              <w:rPr>
                <w:rFonts w:ascii="Times New Roman" w:eastAsia="Times New Roman" w:hAnsi="Times New Roman" w:cs="Times New Roman"/>
                <w:color w:val="000000" w:themeColor="text1"/>
                <w:kern w:val="0"/>
                <w:sz w:val="20"/>
                <w:szCs w:val="20"/>
                <w:lang w:val="en-US" w:eastAsia="fr-FR"/>
                <w14:ligatures w14:val="none"/>
              </w:rPr>
              <w:t xml:space="preserve">Iconography </w:t>
            </w:r>
          </w:p>
        </w:tc>
        <w:tc>
          <w:tcPr>
            <w:tcW w:w="1352" w:type="dxa"/>
            <w:noWrap/>
            <w:vAlign w:val="bottom"/>
            <w:hideMark/>
          </w:tcPr>
          <w:p w14:paraId="7111455A" w14:textId="77777777" w:rsidR="00F108BB" w:rsidRPr="00D0787B" w:rsidRDefault="00F108BB" w:rsidP="00CB2615">
            <w:pPr>
              <w:jc w:val="both"/>
              <w:rPr>
                <w:rFonts w:ascii="Times New Roman" w:eastAsia="Times New Roman" w:hAnsi="Times New Roman" w:cs="Times New Roman"/>
                <w:b/>
                <w:bCs/>
                <w:color w:val="000000" w:themeColor="text1"/>
                <w:kern w:val="0"/>
                <w:sz w:val="20"/>
                <w:szCs w:val="20"/>
                <w:lang w:val="en-US" w:eastAsia="fr-FR"/>
                <w14:ligatures w14:val="none"/>
              </w:rPr>
            </w:pPr>
          </w:p>
        </w:tc>
        <w:tc>
          <w:tcPr>
            <w:tcW w:w="1352" w:type="dxa"/>
            <w:noWrap/>
            <w:vAlign w:val="bottom"/>
            <w:hideMark/>
          </w:tcPr>
          <w:p w14:paraId="3E9E8FC5" w14:textId="77777777" w:rsidR="00F108BB" w:rsidRPr="00D0787B" w:rsidRDefault="00F108BB" w:rsidP="00CB2615">
            <w:pPr>
              <w:jc w:val="both"/>
              <w:rPr>
                <w:rFonts w:ascii="Times New Roman" w:eastAsia="Times New Roman" w:hAnsi="Times New Roman" w:cs="Times New Roman"/>
                <w:color w:val="4EA72E" w:themeColor="accent6"/>
                <w:kern w:val="0"/>
                <w:sz w:val="20"/>
                <w:szCs w:val="20"/>
                <w:lang w:val="en-US" w:eastAsia="fr-FR"/>
                <w14:ligatures w14:val="none"/>
              </w:rPr>
            </w:pPr>
          </w:p>
        </w:tc>
        <w:tc>
          <w:tcPr>
            <w:tcW w:w="1264" w:type="dxa"/>
            <w:noWrap/>
            <w:vAlign w:val="bottom"/>
            <w:hideMark/>
          </w:tcPr>
          <w:p w14:paraId="63FE5EFE" w14:textId="77777777" w:rsidR="00F108BB" w:rsidRPr="00D0787B" w:rsidRDefault="00F108BB" w:rsidP="00CB2615">
            <w:pPr>
              <w:jc w:val="both"/>
              <w:rPr>
                <w:rFonts w:ascii="Times New Roman" w:eastAsia="Times New Roman" w:hAnsi="Times New Roman" w:cs="Times New Roman"/>
                <w:color w:val="4EA72E" w:themeColor="accent6"/>
                <w:kern w:val="0"/>
                <w:sz w:val="20"/>
                <w:szCs w:val="20"/>
                <w:lang w:val="en-US" w:eastAsia="fr-FR"/>
                <w14:ligatures w14:val="none"/>
              </w:rPr>
            </w:pPr>
          </w:p>
        </w:tc>
      </w:tr>
      <w:tr w:rsidR="00F108BB" w:rsidRPr="00D0787B" w14:paraId="15CAECE9" w14:textId="41D6C7CC" w:rsidTr="00F108BB">
        <w:trPr>
          <w:trHeight w:val="320"/>
        </w:trPr>
        <w:tc>
          <w:tcPr>
            <w:tcW w:w="2835" w:type="dxa"/>
            <w:gridSpan w:val="2"/>
            <w:noWrap/>
            <w:vAlign w:val="bottom"/>
            <w:hideMark/>
          </w:tcPr>
          <w:p w14:paraId="7D278628" w14:textId="77777777" w:rsidR="00F108BB" w:rsidRPr="00D0787B" w:rsidRDefault="00F108BB" w:rsidP="00CB2615">
            <w:pPr>
              <w:jc w:val="both"/>
              <w:rPr>
                <w:rFonts w:ascii="Times New Roman" w:eastAsia="Times New Roman" w:hAnsi="Times New Roman" w:cs="Times New Roman"/>
                <w:i/>
                <w:iCs/>
                <w:color w:val="000000" w:themeColor="text1"/>
                <w:kern w:val="0"/>
                <w:sz w:val="20"/>
                <w:szCs w:val="20"/>
                <w:lang w:eastAsia="fr-FR"/>
                <w14:ligatures w14:val="none"/>
              </w:rPr>
            </w:pPr>
            <w:r w:rsidRPr="00D0787B">
              <w:rPr>
                <w:rFonts w:ascii="Times New Roman" w:eastAsia="Times New Roman" w:hAnsi="Times New Roman" w:cs="Times New Roman"/>
                <w:i/>
                <w:iCs/>
                <w:color w:val="000000" w:themeColor="text1"/>
                <w:kern w:val="0"/>
                <w:sz w:val="20"/>
                <w:szCs w:val="20"/>
                <w:lang w:eastAsia="fr-FR"/>
                <w14:ligatures w14:val="none"/>
              </w:rPr>
              <w:t>US</w:t>
            </w:r>
          </w:p>
        </w:tc>
        <w:tc>
          <w:tcPr>
            <w:tcW w:w="1560" w:type="dxa"/>
          </w:tcPr>
          <w:p w14:paraId="385C0041" w14:textId="77777777" w:rsidR="00F108BB" w:rsidRPr="00D0787B" w:rsidRDefault="00F108BB" w:rsidP="00CB2615">
            <w:pPr>
              <w:jc w:val="both"/>
              <w:rPr>
                <w:rFonts w:ascii="Times New Roman" w:eastAsia="Times New Roman" w:hAnsi="Times New Roman" w:cs="Times New Roman"/>
                <w:color w:val="000000" w:themeColor="text1"/>
                <w:kern w:val="0"/>
                <w:sz w:val="20"/>
                <w:szCs w:val="20"/>
                <w:lang w:eastAsia="fr-FR"/>
                <w14:ligatures w14:val="none"/>
              </w:rPr>
            </w:pPr>
          </w:p>
        </w:tc>
        <w:tc>
          <w:tcPr>
            <w:tcW w:w="1560" w:type="dxa"/>
            <w:noWrap/>
            <w:vAlign w:val="bottom"/>
            <w:hideMark/>
          </w:tcPr>
          <w:p w14:paraId="7052B9B2" w14:textId="11710867" w:rsidR="00F108BB" w:rsidRPr="00D0787B" w:rsidRDefault="00F108BB" w:rsidP="00CB2615">
            <w:pPr>
              <w:jc w:val="both"/>
              <w:rPr>
                <w:rFonts w:ascii="Times New Roman" w:eastAsia="Times New Roman" w:hAnsi="Times New Roman" w:cs="Times New Roman"/>
                <w:color w:val="000000" w:themeColor="text1"/>
                <w:kern w:val="0"/>
                <w:sz w:val="20"/>
                <w:szCs w:val="20"/>
                <w:lang w:eastAsia="fr-FR"/>
                <w14:ligatures w14:val="none"/>
              </w:rPr>
            </w:pPr>
            <w:r w:rsidRPr="00D0787B">
              <w:rPr>
                <w:rFonts w:ascii="Times New Roman" w:eastAsia="Times New Roman" w:hAnsi="Times New Roman" w:cs="Times New Roman"/>
                <w:color w:val="000000" w:themeColor="text1"/>
                <w:kern w:val="0"/>
                <w:sz w:val="20"/>
                <w:szCs w:val="20"/>
                <w:lang w:eastAsia="fr-FR"/>
                <w14:ligatures w14:val="none"/>
              </w:rPr>
              <w:t>15 (38,5%)</w:t>
            </w:r>
          </w:p>
        </w:tc>
        <w:tc>
          <w:tcPr>
            <w:tcW w:w="1352" w:type="dxa"/>
            <w:noWrap/>
            <w:vAlign w:val="bottom"/>
            <w:hideMark/>
          </w:tcPr>
          <w:p w14:paraId="30AAC399" w14:textId="3933760D" w:rsidR="00F108BB" w:rsidRPr="00D0787B" w:rsidRDefault="00F108BB" w:rsidP="00CB2615">
            <w:pPr>
              <w:jc w:val="both"/>
              <w:rPr>
                <w:rFonts w:ascii="Times New Roman" w:eastAsia="Times New Roman" w:hAnsi="Times New Roman" w:cs="Times New Roman"/>
                <w:color w:val="000000" w:themeColor="text1"/>
                <w:kern w:val="0"/>
                <w:sz w:val="20"/>
                <w:szCs w:val="20"/>
                <w:lang w:eastAsia="fr-FR"/>
                <w14:ligatures w14:val="none"/>
              </w:rPr>
            </w:pPr>
            <w:r w:rsidRPr="00D0787B">
              <w:rPr>
                <w:rFonts w:ascii="Times New Roman" w:eastAsia="Times New Roman" w:hAnsi="Times New Roman" w:cs="Times New Roman"/>
                <w:color w:val="000000" w:themeColor="text1"/>
                <w:kern w:val="0"/>
                <w:sz w:val="20"/>
                <w:szCs w:val="20"/>
                <w:lang w:eastAsia="fr-FR"/>
                <w14:ligatures w14:val="none"/>
              </w:rPr>
              <w:t>16 (37,2%)</w:t>
            </w:r>
          </w:p>
        </w:tc>
        <w:tc>
          <w:tcPr>
            <w:tcW w:w="1352" w:type="dxa"/>
            <w:noWrap/>
            <w:vAlign w:val="bottom"/>
            <w:hideMark/>
          </w:tcPr>
          <w:p w14:paraId="221E87A5" w14:textId="4B217B71" w:rsidR="00F108BB" w:rsidRPr="00D0787B" w:rsidRDefault="00F108BB" w:rsidP="00CB2615">
            <w:pPr>
              <w:jc w:val="both"/>
              <w:rPr>
                <w:rFonts w:ascii="Times New Roman" w:eastAsia="Times New Roman" w:hAnsi="Times New Roman" w:cs="Times New Roman"/>
                <w:color w:val="000000" w:themeColor="text1"/>
                <w:kern w:val="0"/>
                <w:sz w:val="20"/>
                <w:szCs w:val="20"/>
                <w:lang w:eastAsia="fr-FR"/>
                <w14:ligatures w14:val="none"/>
              </w:rPr>
            </w:pPr>
            <w:r w:rsidRPr="00D0787B">
              <w:rPr>
                <w:rFonts w:ascii="Times New Roman" w:eastAsia="Times New Roman" w:hAnsi="Times New Roman" w:cs="Times New Roman"/>
                <w:color w:val="000000" w:themeColor="text1"/>
                <w:kern w:val="0"/>
                <w:sz w:val="20"/>
                <w:szCs w:val="20"/>
                <w:lang w:eastAsia="fr-FR"/>
                <w14:ligatures w14:val="none"/>
              </w:rPr>
              <w:t>4 (80%)</w:t>
            </w:r>
          </w:p>
        </w:tc>
        <w:tc>
          <w:tcPr>
            <w:tcW w:w="1264" w:type="dxa"/>
            <w:noWrap/>
            <w:vAlign w:val="bottom"/>
            <w:hideMark/>
          </w:tcPr>
          <w:p w14:paraId="08468E3A" w14:textId="4A93BF2E" w:rsidR="00F108BB" w:rsidRPr="00D0787B" w:rsidRDefault="00F108BB" w:rsidP="00CB2615">
            <w:pPr>
              <w:jc w:val="both"/>
              <w:rPr>
                <w:rFonts w:ascii="Times New Roman" w:eastAsia="Times New Roman" w:hAnsi="Times New Roman" w:cs="Times New Roman"/>
                <w:color w:val="000000" w:themeColor="text1"/>
                <w:kern w:val="0"/>
                <w:sz w:val="20"/>
                <w:szCs w:val="20"/>
                <w:lang w:eastAsia="fr-FR"/>
                <w14:ligatures w14:val="none"/>
              </w:rPr>
            </w:pPr>
            <w:r w:rsidRPr="00D0787B">
              <w:rPr>
                <w:rFonts w:ascii="Times New Roman" w:eastAsia="Times New Roman" w:hAnsi="Times New Roman" w:cs="Times New Roman"/>
                <w:color w:val="000000" w:themeColor="text1"/>
                <w:kern w:val="0"/>
                <w:sz w:val="20"/>
                <w:szCs w:val="20"/>
                <w:lang w:eastAsia="fr-FR"/>
                <w14:ligatures w14:val="none"/>
              </w:rPr>
              <w:t>3 (37,5%)</w:t>
            </w:r>
          </w:p>
        </w:tc>
      </w:tr>
      <w:tr w:rsidR="00F108BB" w:rsidRPr="00D0787B" w14:paraId="7232A3CE" w14:textId="28942C5F" w:rsidTr="00F108BB">
        <w:trPr>
          <w:trHeight w:val="320"/>
        </w:trPr>
        <w:tc>
          <w:tcPr>
            <w:tcW w:w="2835" w:type="dxa"/>
            <w:gridSpan w:val="2"/>
            <w:noWrap/>
            <w:vAlign w:val="bottom"/>
            <w:hideMark/>
          </w:tcPr>
          <w:p w14:paraId="24EF7612" w14:textId="74D608C9" w:rsidR="00F108BB" w:rsidRPr="00D0787B" w:rsidRDefault="00F108BB" w:rsidP="00CB2615">
            <w:pPr>
              <w:jc w:val="both"/>
              <w:rPr>
                <w:rFonts w:ascii="Times New Roman" w:eastAsia="Times New Roman" w:hAnsi="Times New Roman" w:cs="Times New Roman"/>
                <w:i/>
                <w:iCs/>
                <w:color w:val="000000" w:themeColor="text1"/>
                <w:kern w:val="0"/>
                <w:sz w:val="20"/>
                <w:szCs w:val="20"/>
                <w:lang w:eastAsia="fr-FR"/>
                <w14:ligatures w14:val="none"/>
              </w:rPr>
            </w:pPr>
            <w:r w:rsidRPr="00D0787B">
              <w:rPr>
                <w:rFonts w:ascii="Times New Roman" w:eastAsia="Times New Roman" w:hAnsi="Times New Roman" w:cs="Times New Roman"/>
                <w:i/>
                <w:iCs/>
                <w:color w:val="000000" w:themeColor="text1"/>
                <w:kern w:val="0"/>
                <w:sz w:val="20"/>
                <w:szCs w:val="20"/>
                <w:lang w:eastAsia="fr-FR"/>
                <w14:ligatures w14:val="none"/>
              </w:rPr>
              <w:t xml:space="preserve">CT </w:t>
            </w:r>
          </w:p>
        </w:tc>
        <w:tc>
          <w:tcPr>
            <w:tcW w:w="1560" w:type="dxa"/>
          </w:tcPr>
          <w:p w14:paraId="78F06F33" w14:textId="77777777" w:rsidR="00F108BB" w:rsidRPr="00D0787B" w:rsidRDefault="00F108BB" w:rsidP="00CB2615">
            <w:pPr>
              <w:jc w:val="both"/>
              <w:rPr>
                <w:rFonts w:ascii="Times New Roman" w:eastAsia="Times New Roman" w:hAnsi="Times New Roman" w:cs="Times New Roman"/>
                <w:color w:val="000000" w:themeColor="text1"/>
                <w:kern w:val="0"/>
                <w:sz w:val="20"/>
                <w:szCs w:val="20"/>
                <w:lang w:eastAsia="fr-FR"/>
                <w14:ligatures w14:val="none"/>
              </w:rPr>
            </w:pPr>
          </w:p>
        </w:tc>
        <w:tc>
          <w:tcPr>
            <w:tcW w:w="1560" w:type="dxa"/>
            <w:noWrap/>
            <w:vAlign w:val="bottom"/>
            <w:hideMark/>
          </w:tcPr>
          <w:p w14:paraId="119158B3" w14:textId="3C82973A" w:rsidR="00F108BB" w:rsidRPr="00D0787B" w:rsidRDefault="00F108BB" w:rsidP="00CB2615">
            <w:pPr>
              <w:jc w:val="both"/>
              <w:rPr>
                <w:rFonts w:ascii="Times New Roman" w:eastAsia="Times New Roman" w:hAnsi="Times New Roman" w:cs="Times New Roman"/>
                <w:color w:val="000000" w:themeColor="text1"/>
                <w:kern w:val="0"/>
                <w:sz w:val="20"/>
                <w:szCs w:val="20"/>
                <w:lang w:eastAsia="fr-FR"/>
                <w14:ligatures w14:val="none"/>
              </w:rPr>
            </w:pPr>
            <w:r w:rsidRPr="00D0787B">
              <w:rPr>
                <w:rFonts w:ascii="Times New Roman" w:eastAsia="Times New Roman" w:hAnsi="Times New Roman" w:cs="Times New Roman"/>
                <w:color w:val="000000" w:themeColor="text1"/>
                <w:kern w:val="0"/>
                <w:sz w:val="20"/>
                <w:szCs w:val="20"/>
                <w:lang w:eastAsia="fr-FR"/>
                <w14:ligatures w14:val="none"/>
              </w:rPr>
              <w:t>10 (25,6%)</w:t>
            </w:r>
          </w:p>
        </w:tc>
        <w:tc>
          <w:tcPr>
            <w:tcW w:w="1352" w:type="dxa"/>
            <w:noWrap/>
            <w:vAlign w:val="bottom"/>
            <w:hideMark/>
          </w:tcPr>
          <w:p w14:paraId="10047B6F" w14:textId="0FFB3333" w:rsidR="00F108BB" w:rsidRPr="00D0787B" w:rsidRDefault="00F108BB" w:rsidP="00CB2615">
            <w:pPr>
              <w:jc w:val="both"/>
              <w:rPr>
                <w:rFonts w:ascii="Times New Roman" w:eastAsia="Times New Roman" w:hAnsi="Times New Roman" w:cs="Times New Roman"/>
                <w:color w:val="000000" w:themeColor="text1"/>
                <w:kern w:val="0"/>
                <w:sz w:val="20"/>
                <w:szCs w:val="20"/>
                <w:lang w:eastAsia="fr-FR"/>
                <w14:ligatures w14:val="none"/>
              </w:rPr>
            </w:pPr>
            <w:r w:rsidRPr="00D0787B">
              <w:rPr>
                <w:rFonts w:ascii="Times New Roman" w:eastAsia="Times New Roman" w:hAnsi="Times New Roman" w:cs="Times New Roman"/>
                <w:color w:val="000000" w:themeColor="text1"/>
                <w:kern w:val="0"/>
                <w:sz w:val="20"/>
                <w:szCs w:val="20"/>
                <w:lang w:eastAsia="fr-FR"/>
                <w14:ligatures w14:val="none"/>
              </w:rPr>
              <w:t>16 (37,2%)</w:t>
            </w:r>
          </w:p>
        </w:tc>
        <w:tc>
          <w:tcPr>
            <w:tcW w:w="1352" w:type="dxa"/>
            <w:noWrap/>
            <w:vAlign w:val="bottom"/>
            <w:hideMark/>
          </w:tcPr>
          <w:p w14:paraId="170011D7" w14:textId="5D8977D0" w:rsidR="00F108BB" w:rsidRPr="00D0787B" w:rsidRDefault="00F108BB" w:rsidP="00CB2615">
            <w:pPr>
              <w:jc w:val="both"/>
              <w:rPr>
                <w:rFonts w:ascii="Times New Roman" w:eastAsia="Times New Roman" w:hAnsi="Times New Roman" w:cs="Times New Roman"/>
                <w:color w:val="000000" w:themeColor="text1"/>
                <w:kern w:val="0"/>
                <w:sz w:val="20"/>
                <w:szCs w:val="20"/>
                <w:lang w:eastAsia="fr-FR"/>
                <w14:ligatures w14:val="none"/>
              </w:rPr>
            </w:pPr>
            <w:r w:rsidRPr="00D0787B">
              <w:rPr>
                <w:rFonts w:ascii="Times New Roman" w:eastAsia="Times New Roman" w:hAnsi="Times New Roman" w:cs="Times New Roman"/>
                <w:color w:val="000000" w:themeColor="text1"/>
                <w:kern w:val="0"/>
                <w:sz w:val="20"/>
                <w:szCs w:val="20"/>
                <w:lang w:eastAsia="fr-FR"/>
                <w14:ligatures w14:val="none"/>
              </w:rPr>
              <w:t>1 (20%)</w:t>
            </w:r>
          </w:p>
        </w:tc>
        <w:tc>
          <w:tcPr>
            <w:tcW w:w="1264" w:type="dxa"/>
            <w:noWrap/>
            <w:vAlign w:val="bottom"/>
            <w:hideMark/>
          </w:tcPr>
          <w:p w14:paraId="78B927A3" w14:textId="44C56DF2" w:rsidR="00F108BB" w:rsidRPr="00D0787B" w:rsidRDefault="00F108BB" w:rsidP="00CB2615">
            <w:pPr>
              <w:jc w:val="both"/>
              <w:rPr>
                <w:rFonts w:ascii="Times New Roman" w:eastAsia="Times New Roman" w:hAnsi="Times New Roman" w:cs="Times New Roman"/>
                <w:color w:val="000000" w:themeColor="text1"/>
                <w:kern w:val="0"/>
                <w:sz w:val="20"/>
                <w:szCs w:val="20"/>
                <w:lang w:eastAsia="fr-FR"/>
                <w14:ligatures w14:val="none"/>
              </w:rPr>
            </w:pPr>
            <w:r w:rsidRPr="00D0787B">
              <w:rPr>
                <w:rFonts w:ascii="Times New Roman" w:eastAsia="Times New Roman" w:hAnsi="Times New Roman" w:cs="Times New Roman"/>
                <w:color w:val="000000" w:themeColor="text1"/>
                <w:kern w:val="0"/>
                <w:sz w:val="20"/>
                <w:szCs w:val="20"/>
                <w:lang w:eastAsia="fr-FR"/>
                <w14:ligatures w14:val="none"/>
              </w:rPr>
              <w:t xml:space="preserve">0 </w:t>
            </w:r>
          </w:p>
        </w:tc>
      </w:tr>
      <w:tr w:rsidR="00F108BB" w:rsidRPr="00D0787B" w14:paraId="458B0C73" w14:textId="0C5B8BA4" w:rsidTr="00F108BB">
        <w:trPr>
          <w:trHeight w:val="320"/>
        </w:trPr>
        <w:tc>
          <w:tcPr>
            <w:tcW w:w="2835" w:type="dxa"/>
            <w:gridSpan w:val="2"/>
            <w:noWrap/>
            <w:vAlign w:val="bottom"/>
            <w:hideMark/>
          </w:tcPr>
          <w:p w14:paraId="1BC2FEF6" w14:textId="289F85BE" w:rsidR="00F108BB" w:rsidRPr="00D0787B" w:rsidRDefault="00F108BB" w:rsidP="00CB2615">
            <w:pPr>
              <w:jc w:val="both"/>
              <w:rPr>
                <w:rFonts w:ascii="Times New Roman" w:eastAsia="Times New Roman" w:hAnsi="Times New Roman" w:cs="Times New Roman"/>
                <w:color w:val="000000" w:themeColor="text1"/>
                <w:kern w:val="0"/>
                <w:sz w:val="20"/>
                <w:szCs w:val="20"/>
                <w:lang w:eastAsia="fr-FR"/>
                <w14:ligatures w14:val="none"/>
              </w:rPr>
            </w:pPr>
            <w:proofErr w:type="spellStart"/>
            <w:r w:rsidRPr="00D0787B">
              <w:rPr>
                <w:rFonts w:ascii="Times New Roman" w:eastAsia="Times New Roman" w:hAnsi="Times New Roman" w:cs="Times New Roman"/>
                <w:color w:val="000000" w:themeColor="text1"/>
                <w:kern w:val="0"/>
                <w:sz w:val="20"/>
                <w:szCs w:val="20"/>
                <w:lang w:eastAsia="fr-FR"/>
                <w14:ligatures w14:val="none"/>
              </w:rPr>
              <w:t>Abces</w:t>
            </w:r>
            <w:proofErr w:type="spellEnd"/>
            <w:r w:rsidRPr="00D0787B">
              <w:rPr>
                <w:rFonts w:ascii="Times New Roman" w:eastAsia="Times New Roman" w:hAnsi="Times New Roman" w:cs="Times New Roman"/>
                <w:color w:val="000000" w:themeColor="text1"/>
                <w:kern w:val="0"/>
                <w:sz w:val="20"/>
                <w:szCs w:val="20"/>
                <w:lang w:eastAsia="fr-FR"/>
                <w14:ligatures w14:val="none"/>
              </w:rPr>
              <w:t xml:space="preserve"> </w:t>
            </w:r>
          </w:p>
        </w:tc>
        <w:tc>
          <w:tcPr>
            <w:tcW w:w="1560" w:type="dxa"/>
          </w:tcPr>
          <w:p w14:paraId="45C3E068" w14:textId="77777777" w:rsidR="00F108BB" w:rsidRPr="00D0787B" w:rsidRDefault="00F108BB" w:rsidP="00CB2615">
            <w:pPr>
              <w:jc w:val="both"/>
              <w:rPr>
                <w:rFonts w:ascii="Times New Roman" w:eastAsia="Times New Roman" w:hAnsi="Times New Roman" w:cs="Times New Roman"/>
                <w:color w:val="000000" w:themeColor="text1"/>
                <w:kern w:val="0"/>
                <w:sz w:val="20"/>
                <w:szCs w:val="20"/>
                <w:lang w:eastAsia="fr-FR"/>
                <w14:ligatures w14:val="none"/>
              </w:rPr>
            </w:pPr>
          </w:p>
        </w:tc>
        <w:tc>
          <w:tcPr>
            <w:tcW w:w="1560" w:type="dxa"/>
            <w:noWrap/>
            <w:vAlign w:val="bottom"/>
            <w:hideMark/>
          </w:tcPr>
          <w:p w14:paraId="22BBF737" w14:textId="3AE6DD48" w:rsidR="00F108BB" w:rsidRPr="00D0787B" w:rsidRDefault="00F108BB" w:rsidP="00CB2615">
            <w:pPr>
              <w:jc w:val="both"/>
              <w:rPr>
                <w:rFonts w:ascii="Times New Roman" w:eastAsia="Times New Roman" w:hAnsi="Times New Roman" w:cs="Times New Roman"/>
                <w:color w:val="000000" w:themeColor="text1"/>
                <w:kern w:val="0"/>
                <w:sz w:val="20"/>
                <w:szCs w:val="20"/>
                <w:lang w:eastAsia="fr-FR"/>
                <w14:ligatures w14:val="none"/>
              </w:rPr>
            </w:pPr>
            <w:r w:rsidRPr="00D0787B">
              <w:rPr>
                <w:rFonts w:ascii="Times New Roman" w:eastAsia="Times New Roman" w:hAnsi="Times New Roman" w:cs="Times New Roman"/>
                <w:color w:val="000000" w:themeColor="text1"/>
                <w:kern w:val="0"/>
                <w:sz w:val="20"/>
                <w:szCs w:val="20"/>
                <w:lang w:eastAsia="fr-FR"/>
                <w14:ligatures w14:val="none"/>
              </w:rPr>
              <w:t>0</w:t>
            </w:r>
          </w:p>
        </w:tc>
        <w:tc>
          <w:tcPr>
            <w:tcW w:w="1352" w:type="dxa"/>
            <w:noWrap/>
            <w:vAlign w:val="bottom"/>
            <w:hideMark/>
          </w:tcPr>
          <w:p w14:paraId="2007B646" w14:textId="271FB7C2" w:rsidR="00F108BB" w:rsidRPr="00D0787B" w:rsidRDefault="00F108BB" w:rsidP="00CB2615">
            <w:pPr>
              <w:jc w:val="both"/>
              <w:rPr>
                <w:rFonts w:ascii="Times New Roman" w:eastAsia="Times New Roman" w:hAnsi="Times New Roman" w:cs="Times New Roman"/>
                <w:color w:val="000000" w:themeColor="text1"/>
                <w:kern w:val="0"/>
                <w:sz w:val="20"/>
                <w:szCs w:val="20"/>
                <w:lang w:eastAsia="fr-FR"/>
                <w14:ligatures w14:val="none"/>
              </w:rPr>
            </w:pPr>
            <w:r w:rsidRPr="00D0787B">
              <w:rPr>
                <w:rFonts w:ascii="Times New Roman" w:eastAsia="Times New Roman" w:hAnsi="Times New Roman" w:cs="Times New Roman"/>
                <w:color w:val="000000" w:themeColor="text1"/>
                <w:kern w:val="0"/>
                <w:sz w:val="20"/>
                <w:szCs w:val="20"/>
                <w:lang w:eastAsia="fr-FR"/>
                <w14:ligatures w14:val="none"/>
              </w:rPr>
              <w:t>1 (2,3%)</w:t>
            </w:r>
          </w:p>
        </w:tc>
        <w:tc>
          <w:tcPr>
            <w:tcW w:w="1352" w:type="dxa"/>
            <w:noWrap/>
            <w:vAlign w:val="bottom"/>
            <w:hideMark/>
          </w:tcPr>
          <w:p w14:paraId="62E8653B" w14:textId="7BAF0FFA" w:rsidR="00F108BB" w:rsidRPr="00D0787B" w:rsidRDefault="00F108BB" w:rsidP="00CB2615">
            <w:pPr>
              <w:jc w:val="both"/>
              <w:rPr>
                <w:rFonts w:ascii="Times New Roman" w:eastAsia="Times New Roman" w:hAnsi="Times New Roman" w:cs="Times New Roman"/>
                <w:color w:val="4EA72E" w:themeColor="accent6"/>
                <w:kern w:val="0"/>
                <w:sz w:val="20"/>
                <w:szCs w:val="20"/>
                <w:lang w:eastAsia="fr-FR"/>
                <w14:ligatures w14:val="none"/>
              </w:rPr>
            </w:pPr>
            <w:r w:rsidRPr="00D0787B">
              <w:rPr>
                <w:rFonts w:ascii="Times New Roman" w:eastAsia="Times New Roman" w:hAnsi="Times New Roman" w:cs="Times New Roman"/>
                <w:color w:val="000000" w:themeColor="text1"/>
                <w:kern w:val="0"/>
                <w:sz w:val="20"/>
                <w:szCs w:val="20"/>
                <w:lang w:eastAsia="fr-FR"/>
                <w14:ligatures w14:val="none"/>
              </w:rPr>
              <w:t>0</w:t>
            </w:r>
            <w:r w:rsidRPr="00D0787B">
              <w:rPr>
                <w:rFonts w:ascii="Times New Roman" w:eastAsia="Times New Roman" w:hAnsi="Times New Roman" w:cs="Times New Roman"/>
                <w:color w:val="4EA72E" w:themeColor="accent6"/>
                <w:kern w:val="0"/>
                <w:sz w:val="20"/>
                <w:szCs w:val="20"/>
                <w:lang w:eastAsia="fr-FR"/>
                <w14:ligatures w14:val="none"/>
              </w:rPr>
              <w:t xml:space="preserve"> </w:t>
            </w:r>
          </w:p>
        </w:tc>
        <w:tc>
          <w:tcPr>
            <w:tcW w:w="1264" w:type="dxa"/>
            <w:noWrap/>
            <w:vAlign w:val="bottom"/>
            <w:hideMark/>
          </w:tcPr>
          <w:p w14:paraId="0880856B" w14:textId="4ED7DAE5" w:rsidR="00F108BB" w:rsidRPr="00D0787B" w:rsidRDefault="00F108BB" w:rsidP="00CB2615">
            <w:pPr>
              <w:jc w:val="both"/>
              <w:rPr>
                <w:rFonts w:ascii="Times New Roman" w:eastAsia="Times New Roman" w:hAnsi="Times New Roman" w:cs="Times New Roman"/>
                <w:color w:val="000000" w:themeColor="text1"/>
                <w:kern w:val="0"/>
                <w:sz w:val="20"/>
                <w:szCs w:val="20"/>
                <w:lang w:eastAsia="fr-FR"/>
                <w14:ligatures w14:val="none"/>
              </w:rPr>
            </w:pPr>
            <w:r w:rsidRPr="00D0787B">
              <w:rPr>
                <w:rFonts w:ascii="Times New Roman" w:eastAsia="Times New Roman" w:hAnsi="Times New Roman" w:cs="Times New Roman"/>
                <w:color w:val="000000" w:themeColor="text1"/>
                <w:kern w:val="0"/>
                <w:sz w:val="20"/>
                <w:szCs w:val="20"/>
                <w:lang w:eastAsia="fr-FR"/>
                <w14:ligatures w14:val="none"/>
              </w:rPr>
              <w:t>0</w:t>
            </w:r>
          </w:p>
        </w:tc>
      </w:tr>
      <w:tr w:rsidR="00F108BB" w:rsidRPr="00D0787B" w14:paraId="45F4A084" w14:textId="7E9A3924" w:rsidTr="00F108BB">
        <w:trPr>
          <w:trHeight w:val="320"/>
        </w:trPr>
        <w:tc>
          <w:tcPr>
            <w:tcW w:w="2835" w:type="dxa"/>
            <w:gridSpan w:val="2"/>
            <w:noWrap/>
            <w:vAlign w:val="bottom"/>
            <w:hideMark/>
          </w:tcPr>
          <w:p w14:paraId="0269628F" w14:textId="636FC8E3" w:rsidR="00F108BB" w:rsidRPr="00D0787B" w:rsidRDefault="00F108BB" w:rsidP="00CB2615">
            <w:pPr>
              <w:jc w:val="both"/>
              <w:rPr>
                <w:rFonts w:ascii="Times New Roman" w:eastAsia="Times New Roman" w:hAnsi="Times New Roman" w:cs="Times New Roman"/>
                <w:color w:val="000000" w:themeColor="text1"/>
                <w:kern w:val="0"/>
                <w:sz w:val="20"/>
                <w:szCs w:val="20"/>
                <w:lang w:eastAsia="fr-FR"/>
                <w14:ligatures w14:val="none"/>
              </w:rPr>
            </w:pPr>
            <w:proofErr w:type="spellStart"/>
            <w:r w:rsidRPr="00D0787B">
              <w:rPr>
                <w:rFonts w:ascii="Times New Roman" w:eastAsia="Times New Roman" w:hAnsi="Times New Roman" w:cs="Times New Roman"/>
                <w:color w:val="000000" w:themeColor="text1"/>
                <w:kern w:val="0"/>
                <w:sz w:val="20"/>
                <w:szCs w:val="20"/>
                <w:lang w:eastAsia="fr-FR"/>
                <w14:ligatures w14:val="none"/>
              </w:rPr>
              <w:t>Lithiasis</w:t>
            </w:r>
            <w:proofErr w:type="spellEnd"/>
          </w:p>
        </w:tc>
        <w:tc>
          <w:tcPr>
            <w:tcW w:w="1560" w:type="dxa"/>
          </w:tcPr>
          <w:p w14:paraId="31AD6675" w14:textId="77777777" w:rsidR="00F108BB" w:rsidRPr="00D0787B" w:rsidRDefault="00F108BB" w:rsidP="00CB2615">
            <w:pPr>
              <w:jc w:val="both"/>
              <w:rPr>
                <w:rFonts w:ascii="Times New Roman" w:eastAsia="Times New Roman" w:hAnsi="Times New Roman" w:cs="Times New Roman"/>
                <w:color w:val="000000" w:themeColor="text1"/>
                <w:kern w:val="0"/>
                <w:sz w:val="20"/>
                <w:szCs w:val="20"/>
                <w:lang w:eastAsia="fr-FR"/>
                <w14:ligatures w14:val="none"/>
              </w:rPr>
            </w:pPr>
          </w:p>
        </w:tc>
        <w:tc>
          <w:tcPr>
            <w:tcW w:w="1560" w:type="dxa"/>
            <w:noWrap/>
            <w:vAlign w:val="bottom"/>
            <w:hideMark/>
          </w:tcPr>
          <w:p w14:paraId="1FF6C611" w14:textId="0684DA0A" w:rsidR="00F108BB" w:rsidRPr="00D0787B" w:rsidRDefault="00F108BB" w:rsidP="00CB2615">
            <w:pPr>
              <w:jc w:val="both"/>
              <w:rPr>
                <w:rFonts w:ascii="Times New Roman" w:eastAsia="Times New Roman" w:hAnsi="Times New Roman" w:cs="Times New Roman"/>
                <w:color w:val="000000" w:themeColor="text1"/>
                <w:kern w:val="0"/>
                <w:sz w:val="20"/>
                <w:szCs w:val="20"/>
                <w:lang w:eastAsia="fr-FR"/>
                <w14:ligatures w14:val="none"/>
              </w:rPr>
            </w:pPr>
            <w:r w:rsidRPr="00D0787B">
              <w:rPr>
                <w:rFonts w:ascii="Times New Roman" w:eastAsia="Times New Roman" w:hAnsi="Times New Roman" w:cs="Times New Roman"/>
                <w:color w:val="000000" w:themeColor="text1"/>
                <w:kern w:val="0"/>
                <w:sz w:val="20"/>
                <w:szCs w:val="20"/>
                <w:lang w:eastAsia="fr-FR"/>
                <w14:ligatures w14:val="none"/>
              </w:rPr>
              <w:t>2 (5,1%)</w:t>
            </w:r>
          </w:p>
        </w:tc>
        <w:tc>
          <w:tcPr>
            <w:tcW w:w="1352" w:type="dxa"/>
            <w:noWrap/>
            <w:vAlign w:val="bottom"/>
            <w:hideMark/>
          </w:tcPr>
          <w:p w14:paraId="591943E8" w14:textId="2B2D5138" w:rsidR="00F108BB" w:rsidRPr="00D0787B" w:rsidRDefault="00F108BB" w:rsidP="00CB2615">
            <w:pPr>
              <w:jc w:val="both"/>
              <w:rPr>
                <w:rFonts w:ascii="Times New Roman" w:eastAsia="Times New Roman" w:hAnsi="Times New Roman" w:cs="Times New Roman"/>
                <w:color w:val="000000" w:themeColor="text1"/>
                <w:kern w:val="0"/>
                <w:sz w:val="20"/>
                <w:szCs w:val="20"/>
                <w:lang w:eastAsia="fr-FR"/>
                <w14:ligatures w14:val="none"/>
              </w:rPr>
            </w:pPr>
            <w:r w:rsidRPr="00D0787B">
              <w:rPr>
                <w:rFonts w:ascii="Times New Roman" w:eastAsia="Times New Roman" w:hAnsi="Times New Roman" w:cs="Times New Roman"/>
                <w:color w:val="000000" w:themeColor="text1"/>
                <w:kern w:val="0"/>
                <w:sz w:val="20"/>
                <w:szCs w:val="20"/>
                <w:lang w:eastAsia="fr-FR"/>
                <w14:ligatures w14:val="none"/>
              </w:rPr>
              <w:t>0</w:t>
            </w:r>
          </w:p>
        </w:tc>
        <w:tc>
          <w:tcPr>
            <w:tcW w:w="1352" w:type="dxa"/>
            <w:noWrap/>
            <w:vAlign w:val="bottom"/>
            <w:hideMark/>
          </w:tcPr>
          <w:p w14:paraId="394F01EF" w14:textId="48325419" w:rsidR="00F108BB" w:rsidRPr="00D0787B" w:rsidRDefault="00F108BB" w:rsidP="00CB2615">
            <w:pPr>
              <w:jc w:val="both"/>
              <w:rPr>
                <w:rFonts w:ascii="Times New Roman" w:eastAsia="Times New Roman" w:hAnsi="Times New Roman" w:cs="Times New Roman"/>
                <w:color w:val="000000" w:themeColor="text1"/>
                <w:kern w:val="0"/>
                <w:sz w:val="20"/>
                <w:szCs w:val="20"/>
                <w:lang w:eastAsia="fr-FR"/>
                <w14:ligatures w14:val="none"/>
              </w:rPr>
            </w:pPr>
            <w:r w:rsidRPr="00D0787B">
              <w:rPr>
                <w:rFonts w:ascii="Times New Roman" w:eastAsia="Times New Roman" w:hAnsi="Times New Roman" w:cs="Times New Roman"/>
                <w:color w:val="000000" w:themeColor="text1"/>
                <w:kern w:val="0"/>
                <w:sz w:val="20"/>
                <w:szCs w:val="20"/>
                <w:lang w:eastAsia="fr-FR"/>
                <w14:ligatures w14:val="none"/>
              </w:rPr>
              <w:t>0</w:t>
            </w:r>
          </w:p>
        </w:tc>
        <w:tc>
          <w:tcPr>
            <w:tcW w:w="1264" w:type="dxa"/>
            <w:noWrap/>
            <w:vAlign w:val="bottom"/>
            <w:hideMark/>
          </w:tcPr>
          <w:p w14:paraId="270A01D2" w14:textId="1D023D98" w:rsidR="00F108BB" w:rsidRPr="00D0787B" w:rsidRDefault="00F108BB" w:rsidP="00CB2615">
            <w:pPr>
              <w:jc w:val="both"/>
              <w:rPr>
                <w:rFonts w:ascii="Times New Roman" w:eastAsia="Times New Roman" w:hAnsi="Times New Roman" w:cs="Times New Roman"/>
                <w:color w:val="000000" w:themeColor="text1"/>
                <w:kern w:val="0"/>
                <w:sz w:val="20"/>
                <w:szCs w:val="20"/>
                <w:lang w:eastAsia="fr-FR"/>
                <w14:ligatures w14:val="none"/>
              </w:rPr>
            </w:pPr>
            <w:r w:rsidRPr="00D0787B">
              <w:rPr>
                <w:rFonts w:ascii="Times New Roman" w:eastAsia="Times New Roman" w:hAnsi="Times New Roman" w:cs="Times New Roman"/>
                <w:color w:val="000000" w:themeColor="text1"/>
                <w:kern w:val="0"/>
                <w:sz w:val="20"/>
                <w:szCs w:val="20"/>
                <w:lang w:eastAsia="fr-FR"/>
                <w14:ligatures w14:val="none"/>
              </w:rPr>
              <w:t>1</w:t>
            </w:r>
          </w:p>
        </w:tc>
      </w:tr>
      <w:tr w:rsidR="00F108BB" w:rsidRPr="00D0787B" w14:paraId="4F16CF12" w14:textId="77B91969" w:rsidTr="00F108BB">
        <w:trPr>
          <w:trHeight w:val="320"/>
        </w:trPr>
        <w:tc>
          <w:tcPr>
            <w:tcW w:w="2835" w:type="dxa"/>
            <w:gridSpan w:val="2"/>
            <w:noWrap/>
            <w:vAlign w:val="bottom"/>
          </w:tcPr>
          <w:p w14:paraId="22F75959" w14:textId="7B1AE2A0" w:rsidR="00F108BB" w:rsidRPr="00D0787B" w:rsidRDefault="00F108BB" w:rsidP="00CB2615">
            <w:pPr>
              <w:jc w:val="both"/>
              <w:rPr>
                <w:rFonts w:ascii="Times New Roman" w:eastAsia="Times New Roman" w:hAnsi="Times New Roman" w:cs="Times New Roman"/>
                <w:color w:val="000000" w:themeColor="text1"/>
                <w:kern w:val="0"/>
                <w:sz w:val="20"/>
                <w:szCs w:val="20"/>
                <w:lang w:eastAsia="fr-FR"/>
                <w14:ligatures w14:val="none"/>
              </w:rPr>
            </w:pPr>
            <w:proofErr w:type="spellStart"/>
            <w:r w:rsidRPr="00D0787B">
              <w:rPr>
                <w:rFonts w:ascii="Times New Roman" w:eastAsia="Times New Roman" w:hAnsi="Times New Roman" w:cs="Times New Roman"/>
                <w:color w:val="000000" w:themeColor="text1"/>
                <w:kern w:val="0"/>
                <w:sz w:val="20"/>
                <w:szCs w:val="20"/>
                <w:lang w:eastAsia="fr-FR"/>
                <w14:ligatures w14:val="none"/>
              </w:rPr>
              <w:t>Urinary</w:t>
            </w:r>
            <w:proofErr w:type="spellEnd"/>
            <w:r w:rsidRPr="00D0787B">
              <w:rPr>
                <w:rFonts w:ascii="Times New Roman" w:eastAsia="Times New Roman" w:hAnsi="Times New Roman" w:cs="Times New Roman"/>
                <w:color w:val="000000" w:themeColor="text1"/>
                <w:kern w:val="0"/>
                <w:sz w:val="20"/>
                <w:szCs w:val="20"/>
                <w:lang w:eastAsia="fr-FR"/>
                <w14:ligatures w14:val="none"/>
              </w:rPr>
              <w:t xml:space="preserve"> tract dilatation</w:t>
            </w:r>
          </w:p>
        </w:tc>
        <w:tc>
          <w:tcPr>
            <w:tcW w:w="1560" w:type="dxa"/>
          </w:tcPr>
          <w:p w14:paraId="17760DE5" w14:textId="77777777" w:rsidR="00F108BB" w:rsidRPr="00D0787B" w:rsidRDefault="00F108BB" w:rsidP="00CB2615">
            <w:pPr>
              <w:jc w:val="both"/>
              <w:rPr>
                <w:rFonts w:ascii="Times New Roman" w:eastAsia="Times New Roman" w:hAnsi="Times New Roman" w:cs="Times New Roman"/>
                <w:color w:val="000000" w:themeColor="text1"/>
                <w:kern w:val="0"/>
                <w:sz w:val="20"/>
                <w:szCs w:val="20"/>
                <w:lang w:eastAsia="fr-FR"/>
                <w14:ligatures w14:val="none"/>
              </w:rPr>
            </w:pPr>
          </w:p>
        </w:tc>
        <w:tc>
          <w:tcPr>
            <w:tcW w:w="1560" w:type="dxa"/>
            <w:noWrap/>
            <w:vAlign w:val="bottom"/>
          </w:tcPr>
          <w:p w14:paraId="062B749E" w14:textId="64407284" w:rsidR="00F108BB" w:rsidRPr="00D0787B" w:rsidRDefault="00F108BB" w:rsidP="00CB2615">
            <w:pPr>
              <w:jc w:val="both"/>
              <w:rPr>
                <w:rFonts w:ascii="Times New Roman" w:eastAsia="Times New Roman" w:hAnsi="Times New Roman" w:cs="Times New Roman"/>
                <w:color w:val="000000" w:themeColor="text1"/>
                <w:kern w:val="0"/>
                <w:sz w:val="20"/>
                <w:szCs w:val="20"/>
                <w:lang w:eastAsia="fr-FR"/>
                <w14:ligatures w14:val="none"/>
              </w:rPr>
            </w:pPr>
            <w:r w:rsidRPr="00D0787B">
              <w:rPr>
                <w:rFonts w:ascii="Times New Roman" w:eastAsia="Times New Roman" w:hAnsi="Times New Roman" w:cs="Times New Roman"/>
                <w:color w:val="000000" w:themeColor="text1"/>
                <w:kern w:val="0"/>
                <w:sz w:val="20"/>
                <w:szCs w:val="20"/>
                <w:lang w:eastAsia="fr-FR"/>
                <w14:ligatures w14:val="none"/>
              </w:rPr>
              <w:t>1 (2,5%)</w:t>
            </w:r>
          </w:p>
        </w:tc>
        <w:tc>
          <w:tcPr>
            <w:tcW w:w="1352" w:type="dxa"/>
            <w:noWrap/>
            <w:vAlign w:val="bottom"/>
          </w:tcPr>
          <w:p w14:paraId="4C25773D" w14:textId="60229093" w:rsidR="00F108BB" w:rsidRPr="00D0787B" w:rsidRDefault="00F108BB" w:rsidP="00CB2615">
            <w:pPr>
              <w:jc w:val="both"/>
              <w:rPr>
                <w:rFonts w:ascii="Times New Roman" w:eastAsia="Times New Roman" w:hAnsi="Times New Roman" w:cs="Times New Roman"/>
                <w:color w:val="000000" w:themeColor="text1"/>
                <w:kern w:val="0"/>
                <w:sz w:val="20"/>
                <w:szCs w:val="20"/>
                <w:lang w:eastAsia="fr-FR"/>
                <w14:ligatures w14:val="none"/>
              </w:rPr>
            </w:pPr>
            <w:r w:rsidRPr="00D0787B">
              <w:rPr>
                <w:rFonts w:ascii="Times New Roman" w:eastAsia="Times New Roman" w:hAnsi="Times New Roman" w:cs="Times New Roman"/>
                <w:color w:val="000000" w:themeColor="text1"/>
                <w:kern w:val="0"/>
                <w:sz w:val="20"/>
                <w:szCs w:val="20"/>
                <w:lang w:eastAsia="fr-FR"/>
                <w14:ligatures w14:val="none"/>
              </w:rPr>
              <w:t>0</w:t>
            </w:r>
          </w:p>
        </w:tc>
        <w:tc>
          <w:tcPr>
            <w:tcW w:w="1352" w:type="dxa"/>
            <w:noWrap/>
            <w:vAlign w:val="bottom"/>
          </w:tcPr>
          <w:p w14:paraId="545C2E95" w14:textId="76B7DE94" w:rsidR="00F108BB" w:rsidRPr="00D0787B" w:rsidRDefault="00F108BB" w:rsidP="00CB2615">
            <w:pPr>
              <w:jc w:val="both"/>
              <w:rPr>
                <w:rFonts w:ascii="Times New Roman" w:eastAsia="Times New Roman" w:hAnsi="Times New Roman" w:cs="Times New Roman"/>
                <w:color w:val="000000" w:themeColor="text1"/>
                <w:kern w:val="0"/>
                <w:sz w:val="20"/>
                <w:szCs w:val="20"/>
                <w:lang w:eastAsia="fr-FR"/>
                <w14:ligatures w14:val="none"/>
              </w:rPr>
            </w:pPr>
            <w:r w:rsidRPr="00D0787B">
              <w:rPr>
                <w:rFonts w:ascii="Times New Roman" w:eastAsia="Times New Roman" w:hAnsi="Times New Roman" w:cs="Times New Roman"/>
                <w:color w:val="000000" w:themeColor="text1"/>
                <w:kern w:val="0"/>
                <w:sz w:val="20"/>
                <w:szCs w:val="20"/>
                <w:lang w:eastAsia="fr-FR"/>
                <w14:ligatures w14:val="none"/>
              </w:rPr>
              <w:t>0</w:t>
            </w:r>
          </w:p>
        </w:tc>
        <w:tc>
          <w:tcPr>
            <w:tcW w:w="1264" w:type="dxa"/>
            <w:noWrap/>
            <w:vAlign w:val="bottom"/>
          </w:tcPr>
          <w:p w14:paraId="6F73F8A5" w14:textId="2BFA54F3" w:rsidR="00F108BB" w:rsidRPr="00D0787B" w:rsidRDefault="00F108BB" w:rsidP="00CB2615">
            <w:pPr>
              <w:jc w:val="both"/>
              <w:rPr>
                <w:rFonts w:ascii="Times New Roman" w:eastAsia="Times New Roman" w:hAnsi="Times New Roman" w:cs="Times New Roman"/>
                <w:color w:val="000000" w:themeColor="text1"/>
                <w:kern w:val="0"/>
                <w:sz w:val="20"/>
                <w:szCs w:val="20"/>
                <w:lang w:eastAsia="fr-FR"/>
                <w14:ligatures w14:val="none"/>
              </w:rPr>
            </w:pPr>
            <w:r w:rsidRPr="00D0787B">
              <w:rPr>
                <w:rFonts w:ascii="Times New Roman" w:eastAsia="Times New Roman" w:hAnsi="Times New Roman" w:cs="Times New Roman"/>
                <w:color w:val="000000" w:themeColor="text1"/>
                <w:kern w:val="0"/>
                <w:sz w:val="20"/>
                <w:szCs w:val="20"/>
                <w:lang w:eastAsia="fr-FR"/>
                <w14:ligatures w14:val="none"/>
              </w:rPr>
              <w:t>1</w:t>
            </w:r>
          </w:p>
        </w:tc>
      </w:tr>
      <w:tr w:rsidR="00F108BB" w:rsidRPr="00D0787B" w14:paraId="2E7B5BB1" w14:textId="08CE82FA" w:rsidTr="00F108BB">
        <w:trPr>
          <w:trHeight w:val="320"/>
        </w:trPr>
        <w:tc>
          <w:tcPr>
            <w:tcW w:w="2835" w:type="dxa"/>
            <w:gridSpan w:val="2"/>
            <w:noWrap/>
            <w:vAlign w:val="bottom"/>
          </w:tcPr>
          <w:p w14:paraId="62B1D786" w14:textId="4B2D8B78" w:rsidR="00F108BB" w:rsidRPr="00D0787B" w:rsidRDefault="00F108BB" w:rsidP="00CB2615">
            <w:pPr>
              <w:jc w:val="both"/>
              <w:rPr>
                <w:rFonts w:ascii="Times New Roman" w:eastAsia="Times New Roman" w:hAnsi="Times New Roman" w:cs="Times New Roman"/>
                <w:color w:val="000000" w:themeColor="text1"/>
                <w:kern w:val="0"/>
                <w:sz w:val="20"/>
                <w:szCs w:val="20"/>
                <w:lang w:eastAsia="fr-FR"/>
                <w14:ligatures w14:val="none"/>
              </w:rPr>
            </w:pPr>
            <w:proofErr w:type="spellStart"/>
            <w:r w:rsidRPr="00D0787B">
              <w:rPr>
                <w:rFonts w:ascii="Times New Roman" w:eastAsia="Times New Roman" w:hAnsi="Times New Roman" w:cs="Times New Roman"/>
                <w:color w:val="000000" w:themeColor="text1"/>
                <w:kern w:val="0"/>
                <w:sz w:val="20"/>
                <w:szCs w:val="20"/>
                <w:lang w:eastAsia="fr-FR"/>
                <w14:ligatures w14:val="none"/>
              </w:rPr>
              <w:t>Pyelonephritis</w:t>
            </w:r>
            <w:proofErr w:type="spellEnd"/>
          </w:p>
        </w:tc>
        <w:tc>
          <w:tcPr>
            <w:tcW w:w="1560" w:type="dxa"/>
          </w:tcPr>
          <w:p w14:paraId="3B614333" w14:textId="77777777" w:rsidR="00F108BB" w:rsidRPr="00D0787B" w:rsidRDefault="00F108BB" w:rsidP="00CB2615">
            <w:pPr>
              <w:jc w:val="both"/>
              <w:rPr>
                <w:rFonts w:ascii="Times New Roman" w:eastAsia="Times New Roman" w:hAnsi="Times New Roman" w:cs="Times New Roman"/>
                <w:color w:val="000000" w:themeColor="text1"/>
                <w:kern w:val="0"/>
                <w:sz w:val="20"/>
                <w:szCs w:val="20"/>
                <w:lang w:eastAsia="fr-FR"/>
                <w14:ligatures w14:val="none"/>
              </w:rPr>
            </w:pPr>
          </w:p>
        </w:tc>
        <w:tc>
          <w:tcPr>
            <w:tcW w:w="1560" w:type="dxa"/>
            <w:noWrap/>
            <w:vAlign w:val="bottom"/>
          </w:tcPr>
          <w:p w14:paraId="5BA62398" w14:textId="26FFB8CC" w:rsidR="00F108BB" w:rsidRPr="00D0787B" w:rsidRDefault="00F108BB" w:rsidP="00CB2615">
            <w:pPr>
              <w:jc w:val="both"/>
              <w:rPr>
                <w:rFonts w:ascii="Times New Roman" w:eastAsia="Times New Roman" w:hAnsi="Times New Roman" w:cs="Times New Roman"/>
                <w:color w:val="000000" w:themeColor="text1"/>
                <w:kern w:val="0"/>
                <w:sz w:val="20"/>
                <w:szCs w:val="20"/>
                <w:lang w:eastAsia="fr-FR"/>
                <w14:ligatures w14:val="none"/>
              </w:rPr>
            </w:pPr>
            <w:r w:rsidRPr="00D0787B">
              <w:rPr>
                <w:rFonts w:ascii="Times New Roman" w:eastAsia="Times New Roman" w:hAnsi="Times New Roman" w:cs="Times New Roman"/>
                <w:color w:val="000000" w:themeColor="text1"/>
                <w:kern w:val="0"/>
                <w:sz w:val="20"/>
                <w:szCs w:val="20"/>
                <w:lang w:eastAsia="fr-FR"/>
                <w14:ligatures w14:val="none"/>
              </w:rPr>
              <w:t>0</w:t>
            </w:r>
          </w:p>
        </w:tc>
        <w:tc>
          <w:tcPr>
            <w:tcW w:w="1352" w:type="dxa"/>
            <w:noWrap/>
            <w:vAlign w:val="bottom"/>
          </w:tcPr>
          <w:p w14:paraId="0FB057FC" w14:textId="14A6C96A" w:rsidR="00F108BB" w:rsidRPr="00D0787B" w:rsidRDefault="00F108BB" w:rsidP="00CB2615">
            <w:pPr>
              <w:jc w:val="both"/>
              <w:rPr>
                <w:rFonts w:ascii="Times New Roman" w:eastAsia="Times New Roman" w:hAnsi="Times New Roman" w:cs="Times New Roman"/>
                <w:color w:val="000000" w:themeColor="text1"/>
                <w:kern w:val="0"/>
                <w:sz w:val="20"/>
                <w:szCs w:val="20"/>
                <w:lang w:eastAsia="fr-FR"/>
                <w14:ligatures w14:val="none"/>
              </w:rPr>
            </w:pPr>
            <w:r w:rsidRPr="00D0787B">
              <w:rPr>
                <w:rFonts w:ascii="Times New Roman" w:eastAsia="Times New Roman" w:hAnsi="Times New Roman" w:cs="Times New Roman"/>
                <w:color w:val="000000" w:themeColor="text1"/>
                <w:kern w:val="0"/>
                <w:sz w:val="20"/>
                <w:szCs w:val="20"/>
                <w:lang w:eastAsia="fr-FR"/>
                <w14:ligatures w14:val="none"/>
              </w:rPr>
              <w:t xml:space="preserve">1 </w:t>
            </w:r>
          </w:p>
        </w:tc>
        <w:tc>
          <w:tcPr>
            <w:tcW w:w="1352" w:type="dxa"/>
            <w:noWrap/>
            <w:vAlign w:val="bottom"/>
          </w:tcPr>
          <w:p w14:paraId="7B2C293F" w14:textId="756116B0" w:rsidR="00F108BB" w:rsidRPr="00D0787B" w:rsidRDefault="00F108BB" w:rsidP="00CB2615">
            <w:pPr>
              <w:jc w:val="both"/>
              <w:rPr>
                <w:rFonts w:ascii="Times New Roman" w:eastAsia="Times New Roman" w:hAnsi="Times New Roman" w:cs="Times New Roman"/>
                <w:color w:val="000000" w:themeColor="text1"/>
                <w:kern w:val="0"/>
                <w:sz w:val="20"/>
                <w:szCs w:val="20"/>
                <w:lang w:eastAsia="fr-FR"/>
                <w14:ligatures w14:val="none"/>
              </w:rPr>
            </w:pPr>
            <w:r w:rsidRPr="00D0787B">
              <w:rPr>
                <w:rFonts w:ascii="Times New Roman" w:eastAsia="Times New Roman" w:hAnsi="Times New Roman" w:cs="Times New Roman"/>
                <w:color w:val="000000" w:themeColor="text1"/>
                <w:kern w:val="0"/>
                <w:sz w:val="20"/>
                <w:szCs w:val="20"/>
                <w:lang w:eastAsia="fr-FR"/>
                <w14:ligatures w14:val="none"/>
              </w:rPr>
              <w:t xml:space="preserve">0 </w:t>
            </w:r>
          </w:p>
        </w:tc>
        <w:tc>
          <w:tcPr>
            <w:tcW w:w="1264" w:type="dxa"/>
            <w:noWrap/>
            <w:vAlign w:val="bottom"/>
          </w:tcPr>
          <w:p w14:paraId="683759C2" w14:textId="4DB64E8E" w:rsidR="00F108BB" w:rsidRPr="00D0787B" w:rsidRDefault="00F108BB" w:rsidP="00CB2615">
            <w:pPr>
              <w:jc w:val="both"/>
              <w:rPr>
                <w:rFonts w:ascii="Times New Roman" w:eastAsia="Times New Roman" w:hAnsi="Times New Roman" w:cs="Times New Roman"/>
                <w:color w:val="000000" w:themeColor="text1"/>
                <w:kern w:val="0"/>
                <w:sz w:val="20"/>
                <w:szCs w:val="20"/>
                <w:lang w:eastAsia="fr-FR"/>
                <w14:ligatures w14:val="none"/>
              </w:rPr>
            </w:pPr>
            <w:r w:rsidRPr="00D0787B">
              <w:rPr>
                <w:rFonts w:ascii="Times New Roman" w:eastAsia="Times New Roman" w:hAnsi="Times New Roman" w:cs="Times New Roman"/>
                <w:color w:val="000000" w:themeColor="text1"/>
                <w:kern w:val="0"/>
                <w:sz w:val="20"/>
                <w:szCs w:val="20"/>
                <w:lang w:eastAsia="fr-FR"/>
                <w14:ligatures w14:val="none"/>
              </w:rPr>
              <w:t>1</w:t>
            </w:r>
          </w:p>
        </w:tc>
      </w:tr>
      <w:tr w:rsidR="00F108BB" w:rsidRPr="00D0787B" w14:paraId="4F2EEE56" w14:textId="4D6C209E" w:rsidTr="00F108BB">
        <w:trPr>
          <w:trHeight w:val="320"/>
        </w:trPr>
        <w:tc>
          <w:tcPr>
            <w:tcW w:w="2835" w:type="dxa"/>
            <w:gridSpan w:val="2"/>
            <w:noWrap/>
            <w:vAlign w:val="center"/>
            <w:hideMark/>
          </w:tcPr>
          <w:p w14:paraId="459D021C" w14:textId="47BA4E98" w:rsidR="00F108BB" w:rsidRPr="00D0787B" w:rsidRDefault="00F108BB" w:rsidP="00CB2615">
            <w:pPr>
              <w:jc w:val="both"/>
              <w:rPr>
                <w:rFonts w:ascii="Times New Roman" w:eastAsia="Times New Roman" w:hAnsi="Times New Roman" w:cs="Times New Roman"/>
                <w:color w:val="000000" w:themeColor="text1"/>
                <w:kern w:val="0"/>
                <w:sz w:val="20"/>
                <w:szCs w:val="20"/>
                <w:lang w:eastAsia="fr-FR"/>
                <w14:ligatures w14:val="none"/>
              </w:rPr>
            </w:pPr>
            <w:proofErr w:type="spellStart"/>
            <w:r w:rsidRPr="00D0787B">
              <w:rPr>
                <w:rFonts w:ascii="Times New Roman" w:eastAsia="Times New Roman" w:hAnsi="Times New Roman" w:cs="Times New Roman"/>
                <w:color w:val="000000" w:themeColor="text1"/>
                <w:kern w:val="0"/>
                <w:sz w:val="20"/>
                <w:szCs w:val="20"/>
                <w:lang w:eastAsia="fr-FR"/>
                <w14:ligatures w14:val="none"/>
              </w:rPr>
              <w:t>Leucocyturia</w:t>
            </w:r>
            <w:proofErr w:type="spellEnd"/>
            <w:r w:rsidRPr="00D0787B">
              <w:rPr>
                <w:rFonts w:ascii="Times New Roman" w:eastAsia="Times New Roman" w:hAnsi="Times New Roman" w:cs="Times New Roman"/>
                <w:color w:val="000000" w:themeColor="text1"/>
                <w:kern w:val="0"/>
                <w:sz w:val="20"/>
                <w:szCs w:val="20"/>
                <w:lang w:eastAsia="fr-FR"/>
                <w14:ligatures w14:val="none"/>
              </w:rPr>
              <w:t xml:space="preserve"> &gt; 100/mm</w:t>
            </w:r>
            <w:r w:rsidRPr="00D0787B">
              <w:rPr>
                <w:rFonts w:ascii="Times New Roman" w:eastAsia="Times New Roman" w:hAnsi="Times New Roman" w:cs="Times New Roman"/>
                <w:color w:val="000000" w:themeColor="text1"/>
                <w:kern w:val="0"/>
                <w:sz w:val="20"/>
                <w:szCs w:val="20"/>
                <w:vertAlign w:val="superscript"/>
                <w:lang w:eastAsia="fr-FR"/>
                <w14:ligatures w14:val="none"/>
              </w:rPr>
              <w:t>3</w:t>
            </w:r>
            <w:r w:rsidRPr="00D0787B">
              <w:rPr>
                <w:rFonts w:ascii="Times New Roman" w:eastAsia="Times New Roman" w:hAnsi="Times New Roman" w:cs="Times New Roman"/>
                <w:color w:val="000000" w:themeColor="text1"/>
                <w:kern w:val="0"/>
                <w:sz w:val="20"/>
                <w:szCs w:val="20"/>
                <w:lang w:eastAsia="fr-FR"/>
                <w14:ligatures w14:val="none"/>
              </w:rPr>
              <w:t xml:space="preserve"> (cases)</w:t>
            </w:r>
          </w:p>
        </w:tc>
        <w:tc>
          <w:tcPr>
            <w:tcW w:w="1560" w:type="dxa"/>
          </w:tcPr>
          <w:p w14:paraId="66EA2AC2" w14:textId="77777777" w:rsidR="00F108BB" w:rsidRPr="00D0787B" w:rsidRDefault="00F108BB" w:rsidP="00CB2615">
            <w:pPr>
              <w:jc w:val="both"/>
              <w:rPr>
                <w:rFonts w:ascii="Times New Roman" w:eastAsia="Times New Roman" w:hAnsi="Times New Roman" w:cs="Times New Roman"/>
                <w:color w:val="000000" w:themeColor="text1"/>
                <w:kern w:val="0"/>
                <w:sz w:val="20"/>
                <w:szCs w:val="20"/>
                <w:lang w:eastAsia="fr-FR"/>
                <w14:ligatures w14:val="none"/>
              </w:rPr>
            </w:pPr>
          </w:p>
        </w:tc>
        <w:tc>
          <w:tcPr>
            <w:tcW w:w="1560" w:type="dxa"/>
            <w:noWrap/>
            <w:vAlign w:val="bottom"/>
            <w:hideMark/>
          </w:tcPr>
          <w:p w14:paraId="3366B59A" w14:textId="1D5BD43F" w:rsidR="00F108BB" w:rsidRPr="00D0787B" w:rsidRDefault="00F108BB" w:rsidP="00CB2615">
            <w:pPr>
              <w:jc w:val="both"/>
              <w:rPr>
                <w:rFonts w:ascii="Times New Roman" w:eastAsia="Times New Roman" w:hAnsi="Times New Roman" w:cs="Times New Roman"/>
                <w:color w:val="000000" w:themeColor="text1"/>
                <w:kern w:val="0"/>
                <w:sz w:val="20"/>
                <w:szCs w:val="20"/>
                <w:lang w:eastAsia="fr-FR"/>
                <w14:ligatures w14:val="none"/>
              </w:rPr>
            </w:pPr>
            <w:r w:rsidRPr="00D0787B">
              <w:rPr>
                <w:rFonts w:ascii="Times New Roman" w:eastAsia="Times New Roman" w:hAnsi="Times New Roman" w:cs="Times New Roman"/>
                <w:color w:val="000000" w:themeColor="text1"/>
                <w:kern w:val="0"/>
                <w:sz w:val="20"/>
                <w:szCs w:val="20"/>
                <w:lang w:eastAsia="fr-FR"/>
                <w14:ligatures w14:val="none"/>
              </w:rPr>
              <w:t>37 (94,8%)</w:t>
            </w:r>
          </w:p>
        </w:tc>
        <w:tc>
          <w:tcPr>
            <w:tcW w:w="1352" w:type="dxa"/>
            <w:noWrap/>
            <w:vAlign w:val="bottom"/>
            <w:hideMark/>
          </w:tcPr>
          <w:p w14:paraId="0651AF17" w14:textId="75052A08" w:rsidR="00F108BB" w:rsidRPr="00D0787B" w:rsidRDefault="00F108BB" w:rsidP="00CB2615">
            <w:pPr>
              <w:jc w:val="both"/>
              <w:rPr>
                <w:rFonts w:ascii="Times New Roman" w:eastAsia="Times New Roman" w:hAnsi="Times New Roman" w:cs="Times New Roman"/>
                <w:color w:val="4EA72E" w:themeColor="accent6"/>
                <w:kern w:val="0"/>
                <w:sz w:val="20"/>
                <w:szCs w:val="20"/>
                <w:lang w:eastAsia="fr-FR"/>
                <w14:ligatures w14:val="none"/>
              </w:rPr>
            </w:pPr>
            <w:r w:rsidRPr="00D0787B">
              <w:rPr>
                <w:rFonts w:ascii="Times New Roman" w:eastAsia="Times New Roman" w:hAnsi="Times New Roman" w:cs="Times New Roman"/>
                <w:color w:val="000000" w:themeColor="text1"/>
                <w:kern w:val="0"/>
                <w:sz w:val="20"/>
                <w:szCs w:val="20"/>
                <w:lang w:eastAsia="fr-FR"/>
                <w14:ligatures w14:val="none"/>
              </w:rPr>
              <w:t>45 (95%)</w:t>
            </w:r>
          </w:p>
        </w:tc>
        <w:tc>
          <w:tcPr>
            <w:tcW w:w="1352" w:type="dxa"/>
            <w:noWrap/>
            <w:vAlign w:val="bottom"/>
            <w:hideMark/>
          </w:tcPr>
          <w:p w14:paraId="06B6A62E" w14:textId="15981C8A" w:rsidR="00F108BB" w:rsidRPr="00D0787B" w:rsidRDefault="00F108BB" w:rsidP="00CB2615">
            <w:pPr>
              <w:jc w:val="both"/>
              <w:rPr>
                <w:rFonts w:ascii="Times New Roman" w:eastAsia="Times New Roman" w:hAnsi="Times New Roman" w:cs="Times New Roman"/>
                <w:color w:val="000000" w:themeColor="text1"/>
                <w:kern w:val="0"/>
                <w:sz w:val="20"/>
                <w:szCs w:val="20"/>
                <w:lang w:eastAsia="fr-FR"/>
                <w14:ligatures w14:val="none"/>
              </w:rPr>
            </w:pPr>
            <w:r w:rsidRPr="00D0787B">
              <w:rPr>
                <w:rFonts w:ascii="Times New Roman" w:eastAsia="Times New Roman" w:hAnsi="Times New Roman" w:cs="Times New Roman"/>
                <w:color w:val="000000" w:themeColor="text1"/>
                <w:kern w:val="0"/>
                <w:sz w:val="20"/>
                <w:szCs w:val="20"/>
                <w:lang w:eastAsia="fr-FR"/>
                <w14:ligatures w14:val="none"/>
              </w:rPr>
              <w:t>5(83%)</w:t>
            </w:r>
          </w:p>
        </w:tc>
        <w:tc>
          <w:tcPr>
            <w:tcW w:w="1264" w:type="dxa"/>
            <w:noWrap/>
            <w:vAlign w:val="bottom"/>
            <w:hideMark/>
          </w:tcPr>
          <w:p w14:paraId="2811D541" w14:textId="5561BE19" w:rsidR="00F108BB" w:rsidRPr="00D0787B" w:rsidRDefault="00F108BB" w:rsidP="00CB2615">
            <w:pPr>
              <w:jc w:val="both"/>
              <w:rPr>
                <w:rFonts w:ascii="Times New Roman" w:eastAsia="Times New Roman" w:hAnsi="Times New Roman" w:cs="Times New Roman"/>
                <w:color w:val="000000" w:themeColor="text1"/>
                <w:kern w:val="0"/>
                <w:sz w:val="20"/>
                <w:szCs w:val="20"/>
                <w:lang w:eastAsia="fr-FR"/>
                <w14:ligatures w14:val="none"/>
              </w:rPr>
            </w:pPr>
            <w:r w:rsidRPr="00D0787B">
              <w:rPr>
                <w:rFonts w:ascii="Times New Roman" w:eastAsia="Times New Roman" w:hAnsi="Times New Roman" w:cs="Times New Roman"/>
                <w:color w:val="000000" w:themeColor="text1"/>
                <w:kern w:val="0"/>
                <w:sz w:val="20"/>
                <w:szCs w:val="20"/>
                <w:lang w:eastAsia="fr-FR"/>
                <w14:ligatures w14:val="none"/>
              </w:rPr>
              <w:t>8 (100%)</w:t>
            </w:r>
          </w:p>
        </w:tc>
      </w:tr>
      <w:tr w:rsidR="00F108BB" w:rsidRPr="00D0787B" w14:paraId="1453116E" w14:textId="5FB96E8A" w:rsidTr="00F108BB">
        <w:trPr>
          <w:trHeight w:val="320"/>
        </w:trPr>
        <w:tc>
          <w:tcPr>
            <w:tcW w:w="2835" w:type="dxa"/>
            <w:gridSpan w:val="2"/>
            <w:noWrap/>
            <w:vAlign w:val="bottom"/>
            <w:hideMark/>
          </w:tcPr>
          <w:p w14:paraId="10322A4E" w14:textId="77777777" w:rsidR="00F108BB" w:rsidRPr="00D0787B" w:rsidRDefault="00F108BB" w:rsidP="00CB2615">
            <w:pPr>
              <w:jc w:val="both"/>
              <w:rPr>
                <w:rFonts w:ascii="Times New Roman" w:eastAsia="Times New Roman" w:hAnsi="Times New Roman" w:cs="Times New Roman"/>
                <w:b/>
                <w:bCs/>
                <w:color w:val="000000" w:themeColor="text1"/>
                <w:kern w:val="0"/>
                <w:sz w:val="20"/>
                <w:szCs w:val="20"/>
                <w:lang w:eastAsia="fr-FR"/>
                <w14:ligatures w14:val="none"/>
              </w:rPr>
            </w:pPr>
            <w:proofErr w:type="spellStart"/>
            <w:r w:rsidRPr="00D0787B">
              <w:rPr>
                <w:rFonts w:ascii="Times New Roman" w:eastAsia="Times New Roman" w:hAnsi="Times New Roman" w:cs="Times New Roman"/>
                <w:b/>
                <w:bCs/>
                <w:color w:val="000000" w:themeColor="text1"/>
                <w:kern w:val="0"/>
                <w:sz w:val="20"/>
                <w:szCs w:val="20"/>
                <w:lang w:eastAsia="fr-FR"/>
                <w14:ligatures w14:val="none"/>
              </w:rPr>
              <w:t>Comorbidities</w:t>
            </w:r>
            <w:proofErr w:type="spellEnd"/>
          </w:p>
        </w:tc>
        <w:tc>
          <w:tcPr>
            <w:tcW w:w="1560" w:type="dxa"/>
          </w:tcPr>
          <w:p w14:paraId="3AAB2365" w14:textId="77777777" w:rsidR="00F108BB" w:rsidRPr="00D0787B" w:rsidRDefault="00F108BB" w:rsidP="00CB2615">
            <w:pPr>
              <w:jc w:val="both"/>
              <w:rPr>
                <w:rFonts w:ascii="Times New Roman" w:eastAsia="Times New Roman" w:hAnsi="Times New Roman" w:cs="Times New Roman"/>
                <w:b/>
                <w:bCs/>
                <w:color w:val="000000" w:themeColor="text1"/>
                <w:kern w:val="0"/>
                <w:sz w:val="20"/>
                <w:szCs w:val="20"/>
                <w:lang w:eastAsia="fr-FR"/>
                <w14:ligatures w14:val="none"/>
              </w:rPr>
            </w:pPr>
          </w:p>
        </w:tc>
        <w:tc>
          <w:tcPr>
            <w:tcW w:w="1560" w:type="dxa"/>
            <w:noWrap/>
            <w:vAlign w:val="bottom"/>
            <w:hideMark/>
          </w:tcPr>
          <w:p w14:paraId="6F8DB6AB" w14:textId="40774552" w:rsidR="00F108BB" w:rsidRPr="00D0787B" w:rsidRDefault="00F108BB" w:rsidP="00CB2615">
            <w:pPr>
              <w:jc w:val="both"/>
              <w:rPr>
                <w:rFonts w:ascii="Times New Roman" w:eastAsia="Times New Roman" w:hAnsi="Times New Roman" w:cs="Times New Roman"/>
                <w:b/>
                <w:bCs/>
                <w:color w:val="000000" w:themeColor="text1"/>
                <w:kern w:val="0"/>
                <w:sz w:val="20"/>
                <w:szCs w:val="20"/>
                <w:lang w:eastAsia="fr-FR"/>
                <w14:ligatures w14:val="none"/>
              </w:rPr>
            </w:pPr>
          </w:p>
        </w:tc>
        <w:tc>
          <w:tcPr>
            <w:tcW w:w="1352" w:type="dxa"/>
            <w:noWrap/>
            <w:vAlign w:val="bottom"/>
            <w:hideMark/>
          </w:tcPr>
          <w:p w14:paraId="2AA5B123" w14:textId="77777777" w:rsidR="00F108BB" w:rsidRPr="00D0787B" w:rsidRDefault="00F108BB" w:rsidP="00CB2615">
            <w:pPr>
              <w:jc w:val="both"/>
              <w:rPr>
                <w:rFonts w:ascii="Times New Roman" w:eastAsia="Times New Roman" w:hAnsi="Times New Roman" w:cs="Times New Roman"/>
                <w:color w:val="4EA72E" w:themeColor="accent6"/>
                <w:kern w:val="0"/>
                <w:sz w:val="20"/>
                <w:szCs w:val="20"/>
                <w:lang w:eastAsia="fr-FR"/>
                <w14:ligatures w14:val="none"/>
              </w:rPr>
            </w:pPr>
          </w:p>
        </w:tc>
        <w:tc>
          <w:tcPr>
            <w:tcW w:w="1352" w:type="dxa"/>
            <w:noWrap/>
            <w:vAlign w:val="bottom"/>
            <w:hideMark/>
          </w:tcPr>
          <w:p w14:paraId="31895EA9" w14:textId="77777777" w:rsidR="00F108BB" w:rsidRPr="00D0787B" w:rsidRDefault="00F108BB" w:rsidP="00CB2615">
            <w:pPr>
              <w:jc w:val="both"/>
              <w:rPr>
                <w:rFonts w:ascii="Times New Roman" w:eastAsia="Times New Roman" w:hAnsi="Times New Roman" w:cs="Times New Roman"/>
                <w:color w:val="4EA72E" w:themeColor="accent6"/>
                <w:kern w:val="0"/>
                <w:sz w:val="20"/>
                <w:szCs w:val="20"/>
                <w:lang w:eastAsia="fr-FR"/>
                <w14:ligatures w14:val="none"/>
              </w:rPr>
            </w:pPr>
          </w:p>
        </w:tc>
        <w:tc>
          <w:tcPr>
            <w:tcW w:w="1264" w:type="dxa"/>
            <w:noWrap/>
            <w:vAlign w:val="bottom"/>
            <w:hideMark/>
          </w:tcPr>
          <w:p w14:paraId="7E015627" w14:textId="77777777" w:rsidR="00F108BB" w:rsidRPr="00D0787B" w:rsidRDefault="00F108BB" w:rsidP="00CB2615">
            <w:pPr>
              <w:jc w:val="both"/>
              <w:rPr>
                <w:rFonts w:ascii="Times New Roman" w:eastAsia="Times New Roman" w:hAnsi="Times New Roman" w:cs="Times New Roman"/>
                <w:color w:val="4EA72E" w:themeColor="accent6"/>
                <w:kern w:val="0"/>
                <w:sz w:val="20"/>
                <w:szCs w:val="20"/>
                <w:lang w:eastAsia="fr-FR"/>
                <w14:ligatures w14:val="none"/>
              </w:rPr>
            </w:pPr>
          </w:p>
        </w:tc>
      </w:tr>
      <w:tr w:rsidR="00F108BB" w:rsidRPr="00D0787B" w14:paraId="0A85203D" w14:textId="135F724D" w:rsidTr="00F108BB">
        <w:trPr>
          <w:trHeight w:val="320"/>
        </w:trPr>
        <w:tc>
          <w:tcPr>
            <w:tcW w:w="2835" w:type="dxa"/>
            <w:gridSpan w:val="2"/>
            <w:noWrap/>
            <w:vAlign w:val="bottom"/>
            <w:hideMark/>
          </w:tcPr>
          <w:p w14:paraId="51D054CB" w14:textId="77777777" w:rsidR="00F108BB" w:rsidRPr="00D0787B" w:rsidRDefault="00F108BB" w:rsidP="00CB2615">
            <w:pPr>
              <w:jc w:val="both"/>
              <w:rPr>
                <w:rFonts w:ascii="Times New Roman" w:eastAsia="Times New Roman" w:hAnsi="Times New Roman" w:cs="Times New Roman"/>
                <w:color w:val="000000" w:themeColor="text1"/>
                <w:kern w:val="0"/>
                <w:sz w:val="20"/>
                <w:szCs w:val="20"/>
                <w:lang w:eastAsia="fr-FR"/>
                <w14:ligatures w14:val="none"/>
              </w:rPr>
            </w:pPr>
            <w:r w:rsidRPr="00D0787B">
              <w:rPr>
                <w:rFonts w:ascii="Times New Roman" w:eastAsia="Times New Roman" w:hAnsi="Times New Roman" w:cs="Times New Roman"/>
                <w:color w:val="000000" w:themeColor="text1"/>
                <w:kern w:val="0"/>
                <w:sz w:val="20"/>
                <w:szCs w:val="20"/>
                <w:lang w:eastAsia="fr-FR"/>
                <w14:ligatures w14:val="none"/>
              </w:rPr>
              <w:t xml:space="preserve">All causes </w:t>
            </w:r>
          </w:p>
        </w:tc>
        <w:tc>
          <w:tcPr>
            <w:tcW w:w="1560" w:type="dxa"/>
          </w:tcPr>
          <w:p w14:paraId="21F7996F" w14:textId="77777777" w:rsidR="00F108BB" w:rsidRPr="00D0787B" w:rsidRDefault="00F108BB" w:rsidP="00CB2615">
            <w:pPr>
              <w:jc w:val="both"/>
              <w:rPr>
                <w:rFonts w:ascii="Times New Roman" w:eastAsia="Times New Roman" w:hAnsi="Times New Roman" w:cs="Times New Roman"/>
                <w:color w:val="000000" w:themeColor="text1"/>
                <w:kern w:val="0"/>
                <w:sz w:val="20"/>
                <w:szCs w:val="20"/>
                <w:lang w:eastAsia="fr-FR"/>
                <w14:ligatures w14:val="none"/>
              </w:rPr>
            </w:pPr>
          </w:p>
        </w:tc>
        <w:tc>
          <w:tcPr>
            <w:tcW w:w="1560" w:type="dxa"/>
            <w:noWrap/>
            <w:vAlign w:val="bottom"/>
            <w:hideMark/>
          </w:tcPr>
          <w:p w14:paraId="4051D38D" w14:textId="5279B3E7" w:rsidR="00F108BB" w:rsidRPr="00D0787B" w:rsidRDefault="00F108BB" w:rsidP="00CB2615">
            <w:pPr>
              <w:jc w:val="both"/>
              <w:rPr>
                <w:rFonts w:ascii="Times New Roman" w:eastAsia="Times New Roman" w:hAnsi="Times New Roman" w:cs="Times New Roman"/>
                <w:color w:val="000000" w:themeColor="text1"/>
                <w:kern w:val="0"/>
                <w:sz w:val="20"/>
                <w:szCs w:val="20"/>
                <w:lang w:eastAsia="fr-FR"/>
                <w14:ligatures w14:val="none"/>
              </w:rPr>
            </w:pPr>
            <w:r w:rsidRPr="00D0787B">
              <w:rPr>
                <w:rFonts w:ascii="Times New Roman" w:eastAsia="Times New Roman" w:hAnsi="Times New Roman" w:cs="Times New Roman"/>
                <w:color w:val="000000" w:themeColor="text1"/>
                <w:kern w:val="0"/>
                <w:sz w:val="20"/>
                <w:szCs w:val="20"/>
                <w:lang w:eastAsia="fr-FR"/>
                <w14:ligatures w14:val="none"/>
              </w:rPr>
              <w:t>31 (79,5%)</w:t>
            </w:r>
          </w:p>
        </w:tc>
        <w:tc>
          <w:tcPr>
            <w:tcW w:w="1352" w:type="dxa"/>
            <w:noWrap/>
            <w:vAlign w:val="bottom"/>
            <w:hideMark/>
          </w:tcPr>
          <w:p w14:paraId="1E2D9FF7" w14:textId="0C9B3B2F" w:rsidR="00F108BB" w:rsidRPr="00D0787B" w:rsidRDefault="00F108BB" w:rsidP="00CB2615">
            <w:pPr>
              <w:jc w:val="both"/>
              <w:rPr>
                <w:rFonts w:ascii="Times New Roman" w:eastAsia="Times New Roman" w:hAnsi="Times New Roman" w:cs="Times New Roman"/>
                <w:color w:val="4EA72E" w:themeColor="accent6"/>
                <w:kern w:val="0"/>
                <w:sz w:val="20"/>
                <w:szCs w:val="20"/>
                <w:lang w:eastAsia="fr-FR"/>
                <w14:ligatures w14:val="none"/>
              </w:rPr>
            </w:pPr>
            <w:r w:rsidRPr="00D0787B">
              <w:rPr>
                <w:rFonts w:ascii="Times New Roman" w:eastAsia="Times New Roman" w:hAnsi="Times New Roman" w:cs="Times New Roman"/>
                <w:color w:val="000000" w:themeColor="text1"/>
                <w:kern w:val="0"/>
                <w:sz w:val="20"/>
                <w:szCs w:val="20"/>
                <w:lang w:eastAsia="fr-FR"/>
                <w14:ligatures w14:val="none"/>
              </w:rPr>
              <w:t>35 (74,5%)</w:t>
            </w:r>
          </w:p>
        </w:tc>
        <w:tc>
          <w:tcPr>
            <w:tcW w:w="1352" w:type="dxa"/>
            <w:noWrap/>
            <w:vAlign w:val="bottom"/>
            <w:hideMark/>
          </w:tcPr>
          <w:p w14:paraId="575E951B" w14:textId="2C3FBD88" w:rsidR="00F108BB" w:rsidRPr="00D0787B" w:rsidRDefault="00F108BB" w:rsidP="00CB2615">
            <w:pPr>
              <w:jc w:val="both"/>
              <w:rPr>
                <w:rFonts w:ascii="Times New Roman" w:eastAsia="Times New Roman" w:hAnsi="Times New Roman" w:cs="Times New Roman"/>
                <w:color w:val="000000" w:themeColor="text1"/>
                <w:kern w:val="0"/>
                <w:sz w:val="20"/>
                <w:szCs w:val="20"/>
                <w:lang w:eastAsia="fr-FR"/>
                <w14:ligatures w14:val="none"/>
              </w:rPr>
            </w:pPr>
            <w:r w:rsidRPr="00D0787B">
              <w:rPr>
                <w:rFonts w:ascii="Times New Roman" w:eastAsia="Times New Roman" w:hAnsi="Times New Roman" w:cs="Times New Roman"/>
                <w:color w:val="000000" w:themeColor="text1"/>
                <w:kern w:val="0"/>
                <w:sz w:val="20"/>
                <w:szCs w:val="20"/>
                <w:lang w:eastAsia="fr-FR"/>
                <w14:ligatures w14:val="none"/>
              </w:rPr>
              <w:t>5 (83%)</w:t>
            </w:r>
          </w:p>
        </w:tc>
        <w:tc>
          <w:tcPr>
            <w:tcW w:w="1264" w:type="dxa"/>
            <w:noWrap/>
            <w:vAlign w:val="bottom"/>
            <w:hideMark/>
          </w:tcPr>
          <w:p w14:paraId="628B067F" w14:textId="30578669" w:rsidR="00F108BB" w:rsidRPr="00D0787B" w:rsidRDefault="00F108BB" w:rsidP="00CB2615">
            <w:pPr>
              <w:jc w:val="both"/>
              <w:rPr>
                <w:rFonts w:ascii="Times New Roman" w:eastAsia="Times New Roman" w:hAnsi="Times New Roman" w:cs="Times New Roman"/>
                <w:color w:val="000000" w:themeColor="text1"/>
                <w:kern w:val="0"/>
                <w:sz w:val="20"/>
                <w:szCs w:val="20"/>
                <w:lang w:eastAsia="fr-FR"/>
                <w14:ligatures w14:val="none"/>
              </w:rPr>
            </w:pPr>
            <w:r w:rsidRPr="00D0787B">
              <w:rPr>
                <w:rFonts w:ascii="Times New Roman" w:eastAsia="Times New Roman" w:hAnsi="Times New Roman" w:cs="Times New Roman"/>
                <w:color w:val="000000" w:themeColor="text1"/>
                <w:kern w:val="0"/>
                <w:sz w:val="20"/>
                <w:szCs w:val="20"/>
                <w:lang w:eastAsia="fr-FR"/>
                <w14:ligatures w14:val="none"/>
              </w:rPr>
              <w:t>4 (50%)</w:t>
            </w:r>
          </w:p>
        </w:tc>
      </w:tr>
      <w:tr w:rsidR="00F108BB" w:rsidRPr="00D0787B" w14:paraId="69860FE7" w14:textId="492B6065" w:rsidTr="00F108BB">
        <w:trPr>
          <w:trHeight w:val="320"/>
        </w:trPr>
        <w:tc>
          <w:tcPr>
            <w:tcW w:w="2835" w:type="dxa"/>
            <w:gridSpan w:val="2"/>
            <w:noWrap/>
            <w:vAlign w:val="bottom"/>
            <w:hideMark/>
          </w:tcPr>
          <w:p w14:paraId="6E123739" w14:textId="7C975210" w:rsidR="00F108BB" w:rsidRPr="00D0787B" w:rsidRDefault="00F108BB" w:rsidP="00CB2615">
            <w:pPr>
              <w:jc w:val="both"/>
              <w:rPr>
                <w:rFonts w:ascii="Times New Roman" w:eastAsia="Times New Roman" w:hAnsi="Times New Roman" w:cs="Times New Roman"/>
                <w:color w:val="000000" w:themeColor="text1"/>
                <w:kern w:val="0"/>
                <w:sz w:val="20"/>
                <w:szCs w:val="20"/>
                <w:lang w:eastAsia="fr-FR"/>
                <w14:ligatures w14:val="none"/>
              </w:rPr>
            </w:pPr>
            <w:proofErr w:type="spellStart"/>
            <w:r w:rsidRPr="00D0787B">
              <w:rPr>
                <w:rFonts w:ascii="Times New Roman" w:eastAsia="Times New Roman" w:hAnsi="Times New Roman" w:cs="Times New Roman"/>
                <w:color w:val="000000" w:themeColor="text1"/>
                <w:kern w:val="0"/>
                <w:sz w:val="20"/>
                <w:szCs w:val="20"/>
                <w:lang w:eastAsia="fr-FR"/>
                <w14:ligatures w14:val="none"/>
              </w:rPr>
              <w:t>Relapsing</w:t>
            </w:r>
            <w:proofErr w:type="spellEnd"/>
            <w:r w:rsidRPr="00D0787B">
              <w:rPr>
                <w:rFonts w:ascii="Times New Roman" w:eastAsia="Times New Roman" w:hAnsi="Times New Roman" w:cs="Times New Roman"/>
                <w:color w:val="000000" w:themeColor="text1"/>
                <w:kern w:val="0"/>
                <w:sz w:val="20"/>
                <w:szCs w:val="20"/>
                <w:lang w:eastAsia="fr-FR"/>
                <w14:ligatures w14:val="none"/>
              </w:rPr>
              <w:t xml:space="preserve"> </w:t>
            </w:r>
            <w:proofErr w:type="spellStart"/>
            <w:r w:rsidRPr="00D0787B">
              <w:rPr>
                <w:rFonts w:ascii="Times New Roman" w:eastAsia="Times New Roman" w:hAnsi="Times New Roman" w:cs="Times New Roman"/>
                <w:color w:val="000000" w:themeColor="text1"/>
                <w:kern w:val="0"/>
                <w:sz w:val="20"/>
                <w:szCs w:val="20"/>
                <w:lang w:eastAsia="fr-FR"/>
                <w14:ligatures w14:val="none"/>
              </w:rPr>
              <w:t>Prostatitis</w:t>
            </w:r>
            <w:proofErr w:type="spellEnd"/>
            <w:r w:rsidRPr="00D0787B">
              <w:rPr>
                <w:rFonts w:ascii="Times New Roman" w:eastAsia="Times New Roman" w:hAnsi="Times New Roman" w:cs="Times New Roman"/>
                <w:color w:val="000000" w:themeColor="text1"/>
                <w:kern w:val="0"/>
                <w:sz w:val="20"/>
                <w:szCs w:val="20"/>
                <w:lang w:eastAsia="fr-FR"/>
                <w14:ligatures w14:val="none"/>
              </w:rPr>
              <w:t xml:space="preserve"> </w:t>
            </w:r>
          </w:p>
        </w:tc>
        <w:tc>
          <w:tcPr>
            <w:tcW w:w="1560" w:type="dxa"/>
          </w:tcPr>
          <w:p w14:paraId="70658E45" w14:textId="77777777" w:rsidR="00F108BB" w:rsidRPr="00D0787B" w:rsidRDefault="00F108BB" w:rsidP="00CB2615">
            <w:pPr>
              <w:jc w:val="both"/>
              <w:rPr>
                <w:rFonts w:ascii="Times New Roman" w:eastAsia="Times New Roman" w:hAnsi="Times New Roman" w:cs="Times New Roman"/>
                <w:color w:val="000000" w:themeColor="text1"/>
                <w:kern w:val="0"/>
                <w:sz w:val="20"/>
                <w:szCs w:val="20"/>
                <w:lang w:eastAsia="fr-FR"/>
                <w14:ligatures w14:val="none"/>
              </w:rPr>
            </w:pPr>
          </w:p>
        </w:tc>
        <w:tc>
          <w:tcPr>
            <w:tcW w:w="1560" w:type="dxa"/>
            <w:noWrap/>
            <w:vAlign w:val="bottom"/>
            <w:hideMark/>
          </w:tcPr>
          <w:p w14:paraId="4BDD8AC7" w14:textId="32C5FC1C" w:rsidR="00F108BB" w:rsidRPr="00D0787B" w:rsidRDefault="00F108BB" w:rsidP="00CB2615">
            <w:pPr>
              <w:jc w:val="both"/>
              <w:rPr>
                <w:rFonts w:ascii="Times New Roman" w:eastAsia="Times New Roman" w:hAnsi="Times New Roman" w:cs="Times New Roman"/>
                <w:color w:val="000000" w:themeColor="text1"/>
                <w:kern w:val="0"/>
                <w:sz w:val="20"/>
                <w:szCs w:val="20"/>
                <w:lang w:eastAsia="fr-FR"/>
                <w14:ligatures w14:val="none"/>
              </w:rPr>
            </w:pPr>
            <w:r w:rsidRPr="00D0787B">
              <w:rPr>
                <w:rFonts w:ascii="Times New Roman" w:eastAsia="Times New Roman" w:hAnsi="Times New Roman" w:cs="Times New Roman"/>
                <w:color w:val="000000" w:themeColor="text1"/>
                <w:kern w:val="0"/>
                <w:sz w:val="20"/>
                <w:szCs w:val="20"/>
                <w:lang w:eastAsia="fr-FR"/>
                <w14:ligatures w14:val="none"/>
              </w:rPr>
              <w:t>6</w:t>
            </w:r>
          </w:p>
        </w:tc>
        <w:tc>
          <w:tcPr>
            <w:tcW w:w="1352" w:type="dxa"/>
            <w:noWrap/>
            <w:vAlign w:val="bottom"/>
            <w:hideMark/>
          </w:tcPr>
          <w:p w14:paraId="0D21E4EA" w14:textId="665E28AD" w:rsidR="00F108BB" w:rsidRPr="00D0787B" w:rsidRDefault="00F108BB" w:rsidP="00CB2615">
            <w:pPr>
              <w:jc w:val="both"/>
              <w:rPr>
                <w:rFonts w:ascii="Times New Roman" w:eastAsia="Times New Roman" w:hAnsi="Times New Roman" w:cs="Times New Roman"/>
                <w:color w:val="000000" w:themeColor="text1"/>
                <w:kern w:val="0"/>
                <w:sz w:val="20"/>
                <w:szCs w:val="20"/>
                <w:lang w:eastAsia="fr-FR"/>
                <w14:ligatures w14:val="none"/>
              </w:rPr>
            </w:pPr>
            <w:r w:rsidRPr="00D0787B">
              <w:rPr>
                <w:rFonts w:ascii="Times New Roman" w:eastAsia="Times New Roman" w:hAnsi="Times New Roman" w:cs="Times New Roman"/>
                <w:color w:val="000000" w:themeColor="text1"/>
                <w:kern w:val="0"/>
                <w:sz w:val="20"/>
                <w:szCs w:val="20"/>
                <w:lang w:eastAsia="fr-FR"/>
                <w14:ligatures w14:val="none"/>
              </w:rPr>
              <w:t>4</w:t>
            </w:r>
          </w:p>
        </w:tc>
        <w:tc>
          <w:tcPr>
            <w:tcW w:w="1352" w:type="dxa"/>
            <w:noWrap/>
            <w:vAlign w:val="bottom"/>
            <w:hideMark/>
          </w:tcPr>
          <w:p w14:paraId="685798B5" w14:textId="6BE348C9" w:rsidR="00F108BB" w:rsidRPr="00D0787B" w:rsidRDefault="00F108BB" w:rsidP="00CB2615">
            <w:pPr>
              <w:jc w:val="both"/>
              <w:rPr>
                <w:rFonts w:ascii="Times New Roman" w:eastAsia="Times New Roman" w:hAnsi="Times New Roman" w:cs="Times New Roman"/>
                <w:color w:val="000000" w:themeColor="text1"/>
                <w:kern w:val="0"/>
                <w:sz w:val="20"/>
                <w:szCs w:val="20"/>
                <w:lang w:eastAsia="fr-FR"/>
                <w14:ligatures w14:val="none"/>
              </w:rPr>
            </w:pPr>
            <w:r w:rsidRPr="00D0787B">
              <w:rPr>
                <w:rFonts w:ascii="Times New Roman" w:eastAsia="Times New Roman" w:hAnsi="Times New Roman" w:cs="Times New Roman"/>
                <w:color w:val="000000" w:themeColor="text1"/>
                <w:kern w:val="0"/>
                <w:sz w:val="20"/>
                <w:szCs w:val="20"/>
                <w:lang w:eastAsia="fr-FR"/>
                <w14:ligatures w14:val="none"/>
              </w:rPr>
              <w:t>1</w:t>
            </w:r>
          </w:p>
        </w:tc>
        <w:tc>
          <w:tcPr>
            <w:tcW w:w="1264" w:type="dxa"/>
            <w:noWrap/>
            <w:vAlign w:val="bottom"/>
            <w:hideMark/>
          </w:tcPr>
          <w:p w14:paraId="038A3E56" w14:textId="54291838" w:rsidR="00F108BB" w:rsidRPr="00D0787B" w:rsidRDefault="00F108BB" w:rsidP="00CB2615">
            <w:pPr>
              <w:jc w:val="both"/>
              <w:rPr>
                <w:rFonts w:ascii="Times New Roman" w:eastAsia="Times New Roman" w:hAnsi="Times New Roman" w:cs="Times New Roman"/>
                <w:color w:val="000000" w:themeColor="text1"/>
                <w:kern w:val="0"/>
                <w:sz w:val="20"/>
                <w:szCs w:val="20"/>
                <w:lang w:eastAsia="fr-FR"/>
                <w14:ligatures w14:val="none"/>
              </w:rPr>
            </w:pPr>
            <w:r w:rsidRPr="00D0787B">
              <w:rPr>
                <w:rFonts w:ascii="Times New Roman" w:eastAsia="Times New Roman" w:hAnsi="Times New Roman" w:cs="Times New Roman"/>
                <w:color w:val="000000" w:themeColor="text1"/>
                <w:kern w:val="0"/>
                <w:sz w:val="20"/>
                <w:szCs w:val="20"/>
                <w:lang w:eastAsia="fr-FR"/>
                <w14:ligatures w14:val="none"/>
              </w:rPr>
              <w:t>2</w:t>
            </w:r>
          </w:p>
        </w:tc>
      </w:tr>
      <w:tr w:rsidR="00F108BB" w:rsidRPr="00D0787B" w14:paraId="45FCFBCE" w14:textId="34AD9E90" w:rsidTr="00F108BB">
        <w:trPr>
          <w:trHeight w:val="320"/>
        </w:trPr>
        <w:tc>
          <w:tcPr>
            <w:tcW w:w="2835" w:type="dxa"/>
            <w:gridSpan w:val="2"/>
            <w:noWrap/>
            <w:vAlign w:val="bottom"/>
            <w:hideMark/>
          </w:tcPr>
          <w:p w14:paraId="571D06A1" w14:textId="4D6F167C" w:rsidR="00F108BB" w:rsidRPr="00D0787B" w:rsidRDefault="00F108BB" w:rsidP="00CB2615">
            <w:pPr>
              <w:jc w:val="both"/>
              <w:rPr>
                <w:rFonts w:ascii="Times New Roman" w:eastAsia="Times New Roman" w:hAnsi="Times New Roman" w:cs="Times New Roman"/>
                <w:color w:val="000000" w:themeColor="text1"/>
                <w:kern w:val="0"/>
                <w:sz w:val="20"/>
                <w:szCs w:val="20"/>
                <w:lang w:eastAsia="fr-FR"/>
                <w14:ligatures w14:val="none"/>
              </w:rPr>
            </w:pPr>
            <w:proofErr w:type="spellStart"/>
            <w:r w:rsidRPr="00D0787B">
              <w:rPr>
                <w:rFonts w:ascii="Times New Roman" w:eastAsia="Times New Roman" w:hAnsi="Times New Roman" w:cs="Times New Roman"/>
                <w:color w:val="000000" w:themeColor="text1"/>
                <w:kern w:val="0"/>
                <w:sz w:val="20"/>
                <w:szCs w:val="20"/>
                <w:lang w:eastAsia="fr-FR"/>
                <w14:ligatures w14:val="none"/>
              </w:rPr>
              <w:t>Benign</w:t>
            </w:r>
            <w:proofErr w:type="spellEnd"/>
            <w:r w:rsidRPr="00D0787B">
              <w:rPr>
                <w:rFonts w:ascii="Times New Roman" w:eastAsia="Times New Roman" w:hAnsi="Times New Roman" w:cs="Times New Roman"/>
                <w:color w:val="000000" w:themeColor="text1"/>
                <w:kern w:val="0"/>
                <w:sz w:val="20"/>
                <w:szCs w:val="20"/>
                <w:lang w:eastAsia="fr-FR"/>
                <w14:ligatures w14:val="none"/>
              </w:rPr>
              <w:t xml:space="preserve"> Prostate Hyperplasia</w:t>
            </w:r>
          </w:p>
        </w:tc>
        <w:tc>
          <w:tcPr>
            <w:tcW w:w="1560" w:type="dxa"/>
          </w:tcPr>
          <w:p w14:paraId="104E5872" w14:textId="77777777" w:rsidR="00F108BB" w:rsidRPr="00D0787B" w:rsidRDefault="00F108BB" w:rsidP="00CB2615">
            <w:pPr>
              <w:jc w:val="both"/>
              <w:rPr>
                <w:rFonts w:ascii="Times New Roman" w:eastAsia="Times New Roman" w:hAnsi="Times New Roman" w:cs="Times New Roman"/>
                <w:color w:val="000000" w:themeColor="text1"/>
                <w:kern w:val="0"/>
                <w:sz w:val="20"/>
                <w:szCs w:val="20"/>
                <w:lang w:eastAsia="fr-FR"/>
                <w14:ligatures w14:val="none"/>
              </w:rPr>
            </w:pPr>
          </w:p>
        </w:tc>
        <w:tc>
          <w:tcPr>
            <w:tcW w:w="1560" w:type="dxa"/>
            <w:noWrap/>
            <w:vAlign w:val="bottom"/>
            <w:hideMark/>
          </w:tcPr>
          <w:p w14:paraId="0F94360B" w14:textId="030FCD94" w:rsidR="00F108BB" w:rsidRPr="00D0787B" w:rsidRDefault="00F108BB" w:rsidP="00CB2615">
            <w:pPr>
              <w:jc w:val="both"/>
              <w:rPr>
                <w:rFonts w:ascii="Times New Roman" w:eastAsia="Times New Roman" w:hAnsi="Times New Roman" w:cs="Times New Roman"/>
                <w:color w:val="000000" w:themeColor="text1"/>
                <w:kern w:val="0"/>
                <w:sz w:val="20"/>
                <w:szCs w:val="20"/>
                <w:lang w:eastAsia="fr-FR"/>
                <w14:ligatures w14:val="none"/>
              </w:rPr>
            </w:pPr>
            <w:r w:rsidRPr="00D0787B">
              <w:rPr>
                <w:rFonts w:ascii="Times New Roman" w:eastAsia="Times New Roman" w:hAnsi="Times New Roman" w:cs="Times New Roman"/>
                <w:color w:val="000000" w:themeColor="text1"/>
                <w:kern w:val="0"/>
                <w:sz w:val="20"/>
                <w:szCs w:val="20"/>
                <w:lang w:eastAsia="fr-FR"/>
                <w14:ligatures w14:val="none"/>
              </w:rPr>
              <w:t>18</w:t>
            </w:r>
          </w:p>
        </w:tc>
        <w:tc>
          <w:tcPr>
            <w:tcW w:w="1352" w:type="dxa"/>
            <w:noWrap/>
            <w:vAlign w:val="bottom"/>
            <w:hideMark/>
          </w:tcPr>
          <w:p w14:paraId="43E9F885" w14:textId="58C31961" w:rsidR="00F108BB" w:rsidRPr="00D0787B" w:rsidRDefault="00F108BB" w:rsidP="00CB2615">
            <w:pPr>
              <w:jc w:val="both"/>
              <w:rPr>
                <w:rFonts w:ascii="Times New Roman" w:eastAsia="Times New Roman" w:hAnsi="Times New Roman" w:cs="Times New Roman"/>
                <w:color w:val="000000" w:themeColor="text1"/>
                <w:kern w:val="0"/>
                <w:sz w:val="20"/>
                <w:szCs w:val="20"/>
                <w:lang w:eastAsia="fr-FR"/>
                <w14:ligatures w14:val="none"/>
              </w:rPr>
            </w:pPr>
            <w:r w:rsidRPr="00D0787B">
              <w:rPr>
                <w:rFonts w:ascii="Times New Roman" w:eastAsia="Times New Roman" w:hAnsi="Times New Roman" w:cs="Times New Roman"/>
                <w:color w:val="000000" w:themeColor="text1"/>
                <w:kern w:val="0"/>
                <w:sz w:val="20"/>
                <w:szCs w:val="20"/>
                <w:lang w:eastAsia="fr-FR"/>
                <w14:ligatures w14:val="none"/>
              </w:rPr>
              <w:t>14</w:t>
            </w:r>
          </w:p>
        </w:tc>
        <w:tc>
          <w:tcPr>
            <w:tcW w:w="1352" w:type="dxa"/>
            <w:noWrap/>
            <w:vAlign w:val="bottom"/>
            <w:hideMark/>
          </w:tcPr>
          <w:p w14:paraId="01EFECD3" w14:textId="157D1AEE" w:rsidR="00F108BB" w:rsidRPr="00D0787B" w:rsidRDefault="00F108BB" w:rsidP="00CB2615">
            <w:pPr>
              <w:jc w:val="both"/>
              <w:rPr>
                <w:rFonts w:ascii="Times New Roman" w:eastAsia="Times New Roman" w:hAnsi="Times New Roman" w:cs="Times New Roman"/>
                <w:color w:val="000000" w:themeColor="text1"/>
                <w:kern w:val="0"/>
                <w:sz w:val="20"/>
                <w:szCs w:val="20"/>
                <w:lang w:eastAsia="fr-FR"/>
                <w14:ligatures w14:val="none"/>
              </w:rPr>
            </w:pPr>
            <w:r w:rsidRPr="00D0787B">
              <w:rPr>
                <w:rFonts w:ascii="Times New Roman" w:eastAsia="Times New Roman" w:hAnsi="Times New Roman" w:cs="Times New Roman"/>
                <w:color w:val="000000" w:themeColor="text1"/>
                <w:kern w:val="0"/>
                <w:sz w:val="20"/>
                <w:szCs w:val="20"/>
                <w:lang w:eastAsia="fr-FR"/>
                <w14:ligatures w14:val="none"/>
              </w:rPr>
              <w:t>4</w:t>
            </w:r>
          </w:p>
        </w:tc>
        <w:tc>
          <w:tcPr>
            <w:tcW w:w="1264" w:type="dxa"/>
            <w:noWrap/>
            <w:vAlign w:val="bottom"/>
            <w:hideMark/>
          </w:tcPr>
          <w:p w14:paraId="6C5CFA58" w14:textId="66BA58FD" w:rsidR="00F108BB" w:rsidRPr="00D0787B" w:rsidRDefault="00F108BB" w:rsidP="00CB2615">
            <w:pPr>
              <w:jc w:val="both"/>
              <w:rPr>
                <w:rFonts w:ascii="Times New Roman" w:eastAsia="Times New Roman" w:hAnsi="Times New Roman" w:cs="Times New Roman"/>
                <w:color w:val="000000" w:themeColor="text1"/>
                <w:kern w:val="0"/>
                <w:sz w:val="20"/>
                <w:szCs w:val="20"/>
                <w:lang w:eastAsia="fr-FR"/>
                <w14:ligatures w14:val="none"/>
              </w:rPr>
            </w:pPr>
            <w:r w:rsidRPr="00D0787B">
              <w:rPr>
                <w:rFonts w:ascii="Times New Roman" w:eastAsia="Times New Roman" w:hAnsi="Times New Roman" w:cs="Times New Roman"/>
                <w:color w:val="000000" w:themeColor="text1"/>
                <w:kern w:val="0"/>
                <w:sz w:val="20"/>
                <w:szCs w:val="20"/>
                <w:lang w:eastAsia="fr-FR"/>
                <w14:ligatures w14:val="none"/>
              </w:rPr>
              <w:t>1</w:t>
            </w:r>
          </w:p>
        </w:tc>
      </w:tr>
      <w:tr w:rsidR="00F108BB" w:rsidRPr="00D0787B" w14:paraId="5EC9748B" w14:textId="7C560B10" w:rsidTr="00F108BB">
        <w:trPr>
          <w:trHeight w:val="320"/>
        </w:trPr>
        <w:tc>
          <w:tcPr>
            <w:tcW w:w="2835" w:type="dxa"/>
            <w:gridSpan w:val="2"/>
            <w:noWrap/>
            <w:vAlign w:val="bottom"/>
            <w:hideMark/>
          </w:tcPr>
          <w:p w14:paraId="1554E594" w14:textId="2AD2FE9F" w:rsidR="00F108BB" w:rsidRPr="00D0787B" w:rsidRDefault="00F108BB" w:rsidP="00CB2615">
            <w:pPr>
              <w:jc w:val="both"/>
              <w:rPr>
                <w:rFonts w:ascii="Times New Roman" w:eastAsia="Times New Roman" w:hAnsi="Times New Roman" w:cs="Times New Roman"/>
                <w:color w:val="000000" w:themeColor="text1"/>
                <w:kern w:val="0"/>
                <w:sz w:val="20"/>
                <w:szCs w:val="20"/>
                <w:lang w:eastAsia="fr-FR"/>
                <w14:ligatures w14:val="none"/>
              </w:rPr>
            </w:pPr>
            <w:r w:rsidRPr="00D0787B">
              <w:rPr>
                <w:rFonts w:ascii="Times New Roman" w:eastAsia="Times New Roman" w:hAnsi="Times New Roman" w:cs="Times New Roman"/>
                <w:color w:val="000000" w:themeColor="text1"/>
                <w:kern w:val="0"/>
                <w:sz w:val="20"/>
                <w:szCs w:val="20"/>
                <w:lang w:eastAsia="fr-FR"/>
                <w14:ligatures w14:val="none"/>
              </w:rPr>
              <w:t xml:space="preserve">Prostate </w:t>
            </w:r>
            <w:proofErr w:type="spellStart"/>
            <w:r w:rsidRPr="00D0787B">
              <w:rPr>
                <w:rFonts w:ascii="Times New Roman" w:eastAsia="Times New Roman" w:hAnsi="Times New Roman" w:cs="Times New Roman"/>
                <w:color w:val="000000" w:themeColor="text1"/>
                <w:kern w:val="0"/>
                <w:sz w:val="20"/>
                <w:szCs w:val="20"/>
                <w:lang w:eastAsia="fr-FR"/>
                <w14:ligatures w14:val="none"/>
              </w:rPr>
              <w:t>carcinoma</w:t>
            </w:r>
            <w:proofErr w:type="spellEnd"/>
          </w:p>
        </w:tc>
        <w:tc>
          <w:tcPr>
            <w:tcW w:w="1560" w:type="dxa"/>
          </w:tcPr>
          <w:p w14:paraId="2FA1572F" w14:textId="77777777" w:rsidR="00F108BB" w:rsidRPr="00D0787B" w:rsidRDefault="00F108BB" w:rsidP="00CB2615">
            <w:pPr>
              <w:jc w:val="both"/>
              <w:rPr>
                <w:rFonts w:ascii="Times New Roman" w:eastAsia="Times New Roman" w:hAnsi="Times New Roman" w:cs="Times New Roman"/>
                <w:color w:val="000000" w:themeColor="text1"/>
                <w:kern w:val="0"/>
                <w:sz w:val="20"/>
                <w:szCs w:val="20"/>
                <w:lang w:eastAsia="fr-FR"/>
                <w14:ligatures w14:val="none"/>
              </w:rPr>
            </w:pPr>
          </w:p>
        </w:tc>
        <w:tc>
          <w:tcPr>
            <w:tcW w:w="1560" w:type="dxa"/>
            <w:noWrap/>
            <w:vAlign w:val="bottom"/>
            <w:hideMark/>
          </w:tcPr>
          <w:p w14:paraId="74F82D23" w14:textId="28A3D14E" w:rsidR="00F108BB" w:rsidRPr="00D0787B" w:rsidRDefault="00F108BB" w:rsidP="00CB2615">
            <w:pPr>
              <w:jc w:val="both"/>
              <w:rPr>
                <w:rFonts w:ascii="Times New Roman" w:eastAsia="Times New Roman" w:hAnsi="Times New Roman" w:cs="Times New Roman"/>
                <w:color w:val="000000" w:themeColor="text1"/>
                <w:kern w:val="0"/>
                <w:sz w:val="20"/>
                <w:szCs w:val="20"/>
                <w:lang w:eastAsia="fr-FR"/>
                <w14:ligatures w14:val="none"/>
              </w:rPr>
            </w:pPr>
            <w:r w:rsidRPr="00D0787B">
              <w:rPr>
                <w:rFonts w:ascii="Times New Roman" w:eastAsia="Times New Roman" w:hAnsi="Times New Roman" w:cs="Times New Roman"/>
                <w:color w:val="000000" w:themeColor="text1"/>
                <w:kern w:val="0"/>
                <w:sz w:val="20"/>
                <w:szCs w:val="20"/>
                <w:lang w:eastAsia="fr-FR"/>
                <w14:ligatures w14:val="none"/>
              </w:rPr>
              <w:t>0</w:t>
            </w:r>
          </w:p>
        </w:tc>
        <w:tc>
          <w:tcPr>
            <w:tcW w:w="1352" w:type="dxa"/>
            <w:noWrap/>
            <w:vAlign w:val="bottom"/>
            <w:hideMark/>
          </w:tcPr>
          <w:p w14:paraId="6FE897C4" w14:textId="454B6C5C" w:rsidR="00F108BB" w:rsidRPr="00D0787B" w:rsidRDefault="00F108BB" w:rsidP="00CB2615">
            <w:pPr>
              <w:jc w:val="both"/>
              <w:rPr>
                <w:rFonts w:ascii="Times New Roman" w:eastAsia="Times New Roman" w:hAnsi="Times New Roman" w:cs="Times New Roman"/>
                <w:color w:val="4EA72E" w:themeColor="accent6"/>
                <w:kern w:val="0"/>
                <w:sz w:val="20"/>
                <w:szCs w:val="20"/>
                <w:lang w:eastAsia="fr-FR"/>
                <w14:ligatures w14:val="none"/>
              </w:rPr>
            </w:pPr>
            <w:r w:rsidRPr="00D0787B">
              <w:rPr>
                <w:rFonts w:ascii="Times New Roman" w:eastAsia="Times New Roman" w:hAnsi="Times New Roman" w:cs="Times New Roman"/>
                <w:color w:val="000000" w:themeColor="text1"/>
                <w:kern w:val="0"/>
                <w:sz w:val="20"/>
                <w:szCs w:val="20"/>
                <w:lang w:eastAsia="fr-FR"/>
                <w14:ligatures w14:val="none"/>
              </w:rPr>
              <w:t>0</w:t>
            </w:r>
          </w:p>
        </w:tc>
        <w:tc>
          <w:tcPr>
            <w:tcW w:w="1352" w:type="dxa"/>
            <w:noWrap/>
            <w:vAlign w:val="bottom"/>
            <w:hideMark/>
          </w:tcPr>
          <w:p w14:paraId="49132460" w14:textId="733FDEA6" w:rsidR="00F108BB" w:rsidRPr="00D0787B" w:rsidRDefault="00F108BB" w:rsidP="00CB2615">
            <w:pPr>
              <w:jc w:val="both"/>
              <w:rPr>
                <w:rFonts w:ascii="Times New Roman" w:eastAsia="Times New Roman" w:hAnsi="Times New Roman" w:cs="Times New Roman"/>
                <w:color w:val="000000" w:themeColor="text1"/>
                <w:kern w:val="0"/>
                <w:sz w:val="20"/>
                <w:szCs w:val="20"/>
                <w:lang w:eastAsia="fr-FR"/>
                <w14:ligatures w14:val="none"/>
              </w:rPr>
            </w:pPr>
            <w:r w:rsidRPr="00D0787B">
              <w:rPr>
                <w:rFonts w:ascii="Times New Roman" w:eastAsia="Times New Roman" w:hAnsi="Times New Roman" w:cs="Times New Roman"/>
                <w:color w:val="000000" w:themeColor="text1"/>
                <w:kern w:val="0"/>
                <w:sz w:val="20"/>
                <w:szCs w:val="20"/>
                <w:lang w:eastAsia="fr-FR"/>
                <w14:ligatures w14:val="none"/>
              </w:rPr>
              <w:t xml:space="preserve">1          </w:t>
            </w:r>
          </w:p>
        </w:tc>
        <w:tc>
          <w:tcPr>
            <w:tcW w:w="1264" w:type="dxa"/>
            <w:noWrap/>
            <w:vAlign w:val="bottom"/>
            <w:hideMark/>
          </w:tcPr>
          <w:p w14:paraId="7E675F8C" w14:textId="77777777" w:rsidR="00F108BB" w:rsidRPr="00D0787B" w:rsidRDefault="00F108BB" w:rsidP="00CB2615">
            <w:pPr>
              <w:jc w:val="both"/>
              <w:rPr>
                <w:rFonts w:ascii="Times New Roman" w:eastAsia="Times New Roman" w:hAnsi="Times New Roman" w:cs="Times New Roman"/>
                <w:color w:val="000000" w:themeColor="text1"/>
                <w:kern w:val="0"/>
                <w:sz w:val="20"/>
                <w:szCs w:val="20"/>
                <w:lang w:eastAsia="fr-FR"/>
                <w14:ligatures w14:val="none"/>
              </w:rPr>
            </w:pPr>
            <w:r w:rsidRPr="00D0787B">
              <w:rPr>
                <w:rFonts w:ascii="Times New Roman" w:eastAsia="Times New Roman" w:hAnsi="Times New Roman" w:cs="Times New Roman"/>
                <w:color w:val="000000" w:themeColor="text1"/>
                <w:kern w:val="0"/>
                <w:sz w:val="20"/>
                <w:szCs w:val="20"/>
                <w:lang w:eastAsia="fr-FR"/>
                <w14:ligatures w14:val="none"/>
              </w:rPr>
              <w:t>0</w:t>
            </w:r>
          </w:p>
        </w:tc>
      </w:tr>
      <w:tr w:rsidR="00F108BB" w:rsidRPr="00D0787B" w14:paraId="52F20431" w14:textId="14FE0A9D" w:rsidTr="00F108BB">
        <w:trPr>
          <w:trHeight w:val="320"/>
        </w:trPr>
        <w:tc>
          <w:tcPr>
            <w:tcW w:w="2835" w:type="dxa"/>
            <w:gridSpan w:val="2"/>
            <w:noWrap/>
            <w:vAlign w:val="bottom"/>
          </w:tcPr>
          <w:p w14:paraId="7188EDE8" w14:textId="24804204" w:rsidR="00F108BB" w:rsidRPr="00D0787B" w:rsidRDefault="00F108BB" w:rsidP="00CB2615">
            <w:pPr>
              <w:jc w:val="both"/>
              <w:rPr>
                <w:rFonts w:ascii="Times New Roman" w:eastAsia="Times New Roman" w:hAnsi="Times New Roman" w:cs="Times New Roman"/>
                <w:color w:val="000000" w:themeColor="text1"/>
                <w:kern w:val="0"/>
                <w:sz w:val="20"/>
                <w:szCs w:val="20"/>
                <w:lang w:eastAsia="fr-FR"/>
                <w14:ligatures w14:val="none"/>
              </w:rPr>
            </w:pPr>
            <w:proofErr w:type="spellStart"/>
            <w:r w:rsidRPr="00D0787B">
              <w:rPr>
                <w:rFonts w:ascii="Times New Roman" w:eastAsia="Times New Roman" w:hAnsi="Times New Roman" w:cs="Times New Roman"/>
                <w:color w:val="000000" w:themeColor="text1"/>
                <w:kern w:val="0"/>
                <w:sz w:val="20"/>
                <w:szCs w:val="20"/>
                <w:lang w:eastAsia="fr-FR"/>
                <w14:ligatures w14:val="none"/>
              </w:rPr>
              <w:t>Bladder</w:t>
            </w:r>
            <w:proofErr w:type="spellEnd"/>
            <w:r w:rsidRPr="00D0787B">
              <w:rPr>
                <w:rFonts w:ascii="Times New Roman" w:eastAsia="Times New Roman" w:hAnsi="Times New Roman" w:cs="Times New Roman"/>
                <w:color w:val="000000" w:themeColor="text1"/>
                <w:kern w:val="0"/>
                <w:sz w:val="20"/>
                <w:szCs w:val="20"/>
                <w:lang w:eastAsia="fr-FR"/>
                <w14:ligatures w14:val="none"/>
              </w:rPr>
              <w:t xml:space="preserve"> </w:t>
            </w:r>
            <w:proofErr w:type="spellStart"/>
            <w:r w:rsidRPr="00D0787B">
              <w:rPr>
                <w:rFonts w:ascii="Times New Roman" w:eastAsia="Times New Roman" w:hAnsi="Times New Roman" w:cs="Times New Roman"/>
                <w:color w:val="000000" w:themeColor="text1"/>
                <w:kern w:val="0"/>
                <w:sz w:val="20"/>
                <w:szCs w:val="20"/>
                <w:lang w:eastAsia="fr-FR"/>
                <w14:ligatures w14:val="none"/>
              </w:rPr>
              <w:t>catheterisation</w:t>
            </w:r>
            <w:proofErr w:type="spellEnd"/>
          </w:p>
        </w:tc>
        <w:tc>
          <w:tcPr>
            <w:tcW w:w="1560" w:type="dxa"/>
          </w:tcPr>
          <w:p w14:paraId="4CB7B8E4" w14:textId="77777777" w:rsidR="00F108BB" w:rsidRPr="00D0787B" w:rsidRDefault="00F108BB" w:rsidP="00CB2615">
            <w:pPr>
              <w:jc w:val="both"/>
              <w:rPr>
                <w:rFonts w:ascii="Times New Roman" w:eastAsia="Times New Roman" w:hAnsi="Times New Roman" w:cs="Times New Roman"/>
                <w:color w:val="000000" w:themeColor="text1"/>
                <w:kern w:val="0"/>
                <w:sz w:val="20"/>
                <w:szCs w:val="20"/>
                <w:lang w:eastAsia="fr-FR"/>
                <w14:ligatures w14:val="none"/>
              </w:rPr>
            </w:pPr>
          </w:p>
        </w:tc>
        <w:tc>
          <w:tcPr>
            <w:tcW w:w="1560" w:type="dxa"/>
            <w:noWrap/>
            <w:vAlign w:val="bottom"/>
          </w:tcPr>
          <w:p w14:paraId="2D1BCF53" w14:textId="5B9A623E" w:rsidR="00F108BB" w:rsidRPr="00D0787B" w:rsidRDefault="00F108BB" w:rsidP="00CB2615">
            <w:pPr>
              <w:jc w:val="both"/>
              <w:rPr>
                <w:rFonts w:ascii="Times New Roman" w:eastAsia="Times New Roman" w:hAnsi="Times New Roman" w:cs="Times New Roman"/>
                <w:color w:val="000000" w:themeColor="text1"/>
                <w:kern w:val="0"/>
                <w:sz w:val="20"/>
                <w:szCs w:val="20"/>
                <w:lang w:eastAsia="fr-FR"/>
                <w14:ligatures w14:val="none"/>
              </w:rPr>
            </w:pPr>
            <w:r w:rsidRPr="00D0787B">
              <w:rPr>
                <w:rFonts w:ascii="Times New Roman" w:eastAsia="Times New Roman" w:hAnsi="Times New Roman" w:cs="Times New Roman"/>
                <w:color w:val="000000" w:themeColor="text1"/>
                <w:kern w:val="0"/>
                <w:sz w:val="20"/>
                <w:szCs w:val="20"/>
                <w:lang w:eastAsia="fr-FR"/>
                <w14:ligatures w14:val="none"/>
              </w:rPr>
              <w:t>1</w:t>
            </w:r>
          </w:p>
        </w:tc>
        <w:tc>
          <w:tcPr>
            <w:tcW w:w="1352" w:type="dxa"/>
            <w:noWrap/>
            <w:vAlign w:val="bottom"/>
          </w:tcPr>
          <w:p w14:paraId="1EED682A" w14:textId="7988D465" w:rsidR="00F108BB" w:rsidRPr="00D0787B" w:rsidRDefault="00F108BB" w:rsidP="00CB2615">
            <w:pPr>
              <w:jc w:val="both"/>
              <w:rPr>
                <w:rFonts w:ascii="Times New Roman" w:eastAsia="Times New Roman" w:hAnsi="Times New Roman" w:cs="Times New Roman"/>
                <w:color w:val="4EA72E" w:themeColor="accent6"/>
                <w:kern w:val="0"/>
                <w:sz w:val="20"/>
                <w:szCs w:val="20"/>
                <w:lang w:eastAsia="fr-FR"/>
                <w14:ligatures w14:val="none"/>
              </w:rPr>
            </w:pPr>
            <w:r w:rsidRPr="00D0787B">
              <w:rPr>
                <w:rFonts w:ascii="Times New Roman" w:eastAsia="Times New Roman" w:hAnsi="Times New Roman" w:cs="Times New Roman"/>
                <w:color w:val="000000" w:themeColor="text1"/>
                <w:kern w:val="0"/>
                <w:sz w:val="20"/>
                <w:szCs w:val="20"/>
                <w:lang w:eastAsia="fr-FR"/>
                <w14:ligatures w14:val="none"/>
              </w:rPr>
              <w:t>3</w:t>
            </w:r>
          </w:p>
        </w:tc>
        <w:tc>
          <w:tcPr>
            <w:tcW w:w="1352" w:type="dxa"/>
            <w:noWrap/>
            <w:vAlign w:val="bottom"/>
          </w:tcPr>
          <w:p w14:paraId="14C1D1E7" w14:textId="5D5B6DCE" w:rsidR="00F108BB" w:rsidRPr="00D0787B" w:rsidRDefault="00F108BB" w:rsidP="00CB2615">
            <w:pPr>
              <w:jc w:val="both"/>
              <w:rPr>
                <w:rFonts w:ascii="Times New Roman" w:eastAsia="Times New Roman" w:hAnsi="Times New Roman" w:cs="Times New Roman"/>
                <w:color w:val="000000" w:themeColor="text1"/>
                <w:kern w:val="0"/>
                <w:sz w:val="20"/>
                <w:szCs w:val="20"/>
                <w:lang w:eastAsia="fr-FR"/>
                <w14:ligatures w14:val="none"/>
              </w:rPr>
            </w:pPr>
            <w:r w:rsidRPr="00D0787B">
              <w:rPr>
                <w:rFonts w:ascii="Times New Roman" w:eastAsia="Times New Roman" w:hAnsi="Times New Roman" w:cs="Times New Roman"/>
                <w:color w:val="000000" w:themeColor="text1"/>
                <w:kern w:val="0"/>
                <w:sz w:val="20"/>
                <w:szCs w:val="20"/>
                <w:lang w:eastAsia="fr-FR"/>
                <w14:ligatures w14:val="none"/>
              </w:rPr>
              <w:t>0</w:t>
            </w:r>
          </w:p>
        </w:tc>
        <w:tc>
          <w:tcPr>
            <w:tcW w:w="1264" w:type="dxa"/>
            <w:noWrap/>
            <w:vAlign w:val="bottom"/>
          </w:tcPr>
          <w:p w14:paraId="6A9E38B2" w14:textId="17905E91" w:rsidR="00F108BB" w:rsidRPr="00D0787B" w:rsidRDefault="00F108BB" w:rsidP="00CB2615">
            <w:pPr>
              <w:jc w:val="both"/>
              <w:rPr>
                <w:rFonts w:ascii="Times New Roman" w:eastAsia="Times New Roman" w:hAnsi="Times New Roman" w:cs="Times New Roman"/>
                <w:color w:val="000000" w:themeColor="text1"/>
                <w:kern w:val="0"/>
                <w:sz w:val="20"/>
                <w:szCs w:val="20"/>
                <w:lang w:eastAsia="fr-FR"/>
                <w14:ligatures w14:val="none"/>
              </w:rPr>
            </w:pPr>
            <w:r w:rsidRPr="00D0787B">
              <w:rPr>
                <w:rFonts w:ascii="Times New Roman" w:eastAsia="Times New Roman" w:hAnsi="Times New Roman" w:cs="Times New Roman"/>
                <w:color w:val="000000" w:themeColor="text1"/>
                <w:kern w:val="0"/>
                <w:sz w:val="20"/>
                <w:szCs w:val="20"/>
                <w:lang w:eastAsia="fr-FR"/>
                <w14:ligatures w14:val="none"/>
              </w:rPr>
              <w:t>0</w:t>
            </w:r>
          </w:p>
        </w:tc>
      </w:tr>
      <w:tr w:rsidR="00F108BB" w:rsidRPr="00D0787B" w14:paraId="07389694" w14:textId="59F65A25" w:rsidTr="00F108BB">
        <w:trPr>
          <w:trHeight w:val="320"/>
        </w:trPr>
        <w:tc>
          <w:tcPr>
            <w:tcW w:w="2835" w:type="dxa"/>
            <w:gridSpan w:val="2"/>
            <w:noWrap/>
            <w:vAlign w:val="bottom"/>
          </w:tcPr>
          <w:p w14:paraId="6CAB3E3F" w14:textId="54BB34DA" w:rsidR="00F108BB" w:rsidRPr="00D0787B" w:rsidRDefault="00F108BB" w:rsidP="00CB2615">
            <w:pPr>
              <w:jc w:val="both"/>
              <w:rPr>
                <w:rFonts w:ascii="Times New Roman" w:eastAsia="Times New Roman" w:hAnsi="Times New Roman" w:cs="Times New Roman"/>
                <w:color w:val="000000" w:themeColor="text1"/>
                <w:kern w:val="0"/>
                <w:sz w:val="20"/>
                <w:szCs w:val="20"/>
                <w:lang w:eastAsia="fr-FR"/>
                <w14:ligatures w14:val="none"/>
              </w:rPr>
            </w:pPr>
            <w:r w:rsidRPr="00D0787B">
              <w:rPr>
                <w:rFonts w:ascii="Times New Roman" w:eastAsia="Times New Roman" w:hAnsi="Times New Roman" w:cs="Times New Roman"/>
                <w:color w:val="000000" w:themeColor="text1"/>
                <w:kern w:val="0"/>
                <w:sz w:val="20"/>
                <w:szCs w:val="20"/>
                <w:lang w:eastAsia="fr-FR"/>
                <w14:ligatures w14:val="none"/>
              </w:rPr>
              <w:t xml:space="preserve">Diabetes </w:t>
            </w:r>
            <w:proofErr w:type="spellStart"/>
            <w:r w:rsidRPr="00D0787B">
              <w:rPr>
                <w:rFonts w:ascii="Times New Roman" w:eastAsia="Times New Roman" w:hAnsi="Times New Roman" w:cs="Times New Roman"/>
                <w:color w:val="000000" w:themeColor="text1"/>
                <w:kern w:val="0"/>
                <w:sz w:val="20"/>
                <w:szCs w:val="20"/>
                <w:lang w:eastAsia="fr-FR"/>
                <w14:ligatures w14:val="none"/>
              </w:rPr>
              <w:t>melitus</w:t>
            </w:r>
            <w:proofErr w:type="spellEnd"/>
          </w:p>
        </w:tc>
        <w:tc>
          <w:tcPr>
            <w:tcW w:w="1560" w:type="dxa"/>
          </w:tcPr>
          <w:p w14:paraId="1FF27AE1" w14:textId="77777777" w:rsidR="00F108BB" w:rsidRPr="00D0787B" w:rsidRDefault="00F108BB" w:rsidP="00CB2615">
            <w:pPr>
              <w:jc w:val="both"/>
              <w:rPr>
                <w:rFonts w:ascii="Times New Roman" w:eastAsia="Times New Roman" w:hAnsi="Times New Roman" w:cs="Times New Roman"/>
                <w:color w:val="000000" w:themeColor="text1"/>
                <w:kern w:val="0"/>
                <w:sz w:val="20"/>
                <w:szCs w:val="20"/>
                <w:lang w:eastAsia="fr-FR"/>
                <w14:ligatures w14:val="none"/>
              </w:rPr>
            </w:pPr>
          </w:p>
        </w:tc>
        <w:tc>
          <w:tcPr>
            <w:tcW w:w="1560" w:type="dxa"/>
            <w:noWrap/>
            <w:vAlign w:val="bottom"/>
          </w:tcPr>
          <w:p w14:paraId="007FE124" w14:textId="3F3CF0E6" w:rsidR="00F108BB" w:rsidRPr="00D0787B" w:rsidRDefault="00F108BB" w:rsidP="00CB2615">
            <w:pPr>
              <w:jc w:val="both"/>
              <w:rPr>
                <w:rFonts w:ascii="Times New Roman" w:eastAsia="Times New Roman" w:hAnsi="Times New Roman" w:cs="Times New Roman"/>
                <w:color w:val="000000" w:themeColor="text1"/>
                <w:kern w:val="0"/>
                <w:sz w:val="20"/>
                <w:szCs w:val="20"/>
                <w:lang w:eastAsia="fr-FR"/>
                <w14:ligatures w14:val="none"/>
              </w:rPr>
            </w:pPr>
            <w:r w:rsidRPr="00D0787B">
              <w:rPr>
                <w:rFonts w:ascii="Times New Roman" w:eastAsia="Times New Roman" w:hAnsi="Times New Roman" w:cs="Times New Roman"/>
                <w:color w:val="000000" w:themeColor="text1"/>
                <w:kern w:val="0"/>
                <w:sz w:val="20"/>
                <w:szCs w:val="20"/>
                <w:lang w:eastAsia="fr-FR"/>
                <w14:ligatures w14:val="none"/>
              </w:rPr>
              <w:t>11</w:t>
            </w:r>
          </w:p>
        </w:tc>
        <w:tc>
          <w:tcPr>
            <w:tcW w:w="1352" w:type="dxa"/>
            <w:noWrap/>
            <w:vAlign w:val="bottom"/>
          </w:tcPr>
          <w:p w14:paraId="44ECC4EB" w14:textId="3B3B5569" w:rsidR="00F108BB" w:rsidRPr="00D0787B" w:rsidRDefault="00F108BB" w:rsidP="00CB2615">
            <w:pPr>
              <w:jc w:val="both"/>
              <w:rPr>
                <w:rFonts w:ascii="Times New Roman" w:eastAsia="Times New Roman" w:hAnsi="Times New Roman" w:cs="Times New Roman"/>
                <w:color w:val="000000" w:themeColor="text1"/>
                <w:kern w:val="0"/>
                <w:sz w:val="20"/>
                <w:szCs w:val="20"/>
                <w:lang w:eastAsia="fr-FR"/>
                <w14:ligatures w14:val="none"/>
              </w:rPr>
            </w:pPr>
            <w:r w:rsidRPr="00D0787B">
              <w:rPr>
                <w:rFonts w:ascii="Times New Roman" w:eastAsia="Times New Roman" w:hAnsi="Times New Roman" w:cs="Times New Roman"/>
                <w:color w:val="000000" w:themeColor="text1"/>
                <w:kern w:val="0"/>
                <w:sz w:val="20"/>
                <w:szCs w:val="20"/>
                <w:lang w:eastAsia="fr-FR"/>
                <w14:ligatures w14:val="none"/>
              </w:rPr>
              <w:t>18</w:t>
            </w:r>
          </w:p>
        </w:tc>
        <w:tc>
          <w:tcPr>
            <w:tcW w:w="1352" w:type="dxa"/>
            <w:noWrap/>
            <w:vAlign w:val="bottom"/>
          </w:tcPr>
          <w:p w14:paraId="4A4B56F8" w14:textId="5A4B3C22" w:rsidR="00F108BB" w:rsidRPr="00D0787B" w:rsidRDefault="00F108BB" w:rsidP="00CB2615">
            <w:pPr>
              <w:jc w:val="both"/>
              <w:rPr>
                <w:rFonts w:ascii="Times New Roman" w:eastAsia="Times New Roman" w:hAnsi="Times New Roman" w:cs="Times New Roman"/>
                <w:color w:val="4EA72E" w:themeColor="accent6"/>
                <w:kern w:val="0"/>
                <w:sz w:val="20"/>
                <w:szCs w:val="20"/>
                <w:lang w:eastAsia="fr-FR"/>
                <w14:ligatures w14:val="none"/>
              </w:rPr>
            </w:pPr>
            <w:r w:rsidRPr="00D0787B">
              <w:rPr>
                <w:rFonts w:ascii="Times New Roman" w:eastAsia="Times New Roman" w:hAnsi="Times New Roman" w:cs="Times New Roman"/>
                <w:color w:val="000000" w:themeColor="text1"/>
                <w:kern w:val="0"/>
                <w:sz w:val="20"/>
                <w:szCs w:val="20"/>
                <w:lang w:eastAsia="fr-FR"/>
                <w14:ligatures w14:val="none"/>
              </w:rPr>
              <w:t>2</w:t>
            </w:r>
          </w:p>
        </w:tc>
        <w:tc>
          <w:tcPr>
            <w:tcW w:w="1264" w:type="dxa"/>
            <w:noWrap/>
            <w:vAlign w:val="bottom"/>
          </w:tcPr>
          <w:p w14:paraId="4754471A" w14:textId="786877B4" w:rsidR="00F108BB" w:rsidRPr="00D0787B" w:rsidRDefault="00F108BB" w:rsidP="00CB2615">
            <w:pPr>
              <w:jc w:val="both"/>
              <w:rPr>
                <w:rFonts w:ascii="Times New Roman" w:eastAsia="Times New Roman" w:hAnsi="Times New Roman" w:cs="Times New Roman"/>
                <w:color w:val="4EA72E" w:themeColor="accent6"/>
                <w:kern w:val="0"/>
                <w:sz w:val="20"/>
                <w:szCs w:val="20"/>
                <w:lang w:eastAsia="fr-FR"/>
                <w14:ligatures w14:val="none"/>
              </w:rPr>
            </w:pPr>
            <w:r w:rsidRPr="00D0787B">
              <w:rPr>
                <w:rFonts w:ascii="Times New Roman" w:eastAsia="Times New Roman" w:hAnsi="Times New Roman" w:cs="Times New Roman"/>
                <w:color w:val="4EA72E" w:themeColor="accent6"/>
                <w:kern w:val="0"/>
                <w:sz w:val="20"/>
                <w:szCs w:val="20"/>
                <w:lang w:eastAsia="fr-FR"/>
                <w14:ligatures w14:val="none"/>
              </w:rPr>
              <w:t>0</w:t>
            </w:r>
          </w:p>
        </w:tc>
      </w:tr>
      <w:tr w:rsidR="00F108BB" w:rsidRPr="00D0787B" w14:paraId="17F79DA2" w14:textId="558EAC39" w:rsidTr="00F108BB">
        <w:trPr>
          <w:trHeight w:val="320"/>
        </w:trPr>
        <w:tc>
          <w:tcPr>
            <w:tcW w:w="2835" w:type="dxa"/>
            <w:gridSpan w:val="2"/>
            <w:noWrap/>
            <w:vAlign w:val="bottom"/>
            <w:hideMark/>
          </w:tcPr>
          <w:p w14:paraId="0968EFDE" w14:textId="77777777" w:rsidR="00F108BB" w:rsidRPr="00D0787B" w:rsidRDefault="00F108BB" w:rsidP="00CB2615">
            <w:pPr>
              <w:jc w:val="both"/>
              <w:rPr>
                <w:rFonts w:ascii="Times New Roman" w:eastAsia="Times New Roman" w:hAnsi="Times New Roman" w:cs="Times New Roman"/>
                <w:b/>
                <w:bCs/>
                <w:kern w:val="0"/>
                <w:sz w:val="20"/>
                <w:szCs w:val="20"/>
                <w:lang w:eastAsia="fr-FR"/>
                <w14:ligatures w14:val="none"/>
              </w:rPr>
            </w:pPr>
            <w:proofErr w:type="spellStart"/>
            <w:r w:rsidRPr="00D0787B">
              <w:rPr>
                <w:rFonts w:ascii="Times New Roman" w:eastAsia="Times New Roman" w:hAnsi="Times New Roman" w:cs="Times New Roman"/>
                <w:b/>
                <w:bCs/>
                <w:kern w:val="0"/>
                <w:sz w:val="20"/>
                <w:szCs w:val="20"/>
                <w:lang w:eastAsia="fr-FR"/>
                <w14:ligatures w14:val="none"/>
              </w:rPr>
              <w:t>Antibiotic</w:t>
            </w:r>
            <w:proofErr w:type="spellEnd"/>
            <w:r w:rsidRPr="00D0787B">
              <w:rPr>
                <w:rFonts w:ascii="Times New Roman" w:eastAsia="Times New Roman" w:hAnsi="Times New Roman" w:cs="Times New Roman"/>
                <w:b/>
                <w:bCs/>
                <w:kern w:val="0"/>
                <w:sz w:val="20"/>
                <w:szCs w:val="20"/>
                <w:lang w:eastAsia="fr-FR"/>
                <w14:ligatures w14:val="none"/>
              </w:rPr>
              <w:t xml:space="preserve"> </w:t>
            </w:r>
            <w:proofErr w:type="spellStart"/>
            <w:r w:rsidRPr="00D0787B">
              <w:rPr>
                <w:rFonts w:ascii="Times New Roman" w:eastAsia="Times New Roman" w:hAnsi="Times New Roman" w:cs="Times New Roman"/>
                <w:b/>
                <w:bCs/>
                <w:kern w:val="0"/>
                <w:sz w:val="20"/>
                <w:szCs w:val="20"/>
                <w:lang w:eastAsia="fr-FR"/>
                <w14:ligatures w14:val="none"/>
              </w:rPr>
              <w:t>treatment</w:t>
            </w:r>
            <w:proofErr w:type="spellEnd"/>
            <w:r w:rsidRPr="00D0787B">
              <w:rPr>
                <w:rFonts w:ascii="Times New Roman" w:eastAsia="Times New Roman" w:hAnsi="Times New Roman" w:cs="Times New Roman"/>
                <w:b/>
                <w:bCs/>
                <w:kern w:val="0"/>
                <w:sz w:val="20"/>
                <w:szCs w:val="20"/>
                <w:lang w:eastAsia="fr-FR"/>
                <w14:ligatures w14:val="none"/>
              </w:rPr>
              <w:t xml:space="preserve"> (</w:t>
            </w:r>
            <w:proofErr w:type="spellStart"/>
            <w:r w:rsidRPr="00D0787B">
              <w:rPr>
                <w:rFonts w:ascii="Times New Roman" w:eastAsia="Times New Roman" w:hAnsi="Times New Roman" w:cs="Times New Roman"/>
                <w:b/>
                <w:bCs/>
                <w:kern w:val="0"/>
                <w:sz w:val="20"/>
                <w:szCs w:val="20"/>
                <w:lang w:eastAsia="fr-FR"/>
                <w14:ligatures w14:val="none"/>
              </w:rPr>
              <w:t>days</w:t>
            </w:r>
            <w:proofErr w:type="spellEnd"/>
            <w:r w:rsidRPr="00D0787B">
              <w:rPr>
                <w:rFonts w:ascii="Times New Roman" w:eastAsia="Times New Roman" w:hAnsi="Times New Roman" w:cs="Times New Roman"/>
                <w:b/>
                <w:bCs/>
                <w:kern w:val="0"/>
                <w:sz w:val="20"/>
                <w:szCs w:val="20"/>
                <w:lang w:eastAsia="fr-FR"/>
                <w14:ligatures w14:val="none"/>
              </w:rPr>
              <w:t>)</w:t>
            </w:r>
          </w:p>
        </w:tc>
        <w:tc>
          <w:tcPr>
            <w:tcW w:w="1560" w:type="dxa"/>
          </w:tcPr>
          <w:p w14:paraId="7E30B9AF" w14:textId="77777777" w:rsidR="00F108BB" w:rsidRPr="00D0787B" w:rsidRDefault="00F108BB" w:rsidP="00CB2615">
            <w:pPr>
              <w:jc w:val="both"/>
              <w:rPr>
                <w:rFonts w:ascii="Times New Roman" w:eastAsia="Times New Roman" w:hAnsi="Times New Roman" w:cs="Times New Roman"/>
                <w:kern w:val="0"/>
                <w:sz w:val="20"/>
                <w:szCs w:val="20"/>
                <w:lang w:eastAsia="fr-FR"/>
                <w14:ligatures w14:val="none"/>
              </w:rPr>
            </w:pPr>
          </w:p>
        </w:tc>
        <w:tc>
          <w:tcPr>
            <w:tcW w:w="1560" w:type="dxa"/>
            <w:noWrap/>
            <w:vAlign w:val="bottom"/>
          </w:tcPr>
          <w:p w14:paraId="19C6BF83" w14:textId="3460BC9E" w:rsidR="00F108BB" w:rsidRPr="00D0787B" w:rsidRDefault="00F108BB" w:rsidP="00CB2615">
            <w:pPr>
              <w:jc w:val="both"/>
              <w:rPr>
                <w:rFonts w:ascii="Times New Roman" w:eastAsia="Times New Roman" w:hAnsi="Times New Roman" w:cs="Times New Roman"/>
                <w:kern w:val="0"/>
                <w:sz w:val="20"/>
                <w:szCs w:val="20"/>
                <w:lang w:eastAsia="fr-FR"/>
                <w14:ligatures w14:val="none"/>
              </w:rPr>
            </w:pPr>
          </w:p>
        </w:tc>
        <w:tc>
          <w:tcPr>
            <w:tcW w:w="1352" w:type="dxa"/>
            <w:noWrap/>
            <w:vAlign w:val="bottom"/>
          </w:tcPr>
          <w:p w14:paraId="78ADD057" w14:textId="474B3489" w:rsidR="00F108BB" w:rsidRPr="00D0787B" w:rsidRDefault="00F108BB" w:rsidP="00CB2615">
            <w:pPr>
              <w:jc w:val="both"/>
              <w:rPr>
                <w:rFonts w:ascii="Times New Roman" w:eastAsia="Times New Roman" w:hAnsi="Times New Roman" w:cs="Times New Roman"/>
                <w:kern w:val="0"/>
                <w:sz w:val="20"/>
                <w:szCs w:val="20"/>
                <w:lang w:eastAsia="fr-FR"/>
                <w14:ligatures w14:val="none"/>
              </w:rPr>
            </w:pPr>
          </w:p>
        </w:tc>
        <w:tc>
          <w:tcPr>
            <w:tcW w:w="1352" w:type="dxa"/>
            <w:noWrap/>
            <w:vAlign w:val="bottom"/>
          </w:tcPr>
          <w:p w14:paraId="3F1E8BF2" w14:textId="0897EC26" w:rsidR="00F108BB" w:rsidRPr="00D0787B" w:rsidRDefault="00F108BB" w:rsidP="00CB2615">
            <w:pPr>
              <w:jc w:val="both"/>
              <w:rPr>
                <w:rFonts w:ascii="Times New Roman" w:eastAsia="Times New Roman" w:hAnsi="Times New Roman" w:cs="Times New Roman"/>
                <w:kern w:val="0"/>
                <w:sz w:val="20"/>
                <w:szCs w:val="20"/>
                <w:lang w:eastAsia="fr-FR"/>
                <w14:ligatures w14:val="none"/>
              </w:rPr>
            </w:pPr>
          </w:p>
        </w:tc>
        <w:tc>
          <w:tcPr>
            <w:tcW w:w="1264" w:type="dxa"/>
            <w:noWrap/>
            <w:vAlign w:val="bottom"/>
          </w:tcPr>
          <w:p w14:paraId="11EBA3CD" w14:textId="0B6A5051" w:rsidR="00F108BB" w:rsidRPr="00D0787B" w:rsidRDefault="00F108BB" w:rsidP="00CB2615">
            <w:pPr>
              <w:jc w:val="both"/>
              <w:rPr>
                <w:rFonts w:ascii="Times New Roman" w:eastAsia="Times New Roman" w:hAnsi="Times New Roman" w:cs="Times New Roman"/>
                <w:color w:val="000000" w:themeColor="text1"/>
                <w:kern w:val="0"/>
                <w:sz w:val="20"/>
                <w:szCs w:val="20"/>
                <w:lang w:eastAsia="fr-FR"/>
                <w14:ligatures w14:val="none"/>
              </w:rPr>
            </w:pPr>
          </w:p>
        </w:tc>
      </w:tr>
      <w:tr w:rsidR="00F108BB" w:rsidRPr="00D0787B" w14:paraId="35734AED" w14:textId="75C8A0A1" w:rsidTr="00F108BB">
        <w:trPr>
          <w:trHeight w:val="320"/>
        </w:trPr>
        <w:tc>
          <w:tcPr>
            <w:tcW w:w="2835" w:type="dxa"/>
            <w:gridSpan w:val="2"/>
            <w:noWrap/>
            <w:vAlign w:val="bottom"/>
          </w:tcPr>
          <w:p w14:paraId="3819ACB5" w14:textId="4801AD25" w:rsidR="00F108BB" w:rsidRPr="00D0787B" w:rsidRDefault="00F108BB" w:rsidP="00CB2615">
            <w:pPr>
              <w:jc w:val="both"/>
              <w:rPr>
                <w:rFonts w:ascii="Times New Roman" w:eastAsia="Times New Roman" w:hAnsi="Times New Roman" w:cs="Times New Roman"/>
                <w:kern w:val="0"/>
                <w:sz w:val="20"/>
                <w:szCs w:val="20"/>
                <w:lang w:eastAsia="fr-FR"/>
                <w14:ligatures w14:val="none"/>
              </w:rPr>
            </w:pPr>
            <w:proofErr w:type="spellStart"/>
            <w:r w:rsidRPr="00D0787B">
              <w:rPr>
                <w:rFonts w:ascii="Times New Roman" w:eastAsia="Times New Roman" w:hAnsi="Times New Roman" w:cs="Times New Roman"/>
                <w:kern w:val="0"/>
                <w:sz w:val="20"/>
                <w:szCs w:val="20"/>
                <w:lang w:eastAsia="fr-FR"/>
                <w14:ligatures w14:val="none"/>
              </w:rPr>
              <w:t>Intravenous</w:t>
            </w:r>
            <w:proofErr w:type="spellEnd"/>
            <w:r w:rsidRPr="00D0787B">
              <w:rPr>
                <w:rFonts w:ascii="Times New Roman" w:eastAsia="Times New Roman" w:hAnsi="Times New Roman" w:cs="Times New Roman"/>
                <w:kern w:val="0"/>
                <w:sz w:val="20"/>
                <w:szCs w:val="20"/>
                <w:lang w:eastAsia="fr-FR"/>
                <w14:ligatures w14:val="none"/>
              </w:rPr>
              <w:t xml:space="preserve"> </w:t>
            </w:r>
            <w:proofErr w:type="spellStart"/>
            <w:r w:rsidRPr="00D0787B">
              <w:rPr>
                <w:rFonts w:ascii="Times New Roman" w:eastAsia="Times New Roman" w:hAnsi="Times New Roman" w:cs="Times New Roman"/>
                <w:kern w:val="0"/>
                <w:sz w:val="20"/>
                <w:szCs w:val="20"/>
                <w:lang w:eastAsia="fr-FR"/>
                <w14:ligatures w14:val="none"/>
              </w:rPr>
              <w:t>cefuroxime</w:t>
            </w:r>
            <w:proofErr w:type="spellEnd"/>
          </w:p>
        </w:tc>
        <w:tc>
          <w:tcPr>
            <w:tcW w:w="1560" w:type="dxa"/>
          </w:tcPr>
          <w:p w14:paraId="5DD66420" w14:textId="77777777" w:rsidR="00F108BB" w:rsidRPr="00D0787B" w:rsidRDefault="00F108BB" w:rsidP="00CB2615">
            <w:pPr>
              <w:jc w:val="both"/>
              <w:rPr>
                <w:rFonts w:ascii="Times New Roman" w:eastAsia="Times New Roman" w:hAnsi="Times New Roman" w:cs="Times New Roman"/>
                <w:kern w:val="0"/>
                <w:sz w:val="20"/>
                <w:szCs w:val="20"/>
                <w:lang w:eastAsia="fr-FR"/>
                <w14:ligatures w14:val="none"/>
              </w:rPr>
            </w:pPr>
          </w:p>
        </w:tc>
        <w:tc>
          <w:tcPr>
            <w:tcW w:w="1560" w:type="dxa"/>
            <w:noWrap/>
            <w:vAlign w:val="bottom"/>
          </w:tcPr>
          <w:p w14:paraId="4C03725F" w14:textId="2E5068EF" w:rsidR="00F108BB" w:rsidRPr="00D0787B" w:rsidRDefault="00F108BB" w:rsidP="00CB2615">
            <w:pPr>
              <w:jc w:val="both"/>
              <w:rPr>
                <w:rFonts w:ascii="Times New Roman" w:eastAsia="Times New Roman" w:hAnsi="Times New Roman" w:cs="Times New Roman"/>
                <w:kern w:val="0"/>
                <w:sz w:val="20"/>
                <w:szCs w:val="20"/>
                <w:lang w:eastAsia="fr-FR"/>
                <w14:ligatures w14:val="none"/>
              </w:rPr>
            </w:pPr>
            <w:r w:rsidRPr="00D0787B">
              <w:rPr>
                <w:rFonts w:ascii="Times New Roman" w:eastAsia="Times New Roman" w:hAnsi="Times New Roman" w:cs="Times New Roman"/>
                <w:kern w:val="0"/>
                <w:sz w:val="20"/>
                <w:szCs w:val="20"/>
                <w:lang w:eastAsia="fr-FR"/>
                <w14:ligatures w14:val="none"/>
              </w:rPr>
              <w:t>3±1</w:t>
            </w:r>
          </w:p>
        </w:tc>
        <w:tc>
          <w:tcPr>
            <w:tcW w:w="1352" w:type="dxa"/>
            <w:noWrap/>
            <w:vAlign w:val="bottom"/>
          </w:tcPr>
          <w:p w14:paraId="3B477F74" w14:textId="714926A1" w:rsidR="00F108BB" w:rsidRPr="00D0787B" w:rsidRDefault="00F108BB" w:rsidP="00CB2615">
            <w:pPr>
              <w:jc w:val="both"/>
              <w:rPr>
                <w:rFonts w:ascii="Times New Roman" w:eastAsia="Times New Roman" w:hAnsi="Times New Roman" w:cs="Times New Roman"/>
                <w:kern w:val="0"/>
                <w:sz w:val="20"/>
                <w:szCs w:val="20"/>
                <w:lang w:eastAsia="fr-FR"/>
                <w14:ligatures w14:val="none"/>
              </w:rPr>
            </w:pPr>
            <w:r w:rsidRPr="00D0787B">
              <w:rPr>
                <w:rFonts w:ascii="Times New Roman" w:eastAsia="Times New Roman" w:hAnsi="Times New Roman" w:cs="Times New Roman"/>
                <w:kern w:val="0"/>
                <w:sz w:val="20"/>
                <w:szCs w:val="20"/>
                <w:lang w:eastAsia="fr-FR"/>
                <w14:ligatures w14:val="none"/>
              </w:rPr>
              <w:t>3±1</w:t>
            </w:r>
          </w:p>
        </w:tc>
        <w:tc>
          <w:tcPr>
            <w:tcW w:w="1352" w:type="dxa"/>
            <w:noWrap/>
            <w:vAlign w:val="bottom"/>
          </w:tcPr>
          <w:p w14:paraId="40F14FEB" w14:textId="665398E5" w:rsidR="00F108BB" w:rsidRPr="00D0787B" w:rsidRDefault="00F108BB" w:rsidP="00CB2615">
            <w:pPr>
              <w:jc w:val="both"/>
              <w:rPr>
                <w:rFonts w:ascii="Times New Roman" w:eastAsia="Times New Roman" w:hAnsi="Times New Roman" w:cs="Times New Roman"/>
                <w:kern w:val="0"/>
                <w:sz w:val="20"/>
                <w:szCs w:val="20"/>
                <w:lang w:eastAsia="fr-FR"/>
                <w14:ligatures w14:val="none"/>
              </w:rPr>
            </w:pPr>
            <w:r w:rsidRPr="00D0787B">
              <w:rPr>
                <w:rFonts w:ascii="Times New Roman" w:eastAsia="Times New Roman" w:hAnsi="Times New Roman" w:cs="Times New Roman"/>
                <w:kern w:val="0"/>
                <w:sz w:val="20"/>
                <w:szCs w:val="20"/>
                <w:lang w:eastAsia="fr-FR"/>
                <w14:ligatures w14:val="none"/>
              </w:rPr>
              <w:t>4±1</w:t>
            </w:r>
          </w:p>
        </w:tc>
        <w:tc>
          <w:tcPr>
            <w:tcW w:w="1264" w:type="dxa"/>
            <w:noWrap/>
            <w:vAlign w:val="bottom"/>
          </w:tcPr>
          <w:p w14:paraId="0493CEDB" w14:textId="6BCD3CD0" w:rsidR="00F108BB" w:rsidRPr="00D0787B" w:rsidRDefault="00F108BB" w:rsidP="00CB2615">
            <w:pPr>
              <w:jc w:val="both"/>
              <w:rPr>
                <w:rFonts w:ascii="Times New Roman" w:eastAsia="Times New Roman" w:hAnsi="Times New Roman" w:cs="Times New Roman"/>
                <w:color w:val="000000" w:themeColor="text1"/>
                <w:kern w:val="0"/>
                <w:sz w:val="20"/>
                <w:szCs w:val="20"/>
                <w:lang w:eastAsia="fr-FR"/>
                <w14:ligatures w14:val="none"/>
              </w:rPr>
            </w:pPr>
            <w:r w:rsidRPr="00D0787B">
              <w:rPr>
                <w:rFonts w:ascii="Times New Roman" w:eastAsia="Times New Roman" w:hAnsi="Times New Roman" w:cs="Times New Roman"/>
                <w:color w:val="000000" w:themeColor="text1"/>
                <w:kern w:val="0"/>
                <w:sz w:val="20"/>
                <w:szCs w:val="20"/>
                <w:lang w:eastAsia="fr-FR"/>
                <w14:ligatures w14:val="none"/>
              </w:rPr>
              <w:t>3±1</w:t>
            </w:r>
          </w:p>
        </w:tc>
      </w:tr>
      <w:tr w:rsidR="00F108BB" w:rsidRPr="00D0787B" w14:paraId="42656B5D" w14:textId="73A4D110" w:rsidTr="00F108BB">
        <w:trPr>
          <w:trHeight w:val="320"/>
        </w:trPr>
        <w:tc>
          <w:tcPr>
            <w:tcW w:w="2835" w:type="dxa"/>
            <w:gridSpan w:val="2"/>
            <w:noWrap/>
            <w:vAlign w:val="bottom"/>
          </w:tcPr>
          <w:p w14:paraId="43C6D28A" w14:textId="4688DE08" w:rsidR="00F108BB" w:rsidRPr="00D0787B" w:rsidRDefault="00F108BB" w:rsidP="00CB2615">
            <w:pPr>
              <w:jc w:val="both"/>
              <w:rPr>
                <w:rFonts w:ascii="Times New Roman" w:eastAsia="Times New Roman" w:hAnsi="Times New Roman" w:cs="Times New Roman"/>
                <w:kern w:val="0"/>
                <w:sz w:val="20"/>
                <w:szCs w:val="20"/>
                <w:lang w:eastAsia="fr-FR"/>
                <w14:ligatures w14:val="none"/>
              </w:rPr>
            </w:pPr>
            <w:proofErr w:type="gramStart"/>
            <w:r w:rsidRPr="00D0787B">
              <w:rPr>
                <w:rFonts w:ascii="Times New Roman" w:eastAsia="Times New Roman" w:hAnsi="Times New Roman" w:cs="Times New Roman"/>
                <w:kern w:val="0"/>
                <w:sz w:val="20"/>
                <w:szCs w:val="20"/>
                <w:lang w:eastAsia="fr-FR"/>
                <w14:ligatures w14:val="none"/>
              </w:rPr>
              <w:t>oral</w:t>
            </w:r>
            <w:proofErr w:type="gramEnd"/>
          </w:p>
        </w:tc>
        <w:tc>
          <w:tcPr>
            <w:tcW w:w="1560" w:type="dxa"/>
          </w:tcPr>
          <w:p w14:paraId="2355D790" w14:textId="77777777" w:rsidR="00F108BB" w:rsidRPr="00D0787B" w:rsidRDefault="00F108BB" w:rsidP="00CB2615">
            <w:pPr>
              <w:jc w:val="both"/>
              <w:rPr>
                <w:rFonts w:ascii="Times New Roman" w:eastAsia="Times New Roman" w:hAnsi="Times New Roman" w:cs="Times New Roman"/>
                <w:kern w:val="0"/>
                <w:sz w:val="20"/>
                <w:szCs w:val="20"/>
                <w:lang w:eastAsia="fr-FR"/>
                <w14:ligatures w14:val="none"/>
              </w:rPr>
            </w:pPr>
          </w:p>
        </w:tc>
        <w:tc>
          <w:tcPr>
            <w:tcW w:w="1560" w:type="dxa"/>
            <w:noWrap/>
            <w:vAlign w:val="bottom"/>
          </w:tcPr>
          <w:p w14:paraId="3D87C576" w14:textId="04CC0E86" w:rsidR="00F108BB" w:rsidRPr="00D0787B" w:rsidRDefault="00F108BB" w:rsidP="00CB2615">
            <w:pPr>
              <w:jc w:val="both"/>
              <w:rPr>
                <w:rFonts w:ascii="Times New Roman" w:eastAsia="Times New Roman" w:hAnsi="Times New Roman" w:cs="Times New Roman"/>
                <w:kern w:val="0"/>
                <w:sz w:val="20"/>
                <w:szCs w:val="20"/>
                <w:lang w:eastAsia="fr-FR"/>
                <w14:ligatures w14:val="none"/>
              </w:rPr>
            </w:pPr>
            <w:r w:rsidRPr="00D0787B">
              <w:rPr>
                <w:rFonts w:ascii="Times New Roman" w:eastAsia="Times New Roman" w:hAnsi="Times New Roman" w:cs="Times New Roman"/>
                <w:kern w:val="0"/>
                <w:sz w:val="20"/>
                <w:szCs w:val="20"/>
                <w:lang w:eastAsia="fr-FR"/>
                <w14:ligatures w14:val="none"/>
              </w:rPr>
              <w:t>18±2</w:t>
            </w:r>
          </w:p>
        </w:tc>
        <w:tc>
          <w:tcPr>
            <w:tcW w:w="1352" w:type="dxa"/>
            <w:noWrap/>
            <w:vAlign w:val="bottom"/>
          </w:tcPr>
          <w:p w14:paraId="1CAF04BB" w14:textId="41D8B39E" w:rsidR="00F108BB" w:rsidRPr="00D0787B" w:rsidRDefault="00F108BB" w:rsidP="00CB2615">
            <w:pPr>
              <w:jc w:val="both"/>
              <w:rPr>
                <w:rFonts w:ascii="Times New Roman" w:eastAsia="Times New Roman" w:hAnsi="Times New Roman" w:cs="Times New Roman"/>
                <w:kern w:val="0"/>
                <w:sz w:val="20"/>
                <w:szCs w:val="20"/>
                <w:lang w:eastAsia="fr-FR"/>
                <w14:ligatures w14:val="none"/>
              </w:rPr>
            </w:pPr>
            <w:r w:rsidRPr="00D0787B">
              <w:rPr>
                <w:rFonts w:ascii="Times New Roman" w:eastAsia="Times New Roman" w:hAnsi="Times New Roman" w:cs="Times New Roman"/>
                <w:kern w:val="0"/>
                <w:sz w:val="20"/>
                <w:szCs w:val="20"/>
                <w:lang w:eastAsia="fr-FR"/>
                <w14:ligatures w14:val="none"/>
              </w:rPr>
              <w:t>19±6</w:t>
            </w:r>
          </w:p>
        </w:tc>
        <w:tc>
          <w:tcPr>
            <w:tcW w:w="1352" w:type="dxa"/>
            <w:noWrap/>
            <w:vAlign w:val="bottom"/>
          </w:tcPr>
          <w:p w14:paraId="01552AA4" w14:textId="5962AC1C" w:rsidR="00F108BB" w:rsidRPr="00D0787B" w:rsidRDefault="00F108BB" w:rsidP="00CB2615">
            <w:pPr>
              <w:jc w:val="both"/>
              <w:rPr>
                <w:rFonts w:ascii="Times New Roman" w:eastAsia="Times New Roman" w:hAnsi="Times New Roman" w:cs="Times New Roman"/>
                <w:kern w:val="0"/>
                <w:sz w:val="20"/>
                <w:szCs w:val="20"/>
                <w:lang w:eastAsia="fr-FR"/>
                <w14:ligatures w14:val="none"/>
              </w:rPr>
            </w:pPr>
            <w:r w:rsidRPr="00D0787B">
              <w:rPr>
                <w:rFonts w:ascii="Times New Roman" w:eastAsia="Times New Roman" w:hAnsi="Times New Roman" w:cs="Times New Roman"/>
                <w:kern w:val="0"/>
                <w:sz w:val="20"/>
                <w:szCs w:val="20"/>
                <w:lang w:eastAsia="fr-FR"/>
                <w14:ligatures w14:val="none"/>
              </w:rPr>
              <w:t>19±2</w:t>
            </w:r>
          </w:p>
        </w:tc>
        <w:tc>
          <w:tcPr>
            <w:tcW w:w="1264" w:type="dxa"/>
            <w:noWrap/>
            <w:vAlign w:val="bottom"/>
          </w:tcPr>
          <w:p w14:paraId="3B518B9A" w14:textId="6B782841" w:rsidR="00F108BB" w:rsidRPr="00D0787B" w:rsidRDefault="00F108BB" w:rsidP="00CB2615">
            <w:pPr>
              <w:jc w:val="both"/>
              <w:rPr>
                <w:rFonts w:ascii="Times New Roman" w:eastAsia="Times New Roman" w:hAnsi="Times New Roman" w:cs="Times New Roman"/>
                <w:color w:val="000000" w:themeColor="text1"/>
                <w:kern w:val="0"/>
                <w:sz w:val="20"/>
                <w:szCs w:val="20"/>
                <w:lang w:eastAsia="fr-FR"/>
                <w14:ligatures w14:val="none"/>
              </w:rPr>
            </w:pPr>
            <w:r w:rsidRPr="00D0787B">
              <w:rPr>
                <w:rFonts w:ascii="Times New Roman" w:eastAsia="Times New Roman" w:hAnsi="Times New Roman" w:cs="Times New Roman"/>
                <w:color w:val="000000" w:themeColor="text1"/>
                <w:kern w:val="0"/>
                <w:sz w:val="20"/>
                <w:szCs w:val="20"/>
                <w:lang w:eastAsia="fr-FR"/>
                <w14:ligatures w14:val="none"/>
              </w:rPr>
              <w:t>21±4</w:t>
            </w:r>
          </w:p>
        </w:tc>
      </w:tr>
      <w:tr w:rsidR="00F108BB" w:rsidRPr="00D0787B" w14:paraId="75999A4D" w14:textId="1EDE1BE6" w:rsidTr="00F108BB">
        <w:trPr>
          <w:trHeight w:val="320"/>
        </w:trPr>
        <w:tc>
          <w:tcPr>
            <w:tcW w:w="2835" w:type="dxa"/>
            <w:gridSpan w:val="2"/>
            <w:noWrap/>
            <w:vAlign w:val="bottom"/>
          </w:tcPr>
          <w:p w14:paraId="2DEBF2B5" w14:textId="3EC6C30C" w:rsidR="00F108BB" w:rsidRPr="00D0787B" w:rsidRDefault="00F108BB" w:rsidP="00CB2615">
            <w:pPr>
              <w:jc w:val="both"/>
              <w:rPr>
                <w:rFonts w:ascii="Times New Roman" w:eastAsia="Times New Roman" w:hAnsi="Times New Roman" w:cs="Times New Roman"/>
                <w:b/>
                <w:bCs/>
                <w:color w:val="000000" w:themeColor="text1"/>
                <w:kern w:val="0"/>
                <w:sz w:val="20"/>
                <w:szCs w:val="20"/>
                <w:lang w:eastAsia="fr-FR"/>
                <w14:ligatures w14:val="none"/>
              </w:rPr>
            </w:pPr>
            <w:r w:rsidRPr="00D0787B">
              <w:rPr>
                <w:rFonts w:ascii="Times New Roman" w:eastAsia="Times New Roman" w:hAnsi="Times New Roman" w:cs="Times New Roman"/>
                <w:b/>
                <w:bCs/>
                <w:color w:val="000000" w:themeColor="text1"/>
                <w:kern w:val="0"/>
                <w:sz w:val="20"/>
                <w:szCs w:val="20"/>
                <w:lang w:eastAsia="fr-FR"/>
                <w14:ligatures w14:val="none"/>
              </w:rPr>
              <w:t xml:space="preserve">Hospital </w:t>
            </w:r>
            <w:proofErr w:type="spellStart"/>
            <w:r w:rsidRPr="00D0787B">
              <w:rPr>
                <w:rFonts w:ascii="Times New Roman" w:eastAsia="Times New Roman" w:hAnsi="Times New Roman" w:cs="Times New Roman"/>
                <w:b/>
                <w:bCs/>
                <w:color w:val="000000" w:themeColor="text1"/>
                <w:kern w:val="0"/>
                <w:sz w:val="20"/>
                <w:szCs w:val="20"/>
                <w:lang w:eastAsia="fr-FR"/>
                <w14:ligatures w14:val="none"/>
              </w:rPr>
              <w:t>stay</w:t>
            </w:r>
            <w:proofErr w:type="spellEnd"/>
            <w:r w:rsidRPr="00D0787B">
              <w:rPr>
                <w:rFonts w:ascii="Times New Roman" w:eastAsia="Times New Roman" w:hAnsi="Times New Roman" w:cs="Times New Roman"/>
                <w:b/>
                <w:bCs/>
                <w:color w:val="000000" w:themeColor="text1"/>
                <w:kern w:val="0"/>
                <w:sz w:val="20"/>
                <w:szCs w:val="20"/>
                <w:lang w:eastAsia="fr-FR"/>
                <w14:ligatures w14:val="none"/>
              </w:rPr>
              <w:t xml:space="preserve"> (</w:t>
            </w:r>
            <w:proofErr w:type="spellStart"/>
            <w:r w:rsidRPr="00D0787B">
              <w:rPr>
                <w:rFonts w:ascii="Times New Roman" w:eastAsia="Times New Roman" w:hAnsi="Times New Roman" w:cs="Times New Roman"/>
                <w:b/>
                <w:bCs/>
                <w:color w:val="000000" w:themeColor="text1"/>
                <w:kern w:val="0"/>
                <w:sz w:val="20"/>
                <w:szCs w:val="20"/>
                <w:lang w:eastAsia="fr-FR"/>
                <w14:ligatures w14:val="none"/>
              </w:rPr>
              <w:t>days</w:t>
            </w:r>
            <w:proofErr w:type="spellEnd"/>
            <w:r w:rsidRPr="00D0787B">
              <w:rPr>
                <w:rFonts w:ascii="Times New Roman" w:eastAsia="Times New Roman" w:hAnsi="Times New Roman" w:cs="Times New Roman"/>
                <w:b/>
                <w:bCs/>
                <w:color w:val="000000" w:themeColor="text1"/>
                <w:kern w:val="0"/>
                <w:sz w:val="20"/>
                <w:szCs w:val="20"/>
                <w:lang w:eastAsia="fr-FR"/>
                <w14:ligatures w14:val="none"/>
              </w:rPr>
              <w:t>)</w:t>
            </w:r>
          </w:p>
        </w:tc>
        <w:tc>
          <w:tcPr>
            <w:tcW w:w="1560" w:type="dxa"/>
          </w:tcPr>
          <w:p w14:paraId="18E71BE8" w14:textId="77777777" w:rsidR="00F108BB" w:rsidRPr="00D0787B" w:rsidRDefault="00F108BB" w:rsidP="00CB2615">
            <w:pPr>
              <w:jc w:val="both"/>
              <w:rPr>
                <w:rFonts w:ascii="Times New Roman" w:eastAsia="Times New Roman" w:hAnsi="Times New Roman" w:cs="Times New Roman"/>
                <w:color w:val="000000" w:themeColor="text1"/>
                <w:kern w:val="0"/>
                <w:sz w:val="20"/>
                <w:szCs w:val="20"/>
                <w:lang w:eastAsia="fr-FR"/>
                <w14:ligatures w14:val="none"/>
              </w:rPr>
            </w:pPr>
          </w:p>
        </w:tc>
        <w:tc>
          <w:tcPr>
            <w:tcW w:w="1560" w:type="dxa"/>
            <w:noWrap/>
            <w:vAlign w:val="bottom"/>
          </w:tcPr>
          <w:p w14:paraId="4FCAD3DB" w14:textId="2F3B8196" w:rsidR="00F108BB" w:rsidRPr="00D0787B" w:rsidRDefault="00F108BB" w:rsidP="00CB2615">
            <w:pPr>
              <w:jc w:val="both"/>
              <w:rPr>
                <w:rFonts w:ascii="Times New Roman" w:eastAsia="Times New Roman" w:hAnsi="Times New Roman" w:cs="Times New Roman"/>
                <w:color w:val="000000" w:themeColor="text1"/>
                <w:kern w:val="0"/>
                <w:sz w:val="20"/>
                <w:szCs w:val="20"/>
                <w:lang w:eastAsia="fr-FR"/>
                <w14:ligatures w14:val="none"/>
              </w:rPr>
            </w:pPr>
            <w:r w:rsidRPr="00D0787B">
              <w:rPr>
                <w:rFonts w:ascii="Times New Roman" w:eastAsia="Times New Roman" w:hAnsi="Times New Roman" w:cs="Times New Roman"/>
                <w:color w:val="000000" w:themeColor="text1"/>
                <w:kern w:val="0"/>
                <w:sz w:val="20"/>
                <w:szCs w:val="20"/>
                <w:lang w:eastAsia="fr-FR"/>
                <w14:ligatures w14:val="none"/>
              </w:rPr>
              <w:t>6±5</w:t>
            </w:r>
          </w:p>
        </w:tc>
        <w:tc>
          <w:tcPr>
            <w:tcW w:w="1352" w:type="dxa"/>
            <w:noWrap/>
            <w:vAlign w:val="bottom"/>
          </w:tcPr>
          <w:p w14:paraId="332E6B0D" w14:textId="6F87D835" w:rsidR="00F108BB" w:rsidRPr="00D0787B" w:rsidRDefault="00F108BB" w:rsidP="00CB2615">
            <w:pPr>
              <w:jc w:val="both"/>
              <w:rPr>
                <w:rFonts w:ascii="Times New Roman" w:eastAsia="Times New Roman" w:hAnsi="Times New Roman" w:cs="Times New Roman"/>
                <w:color w:val="4EA72E" w:themeColor="accent6"/>
                <w:kern w:val="0"/>
                <w:sz w:val="20"/>
                <w:szCs w:val="20"/>
                <w:lang w:eastAsia="fr-FR"/>
                <w14:ligatures w14:val="none"/>
              </w:rPr>
            </w:pPr>
            <w:r w:rsidRPr="00D0787B">
              <w:rPr>
                <w:rFonts w:ascii="Times New Roman" w:eastAsia="Times New Roman" w:hAnsi="Times New Roman" w:cs="Times New Roman"/>
                <w:color w:val="000000" w:themeColor="text1"/>
                <w:kern w:val="0"/>
                <w:sz w:val="20"/>
                <w:szCs w:val="20"/>
                <w:lang w:eastAsia="fr-FR"/>
                <w14:ligatures w14:val="none"/>
              </w:rPr>
              <w:t>6±4</w:t>
            </w:r>
          </w:p>
        </w:tc>
        <w:tc>
          <w:tcPr>
            <w:tcW w:w="1352" w:type="dxa"/>
            <w:noWrap/>
            <w:vAlign w:val="bottom"/>
          </w:tcPr>
          <w:p w14:paraId="16CD9A2E" w14:textId="551F59E1" w:rsidR="00F108BB" w:rsidRPr="00D0787B" w:rsidRDefault="00F108BB" w:rsidP="00CB2615">
            <w:pPr>
              <w:jc w:val="both"/>
              <w:rPr>
                <w:rFonts w:ascii="Times New Roman" w:eastAsia="Times New Roman" w:hAnsi="Times New Roman" w:cs="Times New Roman"/>
                <w:color w:val="000000" w:themeColor="text1"/>
                <w:kern w:val="0"/>
                <w:sz w:val="20"/>
                <w:szCs w:val="20"/>
                <w:lang w:eastAsia="fr-FR"/>
                <w14:ligatures w14:val="none"/>
              </w:rPr>
            </w:pPr>
            <w:r w:rsidRPr="00D0787B">
              <w:rPr>
                <w:rFonts w:ascii="Times New Roman" w:eastAsia="Times New Roman" w:hAnsi="Times New Roman" w:cs="Times New Roman"/>
                <w:color w:val="000000" w:themeColor="text1"/>
                <w:kern w:val="0"/>
                <w:sz w:val="20"/>
                <w:szCs w:val="20"/>
                <w:lang w:eastAsia="fr-FR"/>
                <w14:ligatures w14:val="none"/>
              </w:rPr>
              <w:t>7±5</w:t>
            </w:r>
          </w:p>
        </w:tc>
        <w:tc>
          <w:tcPr>
            <w:tcW w:w="1264" w:type="dxa"/>
            <w:noWrap/>
            <w:vAlign w:val="bottom"/>
          </w:tcPr>
          <w:p w14:paraId="68A0A2FC" w14:textId="3F62625D" w:rsidR="00F108BB" w:rsidRPr="00D0787B" w:rsidRDefault="00F108BB" w:rsidP="00CB2615">
            <w:pPr>
              <w:jc w:val="both"/>
              <w:rPr>
                <w:rFonts w:ascii="Times New Roman" w:eastAsia="Times New Roman" w:hAnsi="Times New Roman" w:cs="Times New Roman"/>
                <w:color w:val="000000" w:themeColor="text1"/>
                <w:kern w:val="0"/>
                <w:sz w:val="20"/>
                <w:szCs w:val="20"/>
                <w:lang w:eastAsia="fr-FR"/>
                <w14:ligatures w14:val="none"/>
              </w:rPr>
            </w:pPr>
            <w:r w:rsidRPr="00D0787B">
              <w:rPr>
                <w:rFonts w:ascii="Times New Roman" w:eastAsia="Times New Roman" w:hAnsi="Times New Roman" w:cs="Times New Roman"/>
                <w:color w:val="000000" w:themeColor="text1"/>
                <w:kern w:val="0"/>
                <w:sz w:val="20"/>
                <w:szCs w:val="20"/>
                <w:lang w:eastAsia="fr-FR"/>
                <w14:ligatures w14:val="none"/>
              </w:rPr>
              <w:t>5±4</w:t>
            </w:r>
          </w:p>
        </w:tc>
      </w:tr>
      <w:tr w:rsidR="00F108BB" w:rsidRPr="00D0787B" w14:paraId="60E51702" w14:textId="5AD5C92F" w:rsidTr="00F108BB">
        <w:trPr>
          <w:trHeight w:val="320"/>
        </w:trPr>
        <w:tc>
          <w:tcPr>
            <w:tcW w:w="2835" w:type="dxa"/>
            <w:gridSpan w:val="2"/>
            <w:tcBorders>
              <w:bottom w:val="single" w:sz="4" w:space="0" w:color="auto"/>
            </w:tcBorders>
            <w:noWrap/>
            <w:vAlign w:val="bottom"/>
            <w:hideMark/>
          </w:tcPr>
          <w:p w14:paraId="1166FF22" w14:textId="77777777" w:rsidR="00F108BB" w:rsidRPr="00D0787B" w:rsidRDefault="00F108BB" w:rsidP="00CB2615">
            <w:pPr>
              <w:jc w:val="both"/>
              <w:rPr>
                <w:rFonts w:ascii="Times New Roman" w:eastAsia="Times New Roman" w:hAnsi="Times New Roman" w:cs="Times New Roman"/>
                <w:kern w:val="0"/>
                <w:sz w:val="20"/>
                <w:szCs w:val="20"/>
                <w:lang w:eastAsia="fr-FR"/>
                <w14:ligatures w14:val="none"/>
              </w:rPr>
            </w:pPr>
          </w:p>
        </w:tc>
        <w:tc>
          <w:tcPr>
            <w:tcW w:w="1560" w:type="dxa"/>
            <w:tcBorders>
              <w:bottom w:val="single" w:sz="4" w:space="0" w:color="auto"/>
            </w:tcBorders>
          </w:tcPr>
          <w:p w14:paraId="5786BCE2" w14:textId="77777777" w:rsidR="00F108BB" w:rsidRPr="00D0787B" w:rsidRDefault="00F108BB" w:rsidP="00CB2615">
            <w:pPr>
              <w:jc w:val="both"/>
              <w:rPr>
                <w:rFonts w:ascii="Times New Roman" w:eastAsia="Times New Roman" w:hAnsi="Times New Roman" w:cs="Times New Roman"/>
                <w:kern w:val="0"/>
                <w:sz w:val="20"/>
                <w:szCs w:val="20"/>
                <w:lang w:eastAsia="fr-FR"/>
                <w14:ligatures w14:val="none"/>
              </w:rPr>
            </w:pPr>
          </w:p>
        </w:tc>
        <w:tc>
          <w:tcPr>
            <w:tcW w:w="1560" w:type="dxa"/>
            <w:tcBorders>
              <w:bottom w:val="single" w:sz="4" w:space="0" w:color="auto"/>
            </w:tcBorders>
            <w:noWrap/>
            <w:vAlign w:val="bottom"/>
            <w:hideMark/>
          </w:tcPr>
          <w:p w14:paraId="3756866E" w14:textId="75264089" w:rsidR="00F108BB" w:rsidRPr="00D0787B" w:rsidRDefault="00F108BB" w:rsidP="00CB2615">
            <w:pPr>
              <w:jc w:val="both"/>
              <w:rPr>
                <w:rFonts w:ascii="Times New Roman" w:eastAsia="Times New Roman" w:hAnsi="Times New Roman" w:cs="Times New Roman"/>
                <w:kern w:val="0"/>
                <w:sz w:val="20"/>
                <w:szCs w:val="20"/>
                <w:lang w:eastAsia="fr-FR"/>
                <w14:ligatures w14:val="none"/>
              </w:rPr>
            </w:pPr>
          </w:p>
        </w:tc>
        <w:tc>
          <w:tcPr>
            <w:tcW w:w="1352" w:type="dxa"/>
            <w:tcBorders>
              <w:bottom w:val="single" w:sz="4" w:space="0" w:color="auto"/>
            </w:tcBorders>
            <w:noWrap/>
            <w:vAlign w:val="bottom"/>
            <w:hideMark/>
          </w:tcPr>
          <w:p w14:paraId="0D7003F4" w14:textId="77777777" w:rsidR="00F108BB" w:rsidRPr="00D0787B" w:rsidRDefault="00F108BB" w:rsidP="00CB2615">
            <w:pPr>
              <w:jc w:val="both"/>
              <w:rPr>
                <w:rFonts w:ascii="Times New Roman" w:eastAsia="Times New Roman" w:hAnsi="Times New Roman" w:cs="Times New Roman"/>
                <w:kern w:val="0"/>
                <w:sz w:val="20"/>
                <w:szCs w:val="20"/>
                <w:lang w:eastAsia="fr-FR"/>
                <w14:ligatures w14:val="none"/>
              </w:rPr>
            </w:pPr>
          </w:p>
        </w:tc>
        <w:tc>
          <w:tcPr>
            <w:tcW w:w="1352" w:type="dxa"/>
            <w:tcBorders>
              <w:bottom w:val="single" w:sz="4" w:space="0" w:color="auto"/>
            </w:tcBorders>
            <w:noWrap/>
            <w:vAlign w:val="bottom"/>
            <w:hideMark/>
          </w:tcPr>
          <w:p w14:paraId="1D5460E3" w14:textId="77777777" w:rsidR="00F108BB" w:rsidRPr="00D0787B" w:rsidRDefault="00F108BB" w:rsidP="00CB2615">
            <w:pPr>
              <w:jc w:val="both"/>
              <w:rPr>
                <w:rFonts w:ascii="Times New Roman" w:eastAsia="Times New Roman" w:hAnsi="Times New Roman" w:cs="Times New Roman"/>
                <w:kern w:val="0"/>
                <w:sz w:val="20"/>
                <w:szCs w:val="20"/>
                <w:lang w:eastAsia="fr-FR"/>
                <w14:ligatures w14:val="none"/>
              </w:rPr>
            </w:pPr>
          </w:p>
        </w:tc>
        <w:tc>
          <w:tcPr>
            <w:tcW w:w="1264" w:type="dxa"/>
            <w:tcBorders>
              <w:bottom w:val="single" w:sz="4" w:space="0" w:color="auto"/>
            </w:tcBorders>
            <w:noWrap/>
            <w:vAlign w:val="bottom"/>
            <w:hideMark/>
          </w:tcPr>
          <w:p w14:paraId="4915B59D" w14:textId="77777777" w:rsidR="00F108BB" w:rsidRPr="00D0787B" w:rsidRDefault="00F108BB" w:rsidP="00CB2615">
            <w:pPr>
              <w:jc w:val="both"/>
              <w:rPr>
                <w:rFonts w:ascii="Times New Roman" w:eastAsia="Times New Roman" w:hAnsi="Times New Roman" w:cs="Times New Roman"/>
                <w:kern w:val="0"/>
                <w:sz w:val="20"/>
                <w:szCs w:val="20"/>
                <w:lang w:eastAsia="fr-FR"/>
                <w14:ligatures w14:val="none"/>
              </w:rPr>
            </w:pPr>
          </w:p>
        </w:tc>
      </w:tr>
    </w:tbl>
    <w:p w14:paraId="79A608A5" w14:textId="77777777" w:rsidR="0081456C" w:rsidRPr="00D0787B" w:rsidRDefault="0081456C" w:rsidP="00CB2615">
      <w:pPr>
        <w:spacing w:line="360" w:lineRule="auto"/>
        <w:jc w:val="both"/>
        <w:rPr>
          <w:rFonts w:ascii="Times New Roman" w:hAnsi="Times New Roman" w:cs="Times New Roman"/>
          <w:color w:val="4EA72E" w:themeColor="accent6"/>
          <w:lang w:val="en-US"/>
        </w:rPr>
      </w:pPr>
    </w:p>
    <w:p w14:paraId="7A42D475" w14:textId="237BE941" w:rsidR="000F5B3A" w:rsidRPr="00D0787B" w:rsidRDefault="002C787E" w:rsidP="00CB2615">
      <w:pPr>
        <w:spacing w:line="360" w:lineRule="auto"/>
        <w:jc w:val="both"/>
        <w:rPr>
          <w:rFonts w:ascii="Times New Roman" w:hAnsi="Times New Roman" w:cs="Times New Roman"/>
          <w:color w:val="000000" w:themeColor="text1"/>
          <w:lang w:val="en-US"/>
        </w:rPr>
      </w:pPr>
      <w:r w:rsidRPr="00D0787B">
        <w:rPr>
          <w:rFonts w:ascii="Times New Roman" w:hAnsi="Times New Roman" w:cs="Times New Roman"/>
          <w:color w:val="4EA72E" w:themeColor="accent6"/>
          <w:lang w:val="en-US"/>
        </w:rPr>
        <w:br w:type="column"/>
      </w:r>
      <w:r w:rsidR="000F5B3A" w:rsidRPr="00D0787B">
        <w:rPr>
          <w:rFonts w:ascii="Times New Roman" w:hAnsi="Times New Roman" w:cs="Times New Roman"/>
          <w:color w:val="000000" w:themeColor="text1"/>
          <w:lang w:val="en-US"/>
        </w:rPr>
        <w:lastRenderedPageBreak/>
        <w:t xml:space="preserve">Legend to table </w:t>
      </w:r>
      <w:proofErr w:type="gramStart"/>
      <w:r w:rsidR="000F5B3A" w:rsidRPr="00D0787B">
        <w:rPr>
          <w:rFonts w:ascii="Times New Roman" w:hAnsi="Times New Roman" w:cs="Times New Roman"/>
          <w:color w:val="000000" w:themeColor="text1"/>
          <w:lang w:val="en-US"/>
        </w:rPr>
        <w:t>1</w:t>
      </w:r>
      <w:r w:rsidR="00B5242C" w:rsidRPr="00D0787B">
        <w:rPr>
          <w:rFonts w:ascii="Times New Roman" w:hAnsi="Times New Roman" w:cs="Times New Roman"/>
          <w:color w:val="000000" w:themeColor="text1"/>
          <w:lang w:val="en-US"/>
        </w:rPr>
        <w:t xml:space="preserve"> :</w:t>
      </w:r>
      <w:proofErr w:type="gramEnd"/>
      <w:r w:rsidR="00B5242C" w:rsidRPr="00D0787B">
        <w:rPr>
          <w:rFonts w:ascii="Times New Roman" w:hAnsi="Times New Roman" w:cs="Times New Roman"/>
          <w:color w:val="000000" w:themeColor="text1"/>
          <w:lang w:val="en-US"/>
        </w:rPr>
        <w:t xml:space="preserve"> </w:t>
      </w:r>
      <w:r w:rsidR="004B3031" w:rsidRPr="00D0787B">
        <w:rPr>
          <w:rFonts w:ascii="Times New Roman" w:hAnsi="Times New Roman" w:cs="Times New Roman"/>
          <w:color w:val="000000" w:themeColor="text1"/>
          <w:lang w:val="en-US"/>
        </w:rPr>
        <w:t xml:space="preserve">demographic </w:t>
      </w:r>
      <w:r w:rsidR="00097EC7" w:rsidRPr="00D0787B">
        <w:rPr>
          <w:rFonts w:ascii="Times New Roman" w:hAnsi="Times New Roman" w:cs="Times New Roman"/>
          <w:color w:val="000000" w:themeColor="text1"/>
          <w:lang w:val="en-US"/>
        </w:rPr>
        <w:t>characteristics and comorbidities into groups based on their oral antibiotic switch into four groups: cefuroxime (C2), ciprofloxacin (FQ), trimethoprim–sulfamethoxazole (TS), or am</w:t>
      </w:r>
      <w:r w:rsidR="009E58C8" w:rsidRPr="00D0787B">
        <w:rPr>
          <w:rFonts w:ascii="Times New Roman" w:hAnsi="Times New Roman" w:cs="Times New Roman"/>
          <w:color w:val="000000" w:themeColor="text1"/>
          <w:lang w:val="en-US"/>
        </w:rPr>
        <w:t>ox</w:t>
      </w:r>
      <w:r w:rsidR="00097EC7" w:rsidRPr="00D0787B">
        <w:rPr>
          <w:rFonts w:ascii="Times New Roman" w:hAnsi="Times New Roman" w:cs="Times New Roman"/>
          <w:color w:val="000000" w:themeColor="text1"/>
          <w:lang w:val="en-US"/>
        </w:rPr>
        <w:t>icillin (A). N</w:t>
      </w:r>
      <w:r w:rsidR="00B5242C" w:rsidRPr="00D0787B">
        <w:rPr>
          <w:rFonts w:ascii="Times New Roman" w:hAnsi="Times New Roman" w:cs="Times New Roman"/>
          <w:color w:val="000000" w:themeColor="text1"/>
          <w:lang w:val="en-US"/>
        </w:rPr>
        <w:t xml:space="preserve">o significant differences were observed between the group cefuroxime and the group ciprofloxacin. </w:t>
      </w:r>
    </w:p>
    <w:p w14:paraId="7BEDAA35" w14:textId="77777777" w:rsidR="000F5B3A" w:rsidRPr="00D0787B" w:rsidRDefault="000F5B3A" w:rsidP="00CB2615">
      <w:pPr>
        <w:spacing w:line="360" w:lineRule="auto"/>
        <w:rPr>
          <w:rFonts w:ascii="Times New Roman" w:hAnsi="Times New Roman" w:cs="Times New Roman"/>
          <w:color w:val="4EA72E" w:themeColor="accent6"/>
          <w:lang w:val="en-US"/>
        </w:rPr>
      </w:pPr>
    </w:p>
    <w:p w14:paraId="50FD3D3B" w14:textId="77777777" w:rsidR="00FC01E1" w:rsidRPr="00D0787B" w:rsidRDefault="00FC01E1" w:rsidP="00CB2615">
      <w:pPr>
        <w:spacing w:line="360" w:lineRule="auto"/>
        <w:jc w:val="both"/>
        <w:rPr>
          <w:rFonts w:ascii="Times New Roman" w:hAnsi="Times New Roman" w:cs="Times New Roman"/>
          <w:color w:val="000000" w:themeColor="text1"/>
          <w:lang w:val="en-US"/>
        </w:rPr>
      </w:pPr>
    </w:p>
    <w:p w14:paraId="4D6F9C98" w14:textId="0FED5E2A" w:rsidR="00B919D8" w:rsidRPr="00D0787B" w:rsidRDefault="00FF423E" w:rsidP="00CB2615">
      <w:pPr>
        <w:spacing w:line="360" w:lineRule="auto"/>
        <w:jc w:val="both"/>
        <w:rPr>
          <w:rFonts w:ascii="Times New Roman" w:hAnsi="Times New Roman" w:cs="Times New Roman"/>
          <w:color w:val="000000" w:themeColor="text1"/>
          <w:lang w:val="en-US"/>
        </w:rPr>
      </w:pPr>
      <w:r w:rsidRPr="00D0787B">
        <w:rPr>
          <w:rFonts w:ascii="Times New Roman" w:hAnsi="Times New Roman" w:cs="Times New Roman"/>
          <w:b/>
          <w:bCs/>
          <w:color w:val="000000" w:themeColor="text1"/>
          <w:lang w:val="en-US"/>
        </w:rPr>
        <w:t>Table 2</w:t>
      </w:r>
      <w:r w:rsidR="00DD445A" w:rsidRPr="00D0787B">
        <w:rPr>
          <w:rFonts w:ascii="Times New Roman" w:hAnsi="Times New Roman" w:cs="Times New Roman"/>
          <w:b/>
          <w:bCs/>
          <w:color w:val="000000" w:themeColor="text1"/>
          <w:lang w:val="en-US"/>
        </w:rPr>
        <w:t>.</w:t>
      </w:r>
      <w:r w:rsidRPr="00D0787B">
        <w:rPr>
          <w:rFonts w:ascii="Times New Roman" w:hAnsi="Times New Roman" w:cs="Times New Roman"/>
          <w:color w:val="000000" w:themeColor="text1"/>
          <w:lang w:val="en-US"/>
        </w:rPr>
        <w:t xml:space="preserve"> </w:t>
      </w:r>
      <w:proofErr w:type="spellStart"/>
      <w:r w:rsidR="00DD445A" w:rsidRPr="00D0787B">
        <w:rPr>
          <w:rFonts w:ascii="Times New Roman" w:hAnsi="Times New Roman" w:cs="Times New Roman"/>
          <w:color w:val="000000" w:themeColor="text1"/>
          <w:lang w:val="en-US"/>
        </w:rPr>
        <w:t>U</w:t>
      </w:r>
      <w:r w:rsidRPr="00D0787B">
        <w:rPr>
          <w:rFonts w:ascii="Times New Roman" w:hAnsi="Times New Roman" w:cs="Times New Roman"/>
          <w:color w:val="000000" w:themeColor="text1"/>
          <w:lang w:val="en-US"/>
        </w:rPr>
        <w:t>ropathogens</w:t>
      </w:r>
      <w:proofErr w:type="spellEnd"/>
      <w:r w:rsidR="003E764F" w:rsidRPr="00D0787B">
        <w:rPr>
          <w:rFonts w:ascii="Times New Roman" w:hAnsi="Times New Roman" w:cs="Times New Roman"/>
          <w:color w:val="000000" w:themeColor="text1"/>
          <w:lang w:val="en-US"/>
        </w:rPr>
        <w:t xml:space="preserve"> and antibiotic susceptibility</w:t>
      </w:r>
      <w:r w:rsidRPr="00D0787B">
        <w:rPr>
          <w:rFonts w:ascii="Times New Roman" w:hAnsi="Times New Roman" w:cs="Times New Roman"/>
          <w:color w:val="000000" w:themeColor="text1"/>
          <w:lang w:val="en-US"/>
        </w:rPr>
        <w:t xml:space="preserve"> among treatment groups </w:t>
      </w:r>
    </w:p>
    <w:tbl>
      <w:tblPr>
        <w:tblW w:w="8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87"/>
        <w:gridCol w:w="768"/>
        <w:gridCol w:w="687"/>
        <w:gridCol w:w="146"/>
        <w:gridCol w:w="751"/>
        <w:gridCol w:w="687"/>
        <w:gridCol w:w="146"/>
        <w:gridCol w:w="623"/>
        <w:gridCol w:w="640"/>
        <w:gridCol w:w="157"/>
        <w:gridCol w:w="647"/>
        <w:gridCol w:w="708"/>
      </w:tblGrid>
      <w:tr w:rsidR="00722AB6" w:rsidRPr="00D0787B" w14:paraId="4453C777" w14:textId="77777777" w:rsidTr="00A92A53">
        <w:trPr>
          <w:trHeight w:val="321"/>
        </w:trPr>
        <w:tc>
          <w:tcPr>
            <w:tcW w:w="2687" w:type="dxa"/>
            <w:tcBorders>
              <w:top w:val="nil"/>
              <w:left w:val="nil"/>
              <w:bottom w:val="nil"/>
              <w:right w:val="nil"/>
            </w:tcBorders>
            <w:noWrap/>
            <w:vAlign w:val="bottom"/>
            <w:hideMark/>
          </w:tcPr>
          <w:p w14:paraId="4DD74497" w14:textId="77777777" w:rsidR="00722AB6" w:rsidRPr="00D0787B" w:rsidRDefault="00722AB6" w:rsidP="00CB2615">
            <w:pPr>
              <w:jc w:val="both"/>
              <w:rPr>
                <w:rFonts w:ascii="Times New Roman" w:eastAsia="Times New Roman" w:hAnsi="Times New Roman" w:cs="Times New Roman"/>
                <w:kern w:val="0"/>
                <w:lang w:val="en-US" w:eastAsia="fr-FR"/>
                <w14:ligatures w14:val="none"/>
              </w:rPr>
            </w:pPr>
            <w:r w:rsidRPr="00D0787B">
              <w:rPr>
                <w:rFonts w:ascii="Times New Roman" w:eastAsia="Times New Roman" w:hAnsi="Times New Roman" w:cs="Times New Roman"/>
                <w:kern w:val="0"/>
                <w:lang w:val="en-US" w:eastAsia="fr-FR"/>
                <w14:ligatures w14:val="none"/>
              </w:rPr>
              <w:t> </w:t>
            </w:r>
          </w:p>
        </w:tc>
        <w:tc>
          <w:tcPr>
            <w:tcW w:w="1455" w:type="dxa"/>
            <w:gridSpan w:val="2"/>
            <w:tcBorders>
              <w:top w:val="nil"/>
              <w:left w:val="nil"/>
              <w:bottom w:val="single" w:sz="4" w:space="0" w:color="auto"/>
              <w:right w:val="nil"/>
            </w:tcBorders>
            <w:noWrap/>
            <w:vAlign w:val="bottom"/>
            <w:hideMark/>
          </w:tcPr>
          <w:p w14:paraId="61E16863" w14:textId="77777777" w:rsidR="00722AB6" w:rsidRPr="00D0787B" w:rsidRDefault="00722AB6" w:rsidP="00CB2615">
            <w:pPr>
              <w:jc w:val="center"/>
              <w:rPr>
                <w:rFonts w:ascii="Times New Roman" w:eastAsia="Times New Roman" w:hAnsi="Times New Roman" w:cs="Times New Roman"/>
                <w:kern w:val="0"/>
                <w:lang w:eastAsia="fr-FR"/>
                <w14:ligatures w14:val="none"/>
              </w:rPr>
            </w:pPr>
            <w:r w:rsidRPr="00D0787B">
              <w:rPr>
                <w:rFonts w:ascii="Times New Roman" w:eastAsia="Times New Roman" w:hAnsi="Times New Roman" w:cs="Times New Roman"/>
                <w:kern w:val="0"/>
                <w:lang w:eastAsia="fr-FR"/>
                <w14:ligatures w14:val="none"/>
              </w:rPr>
              <w:t>C2</w:t>
            </w:r>
            <w:r w:rsidR="00184FE6" w:rsidRPr="00D0787B">
              <w:rPr>
                <w:rFonts w:ascii="Times New Roman" w:eastAsia="Times New Roman" w:hAnsi="Times New Roman" w:cs="Times New Roman"/>
                <w:kern w:val="0"/>
                <w:lang w:eastAsia="fr-FR"/>
                <w14:ligatures w14:val="none"/>
              </w:rPr>
              <w:t xml:space="preserve">- </w:t>
            </w:r>
            <w:proofErr w:type="spellStart"/>
            <w:r w:rsidR="00184FE6" w:rsidRPr="00D0787B">
              <w:rPr>
                <w:rFonts w:ascii="Times New Roman" w:eastAsia="Times New Roman" w:hAnsi="Times New Roman" w:cs="Times New Roman"/>
                <w:kern w:val="0"/>
                <w:lang w:eastAsia="fr-FR"/>
                <w14:ligatures w14:val="none"/>
              </w:rPr>
              <w:t>treated</w:t>
            </w:r>
            <w:proofErr w:type="spellEnd"/>
            <w:r w:rsidR="00184FE6" w:rsidRPr="00D0787B">
              <w:rPr>
                <w:rFonts w:ascii="Times New Roman" w:eastAsia="Times New Roman" w:hAnsi="Times New Roman" w:cs="Times New Roman"/>
                <w:kern w:val="0"/>
                <w:lang w:eastAsia="fr-FR"/>
                <w14:ligatures w14:val="none"/>
              </w:rPr>
              <w:t xml:space="preserve"> </w:t>
            </w:r>
          </w:p>
          <w:p w14:paraId="566F38BC" w14:textId="5AD6FA9A" w:rsidR="00184FE6" w:rsidRPr="00D0787B" w:rsidRDefault="00184FE6" w:rsidP="00CB2615">
            <w:pPr>
              <w:jc w:val="center"/>
              <w:rPr>
                <w:rFonts w:ascii="Times New Roman" w:eastAsia="Times New Roman" w:hAnsi="Times New Roman" w:cs="Times New Roman"/>
                <w:kern w:val="0"/>
                <w:lang w:eastAsia="fr-FR"/>
                <w14:ligatures w14:val="none"/>
              </w:rPr>
            </w:pPr>
            <w:r w:rsidRPr="00D0787B">
              <w:rPr>
                <w:rFonts w:ascii="Times New Roman" w:eastAsia="Times New Roman" w:hAnsi="Times New Roman" w:cs="Times New Roman"/>
                <w:kern w:val="0"/>
                <w:lang w:eastAsia="fr-FR"/>
                <w14:ligatures w14:val="none"/>
              </w:rPr>
              <w:t>N=32</w:t>
            </w:r>
          </w:p>
        </w:tc>
        <w:tc>
          <w:tcPr>
            <w:tcW w:w="146" w:type="dxa"/>
            <w:tcBorders>
              <w:top w:val="nil"/>
              <w:left w:val="nil"/>
              <w:bottom w:val="nil"/>
              <w:right w:val="nil"/>
            </w:tcBorders>
          </w:tcPr>
          <w:p w14:paraId="26853DBC" w14:textId="77777777" w:rsidR="00722AB6" w:rsidRPr="00D0787B" w:rsidRDefault="00722AB6" w:rsidP="00CB2615">
            <w:pPr>
              <w:jc w:val="both"/>
              <w:rPr>
                <w:rFonts w:ascii="Times New Roman" w:eastAsia="Times New Roman" w:hAnsi="Times New Roman" w:cs="Times New Roman"/>
                <w:kern w:val="0"/>
                <w:lang w:eastAsia="fr-FR"/>
                <w14:ligatures w14:val="none"/>
              </w:rPr>
            </w:pPr>
          </w:p>
        </w:tc>
        <w:tc>
          <w:tcPr>
            <w:tcW w:w="1438" w:type="dxa"/>
            <w:gridSpan w:val="2"/>
            <w:tcBorders>
              <w:top w:val="nil"/>
              <w:left w:val="nil"/>
              <w:bottom w:val="single" w:sz="4" w:space="0" w:color="auto"/>
              <w:right w:val="nil"/>
            </w:tcBorders>
            <w:noWrap/>
            <w:vAlign w:val="bottom"/>
            <w:hideMark/>
          </w:tcPr>
          <w:p w14:paraId="03E06303" w14:textId="341ABE37" w:rsidR="00722AB6" w:rsidRPr="00D0787B" w:rsidRDefault="00722AB6" w:rsidP="00CB2615">
            <w:pPr>
              <w:jc w:val="center"/>
              <w:rPr>
                <w:rFonts w:ascii="Times New Roman" w:eastAsia="Times New Roman" w:hAnsi="Times New Roman" w:cs="Times New Roman"/>
                <w:kern w:val="0"/>
                <w:lang w:eastAsia="fr-FR"/>
                <w14:ligatures w14:val="none"/>
              </w:rPr>
            </w:pPr>
            <w:r w:rsidRPr="00D0787B">
              <w:rPr>
                <w:rFonts w:ascii="Times New Roman" w:eastAsia="Times New Roman" w:hAnsi="Times New Roman" w:cs="Times New Roman"/>
                <w:kern w:val="0"/>
                <w:lang w:eastAsia="fr-FR"/>
                <w14:ligatures w14:val="none"/>
              </w:rPr>
              <w:t>FQ</w:t>
            </w:r>
            <w:r w:rsidR="00184FE6" w:rsidRPr="00D0787B">
              <w:rPr>
                <w:rFonts w:ascii="Times New Roman" w:eastAsia="Times New Roman" w:hAnsi="Times New Roman" w:cs="Times New Roman"/>
                <w:kern w:val="0"/>
                <w:lang w:eastAsia="fr-FR"/>
                <w14:ligatures w14:val="none"/>
              </w:rPr>
              <w:t>-</w:t>
            </w:r>
            <w:proofErr w:type="spellStart"/>
            <w:r w:rsidR="00184FE6" w:rsidRPr="00D0787B">
              <w:rPr>
                <w:rFonts w:ascii="Times New Roman" w:eastAsia="Times New Roman" w:hAnsi="Times New Roman" w:cs="Times New Roman"/>
                <w:kern w:val="0"/>
                <w:lang w:eastAsia="fr-FR"/>
                <w14:ligatures w14:val="none"/>
              </w:rPr>
              <w:t>treated</w:t>
            </w:r>
            <w:proofErr w:type="spellEnd"/>
            <w:r w:rsidR="00184FE6" w:rsidRPr="00D0787B">
              <w:rPr>
                <w:rFonts w:ascii="Times New Roman" w:eastAsia="Times New Roman" w:hAnsi="Times New Roman" w:cs="Times New Roman"/>
                <w:kern w:val="0"/>
                <w:lang w:eastAsia="fr-FR"/>
                <w14:ligatures w14:val="none"/>
              </w:rPr>
              <w:t xml:space="preserve"> N=43</w:t>
            </w:r>
          </w:p>
        </w:tc>
        <w:tc>
          <w:tcPr>
            <w:tcW w:w="146" w:type="dxa"/>
            <w:tcBorders>
              <w:top w:val="nil"/>
              <w:left w:val="nil"/>
              <w:bottom w:val="nil"/>
              <w:right w:val="nil"/>
            </w:tcBorders>
          </w:tcPr>
          <w:p w14:paraId="7B5EEDC5" w14:textId="77777777" w:rsidR="00722AB6" w:rsidRPr="00D0787B" w:rsidRDefault="00722AB6" w:rsidP="00CB2615">
            <w:pPr>
              <w:jc w:val="both"/>
              <w:rPr>
                <w:rFonts w:ascii="Times New Roman" w:eastAsia="Times New Roman" w:hAnsi="Times New Roman" w:cs="Times New Roman"/>
                <w:kern w:val="0"/>
                <w:lang w:eastAsia="fr-FR"/>
                <w14:ligatures w14:val="none"/>
              </w:rPr>
            </w:pPr>
          </w:p>
        </w:tc>
        <w:tc>
          <w:tcPr>
            <w:tcW w:w="1263" w:type="dxa"/>
            <w:gridSpan w:val="2"/>
            <w:tcBorders>
              <w:top w:val="nil"/>
              <w:left w:val="nil"/>
              <w:bottom w:val="single" w:sz="4" w:space="0" w:color="auto"/>
              <w:right w:val="nil"/>
            </w:tcBorders>
            <w:noWrap/>
            <w:vAlign w:val="bottom"/>
            <w:hideMark/>
          </w:tcPr>
          <w:p w14:paraId="52430DFB" w14:textId="76DBE782" w:rsidR="00722AB6" w:rsidRPr="00D0787B" w:rsidRDefault="00722AB6" w:rsidP="00CB2615">
            <w:pPr>
              <w:jc w:val="center"/>
              <w:rPr>
                <w:rFonts w:ascii="Times New Roman" w:eastAsia="Times New Roman" w:hAnsi="Times New Roman" w:cs="Times New Roman"/>
                <w:kern w:val="0"/>
                <w:lang w:eastAsia="fr-FR"/>
                <w14:ligatures w14:val="none"/>
              </w:rPr>
            </w:pPr>
            <w:r w:rsidRPr="00D0787B">
              <w:rPr>
                <w:rFonts w:ascii="Times New Roman" w:eastAsia="Times New Roman" w:hAnsi="Times New Roman" w:cs="Times New Roman"/>
                <w:kern w:val="0"/>
                <w:lang w:eastAsia="fr-FR"/>
                <w14:ligatures w14:val="none"/>
              </w:rPr>
              <w:t>TS</w:t>
            </w:r>
            <w:r w:rsidR="00184FE6" w:rsidRPr="00D0787B">
              <w:rPr>
                <w:rFonts w:ascii="Times New Roman" w:eastAsia="Times New Roman" w:hAnsi="Times New Roman" w:cs="Times New Roman"/>
                <w:kern w:val="0"/>
                <w:lang w:eastAsia="fr-FR"/>
                <w14:ligatures w14:val="none"/>
              </w:rPr>
              <w:t>-</w:t>
            </w:r>
            <w:proofErr w:type="spellStart"/>
            <w:r w:rsidR="00184FE6" w:rsidRPr="00D0787B">
              <w:rPr>
                <w:rFonts w:ascii="Times New Roman" w:eastAsia="Times New Roman" w:hAnsi="Times New Roman" w:cs="Times New Roman"/>
                <w:kern w:val="0"/>
                <w:lang w:eastAsia="fr-FR"/>
                <w14:ligatures w14:val="none"/>
              </w:rPr>
              <w:t>treated</w:t>
            </w:r>
            <w:proofErr w:type="spellEnd"/>
            <w:r w:rsidR="00184FE6" w:rsidRPr="00D0787B">
              <w:rPr>
                <w:rFonts w:ascii="Times New Roman" w:eastAsia="Times New Roman" w:hAnsi="Times New Roman" w:cs="Times New Roman"/>
                <w:kern w:val="0"/>
                <w:lang w:eastAsia="fr-FR"/>
                <w14:ligatures w14:val="none"/>
              </w:rPr>
              <w:t xml:space="preserve"> N=5</w:t>
            </w:r>
          </w:p>
        </w:tc>
        <w:tc>
          <w:tcPr>
            <w:tcW w:w="160" w:type="dxa"/>
            <w:tcBorders>
              <w:top w:val="nil"/>
              <w:left w:val="nil"/>
              <w:bottom w:val="nil"/>
              <w:right w:val="nil"/>
            </w:tcBorders>
          </w:tcPr>
          <w:p w14:paraId="754A939E" w14:textId="77777777" w:rsidR="00722AB6" w:rsidRPr="00D0787B" w:rsidRDefault="00722AB6" w:rsidP="00CB2615">
            <w:pPr>
              <w:jc w:val="both"/>
              <w:rPr>
                <w:rFonts w:ascii="Times New Roman" w:eastAsia="Times New Roman" w:hAnsi="Times New Roman" w:cs="Times New Roman"/>
                <w:kern w:val="0"/>
                <w:lang w:eastAsia="fr-FR"/>
                <w14:ligatures w14:val="none"/>
              </w:rPr>
            </w:pPr>
          </w:p>
        </w:tc>
        <w:tc>
          <w:tcPr>
            <w:tcW w:w="1352" w:type="dxa"/>
            <w:gridSpan w:val="2"/>
            <w:tcBorders>
              <w:top w:val="nil"/>
              <w:left w:val="nil"/>
              <w:bottom w:val="single" w:sz="4" w:space="0" w:color="auto"/>
              <w:right w:val="nil"/>
            </w:tcBorders>
            <w:noWrap/>
            <w:vAlign w:val="bottom"/>
            <w:hideMark/>
          </w:tcPr>
          <w:p w14:paraId="717C303F" w14:textId="6272FBE6" w:rsidR="00722AB6" w:rsidRPr="00D0787B" w:rsidRDefault="00722AB6" w:rsidP="00CB2615">
            <w:pPr>
              <w:jc w:val="center"/>
              <w:rPr>
                <w:rFonts w:ascii="Times New Roman" w:eastAsia="Times New Roman" w:hAnsi="Times New Roman" w:cs="Times New Roman"/>
                <w:kern w:val="0"/>
                <w:lang w:eastAsia="fr-FR"/>
                <w14:ligatures w14:val="none"/>
              </w:rPr>
            </w:pPr>
            <w:r w:rsidRPr="00D0787B">
              <w:rPr>
                <w:rFonts w:ascii="Times New Roman" w:eastAsia="Times New Roman" w:hAnsi="Times New Roman" w:cs="Times New Roman"/>
                <w:kern w:val="0"/>
                <w:lang w:eastAsia="fr-FR"/>
                <w14:ligatures w14:val="none"/>
              </w:rPr>
              <w:t>A</w:t>
            </w:r>
            <w:r w:rsidR="00184FE6" w:rsidRPr="00D0787B">
              <w:rPr>
                <w:rFonts w:ascii="Times New Roman" w:eastAsia="Times New Roman" w:hAnsi="Times New Roman" w:cs="Times New Roman"/>
                <w:kern w:val="0"/>
                <w:lang w:eastAsia="fr-FR"/>
                <w14:ligatures w14:val="none"/>
              </w:rPr>
              <w:t>-</w:t>
            </w:r>
            <w:proofErr w:type="spellStart"/>
            <w:r w:rsidR="00184FE6" w:rsidRPr="00D0787B">
              <w:rPr>
                <w:rFonts w:ascii="Times New Roman" w:eastAsia="Times New Roman" w:hAnsi="Times New Roman" w:cs="Times New Roman"/>
                <w:kern w:val="0"/>
                <w:lang w:eastAsia="fr-FR"/>
                <w14:ligatures w14:val="none"/>
              </w:rPr>
              <w:t>treated</w:t>
            </w:r>
            <w:proofErr w:type="spellEnd"/>
            <w:r w:rsidR="00184FE6" w:rsidRPr="00D0787B">
              <w:rPr>
                <w:rFonts w:ascii="Times New Roman" w:eastAsia="Times New Roman" w:hAnsi="Times New Roman" w:cs="Times New Roman"/>
                <w:kern w:val="0"/>
                <w:lang w:eastAsia="fr-FR"/>
                <w14:ligatures w14:val="none"/>
              </w:rPr>
              <w:t xml:space="preserve"> N=8</w:t>
            </w:r>
          </w:p>
        </w:tc>
      </w:tr>
      <w:tr w:rsidR="00722AB6" w:rsidRPr="00D0787B" w14:paraId="1C846010" w14:textId="77777777" w:rsidTr="00A92A53">
        <w:trPr>
          <w:trHeight w:val="321"/>
        </w:trPr>
        <w:tc>
          <w:tcPr>
            <w:tcW w:w="2687" w:type="dxa"/>
            <w:tcBorders>
              <w:top w:val="nil"/>
              <w:left w:val="nil"/>
              <w:bottom w:val="single" w:sz="4" w:space="0" w:color="auto"/>
              <w:right w:val="nil"/>
            </w:tcBorders>
            <w:noWrap/>
            <w:vAlign w:val="bottom"/>
          </w:tcPr>
          <w:p w14:paraId="2E9BDD40" w14:textId="77777777" w:rsidR="00722AB6" w:rsidRPr="00D0787B" w:rsidRDefault="00722AB6" w:rsidP="00CB2615">
            <w:pPr>
              <w:jc w:val="both"/>
              <w:rPr>
                <w:rFonts w:ascii="Times New Roman" w:eastAsia="Times New Roman" w:hAnsi="Times New Roman" w:cs="Times New Roman"/>
                <w:kern w:val="0"/>
                <w:lang w:val="en-US" w:eastAsia="fr-FR"/>
                <w14:ligatures w14:val="none"/>
              </w:rPr>
            </w:pPr>
          </w:p>
        </w:tc>
        <w:tc>
          <w:tcPr>
            <w:tcW w:w="768" w:type="dxa"/>
            <w:tcBorders>
              <w:top w:val="single" w:sz="4" w:space="0" w:color="auto"/>
              <w:left w:val="nil"/>
              <w:bottom w:val="single" w:sz="4" w:space="0" w:color="auto"/>
              <w:right w:val="nil"/>
            </w:tcBorders>
            <w:noWrap/>
            <w:vAlign w:val="bottom"/>
          </w:tcPr>
          <w:p w14:paraId="141989CA" w14:textId="21DD3689" w:rsidR="00722AB6" w:rsidRPr="00D0787B" w:rsidRDefault="00722AB6" w:rsidP="00CB2615">
            <w:pPr>
              <w:rPr>
                <w:rFonts w:ascii="Times New Roman" w:eastAsia="Times New Roman" w:hAnsi="Times New Roman" w:cs="Times New Roman"/>
                <w:kern w:val="0"/>
                <w:lang w:eastAsia="fr-FR"/>
                <w14:ligatures w14:val="none"/>
              </w:rPr>
            </w:pPr>
            <w:r w:rsidRPr="00D0787B">
              <w:rPr>
                <w:rFonts w:ascii="Times New Roman" w:eastAsia="Times New Roman" w:hAnsi="Times New Roman" w:cs="Times New Roman"/>
                <w:kern w:val="0"/>
                <w:lang w:eastAsia="fr-FR"/>
                <w14:ligatures w14:val="none"/>
              </w:rPr>
              <w:t xml:space="preserve">C2 </w:t>
            </w:r>
            <w:r w:rsidRPr="00D0787B">
              <w:rPr>
                <w:rFonts w:ascii="Times New Roman" w:eastAsia="Times New Roman" w:hAnsi="Times New Roman" w:cs="Times New Roman"/>
                <w:b/>
                <w:bCs/>
                <w:kern w:val="0"/>
                <w:lang w:eastAsia="fr-FR"/>
                <w14:ligatures w14:val="none"/>
              </w:rPr>
              <w:t>S</w:t>
            </w:r>
          </w:p>
        </w:tc>
        <w:tc>
          <w:tcPr>
            <w:tcW w:w="687" w:type="dxa"/>
            <w:tcBorders>
              <w:top w:val="single" w:sz="4" w:space="0" w:color="auto"/>
              <w:left w:val="nil"/>
              <w:bottom w:val="single" w:sz="4" w:space="0" w:color="auto"/>
              <w:right w:val="nil"/>
            </w:tcBorders>
            <w:vAlign w:val="bottom"/>
          </w:tcPr>
          <w:p w14:paraId="2C83BA9D" w14:textId="3E81EA67" w:rsidR="00722AB6" w:rsidRPr="00D0787B" w:rsidRDefault="00722AB6" w:rsidP="00CB2615">
            <w:pPr>
              <w:rPr>
                <w:rFonts w:ascii="Times New Roman" w:eastAsia="Times New Roman" w:hAnsi="Times New Roman" w:cs="Times New Roman"/>
                <w:kern w:val="0"/>
                <w:lang w:eastAsia="fr-FR"/>
                <w14:ligatures w14:val="none"/>
              </w:rPr>
            </w:pPr>
            <w:r w:rsidRPr="00D0787B">
              <w:rPr>
                <w:rFonts w:ascii="Times New Roman" w:eastAsia="Times New Roman" w:hAnsi="Times New Roman" w:cs="Times New Roman"/>
                <w:kern w:val="0"/>
                <w:lang w:eastAsia="fr-FR"/>
                <w14:ligatures w14:val="none"/>
              </w:rPr>
              <w:t xml:space="preserve">FQ </w:t>
            </w:r>
            <w:r w:rsidRPr="00D0787B">
              <w:rPr>
                <w:rFonts w:ascii="Times New Roman" w:eastAsia="Times New Roman" w:hAnsi="Times New Roman" w:cs="Times New Roman"/>
                <w:b/>
                <w:bCs/>
                <w:kern w:val="0"/>
                <w:lang w:eastAsia="fr-FR"/>
                <w14:ligatures w14:val="none"/>
              </w:rPr>
              <w:t>S</w:t>
            </w:r>
          </w:p>
        </w:tc>
        <w:tc>
          <w:tcPr>
            <w:tcW w:w="146" w:type="dxa"/>
            <w:tcBorders>
              <w:top w:val="nil"/>
              <w:left w:val="nil"/>
              <w:bottom w:val="nil"/>
              <w:right w:val="nil"/>
            </w:tcBorders>
          </w:tcPr>
          <w:p w14:paraId="5741185F" w14:textId="77777777" w:rsidR="00722AB6" w:rsidRPr="00D0787B" w:rsidRDefault="00722AB6" w:rsidP="00CB2615">
            <w:pPr>
              <w:jc w:val="both"/>
              <w:rPr>
                <w:rFonts w:ascii="Times New Roman" w:eastAsia="Times New Roman" w:hAnsi="Times New Roman" w:cs="Times New Roman"/>
                <w:kern w:val="0"/>
                <w:lang w:eastAsia="fr-FR"/>
                <w14:ligatures w14:val="none"/>
              </w:rPr>
            </w:pPr>
          </w:p>
        </w:tc>
        <w:tc>
          <w:tcPr>
            <w:tcW w:w="751" w:type="dxa"/>
            <w:tcBorders>
              <w:top w:val="single" w:sz="4" w:space="0" w:color="auto"/>
              <w:left w:val="nil"/>
              <w:bottom w:val="single" w:sz="4" w:space="0" w:color="auto"/>
              <w:right w:val="nil"/>
            </w:tcBorders>
            <w:noWrap/>
            <w:vAlign w:val="bottom"/>
          </w:tcPr>
          <w:p w14:paraId="49D68D9C" w14:textId="27DCA8B6" w:rsidR="00722AB6" w:rsidRPr="00D0787B" w:rsidRDefault="00722AB6" w:rsidP="00CB2615">
            <w:pPr>
              <w:jc w:val="both"/>
              <w:rPr>
                <w:rFonts w:ascii="Times New Roman" w:eastAsia="Times New Roman" w:hAnsi="Times New Roman" w:cs="Times New Roman"/>
                <w:kern w:val="0"/>
                <w:lang w:eastAsia="fr-FR"/>
                <w14:ligatures w14:val="none"/>
              </w:rPr>
            </w:pPr>
            <w:r w:rsidRPr="00D0787B">
              <w:rPr>
                <w:rFonts w:ascii="Times New Roman" w:eastAsia="Times New Roman" w:hAnsi="Times New Roman" w:cs="Times New Roman"/>
                <w:kern w:val="0"/>
                <w:lang w:eastAsia="fr-FR"/>
                <w14:ligatures w14:val="none"/>
              </w:rPr>
              <w:t xml:space="preserve">C2 </w:t>
            </w:r>
            <w:r w:rsidRPr="00D0787B">
              <w:rPr>
                <w:rFonts w:ascii="Times New Roman" w:eastAsia="Times New Roman" w:hAnsi="Times New Roman" w:cs="Times New Roman"/>
                <w:b/>
                <w:bCs/>
                <w:kern w:val="0"/>
                <w:lang w:eastAsia="fr-FR"/>
                <w14:ligatures w14:val="none"/>
              </w:rPr>
              <w:t>S</w:t>
            </w:r>
          </w:p>
        </w:tc>
        <w:tc>
          <w:tcPr>
            <w:tcW w:w="687" w:type="dxa"/>
            <w:tcBorders>
              <w:top w:val="single" w:sz="4" w:space="0" w:color="auto"/>
              <w:left w:val="nil"/>
              <w:bottom w:val="single" w:sz="4" w:space="0" w:color="auto"/>
              <w:right w:val="nil"/>
            </w:tcBorders>
            <w:vAlign w:val="bottom"/>
          </w:tcPr>
          <w:p w14:paraId="549AF51F" w14:textId="3D295B4D" w:rsidR="00722AB6" w:rsidRPr="00D0787B" w:rsidRDefault="00722AB6" w:rsidP="00CB2615">
            <w:pPr>
              <w:jc w:val="both"/>
              <w:rPr>
                <w:rFonts w:ascii="Times New Roman" w:eastAsia="Times New Roman" w:hAnsi="Times New Roman" w:cs="Times New Roman"/>
                <w:kern w:val="0"/>
                <w:lang w:eastAsia="fr-FR"/>
                <w14:ligatures w14:val="none"/>
              </w:rPr>
            </w:pPr>
            <w:r w:rsidRPr="00D0787B">
              <w:rPr>
                <w:rFonts w:ascii="Times New Roman" w:eastAsia="Times New Roman" w:hAnsi="Times New Roman" w:cs="Times New Roman"/>
                <w:kern w:val="0"/>
                <w:lang w:eastAsia="fr-FR"/>
                <w14:ligatures w14:val="none"/>
              </w:rPr>
              <w:t xml:space="preserve">FQ </w:t>
            </w:r>
            <w:r w:rsidRPr="00D0787B">
              <w:rPr>
                <w:rFonts w:ascii="Times New Roman" w:eastAsia="Times New Roman" w:hAnsi="Times New Roman" w:cs="Times New Roman"/>
                <w:b/>
                <w:bCs/>
                <w:kern w:val="0"/>
                <w:lang w:eastAsia="fr-FR"/>
                <w14:ligatures w14:val="none"/>
              </w:rPr>
              <w:t>S</w:t>
            </w:r>
          </w:p>
        </w:tc>
        <w:tc>
          <w:tcPr>
            <w:tcW w:w="146" w:type="dxa"/>
            <w:tcBorders>
              <w:top w:val="nil"/>
              <w:left w:val="nil"/>
              <w:bottom w:val="nil"/>
              <w:right w:val="nil"/>
            </w:tcBorders>
          </w:tcPr>
          <w:p w14:paraId="51E208C9" w14:textId="77777777" w:rsidR="00722AB6" w:rsidRPr="00D0787B" w:rsidRDefault="00722AB6" w:rsidP="00CB2615">
            <w:pPr>
              <w:jc w:val="both"/>
              <w:rPr>
                <w:rFonts w:ascii="Times New Roman" w:eastAsia="Times New Roman" w:hAnsi="Times New Roman" w:cs="Times New Roman"/>
                <w:kern w:val="0"/>
                <w:lang w:eastAsia="fr-FR"/>
                <w14:ligatures w14:val="none"/>
              </w:rPr>
            </w:pPr>
          </w:p>
        </w:tc>
        <w:tc>
          <w:tcPr>
            <w:tcW w:w="623" w:type="dxa"/>
            <w:tcBorders>
              <w:top w:val="single" w:sz="4" w:space="0" w:color="auto"/>
              <w:left w:val="nil"/>
              <w:bottom w:val="single" w:sz="4" w:space="0" w:color="auto"/>
              <w:right w:val="nil"/>
            </w:tcBorders>
            <w:noWrap/>
            <w:vAlign w:val="bottom"/>
          </w:tcPr>
          <w:p w14:paraId="369AEBC9" w14:textId="36A42311" w:rsidR="00722AB6" w:rsidRPr="00D0787B" w:rsidRDefault="00722AB6" w:rsidP="00CB2615">
            <w:pPr>
              <w:jc w:val="both"/>
              <w:rPr>
                <w:rFonts w:ascii="Times New Roman" w:eastAsia="Times New Roman" w:hAnsi="Times New Roman" w:cs="Times New Roman"/>
                <w:kern w:val="0"/>
                <w:lang w:eastAsia="fr-FR"/>
                <w14:ligatures w14:val="none"/>
              </w:rPr>
            </w:pPr>
            <w:r w:rsidRPr="00D0787B">
              <w:rPr>
                <w:rFonts w:ascii="Times New Roman" w:eastAsia="Times New Roman" w:hAnsi="Times New Roman" w:cs="Times New Roman"/>
                <w:kern w:val="0"/>
                <w:lang w:eastAsia="fr-FR"/>
                <w14:ligatures w14:val="none"/>
              </w:rPr>
              <w:t xml:space="preserve">C2 </w:t>
            </w:r>
            <w:r w:rsidRPr="00D0787B">
              <w:rPr>
                <w:rFonts w:ascii="Times New Roman" w:eastAsia="Times New Roman" w:hAnsi="Times New Roman" w:cs="Times New Roman"/>
                <w:b/>
                <w:bCs/>
                <w:kern w:val="0"/>
                <w:lang w:eastAsia="fr-FR"/>
                <w14:ligatures w14:val="none"/>
              </w:rPr>
              <w:t>S</w:t>
            </w:r>
          </w:p>
        </w:tc>
        <w:tc>
          <w:tcPr>
            <w:tcW w:w="640" w:type="dxa"/>
            <w:tcBorders>
              <w:top w:val="single" w:sz="4" w:space="0" w:color="auto"/>
              <w:left w:val="nil"/>
              <w:bottom w:val="single" w:sz="4" w:space="0" w:color="auto"/>
              <w:right w:val="nil"/>
            </w:tcBorders>
            <w:vAlign w:val="bottom"/>
          </w:tcPr>
          <w:p w14:paraId="57BA892A" w14:textId="03FFABA3" w:rsidR="00722AB6" w:rsidRPr="00D0787B" w:rsidRDefault="00722AB6" w:rsidP="00CB2615">
            <w:pPr>
              <w:jc w:val="both"/>
              <w:rPr>
                <w:rFonts w:ascii="Times New Roman" w:eastAsia="Times New Roman" w:hAnsi="Times New Roman" w:cs="Times New Roman"/>
                <w:kern w:val="0"/>
                <w:lang w:eastAsia="fr-FR"/>
                <w14:ligatures w14:val="none"/>
              </w:rPr>
            </w:pPr>
            <w:r w:rsidRPr="00D0787B">
              <w:rPr>
                <w:rFonts w:ascii="Times New Roman" w:eastAsia="Times New Roman" w:hAnsi="Times New Roman" w:cs="Times New Roman"/>
                <w:kern w:val="0"/>
                <w:lang w:eastAsia="fr-FR"/>
                <w14:ligatures w14:val="none"/>
              </w:rPr>
              <w:t xml:space="preserve">FQ </w:t>
            </w:r>
            <w:r w:rsidRPr="00D0787B">
              <w:rPr>
                <w:rFonts w:ascii="Times New Roman" w:eastAsia="Times New Roman" w:hAnsi="Times New Roman" w:cs="Times New Roman"/>
                <w:b/>
                <w:bCs/>
                <w:kern w:val="0"/>
                <w:lang w:eastAsia="fr-FR"/>
                <w14:ligatures w14:val="none"/>
              </w:rPr>
              <w:t>S</w:t>
            </w:r>
          </w:p>
        </w:tc>
        <w:tc>
          <w:tcPr>
            <w:tcW w:w="160" w:type="dxa"/>
            <w:tcBorders>
              <w:top w:val="nil"/>
              <w:left w:val="nil"/>
              <w:bottom w:val="nil"/>
              <w:right w:val="nil"/>
            </w:tcBorders>
          </w:tcPr>
          <w:p w14:paraId="5F8EF9DA" w14:textId="77777777" w:rsidR="00722AB6" w:rsidRPr="00D0787B" w:rsidRDefault="00722AB6" w:rsidP="00CB2615">
            <w:pPr>
              <w:jc w:val="both"/>
              <w:rPr>
                <w:rFonts w:ascii="Times New Roman" w:eastAsia="Times New Roman" w:hAnsi="Times New Roman" w:cs="Times New Roman"/>
                <w:kern w:val="0"/>
                <w:lang w:eastAsia="fr-FR"/>
                <w14:ligatures w14:val="none"/>
              </w:rPr>
            </w:pPr>
          </w:p>
        </w:tc>
        <w:tc>
          <w:tcPr>
            <w:tcW w:w="643" w:type="dxa"/>
            <w:tcBorders>
              <w:top w:val="single" w:sz="4" w:space="0" w:color="auto"/>
              <w:left w:val="nil"/>
              <w:bottom w:val="single" w:sz="4" w:space="0" w:color="auto"/>
              <w:right w:val="nil"/>
            </w:tcBorders>
            <w:noWrap/>
            <w:vAlign w:val="bottom"/>
          </w:tcPr>
          <w:p w14:paraId="2AD02D0D" w14:textId="62B547C3" w:rsidR="00722AB6" w:rsidRPr="00D0787B" w:rsidRDefault="00722AB6" w:rsidP="00CB2615">
            <w:pPr>
              <w:jc w:val="both"/>
              <w:rPr>
                <w:rFonts w:ascii="Times New Roman" w:eastAsia="Times New Roman" w:hAnsi="Times New Roman" w:cs="Times New Roman"/>
                <w:kern w:val="0"/>
                <w:lang w:eastAsia="fr-FR"/>
                <w14:ligatures w14:val="none"/>
              </w:rPr>
            </w:pPr>
            <w:r w:rsidRPr="00D0787B">
              <w:rPr>
                <w:rFonts w:ascii="Times New Roman" w:eastAsia="Times New Roman" w:hAnsi="Times New Roman" w:cs="Times New Roman"/>
                <w:kern w:val="0"/>
                <w:lang w:eastAsia="fr-FR"/>
                <w14:ligatures w14:val="none"/>
              </w:rPr>
              <w:t xml:space="preserve">C2 </w:t>
            </w:r>
            <w:r w:rsidRPr="00D0787B">
              <w:rPr>
                <w:rFonts w:ascii="Times New Roman" w:eastAsia="Times New Roman" w:hAnsi="Times New Roman" w:cs="Times New Roman"/>
                <w:b/>
                <w:bCs/>
                <w:kern w:val="0"/>
                <w:lang w:eastAsia="fr-FR"/>
                <w14:ligatures w14:val="none"/>
              </w:rPr>
              <w:t>S</w:t>
            </w:r>
          </w:p>
        </w:tc>
        <w:tc>
          <w:tcPr>
            <w:tcW w:w="709" w:type="dxa"/>
            <w:tcBorders>
              <w:top w:val="single" w:sz="4" w:space="0" w:color="auto"/>
              <w:left w:val="nil"/>
              <w:bottom w:val="single" w:sz="4" w:space="0" w:color="auto"/>
              <w:right w:val="nil"/>
            </w:tcBorders>
            <w:vAlign w:val="bottom"/>
          </w:tcPr>
          <w:p w14:paraId="2A2D0778" w14:textId="724F52C4" w:rsidR="00722AB6" w:rsidRPr="00D0787B" w:rsidRDefault="00722AB6" w:rsidP="00CB2615">
            <w:pPr>
              <w:jc w:val="both"/>
              <w:rPr>
                <w:rFonts w:ascii="Times New Roman" w:eastAsia="Times New Roman" w:hAnsi="Times New Roman" w:cs="Times New Roman"/>
                <w:kern w:val="0"/>
                <w:lang w:eastAsia="fr-FR"/>
                <w14:ligatures w14:val="none"/>
              </w:rPr>
            </w:pPr>
            <w:r w:rsidRPr="00D0787B">
              <w:rPr>
                <w:rFonts w:ascii="Times New Roman" w:eastAsia="Times New Roman" w:hAnsi="Times New Roman" w:cs="Times New Roman"/>
                <w:kern w:val="0"/>
                <w:lang w:eastAsia="fr-FR"/>
                <w14:ligatures w14:val="none"/>
              </w:rPr>
              <w:t xml:space="preserve">FQ </w:t>
            </w:r>
            <w:r w:rsidRPr="00D0787B">
              <w:rPr>
                <w:rFonts w:ascii="Times New Roman" w:eastAsia="Times New Roman" w:hAnsi="Times New Roman" w:cs="Times New Roman"/>
                <w:b/>
                <w:bCs/>
                <w:kern w:val="0"/>
                <w:lang w:eastAsia="fr-FR"/>
                <w14:ligatures w14:val="none"/>
              </w:rPr>
              <w:t>S</w:t>
            </w:r>
          </w:p>
        </w:tc>
      </w:tr>
      <w:tr w:rsidR="00722AB6" w:rsidRPr="00D0787B" w14:paraId="0CCDAB78" w14:textId="77777777" w:rsidTr="00BD7EB8">
        <w:trPr>
          <w:trHeight w:val="236"/>
        </w:trPr>
        <w:tc>
          <w:tcPr>
            <w:tcW w:w="2687" w:type="dxa"/>
            <w:tcBorders>
              <w:top w:val="single" w:sz="4" w:space="0" w:color="auto"/>
              <w:left w:val="nil"/>
              <w:bottom w:val="nil"/>
              <w:right w:val="nil"/>
            </w:tcBorders>
            <w:noWrap/>
            <w:vAlign w:val="center"/>
            <w:hideMark/>
          </w:tcPr>
          <w:p w14:paraId="5D17ED55" w14:textId="2F888515" w:rsidR="00722AB6" w:rsidRPr="00D0787B" w:rsidRDefault="00722AB6" w:rsidP="00CB2615">
            <w:pPr>
              <w:jc w:val="both"/>
              <w:rPr>
                <w:rFonts w:ascii="Times New Roman" w:eastAsia="Times New Roman" w:hAnsi="Times New Roman" w:cs="Times New Roman"/>
                <w:i/>
                <w:iCs/>
                <w:color w:val="000000" w:themeColor="text1"/>
                <w:kern w:val="0"/>
                <w:lang w:eastAsia="fr-FR"/>
                <w14:ligatures w14:val="none"/>
              </w:rPr>
            </w:pPr>
            <w:r w:rsidRPr="00D0787B">
              <w:rPr>
                <w:rFonts w:ascii="Times New Roman" w:eastAsia="Times New Roman" w:hAnsi="Times New Roman" w:cs="Times New Roman"/>
                <w:i/>
                <w:iCs/>
                <w:color w:val="000000" w:themeColor="text1"/>
                <w:kern w:val="0"/>
                <w:lang w:eastAsia="fr-FR"/>
                <w14:ligatures w14:val="none"/>
              </w:rPr>
              <w:t>E coli</w:t>
            </w:r>
          </w:p>
        </w:tc>
        <w:tc>
          <w:tcPr>
            <w:tcW w:w="768" w:type="dxa"/>
            <w:tcBorders>
              <w:top w:val="single" w:sz="4" w:space="0" w:color="auto"/>
              <w:left w:val="nil"/>
              <w:bottom w:val="nil"/>
              <w:right w:val="nil"/>
            </w:tcBorders>
            <w:noWrap/>
            <w:vAlign w:val="bottom"/>
            <w:hideMark/>
          </w:tcPr>
          <w:p w14:paraId="1095C3BA" w14:textId="3164A691" w:rsidR="00722AB6" w:rsidRPr="00D0787B" w:rsidRDefault="00722AB6" w:rsidP="00CB2615">
            <w:pPr>
              <w:jc w:val="both"/>
              <w:rPr>
                <w:rFonts w:ascii="Times New Roman" w:eastAsia="Times New Roman" w:hAnsi="Times New Roman" w:cs="Times New Roman"/>
                <w:color w:val="000000" w:themeColor="text1"/>
                <w:kern w:val="0"/>
                <w:lang w:eastAsia="fr-FR"/>
                <w14:ligatures w14:val="none"/>
              </w:rPr>
            </w:pPr>
            <w:r w:rsidRPr="00D0787B">
              <w:rPr>
                <w:rFonts w:ascii="Times New Roman" w:eastAsia="Times New Roman" w:hAnsi="Times New Roman" w:cs="Times New Roman"/>
                <w:color w:val="000000" w:themeColor="text1"/>
                <w:kern w:val="0"/>
                <w:lang w:eastAsia="fr-FR"/>
                <w14:ligatures w14:val="none"/>
              </w:rPr>
              <w:t>23/23</w:t>
            </w:r>
          </w:p>
        </w:tc>
        <w:tc>
          <w:tcPr>
            <w:tcW w:w="687" w:type="dxa"/>
            <w:tcBorders>
              <w:top w:val="single" w:sz="4" w:space="0" w:color="auto"/>
              <w:left w:val="nil"/>
              <w:bottom w:val="nil"/>
              <w:right w:val="nil"/>
            </w:tcBorders>
            <w:vAlign w:val="bottom"/>
          </w:tcPr>
          <w:p w14:paraId="79F8AC31" w14:textId="6E3A344D" w:rsidR="00722AB6" w:rsidRPr="00D0787B" w:rsidRDefault="00722AB6" w:rsidP="00CB2615">
            <w:pPr>
              <w:jc w:val="both"/>
              <w:rPr>
                <w:rFonts w:ascii="Times New Roman" w:eastAsia="Times New Roman" w:hAnsi="Times New Roman" w:cs="Times New Roman"/>
                <w:color w:val="000000" w:themeColor="text1"/>
                <w:kern w:val="0"/>
                <w:lang w:eastAsia="fr-FR"/>
                <w14:ligatures w14:val="none"/>
              </w:rPr>
            </w:pPr>
            <w:r w:rsidRPr="00D0787B">
              <w:rPr>
                <w:rFonts w:ascii="Times New Roman" w:eastAsia="Times New Roman" w:hAnsi="Times New Roman" w:cs="Times New Roman"/>
                <w:color w:val="000000" w:themeColor="text1"/>
                <w:kern w:val="0"/>
                <w:lang w:eastAsia="fr-FR"/>
                <w14:ligatures w14:val="none"/>
              </w:rPr>
              <w:t>19/23</w:t>
            </w:r>
          </w:p>
        </w:tc>
        <w:tc>
          <w:tcPr>
            <w:tcW w:w="146" w:type="dxa"/>
            <w:tcBorders>
              <w:top w:val="nil"/>
              <w:left w:val="nil"/>
              <w:bottom w:val="nil"/>
              <w:right w:val="nil"/>
            </w:tcBorders>
          </w:tcPr>
          <w:p w14:paraId="220D63EA" w14:textId="77777777" w:rsidR="00722AB6" w:rsidRPr="00D0787B" w:rsidRDefault="00722AB6" w:rsidP="00CB2615">
            <w:pPr>
              <w:jc w:val="both"/>
              <w:rPr>
                <w:rFonts w:ascii="Times New Roman" w:eastAsia="Times New Roman" w:hAnsi="Times New Roman" w:cs="Times New Roman"/>
                <w:color w:val="000000" w:themeColor="text1"/>
                <w:kern w:val="0"/>
                <w:lang w:eastAsia="fr-FR"/>
                <w14:ligatures w14:val="none"/>
              </w:rPr>
            </w:pPr>
          </w:p>
        </w:tc>
        <w:tc>
          <w:tcPr>
            <w:tcW w:w="751" w:type="dxa"/>
            <w:tcBorders>
              <w:top w:val="single" w:sz="4" w:space="0" w:color="auto"/>
              <w:left w:val="nil"/>
              <w:bottom w:val="nil"/>
              <w:right w:val="nil"/>
            </w:tcBorders>
            <w:noWrap/>
            <w:vAlign w:val="bottom"/>
            <w:hideMark/>
          </w:tcPr>
          <w:p w14:paraId="5A1A9FC4" w14:textId="2E984149" w:rsidR="00722AB6" w:rsidRPr="00D0787B" w:rsidRDefault="00722AB6" w:rsidP="00CB2615">
            <w:pPr>
              <w:jc w:val="both"/>
              <w:rPr>
                <w:rFonts w:ascii="Times New Roman" w:eastAsia="Times New Roman" w:hAnsi="Times New Roman" w:cs="Times New Roman"/>
                <w:color w:val="000000" w:themeColor="text1"/>
                <w:kern w:val="0"/>
                <w:lang w:eastAsia="fr-FR"/>
                <w14:ligatures w14:val="none"/>
              </w:rPr>
            </w:pPr>
            <w:r w:rsidRPr="00D0787B">
              <w:rPr>
                <w:rFonts w:ascii="Times New Roman" w:eastAsia="Times New Roman" w:hAnsi="Times New Roman" w:cs="Times New Roman"/>
                <w:color w:val="000000" w:themeColor="text1"/>
                <w:kern w:val="0"/>
                <w:lang w:eastAsia="fr-FR"/>
                <w14:ligatures w14:val="none"/>
              </w:rPr>
              <w:t>19/19</w:t>
            </w:r>
          </w:p>
        </w:tc>
        <w:tc>
          <w:tcPr>
            <w:tcW w:w="687" w:type="dxa"/>
            <w:tcBorders>
              <w:top w:val="single" w:sz="4" w:space="0" w:color="auto"/>
              <w:left w:val="nil"/>
              <w:bottom w:val="nil"/>
              <w:right w:val="nil"/>
            </w:tcBorders>
            <w:vAlign w:val="bottom"/>
          </w:tcPr>
          <w:p w14:paraId="53F2DD98" w14:textId="6A590E82" w:rsidR="00722AB6" w:rsidRPr="00D0787B" w:rsidRDefault="00722AB6" w:rsidP="00CB2615">
            <w:pPr>
              <w:jc w:val="both"/>
              <w:rPr>
                <w:rFonts w:ascii="Times New Roman" w:eastAsia="Times New Roman" w:hAnsi="Times New Roman" w:cs="Times New Roman"/>
                <w:color w:val="000000" w:themeColor="text1"/>
                <w:kern w:val="0"/>
                <w:lang w:eastAsia="fr-FR"/>
                <w14:ligatures w14:val="none"/>
              </w:rPr>
            </w:pPr>
            <w:r w:rsidRPr="00D0787B">
              <w:rPr>
                <w:rFonts w:ascii="Times New Roman" w:eastAsia="Times New Roman" w:hAnsi="Times New Roman" w:cs="Times New Roman"/>
                <w:color w:val="000000" w:themeColor="text1"/>
                <w:kern w:val="0"/>
                <w:lang w:eastAsia="fr-FR"/>
                <w14:ligatures w14:val="none"/>
              </w:rPr>
              <w:t>19/19</w:t>
            </w:r>
          </w:p>
        </w:tc>
        <w:tc>
          <w:tcPr>
            <w:tcW w:w="146" w:type="dxa"/>
            <w:tcBorders>
              <w:top w:val="nil"/>
              <w:left w:val="nil"/>
              <w:bottom w:val="nil"/>
              <w:right w:val="nil"/>
            </w:tcBorders>
          </w:tcPr>
          <w:p w14:paraId="78777555" w14:textId="77777777" w:rsidR="00722AB6" w:rsidRPr="00D0787B" w:rsidRDefault="00722AB6" w:rsidP="00CB2615">
            <w:pPr>
              <w:jc w:val="both"/>
              <w:rPr>
                <w:rFonts w:ascii="Times New Roman" w:eastAsia="Times New Roman" w:hAnsi="Times New Roman" w:cs="Times New Roman"/>
                <w:color w:val="000000" w:themeColor="text1"/>
                <w:kern w:val="0"/>
                <w:lang w:eastAsia="fr-FR"/>
                <w14:ligatures w14:val="none"/>
              </w:rPr>
            </w:pPr>
          </w:p>
        </w:tc>
        <w:tc>
          <w:tcPr>
            <w:tcW w:w="623" w:type="dxa"/>
            <w:tcBorders>
              <w:top w:val="single" w:sz="4" w:space="0" w:color="auto"/>
              <w:left w:val="nil"/>
              <w:bottom w:val="nil"/>
              <w:right w:val="nil"/>
            </w:tcBorders>
            <w:noWrap/>
            <w:vAlign w:val="bottom"/>
            <w:hideMark/>
          </w:tcPr>
          <w:p w14:paraId="6E5C974B" w14:textId="361255EF" w:rsidR="00722AB6" w:rsidRPr="00D0787B" w:rsidRDefault="00722AB6" w:rsidP="00CB2615">
            <w:pPr>
              <w:jc w:val="both"/>
              <w:rPr>
                <w:rFonts w:ascii="Times New Roman" w:eastAsia="Times New Roman" w:hAnsi="Times New Roman" w:cs="Times New Roman"/>
                <w:color w:val="000000" w:themeColor="text1"/>
                <w:kern w:val="0"/>
                <w:lang w:eastAsia="fr-FR"/>
                <w14:ligatures w14:val="none"/>
              </w:rPr>
            </w:pPr>
            <w:r w:rsidRPr="00D0787B">
              <w:rPr>
                <w:rFonts w:ascii="Times New Roman" w:eastAsia="Times New Roman" w:hAnsi="Times New Roman" w:cs="Times New Roman"/>
                <w:color w:val="000000" w:themeColor="text1"/>
                <w:kern w:val="0"/>
                <w:lang w:eastAsia="fr-FR"/>
                <w14:ligatures w14:val="none"/>
              </w:rPr>
              <w:t>4/4</w:t>
            </w:r>
          </w:p>
        </w:tc>
        <w:tc>
          <w:tcPr>
            <w:tcW w:w="640" w:type="dxa"/>
            <w:tcBorders>
              <w:top w:val="single" w:sz="4" w:space="0" w:color="auto"/>
              <w:left w:val="nil"/>
              <w:bottom w:val="nil"/>
              <w:right w:val="nil"/>
            </w:tcBorders>
            <w:vAlign w:val="bottom"/>
          </w:tcPr>
          <w:p w14:paraId="272BEB8F" w14:textId="58AF6575" w:rsidR="00722AB6" w:rsidRPr="00D0787B" w:rsidRDefault="00722AB6" w:rsidP="00CB2615">
            <w:pPr>
              <w:jc w:val="both"/>
              <w:rPr>
                <w:rFonts w:ascii="Times New Roman" w:eastAsia="Times New Roman" w:hAnsi="Times New Roman" w:cs="Times New Roman"/>
                <w:color w:val="000000" w:themeColor="text1"/>
                <w:kern w:val="0"/>
                <w:lang w:eastAsia="fr-FR"/>
                <w14:ligatures w14:val="none"/>
              </w:rPr>
            </w:pPr>
            <w:r w:rsidRPr="00D0787B">
              <w:rPr>
                <w:rFonts w:ascii="Times New Roman" w:eastAsia="Times New Roman" w:hAnsi="Times New Roman" w:cs="Times New Roman"/>
                <w:color w:val="000000" w:themeColor="text1"/>
                <w:kern w:val="0"/>
                <w:lang w:eastAsia="fr-FR"/>
                <w14:ligatures w14:val="none"/>
              </w:rPr>
              <w:t>4/4</w:t>
            </w:r>
          </w:p>
        </w:tc>
        <w:tc>
          <w:tcPr>
            <w:tcW w:w="160" w:type="dxa"/>
            <w:tcBorders>
              <w:top w:val="nil"/>
              <w:left w:val="nil"/>
              <w:bottom w:val="nil"/>
              <w:right w:val="nil"/>
            </w:tcBorders>
          </w:tcPr>
          <w:p w14:paraId="38249E7F" w14:textId="77777777" w:rsidR="00722AB6" w:rsidRPr="00D0787B" w:rsidRDefault="00722AB6" w:rsidP="00CB2615">
            <w:pPr>
              <w:jc w:val="both"/>
              <w:rPr>
                <w:rFonts w:ascii="Times New Roman" w:eastAsia="Times New Roman" w:hAnsi="Times New Roman" w:cs="Times New Roman"/>
                <w:color w:val="000000" w:themeColor="text1"/>
                <w:kern w:val="0"/>
                <w:lang w:eastAsia="fr-FR"/>
                <w14:ligatures w14:val="none"/>
              </w:rPr>
            </w:pPr>
          </w:p>
        </w:tc>
        <w:tc>
          <w:tcPr>
            <w:tcW w:w="643" w:type="dxa"/>
            <w:tcBorders>
              <w:top w:val="single" w:sz="4" w:space="0" w:color="auto"/>
              <w:left w:val="nil"/>
              <w:bottom w:val="nil"/>
              <w:right w:val="nil"/>
            </w:tcBorders>
            <w:noWrap/>
            <w:vAlign w:val="bottom"/>
            <w:hideMark/>
          </w:tcPr>
          <w:p w14:paraId="5737F2C8" w14:textId="07A74C3E" w:rsidR="00722AB6" w:rsidRPr="00D0787B" w:rsidRDefault="00722AB6" w:rsidP="00CB2615">
            <w:pPr>
              <w:jc w:val="both"/>
              <w:rPr>
                <w:rFonts w:ascii="Times New Roman" w:eastAsia="Times New Roman" w:hAnsi="Times New Roman" w:cs="Times New Roman"/>
                <w:color w:val="000000" w:themeColor="text1"/>
                <w:kern w:val="0"/>
                <w:lang w:eastAsia="fr-FR"/>
                <w14:ligatures w14:val="none"/>
              </w:rPr>
            </w:pPr>
            <w:r w:rsidRPr="00D0787B">
              <w:rPr>
                <w:rFonts w:ascii="Times New Roman" w:eastAsia="Times New Roman" w:hAnsi="Times New Roman" w:cs="Times New Roman"/>
                <w:color w:val="000000" w:themeColor="text1"/>
                <w:kern w:val="0"/>
                <w:lang w:eastAsia="fr-FR"/>
                <w14:ligatures w14:val="none"/>
              </w:rPr>
              <w:t>3/3</w:t>
            </w:r>
          </w:p>
        </w:tc>
        <w:tc>
          <w:tcPr>
            <w:tcW w:w="709" w:type="dxa"/>
            <w:tcBorders>
              <w:top w:val="single" w:sz="4" w:space="0" w:color="auto"/>
              <w:left w:val="nil"/>
              <w:bottom w:val="nil"/>
              <w:right w:val="nil"/>
            </w:tcBorders>
            <w:vAlign w:val="bottom"/>
          </w:tcPr>
          <w:p w14:paraId="5AF89089" w14:textId="6C7B84E8" w:rsidR="00722AB6" w:rsidRPr="00D0787B" w:rsidRDefault="00722AB6" w:rsidP="00CB2615">
            <w:pPr>
              <w:jc w:val="both"/>
              <w:rPr>
                <w:rFonts w:ascii="Times New Roman" w:eastAsia="Times New Roman" w:hAnsi="Times New Roman" w:cs="Times New Roman"/>
                <w:color w:val="000000" w:themeColor="text1"/>
                <w:kern w:val="0"/>
                <w:lang w:eastAsia="fr-FR"/>
                <w14:ligatures w14:val="none"/>
              </w:rPr>
            </w:pPr>
            <w:r w:rsidRPr="00D0787B">
              <w:rPr>
                <w:rFonts w:ascii="Times New Roman" w:eastAsia="Times New Roman" w:hAnsi="Times New Roman" w:cs="Times New Roman"/>
                <w:color w:val="000000" w:themeColor="text1"/>
                <w:kern w:val="0"/>
                <w:lang w:eastAsia="fr-FR"/>
                <w14:ligatures w14:val="none"/>
              </w:rPr>
              <w:t>3/3</w:t>
            </w:r>
          </w:p>
        </w:tc>
      </w:tr>
      <w:tr w:rsidR="00722AB6" w:rsidRPr="00D0787B" w14:paraId="35A173B0" w14:textId="77777777" w:rsidTr="00722AB6">
        <w:trPr>
          <w:trHeight w:val="321"/>
        </w:trPr>
        <w:tc>
          <w:tcPr>
            <w:tcW w:w="2687" w:type="dxa"/>
            <w:tcBorders>
              <w:top w:val="nil"/>
              <w:left w:val="nil"/>
              <w:bottom w:val="nil"/>
              <w:right w:val="nil"/>
            </w:tcBorders>
            <w:noWrap/>
            <w:vAlign w:val="center"/>
            <w:hideMark/>
          </w:tcPr>
          <w:p w14:paraId="4937C9F3" w14:textId="7338E32F" w:rsidR="00722AB6" w:rsidRPr="00D0787B" w:rsidRDefault="00722AB6" w:rsidP="00CB2615">
            <w:pPr>
              <w:jc w:val="both"/>
              <w:rPr>
                <w:rFonts w:ascii="Times New Roman" w:eastAsia="Times New Roman" w:hAnsi="Times New Roman" w:cs="Times New Roman"/>
                <w:i/>
                <w:iCs/>
                <w:color w:val="000000" w:themeColor="text1"/>
                <w:kern w:val="0"/>
                <w:lang w:eastAsia="fr-FR"/>
                <w14:ligatures w14:val="none"/>
              </w:rPr>
            </w:pPr>
            <w:r w:rsidRPr="00D0787B">
              <w:rPr>
                <w:rFonts w:ascii="Times New Roman" w:eastAsia="Times New Roman" w:hAnsi="Times New Roman" w:cs="Times New Roman"/>
                <w:i/>
                <w:iCs/>
                <w:color w:val="000000" w:themeColor="text1"/>
                <w:kern w:val="0"/>
                <w:lang w:eastAsia="fr-FR"/>
                <w14:ligatures w14:val="none"/>
              </w:rPr>
              <w:t xml:space="preserve">Klebsiella </w:t>
            </w:r>
            <w:proofErr w:type="spellStart"/>
            <w:r w:rsidRPr="00D0787B">
              <w:rPr>
                <w:rFonts w:ascii="Times New Roman" w:eastAsia="Times New Roman" w:hAnsi="Times New Roman" w:cs="Times New Roman"/>
                <w:i/>
                <w:iCs/>
                <w:color w:val="000000" w:themeColor="text1"/>
                <w:kern w:val="0"/>
                <w:lang w:eastAsia="fr-FR"/>
                <w14:ligatures w14:val="none"/>
              </w:rPr>
              <w:t>spp</w:t>
            </w:r>
            <w:proofErr w:type="spellEnd"/>
          </w:p>
        </w:tc>
        <w:tc>
          <w:tcPr>
            <w:tcW w:w="768" w:type="dxa"/>
            <w:tcBorders>
              <w:top w:val="nil"/>
              <w:left w:val="nil"/>
              <w:bottom w:val="nil"/>
              <w:right w:val="nil"/>
            </w:tcBorders>
            <w:noWrap/>
            <w:vAlign w:val="bottom"/>
            <w:hideMark/>
          </w:tcPr>
          <w:p w14:paraId="33B31D22" w14:textId="5F86AD22" w:rsidR="00722AB6" w:rsidRPr="00D0787B" w:rsidRDefault="00722AB6" w:rsidP="00CB2615">
            <w:pPr>
              <w:jc w:val="both"/>
              <w:rPr>
                <w:rFonts w:ascii="Times New Roman" w:eastAsia="Times New Roman" w:hAnsi="Times New Roman" w:cs="Times New Roman"/>
                <w:color w:val="000000" w:themeColor="text1"/>
                <w:kern w:val="0"/>
                <w:lang w:eastAsia="fr-FR"/>
                <w14:ligatures w14:val="none"/>
              </w:rPr>
            </w:pPr>
            <w:r w:rsidRPr="00D0787B">
              <w:rPr>
                <w:rFonts w:ascii="Times New Roman" w:eastAsia="Times New Roman" w:hAnsi="Times New Roman" w:cs="Times New Roman"/>
                <w:color w:val="000000" w:themeColor="text1"/>
                <w:kern w:val="0"/>
                <w:lang w:eastAsia="fr-FR"/>
                <w14:ligatures w14:val="none"/>
              </w:rPr>
              <w:t>7/7</w:t>
            </w:r>
          </w:p>
        </w:tc>
        <w:tc>
          <w:tcPr>
            <w:tcW w:w="687" w:type="dxa"/>
            <w:tcBorders>
              <w:top w:val="nil"/>
              <w:left w:val="nil"/>
              <w:bottom w:val="nil"/>
              <w:right w:val="nil"/>
            </w:tcBorders>
            <w:vAlign w:val="bottom"/>
          </w:tcPr>
          <w:p w14:paraId="7C4B4152" w14:textId="644C0BA7" w:rsidR="00722AB6" w:rsidRPr="00D0787B" w:rsidRDefault="00722AB6" w:rsidP="00CB2615">
            <w:pPr>
              <w:jc w:val="both"/>
              <w:rPr>
                <w:rFonts w:ascii="Times New Roman" w:eastAsia="Times New Roman" w:hAnsi="Times New Roman" w:cs="Times New Roman"/>
                <w:color w:val="000000" w:themeColor="text1"/>
                <w:kern w:val="0"/>
                <w:lang w:eastAsia="fr-FR"/>
                <w14:ligatures w14:val="none"/>
              </w:rPr>
            </w:pPr>
            <w:r w:rsidRPr="00D0787B">
              <w:rPr>
                <w:rFonts w:ascii="Times New Roman" w:eastAsia="Times New Roman" w:hAnsi="Times New Roman" w:cs="Times New Roman"/>
                <w:color w:val="000000" w:themeColor="text1"/>
                <w:kern w:val="0"/>
                <w:lang w:eastAsia="fr-FR"/>
                <w14:ligatures w14:val="none"/>
              </w:rPr>
              <w:t>6/7</w:t>
            </w:r>
          </w:p>
        </w:tc>
        <w:tc>
          <w:tcPr>
            <w:tcW w:w="146" w:type="dxa"/>
            <w:tcBorders>
              <w:top w:val="nil"/>
              <w:left w:val="nil"/>
              <w:bottom w:val="nil"/>
              <w:right w:val="nil"/>
            </w:tcBorders>
          </w:tcPr>
          <w:p w14:paraId="5A77E1B4" w14:textId="77777777" w:rsidR="00722AB6" w:rsidRPr="00D0787B" w:rsidRDefault="00722AB6" w:rsidP="00CB2615">
            <w:pPr>
              <w:jc w:val="both"/>
              <w:rPr>
                <w:rFonts w:ascii="Times New Roman" w:eastAsia="Times New Roman" w:hAnsi="Times New Roman" w:cs="Times New Roman"/>
                <w:color w:val="000000" w:themeColor="text1"/>
                <w:kern w:val="0"/>
                <w:lang w:eastAsia="fr-FR"/>
                <w14:ligatures w14:val="none"/>
              </w:rPr>
            </w:pPr>
          </w:p>
        </w:tc>
        <w:tc>
          <w:tcPr>
            <w:tcW w:w="751" w:type="dxa"/>
            <w:tcBorders>
              <w:top w:val="nil"/>
              <w:left w:val="nil"/>
              <w:bottom w:val="nil"/>
              <w:right w:val="nil"/>
            </w:tcBorders>
            <w:noWrap/>
            <w:vAlign w:val="bottom"/>
            <w:hideMark/>
          </w:tcPr>
          <w:p w14:paraId="5C84BF69" w14:textId="624DB725" w:rsidR="00722AB6" w:rsidRPr="00D0787B" w:rsidRDefault="00722AB6" w:rsidP="00CB2615">
            <w:pPr>
              <w:jc w:val="both"/>
              <w:rPr>
                <w:rFonts w:ascii="Times New Roman" w:eastAsia="Times New Roman" w:hAnsi="Times New Roman" w:cs="Times New Roman"/>
                <w:color w:val="000000" w:themeColor="text1"/>
                <w:kern w:val="0"/>
                <w:lang w:eastAsia="fr-FR"/>
                <w14:ligatures w14:val="none"/>
              </w:rPr>
            </w:pPr>
            <w:r w:rsidRPr="00D0787B">
              <w:rPr>
                <w:rFonts w:ascii="Times New Roman" w:eastAsia="Times New Roman" w:hAnsi="Times New Roman" w:cs="Times New Roman"/>
                <w:color w:val="000000" w:themeColor="text1"/>
                <w:kern w:val="0"/>
                <w:lang w:eastAsia="fr-FR"/>
                <w14:ligatures w14:val="none"/>
              </w:rPr>
              <w:t>5/7</w:t>
            </w:r>
          </w:p>
        </w:tc>
        <w:tc>
          <w:tcPr>
            <w:tcW w:w="687" w:type="dxa"/>
            <w:tcBorders>
              <w:top w:val="nil"/>
              <w:left w:val="nil"/>
              <w:bottom w:val="nil"/>
              <w:right w:val="nil"/>
            </w:tcBorders>
            <w:vAlign w:val="bottom"/>
          </w:tcPr>
          <w:p w14:paraId="6E15E305" w14:textId="743A76CC" w:rsidR="00722AB6" w:rsidRPr="00D0787B" w:rsidRDefault="00722AB6" w:rsidP="00CB2615">
            <w:pPr>
              <w:jc w:val="both"/>
              <w:rPr>
                <w:rFonts w:ascii="Times New Roman" w:eastAsia="Times New Roman" w:hAnsi="Times New Roman" w:cs="Times New Roman"/>
                <w:color w:val="000000" w:themeColor="text1"/>
                <w:kern w:val="0"/>
                <w:lang w:eastAsia="fr-FR"/>
                <w14:ligatures w14:val="none"/>
              </w:rPr>
            </w:pPr>
            <w:r w:rsidRPr="00D0787B">
              <w:rPr>
                <w:rFonts w:ascii="Times New Roman" w:eastAsia="Times New Roman" w:hAnsi="Times New Roman" w:cs="Times New Roman"/>
                <w:color w:val="000000" w:themeColor="text1"/>
                <w:kern w:val="0"/>
                <w:lang w:eastAsia="fr-FR"/>
                <w14:ligatures w14:val="none"/>
              </w:rPr>
              <w:t>7/7</w:t>
            </w:r>
          </w:p>
        </w:tc>
        <w:tc>
          <w:tcPr>
            <w:tcW w:w="146" w:type="dxa"/>
            <w:tcBorders>
              <w:top w:val="nil"/>
              <w:left w:val="nil"/>
              <w:bottom w:val="nil"/>
              <w:right w:val="nil"/>
            </w:tcBorders>
          </w:tcPr>
          <w:p w14:paraId="16240687" w14:textId="77777777" w:rsidR="00722AB6" w:rsidRPr="00D0787B" w:rsidRDefault="00722AB6" w:rsidP="00CB2615">
            <w:pPr>
              <w:jc w:val="both"/>
              <w:rPr>
                <w:rFonts w:ascii="Times New Roman" w:eastAsia="Times New Roman" w:hAnsi="Times New Roman" w:cs="Times New Roman"/>
                <w:color w:val="000000" w:themeColor="text1"/>
                <w:kern w:val="0"/>
                <w:lang w:eastAsia="fr-FR"/>
                <w14:ligatures w14:val="none"/>
              </w:rPr>
            </w:pPr>
          </w:p>
        </w:tc>
        <w:tc>
          <w:tcPr>
            <w:tcW w:w="623" w:type="dxa"/>
            <w:tcBorders>
              <w:top w:val="nil"/>
              <w:left w:val="nil"/>
              <w:bottom w:val="nil"/>
              <w:right w:val="nil"/>
            </w:tcBorders>
            <w:noWrap/>
            <w:vAlign w:val="bottom"/>
            <w:hideMark/>
          </w:tcPr>
          <w:p w14:paraId="7AEF1F11" w14:textId="53E8697F" w:rsidR="00722AB6" w:rsidRPr="00D0787B" w:rsidRDefault="00722AB6" w:rsidP="00CB2615">
            <w:pPr>
              <w:jc w:val="both"/>
              <w:rPr>
                <w:rFonts w:ascii="Times New Roman" w:eastAsia="Times New Roman" w:hAnsi="Times New Roman" w:cs="Times New Roman"/>
                <w:color w:val="000000" w:themeColor="text1"/>
                <w:kern w:val="0"/>
                <w:lang w:eastAsia="fr-FR"/>
                <w14:ligatures w14:val="none"/>
              </w:rPr>
            </w:pPr>
          </w:p>
        </w:tc>
        <w:tc>
          <w:tcPr>
            <w:tcW w:w="640" w:type="dxa"/>
            <w:tcBorders>
              <w:top w:val="nil"/>
              <w:left w:val="nil"/>
              <w:bottom w:val="nil"/>
              <w:right w:val="nil"/>
            </w:tcBorders>
            <w:vAlign w:val="bottom"/>
          </w:tcPr>
          <w:p w14:paraId="58B316CC" w14:textId="283B0302" w:rsidR="00722AB6" w:rsidRPr="00D0787B" w:rsidRDefault="00722AB6" w:rsidP="00CB2615">
            <w:pPr>
              <w:jc w:val="both"/>
              <w:rPr>
                <w:rFonts w:ascii="Times New Roman" w:eastAsia="Times New Roman" w:hAnsi="Times New Roman" w:cs="Times New Roman"/>
                <w:color w:val="000000" w:themeColor="text1"/>
                <w:kern w:val="0"/>
                <w:lang w:eastAsia="fr-FR"/>
                <w14:ligatures w14:val="none"/>
              </w:rPr>
            </w:pPr>
          </w:p>
        </w:tc>
        <w:tc>
          <w:tcPr>
            <w:tcW w:w="160" w:type="dxa"/>
            <w:tcBorders>
              <w:top w:val="nil"/>
              <w:left w:val="nil"/>
              <w:bottom w:val="nil"/>
              <w:right w:val="nil"/>
            </w:tcBorders>
          </w:tcPr>
          <w:p w14:paraId="7DE162B4" w14:textId="77777777" w:rsidR="00722AB6" w:rsidRPr="00D0787B" w:rsidRDefault="00722AB6" w:rsidP="00CB2615">
            <w:pPr>
              <w:jc w:val="both"/>
              <w:rPr>
                <w:rFonts w:ascii="Times New Roman" w:eastAsia="Times New Roman" w:hAnsi="Times New Roman" w:cs="Times New Roman"/>
                <w:color w:val="000000" w:themeColor="text1"/>
                <w:kern w:val="0"/>
                <w:lang w:eastAsia="fr-FR"/>
                <w14:ligatures w14:val="none"/>
              </w:rPr>
            </w:pPr>
          </w:p>
        </w:tc>
        <w:tc>
          <w:tcPr>
            <w:tcW w:w="643" w:type="dxa"/>
            <w:tcBorders>
              <w:top w:val="nil"/>
              <w:left w:val="nil"/>
              <w:bottom w:val="nil"/>
              <w:right w:val="nil"/>
            </w:tcBorders>
            <w:noWrap/>
            <w:vAlign w:val="bottom"/>
            <w:hideMark/>
          </w:tcPr>
          <w:p w14:paraId="519931EB" w14:textId="3B1709D7" w:rsidR="00722AB6" w:rsidRPr="00D0787B" w:rsidRDefault="00722AB6" w:rsidP="00CB2615">
            <w:pPr>
              <w:jc w:val="both"/>
              <w:rPr>
                <w:rFonts w:ascii="Times New Roman" w:eastAsia="Times New Roman" w:hAnsi="Times New Roman" w:cs="Times New Roman"/>
                <w:color w:val="000000" w:themeColor="text1"/>
                <w:kern w:val="0"/>
                <w:lang w:eastAsia="fr-FR"/>
                <w14:ligatures w14:val="none"/>
              </w:rPr>
            </w:pPr>
          </w:p>
        </w:tc>
        <w:tc>
          <w:tcPr>
            <w:tcW w:w="709" w:type="dxa"/>
            <w:tcBorders>
              <w:top w:val="nil"/>
              <w:left w:val="nil"/>
              <w:bottom w:val="nil"/>
              <w:right w:val="nil"/>
            </w:tcBorders>
            <w:vAlign w:val="bottom"/>
          </w:tcPr>
          <w:p w14:paraId="697E842C" w14:textId="055CBBB1" w:rsidR="00722AB6" w:rsidRPr="00D0787B" w:rsidRDefault="00722AB6" w:rsidP="00CB2615">
            <w:pPr>
              <w:jc w:val="both"/>
              <w:rPr>
                <w:rFonts w:ascii="Times New Roman" w:eastAsia="Times New Roman" w:hAnsi="Times New Roman" w:cs="Times New Roman"/>
                <w:color w:val="000000" w:themeColor="text1"/>
                <w:kern w:val="0"/>
                <w:lang w:eastAsia="fr-FR"/>
                <w14:ligatures w14:val="none"/>
              </w:rPr>
            </w:pPr>
          </w:p>
        </w:tc>
      </w:tr>
      <w:tr w:rsidR="00722AB6" w:rsidRPr="00D0787B" w14:paraId="07EF466E" w14:textId="77777777" w:rsidTr="00722AB6">
        <w:trPr>
          <w:trHeight w:val="321"/>
        </w:trPr>
        <w:tc>
          <w:tcPr>
            <w:tcW w:w="2687" w:type="dxa"/>
            <w:tcBorders>
              <w:top w:val="nil"/>
              <w:left w:val="nil"/>
              <w:bottom w:val="nil"/>
              <w:right w:val="nil"/>
            </w:tcBorders>
            <w:noWrap/>
            <w:vAlign w:val="center"/>
            <w:hideMark/>
          </w:tcPr>
          <w:p w14:paraId="0DDFE967" w14:textId="68EA2C89" w:rsidR="00722AB6" w:rsidRPr="00D0787B" w:rsidRDefault="00722AB6" w:rsidP="00CB2615">
            <w:pPr>
              <w:jc w:val="both"/>
              <w:rPr>
                <w:rFonts w:ascii="Times New Roman" w:eastAsia="Times New Roman" w:hAnsi="Times New Roman" w:cs="Times New Roman"/>
                <w:i/>
                <w:iCs/>
                <w:color w:val="000000" w:themeColor="text1"/>
                <w:kern w:val="0"/>
                <w:lang w:eastAsia="fr-FR"/>
                <w14:ligatures w14:val="none"/>
              </w:rPr>
            </w:pPr>
            <w:r w:rsidRPr="00D0787B">
              <w:rPr>
                <w:rFonts w:ascii="Times New Roman" w:eastAsia="Times New Roman" w:hAnsi="Times New Roman" w:cs="Times New Roman"/>
                <w:i/>
                <w:iCs/>
                <w:color w:val="000000" w:themeColor="text1"/>
                <w:kern w:val="0"/>
                <w:lang w:eastAsia="fr-FR"/>
                <w14:ligatures w14:val="none"/>
              </w:rPr>
              <w:t>Proteus mirabilis</w:t>
            </w:r>
          </w:p>
        </w:tc>
        <w:tc>
          <w:tcPr>
            <w:tcW w:w="768" w:type="dxa"/>
            <w:tcBorders>
              <w:top w:val="nil"/>
              <w:left w:val="nil"/>
              <w:bottom w:val="nil"/>
              <w:right w:val="nil"/>
            </w:tcBorders>
            <w:noWrap/>
            <w:vAlign w:val="bottom"/>
            <w:hideMark/>
          </w:tcPr>
          <w:p w14:paraId="7A549A99" w14:textId="4CACCF16" w:rsidR="00722AB6" w:rsidRPr="00D0787B" w:rsidRDefault="00722AB6" w:rsidP="00CB2615">
            <w:pPr>
              <w:jc w:val="both"/>
              <w:rPr>
                <w:rFonts w:ascii="Times New Roman" w:eastAsia="Times New Roman" w:hAnsi="Times New Roman" w:cs="Times New Roman"/>
                <w:color w:val="000000" w:themeColor="text1"/>
                <w:kern w:val="0"/>
                <w:lang w:eastAsia="fr-FR"/>
                <w14:ligatures w14:val="none"/>
              </w:rPr>
            </w:pPr>
            <w:r w:rsidRPr="00D0787B">
              <w:rPr>
                <w:rFonts w:ascii="Times New Roman" w:eastAsia="Times New Roman" w:hAnsi="Times New Roman" w:cs="Times New Roman"/>
                <w:color w:val="000000" w:themeColor="text1"/>
                <w:kern w:val="0"/>
                <w:lang w:eastAsia="fr-FR"/>
                <w14:ligatures w14:val="none"/>
              </w:rPr>
              <w:t>1/1</w:t>
            </w:r>
          </w:p>
        </w:tc>
        <w:tc>
          <w:tcPr>
            <w:tcW w:w="687" w:type="dxa"/>
            <w:tcBorders>
              <w:top w:val="nil"/>
              <w:left w:val="nil"/>
              <w:bottom w:val="nil"/>
              <w:right w:val="nil"/>
            </w:tcBorders>
            <w:vAlign w:val="bottom"/>
          </w:tcPr>
          <w:p w14:paraId="6209CC50" w14:textId="7B6E5105" w:rsidR="00722AB6" w:rsidRPr="00D0787B" w:rsidRDefault="00722AB6" w:rsidP="00CB2615">
            <w:pPr>
              <w:jc w:val="both"/>
              <w:rPr>
                <w:rFonts w:ascii="Times New Roman" w:eastAsia="Times New Roman" w:hAnsi="Times New Roman" w:cs="Times New Roman"/>
                <w:color w:val="000000" w:themeColor="text1"/>
                <w:kern w:val="0"/>
                <w:lang w:eastAsia="fr-FR"/>
                <w14:ligatures w14:val="none"/>
              </w:rPr>
            </w:pPr>
            <w:r w:rsidRPr="00D0787B">
              <w:rPr>
                <w:rFonts w:ascii="Times New Roman" w:eastAsia="Times New Roman" w:hAnsi="Times New Roman" w:cs="Times New Roman"/>
                <w:color w:val="000000" w:themeColor="text1"/>
                <w:kern w:val="0"/>
                <w:lang w:eastAsia="fr-FR"/>
                <w14:ligatures w14:val="none"/>
              </w:rPr>
              <w:t>1/1</w:t>
            </w:r>
          </w:p>
        </w:tc>
        <w:tc>
          <w:tcPr>
            <w:tcW w:w="146" w:type="dxa"/>
            <w:tcBorders>
              <w:top w:val="nil"/>
              <w:left w:val="nil"/>
              <w:bottom w:val="nil"/>
              <w:right w:val="nil"/>
            </w:tcBorders>
          </w:tcPr>
          <w:p w14:paraId="225F5D7E" w14:textId="77777777" w:rsidR="00722AB6" w:rsidRPr="00D0787B" w:rsidRDefault="00722AB6" w:rsidP="00CB2615">
            <w:pPr>
              <w:jc w:val="both"/>
              <w:rPr>
                <w:rFonts w:ascii="Times New Roman" w:eastAsia="Times New Roman" w:hAnsi="Times New Roman" w:cs="Times New Roman"/>
                <w:color w:val="000000" w:themeColor="text1"/>
                <w:kern w:val="0"/>
                <w:lang w:eastAsia="fr-FR"/>
                <w14:ligatures w14:val="none"/>
              </w:rPr>
            </w:pPr>
          </w:p>
        </w:tc>
        <w:tc>
          <w:tcPr>
            <w:tcW w:w="751" w:type="dxa"/>
            <w:tcBorders>
              <w:top w:val="nil"/>
              <w:left w:val="nil"/>
              <w:bottom w:val="nil"/>
              <w:right w:val="nil"/>
            </w:tcBorders>
            <w:noWrap/>
            <w:vAlign w:val="bottom"/>
            <w:hideMark/>
          </w:tcPr>
          <w:p w14:paraId="616F4E8C" w14:textId="3BBED0DC" w:rsidR="00722AB6" w:rsidRPr="00D0787B" w:rsidRDefault="00722AB6" w:rsidP="00CB2615">
            <w:pPr>
              <w:jc w:val="both"/>
              <w:rPr>
                <w:rFonts w:ascii="Times New Roman" w:eastAsia="Times New Roman" w:hAnsi="Times New Roman" w:cs="Times New Roman"/>
                <w:color w:val="000000" w:themeColor="text1"/>
                <w:kern w:val="0"/>
                <w:lang w:eastAsia="fr-FR"/>
                <w14:ligatures w14:val="none"/>
              </w:rPr>
            </w:pPr>
            <w:r w:rsidRPr="00D0787B">
              <w:rPr>
                <w:rFonts w:ascii="Times New Roman" w:eastAsia="Times New Roman" w:hAnsi="Times New Roman" w:cs="Times New Roman"/>
                <w:color w:val="000000" w:themeColor="text1"/>
                <w:kern w:val="0"/>
                <w:lang w:eastAsia="fr-FR"/>
                <w14:ligatures w14:val="none"/>
              </w:rPr>
              <w:t>6/6</w:t>
            </w:r>
          </w:p>
        </w:tc>
        <w:tc>
          <w:tcPr>
            <w:tcW w:w="687" w:type="dxa"/>
            <w:tcBorders>
              <w:top w:val="nil"/>
              <w:left w:val="nil"/>
              <w:bottom w:val="nil"/>
              <w:right w:val="nil"/>
            </w:tcBorders>
            <w:vAlign w:val="bottom"/>
          </w:tcPr>
          <w:p w14:paraId="2CF0063C" w14:textId="3B1AE41D" w:rsidR="00722AB6" w:rsidRPr="00D0787B" w:rsidRDefault="00722AB6" w:rsidP="00CB2615">
            <w:pPr>
              <w:jc w:val="both"/>
              <w:rPr>
                <w:rFonts w:ascii="Times New Roman" w:eastAsia="Times New Roman" w:hAnsi="Times New Roman" w:cs="Times New Roman"/>
                <w:color w:val="000000" w:themeColor="text1"/>
                <w:kern w:val="0"/>
                <w:lang w:eastAsia="fr-FR"/>
                <w14:ligatures w14:val="none"/>
              </w:rPr>
            </w:pPr>
            <w:r w:rsidRPr="00D0787B">
              <w:rPr>
                <w:rFonts w:ascii="Times New Roman" w:eastAsia="Times New Roman" w:hAnsi="Times New Roman" w:cs="Times New Roman"/>
                <w:color w:val="000000" w:themeColor="text1"/>
                <w:kern w:val="0"/>
                <w:lang w:eastAsia="fr-FR"/>
                <w14:ligatures w14:val="none"/>
              </w:rPr>
              <w:t>6/6</w:t>
            </w:r>
          </w:p>
        </w:tc>
        <w:tc>
          <w:tcPr>
            <w:tcW w:w="146" w:type="dxa"/>
            <w:tcBorders>
              <w:top w:val="nil"/>
              <w:left w:val="nil"/>
              <w:bottom w:val="nil"/>
              <w:right w:val="nil"/>
            </w:tcBorders>
          </w:tcPr>
          <w:p w14:paraId="570A6A74" w14:textId="77777777" w:rsidR="00722AB6" w:rsidRPr="00D0787B" w:rsidRDefault="00722AB6" w:rsidP="00CB2615">
            <w:pPr>
              <w:jc w:val="both"/>
              <w:rPr>
                <w:rFonts w:ascii="Times New Roman" w:eastAsia="Times New Roman" w:hAnsi="Times New Roman" w:cs="Times New Roman"/>
                <w:color w:val="000000" w:themeColor="text1"/>
                <w:kern w:val="0"/>
                <w:lang w:eastAsia="fr-FR"/>
                <w14:ligatures w14:val="none"/>
              </w:rPr>
            </w:pPr>
          </w:p>
        </w:tc>
        <w:tc>
          <w:tcPr>
            <w:tcW w:w="623" w:type="dxa"/>
            <w:tcBorders>
              <w:top w:val="nil"/>
              <w:left w:val="nil"/>
              <w:bottom w:val="nil"/>
              <w:right w:val="nil"/>
            </w:tcBorders>
            <w:noWrap/>
            <w:vAlign w:val="bottom"/>
            <w:hideMark/>
          </w:tcPr>
          <w:p w14:paraId="27B00EF8" w14:textId="4E98CD57" w:rsidR="00722AB6" w:rsidRPr="00D0787B" w:rsidRDefault="00722AB6" w:rsidP="00CB2615">
            <w:pPr>
              <w:jc w:val="both"/>
              <w:rPr>
                <w:rFonts w:ascii="Times New Roman" w:eastAsia="Times New Roman" w:hAnsi="Times New Roman" w:cs="Times New Roman"/>
                <w:color w:val="000000" w:themeColor="text1"/>
                <w:kern w:val="0"/>
                <w:lang w:eastAsia="fr-FR"/>
                <w14:ligatures w14:val="none"/>
              </w:rPr>
            </w:pPr>
          </w:p>
        </w:tc>
        <w:tc>
          <w:tcPr>
            <w:tcW w:w="640" w:type="dxa"/>
            <w:tcBorders>
              <w:top w:val="nil"/>
              <w:left w:val="nil"/>
              <w:bottom w:val="nil"/>
              <w:right w:val="nil"/>
            </w:tcBorders>
            <w:vAlign w:val="bottom"/>
          </w:tcPr>
          <w:p w14:paraId="0F2BF83A" w14:textId="52C9EDAE" w:rsidR="00722AB6" w:rsidRPr="00D0787B" w:rsidRDefault="00722AB6" w:rsidP="00CB2615">
            <w:pPr>
              <w:jc w:val="both"/>
              <w:rPr>
                <w:rFonts w:ascii="Times New Roman" w:eastAsia="Times New Roman" w:hAnsi="Times New Roman" w:cs="Times New Roman"/>
                <w:color w:val="000000" w:themeColor="text1"/>
                <w:kern w:val="0"/>
                <w:lang w:eastAsia="fr-FR"/>
                <w14:ligatures w14:val="none"/>
              </w:rPr>
            </w:pPr>
          </w:p>
        </w:tc>
        <w:tc>
          <w:tcPr>
            <w:tcW w:w="160" w:type="dxa"/>
            <w:tcBorders>
              <w:top w:val="nil"/>
              <w:left w:val="nil"/>
              <w:bottom w:val="nil"/>
              <w:right w:val="nil"/>
            </w:tcBorders>
          </w:tcPr>
          <w:p w14:paraId="15722718" w14:textId="77777777" w:rsidR="00722AB6" w:rsidRPr="00D0787B" w:rsidRDefault="00722AB6" w:rsidP="00CB2615">
            <w:pPr>
              <w:jc w:val="both"/>
              <w:rPr>
                <w:rFonts w:ascii="Times New Roman" w:eastAsia="Times New Roman" w:hAnsi="Times New Roman" w:cs="Times New Roman"/>
                <w:color w:val="000000" w:themeColor="text1"/>
                <w:kern w:val="0"/>
                <w:lang w:eastAsia="fr-FR"/>
                <w14:ligatures w14:val="none"/>
              </w:rPr>
            </w:pPr>
          </w:p>
        </w:tc>
        <w:tc>
          <w:tcPr>
            <w:tcW w:w="643" w:type="dxa"/>
            <w:tcBorders>
              <w:top w:val="nil"/>
              <w:left w:val="nil"/>
              <w:bottom w:val="nil"/>
              <w:right w:val="nil"/>
            </w:tcBorders>
            <w:noWrap/>
            <w:vAlign w:val="bottom"/>
            <w:hideMark/>
          </w:tcPr>
          <w:p w14:paraId="49FCE151" w14:textId="5EC70E08" w:rsidR="00722AB6" w:rsidRPr="00D0787B" w:rsidRDefault="00722AB6" w:rsidP="00CB2615">
            <w:pPr>
              <w:jc w:val="both"/>
              <w:rPr>
                <w:rFonts w:ascii="Times New Roman" w:eastAsia="Times New Roman" w:hAnsi="Times New Roman" w:cs="Times New Roman"/>
                <w:color w:val="000000" w:themeColor="text1"/>
                <w:kern w:val="0"/>
                <w:lang w:eastAsia="fr-FR"/>
                <w14:ligatures w14:val="none"/>
              </w:rPr>
            </w:pPr>
            <w:r w:rsidRPr="00D0787B">
              <w:rPr>
                <w:rFonts w:ascii="Times New Roman" w:eastAsia="Times New Roman" w:hAnsi="Times New Roman" w:cs="Times New Roman"/>
                <w:color w:val="000000" w:themeColor="text1"/>
                <w:kern w:val="0"/>
                <w:lang w:eastAsia="fr-FR"/>
                <w14:ligatures w14:val="none"/>
              </w:rPr>
              <w:t>1/1</w:t>
            </w:r>
          </w:p>
        </w:tc>
        <w:tc>
          <w:tcPr>
            <w:tcW w:w="709" w:type="dxa"/>
            <w:tcBorders>
              <w:top w:val="nil"/>
              <w:left w:val="nil"/>
              <w:bottom w:val="nil"/>
              <w:right w:val="nil"/>
            </w:tcBorders>
            <w:vAlign w:val="bottom"/>
          </w:tcPr>
          <w:p w14:paraId="24DE870A" w14:textId="6F8121C3" w:rsidR="00722AB6" w:rsidRPr="00D0787B" w:rsidRDefault="00722AB6" w:rsidP="00CB2615">
            <w:pPr>
              <w:jc w:val="both"/>
              <w:rPr>
                <w:rFonts w:ascii="Times New Roman" w:eastAsia="Times New Roman" w:hAnsi="Times New Roman" w:cs="Times New Roman"/>
                <w:color w:val="000000" w:themeColor="text1"/>
                <w:kern w:val="0"/>
                <w:lang w:eastAsia="fr-FR"/>
                <w14:ligatures w14:val="none"/>
              </w:rPr>
            </w:pPr>
            <w:r w:rsidRPr="00D0787B">
              <w:rPr>
                <w:rFonts w:ascii="Times New Roman" w:eastAsia="Times New Roman" w:hAnsi="Times New Roman" w:cs="Times New Roman"/>
                <w:color w:val="000000" w:themeColor="text1"/>
                <w:kern w:val="0"/>
                <w:lang w:eastAsia="fr-FR"/>
                <w14:ligatures w14:val="none"/>
              </w:rPr>
              <w:t>1/1</w:t>
            </w:r>
          </w:p>
        </w:tc>
      </w:tr>
      <w:tr w:rsidR="00722AB6" w:rsidRPr="00D0787B" w14:paraId="4F397A56" w14:textId="77777777" w:rsidTr="00722AB6">
        <w:trPr>
          <w:trHeight w:val="321"/>
        </w:trPr>
        <w:tc>
          <w:tcPr>
            <w:tcW w:w="2687" w:type="dxa"/>
            <w:tcBorders>
              <w:top w:val="nil"/>
              <w:left w:val="nil"/>
              <w:bottom w:val="nil"/>
              <w:right w:val="nil"/>
            </w:tcBorders>
            <w:noWrap/>
            <w:vAlign w:val="center"/>
          </w:tcPr>
          <w:p w14:paraId="009CFECD" w14:textId="6D1DBC25" w:rsidR="00722AB6" w:rsidRPr="00D0787B" w:rsidRDefault="00722AB6" w:rsidP="00CB2615">
            <w:pPr>
              <w:jc w:val="both"/>
              <w:rPr>
                <w:rFonts w:ascii="Times New Roman" w:eastAsia="Times New Roman" w:hAnsi="Times New Roman" w:cs="Times New Roman"/>
                <w:i/>
                <w:iCs/>
                <w:color w:val="000000" w:themeColor="text1"/>
                <w:kern w:val="0"/>
                <w:lang w:eastAsia="fr-FR"/>
                <w14:ligatures w14:val="none"/>
              </w:rPr>
            </w:pPr>
            <w:proofErr w:type="spellStart"/>
            <w:r w:rsidRPr="00D0787B">
              <w:rPr>
                <w:rFonts w:ascii="Times New Roman" w:eastAsia="Times New Roman" w:hAnsi="Times New Roman" w:cs="Times New Roman"/>
                <w:i/>
                <w:iCs/>
                <w:color w:val="000000" w:themeColor="text1"/>
                <w:kern w:val="0"/>
                <w:lang w:eastAsia="fr-FR"/>
                <w14:ligatures w14:val="none"/>
              </w:rPr>
              <w:t>Raoultella</w:t>
            </w:r>
            <w:proofErr w:type="spellEnd"/>
            <w:r w:rsidRPr="00D0787B">
              <w:rPr>
                <w:rFonts w:ascii="Times New Roman" w:eastAsia="Times New Roman" w:hAnsi="Times New Roman" w:cs="Times New Roman"/>
                <w:i/>
                <w:iCs/>
                <w:color w:val="000000" w:themeColor="text1"/>
                <w:kern w:val="0"/>
                <w:lang w:eastAsia="fr-FR"/>
                <w14:ligatures w14:val="none"/>
              </w:rPr>
              <w:t xml:space="preserve"> </w:t>
            </w:r>
            <w:proofErr w:type="spellStart"/>
            <w:r w:rsidRPr="00D0787B">
              <w:rPr>
                <w:rFonts w:ascii="Times New Roman" w:eastAsia="Times New Roman" w:hAnsi="Times New Roman" w:cs="Times New Roman"/>
                <w:i/>
                <w:iCs/>
                <w:color w:val="000000" w:themeColor="text1"/>
                <w:kern w:val="0"/>
                <w:lang w:eastAsia="fr-FR"/>
                <w14:ligatures w14:val="none"/>
              </w:rPr>
              <w:t>Ornithinolytica</w:t>
            </w:r>
            <w:proofErr w:type="spellEnd"/>
          </w:p>
        </w:tc>
        <w:tc>
          <w:tcPr>
            <w:tcW w:w="768" w:type="dxa"/>
            <w:tcBorders>
              <w:top w:val="nil"/>
              <w:left w:val="nil"/>
              <w:bottom w:val="nil"/>
              <w:right w:val="nil"/>
            </w:tcBorders>
            <w:noWrap/>
            <w:vAlign w:val="bottom"/>
          </w:tcPr>
          <w:p w14:paraId="21E7B493" w14:textId="1C9161C0" w:rsidR="00722AB6" w:rsidRPr="00D0787B" w:rsidRDefault="00722AB6" w:rsidP="00CB2615">
            <w:pPr>
              <w:jc w:val="both"/>
              <w:rPr>
                <w:rFonts w:ascii="Times New Roman" w:eastAsia="Times New Roman" w:hAnsi="Times New Roman" w:cs="Times New Roman"/>
                <w:color w:val="000000" w:themeColor="text1"/>
                <w:kern w:val="0"/>
                <w:lang w:eastAsia="fr-FR"/>
                <w14:ligatures w14:val="none"/>
              </w:rPr>
            </w:pPr>
            <w:r w:rsidRPr="00D0787B">
              <w:rPr>
                <w:rFonts w:ascii="Times New Roman" w:eastAsia="Times New Roman" w:hAnsi="Times New Roman" w:cs="Times New Roman"/>
                <w:color w:val="000000" w:themeColor="text1"/>
                <w:kern w:val="0"/>
                <w:lang w:eastAsia="fr-FR"/>
                <w14:ligatures w14:val="none"/>
              </w:rPr>
              <w:t>1/1</w:t>
            </w:r>
          </w:p>
        </w:tc>
        <w:tc>
          <w:tcPr>
            <w:tcW w:w="687" w:type="dxa"/>
            <w:tcBorders>
              <w:top w:val="nil"/>
              <w:left w:val="nil"/>
              <w:bottom w:val="nil"/>
              <w:right w:val="nil"/>
            </w:tcBorders>
            <w:vAlign w:val="bottom"/>
          </w:tcPr>
          <w:p w14:paraId="5107246C" w14:textId="3B7AF069" w:rsidR="00722AB6" w:rsidRPr="00D0787B" w:rsidRDefault="00722AB6" w:rsidP="00CB2615">
            <w:pPr>
              <w:jc w:val="both"/>
              <w:rPr>
                <w:rFonts w:ascii="Times New Roman" w:eastAsia="Times New Roman" w:hAnsi="Times New Roman" w:cs="Times New Roman"/>
                <w:color w:val="000000" w:themeColor="text1"/>
                <w:kern w:val="0"/>
                <w:lang w:eastAsia="fr-FR"/>
                <w14:ligatures w14:val="none"/>
              </w:rPr>
            </w:pPr>
            <w:r w:rsidRPr="00D0787B">
              <w:rPr>
                <w:rFonts w:ascii="Times New Roman" w:eastAsia="Times New Roman" w:hAnsi="Times New Roman" w:cs="Times New Roman"/>
                <w:color w:val="000000" w:themeColor="text1"/>
                <w:kern w:val="0"/>
                <w:lang w:eastAsia="fr-FR"/>
                <w14:ligatures w14:val="none"/>
              </w:rPr>
              <w:t>1/1</w:t>
            </w:r>
          </w:p>
        </w:tc>
        <w:tc>
          <w:tcPr>
            <w:tcW w:w="146" w:type="dxa"/>
            <w:tcBorders>
              <w:top w:val="nil"/>
              <w:left w:val="nil"/>
              <w:bottom w:val="nil"/>
              <w:right w:val="nil"/>
            </w:tcBorders>
          </w:tcPr>
          <w:p w14:paraId="78989FF0" w14:textId="77777777" w:rsidR="00722AB6" w:rsidRPr="00D0787B" w:rsidRDefault="00722AB6" w:rsidP="00CB2615">
            <w:pPr>
              <w:jc w:val="both"/>
              <w:rPr>
                <w:rFonts w:ascii="Times New Roman" w:eastAsia="Times New Roman" w:hAnsi="Times New Roman" w:cs="Times New Roman"/>
                <w:color w:val="000000" w:themeColor="text1"/>
                <w:kern w:val="0"/>
                <w:lang w:eastAsia="fr-FR"/>
                <w14:ligatures w14:val="none"/>
              </w:rPr>
            </w:pPr>
          </w:p>
        </w:tc>
        <w:tc>
          <w:tcPr>
            <w:tcW w:w="751" w:type="dxa"/>
            <w:tcBorders>
              <w:top w:val="nil"/>
              <w:left w:val="nil"/>
              <w:bottom w:val="nil"/>
              <w:right w:val="nil"/>
            </w:tcBorders>
            <w:noWrap/>
            <w:vAlign w:val="bottom"/>
          </w:tcPr>
          <w:p w14:paraId="1A0D3158" w14:textId="0225A0DB" w:rsidR="00722AB6" w:rsidRPr="00D0787B" w:rsidRDefault="00722AB6" w:rsidP="00CB2615">
            <w:pPr>
              <w:jc w:val="both"/>
              <w:rPr>
                <w:rFonts w:ascii="Times New Roman" w:eastAsia="Times New Roman" w:hAnsi="Times New Roman" w:cs="Times New Roman"/>
                <w:color w:val="000000" w:themeColor="text1"/>
                <w:kern w:val="0"/>
                <w:lang w:eastAsia="fr-FR"/>
                <w14:ligatures w14:val="none"/>
              </w:rPr>
            </w:pPr>
          </w:p>
        </w:tc>
        <w:tc>
          <w:tcPr>
            <w:tcW w:w="687" w:type="dxa"/>
            <w:tcBorders>
              <w:top w:val="nil"/>
              <w:left w:val="nil"/>
              <w:bottom w:val="nil"/>
              <w:right w:val="nil"/>
            </w:tcBorders>
            <w:vAlign w:val="bottom"/>
          </w:tcPr>
          <w:p w14:paraId="072AC0A2" w14:textId="77777777" w:rsidR="00722AB6" w:rsidRPr="00D0787B" w:rsidRDefault="00722AB6" w:rsidP="00CB2615">
            <w:pPr>
              <w:jc w:val="both"/>
              <w:rPr>
                <w:rFonts w:ascii="Times New Roman" w:eastAsia="Times New Roman" w:hAnsi="Times New Roman" w:cs="Times New Roman"/>
                <w:color w:val="000000" w:themeColor="text1"/>
                <w:kern w:val="0"/>
                <w:lang w:eastAsia="fr-FR"/>
                <w14:ligatures w14:val="none"/>
              </w:rPr>
            </w:pPr>
          </w:p>
        </w:tc>
        <w:tc>
          <w:tcPr>
            <w:tcW w:w="146" w:type="dxa"/>
            <w:tcBorders>
              <w:top w:val="nil"/>
              <w:left w:val="nil"/>
              <w:bottom w:val="nil"/>
              <w:right w:val="nil"/>
            </w:tcBorders>
          </w:tcPr>
          <w:p w14:paraId="29B8F7C6" w14:textId="77777777" w:rsidR="00722AB6" w:rsidRPr="00D0787B" w:rsidRDefault="00722AB6" w:rsidP="00CB2615">
            <w:pPr>
              <w:jc w:val="both"/>
              <w:rPr>
                <w:rFonts w:ascii="Times New Roman" w:eastAsia="Times New Roman" w:hAnsi="Times New Roman" w:cs="Times New Roman"/>
                <w:color w:val="000000" w:themeColor="text1"/>
                <w:kern w:val="0"/>
                <w:lang w:eastAsia="fr-FR"/>
                <w14:ligatures w14:val="none"/>
              </w:rPr>
            </w:pPr>
          </w:p>
        </w:tc>
        <w:tc>
          <w:tcPr>
            <w:tcW w:w="623" w:type="dxa"/>
            <w:tcBorders>
              <w:top w:val="nil"/>
              <w:left w:val="nil"/>
              <w:bottom w:val="nil"/>
              <w:right w:val="nil"/>
            </w:tcBorders>
            <w:noWrap/>
            <w:vAlign w:val="bottom"/>
          </w:tcPr>
          <w:p w14:paraId="0E2CBB28" w14:textId="144EAFBF" w:rsidR="00722AB6" w:rsidRPr="00D0787B" w:rsidRDefault="00722AB6" w:rsidP="00CB2615">
            <w:pPr>
              <w:jc w:val="both"/>
              <w:rPr>
                <w:rFonts w:ascii="Times New Roman" w:eastAsia="Times New Roman" w:hAnsi="Times New Roman" w:cs="Times New Roman"/>
                <w:color w:val="000000" w:themeColor="text1"/>
                <w:kern w:val="0"/>
                <w:lang w:eastAsia="fr-FR"/>
                <w14:ligatures w14:val="none"/>
              </w:rPr>
            </w:pPr>
          </w:p>
        </w:tc>
        <w:tc>
          <w:tcPr>
            <w:tcW w:w="640" w:type="dxa"/>
            <w:tcBorders>
              <w:top w:val="nil"/>
              <w:left w:val="nil"/>
              <w:bottom w:val="nil"/>
              <w:right w:val="nil"/>
            </w:tcBorders>
            <w:vAlign w:val="bottom"/>
          </w:tcPr>
          <w:p w14:paraId="651498C3" w14:textId="77777777" w:rsidR="00722AB6" w:rsidRPr="00D0787B" w:rsidRDefault="00722AB6" w:rsidP="00CB2615">
            <w:pPr>
              <w:jc w:val="both"/>
              <w:rPr>
                <w:rFonts w:ascii="Times New Roman" w:eastAsia="Times New Roman" w:hAnsi="Times New Roman" w:cs="Times New Roman"/>
                <w:color w:val="000000" w:themeColor="text1"/>
                <w:kern w:val="0"/>
                <w:lang w:eastAsia="fr-FR"/>
                <w14:ligatures w14:val="none"/>
              </w:rPr>
            </w:pPr>
          </w:p>
        </w:tc>
        <w:tc>
          <w:tcPr>
            <w:tcW w:w="160" w:type="dxa"/>
            <w:tcBorders>
              <w:top w:val="nil"/>
              <w:left w:val="nil"/>
              <w:bottom w:val="nil"/>
              <w:right w:val="nil"/>
            </w:tcBorders>
          </w:tcPr>
          <w:p w14:paraId="2E4E5109" w14:textId="77777777" w:rsidR="00722AB6" w:rsidRPr="00D0787B" w:rsidRDefault="00722AB6" w:rsidP="00CB2615">
            <w:pPr>
              <w:jc w:val="both"/>
              <w:rPr>
                <w:rFonts w:ascii="Times New Roman" w:eastAsia="Times New Roman" w:hAnsi="Times New Roman" w:cs="Times New Roman"/>
                <w:color w:val="000000" w:themeColor="text1"/>
                <w:kern w:val="0"/>
                <w:lang w:eastAsia="fr-FR"/>
                <w14:ligatures w14:val="none"/>
              </w:rPr>
            </w:pPr>
          </w:p>
        </w:tc>
        <w:tc>
          <w:tcPr>
            <w:tcW w:w="643" w:type="dxa"/>
            <w:tcBorders>
              <w:top w:val="nil"/>
              <w:left w:val="nil"/>
              <w:bottom w:val="nil"/>
              <w:right w:val="nil"/>
            </w:tcBorders>
            <w:noWrap/>
            <w:vAlign w:val="bottom"/>
          </w:tcPr>
          <w:p w14:paraId="6235699F" w14:textId="43444D17" w:rsidR="00722AB6" w:rsidRPr="00D0787B" w:rsidRDefault="00722AB6" w:rsidP="00CB2615">
            <w:pPr>
              <w:jc w:val="both"/>
              <w:rPr>
                <w:rFonts w:ascii="Times New Roman" w:eastAsia="Times New Roman" w:hAnsi="Times New Roman" w:cs="Times New Roman"/>
                <w:color w:val="000000" w:themeColor="text1"/>
                <w:kern w:val="0"/>
                <w:lang w:eastAsia="fr-FR"/>
                <w14:ligatures w14:val="none"/>
              </w:rPr>
            </w:pPr>
          </w:p>
        </w:tc>
        <w:tc>
          <w:tcPr>
            <w:tcW w:w="709" w:type="dxa"/>
            <w:tcBorders>
              <w:top w:val="nil"/>
              <w:left w:val="nil"/>
              <w:bottom w:val="nil"/>
              <w:right w:val="nil"/>
            </w:tcBorders>
            <w:vAlign w:val="bottom"/>
          </w:tcPr>
          <w:p w14:paraId="3621F179" w14:textId="77777777" w:rsidR="00722AB6" w:rsidRPr="00D0787B" w:rsidRDefault="00722AB6" w:rsidP="00CB2615">
            <w:pPr>
              <w:jc w:val="both"/>
              <w:rPr>
                <w:rFonts w:ascii="Times New Roman" w:eastAsia="Times New Roman" w:hAnsi="Times New Roman" w:cs="Times New Roman"/>
                <w:color w:val="000000" w:themeColor="text1"/>
                <w:kern w:val="0"/>
                <w:lang w:eastAsia="fr-FR"/>
                <w14:ligatures w14:val="none"/>
              </w:rPr>
            </w:pPr>
          </w:p>
        </w:tc>
      </w:tr>
      <w:tr w:rsidR="00722AB6" w:rsidRPr="00D0787B" w14:paraId="08520975" w14:textId="77777777" w:rsidTr="00722AB6">
        <w:trPr>
          <w:trHeight w:val="321"/>
        </w:trPr>
        <w:tc>
          <w:tcPr>
            <w:tcW w:w="2687" w:type="dxa"/>
            <w:tcBorders>
              <w:top w:val="nil"/>
              <w:left w:val="nil"/>
              <w:bottom w:val="nil"/>
              <w:right w:val="nil"/>
            </w:tcBorders>
            <w:noWrap/>
            <w:vAlign w:val="center"/>
          </w:tcPr>
          <w:p w14:paraId="4B2FD6EF" w14:textId="4D42FA32" w:rsidR="00722AB6" w:rsidRPr="00D0787B" w:rsidRDefault="00722AB6" w:rsidP="00CB2615">
            <w:pPr>
              <w:jc w:val="both"/>
              <w:rPr>
                <w:rFonts w:ascii="Times New Roman" w:eastAsia="Times New Roman" w:hAnsi="Times New Roman" w:cs="Times New Roman"/>
                <w:i/>
                <w:iCs/>
                <w:color w:val="000000" w:themeColor="text1"/>
                <w:kern w:val="0"/>
                <w:lang w:eastAsia="fr-FR"/>
                <w14:ligatures w14:val="none"/>
              </w:rPr>
            </w:pPr>
            <w:r w:rsidRPr="00D0787B">
              <w:rPr>
                <w:rFonts w:ascii="Times New Roman" w:eastAsia="Times New Roman" w:hAnsi="Times New Roman" w:cs="Times New Roman"/>
                <w:i/>
                <w:iCs/>
                <w:color w:val="000000" w:themeColor="text1"/>
                <w:kern w:val="0"/>
                <w:lang w:eastAsia="fr-FR"/>
                <w14:ligatures w14:val="none"/>
              </w:rPr>
              <w:t xml:space="preserve">Enterobacter </w:t>
            </w:r>
            <w:proofErr w:type="spellStart"/>
            <w:r w:rsidRPr="00D0787B">
              <w:rPr>
                <w:rFonts w:ascii="Times New Roman" w:eastAsia="Times New Roman" w:hAnsi="Times New Roman" w:cs="Times New Roman"/>
                <w:i/>
                <w:iCs/>
                <w:color w:val="000000" w:themeColor="text1"/>
                <w:kern w:val="0"/>
                <w:lang w:eastAsia="fr-FR"/>
                <w14:ligatures w14:val="none"/>
              </w:rPr>
              <w:t>cloacae</w:t>
            </w:r>
            <w:proofErr w:type="spellEnd"/>
          </w:p>
        </w:tc>
        <w:tc>
          <w:tcPr>
            <w:tcW w:w="768" w:type="dxa"/>
            <w:tcBorders>
              <w:top w:val="nil"/>
              <w:left w:val="nil"/>
              <w:bottom w:val="nil"/>
              <w:right w:val="nil"/>
            </w:tcBorders>
            <w:noWrap/>
            <w:vAlign w:val="bottom"/>
          </w:tcPr>
          <w:p w14:paraId="05556B97" w14:textId="77777777" w:rsidR="00722AB6" w:rsidRPr="00D0787B" w:rsidRDefault="00722AB6" w:rsidP="00CB2615">
            <w:pPr>
              <w:jc w:val="both"/>
              <w:rPr>
                <w:rFonts w:ascii="Times New Roman" w:eastAsia="Times New Roman" w:hAnsi="Times New Roman" w:cs="Times New Roman"/>
                <w:color w:val="000000" w:themeColor="text1"/>
                <w:kern w:val="0"/>
                <w:lang w:eastAsia="fr-FR"/>
                <w14:ligatures w14:val="none"/>
              </w:rPr>
            </w:pPr>
          </w:p>
        </w:tc>
        <w:tc>
          <w:tcPr>
            <w:tcW w:w="687" w:type="dxa"/>
            <w:tcBorders>
              <w:top w:val="nil"/>
              <w:left w:val="nil"/>
              <w:bottom w:val="nil"/>
              <w:right w:val="nil"/>
            </w:tcBorders>
            <w:vAlign w:val="bottom"/>
          </w:tcPr>
          <w:p w14:paraId="390D2E63" w14:textId="77777777" w:rsidR="00722AB6" w:rsidRPr="00D0787B" w:rsidRDefault="00722AB6" w:rsidP="00CB2615">
            <w:pPr>
              <w:jc w:val="both"/>
              <w:rPr>
                <w:rFonts w:ascii="Times New Roman" w:eastAsia="Times New Roman" w:hAnsi="Times New Roman" w:cs="Times New Roman"/>
                <w:color w:val="000000" w:themeColor="text1"/>
                <w:kern w:val="0"/>
                <w:lang w:eastAsia="fr-FR"/>
                <w14:ligatures w14:val="none"/>
              </w:rPr>
            </w:pPr>
          </w:p>
        </w:tc>
        <w:tc>
          <w:tcPr>
            <w:tcW w:w="146" w:type="dxa"/>
            <w:tcBorders>
              <w:top w:val="nil"/>
              <w:left w:val="nil"/>
              <w:bottom w:val="nil"/>
              <w:right w:val="nil"/>
            </w:tcBorders>
          </w:tcPr>
          <w:p w14:paraId="0A6B0780" w14:textId="77777777" w:rsidR="00722AB6" w:rsidRPr="00D0787B" w:rsidRDefault="00722AB6" w:rsidP="00CB2615">
            <w:pPr>
              <w:jc w:val="both"/>
              <w:rPr>
                <w:rFonts w:ascii="Times New Roman" w:eastAsia="Times New Roman" w:hAnsi="Times New Roman" w:cs="Times New Roman"/>
                <w:color w:val="000000" w:themeColor="text1"/>
                <w:kern w:val="0"/>
                <w:lang w:eastAsia="fr-FR"/>
                <w14:ligatures w14:val="none"/>
              </w:rPr>
            </w:pPr>
          </w:p>
        </w:tc>
        <w:tc>
          <w:tcPr>
            <w:tcW w:w="751" w:type="dxa"/>
            <w:tcBorders>
              <w:top w:val="nil"/>
              <w:left w:val="nil"/>
              <w:bottom w:val="nil"/>
              <w:right w:val="nil"/>
            </w:tcBorders>
            <w:noWrap/>
            <w:vAlign w:val="bottom"/>
          </w:tcPr>
          <w:p w14:paraId="49B95E16" w14:textId="07ACC76B" w:rsidR="00722AB6" w:rsidRPr="00D0787B" w:rsidRDefault="00722AB6" w:rsidP="00CB2615">
            <w:pPr>
              <w:jc w:val="both"/>
              <w:rPr>
                <w:rFonts w:ascii="Times New Roman" w:eastAsia="Times New Roman" w:hAnsi="Times New Roman" w:cs="Times New Roman"/>
                <w:color w:val="000000" w:themeColor="text1"/>
                <w:kern w:val="0"/>
                <w:lang w:eastAsia="fr-FR"/>
                <w14:ligatures w14:val="none"/>
              </w:rPr>
            </w:pPr>
            <w:r w:rsidRPr="00D0787B">
              <w:rPr>
                <w:rFonts w:ascii="Times New Roman" w:eastAsia="Times New Roman" w:hAnsi="Times New Roman" w:cs="Times New Roman"/>
                <w:color w:val="000000" w:themeColor="text1"/>
                <w:kern w:val="0"/>
                <w:lang w:eastAsia="fr-FR"/>
                <w14:ligatures w14:val="none"/>
              </w:rPr>
              <w:t>0/1</w:t>
            </w:r>
          </w:p>
        </w:tc>
        <w:tc>
          <w:tcPr>
            <w:tcW w:w="687" w:type="dxa"/>
            <w:tcBorders>
              <w:top w:val="nil"/>
              <w:left w:val="nil"/>
              <w:bottom w:val="nil"/>
              <w:right w:val="nil"/>
            </w:tcBorders>
            <w:vAlign w:val="bottom"/>
          </w:tcPr>
          <w:p w14:paraId="675B4ED4" w14:textId="18EAFFBB" w:rsidR="00722AB6" w:rsidRPr="00D0787B" w:rsidRDefault="00722AB6" w:rsidP="00CB2615">
            <w:pPr>
              <w:jc w:val="both"/>
              <w:rPr>
                <w:rFonts w:ascii="Times New Roman" w:eastAsia="Times New Roman" w:hAnsi="Times New Roman" w:cs="Times New Roman"/>
                <w:color w:val="000000" w:themeColor="text1"/>
                <w:kern w:val="0"/>
                <w:lang w:eastAsia="fr-FR"/>
                <w14:ligatures w14:val="none"/>
              </w:rPr>
            </w:pPr>
            <w:r w:rsidRPr="00D0787B">
              <w:rPr>
                <w:rFonts w:ascii="Times New Roman" w:eastAsia="Times New Roman" w:hAnsi="Times New Roman" w:cs="Times New Roman"/>
                <w:color w:val="000000" w:themeColor="text1"/>
                <w:kern w:val="0"/>
                <w:lang w:eastAsia="fr-FR"/>
                <w14:ligatures w14:val="none"/>
              </w:rPr>
              <w:t>1/1</w:t>
            </w:r>
          </w:p>
        </w:tc>
        <w:tc>
          <w:tcPr>
            <w:tcW w:w="146" w:type="dxa"/>
            <w:tcBorders>
              <w:top w:val="nil"/>
              <w:left w:val="nil"/>
              <w:bottom w:val="nil"/>
              <w:right w:val="nil"/>
            </w:tcBorders>
          </w:tcPr>
          <w:p w14:paraId="270CF451" w14:textId="77777777" w:rsidR="00722AB6" w:rsidRPr="00D0787B" w:rsidRDefault="00722AB6" w:rsidP="00CB2615">
            <w:pPr>
              <w:jc w:val="both"/>
              <w:rPr>
                <w:rFonts w:ascii="Times New Roman" w:eastAsia="Times New Roman" w:hAnsi="Times New Roman" w:cs="Times New Roman"/>
                <w:color w:val="000000" w:themeColor="text1"/>
                <w:kern w:val="0"/>
                <w:lang w:eastAsia="fr-FR"/>
                <w14:ligatures w14:val="none"/>
              </w:rPr>
            </w:pPr>
          </w:p>
        </w:tc>
        <w:tc>
          <w:tcPr>
            <w:tcW w:w="623" w:type="dxa"/>
            <w:tcBorders>
              <w:top w:val="nil"/>
              <w:left w:val="nil"/>
              <w:bottom w:val="nil"/>
              <w:right w:val="nil"/>
            </w:tcBorders>
            <w:noWrap/>
            <w:vAlign w:val="bottom"/>
          </w:tcPr>
          <w:p w14:paraId="34EBF6E1" w14:textId="7FC44160" w:rsidR="00722AB6" w:rsidRPr="00D0787B" w:rsidRDefault="00722AB6" w:rsidP="00CB2615">
            <w:pPr>
              <w:jc w:val="both"/>
              <w:rPr>
                <w:rFonts w:ascii="Times New Roman" w:eastAsia="Times New Roman" w:hAnsi="Times New Roman" w:cs="Times New Roman"/>
                <w:color w:val="000000" w:themeColor="text1"/>
                <w:kern w:val="0"/>
                <w:lang w:eastAsia="fr-FR"/>
                <w14:ligatures w14:val="none"/>
              </w:rPr>
            </w:pPr>
          </w:p>
        </w:tc>
        <w:tc>
          <w:tcPr>
            <w:tcW w:w="640" w:type="dxa"/>
            <w:tcBorders>
              <w:top w:val="nil"/>
              <w:left w:val="nil"/>
              <w:bottom w:val="nil"/>
              <w:right w:val="nil"/>
            </w:tcBorders>
            <w:vAlign w:val="bottom"/>
          </w:tcPr>
          <w:p w14:paraId="5B6AE3BD" w14:textId="77777777" w:rsidR="00722AB6" w:rsidRPr="00D0787B" w:rsidRDefault="00722AB6" w:rsidP="00CB2615">
            <w:pPr>
              <w:jc w:val="both"/>
              <w:rPr>
                <w:rFonts w:ascii="Times New Roman" w:eastAsia="Times New Roman" w:hAnsi="Times New Roman" w:cs="Times New Roman"/>
                <w:color w:val="000000" w:themeColor="text1"/>
                <w:kern w:val="0"/>
                <w:lang w:eastAsia="fr-FR"/>
                <w14:ligatures w14:val="none"/>
              </w:rPr>
            </w:pPr>
          </w:p>
        </w:tc>
        <w:tc>
          <w:tcPr>
            <w:tcW w:w="160" w:type="dxa"/>
            <w:tcBorders>
              <w:top w:val="nil"/>
              <w:left w:val="nil"/>
              <w:bottom w:val="nil"/>
              <w:right w:val="nil"/>
            </w:tcBorders>
          </w:tcPr>
          <w:p w14:paraId="7296D6D1" w14:textId="77777777" w:rsidR="00722AB6" w:rsidRPr="00D0787B" w:rsidRDefault="00722AB6" w:rsidP="00CB2615">
            <w:pPr>
              <w:jc w:val="both"/>
              <w:rPr>
                <w:rFonts w:ascii="Times New Roman" w:eastAsia="Times New Roman" w:hAnsi="Times New Roman" w:cs="Times New Roman"/>
                <w:color w:val="000000" w:themeColor="text1"/>
                <w:kern w:val="0"/>
                <w:lang w:eastAsia="fr-FR"/>
                <w14:ligatures w14:val="none"/>
              </w:rPr>
            </w:pPr>
          </w:p>
        </w:tc>
        <w:tc>
          <w:tcPr>
            <w:tcW w:w="643" w:type="dxa"/>
            <w:tcBorders>
              <w:top w:val="nil"/>
              <w:left w:val="nil"/>
              <w:bottom w:val="nil"/>
              <w:right w:val="nil"/>
            </w:tcBorders>
            <w:noWrap/>
            <w:vAlign w:val="bottom"/>
          </w:tcPr>
          <w:p w14:paraId="2EAFA6DF" w14:textId="4D13259D" w:rsidR="00722AB6" w:rsidRPr="00D0787B" w:rsidRDefault="00722AB6" w:rsidP="00CB2615">
            <w:pPr>
              <w:jc w:val="both"/>
              <w:rPr>
                <w:rFonts w:ascii="Times New Roman" w:eastAsia="Times New Roman" w:hAnsi="Times New Roman" w:cs="Times New Roman"/>
                <w:color w:val="000000" w:themeColor="text1"/>
                <w:kern w:val="0"/>
                <w:lang w:eastAsia="fr-FR"/>
                <w14:ligatures w14:val="none"/>
              </w:rPr>
            </w:pPr>
          </w:p>
        </w:tc>
        <w:tc>
          <w:tcPr>
            <w:tcW w:w="709" w:type="dxa"/>
            <w:tcBorders>
              <w:top w:val="nil"/>
              <w:left w:val="nil"/>
              <w:bottom w:val="nil"/>
              <w:right w:val="nil"/>
            </w:tcBorders>
            <w:vAlign w:val="bottom"/>
          </w:tcPr>
          <w:p w14:paraId="23A1915B" w14:textId="77777777" w:rsidR="00722AB6" w:rsidRPr="00D0787B" w:rsidRDefault="00722AB6" w:rsidP="00CB2615">
            <w:pPr>
              <w:jc w:val="both"/>
              <w:rPr>
                <w:rFonts w:ascii="Times New Roman" w:eastAsia="Times New Roman" w:hAnsi="Times New Roman" w:cs="Times New Roman"/>
                <w:color w:val="000000" w:themeColor="text1"/>
                <w:kern w:val="0"/>
                <w:lang w:eastAsia="fr-FR"/>
                <w14:ligatures w14:val="none"/>
              </w:rPr>
            </w:pPr>
          </w:p>
        </w:tc>
      </w:tr>
      <w:tr w:rsidR="00722AB6" w:rsidRPr="00D0787B" w14:paraId="60499F67" w14:textId="77777777" w:rsidTr="00722AB6">
        <w:trPr>
          <w:trHeight w:val="321"/>
        </w:trPr>
        <w:tc>
          <w:tcPr>
            <w:tcW w:w="2687" w:type="dxa"/>
            <w:tcBorders>
              <w:top w:val="nil"/>
              <w:left w:val="nil"/>
              <w:bottom w:val="nil"/>
              <w:right w:val="nil"/>
            </w:tcBorders>
            <w:noWrap/>
            <w:vAlign w:val="center"/>
          </w:tcPr>
          <w:p w14:paraId="40D24083" w14:textId="59992575" w:rsidR="00722AB6" w:rsidRPr="00D0787B" w:rsidRDefault="00722AB6" w:rsidP="00CB2615">
            <w:pPr>
              <w:jc w:val="both"/>
              <w:rPr>
                <w:rFonts w:ascii="Times New Roman" w:eastAsia="Times New Roman" w:hAnsi="Times New Roman" w:cs="Times New Roman"/>
                <w:i/>
                <w:iCs/>
                <w:color w:val="000000" w:themeColor="text1"/>
                <w:kern w:val="0"/>
                <w:lang w:eastAsia="fr-FR"/>
                <w14:ligatures w14:val="none"/>
              </w:rPr>
            </w:pPr>
            <w:proofErr w:type="spellStart"/>
            <w:r w:rsidRPr="00D0787B">
              <w:rPr>
                <w:rFonts w:ascii="Times New Roman" w:eastAsia="Times New Roman" w:hAnsi="Times New Roman" w:cs="Times New Roman"/>
                <w:i/>
                <w:iCs/>
                <w:color w:val="000000" w:themeColor="text1"/>
                <w:kern w:val="0"/>
                <w:lang w:eastAsia="fr-FR"/>
                <w14:ligatures w14:val="none"/>
              </w:rPr>
              <w:t>Citrobacter</w:t>
            </w:r>
            <w:proofErr w:type="spellEnd"/>
            <w:r w:rsidRPr="00D0787B">
              <w:rPr>
                <w:rFonts w:ascii="Times New Roman" w:eastAsia="Times New Roman" w:hAnsi="Times New Roman" w:cs="Times New Roman"/>
                <w:i/>
                <w:iCs/>
                <w:color w:val="000000" w:themeColor="text1"/>
                <w:kern w:val="0"/>
                <w:lang w:eastAsia="fr-FR"/>
                <w14:ligatures w14:val="none"/>
              </w:rPr>
              <w:t xml:space="preserve"> </w:t>
            </w:r>
            <w:proofErr w:type="spellStart"/>
            <w:r w:rsidRPr="00D0787B">
              <w:rPr>
                <w:rFonts w:ascii="Times New Roman" w:eastAsia="Times New Roman" w:hAnsi="Times New Roman" w:cs="Times New Roman"/>
                <w:i/>
                <w:iCs/>
                <w:color w:val="000000" w:themeColor="text1"/>
                <w:kern w:val="0"/>
                <w:lang w:eastAsia="fr-FR"/>
                <w14:ligatures w14:val="none"/>
              </w:rPr>
              <w:t>spp</w:t>
            </w:r>
            <w:proofErr w:type="spellEnd"/>
          </w:p>
        </w:tc>
        <w:tc>
          <w:tcPr>
            <w:tcW w:w="768" w:type="dxa"/>
            <w:tcBorders>
              <w:top w:val="nil"/>
              <w:left w:val="nil"/>
              <w:bottom w:val="nil"/>
              <w:right w:val="nil"/>
            </w:tcBorders>
            <w:noWrap/>
            <w:vAlign w:val="bottom"/>
          </w:tcPr>
          <w:p w14:paraId="5D01C937" w14:textId="77777777" w:rsidR="00722AB6" w:rsidRPr="00D0787B" w:rsidRDefault="00722AB6" w:rsidP="00CB2615">
            <w:pPr>
              <w:jc w:val="both"/>
              <w:rPr>
                <w:rFonts w:ascii="Times New Roman" w:eastAsia="Times New Roman" w:hAnsi="Times New Roman" w:cs="Times New Roman"/>
                <w:color w:val="000000" w:themeColor="text1"/>
                <w:kern w:val="0"/>
                <w:lang w:eastAsia="fr-FR"/>
                <w14:ligatures w14:val="none"/>
              </w:rPr>
            </w:pPr>
          </w:p>
        </w:tc>
        <w:tc>
          <w:tcPr>
            <w:tcW w:w="687" w:type="dxa"/>
            <w:tcBorders>
              <w:top w:val="nil"/>
              <w:left w:val="nil"/>
              <w:bottom w:val="nil"/>
              <w:right w:val="nil"/>
            </w:tcBorders>
            <w:vAlign w:val="bottom"/>
          </w:tcPr>
          <w:p w14:paraId="289124D7" w14:textId="77777777" w:rsidR="00722AB6" w:rsidRPr="00D0787B" w:rsidRDefault="00722AB6" w:rsidP="00CB2615">
            <w:pPr>
              <w:jc w:val="both"/>
              <w:rPr>
                <w:rFonts w:ascii="Times New Roman" w:eastAsia="Times New Roman" w:hAnsi="Times New Roman" w:cs="Times New Roman"/>
                <w:color w:val="000000" w:themeColor="text1"/>
                <w:kern w:val="0"/>
                <w:lang w:eastAsia="fr-FR"/>
                <w14:ligatures w14:val="none"/>
              </w:rPr>
            </w:pPr>
          </w:p>
        </w:tc>
        <w:tc>
          <w:tcPr>
            <w:tcW w:w="146" w:type="dxa"/>
            <w:tcBorders>
              <w:top w:val="nil"/>
              <w:left w:val="nil"/>
              <w:bottom w:val="nil"/>
              <w:right w:val="nil"/>
            </w:tcBorders>
          </w:tcPr>
          <w:p w14:paraId="2E8BCC19" w14:textId="77777777" w:rsidR="00722AB6" w:rsidRPr="00D0787B" w:rsidRDefault="00722AB6" w:rsidP="00CB2615">
            <w:pPr>
              <w:jc w:val="both"/>
              <w:rPr>
                <w:rFonts w:ascii="Times New Roman" w:eastAsia="Times New Roman" w:hAnsi="Times New Roman" w:cs="Times New Roman"/>
                <w:color w:val="000000" w:themeColor="text1"/>
                <w:kern w:val="0"/>
                <w:lang w:eastAsia="fr-FR"/>
                <w14:ligatures w14:val="none"/>
              </w:rPr>
            </w:pPr>
          </w:p>
        </w:tc>
        <w:tc>
          <w:tcPr>
            <w:tcW w:w="751" w:type="dxa"/>
            <w:tcBorders>
              <w:top w:val="nil"/>
              <w:left w:val="nil"/>
              <w:bottom w:val="nil"/>
              <w:right w:val="nil"/>
            </w:tcBorders>
            <w:noWrap/>
            <w:vAlign w:val="bottom"/>
          </w:tcPr>
          <w:p w14:paraId="633F081F" w14:textId="68F588BE" w:rsidR="00722AB6" w:rsidRPr="00D0787B" w:rsidRDefault="00722AB6" w:rsidP="00CB2615">
            <w:pPr>
              <w:jc w:val="both"/>
              <w:rPr>
                <w:rFonts w:ascii="Times New Roman" w:eastAsia="Times New Roman" w:hAnsi="Times New Roman" w:cs="Times New Roman"/>
                <w:color w:val="000000" w:themeColor="text1"/>
                <w:kern w:val="0"/>
                <w:lang w:eastAsia="fr-FR"/>
                <w14:ligatures w14:val="none"/>
              </w:rPr>
            </w:pPr>
            <w:r w:rsidRPr="00D0787B">
              <w:rPr>
                <w:rFonts w:ascii="Times New Roman" w:eastAsia="Times New Roman" w:hAnsi="Times New Roman" w:cs="Times New Roman"/>
                <w:color w:val="000000" w:themeColor="text1"/>
                <w:kern w:val="0"/>
                <w:lang w:eastAsia="fr-FR"/>
                <w14:ligatures w14:val="none"/>
              </w:rPr>
              <w:t>1/2</w:t>
            </w:r>
          </w:p>
        </w:tc>
        <w:tc>
          <w:tcPr>
            <w:tcW w:w="687" w:type="dxa"/>
            <w:tcBorders>
              <w:top w:val="nil"/>
              <w:left w:val="nil"/>
              <w:bottom w:val="nil"/>
              <w:right w:val="nil"/>
            </w:tcBorders>
            <w:vAlign w:val="bottom"/>
          </w:tcPr>
          <w:p w14:paraId="04277A10" w14:textId="0B74EAB5" w:rsidR="00722AB6" w:rsidRPr="00D0787B" w:rsidRDefault="00722AB6" w:rsidP="00CB2615">
            <w:pPr>
              <w:jc w:val="both"/>
              <w:rPr>
                <w:rFonts w:ascii="Times New Roman" w:eastAsia="Times New Roman" w:hAnsi="Times New Roman" w:cs="Times New Roman"/>
                <w:color w:val="000000" w:themeColor="text1"/>
                <w:kern w:val="0"/>
                <w:lang w:eastAsia="fr-FR"/>
                <w14:ligatures w14:val="none"/>
              </w:rPr>
            </w:pPr>
            <w:r w:rsidRPr="00D0787B">
              <w:rPr>
                <w:rFonts w:ascii="Times New Roman" w:eastAsia="Times New Roman" w:hAnsi="Times New Roman" w:cs="Times New Roman"/>
                <w:color w:val="000000" w:themeColor="text1"/>
                <w:kern w:val="0"/>
                <w:lang w:eastAsia="fr-FR"/>
                <w14:ligatures w14:val="none"/>
              </w:rPr>
              <w:t>2/2</w:t>
            </w:r>
          </w:p>
        </w:tc>
        <w:tc>
          <w:tcPr>
            <w:tcW w:w="146" w:type="dxa"/>
            <w:tcBorders>
              <w:top w:val="nil"/>
              <w:left w:val="nil"/>
              <w:bottom w:val="nil"/>
              <w:right w:val="nil"/>
            </w:tcBorders>
          </w:tcPr>
          <w:p w14:paraId="18D55619" w14:textId="77777777" w:rsidR="00722AB6" w:rsidRPr="00D0787B" w:rsidRDefault="00722AB6" w:rsidP="00CB2615">
            <w:pPr>
              <w:jc w:val="both"/>
              <w:rPr>
                <w:rFonts w:ascii="Times New Roman" w:eastAsia="Times New Roman" w:hAnsi="Times New Roman" w:cs="Times New Roman"/>
                <w:color w:val="000000" w:themeColor="text1"/>
                <w:kern w:val="0"/>
                <w:lang w:eastAsia="fr-FR"/>
                <w14:ligatures w14:val="none"/>
              </w:rPr>
            </w:pPr>
          </w:p>
        </w:tc>
        <w:tc>
          <w:tcPr>
            <w:tcW w:w="623" w:type="dxa"/>
            <w:tcBorders>
              <w:top w:val="nil"/>
              <w:left w:val="nil"/>
              <w:bottom w:val="nil"/>
              <w:right w:val="nil"/>
            </w:tcBorders>
            <w:noWrap/>
            <w:vAlign w:val="bottom"/>
          </w:tcPr>
          <w:p w14:paraId="79826165" w14:textId="3C2CAC28" w:rsidR="00722AB6" w:rsidRPr="00D0787B" w:rsidRDefault="00722AB6" w:rsidP="00CB2615">
            <w:pPr>
              <w:jc w:val="both"/>
              <w:rPr>
                <w:rFonts w:ascii="Times New Roman" w:eastAsia="Times New Roman" w:hAnsi="Times New Roman" w:cs="Times New Roman"/>
                <w:color w:val="000000" w:themeColor="text1"/>
                <w:kern w:val="0"/>
                <w:lang w:eastAsia="fr-FR"/>
                <w14:ligatures w14:val="none"/>
              </w:rPr>
            </w:pPr>
          </w:p>
        </w:tc>
        <w:tc>
          <w:tcPr>
            <w:tcW w:w="640" w:type="dxa"/>
            <w:tcBorders>
              <w:top w:val="nil"/>
              <w:left w:val="nil"/>
              <w:bottom w:val="nil"/>
              <w:right w:val="nil"/>
            </w:tcBorders>
            <w:vAlign w:val="bottom"/>
          </w:tcPr>
          <w:p w14:paraId="19DF58A1" w14:textId="77777777" w:rsidR="00722AB6" w:rsidRPr="00D0787B" w:rsidRDefault="00722AB6" w:rsidP="00CB2615">
            <w:pPr>
              <w:jc w:val="both"/>
              <w:rPr>
                <w:rFonts w:ascii="Times New Roman" w:eastAsia="Times New Roman" w:hAnsi="Times New Roman" w:cs="Times New Roman"/>
                <w:color w:val="000000" w:themeColor="text1"/>
                <w:kern w:val="0"/>
                <w:lang w:eastAsia="fr-FR"/>
                <w14:ligatures w14:val="none"/>
              </w:rPr>
            </w:pPr>
          </w:p>
        </w:tc>
        <w:tc>
          <w:tcPr>
            <w:tcW w:w="160" w:type="dxa"/>
            <w:tcBorders>
              <w:top w:val="nil"/>
              <w:left w:val="nil"/>
              <w:bottom w:val="nil"/>
              <w:right w:val="nil"/>
            </w:tcBorders>
          </w:tcPr>
          <w:p w14:paraId="3D5E4CED" w14:textId="77777777" w:rsidR="00722AB6" w:rsidRPr="00D0787B" w:rsidRDefault="00722AB6" w:rsidP="00CB2615">
            <w:pPr>
              <w:jc w:val="both"/>
              <w:rPr>
                <w:rFonts w:ascii="Times New Roman" w:eastAsia="Times New Roman" w:hAnsi="Times New Roman" w:cs="Times New Roman"/>
                <w:color w:val="000000" w:themeColor="text1"/>
                <w:kern w:val="0"/>
                <w:lang w:eastAsia="fr-FR"/>
                <w14:ligatures w14:val="none"/>
              </w:rPr>
            </w:pPr>
          </w:p>
        </w:tc>
        <w:tc>
          <w:tcPr>
            <w:tcW w:w="643" w:type="dxa"/>
            <w:tcBorders>
              <w:top w:val="nil"/>
              <w:left w:val="nil"/>
              <w:bottom w:val="nil"/>
              <w:right w:val="nil"/>
            </w:tcBorders>
            <w:noWrap/>
            <w:vAlign w:val="bottom"/>
          </w:tcPr>
          <w:p w14:paraId="2857D269" w14:textId="3C63025C" w:rsidR="00722AB6" w:rsidRPr="00D0787B" w:rsidRDefault="00722AB6" w:rsidP="00CB2615">
            <w:pPr>
              <w:jc w:val="both"/>
              <w:rPr>
                <w:rFonts w:ascii="Times New Roman" w:eastAsia="Times New Roman" w:hAnsi="Times New Roman" w:cs="Times New Roman"/>
                <w:color w:val="000000" w:themeColor="text1"/>
                <w:kern w:val="0"/>
                <w:lang w:eastAsia="fr-FR"/>
                <w14:ligatures w14:val="none"/>
              </w:rPr>
            </w:pPr>
          </w:p>
        </w:tc>
        <w:tc>
          <w:tcPr>
            <w:tcW w:w="709" w:type="dxa"/>
            <w:tcBorders>
              <w:top w:val="nil"/>
              <w:left w:val="nil"/>
              <w:bottom w:val="nil"/>
              <w:right w:val="nil"/>
            </w:tcBorders>
            <w:vAlign w:val="bottom"/>
          </w:tcPr>
          <w:p w14:paraId="4C2FC948" w14:textId="77777777" w:rsidR="00722AB6" w:rsidRPr="00D0787B" w:rsidRDefault="00722AB6" w:rsidP="00CB2615">
            <w:pPr>
              <w:jc w:val="both"/>
              <w:rPr>
                <w:rFonts w:ascii="Times New Roman" w:eastAsia="Times New Roman" w:hAnsi="Times New Roman" w:cs="Times New Roman"/>
                <w:color w:val="000000" w:themeColor="text1"/>
                <w:kern w:val="0"/>
                <w:lang w:eastAsia="fr-FR"/>
                <w14:ligatures w14:val="none"/>
              </w:rPr>
            </w:pPr>
          </w:p>
        </w:tc>
      </w:tr>
      <w:tr w:rsidR="00722AB6" w:rsidRPr="00D0787B" w14:paraId="1C0B646F" w14:textId="77777777" w:rsidTr="00722AB6">
        <w:trPr>
          <w:trHeight w:val="321"/>
        </w:trPr>
        <w:tc>
          <w:tcPr>
            <w:tcW w:w="2687" w:type="dxa"/>
            <w:tcBorders>
              <w:top w:val="nil"/>
              <w:left w:val="nil"/>
              <w:bottom w:val="nil"/>
              <w:right w:val="nil"/>
            </w:tcBorders>
            <w:noWrap/>
            <w:vAlign w:val="center"/>
          </w:tcPr>
          <w:p w14:paraId="0B702414" w14:textId="73AC5ABC" w:rsidR="00722AB6" w:rsidRPr="00D0787B" w:rsidRDefault="00722AB6" w:rsidP="00CB2615">
            <w:pPr>
              <w:jc w:val="both"/>
              <w:rPr>
                <w:rFonts w:ascii="Times New Roman" w:eastAsia="Times New Roman" w:hAnsi="Times New Roman" w:cs="Times New Roman"/>
                <w:i/>
                <w:iCs/>
                <w:color w:val="000000" w:themeColor="text1"/>
                <w:kern w:val="0"/>
                <w:lang w:eastAsia="fr-FR"/>
                <w14:ligatures w14:val="none"/>
              </w:rPr>
            </w:pPr>
            <w:r w:rsidRPr="00D0787B">
              <w:rPr>
                <w:rFonts w:ascii="Times New Roman" w:eastAsia="Times New Roman" w:hAnsi="Times New Roman" w:cs="Times New Roman"/>
                <w:i/>
                <w:iCs/>
                <w:color w:val="000000" w:themeColor="text1"/>
                <w:kern w:val="0"/>
                <w:lang w:eastAsia="fr-FR"/>
                <w14:ligatures w14:val="none"/>
              </w:rPr>
              <w:t xml:space="preserve">Serratia </w:t>
            </w:r>
            <w:proofErr w:type="spellStart"/>
            <w:r w:rsidRPr="00D0787B">
              <w:rPr>
                <w:rFonts w:ascii="Times New Roman" w:eastAsia="Times New Roman" w:hAnsi="Times New Roman" w:cs="Times New Roman"/>
                <w:i/>
                <w:iCs/>
                <w:color w:val="000000" w:themeColor="text1"/>
                <w:kern w:val="0"/>
                <w:lang w:eastAsia="fr-FR"/>
                <w14:ligatures w14:val="none"/>
              </w:rPr>
              <w:t>marcescens</w:t>
            </w:r>
            <w:proofErr w:type="spellEnd"/>
          </w:p>
        </w:tc>
        <w:tc>
          <w:tcPr>
            <w:tcW w:w="768" w:type="dxa"/>
            <w:tcBorders>
              <w:top w:val="nil"/>
              <w:left w:val="nil"/>
              <w:bottom w:val="nil"/>
              <w:right w:val="nil"/>
            </w:tcBorders>
            <w:noWrap/>
            <w:vAlign w:val="bottom"/>
          </w:tcPr>
          <w:p w14:paraId="6824C2D8" w14:textId="77777777" w:rsidR="00722AB6" w:rsidRPr="00D0787B" w:rsidRDefault="00722AB6" w:rsidP="00CB2615">
            <w:pPr>
              <w:jc w:val="both"/>
              <w:rPr>
                <w:rFonts w:ascii="Times New Roman" w:eastAsia="Times New Roman" w:hAnsi="Times New Roman" w:cs="Times New Roman"/>
                <w:color w:val="000000" w:themeColor="text1"/>
                <w:kern w:val="0"/>
                <w:lang w:eastAsia="fr-FR"/>
                <w14:ligatures w14:val="none"/>
              </w:rPr>
            </w:pPr>
          </w:p>
        </w:tc>
        <w:tc>
          <w:tcPr>
            <w:tcW w:w="687" w:type="dxa"/>
            <w:tcBorders>
              <w:top w:val="nil"/>
              <w:left w:val="nil"/>
              <w:bottom w:val="nil"/>
              <w:right w:val="nil"/>
            </w:tcBorders>
            <w:vAlign w:val="bottom"/>
          </w:tcPr>
          <w:p w14:paraId="6553BF6B" w14:textId="77777777" w:rsidR="00722AB6" w:rsidRPr="00D0787B" w:rsidRDefault="00722AB6" w:rsidP="00CB2615">
            <w:pPr>
              <w:jc w:val="both"/>
              <w:rPr>
                <w:rFonts w:ascii="Times New Roman" w:eastAsia="Times New Roman" w:hAnsi="Times New Roman" w:cs="Times New Roman"/>
                <w:color w:val="000000" w:themeColor="text1"/>
                <w:kern w:val="0"/>
                <w:lang w:eastAsia="fr-FR"/>
                <w14:ligatures w14:val="none"/>
              </w:rPr>
            </w:pPr>
          </w:p>
        </w:tc>
        <w:tc>
          <w:tcPr>
            <w:tcW w:w="146" w:type="dxa"/>
            <w:tcBorders>
              <w:top w:val="nil"/>
              <w:left w:val="nil"/>
              <w:bottom w:val="nil"/>
              <w:right w:val="nil"/>
            </w:tcBorders>
          </w:tcPr>
          <w:p w14:paraId="4F3846FE" w14:textId="77777777" w:rsidR="00722AB6" w:rsidRPr="00D0787B" w:rsidRDefault="00722AB6" w:rsidP="00CB2615">
            <w:pPr>
              <w:jc w:val="both"/>
              <w:rPr>
                <w:rFonts w:ascii="Times New Roman" w:eastAsia="Times New Roman" w:hAnsi="Times New Roman" w:cs="Times New Roman"/>
                <w:color w:val="000000" w:themeColor="text1"/>
                <w:kern w:val="0"/>
                <w:lang w:eastAsia="fr-FR"/>
                <w14:ligatures w14:val="none"/>
              </w:rPr>
            </w:pPr>
          </w:p>
        </w:tc>
        <w:tc>
          <w:tcPr>
            <w:tcW w:w="751" w:type="dxa"/>
            <w:tcBorders>
              <w:top w:val="nil"/>
              <w:left w:val="nil"/>
              <w:bottom w:val="nil"/>
              <w:right w:val="nil"/>
            </w:tcBorders>
            <w:noWrap/>
            <w:vAlign w:val="bottom"/>
          </w:tcPr>
          <w:p w14:paraId="58E35BBD" w14:textId="3F9B988E" w:rsidR="00722AB6" w:rsidRPr="00D0787B" w:rsidRDefault="00722AB6" w:rsidP="00CB2615">
            <w:pPr>
              <w:jc w:val="both"/>
              <w:rPr>
                <w:rFonts w:ascii="Times New Roman" w:eastAsia="Times New Roman" w:hAnsi="Times New Roman" w:cs="Times New Roman"/>
                <w:color w:val="000000" w:themeColor="text1"/>
                <w:kern w:val="0"/>
                <w:lang w:eastAsia="fr-FR"/>
                <w14:ligatures w14:val="none"/>
              </w:rPr>
            </w:pPr>
            <w:r w:rsidRPr="00D0787B">
              <w:rPr>
                <w:rFonts w:ascii="Times New Roman" w:eastAsia="Times New Roman" w:hAnsi="Times New Roman" w:cs="Times New Roman"/>
                <w:color w:val="000000" w:themeColor="text1"/>
                <w:kern w:val="0"/>
                <w:lang w:eastAsia="fr-FR"/>
                <w14:ligatures w14:val="none"/>
              </w:rPr>
              <w:t>1/3</w:t>
            </w:r>
          </w:p>
        </w:tc>
        <w:tc>
          <w:tcPr>
            <w:tcW w:w="687" w:type="dxa"/>
            <w:tcBorders>
              <w:top w:val="nil"/>
              <w:left w:val="nil"/>
              <w:bottom w:val="nil"/>
              <w:right w:val="nil"/>
            </w:tcBorders>
            <w:vAlign w:val="bottom"/>
          </w:tcPr>
          <w:p w14:paraId="254342C5" w14:textId="3B238607" w:rsidR="00722AB6" w:rsidRPr="00D0787B" w:rsidRDefault="00722AB6" w:rsidP="00CB2615">
            <w:pPr>
              <w:jc w:val="both"/>
              <w:rPr>
                <w:rFonts w:ascii="Times New Roman" w:eastAsia="Times New Roman" w:hAnsi="Times New Roman" w:cs="Times New Roman"/>
                <w:color w:val="000000" w:themeColor="text1"/>
                <w:kern w:val="0"/>
                <w:lang w:eastAsia="fr-FR"/>
                <w14:ligatures w14:val="none"/>
              </w:rPr>
            </w:pPr>
            <w:r w:rsidRPr="00D0787B">
              <w:rPr>
                <w:rFonts w:ascii="Times New Roman" w:eastAsia="Times New Roman" w:hAnsi="Times New Roman" w:cs="Times New Roman"/>
                <w:color w:val="000000" w:themeColor="text1"/>
                <w:kern w:val="0"/>
                <w:lang w:eastAsia="fr-FR"/>
                <w14:ligatures w14:val="none"/>
              </w:rPr>
              <w:t>3/3</w:t>
            </w:r>
          </w:p>
        </w:tc>
        <w:tc>
          <w:tcPr>
            <w:tcW w:w="146" w:type="dxa"/>
            <w:tcBorders>
              <w:top w:val="nil"/>
              <w:left w:val="nil"/>
              <w:bottom w:val="nil"/>
              <w:right w:val="nil"/>
            </w:tcBorders>
          </w:tcPr>
          <w:p w14:paraId="7743C2BE" w14:textId="77777777" w:rsidR="00722AB6" w:rsidRPr="00D0787B" w:rsidRDefault="00722AB6" w:rsidP="00CB2615">
            <w:pPr>
              <w:jc w:val="both"/>
              <w:rPr>
                <w:rFonts w:ascii="Times New Roman" w:eastAsia="Times New Roman" w:hAnsi="Times New Roman" w:cs="Times New Roman"/>
                <w:color w:val="000000" w:themeColor="text1"/>
                <w:kern w:val="0"/>
                <w:lang w:eastAsia="fr-FR"/>
                <w14:ligatures w14:val="none"/>
              </w:rPr>
            </w:pPr>
          </w:p>
        </w:tc>
        <w:tc>
          <w:tcPr>
            <w:tcW w:w="623" w:type="dxa"/>
            <w:tcBorders>
              <w:top w:val="nil"/>
              <w:left w:val="nil"/>
              <w:bottom w:val="nil"/>
              <w:right w:val="nil"/>
            </w:tcBorders>
            <w:noWrap/>
            <w:vAlign w:val="bottom"/>
          </w:tcPr>
          <w:p w14:paraId="206542A1" w14:textId="466A4E1F" w:rsidR="00722AB6" w:rsidRPr="00D0787B" w:rsidRDefault="00722AB6" w:rsidP="00CB2615">
            <w:pPr>
              <w:jc w:val="both"/>
              <w:rPr>
                <w:rFonts w:ascii="Times New Roman" w:eastAsia="Times New Roman" w:hAnsi="Times New Roman" w:cs="Times New Roman"/>
                <w:color w:val="000000" w:themeColor="text1"/>
                <w:kern w:val="0"/>
                <w:lang w:eastAsia="fr-FR"/>
                <w14:ligatures w14:val="none"/>
              </w:rPr>
            </w:pPr>
            <w:r w:rsidRPr="00D0787B">
              <w:rPr>
                <w:rFonts w:ascii="Times New Roman" w:eastAsia="Times New Roman" w:hAnsi="Times New Roman" w:cs="Times New Roman"/>
                <w:color w:val="000000" w:themeColor="text1"/>
                <w:kern w:val="0"/>
                <w:lang w:eastAsia="fr-FR"/>
                <w14:ligatures w14:val="none"/>
              </w:rPr>
              <w:t>0/1</w:t>
            </w:r>
          </w:p>
        </w:tc>
        <w:tc>
          <w:tcPr>
            <w:tcW w:w="640" w:type="dxa"/>
            <w:tcBorders>
              <w:top w:val="nil"/>
              <w:left w:val="nil"/>
              <w:bottom w:val="nil"/>
              <w:right w:val="nil"/>
            </w:tcBorders>
            <w:vAlign w:val="bottom"/>
          </w:tcPr>
          <w:p w14:paraId="67B9E3C4" w14:textId="57DBB5A1" w:rsidR="00722AB6" w:rsidRPr="00D0787B" w:rsidRDefault="00722AB6" w:rsidP="00CB2615">
            <w:pPr>
              <w:jc w:val="both"/>
              <w:rPr>
                <w:rFonts w:ascii="Times New Roman" w:eastAsia="Times New Roman" w:hAnsi="Times New Roman" w:cs="Times New Roman"/>
                <w:color w:val="000000" w:themeColor="text1"/>
                <w:kern w:val="0"/>
                <w:lang w:eastAsia="fr-FR"/>
                <w14:ligatures w14:val="none"/>
              </w:rPr>
            </w:pPr>
            <w:r w:rsidRPr="00D0787B">
              <w:rPr>
                <w:rFonts w:ascii="Times New Roman" w:eastAsia="Times New Roman" w:hAnsi="Times New Roman" w:cs="Times New Roman"/>
                <w:color w:val="000000" w:themeColor="text1"/>
                <w:kern w:val="0"/>
                <w:lang w:eastAsia="fr-FR"/>
                <w14:ligatures w14:val="none"/>
              </w:rPr>
              <w:t>0/1</w:t>
            </w:r>
          </w:p>
        </w:tc>
        <w:tc>
          <w:tcPr>
            <w:tcW w:w="160" w:type="dxa"/>
            <w:tcBorders>
              <w:top w:val="nil"/>
              <w:left w:val="nil"/>
              <w:bottom w:val="nil"/>
              <w:right w:val="nil"/>
            </w:tcBorders>
          </w:tcPr>
          <w:p w14:paraId="1ECD00F5" w14:textId="77777777" w:rsidR="00722AB6" w:rsidRPr="00D0787B" w:rsidRDefault="00722AB6" w:rsidP="00CB2615">
            <w:pPr>
              <w:jc w:val="both"/>
              <w:rPr>
                <w:rFonts w:ascii="Times New Roman" w:eastAsia="Times New Roman" w:hAnsi="Times New Roman" w:cs="Times New Roman"/>
                <w:color w:val="000000" w:themeColor="text1"/>
                <w:kern w:val="0"/>
                <w:lang w:eastAsia="fr-FR"/>
                <w14:ligatures w14:val="none"/>
              </w:rPr>
            </w:pPr>
          </w:p>
        </w:tc>
        <w:tc>
          <w:tcPr>
            <w:tcW w:w="643" w:type="dxa"/>
            <w:tcBorders>
              <w:top w:val="nil"/>
              <w:left w:val="nil"/>
              <w:bottom w:val="nil"/>
              <w:right w:val="nil"/>
            </w:tcBorders>
            <w:noWrap/>
            <w:vAlign w:val="bottom"/>
          </w:tcPr>
          <w:p w14:paraId="6163C8C4" w14:textId="751E19B4" w:rsidR="00722AB6" w:rsidRPr="00D0787B" w:rsidRDefault="00722AB6" w:rsidP="00CB2615">
            <w:pPr>
              <w:jc w:val="both"/>
              <w:rPr>
                <w:rFonts w:ascii="Times New Roman" w:eastAsia="Times New Roman" w:hAnsi="Times New Roman" w:cs="Times New Roman"/>
                <w:color w:val="000000" w:themeColor="text1"/>
                <w:kern w:val="0"/>
                <w:lang w:eastAsia="fr-FR"/>
                <w14:ligatures w14:val="none"/>
              </w:rPr>
            </w:pPr>
          </w:p>
        </w:tc>
        <w:tc>
          <w:tcPr>
            <w:tcW w:w="709" w:type="dxa"/>
            <w:tcBorders>
              <w:top w:val="nil"/>
              <w:left w:val="nil"/>
              <w:bottom w:val="nil"/>
              <w:right w:val="nil"/>
            </w:tcBorders>
            <w:vAlign w:val="bottom"/>
          </w:tcPr>
          <w:p w14:paraId="4C19FCFD" w14:textId="77777777" w:rsidR="00722AB6" w:rsidRPr="00D0787B" w:rsidRDefault="00722AB6" w:rsidP="00CB2615">
            <w:pPr>
              <w:jc w:val="both"/>
              <w:rPr>
                <w:rFonts w:ascii="Times New Roman" w:eastAsia="Times New Roman" w:hAnsi="Times New Roman" w:cs="Times New Roman"/>
                <w:color w:val="000000" w:themeColor="text1"/>
                <w:kern w:val="0"/>
                <w:lang w:eastAsia="fr-FR"/>
                <w14:ligatures w14:val="none"/>
              </w:rPr>
            </w:pPr>
          </w:p>
        </w:tc>
      </w:tr>
      <w:tr w:rsidR="00722AB6" w:rsidRPr="00D0787B" w14:paraId="2407EE9D" w14:textId="77777777" w:rsidTr="00722AB6">
        <w:trPr>
          <w:trHeight w:val="321"/>
        </w:trPr>
        <w:tc>
          <w:tcPr>
            <w:tcW w:w="2687" w:type="dxa"/>
            <w:tcBorders>
              <w:top w:val="nil"/>
              <w:left w:val="nil"/>
              <w:bottom w:val="nil"/>
              <w:right w:val="nil"/>
            </w:tcBorders>
            <w:noWrap/>
            <w:vAlign w:val="center"/>
          </w:tcPr>
          <w:p w14:paraId="3548297D" w14:textId="565A4091" w:rsidR="00722AB6" w:rsidRPr="00D0787B" w:rsidRDefault="00722AB6" w:rsidP="00CB2615">
            <w:pPr>
              <w:jc w:val="both"/>
              <w:rPr>
                <w:rFonts w:ascii="Times New Roman" w:eastAsia="Times New Roman" w:hAnsi="Times New Roman" w:cs="Times New Roman"/>
                <w:i/>
                <w:iCs/>
                <w:color w:val="000000" w:themeColor="text1"/>
                <w:kern w:val="0"/>
                <w:lang w:eastAsia="fr-FR"/>
                <w14:ligatures w14:val="none"/>
              </w:rPr>
            </w:pPr>
            <w:proofErr w:type="spellStart"/>
            <w:r w:rsidRPr="00D0787B">
              <w:rPr>
                <w:rFonts w:ascii="Times New Roman" w:eastAsia="Times New Roman" w:hAnsi="Times New Roman" w:cs="Times New Roman"/>
                <w:i/>
                <w:iCs/>
                <w:color w:val="000000" w:themeColor="text1"/>
                <w:kern w:val="0"/>
                <w:lang w:eastAsia="fr-FR"/>
                <w14:ligatures w14:val="none"/>
              </w:rPr>
              <w:t>Morganella</w:t>
            </w:r>
            <w:proofErr w:type="spellEnd"/>
            <w:r w:rsidRPr="00D0787B">
              <w:rPr>
                <w:rFonts w:ascii="Times New Roman" w:eastAsia="Times New Roman" w:hAnsi="Times New Roman" w:cs="Times New Roman"/>
                <w:i/>
                <w:iCs/>
                <w:color w:val="000000" w:themeColor="text1"/>
                <w:kern w:val="0"/>
                <w:lang w:eastAsia="fr-FR"/>
                <w14:ligatures w14:val="none"/>
              </w:rPr>
              <w:t xml:space="preserve"> </w:t>
            </w:r>
            <w:proofErr w:type="spellStart"/>
            <w:r w:rsidRPr="00D0787B">
              <w:rPr>
                <w:rFonts w:ascii="Times New Roman" w:eastAsia="Times New Roman" w:hAnsi="Times New Roman" w:cs="Times New Roman"/>
                <w:i/>
                <w:iCs/>
                <w:color w:val="000000" w:themeColor="text1"/>
                <w:kern w:val="0"/>
                <w:lang w:eastAsia="fr-FR"/>
                <w14:ligatures w14:val="none"/>
              </w:rPr>
              <w:t>morganii</w:t>
            </w:r>
            <w:proofErr w:type="spellEnd"/>
          </w:p>
        </w:tc>
        <w:tc>
          <w:tcPr>
            <w:tcW w:w="768" w:type="dxa"/>
            <w:tcBorders>
              <w:top w:val="nil"/>
              <w:left w:val="nil"/>
              <w:bottom w:val="nil"/>
              <w:right w:val="nil"/>
            </w:tcBorders>
            <w:noWrap/>
            <w:vAlign w:val="bottom"/>
          </w:tcPr>
          <w:p w14:paraId="2C6C67BE" w14:textId="77777777" w:rsidR="00722AB6" w:rsidRPr="00D0787B" w:rsidRDefault="00722AB6" w:rsidP="00CB2615">
            <w:pPr>
              <w:jc w:val="both"/>
              <w:rPr>
                <w:rFonts w:ascii="Times New Roman" w:eastAsia="Times New Roman" w:hAnsi="Times New Roman" w:cs="Times New Roman"/>
                <w:color w:val="000000" w:themeColor="text1"/>
                <w:kern w:val="0"/>
                <w:lang w:eastAsia="fr-FR"/>
                <w14:ligatures w14:val="none"/>
              </w:rPr>
            </w:pPr>
          </w:p>
        </w:tc>
        <w:tc>
          <w:tcPr>
            <w:tcW w:w="687" w:type="dxa"/>
            <w:tcBorders>
              <w:top w:val="nil"/>
              <w:left w:val="nil"/>
              <w:bottom w:val="nil"/>
              <w:right w:val="nil"/>
            </w:tcBorders>
            <w:vAlign w:val="bottom"/>
          </w:tcPr>
          <w:p w14:paraId="55D4BADD" w14:textId="77777777" w:rsidR="00722AB6" w:rsidRPr="00D0787B" w:rsidRDefault="00722AB6" w:rsidP="00CB2615">
            <w:pPr>
              <w:jc w:val="both"/>
              <w:rPr>
                <w:rFonts w:ascii="Times New Roman" w:eastAsia="Times New Roman" w:hAnsi="Times New Roman" w:cs="Times New Roman"/>
                <w:color w:val="000000" w:themeColor="text1"/>
                <w:kern w:val="0"/>
                <w:lang w:eastAsia="fr-FR"/>
                <w14:ligatures w14:val="none"/>
              </w:rPr>
            </w:pPr>
          </w:p>
        </w:tc>
        <w:tc>
          <w:tcPr>
            <w:tcW w:w="146" w:type="dxa"/>
            <w:tcBorders>
              <w:top w:val="nil"/>
              <w:left w:val="nil"/>
              <w:bottom w:val="nil"/>
              <w:right w:val="nil"/>
            </w:tcBorders>
          </w:tcPr>
          <w:p w14:paraId="36E136EA" w14:textId="77777777" w:rsidR="00722AB6" w:rsidRPr="00D0787B" w:rsidRDefault="00722AB6" w:rsidP="00CB2615">
            <w:pPr>
              <w:jc w:val="both"/>
              <w:rPr>
                <w:rFonts w:ascii="Times New Roman" w:eastAsia="Times New Roman" w:hAnsi="Times New Roman" w:cs="Times New Roman"/>
                <w:color w:val="000000" w:themeColor="text1"/>
                <w:kern w:val="0"/>
                <w:lang w:eastAsia="fr-FR"/>
                <w14:ligatures w14:val="none"/>
              </w:rPr>
            </w:pPr>
          </w:p>
        </w:tc>
        <w:tc>
          <w:tcPr>
            <w:tcW w:w="751" w:type="dxa"/>
            <w:tcBorders>
              <w:top w:val="nil"/>
              <w:left w:val="nil"/>
              <w:bottom w:val="nil"/>
              <w:right w:val="nil"/>
            </w:tcBorders>
            <w:noWrap/>
            <w:vAlign w:val="bottom"/>
          </w:tcPr>
          <w:p w14:paraId="5D119E21" w14:textId="0DA610DA" w:rsidR="00722AB6" w:rsidRPr="00D0787B" w:rsidRDefault="00722AB6" w:rsidP="00CB2615">
            <w:pPr>
              <w:jc w:val="both"/>
              <w:rPr>
                <w:rFonts w:ascii="Times New Roman" w:eastAsia="Times New Roman" w:hAnsi="Times New Roman" w:cs="Times New Roman"/>
                <w:color w:val="000000" w:themeColor="text1"/>
                <w:kern w:val="0"/>
                <w:lang w:eastAsia="fr-FR"/>
                <w14:ligatures w14:val="none"/>
              </w:rPr>
            </w:pPr>
            <w:r w:rsidRPr="00D0787B">
              <w:rPr>
                <w:rFonts w:ascii="Times New Roman" w:eastAsia="Times New Roman" w:hAnsi="Times New Roman" w:cs="Times New Roman"/>
                <w:color w:val="000000" w:themeColor="text1"/>
                <w:kern w:val="0"/>
                <w:lang w:eastAsia="fr-FR"/>
                <w14:ligatures w14:val="none"/>
              </w:rPr>
              <w:t>0/3</w:t>
            </w:r>
          </w:p>
        </w:tc>
        <w:tc>
          <w:tcPr>
            <w:tcW w:w="687" w:type="dxa"/>
            <w:tcBorders>
              <w:top w:val="nil"/>
              <w:left w:val="nil"/>
              <w:bottom w:val="nil"/>
              <w:right w:val="nil"/>
            </w:tcBorders>
            <w:vAlign w:val="bottom"/>
          </w:tcPr>
          <w:p w14:paraId="07EC3CC5" w14:textId="2F9444EA" w:rsidR="00722AB6" w:rsidRPr="00D0787B" w:rsidRDefault="00722AB6" w:rsidP="00CB2615">
            <w:pPr>
              <w:jc w:val="both"/>
              <w:rPr>
                <w:rFonts w:ascii="Times New Roman" w:eastAsia="Times New Roman" w:hAnsi="Times New Roman" w:cs="Times New Roman"/>
                <w:color w:val="000000" w:themeColor="text1"/>
                <w:kern w:val="0"/>
                <w:lang w:eastAsia="fr-FR"/>
                <w14:ligatures w14:val="none"/>
              </w:rPr>
            </w:pPr>
            <w:r w:rsidRPr="00D0787B">
              <w:rPr>
                <w:rFonts w:ascii="Times New Roman" w:eastAsia="Times New Roman" w:hAnsi="Times New Roman" w:cs="Times New Roman"/>
                <w:color w:val="000000" w:themeColor="text1"/>
                <w:kern w:val="0"/>
                <w:lang w:eastAsia="fr-FR"/>
                <w14:ligatures w14:val="none"/>
              </w:rPr>
              <w:t>3/3</w:t>
            </w:r>
          </w:p>
        </w:tc>
        <w:tc>
          <w:tcPr>
            <w:tcW w:w="146" w:type="dxa"/>
            <w:tcBorders>
              <w:top w:val="nil"/>
              <w:left w:val="nil"/>
              <w:bottom w:val="nil"/>
              <w:right w:val="nil"/>
            </w:tcBorders>
          </w:tcPr>
          <w:p w14:paraId="000DEB49" w14:textId="77777777" w:rsidR="00722AB6" w:rsidRPr="00D0787B" w:rsidRDefault="00722AB6" w:rsidP="00CB2615">
            <w:pPr>
              <w:jc w:val="both"/>
              <w:rPr>
                <w:rFonts w:ascii="Times New Roman" w:eastAsia="Times New Roman" w:hAnsi="Times New Roman" w:cs="Times New Roman"/>
                <w:color w:val="000000" w:themeColor="text1"/>
                <w:kern w:val="0"/>
                <w:lang w:eastAsia="fr-FR"/>
                <w14:ligatures w14:val="none"/>
              </w:rPr>
            </w:pPr>
          </w:p>
        </w:tc>
        <w:tc>
          <w:tcPr>
            <w:tcW w:w="623" w:type="dxa"/>
            <w:tcBorders>
              <w:top w:val="nil"/>
              <w:left w:val="nil"/>
              <w:bottom w:val="nil"/>
              <w:right w:val="nil"/>
            </w:tcBorders>
            <w:noWrap/>
            <w:vAlign w:val="bottom"/>
          </w:tcPr>
          <w:p w14:paraId="0CE410CF" w14:textId="5D64D360" w:rsidR="00722AB6" w:rsidRPr="00D0787B" w:rsidRDefault="00722AB6" w:rsidP="00CB2615">
            <w:pPr>
              <w:jc w:val="both"/>
              <w:rPr>
                <w:rFonts w:ascii="Times New Roman" w:eastAsia="Times New Roman" w:hAnsi="Times New Roman" w:cs="Times New Roman"/>
                <w:color w:val="000000" w:themeColor="text1"/>
                <w:kern w:val="0"/>
                <w:lang w:eastAsia="fr-FR"/>
                <w14:ligatures w14:val="none"/>
              </w:rPr>
            </w:pPr>
          </w:p>
        </w:tc>
        <w:tc>
          <w:tcPr>
            <w:tcW w:w="640" w:type="dxa"/>
            <w:tcBorders>
              <w:top w:val="nil"/>
              <w:left w:val="nil"/>
              <w:bottom w:val="nil"/>
              <w:right w:val="nil"/>
            </w:tcBorders>
            <w:vAlign w:val="bottom"/>
          </w:tcPr>
          <w:p w14:paraId="2465945E" w14:textId="77777777" w:rsidR="00722AB6" w:rsidRPr="00D0787B" w:rsidRDefault="00722AB6" w:rsidP="00CB2615">
            <w:pPr>
              <w:jc w:val="both"/>
              <w:rPr>
                <w:rFonts w:ascii="Times New Roman" w:eastAsia="Times New Roman" w:hAnsi="Times New Roman" w:cs="Times New Roman"/>
                <w:color w:val="000000" w:themeColor="text1"/>
                <w:kern w:val="0"/>
                <w:lang w:eastAsia="fr-FR"/>
                <w14:ligatures w14:val="none"/>
              </w:rPr>
            </w:pPr>
          </w:p>
        </w:tc>
        <w:tc>
          <w:tcPr>
            <w:tcW w:w="160" w:type="dxa"/>
            <w:tcBorders>
              <w:top w:val="nil"/>
              <w:left w:val="nil"/>
              <w:bottom w:val="nil"/>
              <w:right w:val="nil"/>
            </w:tcBorders>
          </w:tcPr>
          <w:p w14:paraId="728F93D6" w14:textId="77777777" w:rsidR="00722AB6" w:rsidRPr="00D0787B" w:rsidRDefault="00722AB6" w:rsidP="00CB2615">
            <w:pPr>
              <w:jc w:val="both"/>
              <w:rPr>
                <w:rFonts w:ascii="Times New Roman" w:eastAsia="Times New Roman" w:hAnsi="Times New Roman" w:cs="Times New Roman"/>
                <w:color w:val="000000" w:themeColor="text1"/>
                <w:kern w:val="0"/>
                <w:lang w:eastAsia="fr-FR"/>
                <w14:ligatures w14:val="none"/>
              </w:rPr>
            </w:pPr>
          </w:p>
        </w:tc>
        <w:tc>
          <w:tcPr>
            <w:tcW w:w="643" w:type="dxa"/>
            <w:tcBorders>
              <w:top w:val="nil"/>
              <w:left w:val="nil"/>
              <w:bottom w:val="nil"/>
              <w:right w:val="nil"/>
            </w:tcBorders>
            <w:noWrap/>
            <w:vAlign w:val="bottom"/>
          </w:tcPr>
          <w:p w14:paraId="67F99258" w14:textId="60E2A98E" w:rsidR="00722AB6" w:rsidRPr="00D0787B" w:rsidRDefault="00722AB6" w:rsidP="00CB2615">
            <w:pPr>
              <w:jc w:val="both"/>
              <w:rPr>
                <w:rFonts w:ascii="Times New Roman" w:eastAsia="Times New Roman" w:hAnsi="Times New Roman" w:cs="Times New Roman"/>
                <w:color w:val="000000" w:themeColor="text1"/>
                <w:kern w:val="0"/>
                <w:lang w:eastAsia="fr-FR"/>
                <w14:ligatures w14:val="none"/>
              </w:rPr>
            </w:pPr>
          </w:p>
        </w:tc>
        <w:tc>
          <w:tcPr>
            <w:tcW w:w="709" w:type="dxa"/>
            <w:tcBorders>
              <w:top w:val="nil"/>
              <w:left w:val="nil"/>
              <w:bottom w:val="nil"/>
              <w:right w:val="nil"/>
            </w:tcBorders>
            <w:vAlign w:val="bottom"/>
          </w:tcPr>
          <w:p w14:paraId="6C701CA6" w14:textId="77777777" w:rsidR="00722AB6" w:rsidRPr="00D0787B" w:rsidRDefault="00722AB6" w:rsidP="00CB2615">
            <w:pPr>
              <w:jc w:val="both"/>
              <w:rPr>
                <w:rFonts w:ascii="Times New Roman" w:eastAsia="Times New Roman" w:hAnsi="Times New Roman" w:cs="Times New Roman"/>
                <w:color w:val="000000" w:themeColor="text1"/>
                <w:kern w:val="0"/>
                <w:lang w:eastAsia="fr-FR"/>
                <w14:ligatures w14:val="none"/>
              </w:rPr>
            </w:pPr>
          </w:p>
        </w:tc>
      </w:tr>
      <w:tr w:rsidR="00722AB6" w:rsidRPr="00D0787B" w14:paraId="337AE260" w14:textId="77777777" w:rsidTr="00722AB6">
        <w:trPr>
          <w:trHeight w:val="321"/>
        </w:trPr>
        <w:tc>
          <w:tcPr>
            <w:tcW w:w="2687" w:type="dxa"/>
            <w:tcBorders>
              <w:top w:val="nil"/>
              <w:left w:val="nil"/>
              <w:bottom w:val="nil"/>
              <w:right w:val="nil"/>
            </w:tcBorders>
            <w:noWrap/>
            <w:vAlign w:val="center"/>
          </w:tcPr>
          <w:p w14:paraId="1098F014" w14:textId="7689A533" w:rsidR="00722AB6" w:rsidRPr="00D0787B" w:rsidRDefault="00722AB6" w:rsidP="00CB2615">
            <w:pPr>
              <w:jc w:val="both"/>
              <w:rPr>
                <w:rFonts w:ascii="Times New Roman" w:eastAsia="Times New Roman" w:hAnsi="Times New Roman" w:cs="Times New Roman"/>
                <w:i/>
                <w:iCs/>
                <w:color w:val="000000" w:themeColor="text1"/>
                <w:kern w:val="0"/>
                <w:lang w:eastAsia="fr-FR"/>
                <w14:ligatures w14:val="none"/>
              </w:rPr>
            </w:pPr>
            <w:r w:rsidRPr="00D0787B">
              <w:rPr>
                <w:rFonts w:ascii="Times New Roman" w:eastAsia="Times New Roman" w:hAnsi="Times New Roman" w:cs="Times New Roman"/>
                <w:i/>
                <w:iCs/>
                <w:color w:val="000000" w:themeColor="text1"/>
                <w:kern w:val="0"/>
                <w:lang w:eastAsia="fr-FR"/>
                <w14:ligatures w14:val="none"/>
              </w:rPr>
              <w:t xml:space="preserve">Pseudomonas </w:t>
            </w:r>
            <w:proofErr w:type="spellStart"/>
            <w:r w:rsidRPr="00D0787B">
              <w:rPr>
                <w:rFonts w:ascii="Times New Roman" w:eastAsia="Times New Roman" w:hAnsi="Times New Roman" w:cs="Times New Roman"/>
                <w:i/>
                <w:iCs/>
                <w:color w:val="000000" w:themeColor="text1"/>
                <w:kern w:val="0"/>
                <w:lang w:eastAsia="fr-FR"/>
                <w14:ligatures w14:val="none"/>
              </w:rPr>
              <w:t>aeruginosa</w:t>
            </w:r>
            <w:proofErr w:type="spellEnd"/>
          </w:p>
        </w:tc>
        <w:tc>
          <w:tcPr>
            <w:tcW w:w="768" w:type="dxa"/>
            <w:tcBorders>
              <w:top w:val="nil"/>
              <w:left w:val="nil"/>
              <w:bottom w:val="nil"/>
              <w:right w:val="nil"/>
            </w:tcBorders>
            <w:noWrap/>
            <w:vAlign w:val="bottom"/>
          </w:tcPr>
          <w:p w14:paraId="563EED75" w14:textId="77777777" w:rsidR="00722AB6" w:rsidRPr="00D0787B" w:rsidRDefault="00722AB6" w:rsidP="00CB2615">
            <w:pPr>
              <w:jc w:val="both"/>
              <w:rPr>
                <w:rFonts w:ascii="Times New Roman" w:eastAsia="Times New Roman" w:hAnsi="Times New Roman" w:cs="Times New Roman"/>
                <w:color w:val="000000" w:themeColor="text1"/>
                <w:kern w:val="0"/>
                <w:lang w:eastAsia="fr-FR"/>
                <w14:ligatures w14:val="none"/>
              </w:rPr>
            </w:pPr>
          </w:p>
        </w:tc>
        <w:tc>
          <w:tcPr>
            <w:tcW w:w="687" w:type="dxa"/>
            <w:tcBorders>
              <w:top w:val="nil"/>
              <w:left w:val="nil"/>
              <w:bottom w:val="nil"/>
              <w:right w:val="nil"/>
            </w:tcBorders>
            <w:vAlign w:val="bottom"/>
          </w:tcPr>
          <w:p w14:paraId="47287234" w14:textId="77777777" w:rsidR="00722AB6" w:rsidRPr="00D0787B" w:rsidRDefault="00722AB6" w:rsidP="00CB2615">
            <w:pPr>
              <w:jc w:val="both"/>
              <w:rPr>
                <w:rFonts w:ascii="Times New Roman" w:eastAsia="Times New Roman" w:hAnsi="Times New Roman" w:cs="Times New Roman"/>
                <w:color w:val="000000" w:themeColor="text1"/>
                <w:kern w:val="0"/>
                <w:lang w:eastAsia="fr-FR"/>
                <w14:ligatures w14:val="none"/>
              </w:rPr>
            </w:pPr>
          </w:p>
        </w:tc>
        <w:tc>
          <w:tcPr>
            <w:tcW w:w="146" w:type="dxa"/>
            <w:tcBorders>
              <w:top w:val="nil"/>
              <w:left w:val="nil"/>
              <w:bottom w:val="nil"/>
              <w:right w:val="nil"/>
            </w:tcBorders>
          </w:tcPr>
          <w:p w14:paraId="2C920795" w14:textId="77777777" w:rsidR="00722AB6" w:rsidRPr="00D0787B" w:rsidRDefault="00722AB6" w:rsidP="00CB2615">
            <w:pPr>
              <w:jc w:val="both"/>
              <w:rPr>
                <w:rFonts w:ascii="Times New Roman" w:eastAsia="Times New Roman" w:hAnsi="Times New Roman" w:cs="Times New Roman"/>
                <w:color w:val="000000" w:themeColor="text1"/>
                <w:kern w:val="0"/>
                <w:lang w:eastAsia="fr-FR"/>
                <w14:ligatures w14:val="none"/>
              </w:rPr>
            </w:pPr>
          </w:p>
        </w:tc>
        <w:tc>
          <w:tcPr>
            <w:tcW w:w="751" w:type="dxa"/>
            <w:tcBorders>
              <w:top w:val="nil"/>
              <w:left w:val="nil"/>
              <w:bottom w:val="nil"/>
              <w:right w:val="nil"/>
            </w:tcBorders>
            <w:noWrap/>
            <w:vAlign w:val="bottom"/>
          </w:tcPr>
          <w:p w14:paraId="75B2006A" w14:textId="4797FB57" w:rsidR="00722AB6" w:rsidRPr="00D0787B" w:rsidRDefault="00722AB6" w:rsidP="00CB2615">
            <w:pPr>
              <w:jc w:val="both"/>
              <w:rPr>
                <w:rFonts w:ascii="Times New Roman" w:eastAsia="Times New Roman" w:hAnsi="Times New Roman" w:cs="Times New Roman"/>
                <w:color w:val="000000" w:themeColor="text1"/>
                <w:kern w:val="0"/>
                <w:lang w:eastAsia="fr-FR"/>
                <w14:ligatures w14:val="none"/>
              </w:rPr>
            </w:pPr>
            <w:r w:rsidRPr="00D0787B">
              <w:rPr>
                <w:rFonts w:ascii="Times New Roman" w:eastAsia="Times New Roman" w:hAnsi="Times New Roman" w:cs="Times New Roman"/>
                <w:color w:val="000000" w:themeColor="text1"/>
                <w:kern w:val="0"/>
                <w:lang w:eastAsia="fr-FR"/>
                <w14:ligatures w14:val="none"/>
              </w:rPr>
              <w:t>0/2</w:t>
            </w:r>
          </w:p>
        </w:tc>
        <w:tc>
          <w:tcPr>
            <w:tcW w:w="687" w:type="dxa"/>
            <w:tcBorders>
              <w:top w:val="nil"/>
              <w:left w:val="nil"/>
              <w:bottom w:val="nil"/>
              <w:right w:val="nil"/>
            </w:tcBorders>
            <w:vAlign w:val="bottom"/>
          </w:tcPr>
          <w:p w14:paraId="48C6E64E" w14:textId="0F26BE58" w:rsidR="00722AB6" w:rsidRPr="00D0787B" w:rsidRDefault="00722AB6" w:rsidP="00CB2615">
            <w:pPr>
              <w:jc w:val="both"/>
              <w:rPr>
                <w:rFonts w:ascii="Times New Roman" w:eastAsia="Times New Roman" w:hAnsi="Times New Roman" w:cs="Times New Roman"/>
                <w:color w:val="000000" w:themeColor="text1"/>
                <w:kern w:val="0"/>
                <w:lang w:eastAsia="fr-FR"/>
                <w14:ligatures w14:val="none"/>
              </w:rPr>
            </w:pPr>
            <w:r w:rsidRPr="00D0787B">
              <w:rPr>
                <w:rFonts w:ascii="Times New Roman" w:eastAsia="Times New Roman" w:hAnsi="Times New Roman" w:cs="Times New Roman"/>
                <w:color w:val="000000" w:themeColor="text1"/>
                <w:kern w:val="0"/>
                <w:lang w:eastAsia="fr-FR"/>
                <w14:ligatures w14:val="none"/>
              </w:rPr>
              <w:t>2/2</w:t>
            </w:r>
          </w:p>
        </w:tc>
        <w:tc>
          <w:tcPr>
            <w:tcW w:w="146" w:type="dxa"/>
            <w:tcBorders>
              <w:top w:val="nil"/>
              <w:left w:val="nil"/>
              <w:bottom w:val="nil"/>
              <w:right w:val="nil"/>
            </w:tcBorders>
          </w:tcPr>
          <w:p w14:paraId="5C29F8D4" w14:textId="77777777" w:rsidR="00722AB6" w:rsidRPr="00D0787B" w:rsidRDefault="00722AB6" w:rsidP="00CB2615">
            <w:pPr>
              <w:jc w:val="both"/>
              <w:rPr>
                <w:rFonts w:ascii="Times New Roman" w:eastAsia="Times New Roman" w:hAnsi="Times New Roman" w:cs="Times New Roman"/>
                <w:color w:val="000000" w:themeColor="text1"/>
                <w:kern w:val="0"/>
                <w:lang w:eastAsia="fr-FR"/>
                <w14:ligatures w14:val="none"/>
              </w:rPr>
            </w:pPr>
          </w:p>
        </w:tc>
        <w:tc>
          <w:tcPr>
            <w:tcW w:w="623" w:type="dxa"/>
            <w:tcBorders>
              <w:top w:val="nil"/>
              <w:left w:val="nil"/>
              <w:bottom w:val="nil"/>
              <w:right w:val="nil"/>
            </w:tcBorders>
            <w:noWrap/>
            <w:vAlign w:val="bottom"/>
          </w:tcPr>
          <w:p w14:paraId="117E2BA9" w14:textId="414A584A" w:rsidR="00722AB6" w:rsidRPr="00D0787B" w:rsidRDefault="00722AB6" w:rsidP="00CB2615">
            <w:pPr>
              <w:jc w:val="both"/>
              <w:rPr>
                <w:rFonts w:ascii="Times New Roman" w:eastAsia="Times New Roman" w:hAnsi="Times New Roman" w:cs="Times New Roman"/>
                <w:color w:val="000000" w:themeColor="text1"/>
                <w:kern w:val="0"/>
                <w:lang w:eastAsia="fr-FR"/>
                <w14:ligatures w14:val="none"/>
              </w:rPr>
            </w:pPr>
          </w:p>
        </w:tc>
        <w:tc>
          <w:tcPr>
            <w:tcW w:w="640" w:type="dxa"/>
            <w:tcBorders>
              <w:top w:val="nil"/>
              <w:left w:val="nil"/>
              <w:bottom w:val="nil"/>
              <w:right w:val="nil"/>
            </w:tcBorders>
            <w:vAlign w:val="bottom"/>
          </w:tcPr>
          <w:p w14:paraId="305DA665" w14:textId="77777777" w:rsidR="00722AB6" w:rsidRPr="00D0787B" w:rsidRDefault="00722AB6" w:rsidP="00CB2615">
            <w:pPr>
              <w:jc w:val="both"/>
              <w:rPr>
                <w:rFonts w:ascii="Times New Roman" w:eastAsia="Times New Roman" w:hAnsi="Times New Roman" w:cs="Times New Roman"/>
                <w:color w:val="000000" w:themeColor="text1"/>
                <w:kern w:val="0"/>
                <w:lang w:eastAsia="fr-FR"/>
                <w14:ligatures w14:val="none"/>
              </w:rPr>
            </w:pPr>
          </w:p>
        </w:tc>
        <w:tc>
          <w:tcPr>
            <w:tcW w:w="160" w:type="dxa"/>
            <w:tcBorders>
              <w:top w:val="nil"/>
              <w:left w:val="nil"/>
              <w:bottom w:val="nil"/>
              <w:right w:val="nil"/>
            </w:tcBorders>
          </w:tcPr>
          <w:p w14:paraId="3373E9A1" w14:textId="77777777" w:rsidR="00722AB6" w:rsidRPr="00D0787B" w:rsidRDefault="00722AB6" w:rsidP="00CB2615">
            <w:pPr>
              <w:jc w:val="both"/>
              <w:rPr>
                <w:rFonts w:ascii="Times New Roman" w:eastAsia="Times New Roman" w:hAnsi="Times New Roman" w:cs="Times New Roman"/>
                <w:color w:val="000000" w:themeColor="text1"/>
                <w:kern w:val="0"/>
                <w:lang w:eastAsia="fr-FR"/>
                <w14:ligatures w14:val="none"/>
              </w:rPr>
            </w:pPr>
          </w:p>
        </w:tc>
        <w:tc>
          <w:tcPr>
            <w:tcW w:w="643" w:type="dxa"/>
            <w:tcBorders>
              <w:top w:val="nil"/>
              <w:left w:val="nil"/>
              <w:bottom w:val="nil"/>
              <w:right w:val="nil"/>
            </w:tcBorders>
            <w:noWrap/>
            <w:vAlign w:val="bottom"/>
          </w:tcPr>
          <w:p w14:paraId="13C54CC8" w14:textId="6A35F7E5" w:rsidR="00722AB6" w:rsidRPr="00D0787B" w:rsidRDefault="00722AB6" w:rsidP="00CB2615">
            <w:pPr>
              <w:jc w:val="both"/>
              <w:rPr>
                <w:rFonts w:ascii="Times New Roman" w:eastAsia="Times New Roman" w:hAnsi="Times New Roman" w:cs="Times New Roman"/>
                <w:color w:val="000000" w:themeColor="text1"/>
                <w:kern w:val="0"/>
                <w:lang w:eastAsia="fr-FR"/>
                <w14:ligatures w14:val="none"/>
              </w:rPr>
            </w:pPr>
          </w:p>
        </w:tc>
        <w:tc>
          <w:tcPr>
            <w:tcW w:w="709" w:type="dxa"/>
            <w:tcBorders>
              <w:top w:val="nil"/>
              <w:left w:val="nil"/>
              <w:bottom w:val="nil"/>
              <w:right w:val="nil"/>
            </w:tcBorders>
            <w:vAlign w:val="bottom"/>
          </w:tcPr>
          <w:p w14:paraId="131F5134" w14:textId="77777777" w:rsidR="00722AB6" w:rsidRPr="00D0787B" w:rsidRDefault="00722AB6" w:rsidP="00CB2615">
            <w:pPr>
              <w:jc w:val="both"/>
              <w:rPr>
                <w:rFonts w:ascii="Times New Roman" w:eastAsia="Times New Roman" w:hAnsi="Times New Roman" w:cs="Times New Roman"/>
                <w:color w:val="000000" w:themeColor="text1"/>
                <w:kern w:val="0"/>
                <w:lang w:eastAsia="fr-FR"/>
                <w14:ligatures w14:val="none"/>
              </w:rPr>
            </w:pPr>
          </w:p>
        </w:tc>
      </w:tr>
      <w:tr w:rsidR="00722AB6" w:rsidRPr="00D0787B" w14:paraId="73C2AAA3" w14:textId="77777777" w:rsidTr="007043FE">
        <w:trPr>
          <w:trHeight w:val="321"/>
        </w:trPr>
        <w:tc>
          <w:tcPr>
            <w:tcW w:w="2687" w:type="dxa"/>
            <w:tcBorders>
              <w:top w:val="nil"/>
              <w:left w:val="nil"/>
              <w:bottom w:val="nil"/>
              <w:right w:val="nil"/>
            </w:tcBorders>
            <w:noWrap/>
            <w:vAlign w:val="center"/>
          </w:tcPr>
          <w:p w14:paraId="40D904B2" w14:textId="7BA82F31" w:rsidR="00722AB6" w:rsidRPr="00D0787B" w:rsidRDefault="00722AB6" w:rsidP="00CB2615">
            <w:pPr>
              <w:jc w:val="both"/>
              <w:rPr>
                <w:rFonts w:ascii="Times New Roman" w:eastAsia="Times New Roman" w:hAnsi="Times New Roman" w:cs="Times New Roman"/>
                <w:i/>
                <w:iCs/>
                <w:color w:val="000000" w:themeColor="text1"/>
                <w:kern w:val="0"/>
                <w:lang w:eastAsia="fr-FR"/>
                <w14:ligatures w14:val="none"/>
              </w:rPr>
            </w:pPr>
            <w:r w:rsidRPr="00D0787B">
              <w:rPr>
                <w:rFonts w:ascii="Times New Roman" w:eastAsia="Times New Roman" w:hAnsi="Times New Roman" w:cs="Times New Roman"/>
                <w:i/>
                <w:iCs/>
                <w:color w:val="000000" w:themeColor="text1"/>
                <w:kern w:val="0"/>
                <w:lang w:eastAsia="fr-FR"/>
                <w14:ligatures w14:val="none"/>
              </w:rPr>
              <w:t>Enterococcus faecalis</w:t>
            </w:r>
          </w:p>
        </w:tc>
        <w:tc>
          <w:tcPr>
            <w:tcW w:w="768" w:type="dxa"/>
            <w:tcBorders>
              <w:top w:val="nil"/>
              <w:left w:val="nil"/>
              <w:bottom w:val="nil"/>
              <w:right w:val="nil"/>
            </w:tcBorders>
            <w:noWrap/>
            <w:vAlign w:val="bottom"/>
          </w:tcPr>
          <w:p w14:paraId="6095FA20" w14:textId="77777777" w:rsidR="00722AB6" w:rsidRPr="00D0787B" w:rsidRDefault="00722AB6" w:rsidP="00CB2615">
            <w:pPr>
              <w:jc w:val="both"/>
              <w:rPr>
                <w:rFonts w:ascii="Times New Roman" w:eastAsia="Times New Roman" w:hAnsi="Times New Roman" w:cs="Times New Roman"/>
                <w:color w:val="000000" w:themeColor="text1"/>
                <w:kern w:val="0"/>
                <w:lang w:eastAsia="fr-FR"/>
                <w14:ligatures w14:val="none"/>
              </w:rPr>
            </w:pPr>
          </w:p>
        </w:tc>
        <w:tc>
          <w:tcPr>
            <w:tcW w:w="687" w:type="dxa"/>
            <w:tcBorders>
              <w:top w:val="nil"/>
              <w:left w:val="nil"/>
              <w:bottom w:val="nil"/>
              <w:right w:val="nil"/>
            </w:tcBorders>
            <w:vAlign w:val="bottom"/>
          </w:tcPr>
          <w:p w14:paraId="74A9992E" w14:textId="77777777" w:rsidR="00722AB6" w:rsidRPr="00D0787B" w:rsidRDefault="00722AB6" w:rsidP="00CB2615">
            <w:pPr>
              <w:jc w:val="both"/>
              <w:rPr>
                <w:rFonts w:ascii="Times New Roman" w:eastAsia="Times New Roman" w:hAnsi="Times New Roman" w:cs="Times New Roman"/>
                <w:color w:val="000000" w:themeColor="text1"/>
                <w:kern w:val="0"/>
                <w:lang w:eastAsia="fr-FR"/>
                <w14:ligatures w14:val="none"/>
              </w:rPr>
            </w:pPr>
          </w:p>
        </w:tc>
        <w:tc>
          <w:tcPr>
            <w:tcW w:w="146" w:type="dxa"/>
            <w:tcBorders>
              <w:top w:val="nil"/>
              <w:left w:val="nil"/>
              <w:bottom w:val="nil"/>
              <w:right w:val="nil"/>
            </w:tcBorders>
          </w:tcPr>
          <w:p w14:paraId="3F273F44" w14:textId="77777777" w:rsidR="00722AB6" w:rsidRPr="00D0787B" w:rsidRDefault="00722AB6" w:rsidP="00CB2615">
            <w:pPr>
              <w:jc w:val="both"/>
              <w:rPr>
                <w:rFonts w:ascii="Times New Roman" w:eastAsia="Times New Roman" w:hAnsi="Times New Roman" w:cs="Times New Roman"/>
                <w:color w:val="000000" w:themeColor="text1"/>
                <w:kern w:val="0"/>
                <w:lang w:eastAsia="fr-FR"/>
                <w14:ligatures w14:val="none"/>
              </w:rPr>
            </w:pPr>
          </w:p>
        </w:tc>
        <w:tc>
          <w:tcPr>
            <w:tcW w:w="751" w:type="dxa"/>
            <w:tcBorders>
              <w:top w:val="nil"/>
              <w:left w:val="nil"/>
              <w:bottom w:val="nil"/>
              <w:right w:val="nil"/>
            </w:tcBorders>
            <w:noWrap/>
            <w:vAlign w:val="bottom"/>
          </w:tcPr>
          <w:p w14:paraId="296667B5" w14:textId="012D3A6E" w:rsidR="00722AB6" w:rsidRPr="00D0787B" w:rsidRDefault="00722AB6" w:rsidP="00CB2615">
            <w:pPr>
              <w:jc w:val="both"/>
              <w:rPr>
                <w:rFonts w:ascii="Times New Roman" w:eastAsia="Times New Roman" w:hAnsi="Times New Roman" w:cs="Times New Roman"/>
                <w:color w:val="000000" w:themeColor="text1"/>
                <w:kern w:val="0"/>
                <w:lang w:eastAsia="fr-FR"/>
                <w14:ligatures w14:val="none"/>
              </w:rPr>
            </w:pPr>
          </w:p>
        </w:tc>
        <w:tc>
          <w:tcPr>
            <w:tcW w:w="687" w:type="dxa"/>
            <w:tcBorders>
              <w:top w:val="nil"/>
              <w:left w:val="nil"/>
              <w:bottom w:val="nil"/>
              <w:right w:val="nil"/>
            </w:tcBorders>
            <w:vAlign w:val="bottom"/>
          </w:tcPr>
          <w:p w14:paraId="58A5571B" w14:textId="77777777" w:rsidR="00722AB6" w:rsidRPr="00D0787B" w:rsidRDefault="00722AB6" w:rsidP="00CB2615">
            <w:pPr>
              <w:jc w:val="both"/>
              <w:rPr>
                <w:rFonts w:ascii="Times New Roman" w:eastAsia="Times New Roman" w:hAnsi="Times New Roman" w:cs="Times New Roman"/>
                <w:color w:val="000000" w:themeColor="text1"/>
                <w:kern w:val="0"/>
                <w:lang w:eastAsia="fr-FR"/>
                <w14:ligatures w14:val="none"/>
              </w:rPr>
            </w:pPr>
          </w:p>
        </w:tc>
        <w:tc>
          <w:tcPr>
            <w:tcW w:w="146" w:type="dxa"/>
            <w:tcBorders>
              <w:top w:val="nil"/>
              <w:left w:val="nil"/>
              <w:bottom w:val="nil"/>
              <w:right w:val="nil"/>
            </w:tcBorders>
          </w:tcPr>
          <w:p w14:paraId="48A3B8B8" w14:textId="77777777" w:rsidR="00722AB6" w:rsidRPr="00D0787B" w:rsidRDefault="00722AB6" w:rsidP="00CB2615">
            <w:pPr>
              <w:jc w:val="both"/>
              <w:rPr>
                <w:rFonts w:ascii="Times New Roman" w:eastAsia="Times New Roman" w:hAnsi="Times New Roman" w:cs="Times New Roman"/>
                <w:color w:val="000000" w:themeColor="text1"/>
                <w:kern w:val="0"/>
                <w:lang w:eastAsia="fr-FR"/>
                <w14:ligatures w14:val="none"/>
              </w:rPr>
            </w:pPr>
          </w:p>
        </w:tc>
        <w:tc>
          <w:tcPr>
            <w:tcW w:w="623" w:type="dxa"/>
            <w:tcBorders>
              <w:top w:val="nil"/>
              <w:left w:val="nil"/>
              <w:bottom w:val="nil"/>
              <w:right w:val="nil"/>
            </w:tcBorders>
            <w:noWrap/>
            <w:vAlign w:val="bottom"/>
          </w:tcPr>
          <w:p w14:paraId="5A0B842B" w14:textId="45D2F23C" w:rsidR="00722AB6" w:rsidRPr="00D0787B" w:rsidRDefault="00722AB6" w:rsidP="00CB2615">
            <w:pPr>
              <w:jc w:val="both"/>
              <w:rPr>
                <w:rFonts w:ascii="Times New Roman" w:eastAsia="Times New Roman" w:hAnsi="Times New Roman" w:cs="Times New Roman"/>
                <w:color w:val="000000" w:themeColor="text1"/>
                <w:kern w:val="0"/>
                <w:lang w:eastAsia="fr-FR"/>
                <w14:ligatures w14:val="none"/>
              </w:rPr>
            </w:pPr>
          </w:p>
        </w:tc>
        <w:tc>
          <w:tcPr>
            <w:tcW w:w="640" w:type="dxa"/>
            <w:tcBorders>
              <w:top w:val="nil"/>
              <w:left w:val="nil"/>
              <w:bottom w:val="nil"/>
              <w:right w:val="nil"/>
            </w:tcBorders>
            <w:vAlign w:val="bottom"/>
          </w:tcPr>
          <w:p w14:paraId="06DA4BE7" w14:textId="77777777" w:rsidR="00722AB6" w:rsidRPr="00D0787B" w:rsidRDefault="00722AB6" w:rsidP="00CB2615">
            <w:pPr>
              <w:jc w:val="both"/>
              <w:rPr>
                <w:rFonts w:ascii="Times New Roman" w:eastAsia="Times New Roman" w:hAnsi="Times New Roman" w:cs="Times New Roman"/>
                <w:color w:val="000000" w:themeColor="text1"/>
                <w:kern w:val="0"/>
                <w:lang w:eastAsia="fr-FR"/>
                <w14:ligatures w14:val="none"/>
              </w:rPr>
            </w:pPr>
          </w:p>
        </w:tc>
        <w:tc>
          <w:tcPr>
            <w:tcW w:w="160" w:type="dxa"/>
            <w:tcBorders>
              <w:top w:val="nil"/>
              <w:left w:val="nil"/>
              <w:bottom w:val="nil"/>
              <w:right w:val="nil"/>
            </w:tcBorders>
          </w:tcPr>
          <w:p w14:paraId="06A8C069" w14:textId="77777777" w:rsidR="00722AB6" w:rsidRPr="00D0787B" w:rsidRDefault="00722AB6" w:rsidP="00CB2615">
            <w:pPr>
              <w:jc w:val="both"/>
              <w:rPr>
                <w:rFonts w:ascii="Times New Roman" w:eastAsia="Times New Roman" w:hAnsi="Times New Roman" w:cs="Times New Roman"/>
                <w:color w:val="000000" w:themeColor="text1"/>
                <w:kern w:val="0"/>
                <w:lang w:eastAsia="fr-FR"/>
                <w14:ligatures w14:val="none"/>
              </w:rPr>
            </w:pPr>
          </w:p>
        </w:tc>
        <w:tc>
          <w:tcPr>
            <w:tcW w:w="643" w:type="dxa"/>
            <w:tcBorders>
              <w:top w:val="nil"/>
              <w:left w:val="nil"/>
              <w:bottom w:val="nil"/>
              <w:right w:val="nil"/>
            </w:tcBorders>
            <w:noWrap/>
            <w:vAlign w:val="bottom"/>
          </w:tcPr>
          <w:p w14:paraId="7F9E8E11" w14:textId="20131696" w:rsidR="00722AB6" w:rsidRPr="00D0787B" w:rsidRDefault="00722AB6" w:rsidP="00CB2615">
            <w:pPr>
              <w:jc w:val="both"/>
              <w:rPr>
                <w:rFonts w:ascii="Times New Roman" w:eastAsia="Times New Roman" w:hAnsi="Times New Roman" w:cs="Times New Roman"/>
                <w:color w:val="000000" w:themeColor="text1"/>
                <w:kern w:val="0"/>
                <w:lang w:eastAsia="fr-FR"/>
                <w14:ligatures w14:val="none"/>
              </w:rPr>
            </w:pPr>
            <w:r w:rsidRPr="00D0787B">
              <w:rPr>
                <w:rFonts w:ascii="Times New Roman" w:eastAsia="Times New Roman" w:hAnsi="Times New Roman" w:cs="Times New Roman"/>
                <w:color w:val="000000" w:themeColor="text1"/>
                <w:kern w:val="0"/>
                <w:lang w:eastAsia="fr-FR"/>
                <w14:ligatures w14:val="none"/>
              </w:rPr>
              <w:t>NT</w:t>
            </w:r>
            <w:r w:rsidR="00412BF3" w:rsidRPr="00D0787B">
              <w:rPr>
                <w:rFonts w:ascii="Times New Roman" w:eastAsia="Times New Roman" w:hAnsi="Times New Roman" w:cs="Times New Roman"/>
                <w:color w:val="000000" w:themeColor="text1"/>
                <w:kern w:val="0"/>
                <w:lang w:eastAsia="fr-FR"/>
                <w14:ligatures w14:val="none"/>
              </w:rPr>
              <w:t>/3</w:t>
            </w:r>
          </w:p>
        </w:tc>
        <w:tc>
          <w:tcPr>
            <w:tcW w:w="709" w:type="dxa"/>
            <w:tcBorders>
              <w:top w:val="nil"/>
              <w:left w:val="nil"/>
              <w:bottom w:val="nil"/>
              <w:right w:val="nil"/>
            </w:tcBorders>
            <w:vAlign w:val="bottom"/>
          </w:tcPr>
          <w:p w14:paraId="00BD2860" w14:textId="60E16F41" w:rsidR="00722AB6" w:rsidRPr="00D0787B" w:rsidRDefault="00722AB6" w:rsidP="00CB2615">
            <w:pPr>
              <w:jc w:val="both"/>
              <w:rPr>
                <w:rFonts w:ascii="Times New Roman" w:eastAsia="Times New Roman" w:hAnsi="Times New Roman" w:cs="Times New Roman"/>
                <w:color w:val="000000" w:themeColor="text1"/>
                <w:kern w:val="0"/>
                <w:lang w:eastAsia="fr-FR"/>
                <w14:ligatures w14:val="none"/>
              </w:rPr>
            </w:pPr>
            <w:r w:rsidRPr="00D0787B">
              <w:rPr>
                <w:rFonts w:ascii="Times New Roman" w:eastAsia="Times New Roman" w:hAnsi="Times New Roman" w:cs="Times New Roman"/>
                <w:color w:val="000000" w:themeColor="text1"/>
                <w:kern w:val="0"/>
                <w:lang w:eastAsia="fr-FR"/>
                <w14:ligatures w14:val="none"/>
              </w:rPr>
              <w:t>NT</w:t>
            </w:r>
            <w:r w:rsidR="00412BF3" w:rsidRPr="00D0787B">
              <w:rPr>
                <w:rFonts w:ascii="Times New Roman" w:eastAsia="Times New Roman" w:hAnsi="Times New Roman" w:cs="Times New Roman"/>
                <w:color w:val="000000" w:themeColor="text1"/>
                <w:kern w:val="0"/>
                <w:lang w:eastAsia="fr-FR"/>
                <w14:ligatures w14:val="none"/>
              </w:rPr>
              <w:t>/3</w:t>
            </w:r>
          </w:p>
        </w:tc>
      </w:tr>
      <w:tr w:rsidR="00722AB6" w:rsidRPr="00D0787B" w14:paraId="4FF04738" w14:textId="77777777" w:rsidTr="007043FE">
        <w:trPr>
          <w:trHeight w:val="321"/>
        </w:trPr>
        <w:tc>
          <w:tcPr>
            <w:tcW w:w="2687" w:type="dxa"/>
            <w:tcBorders>
              <w:top w:val="nil"/>
              <w:left w:val="nil"/>
              <w:bottom w:val="single" w:sz="4" w:space="0" w:color="auto"/>
              <w:right w:val="nil"/>
            </w:tcBorders>
            <w:noWrap/>
            <w:vAlign w:val="center"/>
          </w:tcPr>
          <w:p w14:paraId="018B7CDF" w14:textId="4608B9A4" w:rsidR="00722AB6" w:rsidRPr="00D0787B" w:rsidRDefault="00722AB6" w:rsidP="00CB2615">
            <w:pPr>
              <w:jc w:val="both"/>
              <w:rPr>
                <w:rFonts w:ascii="Times New Roman" w:eastAsia="Times New Roman" w:hAnsi="Times New Roman" w:cs="Times New Roman"/>
                <w:i/>
                <w:iCs/>
                <w:color w:val="000000" w:themeColor="text1"/>
                <w:kern w:val="0"/>
                <w:lang w:eastAsia="fr-FR"/>
                <w14:ligatures w14:val="none"/>
              </w:rPr>
            </w:pPr>
            <w:proofErr w:type="spellStart"/>
            <w:r w:rsidRPr="00D0787B">
              <w:rPr>
                <w:rFonts w:ascii="Times New Roman" w:eastAsia="Times New Roman" w:hAnsi="Times New Roman" w:cs="Times New Roman"/>
                <w:i/>
                <w:iCs/>
                <w:color w:val="000000" w:themeColor="text1"/>
                <w:kern w:val="0"/>
                <w:lang w:eastAsia="fr-FR"/>
                <w14:ligatures w14:val="none"/>
              </w:rPr>
              <w:t>Aerococcus</w:t>
            </w:r>
            <w:proofErr w:type="spellEnd"/>
            <w:r w:rsidRPr="00D0787B">
              <w:rPr>
                <w:rFonts w:ascii="Times New Roman" w:eastAsia="Times New Roman" w:hAnsi="Times New Roman" w:cs="Times New Roman"/>
                <w:i/>
                <w:iCs/>
                <w:color w:val="000000" w:themeColor="text1"/>
                <w:kern w:val="0"/>
                <w:lang w:eastAsia="fr-FR"/>
                <w14:ligatures w14:val="none"/>
              </w:rPr>
              <w:t xml:space="preserve"> </w:t>
            </w:r>
            <w:proofErr w:type="spellStart"/>
            <w:r w:rsidRPr="00D0787B">
              <w:rPr>
                <w:rFonts w:ascii="Times New Roman" w:eastAsia="Times New Roman" w:hAnsi="Times New Roman" w:cs="Times New Roman"/>
                <w:i/>
                <w:iCs/>
                <w:color w:val="000000" w:themeColor="text1"/>
                <w:kern w:val="0"/>
                <w:lang w:eastAsia="fr-FR"/>
                <w14:ligatures w14:val="none"/>
              </w:rPr>
              <w:t>urinae</w:t>
            </w:r>
            <w:proofErr w:type="spellEnd"/>
          </w:p>
        </w:tc>
        <w:tc>
          <w:tcPr>
            <w:tcW w:w="768" w:type="dxa"/>
            <w:tcBorders>
              <w:top w:val="nil"/>
              <w:left w:val="nil"/>
              <w:bottom w:val="single" w:sz="4" w:space="0" w:color="auto"/>
              <w:right w:val="nil"/>
            </w:tcBorders>
            <w:noWrap/>
            <w:vAlign w:val="bottom"/>
          </w:tcPr>
          <w:p w14:paraId="5F421E6C" w14:textId="77777777" w:rsidR="00722AB6" w:rsidRPr="00D0787B" w:rsidRDefault="00722AB6" w:rsidP="00CB2615">
            <w:pPr>
              <w:jc w:val="both"/>
              <w:rPr>
                <w:rFonts w:ascii="Times New Roman" w:eastAsia="Times New Roman" w:hAnsi="Times New Roman" w:cs="Times New Roman"/>
                <w:color w:val="000000" w:themeColor="text1"/>
                <w:kern w:val="0"/>
                <w:lang w:eastAsia="fr-FR"/>
                <w14:ligatures w14:val="none"/>
              </w:rPr>
            </w:pPr>
          </w:p>
        </w:tc>
        <w:tc>
          <w:tcPr>
            <w:tcW w:w="687" w:type="dxa"/>
            <w:tcBorders>
              <w:top w:val="nil"/>
              <w:left w:val="nil"/>
              <w:bottom w:val="single" w:sz="4" w:space="0" w:color="auto"/>
              <w:right w:val="nil"/>
            </w:tcBorders>
            <w:vAlign w:val="bottom"/>
          </w:tcPr>
          <w:p w14:paraId="069603E9" w14:textId="77777777" w:rsidR="00722AB6" w:rsidRPr="00D0787B" w:rsidRDefault="00722AB6" w:rsidP="00CB2615">
            <w:pPr>
              <w:jc w:val="both"/>
              <w:rPr>
                <w:rFonts w:ascii="Times New Roman" w:eastAsia="Times New Roman" w:hAnsi="Times New Roman" w:cs="Times New Roman"/>
                <w:color w:val="000000" w:themeColor="text1"/>
                <w:kern w:val="0"/>
                <w:lang w:eastAsia="fr-FR"/>
                <w14:ligatures w14:val="none"/>
              </w:rPr>
            </w:pPr>
          </w:p>
        </w:tc>
        <w:tc>
          <w:tcPr>
            <w:tcW w:w="146" w:type="dxa"/>
            <w:tcBorders>
              <w:top w:val="nil"/>
              <w:left w:val="nil"/>
              <w:bottom w:val="single" w:sz="4" w:space="0" w:color="auto"/>
              <w:right w:val="nil"/>
            </w:tcBorders>
          </w:tcPr>
          <w:p w14:paraId="0891AEB6" w14:textId="77777777" w:rsidR="00722AB6" w:rsidRPr="00D0787B" w:rsidRDefault="00722AB6" w:rsidP="00CB2615">
            <w:pPr>
              <w:jc w:val="both"/>
              <w:rPr>
                <w:rFonts w:ascii="Times New Roman" w:eastAsia="Times New Roman" w:hAnsi="Times New Roman" w:cs="Times New Roman"/>
                <w:color w:val="000000" w:themeColor="text1"/>
                <w:kern w:val="0"/>
                <w:lang w:eastAsia="fr-FR"/>
                <w14:ligatures w14:val="none"/>
              </w:rPr>
            </w:pPr>
          </w:p>
        </w:tc>
        <w:tc>
          <w:tcPr>
            <w:tcW w:w="751" w:type="dxa"/>
            <w:tcBorders>
              <w:top w:val="nil"/>
              <w:left w:val="nil"/>
              <w:bottom w:val="single" w:sz="4" w:space="0" w:color="auto"/>
              <w:right w:val="nil"/>
            </w:tcBorders>
            <w:noWrap/>
            <w:vAlign w:val="bottom"/>
          </w:tcPr>
          <w:p w14:paraId="4420A516" w14:textId="0E73B920" w:rsidR="00722AB6" w:rsidRPr="00D0787B" w:rsidRDefault="00722AB6" w:rsidP="00CB2615">
            <w:pPr>
              <w:jc w:val="both"/>
              <w:rPr>
                <w:rFonts w:ascii="Times New Roman" w:eastAsia="Times New Roman" w:hAnsi="Times New Roman" w:cs="Times New Roman"/>
                <w:color w:val="000000" w:themeColor="text1"/>
                <w:kern w:val="0"/>
                <w:lang w:eastAsia="fr-FR"/>
                <w14:ligatures w14:val="none"/>
              </w:rPr>
            </w:pPr>
          </w:p>
        </w:tc>
        <w:tc>
          <w:tcPr>
            <w:tcW w:w="687" w:type="dxa"/>
            <w:tcBorders>
              <w:top w:val="nil"/>
              <w:left w:val="nil"/>
              <w:bottom w:val="single" w:sz="4" w:space="0" w:color="auto"/>
              <w:right w:val="nil"/>
            </w:tcBorders>
            <w:vAlign w:val="bottom"/>
          </w:tcPr>
          <w:p w14:paraId="336A139C" w14:textId="77777777" w:rsidR="00722AB6" w:rsidRPr="00D0787B" w:rsidRDefault="00722AB6" w:rsidP="00CB2615">
            <w:pPr>
              <w:jc w:val="both"/>
              <w:rPr>
                <w:rFonts w:ascii="Times New Roman" w:eastAsia="Times New Roman" w:hAnsi="Times New Roman" w:cs="Times New Roman"/>
                <w:color w:val="000000" w:themeColor="text1"/>
                <w:kern w:val="0"/>
                <w:lang w:eastAsia="fr-FR"/>
                <w14:ligatures w14:val="none"/>
              </w:rPr>
            </w:pPr>
          </w:p>
        </w:tc>
        <w:tc>
          <w:tcPr>
            <w:tcW w:w="146" w:type="dxa"/>
            <w:tcBorders>
              <w:top w:val="nil"/>
              <w:left w:val="nil"/>
              <w:bottom w:val="single" w:sz="4" w:space="0" w:color="auto"/>
              <w:right w:val="nil"/>
            </w:tcBorders>
          </w:tcPr>
          <w:p w14:paraId="0A09DCDD" w14:textId="77777777" w:rsidR="00722AB6" w:rsidRPr="00D0787B" w:rsidRDefault="00722AB6" w:rsidP="00CB2615">
            <w:pPr>
              <w:jc w:val="both"/>
              <w:rPr>
                <w:rFonts w:ascii="Times New Roman" w:eastAsia="Times New Roman" w:hAnsi="Times New Roman" w:cs="Times New Roman"/>
                <w:color w:val="000000" w:themeColor="text1"/>
                <w:kern w:val="0"/>
                <w:lang w:eastAsia="fr-FR"/>
                <w14:ligatures w14:val="none"/>
              </w:rPr>
            </w:pPr>
          </w:p>
        </w:tc>
        <w:tc>
          <w:tcPr>
            <w:tcW w:w="623" w:type="dxa"/>
            <w:tcBorders>
              <w:top w:val="nil"/>
              <w:left w:val="nil"/>
              <w:bottom w:val="single" w:sz="4" w:space="0" w:color="auto"/>
              <w:right w:val="nil"/>
            </w:tcBorders>
            <w:noWrap/>
            <w:vAlign w:val="bottom"/>
          </w:tcPr>
          <w:p w14:paraId="077F209E" w14:textId="658713A7" w:rsidR="00722AB6" w:rsidRPr="00D0787B" w:rsidRDefault="00722AB6" w:rsidP="00CB2615">
            <w:pPr>
              <w:jc w:val="both"/>
              <w:rPr>
                <w:rFonts w:ascii="Times New Roman" w:eastAsia="Times New Roman" w:hAnsi="Times New Roman" w:cs="Times New Roman"/>
                <w:color w:val="000000" w:themeColor="text1"/>
                <w:kern w:val="0"/>
                <w:lang w:eastAsia="fr-FR"/>
                <w14:ligatures w14:val="none"/>
              </w:rPr>
            </w:pPr>
          </w:p>
        </w:tc>
        <w:tc>
          <w:tcPr>
            <w:tcW w:w="640" w:type="dxa"/>
            <w:tcBorders>
              <w:top w:val="nil"/>
              <w:left w:val="nil"/>
              <w:bottom w:val="single" w:sz="4" w:space="0" w:color="auto"/>
              <w:right w:val="nil"/>
            </w:tcBorders>
            <w:vAlign w:val="bottom"/>
          </w:tcPr>
          <w:p w14:paraId="3312F1D1" w14:textId="77777777" w:rsidR="00722AB6" w:rsidRPr="00D0787B" w:rsidRDefault="00722AB6" w:rsidP="00CB2615">
            <w:pPr>
              <w:jc w:val="both"/>
              <w:rPr>
                <w:rFonts w:ascii="Times New Roman" w:eastAsia="Times New Roman" w:hAnsi="Times New Roman" w:cs="Times New Roman"/>
                <w:color w:val="000000" w:themeColor="text1"/>
                <w:kern w:val="0"/>
                <w:lang w:eastAsia="fr-FR"/>
                <w14:ligatures w14:val="none"/>
              </w:rPr>
            </w:pPr>
          </w:p>
        </w:tc>
        <w:tc>
          <w:tcPr>
            <w:tcW w:w="160" w:type="dxa"/>
            <w:tcBorders>
              <w:top w:val="nil"/>
              <w:left w:val="nil"/>
              <w:bottom w:val="single" w:sz="4" w:space="0" w:color="auto"/>
              <w:right w:val="nil"/>
            </w:tcBorders>
          </w:tcPr>
          <w:p w14:paraId="0C58FD36" w14:textId="77777777" w:rsidR="00722AB6" w:rsidRPr="00D0787B" w:rsidRDefault="00722AB6" w:rsidP="00CB2615">
            <w:pPr>
              <w:jc w:val="both"/>
              <w:rPr>
                <w:rFonts w:ascii="Times New Roman" w:eastAsia="Times New Roman" w:hAnsi="Times New Roman" w:cs="Times New Roman"/>
                <w:color w:val="000000" w:themeColor="text1"/>
                <w:kern w:val="0"/>
                <w:lang w:eastAsia="fr-FR"/>
                <w14:ligatures w14:val="none"/>
              </w:rPr>
            </w:pPr>
          </w:p>
        </w:tc>
        <w:tc>
          <w:tcPr>
            <w:tcW w:w="643" w:type="dxa"/>
            <w:tcBorders>
              <w:top w:val="nil"/>
              <w:left w:val="nil"/>
              <w:bottom w:val="single" w:sz="4" w:space="0" w:color="auto"/>
              <w:right w:val="nil"/>
            </w:tcBorders>
            <w:noWrap/>
            <w:vAlign w:val="bottom"/>
          </w:tcPr>
          <w:p w14:paraId="78D39D0A" w14:textId="2DFADF65" w:rsidR="00722AB6" w:rsidRPr="00D0787B" w:rsidRDefault="00722AB6" w:rsidP="00CB2615">
            <w:pPr>
              <w:jc w:val="both"/>
              <w:rPr>
                <w:rFonts w:ascii="Times New Roman" w:eastAsia="Times New Roman" w:hAnsi="Times New Roman" w:cs="Times New Roman"/>
                <w:color w:val="000000" w:themeColor="text1"/>
                <w:kern w:val="0"/>
                <w:lang w:eastAsia="fr-FR"/>
                <w14:ligatures w14:val="none"/>
              </w:rPr>
            </w:pPr>
            <w:r w:rsidRPr="00D0787B">
              <w:rPr>
                <w:rFonts w:ascii="Times New Roman" w:eastAsia="Times New Roman" w:hAnsi="Times New Roman" w:cs="Times New Roman"/>
                <w:color w:val="000000" w:themeColor="text1"/>
                <w:kern w:val="0"/>
                <w:lang w:eastAsia="fr-FR"/>
                <w14:ligatures w14:val="none"/>
              </w:rPr>
              <w:t>1/1</w:t>
            </w:r>
          </w:p>
        </w:tc>
        <w:tc>
          <w:tcPr>
            <w:tcW w:w="709" w:type="dxa"/>
            <w:tcBorders>
              <w:top w:val="nil"/>
              <w:left w:val="nil"/>
              <w:bottom w:val="single" w:sz="4" w:space="0" w:color="auto"/>
              <w:right w:val="nil"/>
            </w:tcBorders>
            <w:vAlign w:val="bottom"/>
          </w:tcPr>
          <w:p w14:paraId="693C78B9" w14:textId="7C1455CF" w:rsidR="00722AB6" w:rsidRPr="00D0787B" w:rsidRDefault="00722AB6" w:rsidP="00CB2615">
            <w:pPr>
              <w:jc w:val="both"/>
              <w:rPr>
                <w:rFonts w:ascii="Times New Roman" w:eastAsia="Times New Roman" w:hAnsi="Times New Roman" w:cs="Times New Roman"/>
                <w:color w:val="000000" w:themeColor="text1"/>
                <w:kern w:val="0"/>
                <w:lang w:eastAsia="fr-FR"/>
                <w14:ligatures w14:val="none"/>
              </w:rPr>
            </w:pPr>
            <w:r w:rsidRPr="00D0787B">
              <w:rPr>
                <w:rFonts w:ascii="Times New Roman" w:eastAsia="Times New Roman" w:hAnsi="Times New Roman" w:cs="Times New Roman"/>
                <w:color w:val="000000" w:themeColor="text1"/>
                <w:kern w:val="0"/>
                <w:lang w:eastAsia="fr-FR"/>
                <w14:ligatures w14:val="none"/>
              </w:rPr>
              <w:t>1/1</w:t>
            </w:r>
          </w:p>
        </w:tc>
      </w:tr>
    </w:tbl>
    <w:p w14:paraId="4CF8E9B1" w14:textId="77777777" w:rsidR="002C787E" w:rsidRPr="00D0787B" w:rsidRDefault="002C787E" w:rsidP="00CB2615">
      <w:pPr>
        <w:spacing w:line="360" w:lineRule="auto"/>
        <w:rPr>
          <w:rFonts w:ascii="Times New Roman" w:hAnsi="Times New Roman" w:cs="Times New Roman"/>
          <w:color w:val="000000" w:themeColor="text1"/>
          <w:lang w:val="en-US"/>
        </w:rPr>
      </w:pPr>
    </w:p>
    <w:p w14:paraId="26D8DCB4" w14:textId="37715012" w:rsidR="00422645" w:rsidRPr="00D0787B" w:rsidRDefault="00422645" w:rsidP="00CB2615">
      <w:pPr>
        <w:spacing w:line="360" w:lineRule="auto"/>
        <w:rPr>
          <w:rFonts w:ascii="Times New Roman" w:hAnsi="Times New Roman" w:cs="Times New Roman"/>
          <w:color w:val="000000" w:themeColor="text1"/>
          <w:lang w:val="en-US"/>
        </w:rPr>
      </w:pPr>
      <w:r w:rsidRPr="00D0787B">
        <w:rPr>
          <w:rFonts w:ascii="Times New Roman" w:hAnsi="Times New Roman" w:cs="Times New Roman"/>
          <w:color w:val="000000" w:themeColor="text1"/>
          <w:lang w:val="en-US"/>
        </w:rPr>
        <w:t xml:space="preserve">Legend to table </w:t>
      </w:r>
      <w:proofErr w:type="gramStart"/>
      <w:r w:rsidRPr="00D0787B">
        <w:rPr>
          <w:rFonts w:ascii="Times New Roman" w:hAnsi="Times New Roman" w:cs="Times New Roman"/>
          <w:color w:val="000000" w:themeColor="text1"/>
          <w:lang w:val="en-US"/>
        </w:rPr>
        <w:t>2 :</w:t>
      </w:r>
      <w:proofErr w:type="gramEnd"/>
      <w:r w:rsidRPr="00D0787B">
        <w:rPr>
          <w:rFonts w:ascii="Times New Roman" w:hAnsi="Times New Roman" w:cs="Times New Roman"/>
          <w:color w:val="000000" w:themeColor="text1"/>
          <w:lang w:val="en-US"/>
        </w:rPr>
        <w:t xml:space="preserve"> </w:t>
      </w:r>
      <w:r w:rsidR="003E764F" w:rsidRPr="00D0787B">
        <w:rPr>
          <w:rFonts w:ascii="Times New Roman" w:hAnsi="Times New Roman" w:cs="Times New Roman"/>
          <w:color w:val="000000" w:themeColor="text1"/>
          <w:lang w:val="en-US"/>
        </w:rPr>
        <w:t xml:space="preserve">antibiotic susceptibility of </w:t>
      </w:r>
      <w:proofErr w:type="spellStart"/>
      <w:r w:rsidR="003E764F" w:rsidRPr="00D0787B">
        <w:rPr>
          <w:rFonts w:ascii="Times New Roman" w:hAnsi="Times New Roman" w:cs="Times New Roman"/>
          <w:color w:val="000000" w:themeColor="text1"/>
          <w:lang w:val="en-US"/>
        </w:rPr>
        <w:t>u</w:t>
      </w:r>
      <w:r w:rsidRPr="00D0787B">
        <w:rPr>
          <w:rFonts w:ascii="Times New Roman" w:hAnsi="Times New Roman" w:cs="Times New Roman"/>
          <w:color w:val="000000" w:themeColor="text1"/>
          <w:lang w:val="en-US"/>
        </w:rPr>
        <w:t>ropathogens</w:t>
      </w:r>
      <w:proofErr w:type="spellEnd"/>
      <w:r w:rsidRPr="00D0787B">
        <w:rPr>
          <w:rFonts w:ascii="Times New Roman" w:hAnsi="Times New Roman" w:cs="Times New Roman"/>
          <w:color w:val="000000" w:themeColor="text1"/>
          <w:lang w:val="en-US"/>
        </w:rPr>
        <w:t xml:space="preserve"> isolated from urine culture</w:t>
      </w:r>
      <w:r w:rsidR="00FC01E1" w:rsidRPr="00D0787B">
        <w:rPr>
          <w:rFonts w:ascii="Times New Roman" w:hAnsi="Times New Roman" w:cs="Times New Roman"/>
          <w:color w:val="000000" w:themeColor="text1"/>
          <w:lang w:val="en-US"/>
        </w:rPr>
        <w:t xml:space="preserve">. These </w:t>
      </w:r>
      <w:proofErr w:type="spellStart"/>
      <w:r w:rsidR="00FC01E1" w:rsidRPr="00D0787B">
        <w:rPr>
          <w:rFonts w:ascii="Times New Roman" w:hAnsi="Times New Roman" w:cs="Times New Roman"/>
          <w:color w:val="000000" w:themeColor="text1"/>
          <w:lang w:val="en-US"/>
        </w:rPr>
        <w:t>urop</w:t>
      </w:r>
      <w:r w:rsidR="00AC567D" w:rsidRPr="00D0787B">
        <w:rPr>
          <w:rFonts w:ascii="Times New Roman" w:hAnsi="Times New Roman" w:cs="Times New Roman"/>
          <w:color w:val="000000" w:themeColor="text1"/>
          <w:lang w:val="en-US"/>
        </w:rPr>
        <w:t>a</w:t>
      </w:r>
      <w:r w:rsidR="00FC01E1" w:rsidRPr="00D0787B">
        <w:rPr>
          <w:rFonts w:ascii="Times New Roman" w:hAnsi="Times New Roman" w:cs="Times New Roman"/>
          <w:color w:val="000000" w:themeColor="text1"/>
          <w:lang w:val="en-US"/>
        </w:rPr>
        <w:t>thogens</w:t>
      </w:r>
      <w:proofErr w:type="spellEnd"/>
      <w:r w:rsidR="00FC01E1" w:rsidRPr="00D0787B">
        <w:rPr>
          <w:rFonts w:ascii="Times New Roman" w:hAnsi="Times New Roman" w:cs="Times New Roman"/>
          <w:color w:val="000000" w:themeColor="text1"/>
          <w:lang w:val="en-US"/>
        </w:rPr>
        <w:t xml:space="preserve"> were categorized based on oral antibiotic switch into four groups: </w:t>
      </w:r>
      <w:r w:rsidR="00C05334" w:rsidRPr="00D0787B">
        <w:rPr>
          <w:rFonts w:ascii="Times New Roman" w:hAnsi="Times New Roman" w:cs="Times New Roman"/>
          <w:color w:val="000000" w:themeColor="text1"/>
          <w:lang w:val="en-US"/>
        </w:rPr>
        <w:t>C2G second generation cephalosporin cefuroxime</w:t>
      </w:r>
      <w:r w:rsidR="00FC01E1" w:rsidRPr="00D0787B">
        <w:rPr>
          <w:rFonts w:ascii="Times New Roman" w:hAnsi="Times New Roman" w:cs="Times New Roman"/>
          <w:color w:val="000000" w:themeColor="text1"/>
          <w:lang w:val="en-US"/>
        </w:rPr>
        <w:t xml:space="preserve">, </w:t>
      </w:r>
      <w:r w:rsidR="00C05334" w:rsidRPr="00D0787B">
        <w:rPr>
          <w:rFonts w:ascii="Times New Roman" w:hAnsi="Times New Roman" w:cs="Times New Roman"/>
          <w:color w:val="000000" w:themeColor="text1"/>
          <w:lang w:val="en-US"/>
        </w:rPr>
        <w:t xml:space="preserve">FQ fluoroquinolone </w:t>
      </w:r>
      <w:r w:rsidR="00FC01E1" w:rsidRPr="00D0787B">
        <w:rPr>
          <w:rFonts w:ascii="Times New Roman" w:hAnsi="Times New Roman" w:cs="Times New Roman"/>
          <w:color w:val="000000" w:themeColor="text1"/>
          <w:lang w:val="en-US"/>
        </w:rPr>
        <w:t xml:space="preserve">ciprofloxacin, </w:t>
      </w:r>
      <w:r w:rsidR="00C05334" w:rsidRPr="00D0787B">
        <w:rPr>
          <w:rFonts w:ascii="Times New Roman" w:hAnsi="Times New Roman" w:cs="Times New Roman"/>
          <w:color w:val="000000" w:themeColor="text1"/>
          <w:lang w:val="en-US"/>
        </w:rPr>
        <w:t xml:space="preserve">TS </w:t>
      </w:r>
      <w:r w:rsidR="00FC01E1" w:rsidRPr="00D0787B">
        <w:rPr>
          <w:rFonts w:ascii="Times New Roman" w:hAnsi="Times New Roman" w:cs="Times New Roman"/>
          <w:color w:val="000000" w:themeColor="text1"/>
          <w:lang w:val="en-US"/>
        </w:rPr>
        <w:t>trimethoprim–sulfamethoxazole, or</w:t>
      </w:r>
      <w:r w:rsidR="00C05334" w:rsidRPr="00D0787B">
        <w:rPr>
          <w:rFonts w:ascii="Times New Roman" w:hAnsi="Times New Roman" w:cs="Times New Roman"/>
          <w:color w:val="000000" w:themeColor="text1"/>
          <w:lang w:val="en-US"/>
        </w:rPr>
        <w:t xml:space="preserve"> A</w:t>
      </w:r>
      <w:r w:rsidR="00FC01E1" w:rsidRPr="00D0787B">
        <w:rPr>
          <w:rFonts w:ascii="Times New Roman" w:hAnsi="Times New Roman" w:cs="Times New Roman"/>
          <w:color w:val="000000" w:themeColor="text1"/>
          <w:lang w:val="en-US"/>
        </w:rPr>
        <w:t xml:space="preserve"> ampicillin. For each treatment group, antibiotic susceptibility is defined as susceptible to cefuroxime (C2</w:t>
      </w:r>
      <w:r w:rsidR="00A77FF6" w:rsidRPr="00D0787B">
        <w:rPr>
          <w:rFonts w:ascii="Times New Roman" w:hAnsi="Times New Roman" w:cs="Times New Roman"/>
          <w:color w:val="000000" w:themeColor="text1"/>
          <w:lang w:val="en-US"/>
        </w:rPr>
        <w:t xml:space="preserve"> </w:t>
      </w:r>
      <w:r w:rsidR="00FC01E1" w:rsidRPr="00D0787B">
        <w:rPr>
          <w:rFonts w:ascii="Times New Roman" w:hAnsi="Times New Roman" w:cs="Times New Roman"/>
          <w:color w:val="000000" w:themeColor="text1"/>
          <w:lang w:val="en-US"/>
        </w:rPr>
        <w:t xml:space="preserve">S) or susceptible to </w:t>
      </w:r>
      <w:r w:rsidR="002B21D1" w:rsidRPr="00D0787B">
        <w:rPr>
          <w:rFonts w:ascii="Times New Roman" w:hAnsi="Times New Roman" w:cs="Times New Roman"/>
          <w:color w:val="000000" w:themeColor="text1"/>
          <w:lang w:val="en-US"/>
        </w:rPr>
        <w:t>ciprofloxacin (FQ</w:t>
      </w:r>
      <w:r w:rsidR="00A77FF6" w:rsidRPr="00D0787B">
        <w:rPr>
          <w:rFonts w:ascii="Times New Roman" w:hAnsi="Times New Roman" w:cs="Times New Roman"/>
          <w:color w:val="000000" w:themeColor="text1"/>
          <w:lang w:val="en-US"/>
        </w:rPr>
        <w:t xml:space="preserve"> </w:t>
      </w:r>
      <w:r w:rsidR="002B21D1" w:rsidRPr="00D0787B">
        <w:rPr>
          <w:rFonts w:ascii="Times New Roman" w:hAnsi="Times New Roman" w:cs="Times New Roman"/>
          <w:color w:val="000000" w:themeColor="text1"/>
          <w:lang w:val="en-US"/>
        </w:rPr>
        <w:t>S).</w:t>
      </w:r>
      <w:r w:rsidR="00FC01E1" w:rsidRPr="00D0787B">
        <w:rPr>
          <w:rFonts w:ascii="Times New Roman" w:hAnsi="Times New Roman" w:cs="Times New Roman"/>
          <w:color w:val="000000" w:themeColor="text1"/>
          <w:lang w:val="en-US"/>
        </w:rPr>
        <w:t xml:space="preserve"> </w:t>
      </w:r>
      <w:r w:rsidR="00BE5E72" w:rsidRPr="00D0787B">
        <w:rPr>
          <w:rFonts w:ascii="Times New Roman" w:hAnsi="Times New Roman" w:cs="Times New Roman"/>
          <w:color w:val="000000" w:themeColor="text1"/>
          <w:lang w:val="en-US"/>
        </w:rPr>
        <w:t>No significant differences were observed between groups</w:t>
      </w:r>
      <w:r w:rsidR="00DB1ADD" w:rsidRPr="00D0787B">
        <w:rPr>
          <w:rFonts w:ascii="Times New Roman" w:hAnsi="Times New Roman" w:cs="Times New Roman"/>
          <w:color w:val="000000" w:themeColor="text1"/>
          <w:lang w:val="en-US"/>
        </w:rPr>
        <w:t>.</w:t>
      </w:r>
      <w:r w:rsidR="009605BB" w:rsidRPr="00D0787B">
        <w:rPr>
          <w:rFonts w:ascii="Times New Roman" w:hAnsi="Times New Roman" w:cs="Times New Roman"/>
          <w:color w:val="000000" w:themeColor="text1"/>
          <w:lang w:val="en-US"/>
        </w:rPr>
        <w:t xml:space="preserve"> </w:t>
      </w:r>
    </w:p>
    <w:p w14:paraId="6A581A78" w14:textId="77777777" w:rsidR="007C0F5D" w:rsidRPr="00D0787B" w:rsidRDefault="007C0F5D" w:rsidP="00CB2615">
      <w:pPr>
        <w:spacing w:line="360" w:lineRule="auto"/>
        <w:rPr>
          <w:rFonts w:ascii="Times New Roman" w:hAnsi="Times New Roman" w:cs="Times New Roman"/>
          <w:color w:val="000000" w:themeColor="text1"/>
          <w:lang w:val="en-US"/>
        </w:rPr>
      </w:pPr>
    </w:p>
    <w:p w14:paraId="3291E54E" w14:textId="77777777" w:rsidR="007C0F5D" w:rsidRPr="00D0787B" w:rsidRDefault="007C0F5D" w:rsidP="00CB2615">
      <w:pPr>
        <w:spacing w:line="360" w:lineRule="auto"/>
        <w:rPr>
          <w:rFonts w:ascii="Times New Roman" w:hAnsi="Times New Roman" w:cs="Times New Roman"/>
          <w:color w:val="000000" w:themeColor="text1"/>
          <w:lang w:val="en-US"/>
        </w:rPr>
      </w:pPr>
    </w:p>
    <w:p w14:paraId="645722EC" w14:textId="77777777" w:rsidR="004577D7" w:rsidRPr="00D0787B" w:rsidRDefault="004577D7" w:rsidP="00CB2615">
      <w:pPr>
        <w:spacing w:line="360" w:lineRule="auto"/>
        <w:rPr>
          <w:rFonts w:ascii="Times New Roman" w:hAnsi="Times New Roman" w:cs="Times New Roman"/>
          <w:color w:val="000000" w:themeColor="text1"/>
          <w:lang w:val="en-US"/>
        </w:rPr>
      </w:pPr>
    </w:p>
    <w:p w14:paraId="303F15E8" w14:textId="77777777" w:rsidR="004577D7" w:rsidRPr="00D0787B" w:rsidRDefault="004577D7" w:rsidP="00CB2615">
      <w:pPr>
        <w:spacing w:line="360" w:lineRule="auto"/>
        <w:rPr>
          <w:rFonts w:ascii="Times New Roman" w:hAnsi="Times New Roman" w:cs="Times New Roman"/>
          <w:color w:val="000000" w:themeColor="text1"/>
          <w:lang w:val="en-US"/>
        </w:rPr>
      </w:pPr>
    </w:p>
    <w:p w14:paraId="1460E829" w14:textId="77777777" w:rsidR="004577D7" w:rsidRPr="00D0787B" w:rsidRDefault="004577D7" w:rsidP="00CB2615">
      <w:pPr>
        <w:spacing w:line="360" w:lineRule="auto"/>
        <w:rPr>
          <w:rFonts w:ascii="Times New Roman" w:hAnsi="Times New Roman" w:cs="Times New Roman"/>
          <w:color w:val="000000" w:themeColor="text1"/>
          <w:lang w:val="en-US"/>
        </w:rPr>
      </w:pPr>
    </w:p>
    <w:p w14:paraId="46572A75" w14:textId="77777777" w:rsidR="004577D7" w:rsidRPr="00D0787B" w:rsidRDefault="004577D7" w:rsidP="00CB2615">
      <w:pPr>
        <w:spacing w:line="360" w:lineRule="auto"/>
        <w:rPr>
          <w:rFonts w:ascii="Times New Roman" w:hAnsi="Times New Roman" w:cs="Times New Roman"/>
          <w:color w:val="000000" w:themeColor="text1"/>
          <w:lang w:val="en-US"/>
        </w:rPr>
      </w:pPr>
    </w:p>
    <w:p w14:paraId="30DA2EC9" w14:textId="77777777" w:rsidR="004577D7" w:rsidRPr="00D0787B" w:rsidRDefault="004577D7" w:rsidP="00CB2615">
      <w:pPr>
        <w:spacing w:line="360" w:lineRule="auto"/>
        <w:rPr>
          <w:rFonts w:ascii="Times New Roman" w:hAnsi="Times New Roman" w:cs="Times New Roman"/>
          <w:color w:val="000000" w:themeColor="text1"/>
          <w:lang w:val="en-US"/>
        </w:rPr>
      </w:pPr>
    </w:p>
    <w:p w14:paraId="4891A748" w14:textId="77777777" w:rsidR="004577D7" w:rsidRPr="00D0787B" w:rsidRDefault="004577D7" w:rsidP="00CB2615">
      <w:pPr>
        <w:spacing w:line="360" w:lineRule="auto"/>
        <w:rPr>
          <w:rFonts w:ascii="Times New Roman" w:hAnsi="Times New Roman" w:cs="Times New Roman"/>
          <w:color w:val="000000" w:themeColor="text1"/>
          <w:lang w:val="en-US"/>
        </w:rPr>
      </w:pPr>
    </w:p>
    <w:p w14:paraId="46BB08CC" w14:textId="5FE0C48D" w:rsidR="007C0F5D" w:rsidRPr="00D0787B" w:rsidRDefault="007C0F5D" w:rsidP="00CB2615">
      <w:pPr>
        <w:spacing w:line="360" w:lineRule="auto"/>
        <w:rPr>
          <w:rFonts w:ascii="Times New Roman" w:hAnsi="Times New Roman" w:cs="Times New Roman"/>
          <w:color w:val="000000" w:themeColor="text1"/>
          <w:lang w:val="en-GB"/>
        </w:rPr>
      </w:pPr>
      <w:r w:rsidRPr="00D0787B">
        <w:rPr>
          <w:rFonts w:ascii="Times New Roman" w:hAnsi="Times New Roman" w:cs="Times New Roman"/>
          <w:b/>
          <w:bCs/>
          <w:color w:val="000000" w:themeColor="text1"/>
          <w:lang w:val="en-US"/>
        </w:rPr>
        <w:lastRenderedPageBreak/>
        <w:t xml:space="preserve">Table 3. </w:t>
      </w:r>
      <w:r w:rsidRPr="00D0787B">
        <w:rPr>
          <w:rFonts w:ascii="Times New Roman" w:hAnsi="Times New Roman" w:cs="Times New Roman"/>
          <w:color w:val="000000" w:themeColor="text1"/>
          <w:lang w:val="en-GB"/>
        </w:rPr>
        <w:t>Statistical comparisons and odds ratios for antibiotic choice and bacterial susceptibility</w:t>
      </w:r>
    </w:p>
    <w:tbl>
      <w:tblPr>
        <w:tblStyle w:val="Grilledutableau"/>
        <w:tblW w:w="0" w:type="auto"/>
        <w:tblBorders>
          <w:top w:val="single" w:sz="16" w:space="0" w:color="000000"/>
          <w:left w:val="nil"/>
          <w:bottom w:val="single" w:sz="8" w:space="0" w:color="000000"/>
          <w:right w:val="nil"/>
          <w:insideH w:val="nil"/>
          <w:insideV w:val="nil"/>
        </w:tblBorders>
        <w:tblLook w:val="04A0" w:firstRow="1" w:lastRow="0" w:firstColumn="1" w:lastColumn="0" w:noHBand="0" w:noVBand="1"/>
      </w:tblPr>
      <w:tblGrid>
        <w:gridCol w:w="2160"/>
        <w:gridCol w:w="2160"/>
        <w:gridCol w:w="2160"/>
        <w:gridCol w:w="2160"/>
      </w:tblGrid>
      <w:tr w:rsidR="004577D7" w:rsidRPr="00D0787B" w14:paraId="2B9FA433" w14:textId="77777777" w:rsidTr="00D52047">
        <w:tc>
          <w:tcPr>
            <w:tcW w:w="2160" w:type="dxa"/>
            <w:tcBorders>
              <w:top w:val="nil"/>
              <w:left w:val="nil"/>
              <w:bottom w:val="nil"/>
              <w:right w:val="nil"/>
            </w:tcBorders>
          </w:tcPr>
          <w:p w14:paraId="46CEA5C5" w14:textId="77777777" w:rsidR="004577D7" w:rsidRPr="00D0787B" w:rsidRDefault="004577D7" w:rsidP="00D52047">
            <w:proofErr w:type="spellStart"/>
            <w:r w:rsidRPr="00D0787B">
              <w:rPr>
                <w:rFonts w:ascii="Times New Roman" w:hAnsi="Times New Roman"/>
              </w:rPr>
              <w:t>Comparison</w:t>
            </w:r>
            <w:proofErr w:type="spellEnd"/>
          </w:p>
        </w:tc>
        <w:tc>
          <w:tcPr>
            <w:tcW w:w="2160" w:type="dxa"/>
            <w:tcBorders>
              <w:top w:val="nil"/>
              <w:left w:val="nil"/>
              <w:bottom w:val="nil"/>
              <w:right w:val="nil"/>
            </w:tcBorders>
          </w:tcPr>
          <w:p w14:paraId="00BA41E0" w14:textId="77777777" w:rsidR="004577D7" w:rsidRPr="00D0787B" w:rsidRDefault="004577D7" w:rsidP="00D52047">
            <w:r w:rsidRPr="00D0787B">
              <w:rPr>
                <w:rFonts w:ascii="Times New Roman" w:hAnsi="Times New Roman"/>
              </w:rPr>
              <w:t>OR</w:t>
            </w:r>
          </w:p>
        </w:tc>
        <w:tc>
          <w:tcPr>
            <w:tcW w:w="2160" w:type="dxa"/>
            <w:tcBorders>
              <w:top w:val="nil"/>
              <w:left w:val="nil"/>
              <w:bottom w:val="nil"/>
              <w:right w:val="nil"/>
            </w:tcBorders>
          </w:tcPr>
          <w:p w14:paraId="047DD08C" w14:textId="77777777" w:rsidR="004577D7" w:rsidRPr="00D0787B" w:rsidRDefault="004577D7" w:rsidP="00D52047">
            <w:r w:rsidRPr="00D0787B">
              <w:rPr>
                <w:rFonts w:ascii="Times New Roman" w:hAnsi="Times New Roman"/>
              </w:rPr>
              <w:t>95% CI</w:t>
            </w:r>
          </w:p>
        </w:tc>
        <w:tc>
          <w:tcPr>
            <w:tcW w:w="2160" w:type="dxa"/>
            <w:tcBorders>
              <w:top w:val="nil"/>
              <w:left w:val="nil"/>
              <w:bottom w:val="nil"/>
              <w:right w:val="nil"/>
            </w:tcBorders>
          </w:tcPr>
          <w:p w14:paraId="69B637BE" w14:textId="77777777" w:rsidR="004577D7" w:rsidRPr="00D0787B" w:rsidRDefault="004577D7" w:rsidP="00D52047">
            <w:pPr>
              <w:rPr>
                <w:rFonts w:ascii="Times New Roman" w:hAnsi="Times New Roman"/>
              </w:rPr>
            </w:pPr>
            <w:proofErr w:type="gramStart"/>
            <w:r w:rsidRPr="00D0787B">
              <w:rPr>
                <w:rFonts w:ascii="Times New Roman" w:hAnsi="Times New Roman"/>
              </w:rPr>
              <w:t>p</w:t>
            </w:r>
            <w:proofErr w:type="gramEnd"/>
            <w:r w:rsidRPr="00D0787B">
              <w:rPr>
                <w:rFonts w:ascii="Times New Roman" w:hAnsi="Times New Roman"/>
              </w:rPr>
              <w:t>-value</w:t>
            </w:r>
          </w:p>
          <w:p w14:paraId="0E8551CB" w14:textId="77777777" w:rsidR="004577D7" w:rsidRPr="00D0787B" w:rsidRDefault="004577D7" w:rsidP="00D52047"/>
        </w:tc>
      </w:tr>
      <w:tr w:rsidR="004577D7" w:rsidRPr="00D0787B" w14:paraId="2FE33B3D" w14:textId="77777777" w:rsidTr="00D52047">
        <w:tc>
          <w:tcPr>
            <w:tcW w:w="2160" w:type="dxa"/>
            <w:tcBorders>
              <w:top w:val="nil"/>
              <w:left w:val="nil"/>
              <w:bottom w:val="nil"/>
              <w:right w:val="nil"/>
            </w:tcBorders>
          </w:tcPr>
          <w:p w14:paraId="266B0EFF" w14:textId="55429F8D" w:rsidR="004577D7" w:rsidRPr="00D0787B" w:rsidRDefault="004577D7" w:rsidP="00D52047">
            <w:pPr>
              <w:rPr>
                <w:rFonts w:ascii="Times New Roman" w:hAnsi="Times New Roman"/>
                <w:lang w:val="en-GB"/>
              </w:rPr>
            </w:pPr>
            <w:r w:rsidRPr="00D0787B">
              <w:rPr>
                <w:rFonts w:ascii="Times New Roman" w:hAnsi="Times New Roman"/>
                <w:lang w:val="en-GB"/>
              </w:rPr>
              <w:t>Non-E coli isolates vs E coli isolates for being treated with ciprofloxacin rather than cefuroxime</w:t>
            </w:r>
          </w:p>
          <w:p w14:paraId="742B17A3" w14:textId="77777777" w:rsidR="004577D7" w:rsidRPr="00D0787B" w:rsidRDefault="004577D7" w:rsidP="00D52047">
            <w:pPr>
              <w:rPr>
                <w:lang w:val="en-GB"/>
              </w:rPr>
            </w:pPr>
          </w:p>
        </w:tc>
        <w:tc>
          <w:tcPr>
            <w:tcW w:w="2160" w:type="dxa"/>
            <w:tcBorders>
              <w:top w:val="nil"/>
              <w:left w:val="nil"/>
              <w:bottom w:val="nil"/>
              <w:right w:val="nil"/>
            </w:tcBorders>
          </w:tcPr>
          <w:p w14:paraId="3436C19A" w14:textId="77777777" w:rsidR="004577D7" w:rsidRPr="00D0787B" w:rsidRDefault="004577D7" w:rsidP="00D52047">
            <w:r w:rsidRPr="00D0787B">
              <w:rPr>
                <w:rFonts w:ascii="Times New Roman" w:hAnsi="Times New Roman"/>
              </w:rPr>
              <w:t>3.23</w:t>
            </w:r>
          </w:p>
        </w:tc>
        <w:tc>
          <w:tcPr>
            <w:tcW w:w="2160" w:type="dxa"/>
            <w:tcBorders>
              <w:top w:val="nil"/>
              <w:left w:val="nil"/>
              <w:bottom w:val="nil"/>
              <w:right w:val="nil"/>
            </w:tcBorders>
          </w:tcPr>
          <w:p w14:paraId="33ADEE50" w14:textId="77777777" w:rsidR="004577D7" w:rsidRPr="00D0787B" w:rsidRDefault="004577D7" w:rsidP="00D52047">
            <w:r w:rsidRPr="00D0787B">
              <w:rPr>
                <w:rFonts w:ascii="Times New Roman" w:hAnsi="Times New Roman"/>
              </w:rPr>
              <w:t>1.21 – 8.58</w:t>
            </w:r>
          </w:p>
        </w:tc>
        <w:tc>
          <w:tcPr>
            <w:tcW w:w="2160" w:type="dxa"/>
            <w:tcBorders>
              <w:top w:val="nil"/>
              <w:left w:val="nil"/>
              <w:bottom w:val="nil"/>
              <w:right w:val="nil"/>
            </w:tcBorders>
          </w:tcPr>
          <w:p w14:paraId="329C43D6" w14:textId="77777777" w:rsidR="004577D7" w:rsidRPr="00D0787B" w:rsidRDefault="004577D7" w:rsidP="00D52047">
            <w:r w:rsidRPr="00D0787B">
              <w:rPr>
                <w:rFonts w:ascii="Times New Roman" w:hAnsi="Times New Roman"/>
              </w:rPr>
              <w:t>0.020</w:t>
            </w:r>
          </w:p>
        </w:tc>
      </w:tr>
      <w:tr w:rsidR="004577D7" w:rsidRPr="00D0787B" w14:paraId="3497E988" w14:textId="77777777" w:rsidTr="00D52047">
        <w:tc>
          <w:tcPr>
            <w:tcW w:w="2160" w:type="dxa"/>
            <w:tcBorders>
              <w:top w:val="nil"/>
              <w:left w:val="nil"/>
              <w:bottom w:val="nil"/>
              <w:right w:val="nil"/>
            </w:tcBorders>
          </w:tcPr>
          <w:p w14:paraId="08C7B2DD" w14:textId="77777777" w:rsidR="004577D7" w:rsidRPr="00D0787B" w:rsidRDefault="004577D7" w:rsidP="004577D7">
            <w:pPr>
              <w:rPr>
                <w:rFonts w:ascii="Times New Roman" w:hAnsi="Times New Roman"/>
              </w:rPr>
            </w:pPr>
            <w:proofErr w:type="spellStart"/>
            <w:r w:rsidRPr="00D0787B">
              <w:rPr>
                <w:rFonts w:ascii="Times New Roman" w:hAnsi="Times New Roman"/>
              </w:rPr>
              <w:t>Non-E</w:t>
            </w:r>
            <w:proofErr w:type="spellEnd"/>
            <w:r w:rsidRPr="00D0787B">
              <w:rPr>
                <w:rFonts w:ascii="Times New Roman" w:hAnsi="Times New Roman"/>
              </w:rPr>
              <w:t xml:space="preserve"> coli vs E coli </w:t>
            </w:r>
            <w:proofErr w:type="spellStart"/>
            <w:r w:rsidRPr="00D0787B">
              <w:rPr>
                <w:rFonts w:ascii="Times New Roman" w:hAnsi="Times New Roman"/>
              </w:rPr>
              <w:t>isolates</w:t>
            </w:r>
            <w:proofErr w:type="spellEnd"/>
            <w:r w:rsidRPr="00D0787B">
              <w:rPr>
                <w:rFonts w:ascii="Times New Roman" w:hAnsi="Times New Roman"/>
              </w:rPr>
              <w:t xml:space="preserve"> for </w:t>
            </w:r>
            <w:proofErr w:type="spellStart"/>
            <w:r w:rsidRPr="00D0787B">
              <w:rPr>
                <w:rFonts w:ascii="Times New Roman" w:hAnsi="Times New Roman"/>
              </w:rPr>
              <w:t>resistance</w:t>
            </w:r>
            <w:proofErr w:type="spellEnd"/>
            <w:r w:rsidRPr="00D0787B">
              <w:rPr>
                <w:rFonts w:ascii="Times New Roman" w:hAnsi="Times New Roman"/>
              </w:rPr>
              <w:t xml:space="preserve"> to </w:t>
            </w:r>
            <w:proofErr w:type="spellStart"/>
            <w:r w:rsidRPr="00D0787B">
              <w:rPr>
                <w:rFonts w:ascii="Times New Roman" w:hAnsi="Times New Roman"/>
              </w:rPr>
              <w:t>cefuroxime</w:t>
            </w:r>
            <w:proofErr w:type="spellEnd"/>
            <w:r w:rsidRPr="00D0787B">
              <w:rPr>
                <w:rFonts w:ascii="Times New Roman" w:hAnsi="Times New Roman"/>
              </w:rPr>
              <w:t xml:space="preserve"> </w:t>
            </w:r>
          </w:p>
          <w:p w14:paraId="16A24B94" w14:textId="413F6A23" w:rsidR="004577D7" w:rsidRPr="00D0787B" w:rsidRDefault="004577D7" w:rsidP="004577D7"/>
        </w:tc>
        <w:tc>
          <w:tcPr>
            <w:tcW w:w="2160" w:type="dxa"/>
            <w:tcBorders>
              <w:top w:val="nil"/>
              <w:left w:val="nil"/>
              <w:bottom w:val="nil"/>
              <w:right w:val="nil"/>
            </w:tcBorders>
          </w:tcPr>
          <w:p w14:paraId="6B3A3CA3" w14:textId="77777777" w:rsidR="004577D7" w:rsidRPr="00D0787B" w:rsidRDefault="004577D7" w:rsidP="00D52047">
            <w:r w:rsidRPr="00D0787B">
              <w:rPr>
                <w:rFonts w:ascii="Times New Roman" w:hAnsi="Times New Roman"/>
              </w:rPr>
              <w:t>8.5</w:t>
            </w:r>
          </w:p>
        </w:tc>
        <w:tc>
          <w:tcPr>
            <w:tcW w:w="2160" w:type="dxa"/>
            <w:tcBorders>
              <w:top w:val="nil"/>
              <w:left w:val="nil"/>
              <w:bottom w:val="nil"/>
              <w:right w:val="nil"/>
            </w:tcBorders>
          </w:tcPr>
          <w:p w14:paraId="34352B2F" w14:textId="77777777" w:rsidR="004577D7" w:rsidRPr="00D0787B" w:rsidRDefault="004577D7" w:rsidP="00D52047">
            <w:r w:rsidRPr="00D0787B">
              <w:rPr>
                <w:rFonts w:ascii="Times New Roman" w:hAnsi="Times New Roman"/>
              </w:rPr>
              <w:t>1.74 – 41.5</w:t>
            </w:r>
          </w:p>
        </w:tc>
        <w:tc>
          <w:tcPr>
            <w:tcW w:w="2160" w:type="dxa"/>
            <w:tcBorders>
              <w:top w:val="nil"/>
              <w:left w:val="nil"/>
              <w:bottom w:val="nil"/>
              <w:right w:val="nil"/>
            </w:tcBorders>
          </w:tcPr>
          <w:p w14:paraId="76C66830" w14:textId="77777777" w:rsidR="004577D7" w:rsidRPr="00D0787B" w:rsidRDefault="004577D7" w:rsidP="00D52047">
            <w:r w:rsidRPr="00D0787B">
              <w:rPr>
                <w:rFonts w:ascii="Times New Roman" w:hAnsi="Times New Roman"/>
              </w:rPr>
              <w:t>0.003</w:t>
            </w:r>
          </w:p>
        </w:tc>
      </w:tr>
      <w:tr w:rsidR="004577D7" w:rsidRPr="00D0787B" w14:paraId="4D46480D" w14:textId="77777777" w:rsidTr="00D52047">
        <w:tc>
          <w:tcPr>
            <w:tcW w:w="2160" w:type="dxa"/>
            <w:tcBorders>
              <w:top w:val="nil"/>
              <w:left w:val="nil"/>
              <w:bottom w:val="nil"/>
              <w:right w:val="nil"/>
            </w:tcBorders>
          </w:tcPr>
          <w:p w14:paraId="42E6D60E" w14:textId="613E8299" w:rsidR="004577D7" w:rsidRPr="00D0787B" w:rsidRDefault="004577D7" w:rsidP="00D52047">
            <w:pPr>
              <w:rPr>
                <w:rFonts w:ascii="Times New Roman" w:hAnsi="Times New Roman"/>
                <w:lang w:val="en-GB"/>
              </w:rPr>
            </w:pPr>
            <w:r w:rsidRPr="00D0787B">
              <w:rPr>
                <w:rFonts w:ascii="Times New Roman" w:hAnsi="Times New Roman"/>
                <w:lang w:val="en-GB"/>
              </w:rPr>
              <w:t xml:space="preserve">Predicted treatment failure (empiric cefuroxime vs ciprofloxacin) for E coli, K pneumoniae, P mirabilis or R </w:t>
            </w:r>
            <w:proofErr w:type="spellStart"/>
            <w:r w:rsidRPr="00D0787B">
              <w:rPr>
                <w:rFonts w:ascii="Times New Roman" w:hAnsi="Times New Roman"/>
                <w:lang w:val="en-GB"/>
              </w:rPr>
              <w:t>ornithinolytica</w:t>
            </w:r>
            <w:proofErr w:type="spellEnd"/>
          </w:p>
          <w:p w14:paraId="2CAEB426" w14:textId="77777777" w:rsidR="004577D7" w:rsidRPr="00D0787B" w:rsidRDefault="004577D7" w:rsidP="00D52047">
            <w:pPr>
              <w:rPr>
                <w:lang w:val="en-GB"/>
              </w:rPr>
            </w:pPr>
          </w:p>
        </w:tc>
        <w:tc>
          <w:tcPr>
            <w:tcW w:w="2160" w:type="dxa"/>
            <w:tcBorders>
              <w:top w:val="nil"/>
              <w:left w:val="nil"/>
              <w:bottom w:val="nil"/>
              <w:right w:val="nil"/>
            </w:tcBorders>
          </w:tcPr>
          <w:p w14:paraId="4541E035" w14:textId="77777777" w:rsidR="004577D7" w:rsidRPr="00D0787B" w:rsidRDefault="004577D7" w:rsidP="00D52047">
            <w:r w:rsidRPr="00D0787B">
              <w:rPr>
                <w:rFonts w:ascii="Times New Roman" w:hAnsi="Times New Roman"/>
              </w:rPr>
              <w:t>0.38</w:t>
            </w:r>
          </w:p>
        </w:tc>
        <w:tc>
          <w:tcPr>
            <w:tcW w:w="2160" w:type="dxa"/>
            <w:tcBorders>
              <w:top w:val="nil"/>
              <w:left w:val="nil"/>
              <w:bottom w:val="nil"/>
              <w:right w:val="nil"/>
            </w:tcBorders>
          </w:tcPr>
          <w:p w14:paraId="0B433942" w14:textId="77777777" w:rsidR="004577D7" w:rsidRPr="00D0787B" w:rsidRDefault="004577D7" w:rsidP="00D52047">
            <w:r w:rsidRPr="00D0787B">
              <w:rPr>
                <w:rFonts w:ascii="Times New Roman" w:hAnsi="Times New Roman"/>
              </w:rPr>
              <w:t>0.07 – 2.01</w:t>
            </w:r>
          </w:p>
        </w:tc>
        <w:tc>
          <w:tcPr>
            <w:tcW w:w="2160" w:type="dxa"/>
            <w:tcBorders>
              <w:top w:val="nil"/>
              <w:left w:val="nil"/>
              <w:bottom w:val="nil"/>
              <w:right w:val="nil"/>
            </w:tcBorders>
          </w:tcPr>
          <w:p w14:paraId="2CF850F3" w14:textId="77777777" w:rsidR="004577D7" w:rsidRPr="00D0787B" w:rsidRDefault="004577D7" w:rsidP="00D52047">
            <w:r w:rsidRPr="00D0787B">
              <w:rPr>
                <w:rFonts w:ascii="Times New Roman" w:hAnsi="Times New Roman"/>
              </w:rPr>
              <w:t>0.235</w:t>
            </w:r>
          </w:p>
        </w:tc>
      </w:tr>
      <w:tr w:rsidR="004577D7" w:rsidRPr="00D0787B" w14:paraId="7DDC1011" w14:textId="77777777" w:rsidTr="00D52047">
        <w:tc>
          <w:tcPr>
            <w:tcW w:w="2160" w:type="dxa"/>
            <w:tcBorders>
              <w:top w:val="nil"/>
              <w:left w:val="nil"/>
              <w:bottom w:val="nil"/>
              <w:right w:val="nil"/>
            </w:tcBorders>
          </w:tcPr>
          <w:p w14:paraId="1C470965" w14:textId="77777777" w:rsidR="004577D7" w:rsidRPr="00D0787B" w:rsidRDefault="004577D7" w:rsidP="00D52047">
            <w:pPr>
              <w:rPr>
                <w:rFonts w:ascii="Times New Roman" w:hAnsi="Times New Roman"/>
                <w:lang w:val="en-GB"/>
              </w:rPr>
            </w:pPr>
            <w:r w:rsidRPr="00D0787B">
              <w:rPr>
                <w:rFonts w:ascii="Times New Roman" w:hAnsi="Times New Roman"/>
                <w:lang w:val="en-GB"/>
              </w:rPr>
              <w:t>Overall predicted empiric treatment success with cefuroxime vs ciprofloxacin (entire population)</w:t>
            </w:r>
          </w:p>
          <w:p w14:paraId="6C402608" w14:textId="77777777" w:rsidR="004577D7" w:rsidRPr="00D0787B" w:rsidRDefault="004577D7" w:rsidP="00D52047">
            <w:pPr>
              <w:rPr>
                <w:lang w:val="en-GB"/>
              </w:rPr>
            </w:pPr>
          </w:p>
        </w:tc>
        <w:tc>
          <w:tcPr>
            <w:tcW w:w="2160" w:type="dxa"/>
            <w:tcBorders>
              <w:top w:val="nil"/>
              <w:left w:val="nil"/>
              <w:bottom w:val="nil"/>
              <w:right w:val="nil"/>
            </w:tcBorders>
          </w:tcPr>
          <w:p w14:paraId="73FFDF8A" w14:textId="77777777" w:rsidR="004577D7" w:rsidRPr="00D0787B" w:rsidRDefault="004577D7" w:rsidP="00D52047">
            <w:r w:rsidRPr="00D0787B">
              <w:rPr>
                <w:rFonts w:ascii="Times New Roman" w:hAnsi="Times New Roman"/>
              </w:rPr>
              <w:t>0.42</w:t>
            </w:r>
          </w:p>
        </w:tc>
        <w:tc>
          <w:tcPr>
            <w:tcW w:w="2160" w:type="dxa"/>
            <w:tcBorders>
              <w:top w:val="nil"/>
              <w:left w:val="nil"/>
              <w:bottom w:val="nil"/>
              <w:right w:val="nil"/>
            </w:tcBorders>
          </w:tcPr>
          <w:p w14:paraId="3A2F9ADB" w14:textId="77777777" w:rsidR="004577D7" w:rsidRPr="00D0787B" w:rsidRDefault="004577D7" w:rsidP="00D52047">
            <w:r w:rsidRPr="00D0787B">
              <w:rPr>
                <w:rFonts w:ascii="Times New Roman" w:hAnsi="Times New Roman"/>
              </w:rPr>
              <w:t>0.139 – 1.266</w:t>
            </w:r>
          </w:p>
        </w:tc>
        <w:tc>
          <w:tcPr>
            <w:tcW w:w="2160" w:type="dxa"/>
            <w:tcBorders>
              <w:top w:val="nil"/>
              <w:left w:val="nil"/>
              <w:bottom w:val="nil"/>
              <w:right w:val="nil"/>
            </w:tcBorders>
          </w:tcPr>
          <w:p w14:paraId="4F54A8C9" w14:textId="77777777" w:rsidR="004577D7" w:rsidRPr="00D0787B" w:rsidRDefault="004577D7" w:rsidP="00D52047">
            <w:r w:rsidRPr="00D0787B">
              <w:rPr>
                <w:rFonts w:ascii="Times New Roman" w:hAnsi="Times New Roman"/>
              </w:rPr>
              <w:t>0.117</w:t>
            </w:r>
          </w:p>
        </w:tc>
      </w:tr>
    </w:tbl>
    <w:p w14:paraId="7E614F56" w14:textId="1679706D" w:rsidR="004577D7" w:rsidRPr="00D0787B" w:rsidRDefault="004577D7" w:rsidP="004577D7">
      <w:pPr>
        <w:rPr>
          <w:lang w:val="en-GB"/>
        </w:rPr>
      </w:pPr>
      <w:r w:rsidRPr="00D0787B">
        <w:rPr>
          <w:rFonts w:ascii="Times New Roman" w:hAnsi="Times New Roman"/>
          <w:lang w:val="en-GB"/>
        </w:rPr>
        <w:t>Legend: Summary of odds ratios (OR) and statistical comparisons between antibiotic choice and bacterial susceptibility in patients with ABP. OR = odds ratio; CI = confidence interval. Statistical significance was defined as p &lt; 0.05.</w:t>
      </w:r>
    </w:p>
    <w:p w14:paraId="72EBE2F7" w14:textId="77777777" w:rsidR="00DB5255" w:rsidRPr="00D0787B" w:rsidRDefault="00DB5255" w:rsidP="00CB2615">
      <w:pPr>
        <w:spacing w:line="360" w:lineRule="auto"/>
        <w:rPr>
          <w:rFonts w:ascii="Times New Roman" w:hAnsi="Times New Roman" w:cs="Times New Roman"/>
          <w:color w:val="000000" w:themeColor="text1"/>
          <w:lang w:val="en-US"/>
        </w:rPr>
      </w:pPr>
    </w:p>
    <w:p w14:paraId="68F5DEE5" w14:textId="77777777" w:rsidR="00DB5255" w:rsidRPr="00D0787B" w:rsidRDefault="00DB5255" w:rsidP="00CB2615">
      <w:pPr>
        <w:spacing w:line="360" w:lineRule="auto"/>
        <w:rPr>
          <w:rFonts w:ascii="Times New Roman" w:hAnsi="Times New Roman" w:cs="Times New Roman"/>
          <w:color w:val="000000" w:themeColor="text1"/>
          <w:lang w:val="en-US"/>
        </w:rPr>
      </w:pPr>
    </w:p>
    <w:p w14:paraId="0F35A708" w14:textId="77777777" w:rsidR="00DB5255" w:rsidRPr="00D0787B" w:rsidRDefault="00DB5255" w:rsidP="00CB2615">
      <w:pPr>
        <w:spacing w:line="360" w:lineRule="auto"/>
        <w:rPr>
          <w:rFonts w:ascii="Times New Roman" w:hAnsi="Times New Roman" w:cs="Times New Roman"/>
          <w:color w:val="000000" w:themeColor="text1"/>
          <w:lang w:val="en-US"/>
        </w:rPr>
      </w:pPr>
    </w:p>
    <w:p w14:paraId="296EA378" w14:textId="77777777" w:rsidR="00DB5255" w:rsidRPr="00D0787B" w:rsidRDefault="00DB5255" w:rsidP="00CB2615">
      <w:pPr>
        <w:spacing w:line="360" w:lineRule="auto"/>
        <w:rPr>
          <w:rFonts w:ascii="Times New Roman" w:hAnsi="Times New Roman" w:cs="Times New Roman"/>
          <w:color w:val="000000" w:themeColor="text1"/>
          <w:lang w:val="en-US"/>
        </w:rPr>
      </w:pPr>
    </w:p>
    <w:p w14:paraId="58DF55A1" w14:textId="77777777" w:rsidR="00DB5255" w:rsidRPr="00D0787B" w:rsidRDefault="00DB5255" w:rsidP="00CB2615">
      <w:pPr>
        <w:spacing w:line="360" w:lineRule="auto"/>
        <w:rPr>
          <w:rFonts w:ascii="Times New Roman" w:hAnsi="Times New Roman" w:cs="Times New Roman"/>
          <w:color w:val="000000" w:themeColor="text1"/>
          <w:lang w:val="en-US"/>
        </w:rPr>
      </w:pPr>
    </w:p>
    <w:p w14:paraId="0A2C06C4" w14:textId="77777777" w:rsidR="00DB5255" w:rsidRPr="00D0787B" w:rsidRDefault="00DB5255" w:rsidP="00CB2615">
      <w:pPr>
        <w:spacing w:line="360" w:lineRule="auto"/>
        <w:rPr>
          <w:rFonts w:ascii="Times New Roman" w:hAnsi="Times New Roman" w:cs="Times New Roman"/>
          <w:color w:val="000000" w:themeColor="text1"/>
          <w:lang w:val="en-US"/>
        </w:rPr>
      </w:pPr>
    </w:p>
    <w:p w14:paraId="31EC8197" w14:textId="556F36B9" w:rsidR="00DD445A" w:rsidRPr="00D0787B" w:rsidRDefault="00DB5255" w:rsidP="00A32F23">
      <w:pPr>
        <w:spacing w:line="360" w:lineRule="auto"/>
        <w:rPr>
          <w:rFonts w:ascii="Times New Roman" w:hAnsi="Times New Roman" w:cs="Times New Roman"/>
          <w:color w:val="000000" w:themeColor="text1"/>
          <w:lang w:val="en-US"/>
        </w:rPr>
      </w:pPr>
      <w:r w:rsidRPr="00D0787B">
        <w:rPr>
          <w:rFonts w:ascii="Times New Roman" w:hAnsi="Times New Roman" w:cs="Times New Roman"/>
          <w:color w:val="000000" w:themeColor="text1"/>
          <w:lang w:val="en-US"/>
        </w:rPr>
        <w:br w:type="page"/>
      </w:r>
    </w:p>
    <w:p w14:paraId="30712CFE" w14:textId="7F4E0D85" w:rsidR="00361683" w:rsidRPr="00D0787B" w:rsidRDefault="00361683">
      <w:pPr>
        <w:rPr>
          <w:rFonts w:ascii="Times New Roman" w:hAnsi="Times New Roman" w:cs="Times New Roman"/>
          <w:b/>
          <w:bCs/>
          <w:color w:val="000000" w:themeColor="text1"/>
          <w:lang w:val="en-US"/>
        </w:rPr>
      </w:pPr>
      <w:r w:rsidRPr="00D0787B">
        <w:rPr>
          <w:rFonts w:ascii="Times New Roman" w:hAnsi="Times New Roman" w:cs="Times New Roman"/>
          <w:b/>
          <w:bCs/>
          <w:color w:val="000000" w:themeColor="text1"/>
          <w:lang w:val="en-US"/>
        </w:rPr>
        <w:lastRenderedPageBreak/>
        <w:t xml:space="preserve">Funding declaration </w:t>
      </w:r>
    </w:p>
    <w:p w14:paraId="1E470258" w14:textId="77777777" w:rsidR="00361683" w:rsidRPr="00D0787B" w:rsidRDefault="00361683">
      <w:pPr>
        <w:rPr>
          <w:rFonts w:ascii="Times New Roman" w:hAnsi="Times New Roman" w:cs="Times New Roman"/>
          <w:b/>
          <w:bCs/>
          <w:color w:val="000000" w:themeColor="text1"/>
          <w:lang w:val="en-US"/>
        </w:rPr>
      </w:pPr>
    </w:p>
    <w:p w14:paraId="4CBC9882" w14:textId="3130EC65" w:rsidR="00361683" w:rsidRPr="00D0787B" w:rsidRDefault="00361683" w:rsidP="004F61BB">
      <w:pPr>
        <w:spacing w:line="360" w:lineRule="auto"/>
        <w:jc w:val="both"/>
        <w:rPr>
          <w:rFonts w:ascii="Times New Roman" w:hAnsi="Times New Roman" w:cs="Times New Roman"/>
          <w:b/>
          <w:bCs/>
          <w:color w:val="000000" w:themeColor="text1"/>
          <w:lang w:val="en-US"/>
        </w:rPr>
      </w:pPr>
      <w:r w:rsidRPr="00D0787B">
        <w:rPr>
          <w:rFonts w:ascii="Times New Roman" w:hAnsi="Times New Roman" w:cs="Times New Roman"/>
          <w:color w:val="000000" w:themeColor="text1"/>
          <w:lang w:val="en-US"/>
        </w:rPr>
        <w:t>The authors declare that no specific funding was received for the conduct of this study, the collection, analysis, and interpretation of data, or the writing of the manuscript.</w:t>
      </w:r>
      <w:r w:rsidRPr="00D0787B">
        <w:rPr>
          <w:rFonts w:ascii="Times New Roman" w:hAnsi="Times New Roman" w:cs="Times New Roman"/>
          <w:b/>
          <w:bCs/>
          <w:color w:val="000000" w:themeColor="text1"/>
          <w:lang w:val="en-US"/>
        </w:rPr>
        <w:t xml:space="preserve"> </w:t>
      </w:r>
      <w:r w:rsidRPr="00D0787B">
        <w:rPr>
          <w:rFonts w:ascii="Times New Roman" w:hAnsi="Times New Roman" w:cs="Times New Roman"/>
          <w:b/>
          <w:bCs/>
          <w:color w:val="000000" w:themeColor="text1"/>
          <w:lang w:val="en-US"/>
        </w:rPr>
        <w:br w:type="page"/>
      </w:r>
    </w:p>
    <w:p w14:paraId="79DE6D47" w14:textId="4B56271D" w:rsidR="00361683" w:rsidRPr="00D0787B" w:rsidRDefault="00361683">
      <w:pPr>
        <w:rPr>
          <w:rFonts w:ascii="Times New Roman" w:hAnsi="Times New Roman" w:cs="Times New Roman"/>
          <w:b/>
          <w:bCs/>
          <w:color w:val="000000" w:themeColor="text1"/>
          <w:lang w:val="en-US"/>
        </w:rPr>
      </w:pPr>
      <w:r w:rsidRPr="00D0787B">
        <w:rPr>
          <w:rFonts w:ascii="Times New Roman" w:hAnsi="Times New Roman" w:cs="Times New Roman"/>
          <w:b/>
          <w:bCs/>
          <w:color w:val="000000" w:themeColor="text1"/>
          <w:lang w:val="en-US"/>
        </w:rPr>
        <w:lastRenderedPageBreak/>
        <w:t>Transparency declaration</w:t>
      </w:r>
    </w:p>
    <w:p w14:paraId="3064BD16" w14:textId="77777777" w:rsidR="00361683" w:rsidRPr="00D0787B" w:rsidRDefault="00361683">
      <w:pPr>
        <w:rPr>
          <w:rFonts w:ascii="Times New Roman" w:hAnsi="Times New Roman" w:cs="Times New Roman"/>
          <w:b/>
          <w:bCs/>
          <w:color w:val="000000" w:themeColor="text1"/>
          <w:lang w:val="en-US"/>
        </w:rPr>
      </w:pPr>
    </w:p>
    <w:p w14:paraId="3391BC70" w14:textId="25854BB9" w:rsidR="00361683" w:rsidRPr="00D0787B" w:rsidRDefault="00361683" w:rsidP="004F61BB">
      <w:pPr>
        <w:spacing w:line="360" w:lineRule="auto"/>
        <w:jc w:val="both"/>
        <w:rPr>
          <w:rFonts w:ascii="Times New Roman" w:hAnsi="Times New Roman" w:cs="Times New Roman"/>
          <w:color w:val="000000" w:themeColor="text1"/>
          <w:lang w:val="en-US"/>
        </w:rPr>
      </w:pPr>
      <w:r w:rsidRPr="00D0787B">
        <w:rPr>
          <w:rFonts w:ascii="Times New Roman" w:hAnsi="Times New Roman" w:cs="Times New Roman"/>
          <w:color w:val="000000" w:themeColor="text1"/>
          <w:lang w:val="en-US"/>
        </w:rPr>
        <w:t>The authors</w:t>
      </w:r>
      <w:r w:rsidR="0068769E" w:rsidRPr="00D0787B">
        <w:rPr>
          <w:rFonts w:ascii="Times New Roman" w:hAnsi="Times New Roman" w:cs="Times New Roman"/>
          <w:color w:val="000000" w:themeColor="text1"/>
          <w:lang w:val="en-US"/>
        </w:rPr>
        <w:t xml:space="preserve"> declare no conflict of interest. </w:t>
      </w:r>
      <w:r w:rsidRPr="00D0787B">
        <w:rPr>
          <w:rFonts w:ascii="Times New Roman" w:hAnsi="Times New Roman" w:cs="Times New Roman"/>
          <w:color w:val="000000" w:themeColor="text1"/>
          <w:lang w:val="en-US"/>
        </w:rPr>
        <w:t xml:space="preserve"> </w:t>
      </w:r>
      <w:r w:rsidR="0068769E" w:rsidRPr="00D0787B">
        <w:rPr>
          <w:rFonts w:ascii="Times New Roman" w:hAnsi="Times New Roman" w:cs="Times New Roman"/>
          <w:color w:val="000000" w:themeColor="text1"/>
          <w:lang w:val="en-US"/>
        </w:rPr>
        <w:t>T</w:t>
      </w:r>
      <w:r w:rsidRPr="00D0787B">
        <w:rPr>
          <w:rFonts w:ascii="Times New Roman" w:hAnsi="Times New Roman" w:cs="Times New Roman"/>
          <w:color w:val="000000" w:themeColor="text1"/>
          <w:lang w:val="en-US"/>
        </w:rPr>
        <w:t xml:space="preserve">his manuscript is an accurate and transparent account of the study being reported. No important aspects of the study have been omitted, and any discrepancies from the study as planned have been explained. The authors acknowledge that language editing support was provided using artificial intelligence tools, including ChatGPT-4o (OpenAI) and </w:t>
      </w:r>
      <w:proofErr w:type="spellStart"/>
      <w:r w:rsidRPr="00D0787B">
        <w:rPr>
          <w:rFonts w:ascii="Times New Roman" w:hAnsi="Times New Roman" w:cs="Times New Roman"/>
          <w:color w:val="000000" w:themeColor="text1"/>
          <w:lang w:val="en-US"/>
        </w:rPr>
        <w:t>DeepL</w:t>
      </w:r>
      <w:proofErr w:type="spellEnd"/>
      <w:r w:rsidRPr="00D0787B">
        <w:rPr>
          <w:rFonts w:ascii="Times New Roman" w:hAnsi="Times New Roman" w:cs="Times New Roman"/>
          <w:color w:val="000000" w:themeColor="text1"/>
          <w:lang w:val="en-US"/>
        </w:rPr>
        <w:t>, for grammar and syntax improvement only. The scientific content, interpretation, and conclusions remain the sole responsibility of the authors.</w:t>
      </w:r>
    </w:p>
    <w:p w14:paraId="30806CE0" w14:textId="4B44ACE2" w:rsidR="00361683" w:rsidRPr="00D0787B" w:rsidRDefault="00361683">
      <w:pPr>
        <w:rPr>
          <w:lang w:val="en-US"/>
        </w:rPr>
      </w:pPr>
      <w:r w:rsidRPr="00D0787B">
        <w:rPr>
          <w:lang w:val="en-US"/>
        </w:rPr>
        <w:br w:type="page"/>
      </w:r>
    </w:p>
    <w:p w14:paraId="7A962BC7" w14:textId="2D084930" w:rsidR="0081456C" w:rsidRPr="00D0787B" w:rsidRDefault="0081456C" w:rsidP="00CB2615">
      <w:pPr>
        <w:spacing w:line="360" w:lineRule="auto"/>
        <w:jc w:val="both"/>
        <w:rPr>
          <w:rFonts w:ascii="Times New Roman" w:hAnsi="Times New Roman" w:cs="Times New Roman"/>
          <w:b/>
          <w:bCs/>
          <w:color w:val="000000" w:themeColor="text1"/>
          <w:lang w:val="en-US"/>
        </w:rPr>
      </w:pPr>
      <w:r w:rsidRPr="00D0787B">
        <w:rPr>
          <w:rFonts w:ascii="Times New Roman" w:hAnsi="Times New Roman" w:cs="Times New Roman"/>
          <w:b/>
          <w:bCs/>
          <w:color w:val="000000" w:themeColor="text1"/>
          <w:lang w:val="en-US"/>
        </w:rPr>
        <w:lastRenderedPageBreak/>
        <w:t xml:space="preserve">References </w:t>
      </w:r>
    </w:p>
    <w:p w14:paraId="0EB8FC7F" w14:textId="77777777" w:rsidR="0081456C" w:rsidRPr="00D0787B" w:rsidRDefault="0081456C" w:rsidP="00CB2615">
      <w:pPr>
        <w:spacing w:line="360" w:lineRule="auto"/>
        <w:jc w:val="both"/>
        <w:rPr>
          <w:rFonts w:ascii="Times New Roman" w:hAnsi="Times New Roman" w:cs="Times New Roman"/>
          <w:color w:val="000000" w:themeColor="text1"/>
          <w:lang w:val="en-US"/>
        </w:rPr>
      </w:pPr>
    </w:p>
    <w:p w14:paraId="4A24054D" w14:textId="51F63E52" w:rsidR="00A46D01" w:rsidRPr="00D0787B" w:rsidRDefault="0081456C" w:rsidP="00A46D01">
      <w:pPr>
        <w:widowControl w:val="0"/>
        <w:autoSpaceDE w:val="0"/>
        <w:autoSpaceDN w:val="0"/>
        <w:adjustRightInd w:val="0"/>
        <w:rPr>
          <w:rFonts w:ascii="Times New Roman" w:hAnsi="Times New Roman" w:cs="Times New Roman"/>
          <w:color w:val="000000"/>
          <w:kern w:val="0"/>
          <w:lang w:val="en-US"/>
        </w:rPr>
      </w:pPr>
      <w:r w:rsidRPr="00D0787B">
        <w:rPr>
          <w:rFonts w:ascii="Times New Roman" w:hAnsi="Times New Roman" w:cs="Times New Roman"/>
        </w:rPr>
        <w:fldChar w:fldCharType="begin"/>
      </w:r>
      <w:r w:rsidR="00F92BFA" w:rsidRPr="00D0787B">
        <w:rPr>
          <w:rFonts w:ascii="Times New Roman" w:hAnsi="Times New Roman" w:cs="Times New Roman"/>
          <w:lang w:val="en-US"/>
        </w:rPr>
        <w:instrText xml:space="preserve"> ADDIN ZOTERO_BIBL {"uncited":[],"omitted":[],"custom":[]} CSL_BIBLIOGRAPHY </w:instrText>
      </w:r>
      <w:r w:rsidRPr="00D0787B">
        <w:rPr>
          <w:rFonts w:ascii="Times New Roman" w:hAnsi="Times New Roman" w:cs="Times New Roman"/>
        </w:rPr>
        <w:fldChar w:fldCharType="separate"/>
      </w:r>
      <w:r w:rsidR="00A46D01" w:rsidRPr="00D0787B">
        <w:rPr>
          <w:rFonts w:ascii="Times New Roman" w:hAnsi="Times New Roman" w:cs="Times New Roman"/>
          <w:color w:val="000000"/>
          <w:kern w:val="0"/>
          <w:lang w:val="en-US"/>
        </w:rPr>
        <w:t>1.</w:t>
      </w:r>
      <w:r w:rsidR="00A46D01" w:rsidRPr="00D0787B">
        <w:rPr>
          <w:rFonts w:ascii="Times New Roman" w:hAnsi="Times New Roman" w:cs="Times New Roman"/>
          <w:color w:val="000000"/>
          <w:kern w:val="0"/>
          <w:lang w:val="en-US"/>
        </w:rPr>
        <w:tab/>
        <w:t>Krieger JN. NIH Consensus Definition and Classification of Prostatitis. JAMA J Am Med Assoc. 1999;</w:t>
      </w:r>
      <w:r w:rsidR="00A46D01" w:rsidRPr="00D0787B">
        <w:rPr>
          <w:rFonts w:ascii="Times New Roman" w:hAnsi="Times New Roman" w:cs="Times New Roman"/>
          <w:b/>
          <w:bCs/>
          <w:color w:val="000000"/>
          <w:kern w:val="0"/>
          <w:lang w:val="en-US"/>
        </w:rPr>
        <w:t>282</w:t>
      </w:r>
      <w:r w:rsidR="00A46D01" w:rsidRPr="00D0787B">
        <w:rPr>
          <w:rFonts w:ascii="Times New Roman" w:hAnsi="Times New Roman" w:cs="Times New Roman"/>
          <w:color w:val="000000"/>
          <w:kern w:val="0"/>
          <w:lang w:val="en-US"/>
        </w:rPr>
        <w:t xml:space="preserve">(3):236‑7. </w:t>
      </w:r>
    </w:p>
    <w:p w14:paraId="62EC430C" w14:textId="24320C86" w:rsidR="00A46D01" w:rsidRPr="00D0787B" w:rsidRDefault="00A46D01" w:rsidP="00A46D01">
      <w:pPr>
        <w:widowControl w:val="0"/>
        <w:autoSpaceDE w:val="0"/>
        <w:autoSpaceDN w:val="0"/>
        <w:adjustRightInd w:val="0"/>
        <w:rPr>
          <w:rFonts w:ascii="Times New Roman" w:hAnsi="Times New Roman" w:cs="Times New Roman"/>
          <w:color w:val="000000"/>
          <w:kern w:val="0"/>
          <w:lang w:val="fr-FR"/>
        </w:rPr>
      </w:pPr>
      <w:r w:rsidRPr="00D0787B">
        <w:rPr>
          <w:rFonts w:ascii="Times New Roman" w:hAnsi="Times New Roman" w:cs="Times New Roman"/>
          <w:color w:val="000000"/>
          <w:kern w:val="0"/>
          <w:lang w:val="en-US"/>
        </w:rPr>
        <w:t>2.</w:t>
      </w:r>
      <w:r w:rsidRPr="00D0787B">
        <w:rPr>
          <w:rFonts w:ascii="Times New Roman" w:hAnsi="Times New Roman" w:cs="Times New Roman"/>
          <w:color w:val="000000"/>
          <w:kern w:val="0"/>
          <w:lang w:val="en-US"/>
        </w:rPr>
        <w:tab/>
        <w:t xml:space="preserve">Daniels N, Link C, Barry M </w:t>
      </w:r>
      <w:r w:rsidR="00EF08AC" w:rsidRPr="00D0787B">
        <w:rPr>
          <w:rFonts w:ascii="Times New Roman" w:hAnsi="Times New Roman" w:cs="Times New Roman"/>
          <w:color w:val="000000"/>
          <w:kern w:val="0"/>
          <w:lang w:val="en-US"/>
        </w:rPr>
        <w:t>et al</w:t>
      </w:r>
      <w:r w:rsidRPr="00D0787B">
        <w:rPr>
          <w:rFonts w:ascii="Times New Roman" w:hAnsi="Times New Roman" w:cs="Times New Roman"/>
          <w:color w:val="000000"/>
          <w:kern w:val="0"/>
          <w:lang w:val="en-US"/>
        </w:rPr>
        <w:t xml:space="preserve">. Are urinary tract infections associated with prostatitis symptoms : results from the boston area community health (BACH) survey. </w:t>
      </w:r>
      <w:r w:rsidRPr="00D0787B">
        <w:rPr>
          <w:rFonts w:ascii="Times New Roman" w:hAnsi="Times New Roman" w:cs="Times New Roman"/>
          <w:color w:val="000000"/>
          <w:kern w:val="0"/>
          <w:lang w:val="fr-FR"/>
        </w:rPr>
        <w:t>J Urol [Internet].</w:t>
      </w:r>
      <w:r w:rsidR="00BB73C9" w:rsidRPr="00D0787B">
        <w:rPr>
          <w:rFonts w:ascii="Times New Roman" w:hAnsi="Times New Roman" w:cs="Times New Roman"/>
          <w:color w:val="000000"/>
          <w:kern w:val="0"/>
          <w:lang w:val="fr-FR"/>
        </w:rPr>
        <w:t xml:space="preserve"> </w:t>
      </w:r>
      <w:r w:rsidRPr="00D0787B">
        <w:rPr>
          <w:rFonts w:ascii="Times New Roman" w:hAnsi="Times New Roman" w:cs="Times New Roman"/>
          <w:color w:val="000000"/>
          <w:kern w:val="0"/>
          <w:lang w:val="fr-FR"/>
        </w:rPr>
        <w:t>2005;</w:t>
      </w:r>
      <w:r w:rsidRPr="00D0787B">
        <w:rPr>
          <w:rFonts w:ascii="Times New Roman" w:hAnsi="Times New Roman" w:cs="Times New Roman"/>
          <w:b/>
          <w:bCs/>
          <w:color w:val="000000"/>
          <w:kern w:val="0"/>
          <w:lang w:val="fr-FR"/>
        </w:rPr>
        <w:t>173</w:t>
      </w:r>
      <w:r w:rsidRPr="00D0787B">
        <w:rPr>
          <w:rFonts w:ascii="Times New Roman" w:hAnsi="Times New Roman" w:cs="Times New Roman"/>
          <w:color w:val="000000"/>
          <w:kern w:val="0"/>
          <w:lang w:val="fr-FR"/>
        </w:rPr>
        <w:t>(4). Disponible sur: https://www.auajournals.org/doi/pdf/10.1016/S0022-5347%2818%2934367-2</w:t>
      </w:r>
    </w:p>
    <w:p w14:paraId="1CD508AA" w14:textId="07E57DC0" w:rsidR="00A46D01" w:rsidRPr="00D0787B" w:rsidRDefault="00A46D01" w:rsidP="00A46D01">
      <w:pPr>
        <w:widowControl w:val="0"/>
        <w:autoSpaceDE w:val="0"/>
        <w:autoSpaceDN w:val="0"/>
        <w:adjustRightInd w:val="0"/>
        <w:rPr>
          <w:rFonts w:ascii="Times New Roman" w:hAnsi="Times New Roman" w:cs="Times New Roman"/>
          <w:color w:val="000000"/>
          <w:kern w:val="0"/>
          <w:lang w:val="en-GB"/>
        </w:rPr>
      </w:pPr>
      <w:r w:rsidRPr="00D0787B">
        <w:rPr>
          <w:rFonts w:ascii="Times New Roman" w:hAnsi="Times New Roman" w:cs="Times New Roman"/>
          <w:color w:val="000000"/>
          <w:kern w:val="0"/>
          <w:lang w:val="en-GB"/>
        </w:rPr>
        <w:t>3.</w:t>
      </w:r>
      <w:r w:rsidRPr="00D0787B">
        <w:rPr>
          <w:rFonts w:ascii="Times New Roman" w:hAnsi="Times New Roman" w:cs="Times New Roman"/>
          <w:color w:val="000000"/>
          <w:kern w:val="0"/>
          <w:lang w:val="en-GB"/>
        </w:rPr>
        <w:tab/>
        <w:t>Naber KG, Wagenlehner FME, Weidner W. Acute Bacterial Prostatitis. In: Shoskes DA, éditeur. Chronic Prostatitis/Chronic Pelvic Pain Syndrome [Internet]. Totowa, NJ: Humana Press; 2008. p. 17‑30. http://link.springer.com/10.1007/978-1-59745-472-8_2</w:t>
      </w:r>
    </w:p>
    <w:p w14:paraId="33BA2B6A" w14:textId="24924296" w:rsidR="00A46D01" w:rsidRPr="00D0787B" w:rsidRDefault="00A46D01" w:rsidP="00A46D01">
      <w:pPr>
        <w:widowControl w:val="0"/>
        <w:autoSpaceDE w:val="0"/>
        <w:autoSpaceDN w:val="0"/>
        <w:adjustRightInd w:val="0"/>
        <w:rPr>
          <w:rFonts w:ascii="Times New Roman" w:hAnsi="Times New Roman" w:cs="Times New Roman"/>
          <w:color w:val="000000"/>
          <w:kern w:val="0"/>
          <w:lang w:val="fr-FR"/>
        </w:rPr>
      </w:pPr>
      <w:r w:rsidRPr="00D0787B">
        <w:rPr>
          <w:rFonts w:ascii="Times New Roman" w:hAnsi="Times New Roman" w:cs="Times New Roman"/>
          <w:color w:val="000000"/>
          <w:kern w:val="0"/>
          <w:lang w:val="fr-FR"/>
        </w:rPr>
        <w:t>4.</w:t>
      </w:r>
      <w:r w:rsidRPr="00D0787B">
        <w:rPr>
          <w:rFonts w:ascii="Times New Roman" w:hAnsi="Times New Roman" w:cs="Times New Roman"/>
          <w:color w:val="000000"/>
          <w:kern w:val="0"/>
          <w:lang w:val="fr-FR"/>
        </w:rPr>
        <w:tab/>
        <w:t xml:space="preserve">Lin K, Zahlanie Y, Ortwine JK </w:t>
      </w:r>
      <w:r w:rsidR="00EF08AC" w:rsidRPr="00D0787B">
        <w:rPr>
          <w:rFonts w:ascii="Times New Roman" w:hAnsi="Times New Roman" w:cs="Times New Roman"/>
          <w:color w:val="000000"/>
          <w:kern w:val="0"/>
          <w:lang w:val="fr-FR"/>
        </w:rPr>
        <w:t>et al</w:t>
      </w:r>
      <w:r w:rsidRPr="00D0787B">
        <w:rPr>
          <w:rFonts w:ascii="Times New Roman" w:hAnsi="Times New Roman" w:cs="Times New Roman"/>
          <w:color w:val="000000"/>
          <w:kern w:val="0"/>
          <w:lang w:val="fr-FR"/>
        </w:rPr>
        <w:t xml:space="preserve">. </w:t>
      </w:r>
      <w:r w:rsidRPr="00D0787B">
        <w:rPr>
          <w:rFonts w:ascii="Times New Roman" w:hAnsi="Times New Roman" w:cs="Times New Roman"/>
          <w:color w:val="000000"/>
          <w:kern w:val="0"/>
          <w:lang w:val="en-GB"/>
        </w:rPr>
        <w:t xml:space="preserve">A retrospective review of oral cephalosporins versus fluoroquinolones for the treatment of pyelonephritis. </w:t>
      </w:r>
      <w:r w:rsidRPr="00D0787B">
        <w:rPr>
          <w:rFonts w:ascii="Times New Roman" w:hAnsi="Times New Roman" w:cs="Times New Roman"/>
          <w:color w:val="000000"/>
          <w:kern w:val="0"/>
          <w:lang w:val="fr-FR"/>
        </w:rPr>
        <w:t>Cartelle Gestal M, éditeur. PLOS ONE.</w:t>
      </w:r>
      <w:r w:rsidR="00BB73C9" w:rsidRPr="00D0787B">
        <w:rPr>
          <w:rFonts w:ascii="Times New Roman" w:hAnsi="Times New Roman" w:cs="Times New Roman"/>
          <w:color w:val="000000"/>
          <w:kern w:val="0"/>
          <w:lang w:val="fr-FR"/>
        </w:rPr>
        <w:t xml:space="preserve"> </w:t>
      </w:r>
      <w:r w:rsidRPr="00D0787B">
        <w:rPr>
          <w:rFonts w:ascii="Times New Roman" w:hAnsi="Times New Roman" w:cs="Times New Roman"/>
          <w:color w:val="000000"/>
          <w:kern w:val="0"/>
          <w:lang w:val="fr-FR"/>
        </w:rPr>
        <w:t>2022;</w:t>
      </w:r>
      <w:r w:rsidRPr="00D0787B">
        <w:rPr>
          <w:rFonts w:ascii="Times New Roman" w:hAnsi="Times New Roman" w:cs="Times New Roman"/>
          <w:b/>
          <w:bCs/>
          <w:color w:val="000000"/>
          <w:kern w:val="0"/>
          <w:lang w:val="fr-FR"/>
        </w:rPr>
        <w:t>17</w:t>
      </w:r>
      <w:r w:rsidRPr="00D0787B">
        <w:rPr>
          <w:rFonts w:ascii="Times New Roman" w:hAnsi="Times New Roman" w:cs="Times New Roman"/>
          <w:color w:val="000000"/>
          <w:kern w:val="0"/>
          <w:lang w:val="fr-FR"/>
        </w:rPr>
        <w:t xml:space="preserve">(9):e0274194. </w:t>
      </w:r>
    </w:p>
    <w:p w14:paraId="08204A31" w14:textId="4CD5F814" w:rsidR="00A46D01" w:rsidRPr="00D0787B" w:rsidRDefault="00A46D01" w:rsidP="00A46D01">
      <w:pPr>
        <w:widowControl w:val="0"/>
        <w:autoSpaceDE w:val="0"/>
        <w:autoSpaceDN w:val="0"/>
        <w:adjustRightInd w:val="0"/>
        <w:rPr>
          <w:rFonts w:ascii="Times New Roman" w:hAnsi="Times New Roman" w:cs="Times New Roman"/>
          <w:color w:val="000000"/>
          <w:kern w:val="0"/>
          <w:lang w:val="en-GB"/>
        </w:rPr>
      </w:pPr>
      <w:r w:rsidRPr="00D0787B">
        <w:rPr>
          <w:rFonts w:ascii="Times New Roman" w:hAnsi="Times New Roman" w:cs="Times New Roman"/>
          <w:color w:val="000000"/>
          <w:kern w:val="0"/>
          <w:lang w:val="fr-FR"/>
        </w:rPr>
        <w:t>5.</w:t>
      </w:r>
      <w:r w:rsidRPr="00D0787B">
        <w:rPr>
          <w:rFonts w:ascii="Times New Roman" w:hAnsi="Times New Roman" w:cs="Times New Roman"/>
          <w:color w:val="000000"/>
          <w:kern w:val="0"/>
          <w:lang w:val="fr-FR"/>
        </w:rPr>
        <w:tab/>
        <w:t>Aubert G, Carricajo A, Vautrin AC</w:t>
      </w:r>
      <w:r w:rsidR="00B017CD" w:rsidRPr="00D0787B">
        <w:rPr>
          <w:rFonts w:ascii="Times New Roman" w:hAnsi="Times New Roman" w:cs="Times New Roman"/>
          <w:color w:val="000000"/>
          <w:kern w:val="0"/>
          <w:lang w:val="fr-FR"/>
        </w:rPr>
        <w:t xml:space="preserve"> </w:t>
      </w:r>
      <w:r w:rsidRPr="00D0787B">
        <w:rPr>
          <w:rFonts w:ascii="Times New Roman" w:hAnsi="Times New Roman" w:cs="Times New Roman"/>
          <w:color w:val="000000"/>
          <w:kern w:val="0"/>
          <w:lang w:val="fr-FR"/>
        </w:rPr>
        <w:t xml:space="preserve">et al. </w:t>
      </w:r>
      <w:r w:rsidRPr="00D0787B">
        <w:rPr>
          <w:rFonts w:ascii="Times New Roman" w:hAnsi="Times New Roman" w:cs="Times New Roman"/>
          <w:color w:val="000000"/>
          <w:kern w:val="0"/>
          <w:lang w:val="en-GB"/>
        </w:rPr>
        <w:t>Impact of restricting fluoroquinolone prescription on bacterial resistance in an intensive care unit. J Hosp Infect. 2005;</w:t>
      </w:r>
      <w:r w:rsidRPr="00D0787B">
        <w:rPr>
          <w:rFonts w:ascii="Times New Roman" w:hAnsi="Times New Roman" w:cs="Times New Roman"/>
          <w:b/>
          <w:bCs/>
          <w:color w:val="000000"/>
          <w:kern w:val="0"/>
          <w:lang w:val="en-GB"/>
        </w:rPr>
        <w:t>59</w:t>
      </w:r>
      <w:r w:rsidRPr="00D0787B">
        <w:rPr>
          <w:rFonts w:ascii="Times New Roman" w:hAnsi="Times New Roman" w:cs="Times New Roman"/>
          <w:color w:val="000000"/>
          <w:kern w:val="0"/>
          <w:lang w:val="en-GB"/>
        </w:rPr>
        <w:t xml:space="preserve">(2):83‑9. </w:t>
      </w:r>
    </w:p>
    <w:p w14:paraId="59CAF49E" w14:textId="1393A35A" w:rsidR="00A46D01" w:rsidRPr="00D0787B" w:rsidRDefault="00A46D01" w:rsidP="00A46D01">
      <w:pPr>
        <w:widowControl w:val="0"/>
        <w:autoSpaceDE w:val="0"/>
        <w:autoSpaceDN w:val="0"/>
        <w:adjustRightInd w:val="0"/>
        <w:rPr>
          <w:rFonts w:ascii="Times New Roman" w:hAnsi="Times New Roman" w:cs="Times New Roman"/>
          <w:color w:val="000000"/>
          <w:kern w:val="0"/>
          <w:lang w:val="fr-FR"/>
        </w:rPr>
      </w:pPr>
      <w:r w:rsidRPr="00D0787B">
        <w:rPr>
          <w:rFonts w:ascii="Times New Roman" w:hAnsi="Times New Roman" w:cs="Times New Roman"/>
          <w:color w:val="000000"/>
          <w:kern w:val="0"/>
          <w:lang w:val="en-GB"/>
        </w:rPr>
        <w:t>6.</w:t>
      </w:r>
      <w:r w:rsidRPr="00D0787B">
        <w:rPr>
          <w:rFonts w:ascii="Times New Roman" w:hAnsi="Times New Roman" w:cs="Times New Roman"/>
          <w:color w:val="000000"/>
          <w:kern w:val="0"/>
          <w:lang w:val="en-GB"/>
        </w:rPr>
        <w:tab/>
        <w:t>Schuts EC, Boyd A, Muller AE</w:t>
      </w:r>
      <w:r w:rsidR="00B017CD" w:rsidRPr="00D0787B">
        <w:rPr>
          <w:rFonts w:ascii="Times New Roman" w:hAnsi="Times New Roman" w:cs="Times New Roman"/>
          <w:color w:val="000000"/>
          <w:kern w:val="0"/>
          <w:lang w:val="en-GB"/>
        </w:rPr>
        <w:t xml:space="preserve"> et al</w:t>
      </w:r>
      <w:r w:rsidRPr="00D0787B">
        <w:rPr>
          <w:rFonts w:ascii="Times New Roman" w:hAnsi="Times New Roman" w:cs="Times New Roman"/>
          <w:color w:val="000000"/>
          <w:kern w:val="0"/>
          <w:lang w:val="en-GB"/>
        </w:rPr>
        <w:t xml:space="preserve">. The Effect of Antibiotic Restriction Programs on Prevalence of Antimicrobial Resistance: A Systematic Review and Meta-Analysis. </w:t>
      </w:r>
      <w:r w:rsidRPr="00D0787B">
        <w:rPr>
          <w:rFonts w:ascii="Times New Roman" w:hAnsi="Times New Roman" w:cs="Times New Roman"/>
          <w:color w:val="000000"/>
          <w:kern w:val="0"/>
          <w:lang w:val="fr-FR"/>
        </w:rPr>
        <w:t>Open Forum Infect Dis. 2021;</w:t>
      </w:r>
      <w:r w:rsidRPr="00D0787B">
        <w:rPr>
          <w:rFonts w:ascii="Times New Roman" w:hAnsi="Times New Roman" w:cs="Times New Roman"/>
          <w:b/>
          <w:bCs/>
          <w:color w:val="000000"/>
          <w:kern w:val="0"/>
          <w:lang w:val="fr-FR"/>
        </w:rPr>
        <w:t>8</w:t>
      </w:r>
      <w:r w:rsidRPr="00D0787B">
        <w:rPr>
          <w:rFonts w:ascii="Times New Roman" w:hAnsi="Times New Roman" w:cs="Times New Roman"/>
          <w:color w:val="000000"/>
          <w:kern w:val="0"/>
          <w:lang w:val="fr-FR"/>
        </w:rPr>
        <w:t xml:space="preserve">(4):ofab070. </w:t>
      </w:r>
    </w:p>
    <w:p w14:paraId="5A1741CA" w14:textId="423B1A2D" w:rsidR="00A46D01" w:rsidRPr="00D0787B" w:rsidRDefault="00A46D01" w:rsidP="00A46D01">
      <w:pPr>
        <w:widowControl w:val="0"/>
        <w:autoSpaceDE w:val="0"/>
        <w:autoSpaceDN w:val="0"/>
        <w:adjustRightInd w:val="0"/>
        <w:rPr>
          <w:rFonts w:ascii="Times New Roman" w:hAnsi="Times New Roman" w:cs="Times New Roman"/>
          <w:color w:val="000000"/>
          <w:kern w:val="0"/>
          <w:lang w:val="en-GB"/>
        </w:rPr>
      </w:pPr>
      <w:r w:rsidRPr="00D0787B">
        <w:rPr>
          <w:rFonts w:ascii="Times New Roman" w:hAnsi="Times New Roman" w:cs="Times New Roman"/>
          <w:color w:val="000000"/>
          <w:kern w:val="0"/>
          <w:lang w:val="fr-FR"/>
        </w:rPr>
        <w:t>7.</w:t>
      </w:r>
      <w:r w:rsidRPr="00D0787B">
        <w:rPr>
          <w:rFonts w:ascii="Times New Roman" w:hAnsi="Times New Roman" w:cs="Times New Roman"/>
          <w:color w:val="000000"/>
          <w:kern w:val="0"/>
          <w:lang w:val="fr-FR"/>
        </w:rPr>
        <w:tab/>
        <w:t xml:space="preserve">De Lastours V, Bleibtreu A, Chau F et al. </w:t>
      </w:r>
      <w:r w:rsidRPr="00D0787B">
        <w:rPr>
          <w:rFonts w:ascii="Times New Roman" w:hAnsi="Times New Roman" w:cs="Times New Roman"/>
          <w:color w:val="000000"/>
          <w:kern w:val="0"/>
          <w:lang w:val="en-GB"/>
        </w:rPr>
        <w:t>Quinolone-resistant Escherichia coli from the faecal microbiota of healthy volunteers after ciprofloxacin exposure are highly adapted to a commensal lifestyle. J Antimicrob Chemother.</w:t>
      </w:r>
      <w:r w:rsidR="00BB73C9" w:rsidRPr="00D0787B">
        <w:rPr>
          <w:rFonts w:ascii="Times New Roman" w:hAnsi="Times New Roman" w:cs="Times New Roman"/>
          <w:color w:val="000000"/>
          <w:kern w:val="0"/>
          <w:lang w:val="en-GB"/>
        </w:rPr>
        <w:t xml:space="preserve"> </w:t>
      </w:r>
      <w:r w:rsidRPr="00D0787B">
        <w:rPr>
          <w:rFonts w:ascii="Times New Roman" w:hAnsi="Times New Roman" w:cs="Times New Roman"/>
          <w:color w:val="000000"/>
          <w:kern w:val="0"/>
          <w:lang w:val="en-GB"/>
        </w:rPr>
        <w:t>2014;</w:t>
      </w:r>
      <w:r w:rsidRPr="00D0787B">
        <w:rPr>
          <w:rFonts w:ascii="Times New Roman" w:hAnsi="Times New Roman" w:cs="Times New Roman"/>
          <w:b/>
          <w:bCs/>
          <w:color w:val="000000"/>
          <w:kern w:val="0"/>
          <w:lang w:val="en-GB"/>
        </w:rPr>
        <w:t>69</w:t>
      </w:r>
      <w:r w:rsidRPr="00D0787B">
        <w:rPr>
          <w:rFonts w:ascii="Times New Roman" w:hAnsi="Times New Roman" w:cs="Times New Roman"/>
          <w:color w:val="000000"/>
          <w:kern w:val="0"/>
          <w:lang w:val="en-GB"/>
        </w:rPr>
        <w:t xml:space="preserve">(3):761‑8. </w:t>
      </w:r>
    </w:p>
    <w:p w14:paraId="4943CDE8" w14:textId="51C7982C" w:rsidR="00A46D01" w:rsidRPr="00D0787B" w:rsidRDefault="00A46D01" w:rsidP="00A46D01">
      <w:pPr>
        <w:widowControl w:val="0"/>
        <w:autoSpaceDE w:val="0"/>
        <w:autoSpaceDN w:val="0"/>
        <w:adjustRightInd w:val="0"/>
        <w:rPr>
          <w:rFonts w:ascii="Times New Roman" w:hAnsi="Times New Roman" w:cs="Times New Roman"/>
          <w:color w:val="000000"/>
          <w:kern w:val="0"/>
          <w:lang w:val="fr-FR"/>
        </w:rPr>
      </w:pPr>
      <w:r w:rsidRPr="00D0787B">
        <w:rPr>
          <w:rFonts w:ascii="Times New Roman" w:hAnsi="Times New Roman" w:cs="Times New Roman"/>
          <w:color w:val="000000"/>
          <w:kern w:val="0"/>
          <w:lang w:val="en-GB"/>
        </w:rPr>
        <w:t>8.</w:t>
      </w:r>
      <w:r w:rsidRPr="00D0787B">
        <w:rPr>
          <w:rFonts w:ascii="Times New Roman" w:hAnsi="Times New Roman" w:cs="Times New Roman"/>
          <w:color w:val="000000"/>
          <w:kern w:val="0"/>
          <w:lang w:val="en-GB"/>
        </w:rPr>
        <w:tab/>
        <w:t>Johnson L, Sabel A, Burman WJ</w:t>
      </w:r>
      <w:r w:rsidR="00B017CD" w:rsidRPr="00D0787B">
        <w:rPr>
          <w:rFonts w:ascii="Times New Roman" w:hAnsi="Times New Roman" w:cs="Times New Roman"/>
          <w:color w:val="000000"/>
          <w:kern w:val="0"/>
          <w:lang w:val="en-GB"/>
        </w:rPr>
        <w:t xml:space="preserve"> </w:t>
      </w:r>
      <w:r w:rsidRPr="00D0787B">
        <w:rPr>
          <w:rFonts w:ascii="Times New Roman" w:hAnsi="Times New Roman" w:cs="Times New Roman"/>
          <w:color w:val="000000"/>
          <w:kern w:val="0"/>
          <w:lang w:val="en-GB"/>
        </w:rPr>
        <w:t xml:space="preserve">et al. Emergence of Fluoroquinolone Resistance in Outpatient Urinary Escherichia coli Isolates. </w:t>
      </w:r>
      <w:r w:rsidRPr="00D0787B">
        <w:rPr>
          <w:rFonts w:ascii="Times New Roman" w:hAnsi="Times New Roman" w:cs="Times New Roman"/>
          <w:color w:val="000000"/>
          <w:kern w:val="0"/>
          <w:lang w:val="fr-FR"/>
        </w:rPr>
        <w:t>Am J Med. 2008;</w:t>
      </w:r>
      <w:r w:rsidRPr="00D0787B">
        <w:rPr>
          <w:rFonts w:ascii="Times New Roman" w:hAnsi="Times New Roman" w:cs="Times New Roman"/>
          <w:b/>
          <w:bCs/>
          <w:color w:val="000000"/>
          <w:kern w:val="0"/>
          <w:lang w:val="fr-FR"/>
        </w:rPr>
        <w:t>121</w:t>
      </w:r>
      <w:r w:rsidRPr="00D0787B">
        <w:rPr>
          <w:rFonts w:ascii="Times New Roman" w:hAnsi="Times New Roman" w:cs="Times New Roman"/>
          <w:color w:val="000000"/>
          <w:kern w:val="0"/>
          <w:lang w:val="fr-FR"/>
        </w:rPr>
        <w:t xml:space="preserve">(10):876‑84. </w:t>
      </w:r>
    </w:p>
    <w:p w14:paraId="493F09DC" w14:textId="1F88D6ED" w:rsidR="00A46D01" w:rsidRPr="00D0787B" w:rsidRDefault="00A46D01" w:rsidP="00A46D01">
      <w:pPr>
        <w:widowControl w:val="0"/>
        <w:autoSpaceDE w:val="0"/>
        <w:autoSpaceDN w:val="0"/>
        <w:adjustRightInd w:val="0"/>
        <w:rPr>
          <w:rFonts w:ascii="Times New Roman" w:hAnsi="Times New Roman" w:cs="Times New Roman"/>
          <w:color w:val="000000"/>
          <w:kern w:val="0"/>
          <w:lang w:val="en-GB"/>
        </w:rPr>
      </w:pPr>
      <w:r w:rsidRPr="00D0787B">
        <w:rPr>
          <w:rFonts w:ascii="Times New Roman" w:hAnsi="Times New Roman" w:cs="Times New Roman"/>
          <w:color w:val="000000"/>
          <w:kern w:val="0"/>
          <w:lang w:val="fr-FR"/>
        </w:rPr>
        <w:t>9.</w:t>
      </w:r>
      <w:r w:rsidRPr="00D0787B">
        <w:rPr>
          <w:rFonts w:ascii="Times New Roman" w:hAnsi="Times New Roman" w:cs="Times New Roman"/>
          <w:color w:val="000000"/>
          <w:kern w:val="0"/>
          <w:lang w:val="fr-FR"/>
        </w:rPr>
        <w:tab/>
        <w:t>Zimmerman DE, Tomas M, Miller D</w:t>
      </w:r>
      <w:r w:rsidR="00BB73C9" w:rsidRPr="00D0787B">
        <w:rPr>
          <w:rFonts w:ascii="Times New Roman" w:hAnsi="Times New Roman" w:cs="Times New Roman"/>
          <w:color w:val="000000"/>
          <w:kern w:val="0"/>
          <w:lang w:val="fr-FR"/>
        </w:rPr>
        <w:t xml:space="preserve"> </w:t>
      </w:r>
      <w:r w:rsidRPr="00D0787B">
        <w:rPr>
          <w:rFonts w:ascii="Times New Roman" w:hAnsi="Times New Roman" w:cs="Times New Roman"/>
          <w:color w:val="000000"/>
          <w:kern w:val="0"/>
          <w:lang w:val="fr-FR"/>
        </w:rPr>
        <w:t xml:space="preserve">et al. </w:t>
      </w:r>
      <w:r w:rsidRPr="00D0787B">
        <w:rPr>
          <w:rFonts w:ascii="Times New Roman" w:hAnsi="Times New Roman" w:cs="Times New Roman"/>
          <w:color w:val="000000"/>
          <w:kern w:val="0"/>
          <w:lang w:val="en-GB"/>
        </w:rPr>
        <w:t>Cephalosporins for the treatment of uncomplicated pyelonephritis: A systematic review. J Am Pharm Assoc. 2023;</w:t>
      </w:r>
      <w:r w:rsidRPr="00D0787B">
        <w:rPr>
          <w:rFonts w:ascii="Times New Roman" w:hAnsi="Times New Roman" w:cs="Times New Roman"/>
          <w:b/>
          <w:bCs/>
          <w:color w:val="000000"/>
          <w:kern w:val="0"/>
          <w:lang w:val="en-GB"/>
        </w:rPr>
        <w:t>63</w:t>
      </w:r>
      <w:r w:rsidRPr="00D0787B">
        <w:rPr>
          <w:rFonts w:ascii="Times New Roman" w:hAnsi="Times New Roman" w:cs="Times New Roman"/>
          <w:color w:val="000000"/>
          <w:kern w:val="0"/>
          <w:lang w:val="en-GB"/>
        </w:rPr>
        <w:t xml:space="preserve">(5):1461‑71. </w:t>
      </w:r>
    </w:p>
    <w:p w14:paraId="15A8E595" w14:textId="09DEFC09" w:rsidR="00FC0CE1" w:rsidRPr="00D0787B" w:rsidRDefault="00A46D01" w:rsidP="00A46D01">
      <w:pPr>
        <w:widowControl w:val="0"/>
        <w:autoSpaceDE w:val="0"/>
        <w:autoSpaceDN w:val="0"/>
        <w:adjustRightInd w:val="0"/>
        <w:rPr>
          <w:rFonts w:ascii="Times New Roman" w:hAnsi="Times New Roman" w:cs="Times New Roman"/>
          <w:color w:val="000000"/>
          <w:kern w:val="0"/>
          <w:lang w:val="en-GB"/>
        </w:rPr>
      </w:pPr>
      <w:r w:rsidRPr="00D0787B">
        <w:rPr>
          <w:rFonts w:ascii="Times New Roman" w:hAnsi="Times New Roman" w:cs="Times New Roman"/>
          <w:color w:val="000000"/>
          <w:kern w:val="0"/>
          <w:lang w:val="en-GB"/>
        </w:rPr>
        <w:t>10.</w:t>
      </w:r>
      <w:r w:rsidRPr="00D0787B">
        <w:rPr>
          <w:rFonts w:ascii="Times New Roman" w:hAnsi="Times New Roman" w:cs="Times New Roman"/>
          <w:color w:val="000000"/>
          <w:kern w:val="0"/>
          <w:lang w:val="en-GB"/>
        </w:rPr>
        <w:tab/>
        <w:t>Lipsky BA, Byren I, Hoey CT. Treatment of Bacterial Prostatitis. Clin Infect Dis. 2010;</w:t>
      </w:r>
      <w:r w:rsidRPr="00D0787B">
        <w:rPr>
          <w:rFonts w:ascii="Times New Roman" w:hAnsi="Times New Roman" w:cs="Times New Roman"/>
          <w:b/>
          <w:bCs/>
          <w:color w:val="000000"/>
          <w:kern w:val="0"/>
          <w:lang w:val="en-GB"/>
        </w:rPr>
        <w:t>50</w:t>
      </w:r>
      <w:r w:rsidRPr="00D0787B">
        <w:rPr>
          <w:rFonts w:ascii="Times New Roman" w:hAnsi="Times New Roman" w:cs="Times New Roman"/>
          <w:color w:val="000000"/>
          <w:kern w:val="0"/>
          <w:lang w:val="en-GB"/>
        </w:rPr>
        <w:t xml:space="preserve">(12):1641‑52. </w:t>
      </w:r>
    </w:p>
    <w:p w14:paraId="08E16092" w14:textId="4335843A" w:rsidR="00A46D01" w:rsidRPr="00D0787B" w:rsidRDefault="00A46D01" w:rsidP="00A46D01">
      <w:pPr>
        <w:widowControl w:val="0"/>
        <w:autoSpaceDE w:val="0"/>
        <w:autoSpaceDN w:val="0"/>
        <w:adjustRightInd w:val="0"/>
        <w:rPr>
          <w:rFonts w:ascii="Times New Roman" w:hAnsi="Times New Roman" w:cs="Times New Roman"/>
          <w:color w:val="000000"/>
          <w:kern w:val="0"/>
          <w:lang w:val="fr-FR"/>
        </w:rPr>
      </w:pPr>
      <w:r w:rsidRPr="00D0787B">
        <w:rPr>
          <w:rFonts w:ascii="Times New Roman" w:hAnsi="Times New Roman" w:cs="Times New Roman"/>
          <w:color w:val="000000"/>
          <w:kern w:val="0"/>
          <w:lang w:val="fr-FR"/>
        </w:rPr>
        <w:t>11.</w:t>
      </w:r>
      <w:r w:rsidRPr="00D0787B">
        <w:rPr>
          <w:rFonts w:ascii="Times New Roman" w:hAnsi="Times New Roman" w:cs="Times New Roman"/>
          <w:color w:val="000000"/>
          <w:kern w:val="0"/>
          <w:lang w:val="fr-FR"/>
        </w:rPr>
        <w:tab/>
        <w:t>Bonkat G, Bartolleti F, Bruyère T</w:t>
      </w:r>
      <w:r w:rsidR="00BB73C9" w:rsidRPr="00D0787B">
        <w:rPr>
          <w:rFonts w:ascii="Times New Roman" w:hAnsi="Times New Roman" w:cs="Times New Roman"/>
          <w:color w:val="000000"/>
          <w:kern w:val="0"/>
          <w:lang w:val="fr-FR"/>
        </w:rPr>
        <w:t xml:space="preserve"> </w:t>
      </w:r>
      <w:r w:rsidRPr="00D0787B">
        <w:rPr>
          <w:rFonts w:ascii="Times New Roman" w:hAnsi="Times New Roman" w:cs="Times New Roman"/>
          <w:color w:val="000000"/>
          <w:kern w:val="0"/>
          <w:lang w:val="fr-FR"/>
        </w:rPr>
        <w:t xml:space="preserve">et al. </w:t>
      </w:r>
      <w:r w:rsidRPr="00D0787B">
        <w:rPr>
          <w:rFonts w:ascii="Times New Roman" w:hAnsi="Times New Roman" w:cs="Times New Roman"/>
          <w:color w:val="000000"/>
          <w:kern w:val="0"/>
          <w:lang w:val="en-GB"/>
        </w:rPr>
        <w:t xml:space="preserve">EAU Guidelines. presented at the EAU Annual Congress Milan [Internet]. </w:t>
      </w:r>
      <w:r w:rsidRPr="00D0787B">
        <w:rPr>
          <w:rFonts w:ascii="Times New Roman" w:hAnsi="Times New Roman" w:cs="Times New Roman"/>
          <w:color w:val="000000"/>
          <w:kern w:val="0"/>
          <w:lang w:val="fr-FR"/>
        </w:rPr>
        <w:t>2023</w:t>
      </w:r>
      <w:r w:rsidRPr="00D0787B">
        <w:rPr>
          <w:rFonts w:ascii="Times New Roman" w:hAnsi="Times New Roman" w:cs="Times New Roman"/>
          <w:color w:val="000000"/>
          <w:kern w:val="0"/>
          <w:vertAlign w:val="superscript"/>
          <w:lang w:val="fr-FR"/>
        </w:rPr>
        <w:t>e</w:t>
      </w:r>
      <w:r w:rsidRPr="00D0787B">
        <w:rPr>
          <w:rFonts w:ascii="Times New Roman" w:hAnsi="Times New Roman" w:cs="Times New Roman"/>
          <w:color w:val="000000"/>
          <w:kern w:val="0"/>
          <w:lang w:val="fr-FR"/>
        </w:rPr>
        <w:t xml:space="preserve"> éd. http://uroweb.org/guidelines/compilations-of-all-guidelines/</w:t>
      </w:r>
    </w:p>
    <w:p w14:paraId="49427351" w14:textId="39F8D1A2" w:rsidR="00A46D01" w:rsidRPr="00D0787B" w:rsidRDefault="00A46D01" w:rsidP="00A46D01">
      <w:pPr>
        <w:widowControl w:val="0"/>
        <w:autoSpaceDE w:val="0"/>
        <w:autoSpaceDN w:val="0"/>
        <w:adjustRightInd w:val="0"/>
        <w:rPr>
          <w:rFonts w:ascii="Times New Roman" w:hAnsi="Times New Roman" w:cs="Times New Roman"/>
          <w:color w:val="000000"/>
          <w:kern w:val="0"/>
          <w:lang w:val="en-GB"/>
        </w:rPr>
      </w:pPr>
      <w:r w:rsidRPr="00D0787B">
        <w:rPr>
          <w:rFonts w:ascii="Times New Roman" w:hAnsi="Times New Roman" w:cs="Times New Roman"/>
          <w:color w:val="000000"/>
          <w:kern w:val="0"/>
          <w:lang w:val="nl-BE"/>
        </w:rPr>
        <w:t>12.</w:t>
      </w:r>
      <w:r w:rsidRPr="00D0787B">
        <w:rPr>
          <w:rFonts w:ascii="Times New Roman" w:hAnsi="Times New Roman" w:cs="Times New Roman"/>
          <w:color w:val="000000"/>
          <w:kern w:val="0"/>
          <w:lang w:val="nl-BE"/>
        </w:rPr>
        <w:tab/>
        <w:t xml:space="preserve">Kariuki S. Global burden of antimicrobial resistance and forecasts to 2050. </w:t>
      </w:r>
      <w:r w:rsidRPr="00D0787B">
        <w:rPr>
          <w:rFonts w:ascii="Times New Roman" w:hAnsi="Times New Roman" w:cs="Times New Roman"/>
          <w:color w:val="000000"/>
          <w:kern w:val="0"/>
          <w:lang w:val="en-GB"/>
        </w:rPr>
        <w:t>The Lancet. 2024;</w:t>
      </w:r>
      <w:r w:rsidRPr="00D0787B">
        <w:rPr>
          <w:rFonts w:ascii="Times New Roman" w:hAnsi="Times New Roman" w:cs="Times New Roman"/>
          <w:b/>
          <w:bCs/>
          <w:color w:val="000000"/>
          <w:kern w:val="0"/>
          <w:lang w:val="en-GB"/>
        </w:rPr>
        <w:t>404</w:t>
      </w:r>
      <w:r w:rsidRPr="00D0787B">
        <w:rPr>
          <w:rFonts w:ascii="Times New Roman" w:hAnsi="Times New Roman" w:cs="Times New Roman"/>
          <w:color w:val="000000"/>
          <w:kern w:val="0"/>
          <w:lang w:val="en-GB"/>
        </w:rPr>
        <w:t xml:space="preserve">(10459):1172‑3. </w:t>
      </w:r>
    </w:p>
    <w:p w14:paraId="154EBFB2" w14:textId="6B51BE27" w:rsidR="00A46D01" w:rsidRPr="00D0787B" w:rsidRDefault="00A46D01" w:rsidP="00A46D01">
      <w:pPr>
        <w:widowControl w:val="0"/>
        <w:autoSpaceDE w:val="0"/>
        <w:autoSpaceDN w:val="0"/>
        <w:adjustRightInd w:val="0"/>
        <w:rPr>
          <w:rFonts w:ascii="Times New Roman" w:hAnsi="Times New Roman" w:cs="Times New Roman"/>
          <w:color w:val="000000"/>
          <w:kern w:val="0"/>
          <w:lang w:val="fr-FR"/>
        </w:rPr>
      </w:pPr>
      <w:r w:rsidRPr="00D0787B">
        <w:rPr>
          <w:rFonts w:ascii="Times New Roman" w:hAnsi="Times New Roman" w:cs="Times New Roman"/>
          <w:color w:val="000000"/>
          <w:kern w:val="0"/>
          <w:lang w:val="en-GB"/>
        </w:rPr>
        <w:t>13.</w:t>
      </w:r>
      <w:r w:rsidRPr="00D0787B">
        <w:rPr>
          <w:rFonts w:ascii="Times New Roman" w:hAnsi="Times New Roman" w:cs="Times New Roman"/>
          <w:color w:val="000000"/>
          <w:kern w:val="0"/>
          <w:lang w:val="en-GB"/>
        </w:rPr>
        <w:tab/>
        <w:t>Everard C, Schampaert A, Doyen L</w:t>
      </w:r>
      <w:r w:rsidR="00BB73C9" w:rsidRPr="00D0787B">
        <w:rPr>
          <w:rFonts w:ascii="Times New Roman" w:hAnsi="Times New Roman" w:cs="Times New Roman"/>
          <w:color w:val="000000"/>
          <w:kern w:val="0"/>
          <w:lang w:val="en-GB"/>
        </w:rPr>
        <w:t xml:space="preserve"> et al</w:t>
      </w:r>
      <w:r w:rsidRPr="00D0787B">
        <w:rPr>
          <w:rFonts w:ascii="Times New Roman" w:hAnsi="Times New Roman" w:cs="Times New Roman"/>
          <w:color w:val="000000"/>
          <w:kern w:val="0"/>
          <w:lang w:val="en-GB"/>
        </w:rPr>
        <w:t xml:space="preserve">. Intravenous cefuroxime as a first-line treatment for women hospitalized for pyelonephritis. </w:t>
      </w:r>
      <w:r w:rsidRPr="00D0787B">
        <w:rPr>
          <w:rFonts w:ascii="Times New Roman" w:hAnsi="Times New Roman" w:cs="Times New Roman"/>
          <w:color w:val="000000"/>
          <w:kern w:val="0"/>
          <w:lang w:val="fr-FR"/>
        </w:rPr>
        <w:t>JAC-Antimicrob Resist. 2024;</w:t>
      </w:r>
      <w:r w:rsidRPr="00D0787B">
        <w:rPr>
          <w:rFonts w:ascii="Times New Roman" w:hAnsi="Times New Roman" w:cs="Times New Roman"/>
          <w:b/>
          <w:bCs/>
          <w:color w:val="000000"/>
          <w:kern w:val="0"/>
          <w:lang w:val="fr-FR"/>
        </w:rPr>
        <w:t>6</w:t>
      </w:r>
      <w:r w:rsidRPr="00D0787B">
        <w:rPr>
          <w:rFonts w:ascii="Times New Roman" w:hAnsi="Times New Roman" w:cs="Times New Roman"/>
          <w:color w:val="000000"/>
          <w:kern w:val="0"/>
          <w:lang w:val="fr-FR"/>
        </w:rPr>
        <w:t xml:space="preserve">(3):dlae071. </w:t>
      </w:r>
    </w:p>
    <w:p w14:paraId="091CDE44" w14:textId="6AFD93A0" w:rsidR="00A46D01" w:rsidRPr="00D0787B" w:rsidRDefault="00A46D01" w:rsidP="00A46D01">
      <w:pPr>
        <w:widowControl w:val="0"/>
        <w:autoSpaceDE w:val="0"/>
        <w:autoSpaceDN w:val="0"/>
        <w:adjustRightInd w:val="0"/>
        <w:rPr>
          <w:rFonts w:ascii="Times New Roman" w:hAnsi="Times New Roman" w:cs="Times New Roman"/>
          <w:color w:val="000000"/>
          <w:kern w:val="0"/>
          <w:lang w:val="en-GB"/>
        </w:rPr>
      </w:pPr>
      <w:r w:rsidRPr="00D0787B">
        <w:rPr>
          <w:rFonts w:ascii="Times New Roman" w:hAnsi="Times New Roman" w:cs="Times New Roman"/>
          <w:color w:val="000000"/>
          <w:kern w:val="0"/>
          <w:lang w:val="fr-FR"/>
        </w:rPr>
        <w:t>14.</w:t>
      </w:r>
      <w:r w:rsidRPr="00D0787B">
        <w:rPr>
          <w:rFonts w:ascii="Times New Roman" w:hAnsi="Times New Roman" w:cs="Times New Roman"/>
          <w:color w:val="000000"/>
          <w:kern w:val="0"/>
          <w:lang w:val="fr-FR"/>
        </w:rPr>
        <w:tab/>
        <w:t>Etienne M, Chavanet P, Sibert L</w:t>
      </w:r>
      <w:r w:rsidR="00BB73C9" w:rsidRPr="00D0787B">
        <w:rPr>
          <w:rFonts w:ascii="Times New Roman" w:hAnsi="Times New Roman" w:cs="Times New Roman"/>
          <w:color w:val="000000"/>
          <w:kern w:val="0"/>
          <w:lang w:val="fr-FR"/>
        </w:rPr>
        <w:t xml:space="preserve"> </w:t>
      </w:r>
      <w:r w:rsidRPr="00D0787B">
        <w:rPr>
          <w:rFonts w:ascii="Times New Roman" w:hAnsi="Times New Roman" w:cs="Times New Roman"/>
          <w:color w:val="000000"/>
          <w:kern w:val="0"/>
          <w:lang w:val="fr-FR"/>
        </w:rPr>
        <w:t xml:space="preserve">et al. </w:t>
      </w:r>
      <w:r w:rsidRPr="00D0787B">
        <w:rPr>
          <w:rFonts w:ascii="Times New Roman" w:hAnsi="Times New Roman" w:cs="Times New Roman"/>
          <w:color w:val="000000"/>
          <w:kern w:val="0"/>
          <w:lang w:val="en-GB"/>
        </w:rPr>
        <w:t>Acute bacterial prostatitis: heterogeneity in diagnostic criteria and management. Retrospective multicentric analysis of 371 patients diagnosed with acute prostatitis. BMC Infect Dis. 2008;</w:t>
      </w:r>
      <w:r w:rsidRPr="00D0787B">
        <w:rPr>
          <w:rFonts w:ascii="Times New Roman" w:hAnsi="Times New Roman" w:cs="Times New Roman"/>
          <w:b/>
          <w:bCs/>
          <w:color w:val="000000"/>
          <w:kern w:val="0"/>
          <w:lang w:val="en-GB"/>
        </w:rPr>
        <w:t>8</w:t>
      </w:r>
      <w:r w:rsidRPr="00D0787B">
        <w:rPr>
          <w:rFonts w:ascii="Times New Roman" w:hAnsi="Times New Roman" w:cs="Times New Roman"/>
          <w:color w:val="000000"/>
          <w:kern w:val="0"/>
          <w:lang w:val="en-GB"/>
        </w:rPr>
        <w:t xml:space="preserve">(1):12. </w:t>
      </w:r>
    </w:p>
    <w:p w14:paraId="33879EEF" w14:textId="29ACF346" w:rsidR="00A46D01" w:rsidRPr="00D0787B" w:rsidRDefault="00A46D01" w:rsidP="00A46D01">
      <w:pPr>
        <w:widowControl w:val="0"/>
        <w:autoSpaceDE w:val="0"/>
        <w:autoSpaceDN w:val="0"/>
        <w:adjustRightInd w:val="0"/>
        <w:rPr>
          <w:rFonts w:ascii="Times New Roman" w:hAnsi="Times New Roman" w:cs="Times New Roman"/>
          <w:color w:val="000000"/>
          <w:kern w:val="0"/>
          <w:lang w:val="en-GB"/>
        </w:rPr>
      </w:pPr>
      <w:r w:rsidRPr="00D0787B">
        <w:rPr>
          <w:rFonts w:ascii="Times New Roman" w:hAnsi="Times New Roman" w:cs="Times New Roman"/>
          <w:color w:val="000000"/>
          <w:kern w:val="0"/>
          <w:lang w:val="en-GB"/>
        </w:rPr>
        <w:t>15.</w:t>
      </w:r>
      <w:r w:rsidRPr="00D0787B">
        <w:rPr>
          <w:rFonts w:ascii="Times New Roman" w:hAnsi="Times New Roman" w:cs="Times New Roman"/>
          <w:color w:val="000000"/>
          <w:kern w:val="0"/>
          <w:lang w:val="en-GB"/>
        </w:rPr>
        <w:tab/>
        <w:t>Kherroubi L, Bacon J, Rahman KM. Navigating fluoroquinolone resistance in Gram-negative bacteria: a comprehensive evaluation. JAC-Antimicrob Resist. 2024;</w:t>
      </w:r>
      <w:r w:rsidRPr="00D0787B">
        <w:rPr>
          <w:rFonts w:ascii="Times New Roman" w:hAnsi="Times New Roman" w:cs="Times New Roman"/>
          <w:b/>
          <w:bCs/>
          <w:color w:val="000000"/>
          <w:kern w:val="0"/>
          <w:lang w:val="en-GB"/>
        </w:rPr>
        <w:t>6</w:t>
      </w:r>
      <w:r w:rsidRPr="00D0787B">
        <w:rPr>
          <w:rFonts w:ascii="Times New Roman" w:hAnsi="Times New Roman" w:cs="Times New Roman"/>
          <w:color w:val="000000"/>
          <w:kern w:val="0"/>
          <w:lang w:val="en-GB"/>
        </w:rPr>
        <w:t xml:space="preserve">(4):dlae127. </w:t>
      </w:r>
    </w:p>
    <w:p w14:paraId="160BB77E" w14:textId="4338DA16" w:rsidR="00FC0CE1" w:rsidRPr="00D0787B" w:rsidRDefault="00FC0CE1" w:rsidP="00A46D01">
      <w:pPr>
        <w:widowControl w:val="0"/>
        <w:autoSpaceDE w:val="0"/>
        <w:autoSpaceDN w:val="0"/>
        <w:adjustRightInd w:val="0"/>
        <w:rPr>
          <w:rFonts w:ascii="Times New Roman" w:hAnsi="Times New Roman" w:cs="Times New Roman"/>
          <w:color w:val="000000"/>
          <w:kern w:val="0"/>
          <w:lang w:val="en-GB"/>
        </w:rPr>
      </w:pPr>
      <w:r w:rsidRPr="00D0787B">
        <w:rPr>
          <w:rFonts w:ascii="Times New Roman" w:hAnsi="Times New Roman" w:cs="Times New Roman"/>
          <w:color w:val="000000"/>
          <w:kern w:val="0"/>
          <w:lang w:val="en-GB"/>
        </w:rPr>
        <w:t>16. Lam JC, Lang R, Stokes W. How I manage bacterial prostatitis. Clin Microbiol Infect. 2023 Jan;29(1):32-37. doi: 10.1016/j.cmi.2022.05.035. Epub 2022 Jun 13. PMID: 35709903.</w:t>
      </w:r>
    </w:p>
    <w:p w14:paraId="53ADBB05" w14:textId="1C10D191" w:rsidR="009F18B3" w:rsidRPr="00D0787B" w:rsidRDefault="009F18B3" w:rsidP="00A46D01">
      <w:pPr>
        <w:widowControl w:val="0"/>
        <w:autoSpaceDE w:val="0"/>
        <w:autoSpaceDN w:val="0"/>
        <w:adjustRightInd w:val="0"/>
        <w:rPr>
          <w:rFonts w:ascii="Times New Roman" w:hAnsi="Times New Roman" w:cs="Times New Roman"/>
          <w:color w:val="000000"/>
          <w:kern w:val="0"/>
          <w:lang w:val="en-GB"/>
        </w:rPr>
      </w:pPr>
      <w:r w:rsidRPr="00D0787B">
        <w:rPr>
          <w:rFonts w:ascii="Times New Roman" w:hAnsi="Times New Roman" w:cs="Times New Roman"/>
          <w:color w:val="000000"/>
          <w:kern w:val="0"/>
          <w:lang w:val="en-GB"/>
        </w:rPr>
        <w:t xml:space="preserve">17. Perry CM, Brogden RN. Cefuroxime axetil. A review of its antibacterial activity, pharmacokinetic properties and therapeutic efficacy. </w:t>
      </w:r>
      <w:r w:rsidRPr="00D0787B">
        <w:rPr>
          <w:rFonts w:ascii="Times New Roman" w:hAnsi="Times New Roman" w:cs="Times New Roman"/>
          <w:color w:val="000000"/>
          <w:kern w:val="0"/>
        </w:rPr>
        <w:t>Drugs. 1996 Jul;52(1):125-58. doi: 10.2165/00003495-199652010-00009. PMID: 8799689.</w:t>
      </w:r>
    </w:p>
    <w:p w14:paraId="288A2BEC" w14:textId="6D8A5A4B" w:rsidR="0081456C" w:rsidRPr="00097EC7" w:rsidRDefault="0081456C" w:rsidP="00CB2615">
      <w:pPr>
        <w:spacing w:line="360" w:lineRule="auto"/>
        <w:jc w:val="both"/>
        <w:rPr>
          <w:rFonts w:ascii="Times New Roman" w:hAnsi="Times New Roman" w:cs="Times New Roman"/>
          <w:color w:val="000000" w:themeColor="text1"/>
          <w:lang w:val="en-US"/>
        </w:rPr>
      </w:pPr>
      <w:r w:rsidRPr="00D0787B">
        <w:rPr>
          <w:rFonts w:ascii="Times New Roman" w:hAnsi="Times New Roman" w:cs="Times New Roman"/>
          <w:color w:val="000000" w:themeColor="text1"/>
          <w:lang w:val="en-US"/>
        </w:rPr>
        <w:fldChar w:fldCharType="end"/>
      </w:r>
    </w:p>
    <w:sectPr w:rsidR="0081456C" w:rsidRPr="00097EC7" w:rsidSect="00327791">
      <w:pgSz w:w="11906" w:h="16838"/>
      <w:pgMar w:top="1417" w:right="1417" w:bottom="1417" w:left="1417"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947BE"/>
    <w:multiLevelType w:val="multilevel"/>
    <w:tmpl w:val="EFA8BD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47051E"/>
    <w:multiLevelType w:val="multilevel"/>
    <w:tmpl w:val="F0466E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C0604A"/>
    <w:multiLevelType w:val="multilevel"/>
    <w:tmpl w:val="79841C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E69697D"/>
    <w:multiLevelType w:val="hybridMultilevel"/>
    <w:tmpl w:val="6B40EA7E"/>
    <w:lvl w:ilvl="0" w:tplc="71B0D868">
      <w:start w:val="1"/>
      <w:numFmt w:val="decimal"/>
      <w:lvlText w:val="%1."/>
      <w:lvlJc w:val="left"/>
      <w:pPr>
        <w:ind w:left="1020" w:hanging="360"/>
      </w:pPr>
    </w:lvl>
    <w:lvl w:ilvl="1" w:tplc="8EB2BE42">
      <w:start w:val="1"/>
      <w:numFmt w:val="decimal"/>
      <w:lvlText w:val="%2."/>
      <w:lvlJc w:val="left"/>
      <w:pPr>
        <w:ind w:left="1020" w:hanging="360"/>
      </w:pPr>
    </w:lvl>
    <w:lvl w:ilvl="2" w:tplc="5CF20D8C">
      <w:start w:val="1"/>
      <w:numFmt w:val="decimal"/>
      <w:lvlText w:val="%3."/>
      <w:lvlJc w:val="left"/>
      <w:pPr>
        <w:ind w:left="1020" w:hanging="360"/>
      </w:pPr>
    </w:lvl>
    <w:lvl w:ilvl="3" w:tplc="F3164576">
      <w:start w:val="1"/>
      <w:numFmt w:val="decimal"/>
      <w:lvlText w:val="%4."/>
      <w:lvlJc w:val="left"/>
      <w:pPr>
        <w:ind w:left="1020" w:hanging="360"/>
      </w:pPr>
    </w:lvl>
    <w:lvl w:ilvl="4" w:tplc="54246252">
      <w:start w:val="1"/>
      <w:numFmt w:val="decimal"/>
      <w:lvlText w:val="%5."/>
      <w:lvlJc w:val="left"/>
      <w:pPr>
        <w:ind w:left="1020" w:hanging="360"/>
      </w:pPr>
    </w:lvl>
    <w:lvl w:ilvl="5" w:tplc="6324FC86">
      <w:start w:val="1"/>
      <w:numFmt w:val="decimal"/>
      <w:lvlText w:val="%6."/>
      <w:lvlJc w:val="left"/>
      <w:pPr>
        <w:ind w:left="1020" w:hanging="360"/>
      </w:pPr>
    </w:lvl>
    <w:lvl w:ilvl="6" w:tplc="26726234">
      <w:start w:val="1"/>
      <w:numFmt w:val="decimal"/>
      <w:lvlText w:val="%7."/>
      <w:lvlJc w:val="left"/>
      <w:pPr>
        <w:ind w:left="1020" w:hanging="360"/>
      </w:pPr>
    </w:lvl>
    <w:lvl w:ilvl="7" w:tplc="C1A2ED0A">
      <w:start w:val="1"/>
      <w:numFmt w:val="decimal"/>
      <w:lvlText w:val="%8."/>
      <w:lvlJc w:val="left"/>
      <w:pPr>
        <w:ind w:left="1020" w:hanging="360"/>
      </w:pPr>
    </w:lvl>
    <w:lvl w:ilvl="8" w:tplc="492A381C">
      <w:start w:val="1"/>
      <w:numFmt w:val="decimal"/>
      <w:lvlText w:val="%9."/>
      <w:lvlJc w:val="left"/>
      <w:pPr>
        <w:ind w:left="1020" w:hanging="360"/>
      </w:pPr>
    </w:lvl>
  </w:abstractNum>
  <w:abstractNum w:abstractNumId="4" w15:restartNumberingAfterBreak="0">
    <w:nsid w:val="233D224D"/>
    <w:multiLevelType w:val="hybridMultilevel"/>
    <w:tmpl w:val="486E1D9A"/>
    <w:lvl w:ilvl="0" w:tplc="0DE66B36">
      <w:start w:val="1"/>
      <w:numFmt w:val="decimal"/>
      <w:lvlText w:val="%1."/>
      <w:lvlJc w:val="left"/>
      <w:pPr>
        <w:ind w:left="1020" w:hanging="360"/>
      </w:pPr>
    </w:lvl>
    <w:lvl w:ilvl="1" w:tplc="89BEC1FC">
      <w:start w:val="1"/>
      <w:numFmt w:val="decimal"/>
      <w:lvlText w:val="%2."/>
      <w:lvlJc w:val="left"/>
      <w:pPr>
        <w:ind w:left="1020" w:hanging="360"/>
      </w:pPr>
    </w:lvl>
    <w:lvl w:ilvl="2" w:tplc="54CC6E62">
      <w:start w:val="1"/>
      <w:numFmt w:val="decimal"/>
      <w:lvlText w:val="%3."/>
      <w:lvlJc w:val="left"/>
      <w:pPr>
        <w:ind w:left="1020" w:hanging="360"/>
      </w:pPr>
    </w:lvl>
    <w:lvl w:ilvl="3" w:tplc="0F987F0C">
      <w:start w:val="1"/>
      <w:numFmt w:val="decimal"/>
      <w:lvlText w:val="%4."/>
      <w:lvlJc w:val="left"/>
      <w:pPr>
        <w:ind w:left="1020" w:hanging="360"/>
      </w:pPr>
    </w:lvl>
    <w:lvl w:ilvl="4" w:tplc="798203FE">
      <w:start w:val="1"/>
      <w:numFmt w:val="decimal"/>
      <w:lvlText w:val="%5."/>
      <w:lvlJc w:val="left"/>
      <w:pPr>
        <w:ind w:left="1020" w:hanging="360"/>
      </w:pPr>
    </w:lvl>
    <w:lvl w:ilvl="5" w:tplc="A05C646C">
      <w:start w:val="1"/>
      <w:numFmt w:val="decimal"/>
      <w:lvlText w:val="%6."/>
      <w:lvlJc w:val="left"/>
      <w:pPr>
        <w:ind w:left="1020" w:hanging="360"/>
      </w:pPr>
    </w:lvl>
    <w:lvl w:ilvl="6" w:tplc="F32EC946">
      <w:start w:val="1"/>
      <w:numFmt w:val="decimal"/>
      <w:lvlText w:val="%7."/>
      <w:lvlJc w:val="left"/>
      <w:pPr>
        <w:ind w:left="1020" w:hanging="360"/>
      </w:pPr>
    </w:lvl>
    <w:lvl w:ilvl="7" w:tplc="40043C5C">
      <w:start w:val="1"/>
      <w:numFmt w:val="decimal"/>
      <w:lvlText w:val="%8."/>
      <w:lvlJc w:val="left"/>
      <w:pPr>
        <w:ind w:left="1020" w:hanging="360"/>
      </w:pPr>
    </w:lvl>
    <w:lvl w:ilvl="8" w:tplc="101EB3EA">
      <w:start w:val="1"/>
      <w:numFmt w:val="decimal"/>
      <w:lvlText w:val="%9."/>
      <w:lvlJc w:val="left"/>
      <w:pPr>
        <w:ind w:left="1020" w:hanging="360"/>
      </w:pPr>
    </w:lvl>
  </w:abstractNum>
  <w:abstractNum w:abstractNumId="5" w15:restartNumberingAfterBreak="0">
    <w:nsid w:val="39DD256F"/>
    <w:multiLevelType w:val="multilevel"/>
    <w:tmpl w:val="7452CD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8FE6BF4"/>
    <w:multiLevelType w:val="multilevel"/>
    <w:tmpl w:val="5C1AD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8342451">
    <w:abstractNumId w:val="2"/>
  </w:num>
  <w:num w:numId="2" w16cid:durableId="1917812601">
    <w:abstractNumId w:val="1"/>
  </w:num>
  <w:num w:numId="3" w16cid:durableId="1268930215">
    <w:abstractNumId w:val="0"/>
  </w:num>
  <w:num w:numId="4" w16cid:durableId="1698316176">
    <w:abstractNumId w:val="5"/>
  </w:num>
  <w:num w:numId="5" w16cid:durableId="5982781">
    <w:abstractNumId w:val="6"/>
  </w:num>
  <w:num w:numId="6" w16cid:durableId="1664623519">
    <w:abstractNumId w:val="4"/>
  </w:num>
  <w:num w:numId="7" w16cid:durableId="21251518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975"/>
    <w:rsid w:val="000024BD"/>
    <w:rsid w:val="000071BA"/>
    <w:rsid w:val="00021BB3"/>
    <w:rsid w:val="00022664"/>
    <w:rsid w:val="00025530"/>
    <w:rsid w:val="00025E64"/>
    <w:rsid w:val="00031F5E"/>
    <w:rsid w:val="00035ED5"/>
    <w:rsid w:val="00036FBA"/>
    <w:rsid w:val="00045954"/>
    <w:rsid w:val="0005755C"/>
    <w:rsid w:val="00064EE5"/>
    <w:rsid w:val="00071C52"/>
    <w:rsid w:val="000805C7"/>
    <w:rsid w:val="000828A9"/>
    <w:rsid w:val="00086F3A"/>
    <w:rsid w:val="000900F8"/>
    <w:rsid w:val="00092EBE"/>
    <w:rsid w:val="000943C1"/>
    <w:rsid w:val="0009655A"/>
    <w:rsid w:val="00097EC7"/>
    <w:rsid w:val="000A3C7C"/>
    <w:rsid w:val="000B1197"/>
    <w:rsid w:val="000B152F"/>
    <w:rsid w:val="000B5E87"/>
    <w:rsid w:val="000B6C74"/>
    <w:rsid w:val="000D1B4C"/>
    <w:rsid w:val="000D3AAD"/>
    <w:rsid w:val="000D5B2A"/>
    <w:rsid w:val="000E4AE0"/>
    <w:rsid w:val="000E6C9E"/>
    <w:rsid w:val="000E70B7"/>
    <w:rsid w:val="000E7364"/>
    <w:rsid w:val="000F5B3A"/>
    <w:rsid w:val="001000AA"/>
    <w:rsid w:val="00100E58"/>
    <w:rsid w:val="0010412A"/>
    <w:rsid w:val="00104596"/>
    <w:rsid w:val="00115688"/>
    <w:rsid w:val="00122F26"/>
    <w:rsid w:val="001319C0"/>
    <w:rsid w:val="00136E28"/>
    <w:rsid w:val="00142B3F"/>
    <w:rsid w:val="00144100"/>
    <w:rsid w:val="00147318"/>
    <w:rsid w:val="001477DB"/>
    <w:rsid w:val="00153FFC"/>
    <w:rsid w:val="00163169"/>
    <w:rsid w:val="00163F28"/>
    <w:rsid w:val="001675EC"/>
    <w:rsid w:val="001711F1"/>
    <w:rsid w:val="001728F8"/>
    <w:rsid w:val="00183590"/>
    <w:rsid w:val="00183C2D"/>
    <w:rsid w:val="00183CAC"/>
    <w:rsid w:val="00184FE6"/>
    <w:rsid w:val="0018579C"/>
    <w:rsid w:val="0018735E"/>
    <w:rsid w:val="0019221E"/>
    <w:rsid w:val="00193FFE"/>
    <w:rsid w:val="00194187"/>
    <w:rsid w:val="00194502"/>
    <w:rsid w:val="00195F48"/>
    <w:rsid w:val="001A2721"/>
    <w:rsid w:val="001A7755"/>
    <w:rsid w:val="001B39C3"/>
    <w:rsid w:val="001B438C"/>
    <w:rsid w:val="001B60AF"/>
    <w:rsid w:val="001C1812"/>
    <w:rsid w:val="001C1D23"/>
    <w:rsid w:val="001C784E"/>
    <w:rsid w:val="001D4E4A"/>
    <w:rsid w:val="001D62C3"/>
    <w:rsid w:val="001E045B"/>
    <w:rsid w:val="001E4382"/>
    <w:rsid w:val="001E5725"/>
    <w:rsid w:val="001F3895"/>
    <w:rsid w:val="001F767D"/>
    <w:rsid w:val="00201EF0"/>
    <w:rsid w:val="002062A0"/>
    <w:rsid w:val="002100FF"/>
    <w:rsid w:val="00212AC3"/>
    <w:rsid w:val="0021349D"/>
    <w:rsid w:val="00213DAC"/>
    <w:rsid w:val="00213ED4"/>
    <w:rsid w:val="002156C3"/>
    <w:rsid w:val="00223332"/>
    <w:rsid w:val="00224148"/>
    <w:rsid w:val="002305C5"/>
    <w:rsid w:val="0023599C"/>
    <w:rsid w:val="002459E2"/>
    <w:rsid w:val="0025103A"/>
    <w:rsid w:val="002542E4"/>
    <w:rsid w:val="00255972"/>
    <w:rsid w:val="002672C7"/>
    <w:rsid w:val="0027108A"/>
    <w:rsid w:val="002721A2"/>
    <w:rsid w:val="00280FCB"/>
    <w:rsid w:val="0028513F"/>
    <w:rsid w:val="002962B2"/>
    <w:rsid w:val="002962ED"/>
    <w:rsid w:val="002B0AC0"/>
    <w:rsid w:val="002B21D1"/>
    <w:rsid w:val="002B31B4"/>
    <w:rsid w:val="002B49BC"/>
    <w:rsid w:val="002C1DA8"/>
    <w:rsid w:val="002C3AB9"/>
    <w:rsid w:val="002C49C1"/>
    <w:rsid w:val="002C787E"/>
    <w:rsid w:val="002D0201"/>
    <w:rsid w:val="002E09A3"/>
    <w:rsid w:val="002E2162"/>
    <w:rsid w:val="002F19B6"/>
    <w:rsid w:val="002F4F25"/>
    <w:rsid w:val="002F7231"/>
    <w:rsid w:val="002F7A26"/>
    <w:rsid w:val="00303392"/>
    <w:rsid w:val="003046F5"/>
    <w:rsid w:val="003147C6"/>
    <w:rsid w:val="00316CB7"/>
    <w:rsid w:val="00320A2A"/>
    <w:rsid w:val="0032378D"/>
    <w:rsid w:val="0032399A"/>
    <w:rsid w:val="00323DEE"/>
    <w:rsid w:val="0032549F"/>
    <w:rsid w:val="003264A0"/>
    <w:rsid w:val="00327791"/>
    <w:rsid w:val="00334E40"/>
    <w:rsid w:val="00335AB2"/>
    <w:rsid w:val="00345B87"/>
    <w:rsid w:val="00347418"/>
    <w:rsid w:val="0035049F"/>
    <w:rsid w:val="00351B84"/>
    <w:rsid w:val="00361683"/>
    <w:rsid w:val="003649A8"/>
    <w:rsid w:val="00364ECC"/>
    <w:rsid w:val="0037007B"/>
    <w:rsid w:val="00371BBE"/>
    <w:rsid w:val="003729F3"/>
    <w:rsid w:val="003775F3"/>
    <w:rsid w:val="003806B3"/>
    <w:rsid w:val="00386A4D"/>
    <w:rsid w:val="00397066"/>
    <w:rsid w:val="003A2CB6"/>
    <w:rsid w:val="003A423C"/>
    <w:rsid w:val="003A6D92"/>
    <w:rsid w:val="003B29CA"/>
    <w:rsid w:val="003C0434"/>
    <w:rsid w:val="003C31B5"/>
    <w:rsid w:val="003C7804"/>
    <w:rsid w:val="003D7E94"/>
    <w:rsid w:val="003E6D51"/>
    <w:rsid w:val="003E764F"/>
    <w:rsid w:val="003F30B1"/>
    <w:rsid w:val="003F3860"/>
    <w:rsid w:val="003F4A9E"/>
    <w:rsid w:val="003F647A"/>
    <w:rsid w:val="003F7B76"/>
    <w:rsid w:val="00401225"/>
    <w:rsid w:val="00401F77"/>
    <w:rsid w:val="004028E4"/>
    <w:rsid w:val="00403768"/>
    <w:rsid w:val="004059A3"/>
    <w:rsid w:val="00412524"/>
    <w:rsid w:val="00412BF3"/>
    <w:rsid w:val="00420541"/>
    <w:rsid w:val="00421420"/>
    <w:rsid w:val="00422645"/>
    <w:rsid w:val="00422F4E"/>
    <w:rsid w:val="00425BB1"/>
    <w:rsid w:val="00427899"/>
    <w:rsid w:val="00427DB7"/>
    <w:rsid w:val="00436A23"/>
    <w:rsid w:val="00441ABF"/>
    <w:rsid w:val="00442924"/>
    <w:rsid w:val="00455CB5"/>
    <w:rsid w:val="004577D7"/>
    <w:rsid w:val="0046199C"/>
    <w:rsid w:val="00464883"/>
    <w:rsid w:val="004701E6"/>
    <w:rsid w:val="004740B4"/>
    <w:rsid w:val="00475BDC"/>
    <w:rsid w:val="00476FF9"/>
    <w:rsid w:val="00477DA1"/>
    <w:rsid w:val="004809C3"/>
    <w:rsid w:val="00490FAD"/>
    <w:rsid w:val="004914F9"/>
    <w:rsid w:val="00491C39"/>
    <w:rsid w:val="00491C61"/>
    <w:rsid w:val="00493520"/>
    <w:rsid w:val="004955D5"/>
    <w:rsid w:val="0049700A"/>
    <w:rsid w:val="004A0531"/>
    <w:rsid w:val="004A19D2"/>
    <w:rsid w:val="004A21FB"/>
    <w:rsid w:val="004A2580"/>
    <w:rsid w:val="004B0F73"/>
    <w:rsid w:val="004B2A58"/>
    <w:rsid w:val="004B3031"/>
    <w:rsid w:val="004B5E6B"/>
    <w:rsid w:val="004B6F23"/>
    <w:rsid w:val="004B7B75"/>
    <w:rsid w:val="004C029B"/>
    <w:rsid w:val="004C1737"/>
    <w:rsid w:val="004C1A79"/>
    <w:rsid w:val="004C529D"/>
    <w:rsid w:val="004C5447"/>
    <w:rsid w:val="004C7EB2"/>
    <w:rsid w:val="004D214F"/>
    <w:rsid w:val="004E1E2E"/>
    <w:rsid w:val="004E79F6"/>
    <w:rsid w:val="004F5FB5"/>
    <w:rsid w:val="004F61BB"/>
    <w:rsid w:val="004F75D6"/>
    <w:rsid w:val="004F7A00"/>
    <w:rsid w:val="004F7E46"/>
    <w:rsid w:val="00500F43"/>
    <w:rsid w:val="00503C34"/>
    <w:rsid w:val="00504598"/>
    <w:rsid w:val="00506825"/>
    <w:rsid w:val="00506D7A"/>
    <w:rsid w:val="00511B0A"/>
    <w:rsid w:val="00515566"/>
    <w:rsid w:val="005228BE"/>
    <w:rsid w:val="005268FF"/>
    <w:rsid w:val="00527841"/>
    <w:rsid w:val="005326BB"/>
    <w:rsid w:val="005326E5"/>
    <w:rsid w:val="00536418"/>
    <w:rsid w:val="005376F6"/>
    <w:rsid w:val="0054204D"/>
    <w:rsid w:val="0054366E"/>
    <w:rsid w:val="00546924"/>
    <w:rsid w:val="00546D35"/>
    <w:rsid w:val="005578F3"/>
    <w:rsid w:val="00562061"/>
    <w:rsid w:val="00565192"/>
    <w:rsid w:val="005713D8"/>
    <w:rsid w:val="00571E05"/>
    <w:rsid w:val="0057265B"/>
    <w:rsid w:val="0057335F"/>
    <w:rsid w:val="0058128A"/>
    <w:rsid w:val="005844AA"/>
    <w:rsid w:val="00592774"/>
    <w:rsid w:val="00597EF5"/>
    <w:rsid w:val="005A21B5"/>
    <w:rsid w:val="005A3117"/>
    <w:rsid w:val="005A4D4B"/>
    <w:rsid w:val="005B2B92"/>
    <w:rsid w:val="005B47FF"/>
    <w:rsid w:val="005C0CBE"/>
    <w:rsid w:val="005C15D0"/>
    <w:rsid w:val="005C234E"/>
    <w:rsid w:val="005C59AC"/>
    <w:rsid w:val="005C60BE"/>
    <w:rsid w:val="005D4ED0"/>
    <w:rsid w:val="005E01F8"/>
    <w:rsid w:val="005E0EE5"/>
    <w:rsid w:val="005E1C49"/>
    <w:rsid w:val="005E26F5"/>
    <w:rsid w:val="005E799A"/>
    <w:rsid w:val="005F7206"/>
    <w:rsid w:val="00607894"/>
    <w:rsid w:val="0061095D"/>
    <w:rsid w:val="0062061F"/>
    <w:rsid w:val="00621FF8"/>
    <w:rsid w:val="0063090A"/>
    <w:rsid w:val="006325D9"/>
    <w:rsid w:val="0063298B"/>
    <w:rsid w:val="00634D78"/>
    <w:rsid w:val="00635413"/>
    <w:rsid w:val="006432C8"/>
    <w:rsid w:val="006447FA"/>
    <w:rsid w:val="006471C8"/>
    <w:rsid w:val="0064763F"/>
    <w:rsid w:val="006512AD"/>
    <w:rsid w:val="006633FB"/>
    <w:rsid w:val="006671C2"/>
    <w:rsid w:val="00671E85"/>
    <w:rsid w:val="00680489"/>
    <w:rsid w:val="00684A72"/>
    <w:rsid w:val="006858D9"/>
    <w:rsid w:val="0068612F"/>
    <w:rsid w:val="006868EA"/>
    <w:rsid w:val="0068769E"/>
    <w:rsid w:val="00687A78"/>
    <w:rsid w:val="006A1436"/>
    <w:rsid w:val="006A6DC5"/>
    <w:rsid w:val="006A7580"/>
    <w:rsid w:val="006B0A94"/>
    <w:rsid w:val="006B5B62"/>
    <w:rsid w:val="006B6164"/>
    <w:rsid w:val="006C0E41"/>
    <w:rsid w:val="006D04A5"/>
    <w:rsid w:val="006D0E6E"/>
    <w:rsid w:val="006E7816"/>
    <w:rsid w:val="006F5F33"/>
    <w:rsid w:val="006F781C"/>
    <w:rsid w:val="00702130"/>
    <w:rsid w:val="007027DA"/>
    <w:rsid w:val="007043FE"/>
    <w:rsid w:val="0071658A"/>
    <w:rsid w:val="00717499"/>
    <w:rsid w:val="00722AB6"/>
    <w:rsid w:val="007320F6"/>
    <w:rsid w:val="007343B6"/>
    <w:rsid w:val="00750F68"/>
    <w:rsid w:val="00775289"/>
    <w:rsid w:val="00795AD4"/>
    <w:rsid w:val="0079749D"/>
    <w:rsid w:val="007A02C5"/>
    <w:rsid w:val="007A1775"/>
    <w:rsid w:val="007A5014"/>
    <w:rsid w:val="007B089D"/>
    <w:rsid w:val="007B3981"/>
    <w:rsid w:val="007B6043"/>
    <w:rsid w:val="007C0F5D"/>
    <w:rsid w:val="007C1EAD"/>
    <w:rsid w:val="007C31CF"/>
    <w:rsid w:val="007D0CC4"/>
    <w:rsid w:val="007D36A6"/>
    <w:rsid w:val="007D4E78"/>
    <w:rsid w:val="007E5CD5"/>
    <w:rsid w:val="007F0771"/>
    <w:rsid w:val="00805151"/>
    <w:rsid w:val="00807CC6"/>
    <w:rsid w:val="00810462"/>
    <w:rsid w:val="0081456C"/>
    <w:rsid w:val="00820A4F"/>
    <w:rsid w:val="00824720"/>
    <w:rsid w:val="00825098"/>
    <w:rsid w:val="00831594"/>
    <w:rsid w:val="00833334"/>
    <w:rsid w:val="0084136B"/>
    <w:rsid w:val="00850463"/>
    <w:rsid w:val="0085068C"/>
    <w:rsid w:val="00851BB0"/>
    <w:rsid w:val="00854653"/>
    <w:rsid w:val="0086072C"/>
    <w:rsid w:val="00864341"/>
    <w:rsid w:val="008677B7"/>
    <w:rsid w:val="008749CB"/>
    <w:rsid w:val="008811A5"/>
    <w:rsid w:val="0088731E"/>
    <w:rsid w:val="008901D0"/>
    <w:rsid w:val="0089191E"/>
    <w:rsid w:val="00892D45"/>
    <w:rsid w:val="008A1F82"/>
    <w:rsid w:val="008C0B65"/>
    <w:rsid w:val="008C32B6"/>
    <w:rsid w:val="008C3F4D"/>
    <w:rsid w:val="008D44A1"/>
    <w:rsid w:val="008E1FBA"/>
    <w:rsid w:val="008E2674"/>
    <w:rsid w:val="008E7288"/>
    <w:rsid w:val="008F21F0"/>
    <w:rsid w:val="008F48D6"/>
    <w:rsid w:val="008F5E86"/>
    <w:rsid w:val="008F7520"/>
    <w:rsid w:val="009057CA"/>
    <w:rsid w:val="00906428"/>
    <w:rsid w:val="00911D2E"/>
    <w:rsid w:val="00923E6A"/>
    <w:rsid w:val="00924C66"/>
    <w:rsid w:val="009252C1"/>
    <w:rsid w:val="00926895"/>
    <w:rsid w:val="0093108C"/>
    <w:rsid w:val="00931EA9"/>
    <w:rsid w:val="00935EDF"/>
    <w:rsid w:val="00953FBE"/>
    <w:rsid w:val="009605BB"/>
    <w:rsid w:val="00961017"/>
    <w:rsid w:val="00966A60"/>
    <w:rsid w:val="009714CA"/>
    <w:rsid w:val="009744C6"/>
    <w:rsid w:val="00976CB9"/>
    <w:rsid w:val="0098429C"/>
    <w:rsid w:val="00990039"/>
    <w:rsid w:val="00990F8C"/>
    <w:rsid w:val="00994E02"/>
    <w:rsid w:val="009A7495"/>
    <w:rsid w:val="009B4FF1"/>
    <w:rsid w:val="009C065F"/>
    <w:rsid w:val="009C69F6"/>
    <w:rsid w:val="009C7B23"/>
    <w:rsid w:val="009C7F65"/>
    <w:rsid w:val="009D39AF"/>
    <w:rsid w:val="009D409B"/>
    <w:rsid w:val="009D512F"/>
    <w:rsid w:val="009E15D4"/>
    <w:rsid w:val="009E254C"/>
    <w:rsid w:val="009E5709"/>
    <w:rsid w:val="009E58C8"/>
    <w:rsid w:val="009E7B48"/>
    <w:rsid w:val="009F18B3"/>
    <w:rsid w:val="009F4BFF"/>
    <w:rsid w:val="009F55FC"/>
    <w:rsid w:val="00A07FF8"/>
    <w:rsid w:val="00A14EC0"/>
    <w:rsid w:val="00A16802"/>
    <w:rsid w:val="00A25ABA"/>
    <w:rsid w:val="00A26FE0"/>
    <w:rsid w:val="00A32F23"/>
    <w:rsid w:val="00A33986"/>
    <w:rsid w:val="00A35618"/>
    <w:rsid w:val="00A368B8"/>
    <w:rsid w:val="00A36D21"/>
    <w:rsid w:val="00A37D11"/>
    <w:rsid w:val="00A432AA"/>
    <w:rsid w:val="00A46D01"/>
    <w:rsid w:val="00A474D4"/>
    <w:rsid w:val="00A50954"/>
    <w:rsid w:val="00A50B7C"/>
    <w:rsid w:val="00A53F63"/>
    <w:rsid w:val="00A54E21"/>
    <w:rsid w:val="00A57167"/>
    <w:rsid w:val="00A6611A"/>
    <w:rsid w:val="00A70E5F"/>
    <w:rsid w:val="00A72ACA"/>
    <w:rsid w:val="00A77FF6"/>
    <w:rsid w:val="00A80E91"/>
    <w:rsid w:val="00A8575F"/>
    <w:rsid w:val="00A8651B"/>
    <w:rsid w:val="00A8723A"/>
    <w:rsid w:val="00A90AA6"/>
    <w:rsid w:val="00A927E3"/>
    <w:rsid w:val="00A92A53"/>
    <w:rsid w:val="00A940F1"/>
    <w:rsid w:val="00AA0B0E"/>
    <w:rsid w:val="00AB1FB6"/>
    <w:rsid w:val="00AB46C3"/>
    <w:rsid w:val="00AB5DB3"/>
    <w:rsid w:val="00AC567D"/>
    <w:rsid w:val="00AC59C0"/>
    <w:rsid w:val="00AD6DC6"/>
    <w:rsid w:val="00AE706E"/>
    <w:rsid w:val="00AF120A"/>
    <w:rsid w:val="00AF362D"/>
    <w:rsid w:val="00B017CD"/>
    <w:rsid w:val="00B06229"/>
    <w:rsid w:val="00B07F94"/>
    <w:rsid w:val="00B12485"/>
    <w:rsid w:val="00B124FD"/>
    <w:rsid w:val="00B1323B"/>
    <w:rsid w:val="00B13E64"/>
    <w:rsid w:val="00B16D34"/>
    <w:rsid w:val="00B30DE3"/>
    <w:rsid w:val="00B425DB"/>
    <w:rsid w:val="00B42BC3"/>
    <w:rsid w:val="00B5242C"/>
    <w:rsid w:val="00B57607"/>
    <w:rsid w:val="00B6056A"/>
    <w:rsid w:val="00B718BB"/>
    <w:rsid w:val="00B75A93"/>
    <w:rsid w:val="00B811D9"/>
    <w:rsid w:val="00B829B6"/>
    <w:rsid w:val="00B85CB5"/>
    <w:rsid w:val="00B919D8"/>
    <w:rsid w:val="00BA0FEF"/>
    <w:rsid w:val="00BA1F4D"/>
    <w:rsid w:val="00BB0A9F"/>
    <w:rsid w:val="00BB2850"/>
    <w:rsid w:val="00BB73C9"/>
    <w:rsid w:val="00BB7756"/>
    <w:rsid w:val="00BD2C44"/>
    <w:rsid w:val="00BD7EB8"/>
    <w:rsid w:val="00BE3692"/>
    <w:rsid w:val="00BE563A"/>
    <w:rsid w:val="00BE5E72"/>
    <w:rsid w:val="00BF6A94"/>
    <w:rsid w:val="00BF720C"/>
    <w:rsid w:val="00C012F0"/>
    <w:rsid w:val="00C013FB"/>
    <w:rsid w:val="00C02201"/>
    <w:rsid w:val="00C05334"/>
    <w:rsid w:val="00C11011"/>
    <w:rsid w:val="00C1109F"/>
    <w:rsid w:val="00C21CC0"/>
    <w:rsid w:val="00C239DF"/>
    <w:rsid w:val="00C263A1"/>
    <w:rsid w:val="00C27583"/>
    <w:rsid w:val="00C27A6F"/>
    <w:rsid w:val="00C27AE5"/>
    <w:rsid w:val="00C32776"/>
    <w:rsid w:val="00C340FB"/>
    <w:rsid w:val="00C42372"/>
    <w:rsid w:val="00C4769F"/>
    <w:rsid w:val="00C52C40"/>
    <w:rsid w:val="00C557D9"/>
    <w:rsid w:val="00C57DE1"/>
    <w:rsid w:val="00C61267"/>
    <w:rsid w:val="00C65342"/>
    <w:rsid w:val="00C82295"/>
    <w:rsid w:val="00C915C2"/>
    <w:rsid w:val="00C925C8"/>
    <w:rsid w:val="00C94E32"/>
    <w:rsid w:val="00C963CC"/>
    <w:rsid w:val="00CB09B0"/>
    <w:rsid w:val="00CB2615"/>
    <w:rsid w:val="00CB7975"/>
    <w:rsid w:val="00CC0F45"/>
    <w:rsid w:val="00CC2526"/>
    <w:rsid w:val="00CC2CEC"/>
    <w:rsid w:val="00CC5630"/>
    <w:rsid w:val="00CC7824"/>
    <w:rsid w:val="00CD7002"/>
    <w:rsid w:val="00CE6B04"/>
    <w:rsid w:val="00CF03BF"/>
    <w:rsid w:val="00D0622D"/>
    <w:rsid w:val="00D0787B"/>
    <w:rsid w:val="00D07A43"/>
    <w:rsid w:val="00D12B89"/>
    <w:rsid w:val="00D13759"/>
    <w:rsid w:val="00D14241"/>
    <w:rsid w:val="00D148D0"/>
    <w:rsid w:val="00D3173A"/>
    <w:rsid w:val="00D34885"/>
    <w:rsid w:val="00D35E24"/>
    <w:rsid w:val="00D37CA5"/>
    <w:rsid w:val="00D4158B"/>
    <w:rsid w:val="00D41FCD"/>
    <w:rsid w:val="00D43FF5"/>
    <w:rsid w:val="00D46A90"/>
    <w:rsid w:val="00D52DCB"/>
    <w:rsid w:val="00D60082"/>
    <w:rsid w:val="00D6042B"/>
    <w:rsid w:val="00D60845"/>
    <w:rsid w:val="00D60AAF"/>
    <w:rsid w:val="00D620B3"/>
    <w:rsid w:val="00D64896"/>
    <w:rsid w:val="00D64A8B"/>
    <w:rsid w:val="00D655F0"/>
    <w:rsid w:val="00D6669A"/>
    <w:rsid w:val="00D73496"/>
    <w:rsid w:val="00D81D5E"/>
    <w:rsid w:val="00D82C72"/>
    <w:rsid w:val="00D84261"/>
    <w:rsid w:val="00D84817"/>
    <w:rsid w:val="00D84AD8"/>
    <w:rsid w:val="00D86DEA"/>
    <w:rsid w:val="00D8725C"/>
    <w:rsid w:val="00D92C01"/>
    <w:rsid w:val="00D96CC3"/>
    <w:rsid w:val="00D9781E"/>
    <w:rsid w:val="00DA5041"/>
    <w:rsid w:val="00DA7433"/>
    <w:rsid w:val="00DB1ADD"/>
    <w:rsid w:val="00DB5255"/>
    <w:rsid w:val="00DB70E7"/>
    <w:rsid w:val="00DC78F4"/>
    <w:rsid w:val="00DD0467"/>
    <w:rsid w:val="00DD445A"/>
    <w:rsid w:val="00DF17FE"/>
    <w:rsid w:val="00DF249E"/>
    <w:rsid w:val="00DF2B3A"/>
    <w:rsid w:val="00DF490D"/>
    <w:rsid w:val="00DF66D6"/>
    <w:rsid w:val="00E01A0A"/>
    <w:rsid w:val="00E111CE"/>
    <w:rsid w:val="00E26935"/>
    <w:rsid w:val="00E2768B"/>
    <w:rsid w:val="00E311F5"/>
    <w:rsid w:val="00E3373D"/>
    <w:rsid w:val="00E349B0"/>
    <w:rsid w:val="00E40AF8"/>
    <w:rsid w:val="00E44211"/>
    <w:rsid w:val="00E44789"/>
    <w:rsid w:val="00E4535A"/>
    <w:rsid w:val="00E520B6"/>
    <w:rsid w:val="00E55D18"/>
    <w:rsid w:val="00E5790B"/>
    <w:rsid w:val="00E57E69"/>
    <w:rsid w:val="00E6056A"/>
    <w:rsid w:val="00E619A9"/>
    <w:rsid w:val="00E62372"/>
    <w:rsid w:val="00E62B0C"/>
    <w:rsid w:val="00E6618E"/>
    <w:rsid w:val="00E67464"/>
    <w:rsid w:val="00E70424"/>
    <w:rsid w:val="00E80655"/>
    <w:rsid w:val="00E83787"/>
    <w:rsid w:val="00E978DE"/>
    <w:rsid w:val="00EA472E"/>
    <w:rsid w:val="00EA68B9"/>
    <w:rsid w:val="00EB08A9"/>
    <w:rsid w:val="00EC4F05"/>
    <w:rsid w:val="00EC5237"/>
    <w:rsid w:val="00EC6FBB"/>
    <w:rsid w:val="00EC75BB"/>
    <w:rsid w:val="00EC7ADF"/>
    <w:rsid w:val="00ED7238"/>
    <w:rsid w:val="00EE2EE4"/>
    <w:rsid w:val="00EF08AC"/>
    <w:rsid w:val="00EF4FA9"/>
    <w:rsid w:val="00EF5F7D"/>
    <w:rsid w:val="00EF60B9"/>
    <w:rsid w:val="00F005A4"/>
    <w:rsid w:val="00F05208"/>
    <w:rsid w:val="00F108BB"/>
    <w:rsid w:val="00F2113F"/>
    <w:rsid w:val="00F301EF"/>
    <w:rsid w:val="00F414DC"/>
    <w:rsid w:val="00F43635"/>
    <w:rsid w:val="00F531A0"/>
    <w:rsid w:val="00F55F03"/>
    <w:rsid w:val="00F562AB"/>
    <w:rsid w:val="00F57CDF"/>
    <w:rsid w:val="00F61CFF"/>
    <w:rsid w:val="00F73801"/>
    <w:rsid w:val="00F76C3A"/>
    <w:rsid w:val="00F76DC9"/>
    <w:rsid w:val="00F811C3"/>
    <w:rsid w:val="00F821DF"/>
    <w:rsid w:val="00F83241"/>
    <w:rsid w:val="00F87436"/>
    <w:rsid w:val="00F92BFA"/>
    <w:rsid w:val="00F942AA"/>
    <w:rsid w:val="00FA1D28"/>
    <w:rsid w:val="00FA56B7"/>
    <w:rsid w:val="00FB6CF8"/>
    <w:rsid w:val="00FC01E1"/>
    <w:rsid w:val="00FC0CE1"/>
    <w:rsid w:val="00FC2330"/>
    <w:rsid w:val="00FD08FA"/>
    <w:rsid w:val="00FD1FFF"/>
    <w:rsid w:val="00FE1181"/>
    <w:rsid w:val="00FE2AA9"/>
    <w:rsid w:val="00FE354F"/>
    <w:rsid w:val="00FF106A"/>
    <w:rsid w:val="00FF423E"/>
    <w:rsid w:val="00FF64FB"/>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5A6A4"/>
  <w15:chartTrackingRefBased/>
  <w15:docId w15:val="{4DFAD020-5766-DE4F-87D9-EB431C373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B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0424"/>
  </w:style>
  <w:style w:type="paragraph" w:styleId="Titre1">
    <w:name w:val="heading 1"/>
    <w:basedOn w:val="Normal"/>
    <w:next w:val="Normal"/>
    <w:link w:val="Titre1Car"/>
    <w:uiPriority w:val="9"/>
    <w:qFormat/>
    <w:rsid w:val="00CB79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CB79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CB7975"/>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CB7975"/>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CB7975"/>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CB7975"/>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CB7975"/>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CB7975"/>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CB7975"/>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B7975"/>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CB7975"/>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CB7975"/>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CB7975"/>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CB7975"/>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CB7975"/>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CB7975"/>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CB7975"/>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CB7975"/>
    <w:rPr>
      <w:rFonts w:eastAsiaTheme="majorEastAsia" w:cstheme="majorBidi"/>
      <w:color w:val="272727" w:themeColor="text1" w:themeTint="D8"/>
    </w:rPr>
  </w:style>
  <w:style w:type="paragraph" w:styleId="Titre">
    <w:name w:val="Title"/>
    <w:basedOn w:val="Normal"/>
    <w:next w:val="Normal"/>
    <w:link w:val="TitreCar"/>
    <w:uiPriority w:val="10"/>
    <w:qFormat/>
    <w:rsid w:val="00CB7975"/>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CB7975"/>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CB7975"/>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CB7975"/>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CB7975"/>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CB7975"/>
    <w:rPr>
      <w:i/>
      <w:iCs/>
      <w:color w:val="404040" w:themeColor="text1" w:themeTint="BF"/>
    </w:rPr>
  </w:style>
  <w:style w:type="paragraph" w:styleId="Paragraphedeliste">
    <w:name w:val="List Paragraph"/>
    <w:basedOn w:val="Normal"/>
    <w:uiPriority w:val="34"/>
    <w:qFormat/>
    <w:rsid w:val="00CB7975"/>
    <w:pPr>
      <w:ind w:left="720"/>
      <w:contextualSpacing/>
    </w:pPr>
  </w:style>
  <w:style w:type="character" w:styleId="Accentuationintense">
    <w:name w:val="Intense Emphasis"/>
    <w:basedOn w:val="Policepardfaut"/>
    <w:uiPriority w:val="21"/>
    <w:qFormat/>
    <w:rsid w:val="00CB7975"/>
    <w:rPr>
      <w:i/>
      <w:iCs/>
      <w:color w:val="0F4761" w:themeColor="accent1" w:themeShade="BF"/>
    </w:rPr>
  </w:style>
  <w:style w:type="paragraph" w:styleId="Citationintense">
    <w:name w:val="Intense Quote"/>
    <w:basedOn w:val="Normal"/>
    <w:next w:val="Normal"/>
    <w:link w:val="CitationintenseCar"/>
    <w:uiPriority w:val="30"/>
    <w:qFormat/>
    <w:rsid w:val="00CB79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CB7975"/>
    <w:rPr>
      <w:i/>
      <w:iCs/>
      <w:color w:val="0F4761" w:themeColor="accent1" w:themeShade="BF"/>
    </w:rPr>
  </w:style>
  <w:style w:type="character" w:styleId="Rfrenceintense">
    <w:name w:val="Intense Reference"/>
    <w:basedOn w:val="Policepardfaut"/>
    <w:uiPriority w:val="32"/>
    <w:qFormat/>
    <w:rsid w:val="00CB7975"/>
    <w:rPr>
      <w:b/>
      <w:bCs/>
      <w:smallCaps/>
      <w:color w:val="0F4761" w:themeColor="accent1" w:themeShade="BF"/>
      <w:spacing w:val="5"/>
    </w:rPr>
  </w:style>
  <w:style w:type="paragraph" w:styleId="NormalWeb">
    <w:name w:val="Normal (Web)"/>
    <w:basedOn w:val="Normal"/>
    <w:uiPriority w:val="99"/>
    <w:unhideWhenUsed/>
    <w:rsid w:val="00CB7975"/>
    <w:pPr>
      <w:spacing w:before="100" w:beforeAutospacing="1" w:after="100" w:afterAutospacing="1"/>
    </w:pPr>
    <w:rPr>
      <w:rFonts w:ascii="Times New Roman" w:eastAsia="Times New Roman" w:hAnsi="Times New Roman" w:cs="Times New Roman"/>
      <w:kern w:val="0"/>
      <w:lang w:val="en-GB" w:eastAsia="fr-FR"/>
    </w:rPr>
  </w:style>
  <w:style w:type="character" w:styleId="Lienhypertexte">
    <w:name w:val="Hyperlink"/>
    <w:basedOn w:val="Policepardfaut"/>
    <w:uiPriority w:val="99"/>
    <w:unhideWhenUsed/>
    <w:rsid w:val="00A37D11"/>
    <w:rPr>
      <w:color w:val="467886" w:themeColor="hyperlink"/>
      <w:u w:val="single"/>
    </w:rPr>
  </w:style>
  <w:style w:type="character" w:styleId="Mentionnonrsolue">
    <w:name w:val="Unresolved Mention"/>
    <w:basedOn w:val="Policepardfaut"/>
    <w:uiPriority w:val="99"/>
    <w:semiHidden/>
    <w:unhideWhenUsed/>
    <w:rsid w:val="00A37D11"/>
    <w:rPr>
      <w:color w:val="605E5C"/>
      <w:shd w:val="clear" w:color="auto" w:fill="E1DFDD"/>
    </w:rPr>
  </w:style>
  <w:style w:type="character" w:styleId="Lienhypertextesuivivisit">
    <w:name w:val="FollowedHyperlink"/>
    <w:basedOn w:val="Policepardfaut"/>
    <w:uiPriority w:val="99"/>
    <w:semiHidden/>
    <w:unhideWhenUsed/>
    <w:rsid w:val="005D4ED0"/>
    <w:rPr>
      <w:color w:val="96607D" w:themeColor="followedHyperlink"/>
      <w:u w:val="single"/>
    </w:rPr>
  </w:style>
  <w:style w:type="paragraph" w:customStyle="1" w:styleId="Bibliographie1">
    <w:name w:val="Bibliographie1"/>
    <w:basedOn w:val="Normal"/>
    <w:link w:val="BibliographyCar"/>
    <w:rsid w:val="0081456C"/>
    <w:pPr>
      <w:tabs>
        <w:tab w:val="left" w:pos="260"/>
      </w:tabs>
      <w:spacing w:after="240"/>
      <w:ind w:left="264" w:hanging="264"/>
      <w:jc w:val="both"/>
    </w:pPr>
    <w:rPr>
      <w:rFonts w:ascii="Times New Roman" w:hAnsi="Times New Roman" w:cs="Times New Roman"/>
      <w:color w:val="000000" w:themeColor="text1"/>
      <w:lang w:val="en-US"/>
    </w:rPr>
  </w:style>
  <w:style w:type="character" w:customStyle="1" w:styleId="BibliographyCar">
    <w:name w:val="Bibliography Car"/>
    <w:basedOn w:val="Policepardfaut"/>
    <w:link w:val="Bibliographie1"/>
    <w:rsid w:val="0081456C"/>
    <w:rPr>
      <w:rFonts w:ascii="Times New Roman" w:hAnsi="Times New Roman" w:cs="Times New Roman"/>
      <w:color w:val="000000" w:themeColor="text1"/>
      <w:lang w:val="en-US"/>
    </w:rPr>
  </w:style>
  <w:style w:type="table" w:styleId="Grilledutableau">
    <w:name w:val="Table Grid"/>
    <w:basedOn w:val="TableauNormal"/>
    <w:uiPriority w:val="59"/>
    <w:rsid w:val="001319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831594"/>
    <w:rPr>
      <w:sz w:val="16"/>
      <w:szCs w:val="16"/>
    </w:rPr>
  </w:style>
  <w:style w:type="paragraph" w:styleId="Commentaire">
    <w:name w:val="annotation text"/>
    <w:basedOn w:val="Normal"/>
    <w:link w:val="CommentaireCar"/>
    <w:uiPriority w:val="99"/>
    <w:unhideWhenUsed/>
    <w:rsid w:val="00831594"/>
    <w:rPr>
      <w:sz w:val="20"/>
      <w:szCs w:val="20"/>
    </w:rPr>
  </w:style>
  <w:style w:type="character" w:customStyle="1" w:styleId="CommentaireCar">
    <w:name w:val="Commentaire Car"/>
    <w:basedOn w:val="Policepardfaut"/>
    <w:link w:val="Commentaire"/>
    <w:uiPriority w:val="99"/>
    <w:rsid w:val="00831594"/>
    <w:rPr>
      <w:sz w:val="20"/>
      <w:szCs w:val="20"/>
    </w:rPr>
  </w:style>
  <w:style w:type="paragraph" w:styleId="Objetducommentaire">
    <w:name w:val="annotation subject"/>
    <w:basedOn w:val="Commentaire"/>
    <w:next w:val="Commentaire"/>
    <w:link w:val="ObjetducommentaireCar"/>
    <w:uiPriority w:val="99"/>
    <w:semiHidden/>
    <w:unhideWhenUsed/>
    <w:rsid w:val="00831594"/>
    <w:rPr>
      <w:b/>
      <w:bCs/>
    </w:rPr>
  </w:style>
  <w:style w:type="character" w:customStyle="1" w:styleId="ObjetducommentaireCar">
    <w:name w:val="Objet du commentaire Car"/>
    <w:basedOn w:val="CommentaireCar"/>
    <w:link w:val="Objetducommentaire"/>
    <w:uiPriority w:val="99"/>
    <w:semiHidden/>
    <w:rsid w:val="00831594"/>
    <w:rPr>
      <w:b/>
      <w:bCs/>
      <w:sz w:val="20"/>
      <w:szCs w:val="20"/>
    </w:rPr>
  </w:style>
  <w:style w:type="paragraph" w:styleId="Rvision">
    <w:name w:val="Revision"/>
    <w:hidden/>
    <w:uiPriority w:val="99"/>
    <w:semiHidden/>
    <w:rsid w:val="00831594"/>
  </w:style>
  <w:style w:type="character" w:styleId="Accentuation">
    <w:name w:val="Emphasis"/>
    <w:basedOn w:val="Policepardfaut"/>
    <w:uiPriority w:val="20"/>
    <w:qFormat/>
    <w:rsid w:val="0028513F"/>
    <w:rPr>
      <w:i/>
      <w:iCs/>
    </w:rPr>
  </w:style>
  <w:style w:type="character" w:styleId="lev">
    <w:name w:val="Strong"/>
    <w:basedOn w:val="Policepardfaut"/>
    <w:uiPriority w:val="22"/>
    <w:qFormat/>
    <w:rsid w:val="00E80655"/>
    <w:rPr>
      <w:b/>
      <w:bCs/>
    </w:rPr>
  </w:style>
  <w:style w:type="character" w:styleId="Numrodeligne">
    <w:name w:val="line number"/>
    <w:basedOn w:val="Policepardfaut"/>
    <w:uiPriority w:val="99"/>
    <w:semiHidden/>
    <w:unhideWhenUsed/>
    <w:rsid w:val="003277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83294">
      <w:bodyDiv w:val="1"/>
      <w:marLeft w:val="0"/>
      <w:marRight w:val="0"/>
      <w:marTop w:val="0"/>
      <w:marBottom w:val="0"/>
      <w:divBdr>
        <w:top w:val="none" w:sz="0" w:space="0" w:color="auto"/>
        <w:left w:val="none" w:sz="0" w:space="0" w:color="auto"/>
        <w:bottom w:val="none" w:sz="0" w:space="0" w:color="auto"/>
        <w:right w:val="none" w:sz="0" w:space="0" w:color="auto"/>
      </w:divBdr>
    </w:div>
    <w:div w:id="53772261">
      <w:bodyDiv w:val="1"/>
      <w:marLeft w:val="0"/>
      <w:marRight w:val="0"/>
      <w:marTop w:val="0"/>
      <w:marBottom w:val="0"/>
      <w:divBdr>
        <w:top w:val="none" w:sz="0" w:space="0" w:color="auto"/>
        <w:left w:val="none" w:sz="0" w:space="0" w:color="auto"/>
        <w:bottom w:val="none" w:sz="0" w:space="0" w:color="auto"/>
        <w:right w:val="none" w:sz="0" w:space="0" w:color="auto"/>
      </w:divBdr>
      <w:divsChild>
        <w:div w:id="874388299">
          <w:marLeft w:val="0"/>
          <w:marRight w:val="0"/>
          <w:marTop w:val="0"/>
          <w:marBottom w:val="0"/>
          <w:divBdr>
            <w:top w:val="none" w:sz="0" w:space="0" w:color="auto"/>
            <w:left w:val="none" w:sz="0" w:space="0" w:color="auto"/>
            <w:bottom w:val="none" w:sz="0" w:space="0" w:color="auto"/>
            <w:right w:val="none" w:sz="0" w:space="0" w:color="auto"/>
          </w:divBdr>
        </w:div>
        <w:div w:id="155532629">
          <w:marLeft w:val="0"/>
          <w:marRight w:val="0"/>
          <w:marTop w:val="0"/>
          <w:marBottom w:val="0"/>
          <w:divBdr>
            <w:top w:val="none" w:sz="0" w:space="0" w:color="auto"/>
            <w:left w:val="none" w:sz="0" w:space="0" w:color="auto"/>
            <w:bottom w:val="none" w:sz="0" w:space="0" w:color="auto"/>
            <w:right w:val="none" w:sz="0" w:space="0" w:color="auto"/>
          </w:divBdr>
        </w:div>
      </w:divsChild>
    </w:div>
    <w:div w:id="109666803">
      <w:bodyDiv w:val="1"/>
      <w:marLeft w:val="0"/>
      <w:marRight w:val="0"/>
      <w:marTop w:val="0"/>
      <w:marBottom w:val="0"/>
      <w:divBdr>
        <w:top w:val="none" w:sz="0" w:space="0" w:color="auto"/>
        <w:left w:val="none" w:sz="0" w:space="0" w:color="auto"/>
        <w:bottom w:val="none" w:sz="0" w:space="0" w:color="auto"/>
        <w:right w:val="none" w:sz="0" w:space="0" w:color="auto"/>
      </w:divBdr>
    </w:div>
    <w:div w:id="120391994">
      <w:bodyDiv w:val="1"/>
      <w:marLeft w:val="0"/>
      <w:marRight w:val="0"/>
      <w:marTop w:val="0"/>
      <w:marBottom w:val="0"/>
      <w:divBdr>
        <w:top w:val="none" w:sz="0" w:space="0" w:color="auto"/>
        <w:left w:val="none" w:sz="0" w:space="0" w:color="auto"/>
        <w:bottom w:val="none" w:sz="0" w:space="0" w:color="auto"/>
        <w:right w:val="none" w:sz="0" w:space="0" w:color="auto"/>
      </w:divBdr>
    </w:div>
    <w:div w:id="145123928">
      <w:bodyDiv w:val="1"/>
      <w:marLeft w:val="0"/>
      <w:marRight w:val="0"/>
      <w:marTop w:val="0"/>
      <w:marBottom w:val="0"/>
      <w:divBdr>
        <w:top w:val="none" w:sz="0" w:space="0" w:color="auto"/>
        <w:left w:val="none" w:sz="0" w:space="0" w:color="auto"/>
        <w:bottom w:val="none" w:sz="0" w:space="0" w:color="auto"/>
        <w:right w:val="none" w:sz="0" w:space="0" w:color="auto"/>
      </w:divBdr>
    </w:div>
    <w:div w:id="245384698">
      <w:bodyDiv w:val="1"/>
      <w:marLeft w:val="0"/>
      <w:marRight w:val="0"/>
      <w:marTop w:val="0"/>
      <w:marBottom w:val="0"/>
      <w:divBdr>
        <w:top w:val="none" w:sz="0" w:space="0" w:color="auto"/>
        <w:left w:val="none" w:sz="0" w:space="0" w:color="auto"/>
        <w:bottom w:val="none" w:sz="0" w:space="0" w:color="auto"/>
        <w:right w:val="none" w:sz="0" w:space="0" w:color="auto"/>
      </w:divBdr>
      <w:divsChild>
        <w:div w:id="1699693702">
          <w:marLeft w:val="0"/>
          <w:marRight w:val="0"/>
          <w:marTop w:val="0"/>
          <w:marBottom w:val="0"/>
          <w:divBdr>
            <w:top w:val="none" w:sz="0" w:space="0" w:color="auto"/>
            <w:left w:val="none" w:sz="0" w:space="0" w:color="auto"/>
            <w:bottom w:val="none" w:sz="0" w:space="0" w:color="auto"/>
            <w:right w:val="none" w:sz="0" w:space="0" w:color="auto"/>
          </w:divBdr>
        </w:div>
        <w:div w:id="1566911204">
          <w:marLeft w:val="0"/>
          <w:marRight w:val="0"/>
          <w:marTop w:val="0"/>
          <w:marBottom w:val="0"/>
          <w:divBdr>
            <w:top w:val="none" w:sz="0" w:space="0" w:color="auto"/>
            <w:left w:val="none" w:sz="0" w:space="0" w:color="auto"/>
            <w:bottom w:val="none" w:sz="0" w:space="0" w:color="auto"/>
            <w:right w:val="none" w:sz="0" w:space="0" w:color="auto"/>
          </w:divBdr>
        </w:div>
      </w:divsChild>
    </w:div>
    <w:div w:id="347105013">
      <w:bodyDiv w:val="1"/>
      <w:marLeft w:val="0"/>
      <w:marRight w:val="0"/>
      <w:marTop w:val="0"/>
      <w:marBottom w:val="0"/>
      <w:divBdr>
        <w:top w:val="none" w:sz="0" w:space="0" w:color="auto"/>
        <w:left w:val="none" w:sz="0" w:space="0" w:color="auto"/>
        <w:bottom w:val="none" w:sz="0" w:space="0" w:color="auto"/>
        <w:right w:val="none" w:sz="0" w:space="0" w:color="auto"/>
      </w:divBdr>
    </w:div>
    <w:div w:id="351035891">
      <w:bodyDiv w:val="1"/>
      <w:marLeft w:val="0"/>
      <w:marRight w:val="0"/>
      <w:marTop w:val="0"/>
      <w:marBottom w:val="0"/>
      <w:divBdr>
        <w:top w:val="none" w:sz="0" w:space="0" w:color="auto"/>
        <w:left w:val="none" w:sz="0" w:space="0" w:color="auto"/>
        <w:bottom w:val="none" w:sz="0" w:space="0" w:color="auto"/>
        <w:right w:val="none" w:sz="0" w:space="0" w:color="auto"/>
      </w:divBdr>
    </w:div>
    <w:div w:id="388892351">
      <w:bodyDiv w:val="1"/>
      <w:marLeft w:val="0"/>
      <w:marRight w:val="0"/>
      <w:marTop w:val="0"/>
      <w:marBottom w:val="0"/>
      <w:divBdr>
        <w:top w:val="none" w:sz="0" w:space="0" w:color="auto"/>
        <w:left w:val="none" w:sz="0" w:space="0" w:color="auto"/>
        <w:bottom w:val="none" w:sz="0" w:space="0" w:color="auto"/>
        <w:right w:val="none" w:sz="0" w:space="0" w:color="auto"/>
      </w:divBdr>
      <w:divsChild>
        <w:div w:id="1211263183">
          <w:marLeft w:val="0"/>
          <w:marRight w:val="0"/>
          <w:marTop w:val="0"/>
          <w:marBottom w:val="0"/>
          <w:divBdr>
            <w:top w:val="none" w:sz="0" w:space="0" w:color="auto"/>
            <w:left w:val="none" w:sz="0" w:space="0" w:color="auto"/>
            <w:bottom w:val="none" w:sz="0" w:space="0" w:color="auto"/>
            <w:right w:val="none" w:sz="0" w:space="0" w:color="auto"/>
          </w:divBdr>
        </w:div>
        <w:div w:id="2059817183">
          <w:marLeft w:val="0"/>
          <w:marRight w:val="0"/>
          <w:marTop w:val="0"/>
          <w:marBottom w:val="0"/>
          <w:divBdr>
            <w:top w:val="none" w:sz="0" w:space="0" w:color="auto"/>
            <w:left w:val="none" w:sz="0" w:space="0" w:color="auto"/>
            <w:bottom w:val="none" w:sz="0" w:space="0" w:color="auto"/>
            <w:right w:val="none" w:sz="0" w:space="0" w:color="auto"/>
          </w:divBdr>
          <w:divsChild>
            <w:div w:id="1892770200">
              <w:marLeft w:val="0"/>
              <w:marRight w:val="0"/>
              <w:marTop w:val="0"/>
              <w:marBottom w:val="0"/>
              <w:divBdr>
                <w:top w:val="none" w:sz="0" w:space="0" w:color="auto"/>
                <w:left w:val="none" w:sz="0" w:space="0" w:color="auto"/>
                <w:bottom w:val="none" w:sz="0" w:space="0" w:color="auto"/>
                <w:right w:val="none" w:sz="0" w:space="0" w:color="auto"/>
              </w:divBdr>
            </w:div>
            <w:div w:id="588857198">
              <w:marLeft w:val="0"/>
              <w:marRight w:val="0"/>
              <w:marTop w:val="0"/>
              <w:marBottom w:val="0"/>
              <w:divBdr>
                <w:top w:val="none" w:sz="0" w:space="0" w:color="auto"/>
                <w:left w:val="none" w:sz="0" w:space="0" w:color="auto"/>
                <w:bottom w:val="none" w:sz="0" w:space="0" w:color="auto"/>
                <w:right w:val="none" w:sz="0" w:space="0" w:color="auto"/>
              </w:divBdr>
              <w:divsChild>
                <w:div w:id="1517696869">
                  <w:marLeft w:val="0"/>
                  <w:marRight w:val="0"/>
                  <w:marTop w:val="0"/>
                  <w:marBottom w:val="0"/>
                  <w:divBdr>
                    <w:top w:val="none" w:sz="0" w:space="0" w:color="auto"/>
                    <w:left w:val="none" w:sz="0" w:space="0" w:color="auto"/>
                    <w:bottom w:val="none" w:sz="0" w:space="0" w:color="auto"/>
                    <w:right w:val="none" w:sz="0" w:space="0" w:color="auto"/>
                  </w:divBdr>
                  <w:divsChild>
                    <w:div w:id="1874924991">
                      <w:marLeft w:val="0"/>
                      <w:marRight w:val="0"/>
                      <w:marTop w:val="0"/>
                      <w:marBottom w:val="0"/>
                      <w:divBdr>
                        <w:top w:val="none" w:sz="0" w:space="0" w:color="auto"/>
                        <w:left w:val="none" w:sz="0" w:space="0" w:color="auto"/>
                        <w:bottom w:val="none" w:sz="0" w:space="0" w:color="auto"/>
                        <w:right w:val="none" w:sz="0" w:space="0" w:color="auto"/>
                      </w:divBdr>
                      <w:divsChild>
                        <w:div w:id="208807775">
                          <w:marLeft w:val="0"/>
                          <w:marRight w:val="0"/>
                          <w:marTop w:val="0"/>
                          <w:marBottom w:val="0"/>
                          <w:divBdr>
                            <w:top w:val="none" w:sz="0" w:space="0" w:color="auto"/>
                            <w:left w:val="none" w:sz="0" w:space="0" w:color="auto"/>
                            <w:bottom w:val="none" w:sz="0" w:space="0" w:color="auto"/>
                            <w:right w:val="none" w:sz="0" w:space="0" w:color="auto"/>
                          </w:divBdr>
                          <w:divsChild>
                            <w:div w:id="593591909">
                              <w:marLeft w:val="0"/>
                              <w:marRight w:val="0"/>
                              <w:marTop w:val="0"/>
                              <w:marBottom w:val="0"/>
                              <w:divBdr>
                                <w:top w:val="none" w:sz="0" w:space="0" w:color="auto"/>
                                <w:left w:val="none" w:sz="0" w:space="0" w:color="auto"/>
                                <w:bottom w:val="none" w:sz="0" w:space="0" w:color="auto"/>
                                <w:right w:val="none" w:sz="0" w:space="0" w:color="auto"/>
                              </w:divBdr>
                              <w:divsChild>
                                <w:div w:id="165722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4544968">
      <w:bodyDiv w:val="1"/>
      <w:marLeft w:val="0"/>
      <w:marRight w:val="0"/>
      <w:marTop w:val="0"/>
      <w:marBottom w:val="0"/>
      <w:divBdr>
        <w:top w:val="none" w:sz="0" w:space="0" w:color="auto"/>
        <w:left w:val="none" w:sz="0" w:space="0" w:color="auto"/>
        <w:bottom w:val="none" w:sz="0" w:space="0" w:color="auto"/>
        <w:right w:val="none" w:sz="0" w:space="0" w:color="auto"/>
      </w:divBdr>
    </w:div>
    <w:div w:id="1058044378">
      <w:bodyDiv w:val="1"/>
      <w:marLeft w:val="0"/>
      <w:marRight w:val="0"/>
      <w:marTop w:val="0"/>
      <w:marBottom w:val="0"/>
      <w:divBdr>
        <w:top w:val="none" w:sz="0" w:space="0" w:color="auto"/>
        <w:left w:val="none" w:sz="0" w:space="0" w:color="auto"/>
        <w:bottom w:val="none" w:sz="0" w:space="0" w:color="auto"/>
        <w:right w:val="none" w:sz="0" w:space="0" w:color="auto"/>
      </w:divBdr>
    </w:div>
    <w:div w:id="1078164063">
      <w:bodyDiv w:val="1"/>
      <w:marLeft w:val="0"/>
      <w:marRight w:val="0"/>
      <w:marTop w:val="0"/>
      <w:marBottom w:val="0"/>
      <w:divBdr>
        <w:top w:val="none" w:sz="0" w:space="0" w:color="auto"/>
        <w:left w:val="none" w:sz="0" w:space="0" w:color="auto"/>
        <w:bottom w:val="none" w:sz="0" w:space="0" w:color="auto"/>
        <w:right w:val="none" w:sz="0" w:space="0" w:color="auto"/>
      </w:divBdr>
      <w:divsChild>
        <w:div w:id="347101649">
          <w:marLeft w:val="0"/>
          <w:marRight w:val="0"/>
          <w:marTop w:val="0"/>
          <w:marBottom w:val="0"/>
          <w:divBdr>
            <w:top w:val="none" w:sz="0" w:space="0" w:color="auto"/>
            <w:left w:val="none" w:sz="0" w:space="0" w:color="auto"/>
            <w:bottom w:val="none" w:sz="0" w:space="0" w:color="auto"/>
            <w:right w:val="none" w:sz="0" w:space="0" w:color="auto"/>
          </w:divBdr>
        </w:div>
        <w:div w:id="2013753066">
          <w:marLeft w:val="0"/>
          <w:marRight w:val="0"/>
          <w:marTop w:val="0"/>
          <w:marBottom w:val="0"/>
          <w:divBdr>
            <w:top w:val="none" w:sz="0" w:space="0" w:color="auto"/>
            <w:left w:val="none" w:sz="0" w:space="0" w:color="auto"/>
            <w:bottom w:val="none" w:sz="0" w:space="0" w:color="auto"/>
            <w:right w:val="none" w:sz="0" w:space="0" w:color="auto"/>
          </w:divBdr>
          <w:divsChild>
            <w:div w:id="1184202624">
              <w:marLeft w:val="0"/>
              <w:marRight w:val="0"/>
              <w:marTop w:val="0"/>
              <w:marBottom w:val="0"/>
              <w:divBdr>
                <w:top w:val="none" w:sz="0" w:space="0" w:color="auto"/>
                <w:left w:val="none" w:sz="0" w:space="0" w:color="auto"/>
                <w:bottom w:val="none" w:sz="0" w:space="0" w:color="auto"/>
                <w:right w:val="none" w:sz="0" w:space="0" w:color="auto"/>
              </w:divBdr>
            </w:div>
            <w:div w:id="424771369">
              <w:marLeft w:val="0"/>
              <w:marRight w:val="0"/>
              <w:marTop w:val="0"/>
              <w:marBottom w:val="0"/>
              <w:divBdr>
                <w:top w:val="none" w:sz="0" w:space="0" w:color="auto"/>
                <w:left w:val="none" w:sz="0" w:space="0" w:color="auto"/>
                <w:bottom w:val="none" w:sz="0" w:space="0" w:color="auto"/>
                <w:right w:val="none" w:sz="0" w:space="0" w:color="auto"/>
              </w:divBdr>
              <w:divsChild>
                <w:div w:id="1067919964">
                  <w:marLeft w:val="0"/>
                  <w:marRight w:val="0"/>
                  <w:marTop w:val="0"/>
                  <w:marBottom w:val="0"/>
                  <w:divBdr>
                    <w:top w:val="none" w:sz="0" w:space="0" w:color="auto"/>
                    <w:left w:val="none" w:sz="0" w:space="0" w:color="auto"/>
                    <w:bottom w:val="none" w:sz="0" w:space="0" w:color="auto"/>
                    <w:right w:val="none" w:sz="0" w:space="0" w:color="auto"/>
                  </w:divBdr>
                  <w:divsChild>
                    <w:div w:id="1763336454">
                      <w:marLeft w:val="0"/>
                      <w:marRight w:val="0"/>
                      <w:marTop w:val="0"/>
                      <w:marBottom w:val="0"/>
                      <w:divBdr>
                        <w:top w:val="none" w:sz="0" w:space="0" w:color="auto"/>
                        <w:left w:val="none" w:sz="0" w:space="0" w:color="auto"/>
                        <w:bottom w:val="none" w:sz="0" w:space="0" w:color="auto"/>
                        <w:right w:val="none" w:sz="0" w:space="0" w:color="auto"/>
                      </w:divBdr>
                      <w:divsChild>
                        <w:div w:id="1435515904">
                          <w:marLeft w:val="0"/>
                          <w:marRight w:val="0"/>
                          <w:marTop w:val="0"/>
                          <w:marBottom w:val="0"/>
                          <w:divBdr>
                            <w:top w:val="none" w:sz="0" w:space="0" w:color="auto"/>
                            <w:left w:val="none" w:sz="0" w:space="0" w:color="auto"/>
                            <w:bottom w:val="none" w:sz="0" w:space="0" w:color="auto"/>
                            <w:right w:val="none" w:sz="0" w:space="0" w:color="auto"/>
                          </w:divBdr>
                          <w:divsChild>
                            <w:div w:id="1655984379">
                              <w:marLeft w:val="0"/>
                              <w:marRight w:val="0"/>
                              <w:marTop w:val="0"/>
                              <w:marBottom w:val="0"/>
                              <w:divBdr>
                                <w:top w:val="none" w:sz="0" w:space="0" w:color="auto"/>
                                <w:left w:val="none" w:sz="0" w:space="0" w:color="auto"/>
                                <w:bottom w:val="none" w:sz="0" w:space="0" w:color="auto"/>
                                <w:right w:val="none" w:sz="0" w:space="0" w:color="auto"/>
                              </w:divBdr>
                              <w:divsChild>
                                <w:div w:id="548539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8616458">
      <w:bodyDiv w:val="1"/>
      <w:marLeft w:val="0"/>
      <w:marRight w:val="0"/>
      <w:marTop w:val="0"/>
      <w:marBottom w:val="0"/>
      <w:divBdr>
        <w:top w:val="none" w:sz="0" w:space="0" w:color="auto"/>
        <w:left w:val="none" w:sz="0" w:space="0" w:color="auto"/>
        <w:bottom w:val="none" w:sz="0" w:space="0" w:color="auto"/>
        <w:right w:val="none" w:sz="0" w:space="0" w:color="auto"/>
      </w:divBdr>
      <w:divsChild>
        <w:div w:id="1180124672">
          <w:marLeft w:val="0"/>
          <w:marRight w:val="0"/>
          <w:marTop w:val="0"/>
          <w:marBottom w:val="0"/>
          <w:divBdr>
            <w:top w:val="none" w:sz="0" w:space="0" w:color="auto"/>
            <w:left w:val="none" w:sz="0" w:space="0" w:color="auto"/>
            <w:bottom w:val="none" w:sz="0" w:space="0" w:color="auto"/>
            <w:right w:val="none" w:sz="0" w:space="0" w:color="auto"/>
          </w:divBdr>
        </w:div>
        <w:div w:id="1118640965">
          <w:marLeft w:val="0"/>
          <w:marRight w:val="0"/>
          <w:marTop w:val="0"/>
          <w:marBottom w:val="0"/>
          <w:divBdr>
            <w:top w:val="none" w:sz="0" w:space="0" w:color="auto"/>
            <w:left w:val="none" w:sz="0" w:space="0" w:color="auto"/>
            <w:bottom w:val="none" w:sz="0" w:space="0" w:color="auto"/>
            <w:right w:val="none" w:sz="0" w:space="0" w:color="auto"/>
          </w:divBdr>
          <w:divsChild>
            <w:div w:id="4286478">
              <w:marLeft w:val="0"/>
              <w:marRight w:val="0"/>
              <w:marTop w:val="0"/>
              <w:marBottom w:val="0"/>
              <w:divBdr>
                <w:top w:val="none" w:sz="0" w:space="0" w:color="auto"/>
                <w:left w:val="none" w:sz="0" w:space="0" w:color="auto"/>
                <w:bottom w:val="none" w:sz="0" w:space="0" w:color="auto"/>
                <w:right w:val="none" w:sz="0" w:space="0" w:color="auto"/>
              </w:divBdr>
            </w:div>
            <w:div w:id="574899153">
              <w:marLeft w:val="0"/>
              <w:marRight w:val="0"/>
              <w:marTop w:val="0"/>
              <w:marBottom w:val="0"/>
              <w:divBdr>
                <w:top w:val="none" w:sz="0" w:space="0" w:color="auto"/>
                <w:left w:val="none" w:sz="0" w:space="0" w:color="auto"/>
                <w:bottom w:val="none" w:sz="0" w:space="0" w:color="auto"/>
                <w:right w:val="none" w:sz="0" w:space="0" w:color="auto"/>
              </w:divBdr>
              <w:divsChild>
                <w:div w:id="228004916">
                  <w:marLeft w:val="0"/>
                  <w:marRight w:val="0"/>
                  <w:marTop w:val="0"/>
                  <w:marBottom w:val="0"/>
                  <w:divBdr>
                    <w:top w:val="none" w:sz="0" w:space="0" w:color="auto"/>
                    <w:left w:val="none" w:sz="0" w:space="0" w:color="auto"/>
                    <w:bottom w:val="none" w:sz="0" w:space="0" w:color="auto"/>
                    <w:right w:val="none" w:sz="0" w:space="0" w:color="auto"/>
                  </w:divBdr>
                  <w:divsChild>
                    <w:div w:id="146749387">
                      <w:marLeft w:val="0"/>
                      <w:marRight w:val="0"/>
                      <w:marTop w:val="0"/>
                      <w:marBottom w:val="0"/>
                      <w:divBdr>
                        <w:top w:val="none" w:sz="0" w:space="0" w:color="auto"/>
                        <w:left w:val="none" w:sz="0" w:space="0" w:color="auto"/>
                        <w:bottom w:val="none" w:sz="0" w:space="0" w:color="auto"/>
                        <w:right w:val="none" w:sz="0" w:space="0" w:color="auto"/>
                      </w:divBdr>
                      <w:divsChild>
                        <w:div w:id="1216620043">
                          <w:marLeft w:val="0"/>
                          <w:marRight w:val="0"/>
                          <w:marTop w:val="0"/>
                          <w:marBottom w:val="0"/>
                          <w:divBdr>
                            <w:top w:val="none" w:sz="0" w:space="0" w:color="auto"/>
                            <w:left w:val="none" w:sz="0" w:space="0" w:color="auto"/>
                            <w:bottom w:val="none" w:sz="0" w:space="0" w:color="auto"/>
                            <w:right w:val="none" w:sz="0" w:space="0" w:color="auto"/>
                          </w:divBdr>
                          <w:divsChild>
                            <w:div w:id="379792789">
                              <w:marLeft w:val="0"/>
                              <w:marRight w:val="0"/>
                              <w:marTop w:val="0"/>
                              <w:marBottom w:val="0"/>
                              <w:divBdr>
                                <w:top w:val="none" w:sz="0" w:space="0" w:color="auto"/>
                                <w:left w:val="none" w:sz="0" w:space="0" w:color="auto"/>
                                <w:bottom w:val="none" w:sz="0" w:space="0" w:color="auto"/>
                                <w:right w:val="none" w:sz="0" w:space="0" w:color="auto"/>
                              </w:divBdr>
                              <w:divsChild>
                                <w:div w:id="859854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1289956">
      <w:bodyDiv w:val="1"/>
      <w:marLeft w:val="0"/>
      <w:marRight w:val="0"/>
      <w:marTop w:val="0"/>
      <w:marBottom w:val="0"/>
      <w:divBdr>
        <w:top w:val="none" w:sz="0" w:space="0" w:color="auto"/>
        <w:left w:val="none" w:sz="0" w:space="0" w:color="auto"/>
        <w:bottom w:val="none" w:sz="0" w:space="0" w:color="auto"/>
        <w:right w:val="none" w:sz="0" w:space="0" w:color="auto"/>
      </w:divBdr>
    </w:div>
    <w:div w:id="1692533135">
      <w:bodyDiv w:val="1"/>
      <w:marLeft w:val="0"/>
      <w:marRight w:val="0"/>
      <w:marTop w:val="0"/>
      <w:marBottom w:val="0"/>
      <w:divBdr>
        <w:top w:val="none" w:sz="0" w:space="0" w:color="auto"/>
        <w:left w:val="none" w:sz="0" w:space="0" w:color="auto"/>
        <w:bottom w:val="none" w:sz="0" w:space="0" w:color="auto"/>
        <w:right w:val="none" w:sz="0" w:space="0" w:color="auto"/>
      </w:divBdr>
    </w:div>
    <w:div w:id="1874226158">
      <w:bodyDiv w:val="1"/>
      <w:marLeft w:val="0"/>
      <w:marRight w:val="0"/>
      <w:marTop w:val="0"/>
      <w:marBottom w:val="0"/>
      <w:divBdr>
        <w:top w:val="none" w:sz="0" w:space="0" w:color="auto"/>
        <w:left w:val="none" w:sz="0" w:space="0" w:color="auto"/>
        <w:bottom w:val="none" w:sz="0" w:space="0" w:color="auto"/>
        <w:right w:val="none" w:sz="0" w:space="0" w:color="auto"/>
      </w:divBdr>
      <w:divsChild>
        <w:div w:id="1440642140">
          <w:marLeft w:val="0"/>
          <w:marRight w:val="0"/>
          <w:marTop w:val="0"/>
          <w:marBottom w:val="0"/>
          <w:divBdr>
            <w:top w:val="none" w:sz="0" w:space="0" w:color="auto"/>
            <w:left w:val="none" w:sz="0" w:space="0" w:color="auto"/>
            <w:bottom w:val="none" w:sz="0" w:space="0" w:color="auto"/>
            <w:right w:val="none" w:sz="0" w:space="0" w:color="auto"/>
          </w:divBdr>
        </w:div>
        <w:div w:id="639576847">
          <w:marLeft w:val="0"/>
          <w:marRight w:val="0"/>
          <w:marTop w:val="0"/>
          <w:marBottom w:val="0"/>
          <w:divBdr>
            <w:top w:val="none" w:sz="0" w:space="0" w:color="auto"/>
            <w:left w:val="none" w:sz="0" w:space="0" w:color="auto"/>
            <w:bottom w:val="none" w:sz="0" w:space="0" w:color="auto"/>
            <w:right w:val="none" w:sz="0" w:space="0" w:color="auto"/>
          </w:divBdr>
          <w:divsChild>
            <w:div w:id="409815430">
              <w:marLeft w:val="0"/>
              <w:marRight w:val="0"/>
              <w:marTop w:val="0"/>
              <w:marBottom w:val="0"/>
              <w:divBdr>
                <w:top w:val="none" w:sz="0" w:space="0" w:color="auto"/>
                <w:left w:val="none" w:sz="0" w:space="0" w:color="auto"/>
                <w:bottom w:val="none" w:sz="0" w:space="0" w:color="auto"/>
                <w:right w:val="none" w:sz="0" w:space="0" w:color="auto"/>
              </w:divBdr>
            </w:div>
            <w:div w:id="119765518">
              <w:marLeft w:val="0"/>
              <w:marRight w:val="0"/>
              <w:marTop w:val="0"/>
              <w:marBottom w:val="0"/>
              <w:divBdr>
                <w:top w:val="none" w:sz="0" w:space="0" w:color="auto"/>
                <w:left w:val="none" w:sz="0" w:space="0" w:color="auto"/>
                <w:bottom w:val="none" w:sz="0" w:space="0" w:color="auto"/>
                <w:right w:val="none" w:sz="0" w:space="0" w:color="auto"/>
              </w:divBdr>
              <w:divsChild>
                <w:div w:id="372659863">
                  <w:marLeft w:val="0"/>
                  <w:marRight w:val="0"/>
                  <w:marTop w:val="0"/>
                  <w:marBottom w:val="0"/>
                  <w:divBdr>
                    <w:top w:val="none" w:sz="0" w:space="0" w:color="auto"/>
                    <w:left w:val="none" w:sz="0" w:space="0" w:color="auto"/>
                    <w:bottom w:val="none" w:sz="0" w:space="0" w:color="auto"/>
                    <w:right w:val="none" w:sz="0" w:space="0" w:color="auto"/>
                  </w:divBdr>
                  <w:divsChild>
                    <w:div w:id="1047266532">
                      <w:marLeft w:val="0"/>
                      <w:marRight w:val="0"/>
                      <w:marTop w:val="0"/>
                      <w:marBottom w:val="0"/>
                      <w:divBdr>
                        <w:top w:val="none" w:sz="0" w:space="0" w:color="auto"/>
                        <w:left w:val="none" w:sz="0" w:space="0" w:color="auto"/>
                        <w:bottom w:val="none" w:sz="0" w:space="0" w:color="auto"/>
                        <w:right w:val="none" w:sz="0" w:space="0" w:color="auto"/>
                      </w:divBdr>
                      <w:divsChild>
                        <w:div w:id="1849129524">
                          <w:marLeft w:val="0"/>
                          <w:marRight w:val="0"/>
                          <w:marTop w:val="0"/>
                          <w:marBottom w:val="0"/>
                          <w:divBdr>
                            <w:top w:val="none" w:sz="0" w:space="0" w:color="auto"/>
                            <w:left w:val="none" w:sz="0" w:space="0" w:color="auto"/>
                            <w:bottom w:val="none" w:sz="0" w:space="0" w:color="auto"/>
                            <w:right w:val="none" w:sz="0" w:space="0" w:color="auto"/>
                          </w:divBdr>
                          <w:divsChild>
                            <w:div w:id="1789816819">
                              <w:marLeft w:val="0"/>
                              <w:marRight w:val="0"/>
                              <w:marTop w:val="0"/>
                              <w:marBottom w:val="0"/>
                              <w:divBdr>
                                <w:top w:val="none" w:sz="0" w:space="0" w:color="auto"/>
                                <w:left w:val="none" w:sz="0" w:space="0" w:color="auto"/>
                                <w:bottom w:val="none" w:sz="0" w:space="0" w:color="auto"/>
                                <w:right w:val="none" w:sz="0" w:space="0" w:color="auto"/>
                              </w:divBdr>
                              <w:divsChild>
                                <w:div w:id="82301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ema.europa.eu/en/news/fluoroquinolone-antibiotics-reminder-measures-reduce-risk-long-lasting-disabling-potentially-irreversible-side-effects"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7FF630-BA49-FA4C-99AA-B5C3ECFDA3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3434</Words>
  <Characters>18887</Characters>
  <Application>Microsoft Office Word</Application>
  <DocSecurity>0</DocSecurity>
  <Lines>157</Lines>
  <Paragraphs>44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grégoire wieers</dc:creator>
  <cp:keywords/>
  <dc:description/>
  <cp:lastModifiedBy>Antoine Christiaens</cp:lastModifiedBy>
  <cp:revision>2</cp:revision>
  <dcterms:created xsi:type="dcterms:W3CDTF">2026-01-02T14:37:00Z</dcterms:created>
  <dcterms:modified xsi:type="dcterms:W3CDTF">2026-01-02T14:37:00Z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zotero-version="6.0.37"&gt;&lt;session id="EK02ANF7"/&gt;&lt;style id="http://www.zotero.org/styles/vancouver" locale="fr-FR" hasBibliography="1" bibliographyStyleHasBeenSet="1"/&gt;&lt;prefs&gt;&lt;pref name="fieldType" value="Field"/&gt;&lt;pref name="automati</vt:lpwstr>
  </property>
  <property fmtid="{D5CDD505-2E9C-101B-9397-08002B2CF9AE}" pid="3" name="ZOTERO_PREF_2">
    <vt:lpwstr>cJournalAbbreviations" value="true"/&gt;&lt;/prefs&gt;&lt;/data&gt;</vt:lpwstr>
  </property>
</Properties>
</file>