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9B956F" w14:textId="1E75B017" w:rsidR="00CC7645" w:rsidRPr="00FA4186" w:rsidRDefault="00FA4186" w:rsidP="00FA4186">
      <w:pPr>
        <w:spacing w:after="0" w:line="480" w:lineRule="auto"/>
        <w:rPr>
          <w:rFonts w:ascii="Times New Roman" w:hAnsi="Times New Roman" w:cs="Times New Roman"/>
          <w:i/>
          <w:sz w:val="24"/>
          <w:szCs w:val="24"/>
        </w:rPr>
      </w:pPr>
      <w:bookmarkStart w:id="0" w:name="_GoBack"/>
      <w:bookmarkEnd w:id="0"/>
      <w:r>
        <w:rPr>
          <w:rFonts w:ascii="Times New Roman" w:hAnsi="Times New Roman" w:cs="Times New Roman"/>
          <w:i/>
          <w:sz w:val="24"/>
          <w:szCs w:val="24"/>
        </w:rPr>
        <w:t>In Press in Journal of Cross-Cultural Psychology</w:t>
      </w:r>
    </w:p>
    <w:p w14:paraId="3A9599FA" w14:textId="77777777" w:rsidR="00CC7645" w:rsidRDefault="00CC7645" w:rsidP="005E4F49">
      <w:pPr>
        <w:spacing w:after="0" w:line="480" w:lineRule="auto"/>
        <w:jc w:val="center"/>
        <w:rPr>
          <w:rFonts w:ascii="Times New Roman" w:hAnsi="Times New Roman" w:cs="Times New Roman"/>
          <w:b/>
          <w:sz w:val="24"/>
          <w:szCs w:val="24"/>
        </w:rPr>
      </w:pPr>
    </w:p>
    <w:p w14:paraId="0DDDB283" w14:textId="6E34B5B3" w:rsidR="00CC7645" w:rsidRDefault="00CC7645" w:rsidP="005E4F49">
      <w:pPr>
        <w:spacing w:after="0" w:line="480" w:lineRule="auto"/>
        <w:jc w:val="center"/>
        <w:rPr>
          <w:rFonts w:ascii="Times New Roman" w:hAnsi="Times New Roman" w:cs="Times New Roman"/>
          <w:b/>
          <w:sz w:val="24"/>
          <w:szCs w:val="24"/>
        </w:rPr>
      </w:pPr>
    </w:p>
    <w:p w14:paraId="772B8CE2" w14:textId="489E0104" w:rsidR="00201639" w:rsidRDefault="00201639" w:rsidP="005E4F49">
      <w:pPr>
        <w:spacing w:after="0" w:line="480" w:lineRule="auto"/>
        <w:jc w:val="center"/>
        <w:rPr>
          <w:rFonts w:ascii="Times New Roman" w:hAnsi="Times New Roman" w:cs="Times New Roman"/>
          <w:b/>
          <w:sz w:val="24"/>
          <w:szCs w:val="24"/>
        </w:rPr>
      </w:pPr>
    </w:p>
    <w:p w14:paraId="7099D96E" w14:textId="77777777" w:rsidR="00201639" w:rsidRDefault="00201639" w:rsidP="005E4F49">
      <w:pPr>
        <w:spacing w:after="0" w:line="480" w:lineRule="auto"/>
        <w:jc w:val="center"/>
        <w:rPr>
          <w:rFonts w:ascii="Times New Roman" w:hAnsi="Times New Roman" w:cs="Times New Roman"/>
          <w:b/>
          <w:sz w:val="24"/>
          <w:szCs w:val="24"/>
        </w:rPr>
      </w:pPr>
    </w:p>
    <w:p w14:paraId="44839ABE" w14:textId="1B4DE10B" w:rsidR="005E4F49" w:rsidRPr="00B54EE0" w:rsidRDefault="005E4F49" w:rsidP="005E4F49">
      <w:pPr>
        <w:spacing w:after="0" w:line="480" w:lineRule="auto"/>
        <w:jc w:val="center"/>
        <w:rPr>
          <w:rFonts w:ascii="Times New Roman" w:hAnsi="Times New Roman" w:cs="Times New Roman"/>
          <w:b/>
          <w:sz w:val="24"/>
          <w:szCs w:val="24"/>
        </w:rPr>
      </w:pPr>
      <w:r w:rsidRPr="00B54EE0">
        <w:rPr>
          <w:rFonts w:ascii="Times New Roman" w:hAnsi="Times New Roman" w:cs="Times New Roman"/>
          <w:b/>
          <w:sz w:val="24"/>
          <w:szCs w:val="24"/>
        </w:rPr>
        <w:t>Organizational Dehumanization and Emotional Labo</w:t>
      </w:r>
      <w:r w:rsidR="0001132B">
        <w:rPr>
          <w:rFonts w:ascii="Times New Roman" w:hAnsi="Times New Roman" w:cs="Times New Roman"/>
          <w:b/>
          <w:sz w:val="24"/>
          <w:szCs w:val="24"/>
        </w:rPr>
        <w:t>r: A Cross-Cultural Comparison B</w:t>
      </w:r>
      <w:r w:rsidRPr="00B54EE0">
        <w:rPr>
          <w:rFonts w:ascii="Times New Roman" w:hAnsi="Times New Roman" w:cs="Times New Roman"/>
          <w:b/>
          <w:sz w:val="24"/>
          <w:szCs w:val="24"/>
        </w:rPr>
        <w:t>etween Vietnam and the United Kingdom</w:t>
      </w:r>
    </w:p>
    <w:p w14:paraId="07D45161" w14:textId="77777777" w:rsidR="005E4F49" w:rsidRPr="00B54EE0" w:rsidRDefault="005E4F49" w:rsidP="005E4F49">
      <w:pPr>
        <w:spacing w:after="0" w:line="480" w:lineRule="auto"/>
        <w:jc w:val="center"/>
        <w:rPr>
          <w:rFonts w:ascii="Times New Roman" w:hAnsi="Times New Roman" w:cs="Times New Roman"/>
          <w:sz w:val="24"/>
          <w:szCs w:val="24"/>
        </w:rPr>
      </w:pPr>
    </w:p>
    <w:p w14:paraId="0161F0C0" w14:textId="4FF3A6AD" w:rsidR="005E4F49" w:rsidRPr="00B54EE0" w:rsidRDefault="005E4F49" w:rsidP="005E4F49">
      <w:pPr>
        <w:spacing w:after="0" w:line="480" w:lineRule="auto"/>
        <w:jc w:val="center"/>
        <w:rPr>
          <w:rFonts w:ascii="Times New Roman" w:hAnsi="Times New Roman" w:cs="Times New Roman"/>
          <w:sz w:val="24"/>
          <w:szCs w:val="24"/>
        </w:rPr>
      </w:pPr>
      <w:r w:rsidRPr="00B54EE0">
        <w:rPr>
          <w:rFonts w:ascii="Times New Roman" w:hAnsi="Times New Roman" w:cs="Times New Roman"/>
          <w:sz w:val="24"/>
          <w:szCs w:val="24"/>
        </w:rPr>
        <w:t>Nathan Nguyen</w:t>
      </w:r>
      <w:r w:rsidRPr="00B54EE0">
        <w:rPr>
          <w:rFonts w:ascii="Times New Roman" w:hAnsi="Times New Roman" w:cs="Times New Roman"/>
          <w:sz w:val="24"/>
          <w:szCs w:val="24"/>
          <w:vertAlign w:val="superscript"/>
        </w:rPr>
        <w:t>1</w:t>
      </w:r>
      <w:r w:rsidR="00201639" w:rsidRPr="00B54EE0">
        <w:rPr>
          <w:rFonts w:ascii="Times New Roman" w:hAnsi="Times New Roman" w:cs="Times New Roman"/>
          <w:sz w:val="24"/>
          <w:szCs w:val="24"/>
        </w:rPr>
        <w:t xml:space="preserve">, </w:t>
      </w:r>
      <w:r w:rsidRPr="00B54EE0">
        <w:rPr>
          <w:rFonts w:ascii="Times New Roman" w:hAnsi="Times New Roman" w:cs="Times New Roman"/>
          <w:sz w:val="24"/>
          <w:szCs w:val="24"/>
        </w:rPr>
        <w:t>Quoc Anh Dao</w:t>
      </w:r>
      <w:r w:rsidRPr="00B54EE0">
        <w:rPr>
          <w:rFonts w:ascii="Times New Roman" w:hAnsi="Times New Roman" w:cs="Times New Roman"/>
          <w:sz w:val="24"/>
          <w:szCs w:val="24"/>
          <w:vertAlign w:val="superscript"/>
        </w:rPr>
        <w:t>2</w:t>
      </w:r>
      <w:r w:rsidR="00201639" w:rsidRPr="00B54EE0">
        <w:rPr>
          <w:rFonts w:ascii="Times New Roman" w:hAnsi="Times New Roman" w:cs="Times New Roman"/>
          <w:sz w:val="24"/>
          <w:szCs w:val="24"/>
        </w:rPr>
        <w:t xml:space="preserve">, </w:t>
      </w:r>
      <w:proofErr w:type="spellStart"/>
      <w:r w:rsidRPr="00B54EE0">
        <w:rPr>
          <w:rFonts w:ascii="Times New Roman" w:hAnsi="Times New Roman" w:cs="Times New Roman"/>
          <w:sz w:val="24"/>
          <w:szCs w:val="24"/>
        </w:rPr>
        <w:t>Thi</w:t>
      </w:r>
      <w:proofErr w:type="spellEnd"/>
      <w:r w:rsidRPr="00B54EE0">
        <w:rPr>
          <w:rFonts w:ascii="Times New Roman" w:hAnsi="Times New Roman" w:cs="Times New Roman"/>
          <w:sz w:val="24"/>
          <w:szCs w:val="24"/>
        </w:rPr>
        <w:t xml:space="preserve"> Lac </w:t>
      </w:r>
      <w:proofErr w:type="gramStart"/>
      <w:r w:rsidRPr="00B54EE0">
        <w:rPr>
          <w:rFonts w:ascii="Times New Roman" w:hAnsi="Times New Roman" w:cs="Times New Roman"/>
          <w:sz w:val="24"/>
          <w:szCs w:val="24"/>
        </w:rPr>
        <w:t>An</w:t>
      </w:r>
      <w:proofErr w:type="gramEnd"/>
      <w:r w:rsidRPr="00B54EE0">
        <w:rPr>
          <w:rFonts w:ascii="Times New Roman" w:hAnsi="Times New Roman" w:cs="Times New Roman"/>
          <w:sz w:val="24"/>
          <w:szCs w:val="24"/>
        </w:rPr>
        <w:t xml:space="preserve"> Nhan</w:t>
      </w:r>
      <w:r w:rsidRPr="00B54EE0">
        <w:rPr>
          <w:rFonts w:ascii="Times New Roman" w:hAnsi="Times New Roman" w:cs="Times New Roman"/>
          <w:sz w:val="24"/>
          <w:szCs w:val="24"/>
          <w:vertAlign w:val="superscript"/>
        </w:rPr>
        <w:t>2</w:t>
      </w:r>
      <w:r w:rsidR="00253BBE">
        <w:rPr>
          <w:rFonts w:ascii="Times New Roman" w:hAnsi="Times New Roman" w:cs="Times New Roman"/>
          <w:sz w:val="24"/>
          <w:szCs w:val="24"/>
        </w:rPr>
        <w:t>, and F</w:t>
      </w:r>
      <w:r w:rsidR="00253BBE" w:rsidRPr="00B54EE0">
        <w:rPr>
          <w:rFonts w:ascii="Times New Roman" w:hAnsi="Times New Roman" w:cs="Times New Roman"/>
          <w:sz w:val="24"/>
          <w:szCs w:val="24"/>
        </w:rPr>
        <w:t>lorence Stinglhamber</w:t>
      </w:r>
      <w:r w:rsidR="00253BBE" w:rsidRPr="00B54EE0">
        <w:rPr>
          <w:rFonts w:ascii="Times New Roman" w:hAnsi="Times New Roman" w:cs="Times New Roman"/>
          <w:sz w:val="24"/>
          <w:szCs w:val="24"/>
          <w:vertAlign w:val="superscript"/>
        </w:rPr>
        <w:t>1</w:t>
      </w:r>
    </w:p>
    <w:p w14:paraId="255DA6FB" w14:textId="77777777" w:rsidR="005E4F49" w:rsidRPr="00B54EE0" w:rsidRDefault="005E4F49" w:rsidP="005E4F49">
      <w:pPr>
        <w:spacing w:after="0" w:line="480" w:lineRule="auto"/>
        <w:jc w:val="center"/>
        <w:rPr>
          <w:rFonts w:ascii="Times New Roman" w:hAnsi="Times New Roman" w:cs="Times New Roman"/>
          <w:sz w:val="24"/>
          <w:szCs w:val="24"/>
          <w:lang w:val="fr-BE"/>
        </w:rPr>
      </w:pPr>
      <w:r w:rsidRPr="00B54EE0">
        <w:rPr>
          <w:rFonts w:ascii="Times New Roman" w:hAnsi="Times New Roman" w:cs="Times New Roman"/>
          <w:sz w:val="24"/>
          <w:szCs w:val="24"/>
          <w:vertAlign w:val="superscript"/>
          <w:lang w:val="fr-BE"/>
        </w:rPr>
        <w:t>1</w:t>
      </w:r>
      <w:r w:rsidRPr="00B54EE0">
        <w:rPr>
          <w:rFonts w:ascii="Times New Roman" w:hAnsi="Times New Roman" w:cs="Times New Roman"/>
          <w:sz w:val="24"/>
          <w:szCs w:val="24"/>
          <w:lang w:val="fr-BE"/>
        </w:rPr>
        <w:t xml:space="preserve">Université catholique de Louvain, </w:t>
      </w:r>
      <w:proofErr w:type="spellStart"/>
      <w:r w:rsidRPr="00B54EE0">
        <w:rPr>
          <w:rFonts w:ascii="Times New Roman" w:hAnsi="Times New Roman" w:cs="Times New Roman"/>
          <w:sz w:val="24"/>
          <w:szCs w:val="24"/>
          <w:lang w:val="fr-BE"/>
        </w:rPr>
        <w:t>Psychological</w:t>
      </w:r>
      <w:proofErr w:type="spellEnd"/>
      <w:r w:rsidRPr="00B54EE0">
        <w:rPr>
          <w:rFonts w:ascii="Times New Roman" w:hAnsi="Times New Roman" w:cs="Times New Roman"/>
          <w:sz w:val="24"/>
          <w:szCs w:val="24"/>
          <w:lang w:val="fr-BE"/>
        </w:rPr>
        <w:t xml:space="preserve"> Sciences </w:t>
      </w:r>
      <w:proofErr w:type="spellStart"/>
      <w:r w:rsidRPr="00B54EE0">
        <w:rPr>
          <w:rFonts w:ascii="Times New Roman" w:hAnsi="Times New Roman" w:cs="Times New Roman"/>
          <w:sz w:val="24"/>
          <w:szCs w:val="24"/>
          <w:lang w:val="fr-BE"/>
        </w:rPr>
        <w:t>Research</w:t>
      </w:r>
      <w:proofErr w:type="spellEnd"/>
      <w:r w:rsidRPr="00B54EE0">
        <w:rPr>
          <w:rFonts w:ascii="Times New Roman" w:hAnsi="Times New Roman" w:cs="Times New Roman"/>
          <w:sz w:val="24"/>
          <w:szCs w:val="24"/>
          <w:lang w:val="fr-BE"/>
        </w:rPr>
        <w:t xml:space="preserve"> Institute, </w:t>
      </w:r>
      <w:proofErr w:type="spellStart"/>
      <w:r w:rsidRPr="00B54EE0">
        <w:rPr>
          <w:rFonts w:ascii="Times New Roman" w:hAnsi="Times New Roman" w:cs="Times New Roman"/>
          <w:sz w:val="24"/>
          <w:szCs w:val="24"/>
          <w:lang w:val="fr-BE"/>
        </w:rPr>
        <w:t>Belgium</w:t>
      </w:r>
      <w:proofErr w:type="spellEnd"/>
    </w:p>
    <w:p w14:paraId="14DBABA0" w14:textId="77777777" w:rsidR="005E4F49" w:rsidRPr="00B54EE0" w:rsidRDefault="005E4F49" w:rsidP="005E4F49">
      <w:pPr>
        <w:spacing w:after="0" w:line="480" w:lineRule="auto"/>
        <w:jc w:val="center"/>
        <w:rPr>
          <w:rFonts w:ascii="Times New Roman" w:hAnsi="Times New Roman" w:cs="Times New Roman"/>
          <w:sz w:val="24"/>
          <w:szCs w:val="24"/>
        </w:rPr>
      </w:pPr>
      <w:r w:rsidRPr="00B54EE0">
        <w:rPr>
          <w:rFonts w:ascii="Times New Roman" w:hAnsi="Times New Roman" w:cs="Times New Roman"/>
          <w:sz w:val="24"/>
          <w:szCs w:val="24"/>
          <w:vertAlign w:val="superscript"/>
        </w:rPr>
        <w:t>2</w:t>
      </w:r>
      <w:r w:rsidRPr="00B54EE0">
        <w:rPr>
          <w:rFonts w:ascii="Times New Roman" w:hAnsi="Times New Roman" w:cs="Times New Roman"/>
          <w:sz w:val="24"/>
          <w:szCs w:val="24"/>
        </w:rPr>
        <w:t>University of Social Sciences and Humanities, Vietnam National University Ho Chi Minh City, Vietnam</w:t>
      </w:r>
    </w:p>
    <w:p w14:paraId="4A53E032" w14:textId="77777777" w:rsidR="005E4F49" w:rsidRPr="00B54EE0" w:rsidRDefault="005E4F49" w:rsidP="005E4F49">
      <w:pPr>
        <w:spacing w:after="0" w:line="480" w:lineRule="auto"/>
        <w:jc w:val="center"/>
        <w:rPr>
          <w:rFonts w:ascii="Times New Roman" w:hAnsi="Times New Roman" w:cs="Times New Roman"/>
          <w:sz w:val="24"/>
          <w:szCs w:val="24"/>
        </w:rPr>
      </w:pPr>
    </w:p>
    <w:p w14:paraId="0997154C" w14:textId="77777777" w:rsidR="00201639" w:rsidRPr="00B54EE0" w:rsidRDefault="00201639" w:rsidP="005E4F49">
      <w:pPr>
        <w:spacing w:after="0" w:line="480" w:lineRule="auto"/>
        <w:jc w:val="center"/>
        <w:rPr>
          <w:rFonts w:ascii="Times New Roman" w:hAnsi="Times New Roman" w:cs="Times New Roman"/>
          <w:b/>
          <w:sz w:val="24"/>
          <w:szCs w:val="24"/>
        </w:rPr>
      </w:pPr>
    </w:p>
    <w:p w14:paraId="47ABC81F" w14:textId="77777777" w:rsidR="00201639" w:rsidRPr="00B54EE0" w:rsidRDefault="00201639" w:rsidP="005E4F49">
      <w:pPr>
        <w:spacing w:after="0" w:line="480" w:lineRule="auto"/>
        <w:jc w:val="center"/>
        <w:rPr>
          <w:rFonts w:ascii="Times New Roman" w:hAnsi="Times New Roman" w:cs="Times New Roman"/>
          <w:b/>
          <w:sz w:val="24"/>
          <w:szCs w:val="24"/>
        </w:rPr>
      </w:pPr>
    </w:p>
    <w:p w14:paraId="0ECCAFCD" w14:textId="0E38DA73" w:rsidR="005E4F49" w:rsidRPr="00B54EE0" w:rsidRDefault="00201639" w:rsidP="005E4F49">
      <w:pPr>
        <w:spacing w:after="0" w:line="480" w:lineRule="auto"/>
        <w:jc w:val="center"/>
        <w:rPr>
          <w:rFonts w:ascii="Times New Roman" w:hAnsi="Times New Roman" w:cs="Times New Roman"/>
          <w:b/>
          <w:sz w:val="24"/>
          <w:szCs w:val="24"/>
        </w:rPr>
      </w:pPr>
      <w:r w:rsidRPr="00B54EE0">
        <w:rPr>
          <w:rFonts w:ascii="Times New Roman" w:hAnsi="Times New Roman" w:cs="Times New Roman"/>
          <w:b/>
          <w:sz w:val="24"/>
          <w:szCs w:val="24"/>
        </w:rPr>
        <w:t>Author Note</w:t>
      </w:r>
    </w:p>
    <w:p w14:paraId="25B1FD1C" w14:textId="2C2EF98B" w:rsidR="00201639" w:rsidRPr="00B54EE0" w:rsidRDefault="00201639" w:rsidP="00201639">
      <w:pPr>
        <w:spacing w:line="480" w:lineRule="auto"/>
      </w:pPr>
      <w:r w:rsidRPr="00B54EE0">
        <w:rPr>
          <w:rStyle w:val="lev"/>
          <w:rFonts w:ascii="Times New Roman" w:hAnsi="Times New Roman" w:cs="Times New Roman"/>
          <w:b w:val="0"/>
          <w:sz w:val="24"/>
          <w:szCs w:val="24"/>
          <w:shd w:val="clear" w:color="auto" w:fill="FFFFFF"/>
        </w:rPr>
        <w:tab/>
        <w:t xml:space="preserve">This study was funded by the “Fonds </w:t>
      </w:r>
      <w:proofErr w:type="spellStart"/>
      <w:r w:rsidRPr="00B54EE0">
        <w:rPr>
          <w:rStyle w:val="lev"/>
          <w:rFonts w:ascii="Times New Roman" w:hAnsi="Times New Roman" w:cs="Times New Roman"/>
          <w:b w:val="0"/>
          <w:sz w:val="24"/>
          <w:szCs w:val="24"/>
          <w:shd w:val="clear" w:color="auto" w:fill="FFFFFF"/>
        </w:rPr>
        <w:t>Spéciaux</w:t>
      </w:r>
      <w:proofErr w:type="spellEnd"/>
      <w:r w:rsidRPr="00B54EE0">
        <w:rPr>
          <w:rStyle w:val="lev"/>
          <w:rFonts w:ascii="Times New Roman" w:hAnsi="Times New Roman" w:cs="Times New Roman"/>
          <w:b w:val="0"/>
          <w:sz w:val="24"/>
          <w:szCs w:val="24"/>
          <w:shd w:val="clear" w:color="auto" w:fill="FFFFFF"/>
        </w:rPr>
        <w:t xml:space="preserve"> de la Recherche” of the </w:t>
      </w:r>
      <w:proofErr w:type="spellStart"/>
      <w:r w:rsidRPr="00B54EE0">
        <w:rPr>
          <w:rStyle w:val="lev"/>
          <w:rFonts w:ascii="Times New Roman" w:hAnsi="Times New Roman" w:cs="Times New Roman"/>
          <w:b w:val="0"/>
          <w:sz w:val="24"/>
          <w:szCs w:val="24"/>
          <w:shd w:val="clear" w:color="auto" w:fill="FFFFFF"/>
        </w:rPr>
        <w:t>Université</w:t>
      </w:r>
      <w:proofErr w:type="spellEnd"/>
      <w:r w:rsidRPr="00B54EE0">
        <w:rPr>
          <w:rStyle w:val="lev"/>
          <w:rFonts w:ascii="Times New Roman" w:hAnsi="Times New Roman" w:cs="Times New Roman"/>
          <w:b w:val="0"/>
          <w:sz w:val="24"/>
          <w:szCs w:val="24"/>
          <w:shd w:val="clear" w:color="auto" w:fill="FFFFFF"/>
        </w:rPr>
        <w:t xml:space="preserve"> </w:t>
      </w:r>
      <w:r w:rsidRPr="00B54EE0">
        <w:rPr>
          <w:rStyle w:val="lev"/>
          <w:rFonts w:ascii="Times New Roman" w:hAnsi="Times New Roman" w:cs="Times New Roman"/>
          <w:b w:val="0"/>
          <w:noProof/>
          <w:sz w:val="24"/>
          <w:szCs w:val="24"/>
          <w:shd w:val="clear" w:color="auto" w:fill="FFFFFF"/>
        </w:rPr>
        <w:t>catholique</w:t>
      </w:r>
      <w:r w:rsidRPr="00B54EE0">
        <w:rPr>
          <w:rStyle w:val="lev"/>
          <w:rFonts w:ascii="Times New Roman" w:hAnsi="Times New Roman" w:cs="Times New Roman"/>
          <w:b w:val="0"/>
          <w:sz w:val="24"/>
          <w:szCs w:val="24"/>
          <w:shd w:val="clear" w:color="auto" w:fill="FFFFFF"/>
        </w:rPr>
        <w:t xml:space="preserve"> de Louvain and by ARC under grant n°16/20-071 of the French Community of Belgium.</w:t>
      </w:r>
    </w:p>
    <w:p w14:paraId="20FDF9CA" w14:textId="77777777" w:rsidR="001C24AE" w:rsidRPr="00B54EE0" w:rsidRDefault="00201639" w:rsidP="001C24AE">
      <w:pPr>
        <w:spacing w:after="0" w:line="480" w:lineRule="auto"/>
        <w:rPr>
          <w:rFonts w:ascii="Times New Roman" w:hAnsi="Times New Roman" w:cs="Times New Roman"/>
          <w:sz w:val="24"/>
          <w:szCs w:val="24"/>
        </w:rPr>
      </w:pPr>
      <w:r w:rsidRPr="00B54EE0">
        <w:rPr>
          <w:rFonts w:ascii="Times New Roman" w:hAnsi="Times New Roman" w:cs="Times New Roman"/>
          <w:sz w:val="24"/>
          <w:szCs w:val="24"/>
        </w:rPr>
        <w:tab/>
      </w:r>
      <w:r w:rsidR="005E4F49" w:rsidRPr="00B54EE0">
        <w:rPr>
          <w:rFonts w:ascii="Times New Roman" w:hAnsi="Times New Roman" w:cs="Times New Roman"/>
          <w:sz w:val="24"/>
          <w:szCs w:val="24"/>
        </w:rPr>
        <w:t>Correspondence concerning this article should be addressed to Nathan Nguyen, Psychological Sciences Research Institute, Place Cardinal Mercier, 10, L3.05.01, 1348 Louvain-la-</w:t>
      </w:r>
      <w:proofErr w:type="spellStart"/>
      <w:r w:rsidR="005E4F49" w:rsidRPr="00B54EE0">
        <w:rPr>
          <w:rFonts w:ascii="Times New Roman" w:hAnsi="Times New Roman" w:cs="Times New Roman"/>
          <w:sz w:val="24"/>
          <w:szCs w:val="24"/>
        </w:rPr>
        <w:t>Neuve</w:t>
      </w:r>
      <w:proofErr w:type="spellEnd"/>
      <w:r w:rsidR="005E4F49" w:rsidRPr="00B54EE0">
        <w:rPr>
          <w:rFonts w:ascii="Times New Roman" w:hAnsi="Times New Roman" w:cs="Times New Roman"/>
          <w:sz w:val="24"/>
          <w:szCs w:val="24"/>
        </w:rPr>
        <w:t>, Belgium. E-mail: nathan.nguyen@uclouvain.be. Phone: +32 10 47 30 76. Fax: +32 10 47 37 74.</w:t>
      </w:r>
    </w:p>
    <w:p w14:paraId="17D6C835" w14:textId="7B41A904" w:rsidR="00D04534" w:rsidRPr="00B54EE0" w:rsidRDefault="004865F0" w:rsidP="001C24AE">
      <w:pPr>
        <w:spacing w:after="0" w:line="480" w:lineRule="auto"/>
        <w:jc w:val="center"/>
        <w:rPr>
          <w:rFonts w:ascii="Times New Roman" w:hAnsi="Times New Roman" w:cs="Times New Roman"/>
          <w:b/>
          <w:bCs/>
          <w:sz w:val="24"/>
          <w:szCs w:val="24"/>
          <w:shd w:val="clear" w:color="auto" w:fill="FFFFFF"/>
        </w:rPr>
      </w:pPr>
      <w:r w:rsidRPr="00B54EE0">
        <w:rPr>
          <w:rFonts w:ascii="Times New Roman" w:hAnsi="Times New Roman" w:cs="Times New Roman"/>
          <w:b/>
          <w:bCs/>
          <w:sz w:val="24"/>
          <w:szCs w:val="24"/>
          <w:shd w:val="clear" w:color="auto" w:fill="FFFFFF"/>
        </w:rPr>
        <w:lastRenderedPageBreak/>
        <w:t>Abstract</w:t>
      </w:r>
    </w:p>
    <w:p w14:paraId="25CB66E2" w14:textId="6B0611AB" w:rsidR="00DE38B4" w:rsidRPr="00B54EE0" w:rsidRDefault="00AC42B6" w:rsidP="00BD4391">
      <w:pPr>
        <w:spacing w:after="0" w:line="480" w:lineRule="auto"/>
        <w:rPr>
          <w:rFonts w:ascii="Times New Roman" w:hAnsi="Times New Roman" w:cs="Times New Roman"/>
          <w:bCs/>
          <w:sz w:val="24"/>
          <w:szCs w:val="24"/>
          <w:shd w:val="clear" w:color="auto" w:fill="FFFFFF"/>
        </w:rPr>
      </w:pPr>
      <w:r w:rsidRPr="00B54EE0">
        <w:rPr>
          <w:rFonts w:ascii="Times New Roman" w:hAnsi="Times New Roman" w:cs="Times New Roman"/>
          <w:bCs/>
          <w:sz w:val="24"/>
          <w:szCs w:val="24"/>
          <w:shd w:val="clear" w:color="auto" w:fill="FFFFFF"/>
        </w:rPr>
        <w:t>T</w:t>
      </w:r>
      <w:r w:rsidR="00BD4391" w:rsidRPr="00B54EE0">
        <w:rPr>
          <w:rFonts w:ascii="Times New Roman" w:hAnsi="Times New Roman" w:cs="Times New Roman"/>
          <w:bCs/>
          <w:sz w:val="24"/>
          <w:szCs w:val="24"/>
          <w:shd w:val="clear" w:color="auto" w:fill="FFFFFF"/>
        </w:rPr>
        <w:t>his study examined</w:t>
      </w:r>
      <w:r w:rsidR="00101860" w:rsidRPr="00B54EE0">
        <w:rPr>
          <w:rFonts w:ascii="Times New Roman" w:hAnsi="Times New Roman" w:cs="Times New Roman"/>
          <w:bCs/>
          <w:sz w:val="24"/>
          <w:szCs w:val="24"/>
          <w:shd w:val="clear" w:color="auto" w:fill="FFFFFF"/>
        </w:rPr>
        <w:t xml:space="preserve"> cross-cultural differences in the relationships between</w:t>
      </w:r>
      <w:r w:rsidR="00BD4391" w:rsidRPr="00B54EE0">
        <w:rPr>
          <w:rFonts w:ascii="Times New Roman" w:hAnsi="Times New Roman" w:cs="Times New Roman"/>
          <w:bCs/>
          <w:sz w:val="24"/>
          <w:szCs w:val="24"/>
          <w:shd w:val="clear" w:color="auto" w:fill="FFFFFF"/>
        </w:rPr>
        <w:t xml:space="preserve"> organizational dehumanization </w:t>
      </w:r>
      <w:r w:rsidR="00101860" w:rsidRPr="00B54EE0">
        <w:rPr>
          <w:rFonts w:ascii="Times New Roman" w:hAnsi="Times New Roman" w:cs="Times New Roman"/>
          <w:bCs/>
          <w:sz w:val="24"/>
          <w:szCs w:val="24"/>
          <w:shd w:val="clear" w:color="auto" w:fill="FFFFFF"/>
        </w:rPr>
        <w:t>and both</w:t>
      </w:r>
      <w:r w:rsidR="00BD4391" w:rsidRPr="00B54EE0">
        <w:rPr>
          <w:rFonts w:ascii="Times New Roman" w:hAnsi="Times New Roman" w:cs="Times New Roman"/>
          <w:bCs/>
          <w:sz w:val="24"/>
          <w:szCs w:val="24"/>
          <w:shd w:val="clear" w:color="auto" w:fill="FFFFFF"/>
        </w:rPr>
        <w:t xml:space="preserve"> job satisfaction and turnover intentions through emotional labor (i.e., surface acting). </w:t>
      </w:r>
      <w:r w:rsidR="00372326" w:rsidRPr="00B54EE0">
        <w:rPr>
          <w:rFonts w:ascii="Times New Roman" w:hAnsi="Times New Roman" w:cs="Times New Roman"/>
          <w:bCs/>
          <w:sz w:val="24"/>
          <w:szCs w:val="24"/>
          <w:shd w:val="clear" w:color="auto" w:fill="FFFFFF"/>
        </w:rPr>
        <w:t xml:space="preserve">In particular, </w:t>
      </w:r>
      <w:r w:rsidR="00DE38B4" w:rsidRPr="00B54EE0">
        <w:rPr>
          <w:rFonts w:ascii="Times New Roman" w:hAnsi="Times New Roman" w:cs="Times New Roman"/>
          <w:bCs/>
          <w:sz w:val="24"/>
          <w:szCs w:val="24"/>
          <w:shd w:val="clear" w:color="auto" w:fill="FFFFFF"/>
        </w:rPr>
        <w:t>we expected that power distance</w:t>
      </w:r>
      <w:r w:rsidR="00372326" w:rsidRPr="00B54EE0">
        <w:rPr>
          <w:rFonts w:ascii="Times New Roman" w:hAnsi="Times New Roman" w:cs="Times New Roman"/>
          <w:bCs/>
          <w:sz w:val="24"/>
          <w:szCs w:val="24"/>
          <w:shd w:val="clear" w:color="auto" w:fill="FFFFFF"/>
        </w:rPr>
        <w:t>, i.e.</w:t>
      </w:r>
      <w:r w:rsidR="00EA176D" w:rsidRPr="00B54EE0">
        <w:rPr>
          <w:rFonts w:ascii="Times New Roman" w:hAnsi="Times New Roman" w:cs="Times New Roman"/>
          <w:bCs/>
          <w:sz w:val="24"/>
          <w:szCs w:val="24"/>
          <w:shd w:val="clear" w:color="auto" w:fill="FFFFFF"/>
        </w:rPr>
        <w:t>,</w:t>
      </w:r>
      <w:r w:rsidR="00372326" w:rsidRPr="00B54EE0">
        <w:rPr>
          <w:rFonts w:ascii="Times New Roman" w:hAnsi="Times New Roman" w:cs="Times New Roman"/>
          <w:bCs/>
          <w:sz w:val="24"/>
          <w:szCs w:val="24"/>
          <w:shd w:val="clear" w:color="auto" w:fill="FFFFFF"/>
        </w:rPr>
        <w:t xml:space="preserve"> a </w:t>
      </w:r>
      <w:r w:rsidR="00966EEB" w:rsidRPr="00B54EE0">
        <w:rPr>
          <w:rFonts w:ascii="Times New Roman" w:hAnsi="Times New Roman" w:cs="Times New Roman"/>
          <w:bCs/>
          <w:sz w:val="24"/>
          <w:szCs w:val="24"/>
          <w:shd w:val="clear" w:color="auto" w:fill="FFFFFF"/>
        </w:rPr>
        <w:t>cr</w:t>
      </w:r>
      <w:r w:rsidR="00372326" w:rsidRPr="00B54EE0">
        <w:rPr>
          <w:rFonts w:ascii="Times New Roman" w:hAnsi="Times New Roman" w:cs="Times New Roman"/>
          <w:bCs/>
          <w:sz w:val="24"/>
          <w:szCs w:val="24"/>
          <w:shd w:val="clear" w:color="auto" w:fill="FFFFFF"/>
        </w:rPr>
        <w:t xml:space="preserve">itical value usually discussed as part of </w:t>
      </w:r>
      <w:r w:rsidR="00EA176D" w:rsidRPr="00B54EE0">
        <w:rPr>
          <w:rFonts w:ascii="Times New Roman" w:hAnsi="Times New Roman" w:cs="Times New Roman"/>
          <w:bCs/>
          <w:sz w:val="24"/>
          <w:szCs w:val="24"/>
          <w:shd w:val="clear" w:color="auto" w:fill="FFFFFF"/>
        </w:rPr>
        <w:t xml:space="preserve">the </w:t>
      </w:r>
      <w:r w:rsidR="00372326" w:rsidRPr="00B54EE0">
        <w:rPr>
          <w:rFonts w:ascii="Times New Roman" w:hAnsi="Times New Roman" w:cs="Times New Roman"/>
          <w:bCs/>
          <w:sz w:val="24"/>
          <w:szCs w:val="24"/>
          <w:shd w:val="clear" w:color="auto" w:fill="FFFFFF"/>
        </w:rPr>
        <w:t>national culture</w:t>
      </w:r>
      <w:r w:rsidR="00867637" w:rsidRPr="00B54EE0">
        <w:rPr>
          <w:rFonts w:ascii="Times New Roman" w:hAnsi="Times New Roman" w:cs="Times New Roman"/>
          <w:bCs/>
          <w:sz w:val="24"/>
          <w:szCs w:val="24"/>
          <w:shd w:val="clear" w:color="auto" w:fill="FFFFFF"/>
        </w:rPr>
        <w:t>,</w:t>
      </w:r>
      <w:r w:rsidR="00372326" w:rsidRPr="00B54EE0">
        <w:rPr>
          <w:rFonts w:ascii="Times New Roman" w:hAnsi="Times New Roman" w:cs="Times New Roman"/>
          <w:bCs/>
          <w:sz w:val="24"/>
          <w:szCs w:val="24"/>
          <w:shd w:val="clear" w:color="auto" w:fill="FFFFFF"/>
        </w:rPr>
        <w:t xml:space="preserve"> </w:t>
      </w:r>
      <w:r w:rsidR="00DE38B4" w:rsidRPr="00B54EE0">
        <w:rPr>
          <w:rFonts w:ascii="Times New Roman" w:hAnsi="Times New Roman" w:cs="Times New Roman"/>
          <w:bCs/>
          <w:sz w:val="24"/>
          <w:szCs w:val="24"/>
          <w:shd w:val="clear" w:color="auto" w:fill="FFFFFF"/>
        </w:rPr>
        <w:t>would mitigate the deleterious effects of both organizational dehumanization and surface acting on job satisfaction and turnover intentions.</w:t>
      </w:r>
      <w:r w:rsidR="005F7080" w:rsidRPr="00B54EE0">
        <w:rPr>
          <w:rFonts w:ascii="Times New Roman" w:hAnsi="Times New Roman" w:cs="Times New Roman"/>
          <w:bCs/>
          <w:sz w:val="24"/>
          <w:szCs w:val="24"/>
          <w:shd w:val="clear" w:color="auto" w:fill="FFFFFF"/>
        </w:rPr>
        <w:t xml:space="preserve"> </w:t>
      </w:r>
      <w:r w:rsidR="00966EEB" w:rsidRPr="00B54EE0">
        <w:rPr>
          <w:rFonts w:ascii="Times New Roman" w:hAnsi="Times New Roman" w:cs="Times New Roman"/>
          <w:bCs/>
          <w:sz w:val="24"/>
          <w:szCs w:val="24"/>
          <w:shd w:val="clear" w:color="auto" w:fill="FFFFFF"/>
        </w:rPr>
        <w:t>D</w:t>
      </w:r>
      <w:r w:rsidR="00372326" w:rsidRPr="00B54EE0">
        <w:rPr>
          <w:rFonts w:ascii="Times New Roman" w:hAnsi="Times New Roman" w:cs="Times New Roman"/>
          <w:bCs/>
          <w:sz w:val="24"/>
          <w:szCs w:val="24"/>
          <w:shd w:val="clear" w:color="auto" w:fill="FFFFFF"/>
        </w:rPr>
        <w:t>ata w</w:t>
      </w:r>
      <w:r w:rsidR="00966EEB" w:rsidRPr="00B54EE0">
        <w:rPr>
          <w:rFonts w:ascii="Times New Roman" w:hAnsi="Times New Roman" w:cs="Times New Roman"/>
          <w:bCs/>
          <w:sz w:val="24"/>
          <w:szCs w:val="24"/>
          <w:shd w:val="clear" w:color="auto" w:fill="FFFFFF"/>
        </w:rPr>
        <w:t>ere</w:t>
      </w:r>
      <w:r w:rsidR="00372326" w:rsidRPr="00B54EE0">
        <w:rPr>
          <w:rFonts w:ascii="Times New Roman" w:hAnsi="Times New Roman" w:cs="Times New Roman"/>
          <w:bCs/>
          <w:sz w:val="24"/>
          <w:szCs w:val="24"/>
          <w:shd w:val="clear" w:color="auto" w:fill="FFFFFF"/>
        </w:rPr>
        <w:t xml:space="preserve"> collected from employees in two countries that differ in power distance, namely Vietnam (</w:t>
      </w:r>
      <w:r w:rsidR="00372326" w:rsidRPr="00B54EE0">
        <w:rPr>
          <w:rFonts w:ascii="Times New Roman" w:hAnsi="Times New Roman" w:cs="Times New Roman"/>
          <w:bCs/>
          <w:i/>
          <w:sz w:val="24"/>
          <w:szCs w:val="24"/>
          <w:shd w:val="clear" w:color="auto" w:fill="FFFFFF"/>
        </w:rPr>
        <w:t>N</w:t>
      </w:r>
      <w:r w:rsidR="00372326" w:rsidRPr="00B54EE0">
        <w:rPr>
          <w:rFonts w:ascii="Times New Roman" w:hAnsi="Times New Roman" w:cs="Times New Roman"/>
          <w:bCs/>
          <w:sz w:val="24"/>
          <w:szCs w:val="24"/>
          <w:shd w:val="clear" w:color="auto" w:fill="FFFFFF"/>
        </w:rPr>
        <w:t xml:space="preserve"> = 235) and the United Kingdom (</w:t>
      </w:r>
      <w:r w:rsidR="00372326" w:rsidRPr="00B54EE0">
        <w:rPr>
          <w:rFonts w:ascii="Times New Roman" w:hAnsi="Times New Roman" w:cs="Times New Roman"/>
          <w:bCs/>
          <w:i/>
          <w:sz w:val="24"/>
          <w:szCs w:val="24"/>
          <w:shd w:val="clear" w:color="auto" w:fill="FFFFFF"/>
        </w:rPr>
        <w:t xml:space="preserve">N </w:t>
      </w:r>
      <w:r w:rsidR="00372326" w:rsidRPr="00B54EE0">
        <w:rPr>
          <w:rFonts w:ascii="Times New Roman" w:hAnsi="Times New Roman" w:cs="Times New Roman"/>
          <w:bCs/>
          <w:sz w:val="24"/>
          <w:szCs w:val="24"/>
          <w:shd w:val="clear" w:color="auto" w:fill="FFFFFF"/>
        </w:rPr>
        <w:t xml:space="preserve">= 334). </w:t>
      </w:r>
      <w:r w:rsidR="003C05A9" w:rsidRPr="00B54EE0">
        <w:rPr>
          <w:rFonts w:ascii="Times New Roman" w:hAnsi="Times New Roman" w:cs="Times New Roman"/>
          <w:bCs/>
          <w:sz w:val="24"/>
          <w:szCs w:val="24"/>
          <w:shd w:val="clear" w:color="auto" w:fill="FFFFFF"/>
        </w:rPr>
        <w:t>First</w:t>
      </w:r>
      <w:r w:rsidR="005F7080" w:rsidRPr="00B54EE0">
        <w:rPr>
          <w:rFonts w:ascii="Times New Roman" w:hAnsi="Times New Roman" w:cs="Times New Roman"/>
          <w:bCs/>
          <w:sz w:val="24"/>
          <w:szCs w:val="24"/>
          <w:shd w:val="clear" w:color="auto" w:fill="FFFFFF"/>
        </w:rPr>
        <w:t>, we found that perceptions to be dehumanized by one’s organization were indirectly related to poor job satisfaction and more turnover intentions through surface acting</w:t>
      </w:r>
      <w:r w:rsidR="00B12027" w:rsidRPr="00B54EE0">
        <w:rPr>
          <w:rFonts w:ascii="Times New Roman" w:hAnsi="Times New Roman" w:cs="Times New Roman"/>
          <w:bCs/>
          <w:sz w:val="24"/>
          <w:szCs w:val="24"/>
          <w:shd w:val="clear" w:color="auto" w:fill="FFFFFF"/>
        </w:rPr>
        <w:t>, regardless of the country</w:t>
      </w:r>
      <w:r w:rsidR="005F7080" w:rsidRPr="00B54EE0">
        <w:rPr>
          <w:rFonts w:ascii="Times New Roman" w:hAnsi="Times New Roman" w:cs="Times New Roman"/>
          <w:bCs/>
          <w:sz w:val="24"/>
          <w:szCs w:val="24"/>
          <w:shd w:val="clear" w:color="auto" w:fill="FFFFFF"/>
        </w:rPr>
        <w:t xml:space="preserve">. </w:t>
      </w:r>
      <w:r w:rsidR="003C05A9" w:rsidRPr="00B54EE0">
        <w:rPr>
          <w:rFonts w:ascii="Times New Roman" w:hAnsi="Times New Roman" w:cs="Times New Roman"/>
          <w:bCs/>
          <w:sz w:val="24"/>
          <w:szCs w:val="24"/>
          <w:shd w:val="clear" w:color="auto" w:fill="FFFFFF"/>
        </w:rPr>
        <w:t>Second</w:t>
      </w:r>
      <w:r w:rsidR="00BD0A7E" w:rsidRPr="00B54EE0">
        <w:rPr>
          <w:rFonts w:ascii="Times New Roman" w:hAnsi="Times New Roman" w:cs="Times New Roman"/>
          <w:bCs/>
          <w:sz w:val="24"/>
          <w:szCs w:val="24"/>
          <w:shd w:val="clear" w:color="auto" w:fill="FFFFFF"/>
        </w:rPr>
        <w:t xml:space="preserve">, </w:t>
      </w:r>
      <w:r w:rsidR="00517D3B" w:rsidRPr="00B54EE0">
        <w:rPr>
          <w:rFonts w:ascii="Times New Roman" w:hAnsi="Times New Roman" w:cs="Times New Roman"/>
          <w:bCs/>
          <w:sz w:val="24"/>
          <w:szCs w:val="24"/>
          <w:shd w:val="clear" w:color="auto" w:fill="FFFFFF"/>
        </w:rPr>
        <w:t>our results showed</w:t>
      </w:r>
      <w:r w:rsidR="00BD0A7E" w:rsidRPr="00B54EE0">
        <w:rPr>
          <w:rFonts w:ascii="Times New Roman" w:hAnsi="Times New Roman" w:cs="Times New Roman"/>
          <w:bCs/>
          <w:sz w:val="24"/>
          <w:szCs w:val="24"/>
          <w:shd w:val="clear" w:color="auto" w:fill="FFFFFF"/>
        </w:rPr>
        <w:t xml:space="preserve"> that the deleterious effects of both organizational dehumanization and surface acting on work-related outcomes were weaker in </w:t>
      </w:r>
      <w:r w:rsidR="00B12027" w:rsidRPr="00B54EE0">
        <w:rPr>
          <w:rFonts w:ascii="Times New Roman" w:hAnsi="Times New Roman" w:cs="Times New Roman"/>
          <w:bCs/>
          <w:sz w:val="24"/>
          <w:szCs w:val="24"/>
          <w:shd w:val="clear" w:color="auto" w:fill="FFFFFF"/>
        </w:rPr>
        <w:t>Vietnam</w:t>
      </w:r>
      <w:r w:rsidR="00241FA2" w:rsidRPr="00B54EE0">
        <w:rPr>
          <w:rFonts w:ascii="Times New Roman" w:hAnsi="Times New Roman" w:cs="Times New Roman"/>
          <w:bCs/>
          <w:sz w:val="24"/>
          <w:szCs w:val="24"/>
          <w:shd w:val="clear" w:color="auto" w:fill="FFFFFF"/>
        </w:rPr>
        <w:t xml:space="preserve"> (a </w:t>
      </w:r>
      <w:proofErr w:type="gramStart"/>
      <w:r w:rsidR="00241FA2" w:rsidRPr="00B54EE0">
        <w:rPr>
          <w:rFonts w:ascii="Times New Roman" w:hAnsi="Times New Roman" w:cs="Times New Roman"/>
          <w:bCs/>
          <w:sz w:val="24"/>
          <w:szCs w:val="24"/>
          <w:shd w:val="clear" w:color="auto" w:fill="FFFFFF"/>
        </w:rPr>
        <w:t>high power</w:t>
      </w:r>
      <w:proofErr w:type="gramEnd"/>
      <w:r w:rsidR="00241FA2" w:rsidRPr="00B54EE0">
        <w:rPr>
          <w:rFonts w:ascii="Times New Roman" w:hAnsi="Times New Roman" w:cs="Times New Roman"/>
          <w:bCs/>
          <w:sz w:val="24"/>
          <w:szCs w:val="24"/>
          <w:shd w:val="clear" w:color="auto" w:fill="FFFFFF"/>
        </w:rPr>
        <w:t xml:space="preserve"> distance country)</w:t>
      </w:r>
      <w:r w:rsidR="00BD0A7E" w:rsidRPr="00B54EE0">
        <w:rPr>
          <w:rFonts w:ascii="Times New Roman" w:hAnsi="Times New Roman" w:cs="Times New Roman"/>
          <w:bCs/>
          <w:sz w:val="24"/>
          <w:szCs w:val="24"/>
          <w:shd w:val="clear" w:color="auto" w:fill="FFFFFF"/>
        </w:rPr>
        <w:t xml:space="preserve"> </w:t>
      </w:r>
      <w:r w:rsidR="002355FB" w:rsidRPr="00B54EE0">
        <w:rPr>
          <w:rFonts w:ascii="Times New Roman" w:hAnsi="Times New Roman" w:cs="Times New Roman"/>
          <w:bCs/>
          <w:sz w:val="24"/>
          <w:szCs w:val="24"/>
          <w:shd w:val="clear" w:color="auto" w:fill="FFFFFF"/>
        </w:rPr>
        <w:t>than in the United Kingdom (a low power distance country)</w:t>
      </w:r>
      <w:r w:rsidR="00BD0A7E" w:rsidRPr="00B54EE0">
        <w:rPr>
          <w:rFonts w:ascii="Times New Roman" w:hAnsi="Times New Roman" w:cs="Times New Roman"/>
          <w:bCs/>
          <w:sz w:val="24"/>
          <w:szCs w:val="24"/>
          <w:shd w:val="clear" w:color="auto" w:fill="FFFFFF"/>
        </w:rPr>
        <w:t xml:space="preserve">. Theoretical and practical implications are discussed from the perspective of organizational dehumanization and emotional labor literature. </w:t>
      </w:r>
    </w:p>
    <w:p w14:paraId="0736A679" w14:textId="0107608F" w:rsidR="00101860" w:rsidRPr="00B54EE0" w:rsidRDefault="00201639" w:rsidP="00201639">
      <w:pPr>
        <w:spacing w:after="0" w:line="480" w:lineRule="auto"/>
        <w:rPr>
          <w:rFonts w:ascii="Times New Roman" w:hAnsi="Times New Roman" w:cs="Times New Roman"/>
          <w:sz w:val="24"/>
          <w:szCs w:val="24"/>
        </w:rPr>
      </w:pPr>
      <w:r w:rsidRPr="00B54EE0">
        <w:rPr>
          <w:rFonts w:ascii="Times New Roman" w:hAnsi="Times New Roman" w:cs="Times New Roman"/>
          <w:i/>
          <w:sz w:val="24"/>
          <w:szCs w:val="24"/>
        </w:rPr>
        <w:tab/>
      </w:r>
      <w:r w:rsidR="004865F0" w:rsidRPr="00B54EE0">
        <w:rPr>
          <w:rFonts w:ascii="Times New Roman" w:hAnsi="Times New Roman" w:cs="Times New Roman"/>
          <w:i/>
          <w:sz w:val="24"/>
          <w:szCs w:val="24"/>
        </w:rPr>
        <w:t>Keywords</w:t>
      </w:r>
      <w:r w:rsidR="004865F0" w:rsidRPr="00B54EE0">
        <w:rPr>
          <w:rFonts w:ascii="Times New Roman" w:hAnsi="Times New Roman" w:cs="Times New Roman"/>
          <w:sz w:val="24"/>
          <w:szCs w:val="24"/>
        </w:rPr>
        <w:t>: Organizational dehumanization, Emotional labor, Surface acting, Power di</w:t>
      </w:r>
      <w:r w:rsidR="006D03DA" w:rsidRPr="00B54EE0">
        <w:rPr>
          <w:rFonts w:ascii="Times New Roman" w:hAnsi="Times New Roman" w:cs="Times New Roman"/>
          <w:sz w:val="24"/>
          <w:szCs w:val="24"/>
        </w:rPr>
        <w:t>stance, Vietnam, United Kingdom</w:t>
      </w:r>
    </w:p>
    <w:p w14:paraId="0A789A80" w14:textId="652F2521" w:rsidR="00101860" w:rsidRPr="00B54EE0" w:rsidRDefault="00101860" w:rsidP="00E4148D">
      <w:pPr>
        <w:spacing w:after="0" w:line="480" w:lineRule="auto"/>
        <w:jc w:val="center"/>
        <w:rPr>
          <w:rFonts w:ascii="Times New Roman" w:hAnsi="Times New Roman" w:cs="Times New Roman"/>
          <w:sz w:val="24"/>
          <w:szCs w:val="24"/>
        </w:rPr>
      </w:pPr>
    </w:p>
    <w:p w14:paraId="569D368A" w14:textId="12CD2502" w:rsidR="004865F0" w:rsidRPr="00B54EE0" w:rsidRDefault="004865F0">
      <w:pPr>
        <w:rPr>
          <w:rFonts w:ascii="Times New Roman" w:hAnsi="Times New Roman" w:cs="Times New Roman"/>
          <w:bCs/>
          <w:sz w:val="24"/>
          <w:szCs w:val="24"/>
          <w:shd w:val="clear" w:color="auto" w:fill="FFFFFF"/>
        </w:rPr>
      </w:pPr>
      <w:r w:rsidRPr="00B54EE0">
        <w:rPr>
          <w:rFonts w:ascii="Times New Roman" w:hAnsi="Times New Roman" w:cs="Times New Roman"/>
          <w:bCs/>
          <w:sz w:val="24"/>
          <w:szCs w:val="24"/>
          <w:shd w:val="clear" w:color="auto" w:fill="FFFFFF"/>
        </w:rPr>
        <w:br w:type="page"/>
      </w:r>
    </w:p>
    <w:p w14:paraId="3EE6A970" w14:textId="71ECA7D2" w:rsidR="006D03DA" w:rsidRPr="00B54EE0" w:rsidRDefault="006D03DA" w:rsidP="006D03DA">
      <w:pPr>
        <w:spacing w:after="0" w:line="480" w:lineRule="auto"/>
        <w:jc w:val="center"/>
        <w:rPr>
          <w:rFonts w:ascii="Times New Roman" w:hAnsi="Times New Roman" w:cs="Times New Roman"/>
          <w:b/>
          <w:sz w:val="24"/>
          <w:szCs w:val="24"/>
        </w:rPr>
      </w:pPr>
      <w:r w:rsidRPr="00B54EE0">
        <w:rPr>
          <w:rFonts w:ascii="Times New Roman" w:hAnsi="Times New Roman" w:cs="Times New Roman"/>
          <w:b/>
          <w:sz w:val="24"/>
          <w:szCs w:val="24"/>
        </w:rPr>
        <w:lastRenderedPageBreak/>
        <w:t>Organizational Dehumanization and Emotional Labo</w:t>
      </w:r>
      <w:r w:rsidR="0001132B">
        <w:rPr>
          <w:rFonts w:ascii="Times New Roman" w:hAnsi="Times New Roman" w:cs="Times New Roman"/>
          <w:b/>
          <w:sz w:val="24"/>
          <w:szCs w:val="24"/>
        </w:rPr>
        <w:t>r: A Cross-Cultural Comparison B</w:t>
      </w:r>
      <w:r w:rsidRPr="00B54EE0">
        <w:rPr>
          <w:rFonts w:ascii="Times New Roman" w:hAnsi="Times New Roman" w:cs="Times New Roman"/>
          <w:b/>
          <w:sz w:val="24"/>
          <w:szCs w:val="24"/>
        </w:rPr>
        <w:t>etween Vietnam and the United Kingdom</w:t>
      </w:r>
    </w:p>
    <w:p w14:paraId="4D52CC25" w14:textId="69C3CDFF" w:rsidR="008168E9" w:rsidRPr="00B54EE0" w:rsidRDefault="009C411D" w:rsidP="00770953">
      <w:pPr>
        <w:spacing w:after="0" w:line="480" w:lineRule="auto"/>
        <w:ind w:firstLine="720"/>
        <w:rPr>
          <w:rFonts w:ascii="Times New Roman" w:hAnsi="Times New Roman" w:cs="Times New Roman"/>
          <w:sz w:val="24"/>
          <w:szCs w:val="24"/>
        </w:rPr>
      </w:pPr>
      <w:r w:rsidRPr="00B54EE0">
        <w:rPr>
          <w:rFonts w:ascii="Times New Roman" w:hAnsi="Times New Roman" w:cs="Times New Roman"/>
          <w:bCs/>
          <w:sz w:val="24"/>
          <w:szCs w:val="24"/>
          <w:shd w:val="clear" w:color="auto" w:fill="FFFFFF"/>
        </w:rPr>
        <w:t>Organizational dehumanization</w:t>
      </w:r>
      <w:r w:rsidR="00A64775" w:rsidRPr="00B54EE0">
        <w:rPr>
          <w:rFonts w:ascii="Times New Roman" w:hAnsi="Times New Roman" w:cs="Times New Roman"/>
          <w:bCs/>
          <w:sz w:val="24"/>
          <w:szCs w:val="24"/>
          <w:shd w:val="clear" w:color="auto" w:fill="FFFFFF"/>
        </w:rPr>
        <w:t xml:space="preserve">, </w:t>
      </w:r>
      <w:r w:rsidR="00282791" w:rsidRPr="00B54EE0">
        <w:rPr>
          <w:rFonts w:ascii="Times New Roman" w:hAnsi="Times New Roman" w:cs="Times New Roman"/>
          <w:bCs/>
          <w:sz w:val="24"/>
          <w:szCs w:val="24"/>
          <w:shd w:val="clear" w:color="auto" w:fill="FFFFFF"/>
        </w:rPr>
        <w:t>which</w:t>
      </w:r>
      <w:r w:rsidR="00E97A0E" w:rsidRPr="00B54EE0">
        <w:rPr>
          <w:rFonts w:ascii="Times New Roman" w:hAnsi="Times New Roman" w:cs="Times New Roman"/>
          <w:bCs/>
          <w:sz w:val="24"/>
          <w:szCs w:val="24"/>
          <w:shd w:val="clear" w:color="auto" w:fill="FFFFFF"/>
        </w:rPr>
        <w:t xml:space="preserve"> refers to an employee’s perception of being </w:t>
      </w:r>
      <w:r w:rsidR="00E73C75" w:rsidRPr="00B54EE0">
        <w:rPr>
          <w:rFonts w:ascii="Times New Roman" w:hAnsi="Times New Roman" w:cs="Times New Roman"/>
          <w:bCs/>
          <w:sz w:val="24"/>
          <w:szCs w:val="24"/>
          <w:shd w:val="clear" w:color="auto" w:fill="FFFFFF"/>
        </w:rPr>
        <w:t>used as an in</w:t>
      </w:r>
      <w:r w:rsidR="00816E4F" w:rsidRPr="00B54EE0">
        <w:rPr>
          <w:rFonts w:ascii="Times New Roman" w:hAnsi="Times New Roman" w:cs="Times New Roman"/>
          <w:bCs/>
          <w:sz w:val="24"/>
          <w:szCs w:val="24"/>
          <w:shd w:val="clear" w:color="auto" w:fill="FFFFFF"/>
        </w:rPr>
        <w:t>stru</w:t>
      </w:r>
      <w:r w:rsidR="00E73C75" w:rsidRPr="00B54EE0">
        <w:rPr>
          <w:rFonts w:ascii="Times New Roman" w:hAnsi="Times New Roman" w:cs="Times New Roman"/>
          <w:bCs/>
          <w:sz w:val="24"/>
          <w:szCs w:val="24"/>
          <w:shd w:val="clear" w:color="auto" w:fill="FFFFFF"/>
        </w:rPr>
        <w:t xml:space="preserve">ment </w:t>
      </w:r>
      <w:r w:rsidR="00E97A0E" w:rsidRPr="00B54EE0">
        <w:rPr>
          <w:rFonts w:ascii="Times New Roman" w:hAnsi="Times New Roman" w:cs="Times New Roman"/>
          <w:bCs/>
          <w:sz w:val="24"/>
          <w:szCs w:val="24"/>
          <w:shd w:val="clear" w:color="auto" w:fill="FFFFFF"/>
        </w:rPr>
        <w:t>or a tool by his or her organization</w:t>
      </w:r>
      <w:r w:rsidR="00E73C75" w:rsidRPr="00B54EE0">
        <w:rPr>
          <w:rFonts w:ascii="Times New Roman" w:hAnsi="Times New Roman" w:cs="Times New Roman"/>
          <w:bCs/>
          <w:sz w:val="24"/>
          <w:szCs w:val="24"/>
          <w:shd w:val="clear" w:color="auto" w:fill="FFFFFF"/>
        </w:rPr>
        <w:t xml:space="preserve"> (Bell &amp; Khoury, 2011)</w:t>
      </w:r>
      <w:r w:rsidR="00497532" w:rsidRPr="00B54EE0">
        <w:rPr>
          <w:rFonts w:ascii="Times New Roman" w:hAnsi="Times New Roman" w:cs="Times New Roman"/>
          <w:bCs/>
          <w:sz w:val="24"/>
          <w:szCs w:val="24"/>
          <w:shd w:val="clear" w:color="auto" w:fill="FFFFFF"/>
        </w:rPr>
        <w:t>,</w:t>
      </w:r>
      <w:r w:rsidR="00A64775" w:rsidRPr="00B54EE0">
        <w:rPr>
          <w:rFonts w:ascii="Times New Roman" w:hAnsi="Times New Roman" w:cs="Times New Roman"/>
          <w:bCs/>
          <w:sz w:val="24"/>
          <w:szCs w:val="24"/>
          <w:shd w:val="clear" w:color="auto" w:fill="FFFFFF"/>
        </w:rPr>
        <w:t xml:space="preserve"> is a reality </w:t>
      </w:r>
      <w:r w:rsidR="00375931" w:rsidRPr="00B54EE0">
        <w:rPr>
          <w:rFonts w:ascii="Times New Roman" w:hAnsi="Times New Roman" w:cs="Times New Roman"/>
          <w:bCs/>
          <w:sz w:val="24"/>
          <w:szCs w:val="24"/>
          <w:shd w:val="clear" w:color="auto" w:fill="FFFFFF"/>
        </w:rPr>
        <w:t>for</w:t>
      </w:r>
      <w:r w:rsidR="00A64775" w:rsidRPr="00B54EE0">
        <w:rPr>
          <w:rFonts w:ascii="Times New Roman" w:hAnsi="Times New Roman" w:cs="Times New Roman"/>
          <w:bCs/>
          <w:sz w:val="24"/>
          <w:szCs w:val="24"/>
          <w:shd w:val="clear" w:color="auto" w:fill="FFFFFF"/>
        </w:rPr>
        <w:t xml:space="preserve"> many</w:t>
      </w:r>
      <w:r w:rsidR="00E97A0E" w:rsidRPr="00B54EE0">
        <w:rPr>
          <w:rFonts w:ascii="Times New Roman" w:hAnsi="Times New Roman" w:cs="Times New Roman"/>
          <w:bCs/>
          <w:sz w:val="24"/>
          <w:szCs w:val="24"/>
          <w:shd w:val="clear" w:color="auto" w:fill="FFFFFF"/>
        </w:rPr>
        <w:t xml:space="preserve"> employees</w:t>
      </w:r>
      <w:r w:rsidR="00E73C75" w:rsidRPr="00B54EE0">
        <w:rPr>
          <w:rFonts w:ascii="Times New Roman" w:hAnsi="Times New Roman" w:cs="Times New Roman"/>
          <w:bCs/>
          <w:sz w:val="24"/>
          <w:szCs w:val="24"/>
          <w:shd w:val="clear" w:color="auto" w:fill="FFFFFF"/>
        </w:rPr>
        <w:t xml:space="preserve">. </w:t>
      </w:r>
      <w:r w:rsidR="00375931" w:rsidRPr="00B54EE0">
        <w:rPr>
          <w:rFonts w:ascii="Times New Roman" w:hAnsi="Times New Roman" w:cs="Times New Roman"/>
          <w:bCs/>
          <w:sz w:val="24"/>
          <w:szCs w:val="24"/>
          <w:shd w:val="clear" w:color="auto" w:fill="FFFFFF"/>
        </w:rPr>
        <w:t>O</w:t>
      </w:r>
      <w:r w:rsidR="0057141C" w:rsidRPr="00B54EE0">
        <w:rPr>
          <w:rFonts w:ascii="Times New Roman" w:hAnsi="Times New Roman" w:cs="Times New Roman"/>
          <w:bCs/>
          <w:sz w:val="24"/>
          <w:szCs w:val="24"/>
          <w:shd w:val="clear" w:color="auto" w:fill="FFFFFF"/>
        </w:rPr>
        <w:t>rganizational dehumanization</w:t>
      </w:r>
      <w:r w:rsidR="00375931" w:rsidRPr="00B54EE0">
        <w:rPr>
          <w:rFonts w:ascii="Times New Roman" w:hAnsi="Times New Roman" w:cs="Times New Roman"/>
          <w:bCs/>
          <w:sz w:val="24"/>
          <w:szCs w:val="24"/>
          <w:shd w:val="clear" w:color="auto" w:fill="FFFFFF"/>
        </w:rPr>
        <w:t xml:space="preserve"> has been </w:t>
      </w:r>
      <w:r w:rsidR="00241FA2" w:rsidRPr="00B54EE0">
        <w:rPr>
          <w:rFonts w:ascii="Times New Roman" w:hAnsi="Times New Roman" w:cs="Times New Roman"/>
          <w:bCs/>
          <w:sz w:val="24"/>
          <w:szCs w:val="24"/>
          <w:shd w:val="clear" w:color="auto" w:fill="FFFFFF"/>
        </w:rPr>
        <w:t>found</w:t>
      </w:r>
      <w:r w:rsidR="00375931" w:rsidRPr="00B54EE0">
        <w:rPr>
          <w:rFonts w:ascii="Times New Roman" w:hAnsi="Times New Roman" w:cs="Times New Roman"/>
          <w:bCs/>
          <w:sz w:val="24"/>
          <w:szCs w:val="24"/>
          <w:shd w:val="clear" w:color="auto" w:fill="FFFFFF"/>
        </w:rPr>
        <w:t xml:space="preserve"> to</w:t>
      </w:r>
      <w:r w:rsidRPr="00B54EE0">
        <w:rPr>
          <w:rFonts w:ascii="Times New Roman" w:hAnsi="Times New Roman" w:cs="Times New Roman"/>
          <w:bCs/>
          <w:sz w:val="24"/>
          <w:szCs w:val="24"/>
          <w:shd w:val="clear" w:color="auto" w:fill="FFFFFF"/>
        </w:rPr>
        <w:t xml:space="preserve"> </w:t>
      </w:r>
      <w:r w:rsidR="00241FA2" w:rsidRPr="00B54EE0">
        <w:rPr>
          <w:rFonts w:ascii="Times New Roman" w:hAnsi="Times New Roman" w:cs="Times New Roman"/>
          <w:bCs/>
          <w:sz w:val="24"/>
          <w:szCs w:val="24"/>
          <w:shd w:val="clear" w:color="auto" w:fill="FFFFFF"/>
        </w:rPr>
        <w:t>decrease</w:t>
      </w:r>
      <w:r w:rsidR="0065625F" w:rsidRPr="00B54EE0">
        <w:rPr>
          <w:rFonts w:ascii="Times New Roman" w:hAnsi="Times New Roman" w:cs="Times New Roman"/>
          <w:bCs/>
          <w:sz w:val="24"/>
          <w:szCs w:val="24"/>
          <w:shd w:val="clear" w:color="auto" w:fill="FFFFFF"/>
        </w:rPr>
        <w:t xml:space="preserve"> job satisfaction (</w:t>
      </w:r>
      <w:r w:rsidR="00B6760F" w:rsidRPr="00B54EE0">
        <w:rPr>
          <w:rFonts w:ascii="Times New Roman" w:hAnsi="Times New Roman" w:cs="Times New Roman"/>
          <w:bCs/>
          <w:sz w:val="24"/>
          <w:szCs w:val="24"/>
          <w:shd w:val="clear" w:color="auto" w:fill="FFFFFF"/>
        </w:rPr>
        <w:t xml:space="preserve">e.g., </w:t>
      </w:r>
      <w:proofErr w:type="spellStart"/>
      <w:r w:rsidR="00F97A1C" w:rsidRPr="00B54EE0">
        <w:rPr>
          <w:rFonts w:ascii="Times New Roman" w:hAnsi="Times New Roman" w:cs="Times New Roman"/>
          <w:bCs/>
          <w:sz w:val="24"/>
          <w:szCs w:val="24"/>
          <w:shd w:val="clear" w:color="auto" w:fill="FFFFFF"/>
        </w:rPr>
        <w:t>Caesens</w:t>
      </w:r>
      <w:proofErr w:type="spellEnd"/>
      <w:r w:rsidR="00F97A1C" w:rsidRPr="00B54EE0">
        <w:rPr>
          <w:rFonts w:ascii="Times New Roman" w:hAnsi="Times New Roman" w:cs="Times New Roman"/>
          <w:bCs/>
          <w:sz w:val="24"/>
          <w:szCs w:val="24"/>
          <w:shd w:val="clear" w:color="auto" w:fill="FFFFFF"/>
        </w:rPr>
        <w:t xml:space="preserve"> et al., </w:t>
      </w:r>
      <w:r w:rsidR="0065625F" w:rsidRPr="00B54EE0">
        <w:rPr>
          <w:rFonts w:ascii="Times New Roman" w:hAnsi="Times New Roman" w:cs="Times New Roman"/>
          <w:bCs/>
          <w:sz w:val="24"/>
          <w:szCs w:val="24"/>
          <w:shd w:val="clear" w:color="auto" w:fill="FFFFFF"/>
        </w:rPr>
        <w:t xml:space="preserve">2017), </w:t>
      </w:r>
      <w:r w:rsidR="00241FA2" w:rsidRPr="00B54EE0">
        <w:rPr>
          <w:rFonts w:ascii="Times New Roman" w:hAnsi="Times New Roman" w:cs="Times New Roman"/>
          <w:bCs/>
          <w:sz w:val="24"/>
          <w:szCs w:val="24"/>
          <w:shd w:val="clear" w:color="auto" w:fill="FFFFFF"/>
        </w:rPr>
        <w:t xml:space="preserve">and </w:t>
      </w:r>
      <w:r w:rsidR="0065625F" w:rsidRPr="00B54EE0">
        <w:rPr>
          <w:rFonts w:ascii="Times New Roman" w:hAnsi="Times New Roman" w:cs="Times New Roman"/>
          <w:bCs/>
          <w:sz w:val="24"/>
          <w:szCs w:val="24"/>
          <w:shd w:val="clear" w:color="auto" w:fill="FFFFFF"/>
        </w:rPr>
        <w:t>increase turnover intentions (</w:t>
      </w:r>
      <w:r w:rsidR="00B6760F" w:rsidRPr="00B54EE0">
        <w:rPr>
          <w:rFonts w:ascii="Times New Roman" w:hAnsi="Times New Roman" w:cs="Times New Roman"/>
          <w:bCs/>
          <w:sz w:val="24"/>
          <w:szCs w:val="24"/>
          <w:shd w:val="clear" w:color="auto" w:fill="FFFFFF"/>
        </w:rPr>
        <w:t xml:space="preserve">e.g., </w:t>
      </w:r>
      <w:proofErr w:type="spellStart"/>
      <w:r w:rsidR="00F97A1C" w:rsidRPr="00B54EE0">
        <w:rPr>
          <w:rFonts w:ascii="Times New Roman" w:hAnsi="Times New Roman" w:cs="Times New Roman"/>
          <w:bCs/>
          <w:sz w:val="24"/>
          <w:szCs w:val="24"/>
          <w:shd w:val="clear" w:color="auto" w:fill="FFFFFF"/>
        </w:rPr>
        <w:t>Caesens</w:t>
      </w:r>
      <w:proofErr w:type="spellEnd"/>
      <w:r w:rsidR="00F97A1C" w:rsidRPr="00B54EE0">
        <w:rPr>
          <w:rFonts w:ascii="Times New Roman" w:hAnsi="Times New Roman" w:cs="Times New Roman"/>
          <w:bCs/>
          <w:sz w:val="24"/>
          <w:szCs w:val="24"/>
          <w:shd w:val="clear" w:color="auto" w:fill="FFFFFF"/>
        </w:rPr>
        <w:t xml:space="preserve"> et al., </w:t>
      </w:r>
      <w:r w:rsidR="0065625F" w:rsidRPr="00B54EE0">
        <w:rPr>
          <w:rFonts w:ascii="Times New Roman" w:hAnsi="Times New Roman" w:cs="Times New Roman"/>
          <w:bCs/>
          <w:sz w:val="24"/>
          <w:szCs w:val="24"/>
          <w:shd w:val="clear" w:color="auto" w:fill="FFFFFF"/>
        </w:rPr>
        <w:t xml:space="preserve">2019) and </w:t>
      </w:r>
      <w:r w:rsidR="000C0867" w:rsidRPr="00B54EE0">
        <w:rPr>
          <w:rFonts w:ascii="Times New Roman" w:hAnsi="Times New Roman" w:cs="Times New Roman"/>
          <w:bCs/>
          <w:sz w:val="24"/>
          <w:szCs w:val="24"/>
          <w:shd w:val="clear" w:color="auto" w:fill="FFFFFF"/>
        </w:rPr>
        <w:t>avoidance</w:t>
      </w:r>
      <w:r w:rsidR="0065625F" w:rsidRPr="00B54EE0">
        <w:rPr>
          <w:rFonts w:ascii="Times New Roman" w:hAnsi="Times New Roman" w:cs="Times New Roman"/>
          <w:bCs/>
          <w:sz w:val="24"/>
          <w:szCs w:val="24"/>
          <w:shd w:val="clear" w:color="auto" w:fill="FFFFFF"/>
        </w:rPr>
        <w:t xml:space="preserve"> behaviors (</w:t>
      </w:r>
      <w:proofErr w:type="spellStart"/>
      <w:r w:rsidR="0065625F" w:rsidRPr="00B54EE0">
        <w:rPr>
          <w:rFonts w:ascii="Times New Roman" w:hAnsi="Times New Roman" w:cs="Times New Roman"/>
          <w:bCs/>
          <w:sz w:val="24"/>
          <w:szCs w:val="24"/>
          <w:shd w:val="clear" w:color="auto" w:fill="FFFFFF"/>
        </w:rPr>
        <w:t>Demoulin</w:t>
      </w:r>
      <w:proofErr w:type="spellEnd"/>
      <w:r w:rsidR="0065625F" w:rsidRPr="00B54EE0">
        <w:rPr>
          <w:rFonts w:ascii="Times New Roman" w:hAnsi="Times New Roman" w:cs="Times New Roman"/>
          <w:bCs/>
          <w:sz w:val="24"/>
          <w:szCs w:val="24"/>
          <w:shd w:val="clear" w:color="auto" w:fill="FFFFFF"/>
        </w:rPr>
        <w:t xml:space="preserve"> et al., 2020). While extant research </w:t>
      </w:r>
      <w:r w:rsidR="00052DF1" w:rsidRPr="00B54EE0">
        <w:rPr>
          <w:rFonts w:ascii="Times New Roman" w:hAnsi="Times New Roman" w:cs="Times New Roman"/>
          <w:bCs/>
          <w:sz w:val="24"/>
          <w:szCs w:val="24"/>
          <w:shd w:val="clear" w:color="auto" w:fill="FFFFFF"/>
        </w:rPr>
        <w:t>on the effects of</w:t>
      </w:r>
      <w:r w:rsidR="0065625F" w:rsidRPr="00B54EE0">
        <w:rPr>
          <w:rFonts w:ascii="Times New Roman" w:hAnsi="Times New Roman" w:cs="Times New Roman"/>
          <w:bCs/>
          <w:sz w:val="24"/>
          <w:szCs w:val="24"/>
          <w:shd w:val="clear" w:color="auto" w:fill="FFFFFF"/>
        </w:rPr>
        <w:t xml:space="preserve"> organizational dehumanization has </w:t>
      </w:r>
      <w:r w:rsidR="00F62757" w:rsidRPr="00B54EE0">
        <w:rPr>
          <w:rFonts w:ascii="Times New Roman" w:hAnsi="Times New Roman" w:cs="Times New Roman"/>
          <w:bCs/>
          <w:sz w:val="24"/>
          <w:szCs w:val="24"/>
          <w:shd w:val="clear" w:color="auto" w:fill="FFFFFF"/>
        </w:rPr>
        <w:t>most</w:t>
      </w:r>
      <w:r w:rsidR="0065625F" w:rsidRPr="00B54EE0">
        <w:rPr>
          <w:rFonts w:ascii="Times New Roman" w:hAnsi="Times New Roman" w:cs="Times New Roman"/>
          <w:bCs/>
          <w:sz w:val="24"/>
          <w:szCs w:val="24"/>
          <w:shd w:val="clear" w:color="auto" w:fill="FFFFFF"/>
        </w:rPr>
        <w:t>ly focused on well-being, attitudes,</w:t>
      </w:r>
      <w:r w:rsidR="00052DF1" w:rsidRPr="00B54EE0">
        <w:rPr>
          <w:rFonts w:ascii="Times New Roman" w:hAnsi="Times New Roman" w:cs="Times New Roman"/>
          <w:bCs/>
          <w:sz w:val="24"/>
          <w:szCs w:val="24"/>
          <w:shd w:val="clear" w:color="auto" w:fill="FFFFFF"/>
        </w:rPr>
        <w:t xml:space="preserve"> and</w:t>
      </w:r>
      <w:r w:rsidR="001676F0" w:rsidRPr="00B54EE0">
        <w:rPr>
          <w:rFonts w:ascii="Times New Roman" w:hAnsi="Times New Roman" w:cs="Times New Roman"/>
          <w:bCs/>
          <w:sz w:val="24"/>
          <w:szCs w:val="24"/>
          <w:shd w:val="clear" w:color="auto" w:fill="FFFFFF"/>
        </w:rPr>
        <w:t xml:space="preserve"> behaviors</w:t>
      </w:r>
      <w:r w:rsidR="00052DF1" w:rsidRPr="00B54EE0">
        <w:rPr>
          <w:rFonts w:ascii="Times New Roman" w:hAnsi="Times New Roman" w:cs="Times New Roman"/>
          <w:bCs/>
          <w:sz w:val="24"/>
          <w:szCs w:val="24"/>
          <w:shd w:val="clear" w:color="auto" w:fill="FFFFFF"/>
        </w:rPr>
        <w:t>, its</w:t>
      </w:r>
      <w:r w:rsidR="0065625F" w:rsidRPr="00B54EE0">
        <w:rPr>
          <w:rFonts w:ascii="Times New Roman" w:hAnsi="Times New Roman" w:cs="Times New Roman"/>
          <w:bCs/>
          <w:sz w:val="24"/>
          <w:szCs w:val="24"/>
          <w:shd w:val="clear" w:color="auto" w:fill="FFFFFF"/>
        </w:rPr>
        <w:t xml:space="preserve"> </w:t>
      </w:r>
      <w:r w:rsidR="00052DF1" w:rsidRPr="00B54EE0">
        <w:rPr>
          <w:rFonts w:ascii="Times New Roman" w:hAnsi="Times New Roman" w:cs="Times New Roman"/>
          <w:bCs/>
          <w:sz w:val="24"/>
          <w:szCs w:val="24"/>
          <w:shd w:val="clear" w:color="auto" w:fill="FFFFFF"/>
        </w:rPr>
        <w:t xml:space="preserve">consequences on </w:t>
      </w:r>
      <w:r w:rsidR="001676F0" w:rsidRPr="00B54EE0">
        <w:rPr>
          <w:rFonts w:ascii="Times New Roman" w:hAnsi="Times New Roman" w:cs="Times New Roman"/>
          <w:bCs/>
          <w:sz w:val="24"/>
          <w:szCs w:val="24"/>
          <w:shd w:val="clear" w:color="auto" w:fill="FFFFFF"/>
        </w:rPr>
        <w:t xml:space="preserve">emotional aspects </w:t>
      </w:r>
      <w:r w:rsidR="00A83F51" w:rsidRPr="00B54EE0">
        <w:rPr>
          <w:rFonts w:ascii="Times New Roman" w:hAnsi="Times New Roman" w:cs="Times New Roman"/>
          <w:bCs/>
          <w:sz w:val="24"/>
          <w:szCs w:val="24"/>
          <w:shd w:val="clear" w:color="auto" w:fill="FFFFFF"/>
        </w:rPr>
        <w:t>have only</w:t>
      </w:r>
      <w:r w:rsidR="00052DF1" w:rsidRPr="00B54EE0">
        <w:rPr>
          <w:rFonts w:ascii="Times New Roman" w:hAnsi="Times New Roman" w:cs="Times New Roman"/>
          <w:bCs/>
          <w:sz w:val="24"/>
          <w:szCs w:val="24"/>
          <w:shd w:val="clear" w:color="auto" w:fill="FFFFFF"/>
        </w:rPr>
        <w:t xml:space="preserve"> </w:t>
      </w:r>
      <w:r w:rsidR="00A83F51" w:rsidRPr="00B54EE0">
        <w:rPr>
          <w:rFonts w:ascii="Times New Roman" w:hAnsi="Times New Roman" w:cs="Times New Roman"/>
          <w:bCs/>
          <w:sz w:val="24"/>
          <w:szCs w:val="24"/>
          <w:shd w:val="clear" w:color="auto" w:fill="FFFFFF"/>
        </w:rPr>
        <w:t xml:space="preserve">just </w:t>
      </w:r>
      <w:r w:rsidR="00052DF1" w:rsidRPr="00B54EE0">
        <w:rPr>
          <w:rFonts w:ascii="Times New Roman" w:hAnsi="Times New Roman" w:cs="Times New Roman"/>
          <w:bCs/>
          <w:sz w:val="24"/>
          <w:szCs w:val="24"/>
          <w:shd w:val="clear" w:color="auto" w:fill="FFFFFF"/>
        </w:rPr>
        <w:t>begun to gain attention</w:t>
      </w:r>
      <w:r w:rsidR="008168E9" w:rsidRPr="00B54EE0">
        <w:rPr>
          <w:rFonts w:ascii="Times New Roman" w:hAnsi="Times New Roman" w:cs="Times New Roman"/>
          <w:bCs/>
          <w:sz w:val="24"/>
          <w:szCs w:val="24"/>
          <w:shd w:val="clear" w:color="auto" w:fill="FFFFFF"/>
        </w:rPr>
        <w:t xml:space="preserve">. </w:t>
      </w:r>
      <w:r w:rsidR="0039692D" w:rsidRPr="00B54EE0">
        <w:rPr>
          <w:rFonts w:ascii="Times New Roman" w:hAnsi="Times New Roman" w:cs="Times New Roman"/>
          <w:bCs/>
          <w:sz w:val="24"/>
          <w:szCs w:val="24"/>
          <w:shd w:val="clear" w:color="auto" w:fill="FFFFFF"/>
        </w:rPr>
        <w:t>R</w:t>
      </w:r>
      <w:r w:rsidR="00A83F51" w:rsidRPr="00B54EE0">
        <w:rPr>
          <w:rFonts w:ascii="Times New Roman" w:hAnsi="Times New Roman" w:cs="Times New Roman"/>
          <w:bCs/>
          <w:sz w:val="24"/>
          <w:szCs w:val="24"/>
          <w:shd w:val="clear" w:color="auto" w:fill="FFFFFF"/>
        </w:rPr>
        <w:t>ecent</w:t>
      </w:r>
      <w:r w:rsidR="0039692D" w:rsidRPr="00B54EE0">
        <w:rPr>
          <w:rFonts w:ascii="Times New Roman" w:hAnsi="Times New Roman" w:cs="Times New Roman"/>
          <w:bCs/>
          <w:sz w:val="24"/>
          <w:szCs w:val="24"/>
          <w:shd w:val="clear" w:color="auto" w:fill="FFFFFF"/>
        </w:rPr>
        <w:t>ly,</w:t>
      </w:r>
      <w:r w:rsidR="00A83F51" w:rsidRPr="00B54EE0">
        <w:rPr>
          <w:rFonts w:ascii="Times New Roman" w:hAnsi="Times New Roman" w:cs="Times New Roman"/>
          <w:bCs/>
          <w:sz w:val="24"/>
          <w:szCs w:val="24"/>
          <w:shd w:val="clear" w:color="auto" w:fill="FFFFFF"/>
        </w:rPr>
        <w:t xml:space="preserve"> research has investigated the role of organizati</w:t>
      </w:r>
      <w:r w:rsidR="001B6A51" w:rsidRPr="00B54EE0">
        <w:rPr>
          <w:rFonts w:ascii="Times New Roman" w:hAnsi="Times New Roman" w:cs="Times New Roman"/>
          <w:bCs/>
          <w:sz w:val="24"/>
          <w:szCs w:val="24"/>
          <w:shd w:val="clear" w:color="auto" w:fill="FFFFFF"/>
        </w:rPr>
        <w:t>onal dehumanization on emotional labor</w:t>
      </w:r>
      <w:r w:rsidR="00B6760F" w:rsidRPr="00B54EE0">
        <w:rPr>
          <w:rFonts w:ascii="Times New Roman" w:hAnsi="Times New Roman" w:cs="Times New Roman"/>
          <w:bCs/>
          <w:sz w:val="24"/>
          <w:szCs w:val="24"/>
          <w:shd w:val="clear" w:color="auto" w:fill="FFFFFF"/>
        </w:rPr>
        <w:t>, which</w:t>
      </w:r>
      <w:r w:rsidR="00337D9D" w:rsidRPr="00B54EE0">
        <w:rPr>
          <w:rFonts w:ascii="Times New Roman" w:hAnsi="Times New Roman" w:cs="Times New Roman"/>
          <w:bCs/>
          <w:sz w:val="24"/>
          <w:szCs w:val="24"/>
          <w:shd w:val="clear" w:color="auto" w:fill="FFFFFF"/>
        </w:rPr>
        <w:t xml:space="preserve"> refers to the management of emotions as a requirement of work duties</w:t>
      </w:r>
      <w:r w:rsidR="008168E9" w:rsidRPr="00B54EE0">
        <w:rPr>
          <w:rFonts w:ascii="Times New Roman" w:hAnsi="Times New Roman" w:cs="Times New Roman"/>
          <w:bCs/>
          <w:sz w:val="24"/>
          <w:szCs w:val="24"/>
          <w:shd w:val="clear" w:color="auto" w:fill="FFFFFF"/>
        </w:rPr>
        <w:t xml:space="preserve"> (</w:t>
      </w:r>
      <w:proofErr w:type="spellStart"/>
      <w:r w:rsidR="008168E9" w:rsidRPr="00B54EE0">
        <w:rPr>
          <w:rFonts w:ascii="Times New Roman" w:hAnsi="Times New Roman" w:cs="Times New Roman"/>
          <w:bCs/>
          <w:sz w:val="24"/>
          <w:szCs w:val="24"/>
          <w:shd w:val="clear" w:color="auto" w:fill="FFFFFF"/>
        </w:rPr>
        <w:t>Grandey</w:t>
      </w:r>
      <w:proofErr w:type="spellEnd"/>
      <w:r w:rsidR="008168E9" w:rsidRPr="00B54EE0">
        <w:rPr>
          <w:rFonts w:ascii="Times New Roman" w:hAnsi="Times New Roman" w:cs="Times New Roman"/>
          <w:bCs/>
          <w:sz w:val="24"/>
          <w:szCs w:val="24"/>
          <w:shd w:val="clear" w:color="auto" w:fill="FFFFFF"/>
        </w:rPr>
        <w:t>, 2000).</w:t>
      </w:r>
      <w:r w:rsidR="00580D63" w:rsidRPr="00B54EE0">
        <w:rPr>
          <w:rFonts w:ascii="Times New Roman" w:hAnsi="Times New Roman" w:cs="Times New Roman"/>
          <w:bCs/>
          <w:sz w:val="24"/>
          <w:szCs w:val="24"/>
          <w:shd w:val="clear" w:color="auto" w:fill="FFFFFF"/>
        </w:rPr>
        <w:t xml:space="preserve"> </w:t>
      </w:r>
      <w:r w:rsidR="0039692D" w:rsidRPr="00B54EE0">
        <w:rPr>
          <w:rFonts w:ascii="Times New Roman" w:hAnsi="Times New Roman" w:cs="Times New Roman"/>
          <w:bCs/>
          <w:sz w:val="24"/>
          <w:szCs w:val="24"/>
          <w:shd w:val="clear" w:color="auto" w:fill="FFFFFF"/>
        </w:rPr>
        <w:t>In</w:t>
      </w:r>
      <w:r w:rsidR="0091225A" w:rsidRPr="00B54EE0">
        <w:rPr>
          <w:rFonts w:ascii="Times New Roman" w:hAnsi="Times New Roman" w:cs="Times New Roman"/>
          <w:bCs/>
          <w:sz w:val="24"/>
          <w:szCs w:val="24"/>
          <w:shd w:val="clear" w:color="auto" w:fill="FFFFFF"/>
        </w:rPr>
        <w:t xml:space="preserve"> particular, scholars found tha</w:t>
      </w:r>
      <w:r w:rsidR="00282791" w:rsidRPr="00B54EE0">
        <w:rPr>
          <w:rFonts w:ascii="Times New Roman" w:hAnsi="Times New Roman" w:cs="Times New Roman"/>
          <w:bCs/>
          <w:sz w:val="24"/>
          <w:szCs w:val="24"/>
          <w:shd w:val="clear" w:color="auto" w:fill="FFFFFF"/>
        </w:rPr>
        <w:t>t the more employees experience</w:t>
      </w:r>
      <w:r w:rsidR="0091225A" w:rsidRPr="00B54EE0">
        <w:rPr>
          <w:rFonts w:ascii="Times New Roman" w:hAnsi="Times New Roman" w:cs="Times New Roman"/>
          <w:bCs/>
          <w:sz w:val="24"/>
          <w:szCs w:val="24"/>
          <w:shd w:val="clear" w:color="auto" w:fill="FFFFFF"/>
        </w:rPr>
        <w:t xml:space="preserve"> to be dehu</w:t>
      </w:r>
      <w:r w:rsidR="00282791" w:rsidRPr="00B54EE0">
        <w:rPr>
          <w:rFonts w:ascii="Times New Roman" w:hAnsi="Times New Roman" w:cs="Times New Roman"/>
          <w:bCs/>
          <w:sz w:val="24"/>
          <w:szCs w:val="24"/>
          <w:shd w:val="clear" w:color="auto" w:fill="FFFFFF"/>
        </w:rPr>
        <w:t>manized, the more they perform</w:t>
      </w:r>
      <w:r w:rsidR="0091225A" w:rsidRPr="00B54EE0">
        <w:rPr>
          <w:rFonts w:ascii="Times New Roman" w:hAnsi="Times New Roman" w:cs="Times New Roman"/>
          <w:bCs/>
          <w:sz w:val="24"/>
          <w:szCs w:val="24"/>
          <w:shd w:val="clear" w:color="auto" w:fill="FFFFFF"/>
        </w:rPr>
        <w:t xml:space="preserve"> emotional labor (i.e., surface acting</w:t>
      </w:r>
      <w:r w:rsidR="00323BBA" w:rsidRPr="00B54EE0">
        <w:rPr>
          <w:rFonts w:ascii="Times New Roman" w:hAnsi="Times New Roman" w:cs="Times New Roman"/>
          <w:bCs/>
          <w:sz w:val="24"/>
          <w:szCs w:val="24"/>
          <w:shd w:val="clear" w:color="auto" w:fill="FFFFFF"/>
        </w:rPr>
        <w:t>; Nguyen &amp; Stinglhamber, 2018</w:t>
      </w:r>
      <w:r w:rsidR="00756A38" w:rsidRPr="00B54EE0">
        <w:rPr>
          <w:rFonts w:ascii="Times New Roman" w:hAnsi="Times New Roman" w:cs="Times New Roman"/>
          <w:bCs/>
          <w:sz w:val="24"/>
          <w:szCs w:val="24"/>
          <w:shd w:val="clear" w:color="auto" w:fill="FFFFFF"/>
        </w:rPr>
        <w:t>, 2020</w:t>
      </w:r>
      <w:r w:rsidR="0091225A" w:rsidRPr="00B54EE0">
        <w:rPr>
          <w:rFonts w:ascii="Times New Roman" w:hAnsi="Times New Roman" w:cs="Times New Roman"/>
          <w:bCs/>
          <w:sz w:val="24"/>
          <w:szCs w:val="24"/>
          <w:shd w:val="clear" w:color="auto" w:fill="FFFFFF"/>
        </w:rPr>
        <w:t>). In</w:t>
      </w:r>
      <w:r w:rsidR="0039692D" w:rsidRPr="00B54EE0">
        <w:rPr>
          <w:rFonts w:ascii="Times New Roman" w:hAnsi="Times New Roman" w:cs="Times New Roman"/>
          <w:bCs/>
          <w:sz w:val="24"/>
          <w:szCs w:val="24"/>
          <w:shd w:val="clear" w:color="auto" w:fill="FFFFFF"/>
        </w:rPr>
        <w:t xml:space="preserve"> turn</w:t>
      </w:r>
      <w:r w:rsidR="00B01EA7" w:rsidRPr="00B54EE0">
        <w:rPr>
          <w:rFonts w:ascii="Times New Roman" w:hAnsi="Times New Roman" w:cs="Times New Roman"/>
          <w:bCs/>
          <w:sz w:val="24"/>
          <w:szCs w:val="24"/>
          <w:shd w:val="clear" w:color="auto" w:fill="FFFFFF"/>
        </w:rPr>
        <w:t>, s</w:t>
      </w:r>
      <w:r w:rsidR="00580D63" w:rsidRPr="00B54EE0">
        <w:rPr>
          <w:rFonts w:ascii="Times New Roman" w:hAnsi="Times New Roman" w:cs="Times New Roman"/>
          <w:bCs/>
          <w:sz w:val="24"/>
          <w:szCs w:val="24"/>
          <w:shd w:val="clear" w:color="auto" w:fill="FFFFFF"/>
        </w:rPr>
        <w:t xml:space="preserve">urface acting </w:t>
      </w:r>
      <w:r w:rsidR="001B6A51" w:rsidRPr="00B54EE0">
        <w:rPr>
          <w:rFonts w:ascii="Times New Roman" w:hAnsi="Times New Roman" w:cs="Times New Roman"/>
          <w:bCs/>
          <w:sz w:val="24"/>
          <w:szCs w:val="24"/>
          <w:shd w:val="clear" w:color="auto" w:fill="FFFFFF"/>
        </w:rPr>
        <w:t xml:space="preserve">has </w:t>
      </w:r>
      <w:r w:rsidR="00580D63" w:rsidRPr="00B54EE0">
        <w:rPr>
          <w:rFonts w:ascii="Times New Roman" w:hAnsi="Times New Roman" w:cs="Times New Roman"/>
          <w:bCs/>
          <w:sz w:val="24"/>
          <w:szCs w:val="24"/>
          <w:shd w:val="clear" w:color="auto" w:fill="FFFFFF"/>
        </w:rPr>
        <w:t xml:space="preserve">been found to result in maladaptive outcomes such as reduced job satisfaction as well as </w:t>
      </w:r>
      <w:r w:rsidR="00B964CC" w:rsidRPr="00B54EE0">
        <w:rPr>
          <w:rFonts w:ascii="Times New Roman" w:hAnsi="Times New Roman" w:cs="Times New Roman"/>
          <w:bCs/>
          <w:sz w:val="24"/>
          <w:szCs w:val="24"/>
          <w:shd w:val="clear" w:color="auto" w:fill="FFFFFF"/>
        </w:rPr>
        <w:t>more</w:t>
      </w:r>
      <w:r w:rsidR="00A2787C" w:rsidRPr="00B54EE0">
        <w:rPr>
          <w:rFonts w:ascii="Times New Roman" w:hAnsi="Times New Roman" w:cs="Times New Roman"/>
          <w:bCs/>
          <w:sz w:val="24"/>
          <w:szCs w:val="24"/>
          <w:shd w:val="clear" w:color="auto" w:fill="FFFFFF"/>
        </w:rPr>
        <w:t xml:space="preserve"> turnover intentions (e.g., </w:t>
      </w:r>
      <w:r w:rsidR="00F97A1C" w:rsidRPr="00B54EE0">
        <w:rPr>
          <w:rFonts w:ascii="Times New Roman" w:hAnsi="Times New Roman" w:cs="Times New Roman"/>
          <w:sz w:val="24"/>
          <w:szCs w:val="24"/>
        </w:rPr>
        <w:t>Mesmer-Magnus et al.,</w:t>
      </w:r>
      <w:r w:rsidR="00A2787C" w:rsidRPr="00B54EE0">
        <w:rPr>
          <w:rFonts w:ascii="Times New Roman" w:hAnsi="Times New Roman" w:cs="Times New Roman"/>
          <w:sz w:val="24"/>
          <w:szCs w:val="24"/>
        </w:rPr>
        <w:t xml:space="preserve"> 2012).</w:t>
      </w:r>
      <w:r w:rsidR="00F863FB" w:rsidRPr="00B54EE0">
        <w:rPr>
          <w:rFonts w:ascii="Times New Roman" w:hAnsi="Times New Roman" w:cs="Times New Roman"/>
          <w:sz w:val="24"/>
          <w:szCs w:val="24"/>
        </w:rPr>
        <w:t xml:space="preserve"> </w:t>
      </w:r>
    </w:p>
    <w:p w14:paraId="712CE9A2" w14:textId="12F88640" w:rsidR="0047246D" w:rsidRPr="00B54EE0" w:rsidRDefault="0026691E" w:rsidP="00CF1044">
      <w:pPr>
        <w:spacing w:after="0" w:line="480" w:lineRule="auto"/>
        <w:ind w:firstLine="720"/>
        <w:rPr>
          <w:rFonts w:ascii="Times New Roman" w:hAnsi="Times New Roman" w:cs="Times New Roman"/>
          <w:sz w:val="24"/>
          <w:szCs w:val="24"/>
        </w:rPr>
      </w:pPr>
      <w:r w:rsidRPr="00B54EE0">
        <w:rPr>
          <w:rFonts w:ascii="Times New Roman" w:hAnsi="Times New Roman" w:cs="Times New Roman"/>
          <w:bCs/>
          <w:sz w:val="24"/>
          <w:szCs w:val="24"/>
          <w:shd w:val="clear" w:color="auto" w:fill="FFFFFF"/>
        </w:rPr>
        <w:t xml:space="preserve">While the literature on emotional </w:t>
      </w:r>
      <w:proofErr w:type="spellStart"/>
      <w:r w:rsidRPr="00B54EE0">
        <w:rPr>
          <w:rFonts w:ascii="Times New Roman" w:hAnsi="Times New Roman" w:cs="Times New Roman"/>
          <w:bCs/>
          <w:sz w:val="24"/>
          <w:szCs w:val="24"/>
          <w:shd w:val="clear" w:color="auto" w:fill="FFFFFF"/>
        </w:rPr>
        <w:t>labour</w:t>
      </w:r>
      <w:proofErr w:type="spellEnd"/>
      <w:r w:rsidRPr="00B54EE0">
        <w:rPr>
          <w:rFonts w:ascii="Times New Roman" w:hAnsi="Times New Roman" w:cs="Times New Roman"/>
          <w:bCs/>
          <w:sz w:val="24"/>
          <w:szCs w:val="24"/>
          <w:shd w:val="clear" w:color="auto" w:fill="FFFFFF"/>
        </w:rPr>
        <w:t xml:space="preserve"> acknowledges the importance of considering cultural aspects </w:t>
      </w:r>
      <w:r w:rsidR="00B152DA" w:rsidRPr="00B54EE0">
        <w:rPr>
          <w:rFonts w:ascii="Times New Roman" w:hAnsi="Times New Roman" w:cs="Times New Roman"/>
          <w:bCs/>
          <w:sz w:val="24"/>
          <w:szCs w:val="24"/>
          <w:shd w:val="clear" w:color="auto" w:fill="FFFFFF"/>
        </w:rPr>
        <w:t xml:space="preserve">in its examination </w:t>
      </w:r>
      <w:r w:rsidRPr="00B54EE0">
        <w:rPr>
          <w:rFonts w:ascii="Times New Roman" w:hAnsi="Times New Roman" w:cs="Times New Roman"/>
          <w:bCs/>
          <w:sz w:val="24"/>
          <w:szCs w:val="24"/>
          <w:shd w:val="clear" w:color="auto" w:fill="FFFFFF"/>
        </w:rPr>
        <w:t xml:space="preserve">(e.g., </w:t>
      </w:r>
      <w:proofErr w:type="spellStart"/>
      <w:r w:rsidRPr="00B54EE0">
        <w:rPr>
          <w:rFonts w:ascii="Times New Roman" w:hAnsi="Times New Roman" w:cs="Times New Roman"/>
          <w:bCs/>
          <w:sz w:val="24"/>
          <w:szCs w:val="24"/>
          <w:shd w:val="clear" w:color="auto" w:fill="FFFFFF"/>
        </w:rPr>
        <w:t>Grandey</w:t>
      </w:r>
      <w:proofErr w:type="spellEnd"/>
      <w:r w:rsidRPr="00B54EE0">
        <w:rPr>
          <w:rFonts w:ascii="Times New Roman" w:hAnsi="Times New Roman" w:cs="Times New Roman"/>
          <w:bCs/>
          <w:sz w:val="24"/>
          <w:szCs w:val="24"/>
          <w:shd w:val="clear" w:color="auto" w:fill="FFFFFF"/>
        </w:rPr>
        <w:t xml:space="preserve"> &amp; Gabriel, 2015), the nascent literature on organizational dehumanization has not yet integrated culture into research on the topic, suggesting that culture may not be an important consideration.</w:t>
      </w:r>
      <w:r w:rsidR="005A7363" w:rsidRPr="00B54EE0">
        <w:rPr>
          <w:rFonts w:ascii="Times New Roman" w:hAnsi="Times New Roman" w:cs="Times New Roman"/>
          <w:bCs/>
          <w:sz w:val="24"/>
          <w:szCs w:val="24"/>
          <w:shd w:val="clear" w:color="auto" w:fill="FFFFFF"/>
        </w:rPr>
        <w:t xml:space="preserve"> </w:t>
      </w:r>
      <w:r w:rsidR="00045D9A" w:rsidRPr="00B54EE0">
        <w:rPr>
          <w:rFonts w:ascii="Times New Roman" w:hAnsi="Times New Roman" w:cs="Times New Roman"/>
          <w:bCs/>
          <w:sz w:val="24"/>
          <w:szCs w:val="24"/>
          <w:shd w:val="clear" w:color="auto" w:fill="FFFFFF"/>
        </w:rPr>
        <w:t>Yet, i</w:t>
      </w:r>
      <w:r w:rsidR="00045D9A" w:rsidRPr="00B54EE0">
        <w:rPr>
          <w:rFonts w:ascii="Times New Roman" w:hAnsi="Times New Roman" w:cs="Times New Roman"/>
          <w:sz w:val="24"/>
          <w:szCs w:val="24"/>
        </w:rPr>
        <w:t xml:space="preserve">t is </w:t>
      </w:r>
      <w:r w:rsidR="00B152DA" w:rsidRPr="00B54EE0">
        <w:rPr>
          <w:rFonts w:ascii="Times New Roman" w:hAnsi="Times New Roman" w:cs="Times New Roman"/>
          <w:sz w:val="24"/>
          <w:szCs w:val="24"/>
        </w:rPr>
        <w:t>now common</w:t>
      </w:r>
      <w:r w:rsidR="00045D9A" w:rsidRPr="00B54EE0">
        <w:rPr>
          <w:rFonts w:ascii="Times New Roman" w:hAnsi="Times New Roman" w:cs="Times New Roman"/>
          <w:sz w:val="24"/>
          <w:szCs w:val="24"/>
        </w:rPr>
        <w:t xml:space="preserve"> for organizations to outsource their products and services to other countries (Tran, 2007), so that </w:t>
      </w:r>
      <w:r w:rsidR="00045D9A" w:rsidRPr="00B54EE0">
        <w:rPr>
          <w:rFonts w:ascii="Times New Roman" w:hAnsi="Times New Roman" w:cs="Times New Roman"/>
          <w:bCs/>
          <w:sz w:val="24"/>
          <w:szCs w:val="24"/>
          <w:shd w:val="clear" w:color="auto" w:fill="FFFFFF"/>
        </w:rPr>
        <w:t>organizations are becoming increasingly culturally</w:t>
      </w:r>
      <w:r w:rsidR="00F97A1C" w:rsidRPr="00B54EE0">
        <w:rPr>
          <w:rFonts w:ascii="Times New Roman" w:hAnsi="Times New Roman" w:cs="Times New Roman"/>
          <w:bCs/>
          <w:sz w:val="24"/>
          <w:szCs w:val="24"/>
          <w:shd w:val="clear" w:color="auto" w:fill="FFFFFF"/>
        </w:rPr>
        <w:t xml:space="preserve"> diverse (Lian et al.,</w:t>
      </w:r>
      <w:r w:rsidR="00045D9A" w:rsidRPr="00B54EE0">
        <w:rPr>
          <w:rFonts w:ascii="Times New Roman" w:hAnsi="Times New Roman" w:cs="Times New Roman"/>
          <w:bCs/>
          <w:sz w:val="24"/>
          <w:szCs w:val="24"/>
          <w:shd w:val="clear" w:color="auto" w:fill="FFFFFF"/>
        </w:rPr>
        <w:t xml:space="preserve"> 2012)</w:t>
      </w:r>
      <w:r w:rsidR="00045D9A" w:rsidRPr="00B54EE0">
        <w:rPr>
          <w:rFonts w:ascii="Times New Roman" w:hAnsi="Times New Roman" w:cs="Times New Roman"/>
          <w:sz w:val="24"/>
          <w:szCs w:val="24"/>
        </w:rPr>
        <w:t xml:space="preserve">. Now more than ever, it would certainly be </w:t>
      </w:r>
      <w:r w:rsidR="00B152DA" w:rsidRPr="00B54EE0">
        <w:rPr>
          <w:rFonts w:ascii="Times New Roman" w:hAnsi="Times New Roman" w:cs="Times New Roman"/>
          <w:sz w:val="24"/>
          <w:szCs w:val="24"/>
        </w:rPr>
        <w:t xml:space="preserve">a </w:t>
      </w:r>
      <w:r w:rsidR="00045D9A" w:rsidRPr="00B54EE0">
        <w:rPr>
          <w:rFonts w:ascii="Times New Roman" w:hAnsi="Times New Roman" w:cs="Times New Roman"/>
          <w:sz w:val="24"/>
          <w:szCs w:val="24"/>
        </w:rPr>
        <w:t xml:space="preserve">mistake to throw </w:t>
      </w:r>
      <w:r w:rsidR="00B152DA" w:rsidRPr="00B54EE0">
        <w:rPr>
          <w:rFonts w:ascii="Times New Roman" w:hAnsi="Times New Roman" w:cs="Times New Roman"/>
          <w:sz w:val="24"/>
          <w:szCs w:val="24"/>
        </w:rPr>
        <w:t>cultural</w:t>
      </w:r>
      <w:r w:rsidR="00045D9A" w:rsidRPr="00B54EE0">
        <w:rPr>
          <w:rFonts w:ascii="Times New Roman" w:hAnsi="Times New Roman" w:cs="Times New Roman"/>
          <w:sz w:val="24"/>
          <w:szCs w:val="24"/>
        </w:rPr>
        <w:t xml:space="preserve"> influences baby out with the bathwater. </w:t>
      </w:r>
      <w:r w:rsidR="00045D9A" w:rsidRPr="00B54EE0">
        <w:rPr>
          <w:rFonts w:ascii="Times New Roman" w:hAnsi="Times New Roman" w:cs="Times New Roman"/>
          <w:bCs/>
          <w:sz w:val="24"/>
          <w:szCs w:val="24"/>
          <w:shd w:val="clear" w:color="auto" w:fill="FFFFFF"/>
        </w:rPr>
        <w:t>In line with the above</w:t>
      </w:r>
      <w:r w:rsidR="005A7363" w:rsidRPr="00B54EE0">
        <w:rPr>
          <w:rFonts w:ascii="Times New Roman" w:hAnsi="Times New Roman" w:cs="Times New Roman"/>
          <w:bCs/>
          <w:sz w:val="24"/>
          <w:szCs w:val="24"/>
          <w:shd w:val="clear" w:color="auto" w:fill="FFFFFF"/>
        </w:rPr>
        <w:t>, Wang (2016)</w:t>
      </w:r>
      <w:r w:rsidR="003D7842" w:rsidRPr="00B54EE0">
        <w:rPr>
          <w:rFonts w:ascii="Times New Roman" w:hAnsi="Times New Roman" w:cs="Times New Roman"/>
          <w:bCs/>
          <w:sz w:val="24"/>
          <w:szCs w:val="24"/>
          <w:shd w:val="clear" w:color="auto" w:fill="FFFFFF"/>
        </w:rPr>
        <w:t xml:space="preserve"> </w:t>
      </w:r>
      <w:r w:rsidR="007F072C" w:rsidRPr="00B54EE0">
        <w:rPr>
          <w:rFonts w:ascii="Times New Roman" w:hAnsi="Times New Roman" w:cs="Times New Roman"/>
          <w:bCs/>
          <w:sz w:val="24"/>
          <w:szCs w:val="24"/>
          <w:shd w:val="clear" w:color="auto" w:fill="FFFFFF"/>
        </w:rPr>
        <w:t>has drawn attention</w:t>
      </w:r>
      <w:r w:rsidR="004E348E" w:rsidRPr="00B54EE0">
        <w:rPr>
          <w:rFonts w:ascii="Times New Roman" w:hAnsi="Times New Roman" w:cs="Times New Roman"/>
          <w:bCs/>
          <w:sz w:val="24"/>
          <w:szCs w:val="24"/>
          <w:shd w:val="clear" w:color="auto" w:fill="FFFFFF"/>
        </w:rPr>
        <w:t xml:space="preserve"> that culture interferes with various behavioral and psychological processes. </w:t>
      </w:r>
      <w:r w:rsidR="00375931" w:rsidRPr="00B54EE0">
        <w:rPr>
          <w:rFonts w:ascii="Times New Roman" w:hAnsi="Times New Roman" w:cs="Times New Roman"/>
          <w:bCs/>
          <w:sz w:val="24"/>
          <w:szCs w:val="24"/>
          <w:shd w:val="clear" w:color="auto" w:fill="FFFFFF"/>
        </w:rPr>
        <w:t>The author stated that</w:t>
      </w:r>
      <w:r w:rsidR="00371DF9" w:rsidRPr="00B54EE0">
        <w:rPr>
          <w:rFonts w:ascii="Times New Roman" w:hAnsi="Times New Roman" w:cs="Times New Roman"/>
          <w:bCs/>
          <w:sz w:val="24"/>
          <w:szCs w:val="24"/>
          <w:shd w:val="clear" w:color="auto" w:fill="FFFFFF"/>
        </w:rPr>
        <w:t xml:space="preserve"> </w:t>
      </w:r>
      <w:r w:rsidR="00CC0F9B" w:rsidRPr="00B54EE0">
        <w:rPr>
          <w:rFonts w:ascii="Times New Roman" w:hAnsi="Times New Roman" w:cs="Times New Roman"/>
          <w:bCs/>
          <w:sz w:val="24"/>
          <w:szCs w:val="24"/>
          <w:shd w:val="clear" w:color="auto" w:fill="FFFFFF"/>
        </w:rPr>
        <w:t xml:space="preserve">culture </w:t>
      </w:r>
      <w:r w:rsidR="00371DF9" w:rsidRPr="00B54EE0">
        <w:rPr>
          <w:rFonts w:ascii="Times New Roman" w:hAnsi="Times New Roman" w:cs="Times New Roman"/>
          <w:bCs/>
          <w:sz w:val="24"/>
          <w:szCs w:val="24"/>
          <w:shd w:val="clear" w:color="auto" w:fill="FFFFFF"/>
        </w:rPr>
        <w:t>may help</w:t>
      </w:r>
      <w:r w:rsidR="00CC0F9B" w:rsidRPr="00B54EE0">
        <w:rPr>
          <w:rFonts w:ascii="Times New Roman" w:hAnsi="Times New Roman" w:cs="Times New Roman"/>
          <w:bCs/>
          <w:sz w:val="24"/>
          <w:szCs w:val="24"/>
          <w:shd w:val="clear" w:color="auto" w:fill="FFFFFF"/>
        </w:rPr>
        <w:t xml:space="preserve"> us “reduce, and </w:t>
      </w:r>
      <w:r w:rsidR="00CC0F9B" w:rsidRPr="00B54EE0">
        <w:rPr>
          <w:rFonts w:ascii="Times New Roman" w:hAnsi="Times New Roman" w:cs="Times New Roman"/>
          <w:bCs/>
          <w:sz w:val="24"/>
          <w:szCs w:val="24"/>
          <w:shd w:val="clear" w:color="auto" w:fill="FFFFFF"/>
        </w:rPr>
        <w:lastRenderedPageBreak/>
        <w:t>eliminate biases; (…) and understand human cognition and behavior as constructive processes that take place in the interaction between individuals and their environments” (Wang, 2016, p. 593</w:t>
      </w:r>
      <w:r w:rsidR="00CF1044" w:rsidRPr="00B54EE0">
        <w:rPr>
          <w:rFonts w:ascii="Times New Roman" w:hAnsi="Times New Roman" w:cs="Times New Roman"/>
          <w:bCs/>
          <w:sz w:val="24"/>
          <w:szCs w:val="24"/>
          <w:shd w:val="clear" w:color="auto" w:fill="FFFFFF"/>
        </w:rPr>
        <w:t>)</w:t>
      </w:r>
      <w:r w:rsidR="0056634C" w:rsidRPr="00B54EE0">
        <w:rPr>
          <w:rFonts w:ascii="Times New Roman" w:hAnsi="Times New Roman" w:cs="Times New Roman"/>
          <w:bCs/>
          <w:sz w:val="24"/>
          <w:szCs w:val="24"/>
          <w:shd w:val="clear" w:color="auto" w:fill="FFFFFF"/>
        </w:rPr>
        <w:t>.</w:t>
      </w:r>
      <w:r w:rsidR="00114BD6" w:rsidRPr="00B54EE0">
        <w:rPr>
          <w:rFonts w:ascii="Times New Roman" w:hAnsi="Times New Roman" w:cs="Times New Roman"/>
          <w:bCs/>
          <w:sz w:val="24"/>
          <w:szCs w:val="24"/>
          <w:shd w:val="clear" w:color="auto" w:fill="FFFFFF"/>
        </w:rPr>
        <w:t xml:space="preserve"> </w:t>
      </w:r>
      <w:r w:rsidR="00371DF9" w:rsidRPr="00B54EE0">
        <w:rPr>
          <w:rFonts w:ascii="Times New Roman" w:hAnsi="Times New Roman" w:cs="Times New Roman"/>
          <w:bCs/>
          <w:sz w:val="24"/>
          <w:szCs w:val="24"/>
          <w:shd w:val="clear" w:color="auto" w:fill="FFFFFF"/>
        </w:rPr>
        <w:t>Consequently</w:t>
      </w:r>
      <w:r w:rsidR="0056634C" w:rsidRPr="00B54EE0">
        <w:rPr>
          <w:rFonts w:ascii="Times New Roman" w:hAnsi="Times New Roman" w:cs="Times New Roman"/>
          <w:bCs/>
          <w:sz w:val="24"/>
          <w:szCs w:val="24"/>
          <w:shd w:val="clear" w:color="auto" w:fill="FFFFFF"/>
        </w:rPr>
        <w:t xml:space="preserve">, </w:t>
      </w:r>
      <w:r w:rsidR="00375931" w:rsidRPr="00B54EE0">
        <w:rPr>
          <w:rFonts w:ascii="Times New Roman" w:hAnsi="Times New Roman" w:cs="Times New Roman"/>
          <w:bCs/>
          <w:sz w:val="24"/>
          <w:szCs w:val="24"/>
          <w:shd w:val="clear" w:color="auto" w:fill="FFFFFF"/>
        </w:rPr>
        <w:t>she</w:t>
      </w:r>
      <w:r w:rsidR="00CF1044" w:rsidRPr="00B54EE0">
        <w:rPr>
          <w:rFonts w:ascii="Times New Roman" w:hAnsi="Times New Roman" w:cs="Times New Roman"/>
          <w:bCs/>
          <w:sz w:val="24"/>
          <w:szCs w:val="24"/>
          <w:shd w:val="clear" w:color="auto" w:fill="FFFFFF"/>
        </w:rPr>
        <w:t xml:space="preserve"> </w:t>
      </w:r>
      <w:r w:rsidR="007F072C" w:rsidRPr="00B54EE0">
        <w:rPr>
          <w:rFonts w:ascii="Times New Roman" w:hAnsi="Times New Roman" w:cs="Times New Roman"/>
          <w:bCs/>
          <w:sz w:val="24"/>
          <w:szCs w:val="24"/>
          <w:shd w:val="clear" w:color="auto" w:fill="FFFFFF"/>
        </w:rPr>
        <w:t xml:space="preserve">has </w:t>
      </w:r>
      <w:r w:rsidR="00CF1044" w:rsidRPr="00B54EE0">
        <w:rPr>
          <w:rFonts w:ascii="Times New Roman" w:hAnsi="Times New Roman" w:cs="Times New Roman"/>
          <w:bCs/>
          <w:sz w:val="24"/>
          <w:szCs w:val="24"/>
          <w:shd w:val="clear" w:color="auto" w:fill="FFFFFF"/>
        </w:rPr>
        <w:t>called</w:t>
      </w:r>
      <w:r w:rsidR="0056634C" w:rsidRPr="00B54EE0">
        <w:rPr>
          <w:rFonts w:ascii="Times New Roman" w:hAnsi="Times New Roman" w:cs="Times New Roman"/>
          <w:bCs/>
          <w:sz w:val="24"/>
          <w:szCs w:val="24"/>
          <w:shd w:val="clear" w:color="auto" w:fill="FFFFFF"/>
        </w:rPr>
        <w:t xml:space="preserve"> for a better integration of culture</w:t>
      </w:r>
      <w:r w:rsidR="00114BD6" w:rsidRPr="00B54EE0">
        <w:rPr>
          <w:rFonts w:ascii="Times New Roman" w:hAnsi="Times New Roman" w:cs="Times New Roman"/>
          <w:bCs/>
          <w:sz w:val="24"/>
          <w:szCs w:val="24"/>
          <w:shd w:val="clear" w:color="auto" w:fill="FFFFFF"/>
        </w:rPr>
        <w:t xml:space="preserve"> into </w:t>
      </w:r>
      <w:r w:rsidR="005A7363" w:rsidRPr="00B54EE0">
        <w:rPr>
          <w:rFonts w:ascii="Times New Roman" w:hAnsi="Times New Roman" w:cs="Times New Roman"/>
          <w:bCs/>
          <w:sz w:val="24"/>
          <w:szCs w:val="24"/>
          <w:shd w:val="clear" w:color="auto" w:fill="FFFFFF"/>
        </w:rPr>
        <w:t>the literature</w:t>
      </w:r>
      <w:r w:rsidR="002E7E8B" w:rsidRPr="00B54EE0">
        <w:rPr>
          <w:rFonts w:ascii="Times New Roman" w:hAnsi="Times New Roman" w:cs="Times New Roman"/>
          <w:bCs/>
          <w:sz w:val="24"/>
          <w:szCs w:val="24"/>
          <w:shd w:val="clear" w:color="auto" w:fill="FFFFFF"/>
        </w:rPr>
        <w:t xml:space="preserve"> </w:t>
      </w:r>
      <w:r w:rsidR="005A7363" w:rsidRPr="00B54EE0">
        <w:rPr>
          <w:rFonts w:ascii="Times New Roman" w:hAnsi="Times New Roman" w:cs="Times New Roman"/>
          <w:bCs/>
          <w:sz w:val="24"/>
          <w:szCs w:val="24"/>
          <w:shd w:val="clear" w:color="auto" w:fill="FFFFFF"/>
        </w:rPr>
        <w:t xml:space="preserve">rather than simply acknowledge </w:t>
      </w:r>
      <w:r w:rsidR="002E7E8B" w:rsidRPr="00B54EE0">
        <w:rPr>
          <w:rFonts w:ascii="Times New Roman" w:hAnsi="Times New Roman" w:cs="Times New Roman"/>
          <w:bCs/>
          <w:sz w:val="24"/>
          <w:szCs w:val="24"/>
          <w:shd w:val="clear" w:color="auto" w:fill="FFFFFF"/>
        </w:rPr>
        <w:t>it</w:t>
      </w:r>
      <w:r w:rsidR="00CF1044" w:rsidRPr="00B54EE0">
        <w:rPr>
          <w:rFonts w:ascii="Times New Roman" w:hAnsi="Times New Roman" w:cs="Times New Roman"/>
          <w:bCs/>
          <w:sz w:val="24"/>
          <w:szCs w:val="24"/>
          <w:shd w:val="clear" w:color="auto" w:fill="FFFFFF"/>
        </w:rPr>
        <w:t>s existence</w:t>
      </w:r>
      <w:r w:rsidR="00FA277C" w:rsidRPr="00B54EE0">
        <w:rPr>
          <w:rFonts w:ascii="Times New Roman" w:hAnsi="Times New Roman" w:cs="Times New Roman"/>
          <w:bCs/>
          <w:sz w:val="24"/>
          <w:szCs w:val="24"/>
          <w:shd w:val="clear" w:color="auto" w:fill="FFFFFF"/>
        </w:rPr>
        <w:t xml:space="preserve">. </w:t>
      </w:r>
      <w:r w:rsidR="00B27926" w:rsidRPr="00B54EE0">
        <w:rPr>
          <w:rFonts w:ascii="Times New Roman" w:hAnsi="Times New Roman" w:cs="Times New Roman"/>
          <w:sz w:val="24"/>
          <w:szCs w:val="24"/>
        </w:rPr>
        <w:t>A</w:t>
      </w:r>
      <w:r w:rsidR="00C94FAE" w:rsidRPr="00B54EE0">
        <w:rPr>
          <w:rFonts w:ascii="Times New Roman" w:hAnsi="Times New Roman" w:cs="Times New Roman"/>
          <w:sz w:val="24"/>
          <w:szCs w:val="24"/>
        </w:rPr>
        <w:t>ll this</w:t>
      </w:r>
      <w:r w:rsidR="00D12E1D" w:rsidRPr="00B54EE0">
        <w:rPr>
          <w:rFonts w:ascii="Times New Roman" w:hAnsi="Times New Roman" w:cs="Times New Roman"/>
          <w:sz w:val="24"/>
          <w:szCs w:val="24"/>
        </w:rPr>
        <w:t xml:space="preserve"> </w:t>
      </w:r>
      <w:r w:rsidR="00EB4407" w:rsidRPr="00B54EE0">
        <w:rPr>
          <w:rFonts w:ascii="Times New Roman" w:hAnsi="Times New Roman" w:cs="Times New Roman"/>
          <w:sz w:val="24"/>
          <w:szCs w:val="24"/>
        </w:rPr>
        <w:t>underlines</w:t>
      </w:r>
      <w:r w:rsidR="001B6A51" w:rsidRPr="00B54EE0">
        <w:rPr>
          <w:rFonts w:ascii="Times New Roman" w:hAnsi="Times New Roman" w:cs="Times New Roman"/>
          <w:sz w:val="24"/>
          <w:szCs w:val="24"/>
        </w:rPr>
        <w:t xml:space="preserve"> the importance</w:t>
      </w:r>
      <w:r w:rsidR="00330ECA" w:rsidRPr="00B54EE0">
        <w:rPr>
          <w:rFonts w:ascii="Times New Roman" w:hAnsi="Times New Roman" w:cs="Times New Roman"/>
          <w:sz w:val="24"/>
          <w:szCs w:val="24"/>
        </w:rPr>
        <w:t>,</w:t>
      </w:r>
      <w:r w:rsidR="001B6A51" w:rsidRPr="00B54EE0">
        <w:rPr>
          <w:rFonts w:ascii="Times New Roman" w:hAnsi="Times New Roman" w:cs="Times New Roman"/>
          <w:sz w:val="24"/>
          <w:szCs w:val="24"/>
        </w:rPr>
        <w:t xml:space="preserve"> </w:t>
      </w:r>
      <w:r w:rsidR="00330ECA" w:rsidRPr="00B54EE0">
        <w:rPr>
          <w:rFonts w:ascii="Times New Roman" w:hAnsi="Times New Roman" w:cs="Times New Roman"/>
          <w:sz w:val="24"/>
          <w:szCs w:val="24"/>
        </w:rPr>
        <w:t>on the one hand, to continue</w:t>
      </w:r>
      <w:r w:rsidR="0047246D" w:rsidRPr="00B54EE0">
        <w:rPr>
          <w:rFonts w:ascii="Times New Roman" w:hAnsi="Times New Roman" w:cs="Times New Roman"/>
          <w:sz w:val="24"/>
          <w:szCs w:val="24"/>
        </w:rPr>
        <w:t xml:space="preserve"> to reflect cultural aspects in the literature on emotional labor</w:t>
      </w:r>
      <w:r w:rsidR="00B152DA" w:rsidRPr="00B54EE0">
        <w:rPr>
          <w:rFonts w:ascii="Times New Roman" w:hAnsi="Times New Roman" w:cs="Times New Roman"/>
          <w:sz w:val="24"/>
          <w:szCs w:val="24"/>
        </w:rPr>
        <w:t xml:space="preserve"> </w:t>
      </w:r>
      <w:r w:rsidR="00330ECA" w:rsidRPr="00B54EE0">
        <w:rPr>
          <w:rFonts w:ascii="Times New Roman" w:hAnsi="Times New Roman" w:cs="Times New Roman"/>
          <w:sz w:val="24"/>
          <w:szCs w:val="24"/>
        </w:rPr>
        <w:t>a</w:t>
      </w:r>
      <w:r w:rsidR="00B152DA" w:rsidRPr="00B54EE0">
        <w:rPr>
          <w:rFonts w:ascii="Times New Roman" w:hAnsi="Times New Roman" w:cs="Times New Roman"/>
          <w:sz w:val="24"/>
          <w:szCs w:val="24"/>
        </w:rPr>
        <w:t>nd</w:t>
      </w:r>
      <w:r w:rsidR="00330ECA" w:rsidRPr="00B54EE0">
        <w:rPr>
          <w:rFonts w:ascii="Times New Roman" w:hAnsi="Times New Roman" w:cs="Times New Roman"/>
          <w:sz w:val="24"/>
          <w:szCs w:val="24"/>
        </w:rPr>
        <w:t>,</w:t>
      </w:r>
      <w:r w:rsidR="00B152DA" w:rsidRPr="00B54EE0">
        <w:rPr>
          <w:rFonts w:ascii="Times New Roman" w:hAnsi="Times New Roman" w:cs="Times New Roman"/>
          <w:sz w:val="24"/>
          <w:szCs w:val="24"/>
        </w:rPr>
        <w:t xml:space="preserve"> on the other hand</w:t>
      </w:r>
      <w:r w:rsidR="00330ECA" w:rsidRPr="00B54EE0">
        <w:rPr>
          <w:rFonts w:ascii="Times New Roman" w:hAnsi="Times New Roman" w:cs="Times New Roman"/>
          <w:sz w:val="24"/>
          <w:szCs w:val="24"/>
        </w:rPr>
        <w:t>,</w:t>
      </w:r>
      <w:r w:rsidR="00B152DA" w:rsidRPr="00B54EE0">
        <w:rPr>
          <w:rFonts w:ascii="Times New Roman" w:hAnsi="Times New Roman" w:cs="Times New Roman"/>
          <w:sz w:val="24"/>
          <w:szCs w:val="24"/>
        </w:rPr>
        <w:t xml:space="preserve"> to also urgently examine these cultural effects in </w:t>
      </w:r>
      <w:r w:rsidR="00853668" w:rsidRPr="00B54EE0">
        <w:rPr>
          <w:rFonts w:ascii="Times New Roman" w:hAnsi="Times New Roman" w:cs="Times New Roman"/>
          <w:sz w:val="24"/>
          <w:szCs w:val="24"/>
        </w:rPr>
        <w:t>the recent literature on organizational dehumaniz</w:t>
      </w:r>
      <w:r w:rsidR="00B152DA" w:rsidRPr="00B54EE0">
        <w:rPr>
          <w:rFonts w:ascii="Times New Roman" w:hAnsi="Times New Roman" w:cs="Times New Roman"/>
          <w:sz w:val="24"/>
          <w:szCs w:val="24"/>
        </w:rPr>
        <w:t>ation.</w:t>
      </w:r>
    </w:p>
    <w:p w14:paraId="0D69D21F" w14:textId="1E9B159F" w:rsidR="00371DF9" w:rsidRPr="00B54EE0" w:rsidRDefault="00D12E1D" w:rsidP="00F62757">
      <w:pPr>
        <w:spacing w:after="0" w:line="480" w:lineRule="auto"/>
        <w:ind w:firstLine="720"/>
        <w:rPr>
          <w:rFonts w:ascii="Times New Roman" w:hAnsi="Times New Roman" w:cs="Times New Roman"/>
          <w:bCs/>
          <w:sz w:val="24"/>
          <w:szCs w:val="24"/>
          <w:shd w:val="clear" w:color="auto" w:fill="FFFFFF"/>
        </w:rPr>
      </w:pPr>
      <w:r w:rsidRPr="00B54EE0">
        <w:rPr>
          <w:rFonts w:ascii="Times New Roman" w:hAnsi="Times New Roman" w:cs="Times New Roman"/>
          <w:sz w:val="24"/>
          <w:szCs w:val="24"/>
        </w:rPr>
        <w:t>A</w:t>
      </w:r>
      <w:r w:rsidR="0001617E" w:rsidRPr="00B54EE0">
        <w:rPr>
          <w:rFonts w:ascii="Times New Roman" w:hAnsi="Times New Roman" w:cs="Times New Roman"/>
          <w:sz w:val="24"/>
          <w:szCs w:val="24"/>
        </w:rPr>
        <w:t xml:space="preserve">s a baseline model, </w:t>
      </w:r>
      <w:r w:rsidR="00753135" w:rsidRPr="00B54EE0">
        <w:rPr>
          <w:rFonts w:ascii="Times New Roman" w:hAnsi="Times New Roman" w:cs="Times New Roman"/>
          <w:sz w:val="24"/>
          <w:szCs w:val="24"/>
        </w:rPr>
        <w:t xml:space="preserve">this research </w:t>
      </w:r>
      <w:r w:rsidR="00EE226D" w:rsidRPr="00B54EE0">
        <w:rPr>
          <w:rFonts w:ascii="Times New Roman" w:hAnsi="Times New Roman" w:cs="Times New Roman"/>
          <w:sz w:val="24"/>
          <w:szCs w:val="24"/>
        </w:rPr>
        <w:t xml:space="preserve">first proposed that surface acting </w:t>
      </w:r>
      <w:r w:rsidR="00241FA2" w:rsidRPr="00B54EE0">
        <w:rPr>
          <w:rFonts w:ascii="Times New Roman" w:hAnsi="Times New Roman" w:cs="Times New Roman"/>
          <w:sz w:val="24"/>
          <w:szCs w:val="24"/>
        </w:rPr>
        <w:t>resulting from</w:t>
      </w:r>
      <w:r w:rsidR="00EE226D" w:rsidRPr="00B54EE0">
        <w:rPr>
          <w:rFonts w:ascii="Times New Roman" w:hAnsi="Times New Roman" w:cs="Times New Roman"/>
          <w:sz w:val="24"/>
          <w:szCs w:val="24"/>
        </w:rPr>
        <w:t xml:space="preserve"> organizational dehumanization would lead to low job satisfaction and high turnover intentions. </w:t>
      </w:r>
      <w:r w:rsidR="00361855" w:rsidRPr="00B54EE0">
        <w:rPr>
          <w:rFonts w:ascii="Times New Roman" w:hAnsi="Times New Roman" w:cs="Times New Roman"/>
          <w:sz w:val="24"/>
          <w:szCs w:val="24"/>
        </w:rPr>
        <w:t xml:space="preserve">We </w:t>
      </w:r>
      <w:r w:rsidR="00753135" w:rsidRPr="00B54EE0">
        <w:rPr>
          <w:rFonts w:ascii="Times New Roman" w:hAnsi="Times New Roman" w:cs="Times New Roman"/>
          <w:sz w:val="24"/>
          <w:szCs w:val="24"/>
        </w:rPr>
        <w:t>then</w:t>
      </w:r>
      <w:r w:rsidR="000349AB" w:rsidRPr="00B54EE0">
        <w:rPr>
          <w:rFonts w:ascii="Times New Roman" w:hAnsi="Times New Roman" w:cs="Times New Roman"/>
          <w:sz w:val="24"/>
          <w:szCs w:val="24"/>
        </w:rPr>
        <w:t xml:space="preserve"> explore</w:t>
      </w:r>
      <w:r w:rsidR="0024693F" w:rsidRPr="00B54EE0">
        <w:rPr>
          <w:rFonts w:ascii="Times New Roman" w:hAnsi="Times New Roman" w:cs="Times New Roman"/>
          <w:sz w:val="24"/>
          <w:szCs w:val="24"/>
        </w:rPr>
        <w:t>d</w:t>
      </w:r>
      <w:r w:rsidR="00CB2CD1" w:rsidRPr="00B54EE0">
        <w:rPr>
          <w:rFonts w:ascii="Times New Roman" w:hAnsi="Times New Roman" w:cs="Times New Roman"/>
          <w:sz w:val="24"/>
          <w:szCs w:val="24"/>
        </w:rPr>
        <w:t xml:space="preserve"> </w:t>
      </w:r>
      <w:r w:rsidR="008F254C" w:rsidRPr="00B54EE0">
        <w:rPr>
          <w:rFonts w:ascii="Times New Roman" w:hAnsi="Times New Roman" w:cs="Times New Roman"/>
          <w:sz w:val="24"/>
          <w:szCs w:val="24"/>
        </w:rPr>
        <w:t xml:space="preserve">whether the deleterious effects of both organizational dehumanization and surface acting </w:t>
      </w:r>
      <w:r w:rsidR="00547038" w:rsidRPr="00B54EE0">
        <w:rPr>
          <w:rFonts w:ascii="Times New Roman" w:hAnsi="Times New Roman" w:cs="Times New Roman"/>
          <w:sz w:val="24"/>
          <w:szCs w:val="24"/>
        </w:rPr>
        <w:t xml:space="preserve">on employees </w:t>
      </w:r>
      <w:r w:rsidR="008F254C" w:rsidRPr="00B54EE0">
        <w:rPr>
          <w:rFonts w:ascii="Times New Roman" w:hAnsi="Times New Roman" w:cs="Times New Roman"/>
          <w:sz w:val="24"/>
          <w:szCs w:val="24"/>
        </w:rPr>
        <w:t xml:space="preserve">would differ </w:t>
      </w:r>
      <w:r w:rsidR="0020207F" w:rsidRPr="00B54EE0">
        <w:rPr>
          <w:rFonts w:ascii="Times New Roman" w:hAnsi="Times New Roman" w:cs="Times New Roman"/>
          <w:sz w:val="24"/>
          <w:szCs w:val="24"/>
        </w:rPr>
        <w:t xml:space="preserve">across </w:t>
      </w:r>
      <w:r w:rsidR="00853668" w:rsidRPr="00B54EE0">
        <w:rPr>
          <w:rFonts w:ascii="Times New Roman" w:hAnsi="Times New Roman" w:cs="Times New Roman"/>
          <w:sz w:val="24"/>
          <w:szCs w:val="24"/>
        </w:rPr>
        <w:t>countries.</w:t>
      </w:r>
      <w:r w:rsidR="0020207F" w:rsidRPr="00B54EE0">
        <w:rPr>
          <w:rFonts w:ascii="Times New Roman" w:hAnsi="Times New Roman" w:cs="Times New Roman"/>
          <w:sz w:val="24"/>
          <w:szCs w:val="24"/>
        </w:rPr>
        <w:t xml:space="preserve"> In particular, </w:t>
      </w:r>
      <w:r w:rsidR="00DC5759" w:rsidRPr="00B54EE0">
        <w:rPr>
          <w:rFonts w:ascii="Times New Roman" w:hAnsi="Times New Roman" w:cs="Times New Roman"/>
          <w:sz w:val="24"/>
          <w:szCs w:val="24"/>
        </w:rPr>
        <w:t xml:space="preserve">we considered </w:t>
      </w:r>
      <w:r w:rsidR="0020207F" w:rsidRPr="00B54EE0">
        <w:rPr>
          <w:rFonts w:ascii="Times New Roman" w:hAnsi="Times New Roman" w:cs="Times New Roman"/>
          <w:sz w:val="24"/>
          <w:szCs w:val="24"/>
        </w:rPr>
        <w:t xml:space="preserve">the cultural value of power distance </w:t>
      </w:r>
      <w:r w:rsidR="00330ECA" w:rsidRPr="00B54EE0">
        <w:rPr>
          <w:rFonts w:ascii="Times New Roman" w:hAnsi="Times New Roman" w:cs="Times New Roman"/>
          <w:sz w:val="24"/>
          <w:szCs w:val="24"/>
        </w:rPr>
        <w:t>in the present research</w:t>
      </w:r>
      <w:r w:rsidR="0020207F" w:rsidRPr="00B54EE0">
        <w:rPr>
          <w:rFonts w:ascii="Times New Roman" w:hAnsi="Times New Roman" w:cs="Times New Roman"/>
          <w:sz w:val="24"/>
          <w:szCs w:val="24"/>
        </w:rPr>
        <w:t xml:space="preserve">. </w:t>
      </w:r>
      <w:r w:rsidR="00C032C7" w:rsidRPr="00B54EE0">
        <w:rPr>
          <w:rFonts w:ascii="Times New Roman" w:hAnsi="Times New Roman" w:cs="Times New Roman"/>
          <w:sz w:val="24"/>
          <w:szCs w:val="24"/>
        </w:rPr>
        <w:t>S</w:t>
      </w:r>
      <w:r w:rsidR="0024693F" w:rsidRPr="00B54EE0">
        <w:rPr>
          <w:rFonts w:ascii="Times New Roman" w:hAnsi="Times New Roman" w:cs="Times New Roman"/>
          <w:sz w:val="24"/>
          <w:szCs w:val="24"/>
        </w:rPr>
        <w:t xml:space="preserve">ince </w:t>
      </w:r>
      <w:r w:rsidR="00C032C7" w:rsidRPr="00B54EE0">
        <w:rPr>
          <w:rFonts w:ascii="Times New Roman" w:hAnsi="Times New Roman" w:cs="Times New Roman"/>
          <w:sz w:val="24"/>
          <w:szCs w:val="24"/>
        </w:rPr>
        <w:t xml:space="preserve">both </w:t>
      </w:r>
      <w:r w:rsidR="00472EC9" w:rsidRPr="00B54EE0">
        <w:rPr>
          <w:rFonts w:ascii="Times New Roman" w:hAnsi="Times New Roman" w:cs="Times New Roman"/>
          <w:sz w:val="24"/>
          <w:szCs w:val="24"/>
        </w:rPr>
        <w:t>organizational dehumanization and surface acting</w:t>
      </w:r>
      <w:r w:rsidR="00497532" w:rsidRPr="00B54EE0">
        <w:rPr>
          <w:rFonts w:ascii="Times New Roman" w:hAnsi="Times New Roman" w:cs="Times New Roman"/>
          <w:sz w:val="24"/>
          <w:szCs w:val="24"/>
        </w:rPr>
        <w:t xml:space="preserve"> involve</w:t>
      </w:r>
      <w:r w:rsidR="0024693F" w:rsidRPr="00B54EE0">
        <w:rPr>
          <w:rFonts w:ascii="Times New Roman" w:hAnsi="Times New Roman" w:cs="Times New Roman"/>
          <w:sz w:val="24"/>
          <w:szCs w:val="24"/>
        </w:rPr>
        <w:t xml:space="preserve"> a relationship of authority between the organization and its employee, p</w:t>
      </w:r>
      <w:r w:rsidR="00F62757" w:rsidRPr="00B54EE0">
        <w:rPr>
          <w:rFonts w:ascii="Times New Roman" w:hAnsi="Times New Roman" w:cs="Times New Roman"/>
          <w:sz w:val="24"/>
          <w:szCs w:val="24"/>
        </w:rPr>
        <w:t>ower distance</w:t>
      </w:r>
      <w:r w:rsidR="00C032C7" w:rsidRPr="00B54EE0">
        <w:rPr>
          <w:rFonts w:ascii="Times New Roman" w:hAnsi="Times New Roman" w:cs="Times New Roman"/>
          <w:sz w:val="24"/>
          <w:szCs w:val="24"/>
        </w:rPr>
        <w:t>,</w:t>
      </w:r>
      <w:r w:rsidR="00F62757" w:rsidRPr="00B54EE0">
        <w:rPr>
          <w:rFonts w:ascii="Times New Roman" w:hAnsi="Times New Roman" w:cs="Times New Roman"/>
          <w:sz w:val="24"/>
          <w:szCs w:val="24"/>
        </w:rPr>
        <w:t xml:space="preserve"> </w:t>
      </w:r>
      <w:r w:rsidR="00C032C7" w:rsidRPr="00B54EE0">
        <w:rPr>
          <w:rFonts w:ascii="Times New Roman" w:hAnsi="Times New Roman" w:cs="Times New Roman"/>
          <w:sz w:val="24"/>
          <w:szCs w:val="24"/>
        </w:rPr>
        <w:t xml:space="preserve">which </w:t>
      </w:r>
      <w:r w:rsidR="00F62757" w:rsidRPr="00B54EE0">
        <w:rPr>
          <w:rFonts w:ascii="Times New Roman" w:hAnsi="Times New Roman" w:cs="Times New Roman"/>
          <w:sz w:val="24"/>
          <w:szCs w:val="24"/>
        </w:rPr>
        <w:t xml:space="preserve">implies </w:t>
      </w:r>
      <w:r w:rsidR="00C032C7" w:rsidRPr="00B54EE0">
        <w:rPr>
          <w:rFonts w:ascii="Times New Roman" w:hAnsi="Times New Roman" w:cs="Times New Roman"/>
          <w:sz w:val="24"/>
          <w:szCs w:val="24"/>
        </w:rPr>
        <w:t xml:space="preserve">precisely </w:t>
      </w:r>
      <w:r w:rsidR="00F62757" w:rsidRPr="00B54EE0">
        <w:rPr>
          <w:rFonts w:ascii="Times New Roman" w:hAnsi="Times New Roman" w:cs="Times New Roman"/>
          <w:sz w:val="24"/>
          <w:szCs w:val="24"/>
        </w:rPr>
        <w:t xml:space="preserve">power and authority </w:t>
      </w:r>
      <w:r w:rsidR="00C032C7" w:rsidRPr="00B54EE0">
        <w:rPr>
          <w:rFonts w:ascii="Times New Roman" w:hAnsi="Times New Roman" w:cs="Times New Roman"/>
          <w:sz w:val="24"/>
          <w:szCs w:val="24"/>
        </w:rPr>
        <w:t xml:space="preserve">values, </w:t>
      </w:r>
      <w:r w:rsidR="00F62757" w:rsidRPr="00B54EE0">
        <w:rPr>
          <w:rFonts w:ascii="Times New Roman" w:hAnsi="Times New Roman" w:cs="Times New Roman"/>
          <w:sz w:val="24"/>
          <w:szCs w:val="24"/>
        </w:rPr>
        <w:t>seems to be the most relevant cultural val</w:t>
      </w:r>
      <w:r w:rsidR="00E272C4" w:rsidRPr="00B54EE0">
        <w:rPr>
          <w:rFonts w:ascii="Times New Roman" w:hAnsi="Times New Roman" w:cs="Times New Roman"/>
          <w:sz w:val="24"/>
          <w:szCs w:val="24"/>
        </w:rPr>
        <w:t xml:space="preserve">ue </w:t>
      </w:r>
      <w:r w:rsidR="00330ECA" w:rsidRPr="00B54EE0">
        <w:rPr>
          <w:rFonts w:ascii="Times New Roman" w:hAnsi="Times New Roman" w:cs="Times New Roman"/>
          <w:sz w:val="24"/>
          <w:szCs w:val="24"/>
        </w:rPr>
        <w:t xml:space="preserve">to consider </w:t>
      </w:r>
      <w:r w:rsidR="00E272C4" w:rsidRPr="00B54EE0">
        <w:rPr>
          <w:rFonts w:ascii="Times New Roman" w:hAnsi="Times New Roman" w:cs="Times New Roman"/>
          <w:sz w:val="24"/>
          <w:szCs w:val="24"/>
        </w:rPr>
        <w:t>in this research.</w:t>
      </w:r>
      <w:r w:rsidR="00C032C7" w:rsidRPr="00B54EE0">
        <w:t xml:space="preserve"> </w:t>
      </w:r>
      <w:r w:rsidR="00726C9E" w:rsidRPr="00B54EE0">
        <w:rPr>
          <w:rFonts w:ascii="Times New Roman" w:hAnsi="Times New Roman" w:cs="Times New Roman"/>
          <w:sz w:val="24"/>
          <w:szCs w:val="24"/>
        </w:rPr>
        <w:t>In doing so</w:t>
      </w:r>
      <w:r w:rsidR="00472EC9" w:rsidRPr="00B54EE0">
        <w:rPr>
          <w:rFonts w:ascii="Times New Roman" w:hAnsi="Times New Roman" w:cs="Times New Roman"/>
          <w:sz w:val="24"/>
          <w:szCs w:val="24"/>
        </w:rPr>
        <w:t xml:space="preserve">, </w:t>
      </w:r>
      <w:r w:rsidR="00726C9E" w:rsidRPr="00B54EE0">
        <w:rPr>
          <w:rFonts w:ascii="Times New Roman" w:hAnsi="Times New Roman" w:cs="Times New Roman"/>
          <w:sz w:val="24"/>
          <w:szCs w:val="24"/>
        </w:rPr>
        <w:t xml:space="preserve">it contributes to </w:t>
      </w:r>
      <w:r w:rsidR="00472EC9" w:rsidRPr="00B54EE0">
        <w:rPr>
          <w:rFonts w:ascii="Times New Roman" w:hAnsi="Times New Roman" w:cs="Times New Roman"/>
          <w:sz w:val="24"/>
          <w:szCs w:val="24"/>
        </w:rPr>
        <w:t xml:space="preserve">the literature on emotional labor </w:t>
      </w:r>
      <w:r w:rsidR="00726C9E" w:rsidRPr="00B54EE0">
        <w:rPr>
          <w:rFonts w:ascii="Times New Roman" w:hAnsi="Times New Roman" w:cs="Times New Roman"/>
          <w:sz w:val="24"/>
          <w:szCs w:val="24"/>
        </w:rPr>
        <w:t xml:space="preserve">which </w:t>
      </w:r>
      <w:r w:rsidR="00472EC9" w:rsidRPr="00B54EE0">
        <w:rPr>
          <w:rFonts w:ascii="Times New Roman" w:hAnsi="Times New Roman" w:cs="Times New Roman"/>
          <w:sz w:val="24"/>
          <w:szCs w:val="24"/>
        </w:rPr>
        <w:t xml:space="preserve">has focused </w:t>
      </w:r>
      <w:r w:rsidR="00726C9E" w:rsidRPr="00B54EE0">
        <w:rPr>
          <w:rFonts w:ascii="Times New Roman" w:hAnsi="Times New Roman" w:cs="Times New Roman"/>
          <w:sz w:val="24"/>
          <w:szCs w:val="24"/>
        </w:rPr>
        <w:t xml:space="preserve">primarily </w:t>
      </w:r>
      <w:r w:rsidR="00472EC9" w:rsidRPr="00B54EE0">
        <w:rPr>
          <w:rFonts w:ascii="Times New Roman" w:hAnsi="Times New Roman" w:cs="Times New Roman"/>
          <w:sz w:val="24"/>
          <w:szCs w:val="24"/>
        </w:rPr>
        <w:t>on the cultural value of individualism-collectivism</w:t>
      </w:r>
      <w:r w:rsidR="00547038" w:rsidRPr="00B54EE0">
        <w:rPr>
          <w:rFonts w:ascii="Times New Roman" w:hAnsi="Times New Roman" w:cs="Times New Roman"/>
          <w:sz w:val="24"/>
          <w:szCs w:val="24"/>
        </w:rPr>
        <w:t xml:space="preserve"> to explain differences in emotional labor experiences</w:t>
      </w:r>
      <w:r w:rsidR="00472EC9" w:rsidRPr="00B54EE0">
        <w:rPr>
          <w:rFonts w:ascii="Times New Roman" w:hAnsi="Times New Roman" w:cs="Times New Roman"/>
          <w:sz w:val="24"/>
          <w:szCs w:val="24"/>
        </w:rPr>
        <w:t xml:space="preserve"> (e.g., </w:t>
      </w:r>
      <w:r w:rsidR="00472EC9" w:rsidRPr="00B54EE0">
        <w:rPr>
          <w:rFonts w:ascii="Times New Roman" w:hAnsi="Times New Roman" w:cs="Times New Roman"/>
          <w:bCs/>
          <w:sz w:val="24"/>
          <w:szCs w:val="24"/>
          <w:shd w:val="clear" w:color="auto" w:fill="FFFFFF"/>
        </w:rPr>
        <w:t>Allen</w:t>
      </w:r>
      <w:r w:rsidR="00F97A1C" w:rsidRPr="00B54EE0">
        <w:rPr>
          <w:rFonts w:ascii="Times New Roman" w:hAnsi="Times New Roman" w:cs="Times New Roman"/>
          <w:bCs/>
          <w:sz w:val="24"/>
          <w:szCs w:val="24"/>
          <w:shd w:val="clear" w:color="auto" w:fill="FFFFFF"/>
        </w:rPr>
        <w:t xml:space="preserve"> et al.,</w:t>
      </w:r>
      <w:r w:rsidR="00472EC9" w:rsidRPr="00B54EE0">
        <w:rPr>
          <w:rFonts w:ascii="Times New Roman" w:hAnsi="Times New Roman" w:cs="Times New Roman"/>
          <w:bCs/>
          <w:sz w:val="24"/>
          <w:szCs w:val="24"/>
          <w:shd w:val="clear" w:color="auto" w:fill="FFFFFF"/>
        </w:rPr>
        <w:t xml:space="preserve"> 2014; </w:t>
      </w:r>
      <w:proofErr w:type="spellStart"/>
      <w:r w:rsidR="00472EC9" w:rsidRPr="00B54EE0">
        <w:rPr>
          <w:rFonts w:ascii="Times New Roman" w:hAnsi="Times New Roman" w:cs="Times New Roman"/>
          <w:bCs/>
          <w:sz w:val="24"/>
          <w:szCs w:val="24"/>
          <w:shd w:val="clear" w:color="auto" w:fill="FFFFFF"/>
        </w:rPr>
        <w:t>Grandey</w:t>
      </w:r>
      <w:proofErr w:type="spellEnd"/>
      <w:r w:rsidR="00472EC9" w:rsidRPr="00B54EE0">
        <w:rPr>
          <w:rFonts w:ascii="Times New Roman" w:hAnsi="Times New Roman" w:cs="Times New Roman"/>
          <w:bCs/>
          <w:sz w:val="24"/>
          <w:szCs w:val="24"/>
          <w:shd w:val="clear" w:color="auto" w:fill="FFFFFF"/>
        </w:rPr>
        <w:t xml:space="preserve"> &amp; Gabriel, 2015; Luo</w:t>
      </w:r>
      <w:r w:rsidR="00F97A1C" w:rsidRPr="00B54EE0">
        <w:rPr>
          <w:rFonts w:ascii="Times New Roman" w:hAnsi="Times New Roman" w:cs="Times New Roman"/>
          <w:bCs/>
          <w:sz w:val="24"/>
          <w:szCs w:val="24"/>
          <w:shd w:val="clear" w:color="auto" w:fill="FFFFFF"/>
        </w:rPr>
        <w:t xml:space="preserve"> et al.,</w:t>
      </w:r>
      <w:r w:rsidR="00472EC9" w:rsidRPr="00B54EE0">
        <w:rPr>
          <w:rFonts w:ascii="Times New Roman" w:hAnsi="Times New Roman" w:cs="Times New Roman"/>
          <w:bCs/>
          <w:sz w:val="24"/>
          <w:szCs w:val="24"/>
          <w:shd w:val="clear" w:color="auto" w:fill="FFFFFF"/>
        </w:rPr>
        <w:t xml:space="preserve"> 2019; </w:t>
      </w:r>
      <w:proofErr w:type="spellStart"/>
      <w:r w:rsidR="00472EC9" w:rsidRPr="00B54EE0">
        <w:rPr>
          <w:rFonts w:ascii="Times New Roman" w:hAnsi="Times New Roman" w:cs="Times New Roman"/>
          <w:bCs/>
          <w:sz w:val="24"/>
          <w:szCs w:val="24"/>
          <w:shd w:val="clear" w:color="auto" w:fill="FFFFFF"/>
        </w:rPr>
        <w:t>Mastracci</w:t>
      </w:r>
      <w:proofErr w:type="spellEnd"/>
      <w:r w:rsidR="00472EC9" w:rsidRPr="00B54EE0">
        <w:rPr>
          <w:rFonts w:ascii="Times New Roman" w:hAnsi="Times New Roman" w:cs="Times New Roman"/>
          <w:bCs/>
          <w:sz w:val="24"/>
          <w:szCs w:val="24"/>
          <w:shd w:val="clear" w:color="auto" w:fill="FFFFFF"/>
        </w:rPr>
        <w:t xml:space="preserve"> &amp; Adams, 2019</w:t>
      </w:r>
      <w:r w:rsidR="005525A1" w:rsidRPr="00B54EE0">
        <w:rPr>
          <w:rFonts w:ascii="Times New Roman" w:hAnsi="Times New Roman" w:cs="Times New Roman"/>
          <w:bCs/>
          <w:sz w:val="24"/>
          <w:szCs w:val="24"/>
          <w:shd w:val="clear" w:color="auto" w:fill="FFFFFF"/>
        </w:rPr>
        <w:t xml:space="preserve">; </w:t>
      </w:r>
      <w:r w:rsidR="00F97A1C" w:rsidRPr="00B54EE0">
        <w:rPr>
          <w:rFonts w:ascii="Times New Roman" w:hAnsi="Times New Roman" w:cs="Times New Roman"/>
          <w:noProof/>
          <w:sz w:val="24"/>
          <w:szCs w:val="24"/>
        </w:rPr>
        <w:t>Matsumoto et al.,</w:t>
      </w:r>
      <w:r w:rsidR="005525A1" w:rsidRPr="00B54EE0">
        <w:rPr>
          <w:rFonts w:ascii="Times New Roman" w:hAnsi="Times New Roman" w:cs="Times New Roman"/>
          <w:noProof/>
          <w:sz w:val="24"/>
          <w:szCs w:val="24"/>
        </w:rPr>
        <w:t xml:space="preserve"> 2008</w:t>
      </w:r>
      <w:r w:rsidR="00B26B98" w:rsidRPr="00B54EE0">
        <w:rPr>
          <w:rFonts w:ascii="Times New Roman" w:hAnsi="Times New Roman" w:cs="Times New Roman"/>
          <w:noProof/>
          <w:sz w:val="24"/>
          <w:szCs w:val="24"/>
        </w:rPr>
        <w:t>; Nixon</w:t>
      </w:r>
      <w:r w:rsidR="00F97A1C" w:rsidRPr="00B54EE0">
        <w:rPr>
          <w:rFonts w:ascii="Times New Roman" w:hAnsi="Times New Roman" w:cs="Times New Roman"/>
          <w:noProof/>
          <w:sz w:val="24"/>
          <w:szCs w:val="24"/>
        </w:rPr>
        <w:t xml:space="preserve"> et al.</w:t>
      </w:r>
      <w:r w:rsidR="00B26B98" w:rsidRPr="00B54EE0">
        <w:rPr>
          <w:rFonts w:ascii="Times New Roman" w:hAnsi="Times New Roman" w:cs="Times New Roman"/>
          <w:noProof/>
          <w:sz w:val="24"/>
          <w:szCs w:val="24"/>
        </w:rPr>
        <w:t>, 2020</w:t>
      </w:r>
      <w:r w:rsidR="00472EC9" w:rsidRPr="00B54EE0">
        <w:rPr>
          <w:rFonts w:ascii="Times New Roman" w:hAnsi="Times New Roman" w:cs="Times New Roman"/>
          <w:bCs/>
          <w:sz w:val="24"/>
          <w:szCs w:val="24"/>
          <w:shd w:val="clear" w:color="auto" w:fill="FFFFFF"/>
        </w:rPr>
        <w:t>)</w:t>
      </w:r>
      <w:r w:rsidR="00DC5759" w:rsidRPr="00B54EE0">
        <w:rPr>
          <w:rFonts w:ascii="Times New Roman" w:hAnsi="Times New Roman" w:cs="Times New Roman"/>
          <w:bCs/>
          <w:sz w:val="24"/>
          <w:szCs w:val="24"/>
          <w:shd w:val="clear" w:color="auto" w:fill="FFFFFF"/>
        </w:rPr>
        <w:t xml:space="preserve"> at the expens</w:t>
      </w:r>
      <w:r w:rsidR="00547038" w:rsidRPr="00B54EE0">
        <w:rPr>
          <w:rFonts w:ascii="Times New Roman" w:hAnsi="Times New Roman" w:cs="Times New Roman"/>
          <w:bCs/>
          <w:sz w:val="24"/>
          <w:szCs w:val="24"/>
          <w:shd w:val="clear" w:color="auto" w:fill="FFFFFF"/>
        </w:rPr>
        <w:t xml:space="preserve">e of power distance, </w:t>
      </w:r>
      <w:r w:rsidR="00726C9E" w:rsidRPr="00B54EE0">
        <w:rPr>
          <w:rFonts w:ascii="Times New Roman" w:hAnsi="Times New Roman" w:cs="Times New Roman"/>
          <w:bCs/>
          <w:sz w:val="24"/>
          <w:szCs w:val="24"/>
          <w:shd w:val="clear" w:color="auto" w:fill="FFFFFF"/>
        </w:rPr>
        <w:t>that is also highly</w:t>
      </w:r>
      <w:r w:rsidR="00547038" w:rsidRPr="00B54EE0">
        <w:rPr>
          <w:rFonts w:ascii="Times New Roman" w:hAnsi="Times New Roman" w:cs="Times New Roman"/>
          <w:bCs/>
          <w:sz w:val="24"/>
          <w:szCs w:val="24"/>
          <w:shd w:val="clear" w:color="auto" w:fill="FFFFFF"/>
        </w:rPr>
        <w:t xml:space="preserve"> </w:t>
      </w:r>
      <w:r w:rsidR="00B83761" w:rsidRPr="00B54EE0">
        <w:rPr>
          <w:rFonts w:ascii="Times New Roman" w:hAnsi="Times New Roman" w:cs="Times New Roman"/>
          <w:bCs/>
          <w:sz w:val="24"/>
          <w:szCs w:val="24"/>
          <w:shd w:val="clear" w:color="auto" w:fill="FFFFFF"/>
        </w:rPr>
        <w:t>relevant in contexts of emotion</w:t>
      </w:r>
      <w:r w:rsidR="00EF2A9B" w:rsidRPr="00B54EE0">
        <w:rPr>
          <w:rFonts w:ascii="Times New Roman" w:hAnsi="Times New Roman" w:cs="Times New Roman"/>
          <w:bCs/>
          <w:sz w:val="24"/>
          <w:szCs w:val="24"/>
          <w:shd w:val="clear" w:color="auto" w:fill="FFFFFF"/>
        </w:rPr>
        <w:t xml:space="preserve">al labor </w:t>
      </w:r>
      <w:r w:rsidR="00B83761" w:rsidRPr="00B54EE0">
        <w:rPr>
          <w:rFonts w:ascii="Times New Roman" w:hAnsi="Times New Roman" w:cs="Times New Roman"/>
          <w:bCs/>
          <w:sz w:val="24"/>
          <w:szCs w:val="24"/>
          <w:shd w:val="clear" w:color="auto" w:fill="FFFFFF"/>
        </w:rPr>
        <w:t xml:space="preserve">(e.g., </w:t>
      </w:r>
      <w:r w:rsidR="00B83761" w:rsidRPr="00B54EE0">
        <w:rPr>
          <w:rFonts w:ascii="Times New Roman" w:hAnsi="Times New Roman" w:cs="Times New Roman"/>
          <w:sz w:val="24"/>
          <w:szCs w:val="24"/>
        </w:rPr>
        <w:t>Arens</w:t>
      </w:r>
      <w:r w:rsidR="00F97A1C" w:rsidRPr="00B54EE0">
        <w:rPr>
          <w:rFonts w:ascii="Times New Roman" w:hAnsi="Times New Roman" w:cs="Times New Roman"/>
          <w:sz w:val="24"/>
          <w:szCs w:val="24"/>
        </w:rPr>
        <w:t xml:space="preserve"> et al.</w:t>
      </w:r>
      <w:r w:rsidR="00B83761" w:rsidRPr="00B54EE0">
        <w:rPr>
          <w:rFonts w:ascii="Times New Roman" w:hAnsi="Times New Roman" w:cs="Times New Roman"/>
          <w:sz w:val="24"/>
          <w:szCs w:val="24"/>
        </w:rPr>
        <w:t>, 2013)</w:t>
      </w:r>
      <w:r w:rsidR="00472EC9" w:rsidRPr="00B54EE0">
        <w:rPr>
          <w:rFonts w:ascii="Times New Roman" w:hAnsi="Times New Roman" w:cs="Times New Roman"/>
          <w:bCs/>
          <w:sz w:val="24"/>
          <w:szCs w:val="24"/>
          <w:shd w:val="clear" w:color="auto" w:fill="FFFFFF"/>
        </w:rPr>
        <w:t xml:space="preserve">. </w:t>
      </w:r>
      <w:r w:rsidR="00AC4D0F" w:rsidRPr="00B54EE0">
        <w:rPr>
          <w:rFonts w:ascii="Times New Roman" w:hAnsi="Times New Roman" w:cs="Times New Roman"/>
          <w:bCs/>
          <w:sz w:val="24"/>
          <w:szCs w:val="24"/>
          <w:shd w:val="clear" w:color="auto" w:fill="FFFFFF"/>
        </w:rPr>
        <w:t xml:space="preserve">Practically, we explored cross-cultural differences by relying </w:t>
      </w:r>
      <w:r w:rsidR="00197F20" w:rsidRPr="00B54EE0">
        <w:rPr>
          <w:rFonts w:ascii="Times New Roman" w:hAnsi="Times New Roman" w:cs="Times New Roman"/>
          <w:sz w:val="24"/>
          <w:szCs w:val="24"/>
        </w:rPr>
        <w:t xml:space="preserve">on two </w:t>
      </w:r>
      <w:r w:rsidR="003E34F1" w:rsidRPr="00B54EE0">
        <w:rPr>
          <w:rFonts w:ascii="Times New Roman" w:hAnsi="Times New Roman" w:cs="Times New Roman"/>
          <w:sz w:val="24"/>
          <w:szCs w:val="24"/>
        </w:rPr>
        <w:t>sample</w:t>
      </w:r>
      <w:r w:rsidR="00197F20" w:rsidRPr="00B54EE0">
        <w:rPr>
          <w:rFonts w:ascii="Times New Roman" w:hAnsi="Times New Roman" w:cs="Times New Roman"/>
          <w:sz w:val="24"/>
          <w:szCs w:val="24"/>
        </w:rPr>
        <w:t>s</w:t>
      </w:r>
      <w:r w:rsidR="003E34F1" w:rsidRPr="00B54EE0">
        <w:rPr>
          <w:rFonts w:ascii="Times New Roman" w:hAnsi="Times New Roman" w:cs="Times New Roman"/>
          <w:sz w:val="24"/>
          <w:szCs w:val="24"/>
        </w:rPr>
        <w:t xml:space="preserve"> </w:t>
      </w:r>
      <w:r w:rsidR="00BE3ED5" w:rsidRPr="00B54EE0">
        <w:rPr>
          <w:rFonts w:ascii="Times New Roman" w:hAnsi="Times New Roman" w:cs="Times New Roman"/>
          <w:sz w:val="24"/>
          <w:szCs w:val="24"/>
        </w:rPr>
        <w:t xml:space="preserve">of employees </w:t>
      </w:r>
      <w:r w:rsidR="003E34F1" w:rsidRPr="00B54EE0">
        <w:rPr>
          <w:rFonts w:ascii="Times New Roman" w:hAnsi="Times New Roman" w:cs="Times New Roman"/>
          <w:sz w:val="24"/>
          <w:szCs w:val="24"/>
        </w:rPr>
        <w:t>from</w:t>
      </w:r>
      <w:r w:rsidR="00201871" w:rsidRPr="00B54EE0">
        <w:rPr>
          <w:rFonts w:ascii="Times New Roman" w:hAnsi="Times New Roman" w:cs="Times New Roman"/>
          <w:sz w:val="24"/>
          <w:szCs w:val="24"/>
        </w:rPr>
        <w:t xml:space="preserve"> </w:t>
      </w:r>
      <w:r w:rsidR="00F62757" w:rsidRPr="00B54EE0">
        <w:rPr>
          <w:rFonts w:ascii="Times New Roman" w:hAnsi="Times New Roman" w:cs="Times New Roman"/>
          <w:sz w:val="24"/>
          <w:szCs w:val="24"/>
        </w:rPr>
        <w:t>Vietnam and the United Kingdom</w:t>
      </w:r>
      <w:r w:rsidR="0047143D" w:rsidRPr="00B54EE0">
        <w:rPr>
          <w:rFonts w:ascii="Times New Roman" w:hAnsi="Times New Roman" w:cs="Times New Roman"/>
          <w:sz w:val="24"/>
          <w:szCs w:val="24"/>
        </w:rPr>
        <w:t xml:space="preserve"> (UK)</w:t>
      </w:r>
      <w:r w:rsidR="00BE3ED5" w:rsidRPr="00B54EE0">
        <w:rPr>
          <w:rFonts w:ascii="Times New Roman" w:hAnsi="Times New Roman" w:cs="Times New Roman"/>
          <w:sz w:val="24"/>
          <w:szCs w:val="24"/>
        </w:rPr>
        <w:t>,</w:t>
      </w:r>
      <w:r w:rsidR="003E34F1" w:rsidRPr="00B54EE0">
        <w:rPr>
          <w:rFonts w:ascii="Times New Roman" w:hAnsi="Times New Roman" w:cs="Times New Roman"/>
          <w:sz w:val="24"/>
          <w:szCs w:val="24"/>
        </w:rPr>
        <w:t xml:space="preserve"> </w:t>
      </w:r>
      <w:r w:rsidR="00BE3ED5" w:rsidRPr="00B54EE0">
        <w:rPr>
          <w:rFonts w:ascii="Times New Roman" w:hAnsi="Times New Roman" w:cs="Times New Roman"/>
          <w:sz w:val="24"/>
          <w:szCs w:val="24"/>
        </w:rPr>
        <w:t xml:space="preserve">two countries that are assumed to </w:t>
      </w:r>
      <w:r w:rsidR="00F62757" w:rsidRPr="00B54EE0">
        <w:rPr>
          <w:rFonts w:ascii="Times New Roman" w:hAnsi="Times New Roman" w:cs="Times New Roman"/>
          <w:sz w:val="24"/>
          <w:szCs w:val="24"/>
        </w:rPr>
        <w:t>differ</w:t>
      </w:r>
      <w:r w:rsidR="00201871" w:rsidRPr="00B54EE0">
        <w:rPr>
          <w:rFonts w:ascii="Times New Roman" w:hAnsi="Times New Roman" w:cs="Times New Roman"/>
          <w:sz w:val="24"/>
          <w:szCs w:val="24"/>
        </w:rPr>
        <w:t xml:space="preserve"> in</w:t>
      </w:r>
      <w:r w:rsidR="00487BA4" w:rsidRPr="00B54EE0">
        <w:rPr>
          <w:rFonts w:ascii="Times New Roman" w:hAnsi="Times New Roman" w:cs="Times New Roman"/>
          <w:sz w:val="24"/>
          <w:szCs w:val="24"/>
        </w:rPr>
        <w:t xml:space="preserve"> </w:t>
      </w:r>
      <w:r w:rsidR="00197F20" w:rsidRPr="00B54EE0">
        <w:rPr>
          <w:rFonts w:ascii="Times New Roman" w:hAnsi="Times New Roman" w:cs="Times New Roman"/>
          <w:sz w:val="24"/>
          <w:szCs w:val="24"/>
        </w:rPr>
        <w:t xml:space="preserve">terms of </w:t>
      </w:r>
      <w:r w:rsidR="00487BA4" w:rsidRPr="00B54EE0">
        <w:rPr>
          <w:rFonts w:ascii="Times New Roman" w:hAnsi="Times New Roman" w:cs="Times New Roman"/>
          <w:sz w:val="24"/>
          <w:szCs w:val="24"/>
        </w:rPr>
        <w:t>power distance (</w:t>
      </w:r>
      <w:r w:rsidR="00547038" w:rsidRPr="00B54EE0">
        <w:rPr>
          <w:rFonts w:ascii="Times New Roman" w:hAnsi="Times New Roman" w:cs="Times New Roman"/>
          <w:sz w:val="24"/>
          <w:szCs w:val="24"/>
        </w:rPr>
        <w:t>Hofstede</w:t>
      </w:r>
      <w:r w:rsidR="00F97A1C" w:rsidRPr="00B54EE0">
        <w:rPr>
          <w:rFonts w:ascii="Times New Roman" w:hAnsi="Times New Roman" w:cs="Times New Roman"/>
          <w:sz w:val="24"/>
          <w:szCs w:val="24"/>
        </w:rPr>
        <w:t xml:space="preserve"> et al.,</w:t>
      </w:r>
      <w:r w:rsidR="00547038" w:rsidRPr="00B54EE0">
        <w:rPr>
          <w:rFonts w:ascii="Times New Roman" w:hAnsi="Times New Roman" w:cs="Times New Roman"/>
          <w:sz w:val="24"/>
          <w:szCs w:val="24"/>
        </w:rPr>
        <w:t xml:space="preserve"> 2010</w:t>
      </w:r>
      <w:r w:rsidR="0094318C" w:rsidRPr="00B54EE0">
        <w:rPr>
          <w:rFonts w:ascii="Times New Roman" w:hAnsi="Times New Roman" w:cs="Times New Roman"/>
          <w:sz w:val="24"/>
          <w:szCs w:val="24"/>
        </w:rPr>
        <w:t>).</w:t>
      </w:r>
      <w:r w:rsidR="003E34F1" w:rsidRPr="00B54EE0">
        <w:rPr>
          <w:rFonts w:ascii="Times New Roman" w:hAnsi="Times New Roman" w:cs="Times New Roman"/>
          <w:sz w:val="24"/>
          <w:szCs w:val="24"/>
        </w:rPr>
        <w:t xml:space="preserve"> </w:t>
      </w:r>
    </w:p>
    <w:p w14:paraId="4451D537" w14:textId="29F63954" w:rsidR="00AF4B3E" w:rsidRPr="00B54EE0" w:rsidRDefault="00AF4B3E" w:rsidP="00AF4B3E">
      <w:pPr>
        <w:spacing w:after="0" w:line="480" w:lineRule="auto"/>
        <w:rPr>
          <w:rFonts w:ascii="Times New Roman" w:hAnsi="Times New Roman" w:cs="Times New Roman"/>
          <w:b/>
          <w:sz w:val="24"/>
          <w:szCs w:val="24"/>
        </w:rPr>
      </w:pPr>
      <w:r w:rsidRPr="00B54EE0">
        <w:rPr>
          <w:rFonts w:ascii="Times New Roman" w:hAnsi="Times New Roman" w:cs="Times New Roman"/>
          <w:b/>
          <w:sz w:val="24"/>
          <w:szCs w:val="24"/>
        </w:rPr>
        <w:t>Organizational Dehumanization</w:t>
      </w:r>
      <w:r w:rsidR="00966EEB" w:rsidRPr="00B54EE0">
        <w:rPr>
          <w:rFonts w:ascii="Times New Roman" w:hAnsi="Times New Roman" w:cs="Times New Roman"/>
          <w:b/>
          <w:sz w:val="24"/>
          <w:szCs w:val="24"/>
        </w:rPr>
        <w:t xml:space="preserve"> and Outcomes</w:t>
      </w:r>
    </w:p>
    <w:p w14:paraId="126D69B0" w14:textId="6FC26EA3" w:rsidR="006B1B55" w:rsidRPr="00B54EE0" w:rsidRDefault="000B44FB" w:rsidP="000B44FB">
      <w:pPr>
        <w:spacing w:after="0" w:line="480" w:lineRule="auto"/>
        <w:ind w:firstLine="720"/>
        <w:rPr>
          <w:rFonts w:ascii="Times New Roman" w:hAnsi="Times New Roman" w:cs="Times New Roman"/>
          <w:sz w:val="24"/>
          <w:szCs w:val="24"/>
        </w:rPr>
      </w:pPr>
      <w:r w:rsidRPr="00B54EE0">
        <w:rPr>
          <w:rFonts w:ascii="Times New Roman" w:hAnsi="Times New Roman" w:cs="Times New Roman"/>
          <w:sz w:val="24"/>
          <w:szCs w:val="24"/>
        </w:rPr>
        <w:lastRenderedPageBreak/>
        <w:t>The concept of organizational dehumanization is derived from the social psychology literature on dehumanization</w:t>
      </w:r>
      <w:r w:rsidR="00F26992" w:rsidRPr="00B54EE0">
        <w:rPr>
          <w:rFonts w:ascii="Times New Roman" w:hAnsi="Times New Roman" w:cs="Times New Roman"/>
          <w:sz w:val="24"/>
          <w:szCs w:val="24"/>
        </w:rPr>
        <w:t>, which</w:t>
      </w:r>
      <w:r w:rsidRPr="00B54EE0">
        <w:rPr>
          <w:rFonts w:ascii="Times New Roman" w:hAnsi="Times New Roman" w:cs="Times New Roman"/>
          <w:sz w:val="24"/>
          <w:szCs w:val="24"/>
        </w:rPr>
        <w:t xml:space="preserve"> refers to a psychological process in which individuals deny humanity to others, thus treating them as less than human beings (Haslam, 2006). According to the dual model of dehumanization of Haslam (2006), two forms exist. First, </w:t>
      </w:r>
      <w:r w:rsidR="00BF67AF" w:rsidRPr="00B54EE0">
        <w:rPr>
          <w:rFonts w:ascii="Times New Roman" w:hAnsi="Times New Roman" w:cs="Times New Roman"/>
          <w:sz w:val="24"/>
          <w:szCs w:val="24"/>
        </w:rPr>
        <w:t xml:space="preserve">animalistic dehumanization </w:t>
      </w:r>
      <w:r w:rsidR="003726C6" w:rsidRPr="00B54EE0">
        <w:rPr>
          <w:rFonts w:ascii="Times New Roman" w:hAnsi="Times New Roman" w:cs="Times New Roman"/>
          <w:sz w:val="24"/>
          <w:szCs w:val="24"/>
        </w:rPr>
        <w:t>refers to the denial of</w:t>
      </w:r>
      <w:r w:rsidR="0068640A" w:rsidRPr="00B54EE0">
        <w:rPr>
          <w:rFonts w:ascii="Times New Roman" w:hAnsi="Times New Roman" w:cs="Times New Roman"/>
          <w:sz w:val="24"/>
          <w:szCs w:val="24"/>
        </w:rPr>
        <w:t xml:space="preserve"> characteristics that </w:t>
      </w:r>
      <w:r w:rsidR="003726C6" w:rsidRPr="00B54EE0">
        <w:rPr>
          <w:rFonts w:ascii="Times New Roman" w:hAnsi="Times New Roman" w:cs="Times New Roman"/>
          <w:sz w:val="24"/>
          <w:szCs w:val="24"/>
        </w:rPr>
        <w:t xml:space="preserve">distinguish humans from animals, such as maturity and logic. </w:t>
      </w:r>
      <w:r w:rsidR="00F26992" w:rsidRPr="00B54EE0">
        <w:rPr>
          <w:rFonts w:ascii="Times New Roman" w:hAnsi="Times New Roman" w:cs="Times New Roman"/>
          <w:sz w:val="24"/>
          <w:szCs w:val="24"/>
        </w:rPr>
        <w:t>This form</w:t>
      </w:r>
      <w:r w:rsidR="0068640A" w:rsidRPr="00B54EE0">
        <w:rPr>
          <w:rFonts w:ascii="Times New Roman" w:hAnsi="Times New Roman" w:cs="Times New Roman"/>
          <w:sz w:val="24"/>
          <w:szCs w:val="24"/>
        </w:rPr>
        <w:t xml:space="preserve"> is mainly mentioned in ethnicity, immigration, and war contexts. </w:t>
      </w:r>
      <w:r w:rsidR="003726C6" w:rsidRPr="00B54EE0">
        <w:rPr>
          <w:rFonts w:ascii="Times New Roman" w:hAnsi="Times New Roman" w:cs="Times New Roman"/>
          <w:sz w:val="24"/>
          <w:szCs w:val="24"/>
        </w:rPr>
        <w:t>Second, mechanistic dehumanization implies the denial of attributes that differentiate humans from inert obje</w:t>
      </w:r>
      <w:r w:rsidR="00816E4F" w:rsidRPr="00B54EE0">
        <w:rPr>
          <w:rFonts w:ascii="Times New Roman" w:hAnsi="Times New Roman" w:cs="Times New Roman"/>
          <w:sz w:val="24"/>
          <w:szCs w:val="24"/>
        </w:rPr>
        <w:t>ct</w:t>
      </w:r>
      <w:r w:rsidR="003726C6" w:rsidRPr="00B54EE0">
        <w:rPr>
          <w:rFonts w:ascii="Times New Roman" w:hAnsi="Times New Roman" w:cs="Times New Roman"/>
          <w:sz w:val="24"/>
          <w:szCs w:val="24"/>
        </w:rPr>
        <w:t xml:space="preserve">s, such as interpersonal warmth and emotional responsiveness. </w:t>
      </w:r>
      <w:r w:rsidR="00F26992" w:rsidRPr="00B54EE0">
        <w:rPr>
          <w:rFonts w:ascii="Times New Roman" w:hAnsi="Times New Roman" w:cs="Times New Roman"/>
          <w:sz w:val="24"/>
          <w:szCs w:val="24"/>
        </w:rPr>
        <w:t>This form</w:t>
      </w:r>
      <w:r w:rsidR="0068640A" w:rsidRPr="00B54EE0">
        <w:rPr>
          <w:rFonts w:ascii="Times New Roman" w:hAnsi="Times New Roman" w:cs="Times New Roman"/>
          <w:sz w:val="24"/>
          <w:szCs w:val="24"/>
        </w:rPr>
        <w:t xml:space="preserve"> is </w:t>
      </w:r>
      <w:r w:rsidR="0024348D" w:rsidRPr="00B54EE0">
        <w:rPr>
          <w:rFonts w:ascii="Times New Roman" w:hAnsi="Times New Roman" w:cs="Times New Roman"/>
          <w:sz w:val="24"/>
          <w:szCs w:val="24"/>
        </w:rPr>
        <w:t xml:space="preserve">particularly relevant in contexts like technology, medicine, and pornography. </w:t>
      </w:r>
    </w:p>
    <w:p w14:paraId="0A7C3C17" w14:textId="4ADC7636" w:rsidR="00BF67AF" w:rsidRPr="00B54EE0" w:rsidRDefault="006B1B55" w:rsidP="00BF67AF">
      <w:pPr>
        <w:spacing w:after="0" w:line="480" w:lineRule="auto"/>
        <w:ind w:firstLine="720"/>
        <w:rPr>
          <w:rFonts w:ascii="Times New Roman" w:hAnsi="Times New Roman" w:cs="Times New Roman"/>
          <w:sz w:val="24"/>
          <w:szCs w:val="24"/>
        </w:rPr>
      </w:pPr>
      <w:r w:rsidRPr="00B54EE0">
        <w:rPr>
          <w:rFonts w:ascii="Times New Roman" w:hAnsi="Times New Roman" w:cs="Times New Roman"/>
          <w:sz w:val="24"/>
          <w:szCs w:val="24"/>
        </w:rPr>
        <w:t>In an organizational setting, although both forms of dehumanization may exist, scholars have argued that the mechanistic form is more likely to occur than the animalistic form (</w:t>
      </w:r>
      <w:proofErr w:type="spellStart"/>
      <w:r w:rsidRPr="00B54EE0">
        <w:rPr>
          <w:rFonts w:ascii="Times New Roman" w:hAnsi="Times New Roman" w:cs="Times New Roman"/>
          <w:sz w:val="24"/>
          <w:szCs w:val="24"/>
        </w:rPr>
        <w:t>Caesens</w:t>
      </w:r>
      <w:proofErr w:type="spellEnd"/>
      <w:r w:rsidRPr="00B54EE0">
        <w:rPr>
          <w:rFonts w:ascii="Times New Roman" w:hAnsi="Times New Roman" w:cs="Times New Roman"/>
          <w:sz w:val="24"/>
          <w:szCs w:val="24"/>
        </w:rPr>
        <w:t xml:space="preserve"> et al., 2017; Christoff, 2014)</w:t>
      </w:r>
      <w:r w:rsidR="00C924CA" w:rsidRPr="00B54EE0">
        <w:rPr>
          <w:rFonts w:ascii="Times New Roman" w:hAnsi="Times New Roman" w:cs="Times New Roman"/>
          <w:sz w:val="24"/>
          <w:szCs w:val="24"/>
        </w:rPr>
        <w:t xml:space="preserve">. In accordance with this view, Bell and Khoury (2011) defined organizational dehumanization as “the experience of an employee who feels objectified by his or her organization, denied personal subjectivity, and made to feel like a tool or instrument for the organization’s ends” (p. 168). </w:t>
      </w:r>
    </w:p>
    <w:p w14:paraId="5B19E5D7" w14:textId="4FBC09B3" w:rsidR="00AF4B3E" w:rsidRPr="00B54EE0" w:rsidRDefault="006D6EC6" w:rsidP="000B44FB">
      <w:pPr>
        <w:spacing w:after="0" w:line="480" w:lineRule="auto"/>
        <w:ind w:firstLine="720"/>
        <w:rPr>
          <w:rFonts w:ascii="Times New Roman" w:hAnsi="Times New Roman" w:cs="Times New Roman"/>
          <w:sz w:val="24"/>
          <w:szCs w:val="24"/>
        </w:rPr>
      </w:pPr>
      <w:r w:rsidRPr="00B54EE0">
        <w:rPr>
          <w:rFonts w:ascii="Times New Roman" w:hAnsi="Times New Roman" w:cs="Times New Roman"/>
          <w:sz w:val="24"/>
          <w:szCs w:val="24"/>
        </w:rPr>
        <w:t>Drawing upon</w:t>
      </w:r>
      <w:r w:rsidR="00BF67AF" w:rsidRPr="00B54EE0">
        <w:rPr>
          <w:rFonts w:ascii="Times New Roman" w:hAnsi="Times New Roman" w:cs="Times New Roman"/>
          <w:sz w:val="24"/>
          <w:szCs w:val="24"/>
        </w:rPr>
        <w:t xml:space="preserve"> Deci and Ryan’s (1985) self-determination theory (SDT), dehumanizing </w:t>
      </w:r>
      <w:r w:rsidR="004A088A" w:rsidRPr="00B54EE0">
        <w:rPr>
          <w:rFonts w:ascii="Times New Roman" w:hAnsi="Times New Roman" w:cs="Times New Roman"/>
          <w:sz w:val="24"/>
          <w:szCs w:val="24"/>
        </w:rPr>
        <w:t xml:space="preserve">organizational </w:t>
      </w:r>
      <w:r w:rsidR="00BF67AF" w:rsidRPr="00B54EE0">
        <w:rPr>
          <w:rFonts w:ascii="Times New Roman" w:hAnsi="Times New Roman" w:cs="Times New Roman"/>
          <w:sz w:val="24"/>
          <w:szCs w:val="24"/>
        </w:rPr>
        <w:t xml:space="preserve">treatments </w:t>
      </w:r>
      <w:r w:rsidR="009275C6" w:rsidRPr="00B54EE0">
        <w:rPr>
          <w:rFonts w:ascii="Times New Roman" w:hAnsi="Times New Roman" w:cs="Times New Roman"/>
          <w:sz w:val="24"/>
          <w:szCs w:val="24"/>
        </w:rPr>
        <w:t xml:space="preserve">have been suggested as thwarting the </w:t>
      </w:r>
      <w:r w:rsidR="00BF67AF" w:rsidRPr="00B54EE0">
        <w:rPr>
          <w:rFonts w:ascii="Times New Roman" w:hAnsi="Times New Roman" w:cs="Times New Roman"/>
          <w:sz w:val="24"/>
          <w:szCs w:val="24"/>
        </w:rPr>
        <w:t>individuals’ psychological needs</w:t>
      </w:r>
      <w:r w:rsidR="00CC7AAC" w:rsidRPr="00B54EE0">
        <w:rPr>
          <w:rFonts w:ascii="Times New Roman" w:hAnsi="Times New Roman" w:cs="Times New Roman"/>
          <w:sz w:val="24"/>
          <w:szCs w:val="24"/>
        </w:rPr>
        <w:t xml:space="preserve"> (e.g., </w:t>
      </w:r>
      <w:r w:rsidRPr="00B54EE0">
        <w:rPr>
          <w:rFonts w:ascii="Times New Roman" w:hAnsi="Times New Roman" w:cs="Times New Roman"/>
          <w:sz w:val="24"/>
          <w:szCs w:val="24"/>
        </w:rPr>
        <w:t>autonomy and relatedness</w:t>
      </w:r>
      <w:r w:rsidR="00813342" w:rsidRPr="00B54EE0">
        <w:rPr>
          <w:rFonts w:ascii="Times New Roman" w:hAnsi="Times New Roman" w:cs="Times New Roman"/>
          <w:sz w:val="24"/>
          <w:szCs w:val="24"/>
        </w:rPr>
        <w:t xml:space="preserve">; </w:t>
      </w:r>
      <w:r w:rsidR="00261EB2" w:rsidRPr="00B54EE0">
        <w:rPr>
          <w:rFonts w:ascii="Times New Roman" w:hAnsi="Times New Roman" w:cs="Times New Roman"/>
          <w:sz w:val="24"/>
          <w:szCs w:val="24"/>
        </w:rPr>
        <w:t>Christoff, 2014)</w:t>
      </w:r>
      <w:r w:rsidR="00BF67AF" w:rsidRPr="00B54EE0">
        <w:rPr>
          <w:rFonts w:ascii="Times New Roman" w:hAnsi="Times New Roman" w:cs="Times New Roman"/>
          <w:sz w:val="24"/>
          <w:szCs w:val="24"/>
        </w:rPr>
        <w:t xml:space="preserve">. </w:t>
      </w:r>
      <w:r w:rsidR="006030CC" w:rsidRPr="00B54EE0">
        <w:rPr>
          <w:rFonts w:ascii="Times New Roman" w:hAnsi="Times New Roman" w:cs="Times New Roman"/>
          <w:sz w:val="24"/>
          <w:szCs w:val="24"/>
        </w:rPr>
        <w:t>Yet, a</w:t>
      </w:r>
      <w:r w:rsidR="00BF67AF" w:rsidRPr="00B54EE0">
        <w:rPr>
          <w:rFonts w:ascii="Times New Roman" w:hAnsi="Times New Roman" w:cs="Times New Roman"/>
          <w:sz w:val="24"/>
          <w:szCs w:val="24"/>
        </w:rPr>
        <w:t>ccording to SDT, psychological needs satisfaction elicits individuals’ well-being, while psychological needs thwarting fosters individuals’ ill-being. Therefore, employees dehumanized by their organization should display indicators of psyc</w:t>
      </w:r>
      <w:r w:rsidR="000456B5" w:rsidRPr="00B54EE0">
        <w:rPr>
          <w:rFonts w:ascii="Times New Roman" w:hAnsi="Times New Roman" w:cs="Times New Roman"/>
          <w:sz w:val="24"/>
          <w:szCs w:val="24"/>
        </w:rPr>
        <w:t xml:space="preserve">hological </w:t>
      </w:r>
      <w:r w:rsidR="00BD701B" w:rsidRPr="00B54EE0">
        <w:rPr>
          <w:rFonts w:ascii="Times New Roman" w:hAnsi="Times New Roman" w:cs="Times New Roman"/>
          <w:sz w:val="24"/>
          <w:szCs w:val="24"/>
        </w:rPr>
        <w:t>ill-being</w:t>
      </w:r>
      <w:r w:rsidR="000456B5" w:rsidRPr="00B54EE0">
        <w:rPr>
          <w:rFonts w:ascii="Times New Roman" w:hAnsi="Times New Roman" w:cs="Times New Roman"/>
          <w:sz w:val="24"/>
          <w:szCs w:val="24"/>
        </w:rPr>
        <w:t xml:space="preserve"> leading to</w:t>
      </w:r>
      <w:r w:rsidR="00BF67AF" w:rsidRPr="00B54EE0">
        <w:rPr>
          <w:rFonts w:ascii="Times New Roman" w:hAnsi="Times New Roman" w:cs="Times New Roman"/>
          <w:sz w:val="24"/>
          <w:szCs w:val="24"/>
        </w:rPr>
        <w:t xml:space="preserve"> reduced job satisfaction.</w:t>
      </w:r>
      <w:r w:rsidR="000456B5" w:rsidRPr="00B54EE0">
        <w:rPr>
          <w:rFonts w:ascii="Times New Roman" w:hAnsi="Times New Roman" w:cs="Times New Roman"/>
          <w:sz w:val="24"/>
          <w:szCs w:val="24"/>
        </w:rPr>
        <w:t xml:space="preserve"> In addition, Bell and Khoury (2011) stated that “dehumanization is a negative experience that diminishes the individual and is therefore likely to motivate the individual to dissociate from the organization” (p. 184). Perceptions of being dehumanized by one’</w:t>
      </w:r>
      <w:r w:rsidR="00816E4F" w:rsidRPr="00B54EE0">
        <w:rPr>
          <w:rFonts w:ascii="Times New Roman" w:hAnsi="Times New Roman" w:cs="Times New Roman"/>
          <w:sz w:val="24"/>
          <w:szCs w:val="24"/>
        </w:rPr>
        <w:t>s</w:t>
      </w:r>
      <w:r w:rsidR="000456B5" w:rsidRPr="00B54EE0">
        <w:rPr>
          <w:rFonts w:ascii="Times New Roman" w:hAnsi="Times New Roman" w:cs="Times New Roman"/>
          <w:sz w:val="24"/>
          <w:szCs w:val="24"/>
        </w:rPr>
        <w:t xml:space="preserve"> organization should </w:t>
      </w:r>
      <w:r w:rsidR="00B01849" w:rsidRPr="00B54EE0">
        <w:rPr>
          <w:rFonts w:ascii="Times New Roman" w:hAnsi="Times New Roman" w:cs="Times New Roman"/>
          <w:sz w:val="24"/>
          <w:szCs w:val="24"/>
        </w:rPr>
        <w:t>thus result in</w:t>
      </w:r>
      <w:r w:rsidR="000456B5" w:rsidRPr="00B54EE0">
        <w:rPr>
          <w:rFonts w:ascii="Times New Roman" w:hAnsi="Times New Roman" w:cs="Times New Roman"/>
          <w:sz w:val="24"/>
          <w:szCs w:val="24"/>
        </w:rPr>
        <w:t xml:space="preserve"> </w:t>
      </w:r>
      <w:r w:rsidR="00B01849" w:rsidRPr="00B54EE0">
        <w:rPr>
          <w:rFonts w:ascii="Times New Roman" w:hAnsi="Times New Roman" w:cs="Times New Roman"/>
          <w:sz w:val="24"/>
          <w:szCs w:val="24"/>
        </w:rPr>
        <w:t xml:space="preserve">more </w:t>
      </w:r>
      <w:r w:rsidR="000456B5" w:rsidRPr="00B54EE0">
        <w:rPr>
          <w:rFonts w:ascii="Times New Roman" w:hAnsi="Times New Roman" w:cs="Times New Roman"/>
          <w:sz w:val="24"/>
          <w:szCs w:val="24"/>
        </w:rPr>
        <w:lastRenderedPageBreak/>
        <w:t xml:space="preserve">intentions to leave the organization. </w:t>
      </w:r>
      <w:r w:rsidR="009B536A" w:rsidRPr="00B54EE0">
        <w:rPr>
          <w:rFonts w:ascii="Times New Roman" w:hAnsi="Times New Roman" w:cs="Times New Roman"/>
          <w:sz w:val="24"/>
          <w:szCs w:val="24"/>
        </w:rPr>
        <w:t>Consi</w:t>
      </w:r>
      <w:r w:rsidR="00816E4F" w:rsidRPr="00B54EE0">
        <w:rPr>
          <w:rFonts w:ascii="Times New Roman" w:hAnsi="Times New Roman" w:cs="Times New Roman"/>
          <w:sz w:val="24"/>
          <w:szCs w:val="24"/>
        </w:rPr>
        <w:t>s</w:t>
      </w:r>
      <w:r w:rsidR="009B536A" w:rsidRPr="00B54EE0">
        <w:rPr>
          <w:rFonts w:ascii="Times New Roman" w:hAnsi="Times New Roman" w:cs="Times New Roman"/>
          <w:sz w:val="24"/>
          <w:szCs w:val="24"/>
        </w:rPr>
        <w:t>tent with</w:t>
      </w:r>
      <w:r w:rsidR="000456B5" w:rsidRPr="00B54EE0">
        <w:rPr>
          <w:rFonts w:ascii="Times New Roman" w:hAnsi="Times New Roman" w:cs="Times New Roman"/>
          <w:sz w:val="24"/>
          <w:szCs w:val="24"/>
        </w:rPr>
        <w:t xml:space="preserve"> these views, scholars </w:t>
      </w:r>
      <w:r w:rsidR="00816E4F" w:rsidRPr="00B54EE0">
        <w:rPr>
          <w:rFonts w:ascii="Times New Roman" w:hAnsi="Times New Roman" w:cs="Times New Roman"/>
          <w:sz w:val="24"/>
          <w:szCs w:val="24"/>
        </w:rPr>
        <w:t xml:space="preserve">empirically </w:t>
      </w:r>
      <w:r w:rsidR="000456B5" w:rsidRPr="00B54EE0">
        <w:rPr>
          <w:rFonts w:ascii="Times New Roman" w:hAnsi="Times New Roman" w:cs="Times New Roman"/>
          <w:sz w:val="24"/>
          <w:szCs w:val="24"/>
        </w:rPr>
        <w:t>found that employees perceiving dehumanization from the organization report low</w:t>
      </w:r>
      <w:r w:rsidR="00BA55CF" w:rsidRPr="00B54EE0">
        <w:rPr>
          <w:rFonts w:ascii="Times New Roman" w:hAnsi="Times New Roman" w:cs="Times New Roman"/>
          <w:sz w:val="24"/>
          <w:szCs w:val="24"/>
        </w:rPr>
        <w:t>er</w:t>
      </w:r>
      <w:r w:rsidR="000456B5" w:rsidRPr="00B54EE0">
        <w:rPr>
          <w:rFonts w:ascii="Times New Roman" w:hAnsi="Times New Roman" w:cs="Times New Roman"/>
          <w:sz w:val="24"/>
          <w:szCs w:val="24"/>
        </w:rPr>
        <w:t xml:space="preserve"> levels of job satisfaction (</w:t>
      </w:r>
      <w:r w:rsidR="003E115B" w:rsidRPr="00B54EE0">
        <w:rPr>
          <w:rFonts w:ascii="Times New Roman" w:hAnsi="Times New Roman" w:cs="Times New Roman"/>
          <w:sz w:val="24"/>
          <w:szCs w:val="24"/>
        </w:rPr>
        <w:t xml:space="preserve">e.g., </w:t>
      </w:r>
      <w:proofErr w:type="spellStart"/>
      <w:r w:rsidR="000456B5" w:rsidRPr="00B54EE0">
        <w:rPr>
          <w:rFonts w:ascii="Times New Roman" w:hAnsi="Times New Roman" w:cs="Times New Roman"/>
          <w:sz w:val="24"/>
          <w:szCs w:val="24"/>
        </w:rPr>
        <w:t>Caesens</w:t>
      </w:r>
      <w:proofErr w:type="spellEnd"/>
      <w:r w:rsidR="000456B5" w:rsidRPr="00B54EE0">
        <w:rPr>
          <w:rFonts w:ascii="Times New Roman" w:hAnsi="Times New Roman" w:cs="Times New Roman"/>
          <w:sz w:val="24"/>
          <w:szCs w:val="24"/>
        </w:rPr>
        <w:t xml:space="preserve"> et al., 2017) and high</w:t>
      </w:r>
      <w:r w:rsidR="00BA55CF" w:rsidRPr="00B54EE0">
        <w:rPr>
          <w:rFonts w:ascii="Times New Roman" w:hAnsi="Times New Roman" w:cs="Times New Roman"/>
          <w:sz w:val="24"/>
          <w:szCs w:val="24"/>
        </w:rPr>
        <w:t>er</w:t>
      </w:r>
      <w:r w:rsidR="000456B5" w:rsidRPr="00B54EE0">
        <w:rPr>
          <w:rFonts w:ascii="Times New Roman" w:hAnsi="Times New Roman" w:cs="Times New Roman"/>
          <w:sz w:val="24"/>
          <w:szCs w:val="24"/>
        </w:rPr>
        <w:t xml:space="preserve"> level</w:t>
      </w:r>
      <w:r w:rsidR="00816E4F" w:rsidRPr="00B54EE0">
        <w:rPr>
          <w:rFonts w:ascii="Times New Roman" w:hAnsi="Times New Roman" w:cs="Times New Roman"/>
          <w:sz w:val="24"/>
          <w:szCs w:val="24"/>
        </w:rPr>
        <w:t>s</w:t>
      </w:r>
      <w:r w:rsidR="000456B5" w:rsidRPr="00B54EE0">
        <w:rPr>
          <w:rFonts w:ascii="Times New Roman" w:hAnsi="Times New Roman" w:cs="Times New Roman"/>
          <w:sz w:val="24"/>
          <w:szCs w:val="24"/>
        </w:rPr>
        <w:t xml:space="preserve"> of turnover intentions (</w:t>
      </w:r>
      <w:r w:rsidR="003E115B" w:rsidRPr="00B54EE0">
        <w:rPr>
          <w:rFonts w:ascii="Times New Roman" w:hAnsi="Times New Roman" w:cs="Times New Roman"/>
          <w:sz w:val="24"/>
          <w:szCs w:val="24"/>
        </w:rPr>
        <w:t xml:space="preserve">e.g., </w:t>
      </w:r>
      <w:proofErr w:type="spellStart"/>
      <w:r w:rsidR="000456B5" w:rsidRPr="00B54EE0">
        <w:rPr>
          <w:rFonts w:ascii="Times New Roman" w:hAnsi="Times New Roman" w:cs="Times New Roman"/>
          <w:sz w:val="24"/>
          <w:szCs w:val="24"/>
        </w:rPr>
        <w:t>Caesens</w:t>
      </w:r>
      <w:proofErr w:type="spellEnd"/>
      <w:r w:rsidR="000456B5" w:rsidRPr="00B54EE0">
        <w:rPr>
          <w:rFonts w:ascii="Times New Roman" w:hAnsi="Times New Roman" w:cs="Times New Roman"/>
          <w:sz w:val="24"/>
          <w:szCs w:val="24"/>
        </w:rPr>
        <w:t xml:space="preserve"> et al., 2019).</w:t>
      </w:r>
      <w:r w:rsidR="00BF67AF" w:rsidRPr="00B54EE0">
        <w:rPr>
          <w:rFonts w:ascii="Times New Roman" w:hAnsi="Times New Roman" w:cs="Times New Roman"/>
          <w:sz w:val="24"/>
          <w:szCs w:val="24"/>
        </w:rPr>
        <w:t xml:space="preserve"> </w:t>
      </w:r>
      <w:r w:rsidR="00BB0BE5" w:rsidRPr="00B54EE0">
        <w:rPr>
          <w:rFonts w:ascii="Times New Roman" w:hAnsi="Times New Roman" w:cs="Times New Roman"/>
          <w:sz w:val="24"/>
          <w:szCs w:val="24"/>
        </w:rPr>
        <w:t>Based on th</w:t>
      </w:r>
      <w:r w:rsidR="00FD4CEC" w:rsidRPr="00B54EE0">
        <w:rPr>
          <w:rFonts w:ascii="Times New Roman" w:hAnsi="Times New Roman" w:cs="Times New Roman"/>
          <w:sz w:val="24"/>
          <w:szCs w:val="24"/>
        </w:rPr>
        <w:t>e above</w:t>
      </w:r>
      <w:r w:rsidR="00BB0BE5" w:rsidRPr="00B54EE0">
        <w:rPr>
          <w:rFonts w:ascii="Times New Roman" w:hAnsi="Times New Roman" w:cs="Times New Roman"/>
          <w:sz w:val="24"/>
          <w:szCs w:val="24"/>
        </w:rPr>
        <w:t>, we expected that organizational dehumanization would be (a) negatively associated with job satisfaction and (b) positively related to turnover intentions (Hypothesis 1).</w:t>
      </w:r>
    </w:p>
    <w:p w14:paraId="0B935EBF" w14:textId="72E775DF" w:rsidR="00224AD8" w:rsidRPr="00B54EE0" w:rsidRDefault="00011E3F" w:rsidP="004865F0">
      <w:pPr>
        <w:spacing w:after="0" w:line="480" w:lineRule="auto"/>
        <w:rPr>
          <w:rFonts w:ascii="Times New Roman" w:hAnsi="Times New Roman" w:cs="Times New Roman"/>
          <w:b/>
          <w:bCs/>
          <w:sz w:val="24"/>
          <w:szCs w:val="24"/>
          <w:shd w:val="clear" w:color="auto" w:fill="FFFFFF"/>
        </w:rPr>
      </w:pPr>
      <w:r w:rsidRPr="00B54EE0">
        <w:rPr>
          <w:rFonts w:ascii="Times New Roman" w:hAnsi="Times New Roman" w:cs="Times New Roman"/>
          <w:b/>
          <w:bCs/>
          <w:sz w:val="24"/>
          <w:szCs w:val="24"/>
          <w:shd w:val="clear" w:color="auto" w:fill="FFFFFF"/>
        </w:rPr>
        <w:t>Emotional Labor</w:t>
      </w:r>
      <w:r w:rsidR="00966EEB" w:rsidRPr="00B54EE0">
        <w:rPr>
          <w:rFonts w:ascii="Times New Roman" w:hAnsi="Times New Roman" w:cs="Times New Roman"/>
          <w:b/>
          <w:bCs/>
          <w:sz w:val="24"/>
          <w:szCs w:val="24"/>
          <w:shd w:val="clear" w:color="auto" w:fill="FFFFFF"/>
        </w:rPr>
        <w:t xml:space="preserve"> (</w:t>
      </w:r>
      <w:r w:rsidR="00066B1F" w:rsidRPr="00B54EE0">
        <w:rPr>
          <w:rFonts w:ascii="Times New Roman" w:hAnsi="Times New Roman" w:cs="Times New Roman"/>
          <w:b/>
          <w:bCs/>
          <w:sz w:val="24"/>
          <w:szCs w:val="24"/>
          <w:shd w:val="clear" w:color="auto" w:fill="FFFFFF"/>
        </w:rPr>
        <w:t>Surface acting</w:t>
      </w:r>
      <w:r w:rsidR="00966EEB" w:rsidRPr="00B54EE0">
        <w:rPr>
          <w:rFonts w:ascii="Times New Roman" w:hAnsi="Times New Roman" w:cs="Times New Roman"/>
          <w:b/>
          <w:bCs/>
          <w:sz w:val="24"/>
          <w:szCs w:val="24"/>
          <w:shd w:val="clear" w:color="auto" w:fill="FFFFFF"/>
        </w:rPr>
        <w:t>) as a Mediator</w:t>
      </w:r>
      <w:r w:rsidR="00066B1F" w:rsidRPr="00B54EE0">
        <w:rPr>
          <w:rFonts w:ascii="Times New Roman" w:hAnsi="Times New Roman" w:cs="Times New Roman"/>
          <w:b/>
          <w:bCs/>
          <w:sz w:val="24"/>
          <w:szCs w:val="24"/>
          <w:shd w:val="clear" w:color="auto" w:fill="FFFFFF"/>
        </w:rPr>
        <w:t xml:space="preserve"> </w:t>
      </w:r>
    </w:p>
    <w:p w14:paraId="2FA67F9B" w14:textId="58F595BD" w:rsidR="00B52089" w:rsidRPr="00B54EE0" w:rsidRDefault="00B401AA" w:rsidP="006F7632">
      <w:pPr>
        <w:spacing w:after="0" w:line="480" w:lineRule="auto"/>
        <w:ind w:firstLine="720"/>
        <w:rPr>
          <w:rFonts w:ascii="Times New Roman" w:hAnsi="Times New Roman" w:cs="Times New Roman"/>
          <w:bCs/>
          <w:sz w:val="24"/>
          <w:szCs w:val="24"/>
          <w:shd w:val="clear" w:color="auto" w:fill="FFFFFF"/>
        </w:rPr>
      </w:pPr>
      <w:r w:rsidRPr="00B54EE0">
        <w:rPr>
          <w:rFonts w:ascii="Times New Roman" w:hAnsi="Times New Roman" w:cs="Times New Roman"/>
          <w:bCs/>
          <w:sz w:val="24"/>
          <w:szCs w:val="24"/>
          <w:shd w:val="clear" w:color="auto" w:fill="FFFFFF"/>
        </w:rPr>
        <w:t>Emotional labor occurs when</w:t>
      </w:r>
      <w:r w:rsidRPr="00B54EE0">
        <w:rPr>
          <w:rFonts w:ascii="Times New Roman" w:hAnsi="Times New Roman" w:cs="Times New Roman"/>
          <w:sz w:val="24"/>
          <w:szCs w:val="24"/>
        </w:rPr>
        <w:t xml:space="preserve"> employees do not have inner feelings that are in line with their roles, so </w:t>
      </w:r>
      <w:r w:rsidR="00813342" w:rsidRPr="00B54EE0">
        <w:rPr>
          <w:rFonts w:ascii="Times New Roman" w:hAnsi="Times New Roman" w:cs="Times New Roman"/>
          <w:sz w:val="24"/>
          <w:szCs w:val="24"/>
        </w:rPr>
        <w:t xml:space="preserve">that </w:t>
      </w:r>
      <w:r w:rsidRPr="00B54EE0">
        <w:rPr>
          <w:rFonts w:ascii="Times New Roman" w:hAnsi="Times New Roman" w:cs="Times New Roman"/>
          <w:sz w:val="24"/>
          <w:szCs w:val="24"/>
        </w:rPr>
        <w:t>they must actively regulate their emotions to express appropriate</w:t>
      </w:r>
      <w:r w:rsidR="009B536A" w:rsidRPr="00B54EE0">
        <w:rPr>
          <w:rFonts w:ascii="Times New Roman" w:hAnsi="Times New Roman" w:cs="Times New Roman"/>
          <w:sz w:val="24"/>
          <w:szCs w:val="24"/>
        </w:rPr>
        <w:t xml:space="preserve"> emotions (</w:t>
      </w:r>
      <w:r w:rsidR="005351DD" w:rsidRPr="00B54EE0">
        <w:rPr>
          <w:rFonts w:ascii="Times New Roman" w:hAnsi="Times New Roman" w:cs="Times New Roman"/>
          <w:sz w:val="24"/>
          <w:szCs w:val="24"/>
        </w:rPr>
        <w:t>Hochs</w:t>
      </w:r>
      <w:r w:rsidR="006A4420" w:rsidRPr="00B54EE0">
        <w:rPr>
          <w:rFonts w:ascii="Times New Roman" w:hAnsi="Times New Roman" w:cs="Times New Roman"/>
          <w:sz w:val="24"/>
          <w:szCs w:val="24"/>
        </w:rPr>
        <w:t>c</w:t>
      </w:r>
      <w:r w:rsidR="005351DD" w:rsidRPr="00B54EE0">
        <w:rPr>
          <w:rFonts w:ascii="Times New Roman" w:hAnsi="Times New Roman" w:cs="Times New Roman"/>
          <w:sz w:val="24"/>
          <w:szCs w:val="24"/>
        </w:rPr>
        <w:t>hild, 1983</w:t>
      </w:r>
      <w:r w:rsidRPr="00B54EE0">
        <w:rPr>
          <w:rFonts w:ascii="Times New Roman" w:hAnsi="Times New Roman" w:cs="Times New Roman"/>
          <w:sz w:val="24"/>
          <w:szCs w:val="24"/>
        </w:rPr>
        <w:t xml:space="preserve">). </w:t>
      </w:r>
      <w:r w:rsidR="00176C65" w:rsidRPr="00B54EE0">
        <w:rPr>
          <w:rFonts w:ascii="Times New Roman" w:hAnsi="Times New Roman" w:cs="Times New Roman"/>
          <w:bCs/>
          <w:sz w:val="24"/>
          <w:szCs w:val="24"/>
          <w:shd w:val="clear" w:color="auto" w:fill="FFFFFF"/>
        </w:rPr>
        <w:t>One</w:t>
      </w:r>
      <w:r w:rsidR="00AB07A0" w:rsidRPr="00B54EE0">
        <w:rPr>
          <w:rFonts w:ascii="Times New Roman" w:hAnsi="Times New Roman" w:cs="Times New Roman"/>
          <w:bCs/>
          <w:sz w:val="24"/>
          <w:szCs w:val="24"/>
          <w:shd w:val="clear" w:color="auto" w:fill="FFFFFF"/>
        </w:rPr>
        <w:t xml:space="preserve"> key </w:t>
      </w:r>
      <w:r w:rsidR="00956307" w:rsidRPr="00B54EE0">
        <w:rPr>
          <w:rFonts w:ascii="Times New Roman" w:hAnsi="Times New Roman" w:cs="Times New Roman"/>
          <w:bCs/>
          <w:sz w:val="24"/>
          <w:szCs w:val="24"/>
          <w:shd w:val="clear" w:color="auto" w:fill="FFFFFF"/>
        </w:rPr>
        <w:t>strategy</w:t>
      </w:r>
      <w:r w:rsidR="00AB07A0" w:rsidRPr="00B54EE0">
        <w:rPr>
          <w:rFonts w:ascii="Times New Roman" w:hAnsi="Times New Roman" w:cs="Times New Roman"/>
          <w:bCs/>
          <w:sz w:val="24"/>
          <w:szCs w:val="24"/>
          <w:shd w:val="clear" w:color="auto" w:fill="FFFFFF"/>
        </w:rPr>
        <w:t xml:space="preserve"> of emotion</w:t>
      </w:r>
      <w:r w:rsidR="00176C65" w:rsidRPr="00B54EE0">
        <w:rPr>
          <w:rFonts w:ascii="Times New Roman" w:hAnsi="Times New Roman" w:cs="Times New Roman"/>
          <w:bCs/>
          <w:sz w:val="24"/>
          <w:szCs w:val="24"/>
          <w:shd w:val="clear" w:color="auto" w:fill="FFFFFF"/>
        </w:rPr>
        <w:t>al labor is</w:t>
      </w:r>
      <w:r w:rsidR="00AB07A0" w:rsidRPr="00B54EE0">
        <w:rPr>
          <w:rFonts w:ascii="Times New Roman" w:hAnsi="Times New Roman" w:cs="Times New Roman"/>
          <w:bCs/>
          <w:sz w:val="24"/>
          <w:szCs w:val="24"/>
          <w:shd w:val="clear" w:color="auto" w:fill="FFFFFF"/>
        </w:rPr>
        <w:t xml:space="preserve"> </w:t>
      </w:r>
      <w:r w:rsidRPr="00B54EE0">
        <w:rPr>
          <w:rFonts w:ascii="Times New Roman" w:hAnsi="Times New Roman" w:cs="Times New Roman"/>
          <w:bCs/>
          <w:sz w:val="24"/>
          <w:szCs w:val="24"/>
          <w:shd w:val="clear" w:color="auto" w:fill="FFFFFF"/>
        </w:rPr>
        <w:t>surface acting</w:t>
      </w:r>
      <w:r w:rsidR="00176C65" w:rsidRPr="00B54EE0">
        <w:rPr>
          <w:rFonts w:ascii="Times New Roman" w:hAnsi="Times New Roman" w:cs="Times New Roman"/>
          <w:bCs/>
          <w:sz w:val="24"/>
          <w:szCs w:val="24"/>
          <w:shd w:val="clear" w:color="auto" w:fill="FFFFFF"/>
        </w:rPr>
        <w:t>, which represents</w:t>
      </w:r>
      <w:r w:rsidRPr="00B54EE0">
        <w:rPr>
          <w:rFonts w:ascii="Times New Roman" w:hAnsi="Times New Roman" w:cs="Times New Roman"/>
          <w:bCs/>
          <w:sz w:val="24"/>
          <w:szCs w:val="24"/>
          <w:shd w:val="clear" w:color="auto" w:fill="FFFFFF"/>
        </w:rPr>
        <w:t xml:space="preserve"> an attempt to </w:t>
      </w:r>
      <w:r w:rsidR="007A5ADF" w:rsidRPr="00B54EE0">
        <w:rPr>
          <w:rFonts w:ascii="Times New Roman" w:hAnsi="Times New Roman" w:cs="Times New Roman"/>
          <w:bCs/>
          <w:sz w:val="24"/>
          <w:szCs w:val="24"/>
          <w:shd w:val="clear" w:color="auto" w:fill="FFFFFF"/>
        </w:rPr>
        <w:t>hide, fake, or even amplif</w:t>
      </w:r>
      <w:r w:rsidR="00956307" w:rsidRPr="00B54EE0">
        <w:rPr>
          <w:rFonts w:ascii="Times New Roman" w:hAnsi="Times New Roman" w:cs="Times New Roman"/>
          <w:bCs/>
          <w:sz w:val="24"/>
          <w:szCs w:val="24"/>
          <w:shd w:val="clear" w:color="auto" w:fill="FFFFFF"/>
        </w:rPr>
        <w:t>y</w:t>
      </w:r>
      <w:r w:rsidR="00C24921" w:rsidRPr="00B54EE0">
        <w:rPr>
          <w:rFonts w:ascii="Times New Roman" w:hAnsi="Times New Roman" w:cs="Times New Roman"/>
          <w:bCs/>
          <w:sz w:val="24"/>
          <w:szCs w:val="24"/>
          <w:shd w:val="clear" w:color="auto" w:fill="FFFFFF"/>
        </w:rPr>
        <w:t>,</w:t>
      </w:r>
      <w:r w:rsidR="007A5ADF" w:rsidRPr="00B54EE0">
        <w:rPr>
          <w:rFonts w:ascii="Times New Roman" w:hAnsi="Times New Roman" w:cs="Times New Roman"/>
          <w:bCs/>
          <w:sz w:val="24"/>
          <w:szCs w:val="24"/>
          <w:shd w:val="clear" w:color="auto" w:fill="FFFFFF"/>
        </w:rPr>
        <w:t xml:space="preserve"> felt</w:t>
      </w:r>
      <w:r w:rsidRPr="00B54EE0">
        <w:rPr>
          <w:rFonts w:ascii="Times New Roman" w:hAnsi="Times New Roman" w:cs="Times New Roman"/>
          <w:bCs/>
          <w:sz w:val="24"/>
          <w:szCs w:val="24"/>
          <w:shd w:val="clear" w:color="auto" w:fill="FFFFFF"/>
        </w:rPr>
        <w:t xml:space="preserve"> emotions to display t</w:t>
      </w:r>
      <w:r w:rsidR="00224AD8" w:rsidRPr="00B54EE0">
        <w:rPr>
          <w:rFonts w:ascii="Times New Roman" w:hAnsi="Times New Roman" w:cs="Times New Roman"/>
          <w:bCs/>
          <w:sz w:val="24"/>
          <w:szCs w:val="24"/>
          <w:shd w:val="clear" w:color="auto" w:fill="FFFFFF"/>
        </w:rPr>
        <w:t>he required emotions (</w:t>
      </w:r>
      <w:proofErr w:type="spellStart"/>
      <w:r w:rsidR="00224AD8" w:rsidRPr="00B54EE0">
        <w:rPr>
          <w:rFonts w:ascii="Times New Roman" w:hAnsi="Times New Roman" w:cs="Times New Roman"/>
          <w:bCs/>
          <w:sz w:val="24"/>
          <w:szCs w:val="24"/>
          <w:shd w:val="clear" w:color="auto" w:fill="FFFFFF"/>
        </w:rPr>
        <w:t>Grandey</w:t>
      </w:r>
      <w:proofErr w:type="spellEnd"/>
      <w:r w:rsidR="00224AD8" w:rsidRPr="00B54EE0">
        <w:rPr>
          <w:rFonts w:ascii="Times New Roman" w:hAnsi="Times New Roman" w:cs="Times New Roman"/>
          <w:bCs/>
          <w:sz w:val="24"/>
          <w:szCs w:val="24"/>
          <w:shd w:val="clear" w:color="auto" w:fill="FFFFFF"/>
        </w:rPr>
        <w:t>, 2000)</w:t>
      </w:r>
      <w:r w:rsidRPr="00B54EE0">
        <w:rPr>
          <w:rFonts w:ascii="Times New Roman" w:hAnsi="Times New Roman" w:cs="Times New Roman"/>
          <w:bCs/>
          <w:sz w:val="24"/>
          <w:szCs w:val="24"/>
          <w:shd w:val="clear" w:color="auto" w:fill="FFFFFF"/>
        </w:rPr>
        <w:t>.</w:t>
      </w:r>
      <w:r w:rsidR="00224AD8" w:rsidRPr="00B54EE0">
        <w:rPr>
          <w:rFonts w:ascii="Times New Roman" w:hAnsi="Times New Roman" w:cs="Times New Roman"/>
          <w:bCs/>
          <w:sz w:val="24"/>
          <w:szCs w:val="24"/>
          <w:shd w:val="clear" w:color="auto" w:fill="FFFFFF"/>
        </w:rPr>
        <w:t xml:space="preserve"> By keeping constant</w:t>
      </w:r>
      <w:r w:rsidR="00C24921" w:rsidRPr="00B54EE0">
        <w:rPr>
          <w:rFonts w:ascii="Times New Roman" w:hAnsi="Times New Roman" w:cs="Times New Roman"/>
          <w:bCs/>
          <w:sz w:val="24"/>
          <w:szCs w:val="24"/>
          <w:shd w:val="clear" w:color="auto" w:fill="FFFFFF"/>
        </w:rPr>
        <w:t>,</w:t>
      </w:r>
      <w:r w:rsidR="00224AD8" w:rsidRPr="00B54EE0">
        <w:rPr>
          <w:rFonts w:ascii="Times New Roman" w:hAnsi="Times New Roman" w:cs="Times New Roman"/>
          <w:bCs/>
          <w:sz w:val="24"/>
          <w:szCs w:val="24"/>
          <w:shd w:val="clear" w:color="auto" w:fill="FFFFFF"/>
        </w:rPr>
        <w:t xml:space="preserve"> the discrepancy between </w:t>
      </w:r>
      <w:r w:rsidR="009B536A" w:rsidRPr="00B54EE0">
        <w:rPr>
          <w:rFonts w:ascii="Times New Roman" w:hAnsi="Times New Roman" w:cs="Times New Roman"/>
          <w:bCs/>
          <w:sz w:val="24"/>
          <w:szCs w:val="24"/>
          <w:shd w:val="clear" w:color="auto" w:fill="FFFFFF"/>
        </w:rPr>
        <w:t xml:space="preserve">the </w:t>
      </w:r>
      <w:r w:rsidR="007A5ADF" w:rsidRPr="00B54EE0">
        <w:rPr>
          <w:rFonts w:ascii="Times New Roman" w:hAnsi="Times New Roman" w:cs="Times New Roman"/>
          <w:bCs/>
          <w:sz w:val="24"/>
          <w:szCs w:val="24"/>
          <w:shd w:val="clear" w:color="auto" w:fill="FFFFFF"/>
        </w:rPr>
        <w:t xml:space="preserve">inner </w:t>
      </w:r>
      <w:r w:rsidR="009B536A" w:rsidRPr="00B54EE0">
        <w:rPr>
          <w:rFonts w:ascii="Times New Roman" w:hAnsi="Times New Roman" w:cs="Times New Roman"/>
          <w:bCs/>
          <w:sz w:val="24"/>
          <w:szCs w:val="24"/>
          <w:shd w:val="clear" w:color="auto" w:fill="FFFFFF"/>
        </w:rPr>
        <w:t xml:space="preserve">emotions felt and </w:t>
      </w:r>
      <w:r w:rsidR="00224AD8" w:rsidRPr="00B54EE0">
        <w:rPr>
          <w:rFonts w:ascii="Times New Roman" w:hAnsi="Times New Roman" w:cs="Times New Roman"/>
          <w:bCs/>
          <w:sz w:val="24"/>
          <w:szCs w:val="24"/>
          <w:shd w:val="clear" w:color="auto" w:fill="FFFFFF"/>
        </w:rPr>
        <w:t xml:space="preserve">the desired emotional expression, </w:t>
      </w:r>
      <w:r w:rsidR="009B536A" w:rsidRPr="00B54EE0">
        <w:rPr>
          <w:rFonts w:ascii="Times New Roman" w:hAnsi="Times New Roman" w:cs="Times New Roman"/>
          <w:bCs/>
          <w:sz w:val="24"/>
          <w:szCs w:val="24"/>
          <w:shd w:val="clear" w:color="auto" w:fill="FFFFFF"/>
        </w:rPr>
        <w:t>surface acting is thought to deplete personal resources</w:t>
      </w:r>
      <w:r w:rsidR="00D7524E" w:rsidRPr="00B54EE0">
        <w:rPr>
          <w:rFonts w:ascii="Times New Roman" w:hAnsi="Times New Roman" w:cs="Times New Roman"/>
          <w:bCs/>
          <w:sz w:val="24"/>
          <w:szCs w:val="24"/>
          <w:shd w:val="clear" w:color="auto" w:fill="FFFFFF"/>
        </w:rPr>
        <w:t>,</w:t>
      </w:r>
      <w:r w:rsidR="009B536A" w:rsidRPr="00B54EE0">
        <w:rPr>
          <w:rFonts w:ascii="Times New Roman" w:hAnsi="Times New Roman" w:cs="Times New Roman"/>
          <w:bCs/>
          <w:sz w:val="24"/>
          <w:szCs w:val="24"/>
          <w:shd w:val="clear" w:color="auto" w:fill="FFFFFF"/>
        </w:rPr>
        <w:t xml:space="preserve"> thereby leading to poor well-being and negative attitudes toward the organization (</w:t>
      </w:r>
      <w:proofErr w:type="spellStart"/>
      <w:r w:rsidR="009B536A" w:rsidRPr="00B54EE0">
        <w:rPr>
          <w:rFonts w:ascii="Times New Roman" w:hAnsi="Times New Roman" w:cs="Times New Roman"/>
          <w:bCs/>
          <w:sz w:val="24"/>
          <w:szCs w:val="24"/>
          <w:shd w:val="clear" w:color="auto" w:fill="FFFFFF"/>
        </w:rPr>
        <w:t>Brotheridge</w:t>
      </w:r>
      <w:proofErr w:type="spellEnd"/>
      <w:r w:rsidR="009B536A" w:rsidRPr="00B54EE0">
        <w:rPr>
          <w:rFonts w:ascii="Times New Roman" w:hAnsi="Times New Roman" w:cs="Times New Roman"/>
          <w:bCs/>
          <w:sz w:val="24"/>
          <w:szCs w:val="24"/>
          <w:shd w:val="clear" w:color="auto" w:fill="FFFFFF"/>
        </w:rPr>
        <w:t xml:space="preserve"> &amp; Lee, 2002</w:t>
      </w:r>
      <w:r w:rsidR="00C24921" w:rsidRPr="00B54EE0">
        <w:rPr>
          <w:rFonts w:ascii="Times New Roman" w:hAnsi="Times New Roman" w:cs="Times New Roman"/>
          <w:bCs/>
          <w:sz w:val="24"/>
          <w:szCs w:val="24"/>
          <w:shd w:val="clear" w:color="auto" w:fill="FFFFFF"/>
        </w:rPr>
        <w:t>;</w:t>
      </w:r>
      <w:r w:rsidR="009B536A" w:rsidRPr="00B54EE0">
        <w:rPr>
          <w:rFonts w:ascii="Times New Roman" w:hAnsi="Times New Roman" w:cs="Times New Roman"/>
          <w:bCs/>
          <w:sz w:val="24"/>
          <w:szCs w:val="24"/>
          <w:shd w:val="clear" w:color="auto" w:fill="FFFFFF"/>
        </w:rPr>
        <w:t xml:space="preserve"> </w:t>
      </w:r>
      <w:proofErr w:type="spellStart"/>
      <w:r w:rsidR="009B536A" w:rsidRPr="00B54EE0">
        <w:rPr>
          <w:rFonts w:ascii="Times New Roman" w:hAnsi="Times New Roman" w:cs="Times New Roman"/>
          <w:bCs/>
          <w:sz w:val="24"/>
          <w:szCs w:val="24"/>
          <w:shd w:val="clear" w:color="auto" w:fill="FFFFFF"/>
        </w:rPr>
        <w:t>Grandey</w:t>
      </w:r>
      <w:proofErr w:type="spellEnd"/>
      <w:r w:rsidR="009B536A" w:rsidRPr="00B54EE0">
        <w:rPr>
          <w:rFonts w:ascii="Times New Roman" w:hAnsi="Times New Roman" w:cs="Times New Roman"/>
          <w:bCs/>
          <w:sz w:val="24"/>
          <w:szCs w:val="24"/>
          <w:shd w:val="clear" w:color="auto" w:fill="FFFFFF"/>
        </w:rPr>
        <w:t xml:space="preserve">, 2000). Supporting this idea, meta-analyses </w:t>
      </w:r>
      <w:r w:rsidR="007A5ADF" w:rsidRPr="00B54EE0">
        <w:rPr>
          <w:rFonts w:ascii="Times New Roman" w:hAnsi="Times New Roman" w:cs="Times New Roman"/>
          <w:bCs/>
          <w:sz w:val="24"/>
          <w:szCs w:val="24"/>
          <w:shd w:val="clear" w:color="auto" w:fill="FFFFFF"/>
        </w:rPr>
        <w:t xml:space="preserve">indicated that surface acting </w:t>
      </w:r>
      <w:r w:rsidR="00132082" w:rsidRPr="00B54EE0">
        <w:rPr>
          <w:rFonts w:ascii="Times New Roman" w:hAnsi="Times New Roman" w:cs="Times New Roman"/>
          <w:bCs/>
          <w:sz w:val="24"/>
          <w:szCs w:val="24"/>
          <w:shd w:val="clear" w:color="auto" w:fill="FFFFFF"/>
        </w:rPr>
        <w:t>is</w:t>
      </w:r>
      <w:r w:rsidR="007A5ADF" w:rsidRPr="00B54EE0">
        <w:rPr>
          <w:rFonts w:ascii="Times New Roman" w:hAnsi="Times New Roman" w:cs="Times New Roman"/>
          <w:bCs/>
          <w:sz w:val="24"/>
          <w:szCs w:val="24"/>
          <w:shd w:val="clear" w:color="auto" w:fill="FFFFFF"/>
        </w:rPr>
        <w:t xml:space="preserve"> negatively related to job satisfaction and positively associated with intentions to leave the organization (Mesmer-Magnus et al., 2012).</w:t>
      </w:r>
    </w:p>
    <w:p w14:paraId="217A3C52" w14:textId="01E2312C" w:rsidR="003441B5" w:rsidRPr="00B54EE0" w:rsidRDefault="00D7524E" w:rsidP="007A5ADF">
      <w:pPr>
        <w:spacing w:after="0" w:line="480" w:lineRule="auto"/>
        <w:ind w:firstLine="720"/>
        <w:rPr>
          <w:rFonts w:ascii="Times New Roman" w:hAnsi="Times New Roman" w:cs="Times New Roman"/>
          <w:bCs/>
          <w:sz w:val="24"/>
          <w:szCs w:val="24"/>
          <w:shd w:val="clear" w:color="auto" w:fill="FFFFFF"/>
        </w:rPr>
      </w:pPr>
      <w:r w:rsidRPr="00B54EE0">
        <w:rPr>
          <w:rFonts w:ascii="Times New Roman" w:hAnsi="Times New Roman" w:cs="Times New Roman"/>
          <w:bCs/>
          <w:sz w:val="24"/>
          <w:szCs w:val="24"/>
          <w:shd w:val="clear" w:color="auto" w:fill="FFFFFF"/>
        </w:rPr>
        <w:t xml:space="preserve">Concerning the antecedents of surface acting, </w:t>
      </w:r>
      <w:r w:rsidR="00395479" w:rsidRPr="00B54EE0">
        <w:rPr>
          <w:rFonts w:ascii="Times New Roman" w:hAnsi="Times New Roman" w:cs="Times New Roman"/>
          <w:bCs/>
          <w:sz w:val="24"/>
          <w:szCs w:val="24"/>
          <w:shd w:val="clear" w:color="auto" w:fill="FFFFFF"/>
        </w:rPr>
        <w:t>emotional labor models</w:t>
      </w:r>
      <w:r w:rsidR="004E3DEC" w:rsidRPr="00B54EE0">
        <w:rPr>
          <w:rFonts w:ascii="Times New Roman" w:hAnsi="Times New Roman" w:cs="Times New Roman"/>
          <w:bCs/>
          <w:sz w:val="24"/>
          <w:szCs w:val="24"/>
          <w:shd w:val="clear" w:color="auto" w:fill="FFFFFF"/>
        </w:rPr>
        <w:t xml:space="preserve"> have</w:t>
      </w:r>
      <w:r w:rsidR="00395479" w:rsidRPr="00B54EE0">
        <w:rPr>
          <w:rFonts w:ascii="Times New Roman" w:hAnsi="Times New Roman" w:cs="Times New Roman"/>
          <w:bCs/>
          <w:sz w:val="24"/>
          <w:szCs w:val="24"/>
          <w:shd w:val="clear" w:color="auto" w:fill="FFFFFF"/>
        </w:rPr>
        <w:t xml:space="preserve"> suggested that </w:t>
      </w:r>
      <w:r w:rsidR="00A92C5F" w:rsidRPr="00B54EE0">
        <w:rPr>
          <w:rFonts w:ascii="Times New Roman" w:hAnsi="Times New Roman" w:cs="Times New Roman"/>
          <w:bCs/>
          <w:sz w:val="24"/>
          <w:szCs w:val="24"/>
          <w:shd w:val="clear" w:color="auto" w:fill="FFFFFF"/>
        </w:rPr>
        <w:t>the quality of interactions at work, and in particular interpersonal mistreatment,</w:t>
      </w:r>
      <w:r w:rsidRPr="00B54EE0">
        <w:rPr>
          <w:rFonts w:ascii="Times New Roman" w:hAnsi="Times New Roman" w:cs="Times New Roman"/>
          <w:bCs/>
          <w:sz w:val="24"/>
          <w:szCs w:val="24"/>
          <w:shd w:val="clear" w:color="auto" w:fill="FFFFFF"/>
        </w:rPr>
        <w:t xml:space="preserve"> </w:t>
      </w:r>
      <w:r w:rsidR="00132082" w:rsidRPr="00B54EE0">
        <w:rPr>
          <w:rFonts w:ascii="Times New Roman" w:hAnsi="Times New Roman" w:cs="Times New Roman"/>
          <w:bCs/>
          <w:sz w:val="24"/>
          <w:szCs w:val="24"/>
          <w:shd w:val="clear" w:color="auto" w:fill="FFFFFF"/>
        </w:rPr>
        <w:t>is</w:t>
      </w:r>
      <w:r w:rsidR="004E3DEC" w:rsidRPr="00B54EE0">
        <w:rPr>
          <w:rFonts w:ascii="Times New Roman" w:hAnsi="Times New Roman" w:cs="Times New Roman"/>
          <w:bCs/>
          <w:sz w:val="24"/>
          <w:szCs w:val="24"/>
          <w:shd w:val="clear" w:color="auto" w:fill="FFFFFF"/>
        </w:rPr>
        <w:t xml:space="preserve"> </w:t>
      </w:r>
      <w:r w:rsidR="00A92C5F" w:rsidRPr="00B54EE0">
        <w:rPr>
          <w:rFonts w:ascii="Times New Roman" w:hAnsi="Times New Roman" w:cs="Times New Roman"/>
          <w:bCs/>
          <w:sz w:val="24"/>
          <w:szCs w:val="24"/>
          <w:shd w:val="clear" w:color="auto" w:fill="FFFFFF"/>
        </w:rPr>
        <w:t>a</w:t>
      </w:r>
      <w:r w:rsidR="000D4700" w:rsidRPr="00B54EE0">
        <w:rPr>
          <w:rFonts w:ascii="Times New Roman" w:hAnsi="Times New Roman" w:cs="Times New Roman"/>
          <w:bCs/>
          <w:sz w:val="24"/>
          <w:szCs w:val="24"/>
          <w:shd w:val="clear" w:color="auto" w:fill="FFFFFF"/>
        </w:rPr>
        <w:t>n important</w:t>
      </w:r>
      <w:r w:rsidR="00A92C5F" w:rsidRPr="00B54EE0">
        <w:rPr>
          <w:rFonts w:ascii="Times New Roman" w:hAnsi="Times New Roman" w:cs="Times New Roman"/>
          <w:bCs/>
          <w:sz w:val="24"/>
          <w:szCs w:val="24"/>
          <w:shd w:val="clear" w:color="auto" w:fill="FFFFFF"/>
        </w:rPr>
        <w:t xml:space="preserve"> </w:t>
      </w:r>
      <w:r w:rsidR="004E3DEC" w:rsidRPr="00B54EE0">
        <w:rPr>
          <w:rFonts w:ascii="Times New Roman" w:hAnsi="Times New Roman" w:cs="Times New Roman"/>
          <w:bCs/>
          <w:sz w:val="24"/>
          <w:szCs w:val="24"/>
          <w:shd w:val="clear" w:color="auto" w:fill="FFFFFF"/>
        </w:rPr>
        <w:t>de</w:t>
      </w:r>
      <w:r w:rsidR="00A92C5F" w:rsidRPr="00B54EE0">
        <w:rPr>
          <w:rFonts w:ascii="Times New Roman" w:hAnsi="Times New Roman" w:cs="Times New Roman"/>
          <w:bCs/>
          <w:sz w:val="24"/>
          <w:szCs w:val="24"/>
          <w:shd w:val="clear" w:color="auto" w:fill="FFFFFF"/>
        </w:rPr>
        <w:t>terminant of</w:t>
      </w:r>
      <w:r w:rsidR="004E3DEC" w:rsidRPr="00B54EE0">
        <w:rPr>
          <w:rFonts w:ascii="Times New Roman" w:hAnsi="Times New Roman" w:cs="Times New Roman"/>
          <w:bCs/>
          <w:sz w:val="24"/>
          <w:szCs w:val="24"/>
          <w:shd w:val="clear" w:color="auto" w:fill="FFFFFF"/>
        </w:rPr>
        <w:t xml:space="preserve"> emotional </w:t>
      </w:r>
      <w:r w:rsidR="006279B8" w:rsidRPr="00B54EE0">
        <w:rPr>
          <w:rFonts w:ascii="Times New Roman" w:hAnsi="Times New Roman" w:cs="Times New Roman"/>
          <w:bCs/>
          <w:sz w:val="24"/>
          <w:szCs w:val="24"/>
          <w:shd w:val="clear" w:color="auto" w:fill="FFFFFF"/>
        </w:rPr>
        <w:t>labor</w:t>
      </w:r>
      <w:r w:rsidR="004E3DEC" w:rsidRPr="00B54EE0">
        <w:rPr>
          <w:rFonts w:ascii="Times New Roman" w:hAnsi="Times New Roman" w:cs="Times New Roman"/>
          <w:bCs/>
          <w:sz w:val="24"/>
          <w:szCs w:val="24"/>
          <w:shd w:val="clear" w:color="auto" w:fill="FFFFFF"/>
        </w:rPr>
        <w:t xml:space="preserve"> (</w:t>
      </w:r>
      <w:proofErr w:type="spellStart"/>
      <w:r w:rsidR="004E3DEC" w:rsidRPr="00B54EE0">
        <w:rPr>
          <w:rFonts w:ascii="Times New Roman" w:hAnsi="Times New Roman" w:cs="Times New Roman"/>
          <w:bCs/>
          <w:sz w:val="24"/>
          <w:szCs w:val="24"/>
          <w:shd w:val="clear" w:color="auto" w:fill="FFFFFF"/>
        </w:rPr>
        <w:t>Grandey</w:t>
      </w:r>
      <w:proofErr w:type="spellEnd"/>
      <w:r w:rsidR="004E3DEC" w:rsidRPr="00B54EE0">
        <w:rPr>
          <w:rFonts w:ascii="Times New Roman" w:hAnsi="Times New Roman" w:cs="Times New Roman"/>
          <w:bCs/>
          <w:sz w:val="24"/>
          <w:szCs w:val="24"/>
          <w:shd w:val="clear" w:color="auto" w:fill="FFFFFF"/>
        </w:rPr>
        <w:t>, 2000)</w:t>
      </w:r>
      <w:r w:rsidRPr="00B54EE0">
        <w:rPr>
          <w:rFonts w:ascii="Times New Roman" w:hAnsi="Times New Roman" w:cs="Times New Roman"/>
          <w:bCs/>
          <w:sz w:val="24"/>
          <w:szCs w:val="24"/>
          <w:shd w:val="clear" w:color="auto" w:fill="FFFFFF"/>
        </w:rPr>
        <w:t xml:space="preserve">. </w:t>
      </w:r>
      <w:r w:rsidR="003441B5" w:rsidRPr="00B54EE0">
        <w:rPr>
          <w:rFonts w:ascii="Times New Roman" w:hAnsi="Times New Roman" w:cs="Times New Roman"/>
          <w:bCs/>
          <w:sz w:val="24"/>
          <w:szCs w:val="24"/>
          <w:shd w:val="clear" w:color="auto" w:fill="FFFFFF"/>
        </w:rPr>
        <w:t>R</w:t>
      </w:r>
      <w:r w:rsidR="0018180E" w:rsidRPr="00B54EE0">
        <w:rPr>
          <w:rFonts w:ascii="Times New Roman" w:hAnsi="Times New Roman" w:cs="Times New Roman"/>
          <w:bCs/>
          <w:sz w:val="24"/>
          <w:szCs w:val="24"/>
          <w:shd w:val="clear" w:color="auto" w:fill="FFFFFF"/>
        </w:rPr>
        <w:t>esearch has shown that mistreatment stemming from inter- (clients and patients) and intra- (coworkers and supervisors) organizational members drive</w:t>
      </w:r>
      <w:r w:rsidR="000D4700" w:rsidRPr="00B54EE0">
        <w:rPr>
          <w:rFonts w:ascii="Times New Roman" w:hAnsi="Times New Roman" w:cs="Times New Roman"/>
          <w:bCs/>
          <w:sz w:val="24"/>
          <w:szCs w:val="24"/>
          <w:shd w:val="clear" w:color="auto" w:fill="FFFFFF"/>
        </w:rPr>
        <w:t>s</w:t>
      </w:r>
      <w:r w:rsidR="0018180E" w:rsidRPr="00B54EE0">
        <w:rPr>
          <w:rFonts w:ascii="Times New Roman" w:hAnsi="Times New Roman" w:cs="Times New Roman"/>
          <w:bCs/>
          <w:sz w:val="24"/>
          <w:szCs w:val="24"/>
          <w:shd w:val="clear" w:color="auto" w:fill="FFFFFF"/>
        </w:rPr>
        <w:t xml:space="preserve"> employees to demonstrate more surface acting (e.g., Adams &amp;</w:t>
      </w:r>
      <w:r w:rsidR="00033434" w:rsidRPr="00B54EE0">
        <w:rPr>
          <w:rFonts w:ascii="Times New Roman" w:hAnsi="Times New Roman" w:cs="Times New Roman"/>
          <w:bCs/>
          <w:sz w:val="24"/>
          <w:szCs w:val="24"/>
          <w:shd w:val="clear" w:color="auto" w:fill="FFFFFF"/>
        </w:rPr>
        <w:t xml:space="preserve"> </w:t>
      </w:r>
      <w:r w:rsidR="00F97A1C" w:rsidRPr="00B54EE0">
        <w:rPr>
          <w:rFonts w:ascii="Times New Roman" w:hAnsi="Times New Roman" w:cs="Times New Roman"/>
          <w:bCs/>
          <w:sz w:val="24"/>
          <w:szCs w:val="24"/>
          <w:shd w:val="clear" w:color="auto" w:fill="FFFFFF"/>
        </w:rPr>
        <w:t xml:space="preserve">Webster, 2013; Carlson et al., 2012; </w:t>
      </w:r>
      <w:proofErr w:type="spellStart"/>
      <w:r w:rsidR="00F97A1C" w:rsidRPr="00B54EE0">
        <w:rPr>
          <w:rFonts w:ascii="Times New Roman" w:hAnsi="Times New Roman" w:cs="Times New Roman"/>
          <w:bCs/>
          <w:sz w:val="24"/>
          <w:szCs w:val="24"/>
          <w:shd w:val="clear" w:color="auto" w:fill="FFFFFF"/>
        </w:rPr>
        <w:t>Grandey</w:t>
      </w:r>
      <w:proofErr w:type="spellEnd"/>
      <w:r w:rsidR="00F97A1C" w:rsidRPr="00B54EE0">
        <w:rPr>
          <w:rFonts w:ascii="Times New Roman" w:hAnsi="Times New Roman" w:cs="Times New Roman"/>
          <w:bCs/>
          <w:sz w:val="24"/>
          <w:szCs w:val="24"/>
          <w:shd w:val="clear" w:color="auto" w:fill="FFFFFF"/>
        </w:rPr>
        <w:t xml:space="preserve"> et al.,</w:t>
      </w:r>
      <w:r w:rsidR="0018180E" w:rsidRPr="00B54EE0">
        <w:rPr>
          <w:rFonts w:ascii="Times New Roman" w:hAnsi="Times New Roman" w:cs="Times New Roman"/>
          <w:bCs/>
          <w:sz w:val="24"/>
          <w:szCs w:val="24"/>
          <w:shd w:val="clear" w:color="auto" w:fill="FFFFFF"/>
        </w:rPr>
        <w:t xml:space="preserve"> 2004).</w:t>
      </w:r>
      <w:r w:rsidR="003A52D0" w:rsidRPr="00B54EE0">
        <w:rPr>
          <w:rFonts w:ascii="Times New Roman" w:hAnsi="Times New Roman" w:cs="Times New Roman"/>
          <w:bCs/>
          <w:sz w:val="24"/>
          <w:szCs w:val="24"/>
          <w:shd w:val="clear" w:color="auto" w:fill="FFFFFF"/>
        </w:rPr>
        <w:t xml:space="preserve"> </w:t>
      </w:r>
      <w:r w:rsidR="00465D23" w:rsidRPr="00B54EE0">
        <w:rPr>
          <w:rFonts w:ascii="Times New Roman" w:hAnsi="Times New Roman" w:cs="Times New Roman"/>
          <w:bCs/>
          <w:sz w:val="24"/>
          <w:szCs w:val="24"/>
          <w:shd w:val="clear" w:color="auto" w:fill="FFFFFF"/>
        </w:rPr>
        <w:t>The reason lies</w:t>
      </w:r>
      <w:r w:rsidR="00A91F6F" w:rsidRPr="00B54EE0">
        <w:rPr>
          <w:rFonts w:ascii="Times New Roman" w:hAnsi="Times New Roman" w:cs="Times New Roman"/>
          <w:bCs/>
          <w:sz w:val="24"/>
          <w:szCs w:val="24"/>
          <w:shd w:val="clear" w:color="auto" w:fill="FFFFFF"/>
        </w:rPr>
        <w:t xml:space="preserve"> </w:t>
      </w:r>
      <w:r w:rsidR="00465D23" w:rsidRPr="00B54EE0">
        <w:rPr>
          <w:rFonts w:ascii="Times New Roman" w:hAnsi="Times New Roman" w:cs="Times New Roman"/>
          <w:bCs/>
          <w:sz w:val="24"/>
          <w:szCs w:val="24"/>
          <w:shd w:val="clear" w:color="auto" w:fill="FFFFFF"/>
        </w:rPr>
        <w:t xml:space="preserve">in </w:t>
      </w:r>
      <w:r w:rsidR="00A91F6F" w:rsidRPr="00B54EE0">
        <w:rPr>
          <w:rFonts w:ascii="Times New Roman" w:hAnsi="Times New Roman" w:cs="Times New Roman"/>
          <w:bCs/>
          <w:sz w:val="24"/>
          <w:szCs w:val="24"/>
          <w:shd w:val="clear" w:color="auto" w:fill="FFFFFF"/>
        </w:rPr>
        <w:t>the conservation of resources (COR) theory (</w:t>
      </w:r>
      <w:proofErr w:type="spellStart"/>
      <w:r w:rsidR="00A91F6F" w:rsidRPr="00B54EE0">
        <w:rPr>
          <w:rFonts w:ascii="Times New Roman" w:hAnsi="Times New Roman" w:cs="Times New Roman"/>
          <w:bCs/>
          <w:sz w:val="24"/>
          <w:szCs w:val="24"/>
          <w:shd w:val="clear" w:color="auto" w:fill="FFFFFF"/>
        </w:rPr>
        <w:t>Hobfoll</w:t>
      </w:r>
      <w:proofErr w:type="spellEnd"/>
      <w:r w:rsidR="00A91F6F" w:rsidRPr="00B54EE0">
        <w:rPr>
          <w:rFonts w:ascii="Times New Roman" w:hAnsi="Times New Roman" w:cs="Times New Roman"/>
          <w:bCs/>
          <w:sz w:val="24"/>
          <w:szCs w:val="24"/>
          <w:shd w:val="clear" w:color="auto" w:fill="FFFFFF"/>
        </w:rPr>
        <w:t>, 1989)</w:t>
      </w:r>
      <w:r w:rsidR="00465D23" w:rsidRPr="00B54EE0">
        <w:rPr>
          <w:rFonts w:ascii="Times New Roman" w:hAnsi="Times New Roman" w:cs="Times New Roman"/>
          <w:bCs/>
          <w:sz w:val="24"/>
          <w:szCs w:val="24"/>
          <w:shd w:val="clear" w:color="auto" w:fill="FFFFFF"/>
        </w:rPr>
        <w:t xml:space="preserve">, which </w:t>
      </w:r>
      <w:r w:rsidR="00AB6B2B" w:rsidRPr="00B54EE0">
        <w:rPr>
          <w:rFonts w:ascii="Times New Roman" w:hAnsi="Times New Roman" w:cs="Times New Roman"/>
          <w:bCs/>
          <w:sz w:val="24"/>
          <w:szCs w:val="24"/>
          <w:shd w:val="clear" w:color="auto" w:fill="FFFFFF"/>
        </w:rPr>
        <w:t>holds</w:t>
      </w:r>
      <w:r w:rsidR="006755F1" w:rsidRPr="00B54EE0">
        <w:rPr>
          <w:rFonts w:ascii="Times New Roman" w:hAnsi="Times New Roman" w:cs="Times New Roman"/>
          <w:bCs/>
          <w:sz w:val="24"/>
          <w:szCs w:val="24"/>
          <w:shd w:val="clear" w:color="auto" w:fill="FFFFFF"/>
        </w:rPr>
        <w:t xml:space="preserve"> that individuals strive</w:t>
      </w:r>
      <w:r w:rsidR="00813070" w:rsidRPr="00B54EE0">
        <w:rPr>
          <w:rFonts w:ascii="Times New Roman" w:hAnsi="Times New Roman" w:cs="Times New Roman"/>
          <w:bCs/>
          <w:sz w:val="24"/>
          <w:szCs w:val="24"/>
          <w:shd w:val="clear" w:color="auto" w:fill="FFFFFF"/>
        </w:rPr>
        <w:t xml:space="preserve"> to preserve</w:t>
      </w:r>
      <w:r w:rsidR="006755F1" w:rsidRPr="00B54EE0">
        <w:rPr>
          <w:rFonts w:ascii="Times New Roman" w:hAnsi="Times New Roman" w:cs="Times New Roman"/>
          <w:bCs/>
          <w:sz w:val="24"/>
          <w:szCs w:val="24"/>
          <w:shd w:val="clear" w:color="auto" w:fill="FFFFFF"/>
        </w:rPr>
        <w:t xml:space="preserve"> </w:t>
      </w:r>
      <w:r w:rsidR="00465D23" w:rsidRPr="00B54EE0">
        <w:rPr>
          <w:rFonts w:ascii="Times New Roman" w:hAnsi="Times New Roman" w:cs="Times New Roman"/>
          <w:bCs/>
          <w:sz w:val="24"/>
          <w:szCs w:val="24"/>
          <w:shd w:val="clear" w:color="auto" w:fill="FFFFFF"/>
        </w:rPr>
        <w:t xml:space="preserve">valuable </w:t>
      </w:r>
      <w:r w:rsidR="006755F1" w:rsidRPr="00B54EE0">
        <w:rPr>
          <w:rFonts w:ascii="Times New Roman" w:hAnsi="Times New Roman" w:cs="Times New Roman"/>
          <w:bCs/>
          <w:sz w:val="24"/>
          <w:szCs w:val="24"/>
          <w:shd w:val="clear" w:color="auto" w:fill="FFFFFF"/>
        </w:rPr>
        <w:t xml:space="preserve">resources </w:t>
      </w:r>
      <w:r w:rsidR="00465D23" w:rsidRPr="00B54EE0">
        <w:rPr>
          <w:rFonts w:ascii="Times New Roman" w:hAnsi="Times New Roman" w:cs="Times New Roman"/>
          <w:bCs/>
          <w:sz w:val="24"/>
          <w:szCs w:val="24"/>
          <w:shd w:val="clear" w:color="auto" w:fill="FFFFFF"/>
        </w:rPr>
        <w:lastRenderedPageBreak/>
        <w:t xml:space="preserve">(e.g., social resources) when they perceive that </w:t>
      </w:r>
      <w:r w:rsidR="009275C6" w:rsidRPr="00B54EE0">
        <w:rPr>
          <w:rFonts w:ascii="Times New Roman" w:hAnsi="Times New Roman" w:cs="Times New Roman"/>
          <w:bCs/>
          <w:sz w:val="24"/>
          <w:szCs w:val="24"/>
          <w:shd w:val="clear" w:color="auto" w:fill="FFFFFF"/>
        </w:rPr>
        <w:t>they</w:t>
      </w:r>
      <w:r w:rsidR="00465D23" w:rsidRPr="00B54EE0">
        <w:rPr>
          <w:rFonts w:ascii="Times New Roman" w:hAnsi="Times New Roman" w:cs="Times New Roman"/>
          <w:bCs/>
          <w:sz w:val="24"/>
          <w:szCs w:val="24"/>
          <w:shd w:val="clear" w:color="auto" w:fill="FFFFFF"/>
        </w:rPr>
        <w:t xml:space="preserve"> are threatened. </w:t>
      </w:r>
      <w:r w:rsidR="00DF2D17" w:rsidRPr="00B54EE0">
        <w:rPr>
          <w:rFonts w:ascii="Times New Roman" w:hAnsi="Times New Roman" w:cs="Times New Roman"/>
          <w:bCs/>
          <w:sz w:val="24"/>
          <w:szCs w:val="24"/>
          <w:shd w:val="clear" w:color="auto" w:fill="FFFFFF"/>
        </w:rPr>
        <w:t>Particularly, social relationships are thought to be crucial resources at work as they facilitate access to other valuable resources (</w:t>
      </w:r>
      <w:proofErr w:type="spellStart"/>
      <w:r w:rsidR="00F97A1C" w:rsidRPr="00B54EE0">
        <w:rPr>
          <w:rFonts w:ascii="Times New Roman" w:hAnsi="Times New Roman" w:cs="Times New Roman"/>
          <w:bCs/>
          <w:sz w:val="24"/>
          <w:szCs w:val="24"/>
          <w:shd w:val="clear" w:color="auto" w:fill="FFFFFF"/>
        </w:rPr>
        <w:t>Hobfoll</w:t>
      </w:r>
      <w:proofErr w:type="spellEnd"/>
      <w:r w:rsidR="00F97A1C" w:rsidRPr="00B54EE0">
        <w:rPr>
          <w:rFonts w:ascii="Times New Roman" w:hAnsi="Times New Roman" w:cs="Times New Roman"/>
          <w:bCs/>
          <w:sz w:val="24"/>
          <w:szCs w:val="24"/>
          <w:shd w:val="clear" w:color="auto" w:fill="FFFFFF"/>
        </w:rPr>
        <w:t>, 2002; Holman et al.,</w:t>
      </w:r>
      <w:r w:rsidR="00DF2D17" w:rsidRPr="00B54EE0">
        <w:rPr>
          <w:rFonts w:ascii="Times New Roman" w:hAnsi="Times New Roman" w:cs="Times New Roman"/>
          <w:sz w:val="24"/>
          <w:szCs w:val="24"/>
        </w:rPr>
        <w:t xml:space="preserve"> 2008</w:t>
      </w:r>
      <w:r w:rsidR="00DF2D17" w:rsidRPr="00B54EE0">
        <w:rPr>
          <w:rFonts w:ascii="Times New Roman" w:hAnsi="Times New Roman" w:cs="Times New Roman"/>
          <w:bCs/>
          <w:sz w:val="24"/>
          <w:szCs w:val="24"/>
          <w:shd w:val="clear" w:color="auto" w:fill="FFFFFF"/>
        </w:rPr>
        <w:t>). Yet, interpersonal mistreatme</w:t>
      </w:r>
      <w:r w:rsidR="008E6C69" w:rsidRPr="00B54EE0">
        <w:rPr>
          <w:rFonts w:ascii="Times New Roman" w:hAnsi="Times New Roman" w:cs="Times New Roman"/>
          <w:bCs/>
          <w:sz w:val="24"/>
          <w:szCs w:val="24"/>
          <w:shd w:val="clear" w:color="auto" w:fill="FFFFFF"/>
        </w:rPr>
        <w:t>nt is a threat to social resour</w:t>
      </w:r>
      <w:r w:rsidR="00DF2D17" w:rsidRPr="00B54EE0">
        <w:rPr>
          <w:rFonts w:ascii="Times New Roman" w:hAnsi="Times New Roman" w:cs="Times New Roman"/>
          <w:bCs/>
          <w:sz w:val="24"/>
          <w:szCs w:val="24"/>
          <w:shd w:val="clear" w:color="auto" w:fill="FFFFFF"/>
        </w:rPr>
        <w:t>ces (Adams &amp; Webster, 2013). E</w:t>
      </w:r>
      <w:r w:rsidR="00AB6B2B" w:rsidRPr="00B54EE0">
        <w:rPr>
          <w:rFonts w:ascii="Times New Roman" w:hAnsi="Times New Roman" w:cs="Times New Roman"/>
          <w:sz w:val="24"/>
          <w:szCs w:val="24"/>
        </w:rPr>
        <w:t xml:space="preserve">mployees being mistreated </w:t>
      </w:r>
      <w:r w:rsidR="00DF2D17" w:rsidRPr="00B54EE0">
        <w:rPr>
          <w:rFonts w:ascii="Times New Roman" w:hAnsi="Times New Roman" w:cs="Times New Roman"/>
          <w:sz w:val="24"/>
          <w:szCs w:val="24"/>
        </w:rPr>
        <w:t>at work</w:t>
      </w:r>
      <w:r w:rsidR="00AB6B2B" w:rsidRPr="00B54EE0">
        <w:rPr>
          <w:rFonts w:ascii="Times New Roman" w:hAnsi="Times New Roman" w:cs="Times New Roman"/>
          <w:sz w:val="24"/>
          <w:szCs w:val="24"/>
        </w:rPr>
        <w:t xml:space="preserve"> will thus strive to protect or, at the very least, limit the loss of resources </w:t>
      </w:r>
      <w:r w:rsidR="00DF2D17" w:rsidRPr="00B54EE0">
        <w:rPr>
          <w:rFonts w:ascii="Times New Roman" w:hAnsi="Times New Roman" w:cs="Times New Roman"/>
          <w:sz w:val="24"/>
          <w:szCs w:val="24"/>
        </w:rPr>
        <w:t>by</w:t>
      </w:r>
      <w:r w:rsidR="00AB6B2B" w:rsidRPr="00B54EE0">
        <w:rPr>
          <w:rFonts w:ascii="Times New Roman" w:hAnsi="Times New Roman" w:cs="Times New Roman"/>
          <w:sz w:val="24"/>
          <w:szCs w:val="24"/>
        </w:rPr>
        <w:t xml:space="preserve"> </w:t>
      </w:r>
      <w:r w:rsidR="00DF2D17" w:rsidRPr="00B54EE0">
        <w:rPr>
          <w:rFonts w:ascii="Times New Roman" w:hAnsi="Times New Roman" w:cs="Times New Roman"/>
          <w:sz w:val="24"/>
          <w:szCs w:val="24"/>
        </w:rPr>
        <w:t xml:space="preserve">avoiding </w:t>
      </w:r>
      <w:r w:rsidR="006167D9" w:rsidRPr="00B54EE0">
        <w:rPr>
          <w:rFonts w:ascii="Times New Roman" w:hAnsi="Times New Roman" w:cs="Times New Roman"/>
          <w:sz w:val="24"/>
          <w:szCs w:val="24"/>
        </w:rPr>
        <w:t>conflict</w:t>
      </w:r>
      <w:r w:rsidR="00DF2D17" w:rsidRPr="00B54EE0">
        <w:rPr>
          <w:rFonts w:ascii="Times New Roman" w:hAnsi="Times New Roman" w:cs="Times New Roman"/>
          <w:sz w:val="24"/>
          <w:szCs w:val="24"/>
        </w:rPr>
        <w:t xml:space="preserve"> that would entail</w:t>
      </w:r>
      <w:r w:rsidR="00AB6B2B" w:rsidRPr="00B54EE0">
        <w:rPr>
          <w:rFonts w:ascii="Times New Roman" w:hAnsi="Times New Roman" w:cs="Times New Roman"/>
          <w:sz w:val="24"/>
          <w:szCs w:val="24"/>
        </w:rPr>
        <w:t xml:space="preserve"> </w:t>
      </w:r>
      <w:r w:rsidR="00EA176D" w:rsidRPr="00B54EE0">
        <w:rPr>
          <w:rFonts w:ascii="Times New Roman" w:hAnsi="Times New Roman" w:cs="Times New Roman"/>
          <w:sz w:val="24"/>
          <w:szCs w:val="24"/>
        </w:rPr>
        <w:t xml:space="preserve">a </w:t>
      </w:r>
      <w:r w:rsidR="00AB6B2B" w:rsidRPr="00B54EE0">
        <w:rPr>
          <w:rFonts w:ascii="Times New Roman" w:hAnsi="Times New Roman" w:cs="Times New Roman"/>
          <w:sz w:val="24"/>
          <w:szCs w:val="24"/>
        </w:rPr>
        <w:t xml:space="preserve">loss of social resources. </w:t>
      </w:r>
      <w:r w:rsidR="00326E7F" w:rsidRPr="00B54EE0">
        <w:rPr>
          <w:rFonts w:ascii="Times New Roman" w:hAnsi="Times New Roman" w:cs="Times New Roman"/>
          <w:bCs/>
          <w:sz w:val="24"/>
          <w:szCs w:val="24"/>
          <w:shd w:val="clear" w:color="auto" w:fill="FFFFFF"/>
        </w:rPr>
        <w:t>From this perspective</w:t>
      </w:r>
      <w:r w:rsidR="004225D6" w:rsidRPr="00B54EE0">
        <w:rPr>
          <w:rFonts w:ascii="Times New Roman" w:hAnsi="Times New Roman" w:cs="Times New Roman"/>
          <w:bCs/>
          <w:sz w:val="24"/>
          <w:szCs w:val="24"/>
          <w:shd w:val="clear" w:color="auto" w:fill="FFFFFF"/>
        </w:rPr>
        <w:t xml:space="preserve">, </w:t>
      </w:r>
      <w:r w:rsidR="00813070" w:rsidRPr="00B54EE0">
        <w:rPr>
          <w:rFonts w:ascii="Times New Roman" w:hAnsi="Times New Roman" w:cs="Times New Roman"/>
          <w:bCs/>
          <w:sz w:val="24"/>
          <w:szCs w:val="24"/>
          <w:shd w:val="clear" w:color="auto" w:fill="FFFFFF"/>
        </w:rPr>
        <w:t xml:space="preserve">employees may </w:t>
      </w:r>
      <w:r w:rsidR="006F7632" w:rsidRPr="00B54EE0">
        <w:rPr>
          <w:rFonts w:ascii="Times New Roman" w:hAnsi="Times New Roman" w:cs="Times New Roman"/>
          <w:bCs/>
          <w:sz w:val="24"/>
          <w:szCs w:val="24"/>
          <w:shd w:val="clear" w:color="auto" w:fill="FFFFFF"/>
        </w:rPr>
        <w:t>surface act</w:t>
      </w:r>
      <w:r w:rsidR="00813070" w:rsidRPr="00B54EE0">
        <w:rPr>
          <w:rFonts w:ascii="Times New Roman" w:hAnsi="Times New Roman" w:cs="Times New Roman"/>
          <w:bCs/>
          <w:sz w:val="24"/>
          <w:szCs w:val="24"/>
          <w:shd w:val="clear" w:color="auto" w:fill="FFFFFF"/>
        </w:rPr>
        <w:t xml:space="preserve"> to maintain positive interactions with the abuser</w:t>
      </w:r>
      <w:r w:rsidR="00EC339D" w:rsidRPr="00B54EE0">
        <w:rPr>
          <w:rFonts w:ascii="Times New Roman" w:hAnsi="Times New Roman" w:cs="Times New Roman"/>
          <w:bCs/>
          <w:sz w:val="24"/>
          <w:szCs w:val="24"/>
          <w:shd w:val="clear" w:color="auto" w:fill="FFFFFF"/>
        </w:rPr>
        <w:t xml:space="preserve"> </w:t>
      </w:r>
      <w:r w:rsidR="009275C6" w:rsidRPr="00B54EE0">
        <w:rPr>
          <w:rFonts w:ascii="Times New Roman" w:hAnsi="Times New Roman" w:cs="Times New Roman"/>
          <w:bCs/>
          <w:sz w:val="24"/>
          <w:szCs w:val="24"/>
          <w:shd w:val="clear" w:color="auto" w:fill="FFFFFF"/>
        </w:rPr>
        <w:t xml:space="preserve">and thus </w:t>
      </w:r>
      <w:r w:rsidR="006167D9" w:rsidRPr="00B54EE0">
        <w:rPr>
          <w:rFonts w:ascii="Times New Roman" w:hAnsi="Times New Roman" w:cs="Times New Roman"/>
          <w:bCs/>
          <w:sz w:val="24"/>
          <w:szCs w:val="24"/>
          <w:shd w:val="clear" w:color="auto" w:fill="FFFFFF"/>
        </w:rPr>
        <w:t>preserve social resources</w:t>
      </w:r>
      <w:r w:rsidR="00161E32" w:rsidRPr="00B54EE0">
        <w:rPr>
          <w:rFonts w:ascii="Times New Roman" w:hAnsi="Times New Roman" w:cs="Times New Roman"/>
          <w:bCs/>
          <w:sz w:val="24"/>
          <w:szCs w:val="24"/>
          <w:shd w:val="clear" w:color="auto" w:fill="FFFFFF"/>
        </w:rPr>
        <w:t xml:space="preserve">. </w:t>
      </w:r>
      <w:r w:rsidR="003441B5" w:rsidRPr="00B54EE0">
        <w:rPr>
          <w:rFonts w:ascii="Times New Roman" w:hAnsi="Times New Roman" w:cs="Times New Roman"/>
          <w:bCs/>
          <w:sz w:val="24"/>
          <w:szCs w:val="24"/>
          <w:shd w:val="clear" w:color="auto" w:fill="FFFFFF"/>
        </w:rPr>
        <w:t>Despite the growing body of literature on</w:t>
      </w:r>
      <w:r w:rsidR="009B5F95" w:rsidRPr="00B54EE0">
        <w:rPr>
          <w:rFonts w:ascii="Times New Roman" w:hAnsi="Times New Roman" w:cs="Times New Roman"/>
          <w:bCs/>
          <w:sz w:val="24"/>
          <w:szCs w:val="24"/>
          <w:shd w:val="clear" w:color="auto" w:fill="FFFFFF"/>
        </w:rPr>
        <w:t xml:space="preserve"> the effects of</w:t>
      </w:r>
      <w:r w:rsidR="003441B5" w:rsidRPr="00B54EE0">
        <w:rPr>
          <w:rFonts w:ascii="Times New Roman" w:hAnsi="Times New Roman" w:cs="Times New Roman"/>
          <w:bCs/>
          <w:sz w:val="24"/>
          <w:szCs w:val="24"/>
          <w:shd w:val="clear" w:color="auto" w:fill="FFFFFF"/>
        </w:rPr>
        <w:t xml:space="preserve"> interpersonal </w:t>
      </w:r>
      <w:r w:rsidR="009B5F95" w:rsidRPr="00B54EE0">
        <w:rPr>
          <w:rFonts w:ascii="Times New Roman" w:hAnsi="Times New Roman" w:cs="Times New Roman"/>
          <w:bCs/>
          <w:sz w:val="24"/>
          <w:szCs w:val="24"/>
          <w:shd w:val="clear" w:color="auto" w:fill="FFFFFF"/>
        </w:rPr>
        <w:t>mistreatment on</w:t>
      </w:r>
      <w:r w:rsidR="003441B5" w:rsidRPr="00B54EE0">
        <w:rPr>
          <w:rFonts w:ascii="Times New Roman" w:hAnsi="Times New Roman" w:cs="Times New Roman"/>
          <w:bCs/>
          <w:sz w:val="24"/>
          <w:szCs w:val="24"/>
          <w:shd w:val="clear" w:color="auto" w:fill="FFFFFF"/>
        </w:rPr>
        <w:t xml:space="preserve"> emotional labor (Adams &amp; Webster, 2013), little is known about </w:t>
      </w:r>
      <w:r w:rsidR="00571834" w:rsidRPr="00B54EE0">
        <w:rPr>
          <w:rFonts w:ascii="Times New Roman" w:hAnsi="Times New Roman" w:cs="Times New Roman"/>
          <w:bCs/>
          <w:sz w:val="24"/>
          <w:szCs w:val="24"/>
          <w:shd w:val="clear" w:color="auto" w:fill="FFFFFF"/>
        </w:rPr>
        <w:t xml:space="preserve">the </w:t>
      </w:r>
      <w:r w:rsidR="003441B5" w:rsidRPr="00B54EE0">
        <w:rPr>
          <w:rFonts w:ascii="Times New Roman" w:hAnsi="Times New Roman" w:cs="Times New Roman"/>
          <w:bCs/>
          <w:sz w:val="24"/>
          <w:szCs w:val="24"/>
          <w:shd w:val="clear" w:color="auto" w:fill="FFFFFF"/>
        </w:rPr>
        <w:t>mistreatment coming from the organization.</w:t>
      </w:r>
    </w:p>
    <w:p w14:paraId="6968D58D" w14:textId="71F24B21" w:rsidR="00F24300" w:rsidRPr="00B54EE0" w:rsidRDefault="008E6C69" w:rsidP="00CD58BE">
      <w:pPr>
        <w:spacing w:after="0" w:line="480" w:lineRule="auto"/>
        <w:ind w:firstLine="720"/>
        <w:rPr>
          <w:rFonts w:ascii="Times New Roman" w:hAnsi="Times New Roman" w:cs="Times New Roman"/>
          <w:bCs/>
          <w:sz w:val="24"/>
          <w:szCs w:val="24"/>
          <w:shd w:val="clear" w:color="auto" w:fill="FFFFFF"/>
        </w:rPr>
      </w:pPr>
      <w:r w:rsidRPr="00B54EE0">
        <w:rPr>
          <w:rFonts w:ascii="Times New Roman" w:hAnsi="Times New Roman" w:cs="Times New Roman"/>
          <w:bCs/>
          <w:sz w:val="24"/>
          <w:szCs w:val="24"/>
          <w:shd w:val="clear" w:color="auto" w:fill="FFFFFF"/>
        </w:rPr>
        <w:t xml:space="preserve">As a mistreatment stemming from the organization, </w:t>
      </w:r>
      <w:r w:rsidR="003747B9" w:rsidRPr="00B54EE0">
        <w:rPr>
          <w:rFonts w:ascii="Times New Roman" w:hAnsi="Times New Roman" w:cs="Times New Roman"/>
          <w:bCs/>
          <w:sz w:val="24"/>
          <w:szCs w:val="24"/>
          <w:shd w:val="clear" w:color="auto" w:fill="FFFFFF"/>
        </w:rPr>
        <w:t>organizational dehumanization might also entail surface acting</w:t>
      </w:r>
      <w:r w:rsidRPr="00B54EE0">
        <w:rPr>
          <w:rFonts w:ascii="Times New Roman" w:hAnsi="Times New Roman" w:cs="Times New Roman"/>
          <w:bCs/>
          <w:sz w:val="24"/>
          <w:szCs w:val="24"/>
          <w:shd w:val="clear" w:color="auto" w:fill="FFFFFF"/>
        </w:rPr>
        <w:t xml:space="preserve"> (Nguyen &amp; Stinglhamber, 2018</w:t>
      </w:r>
      <w:r w:rsidR="00547038" w:rsidRPr="00B54EE0">
        <w:rPr>
          <w:rFonts w:ascii="Times New Roman" w:hAnsi="Times New Roman" w:cs="Times New Roman"/>
          <w:bCs/>
          <w:sz w:val="24"/>
          <w:szCs w:val="24"/>
          <w:shd w:val="clear" w:color="auto" w:fill="FFFFFF"/>
        </w:rPr>
        <w:t>, 2020</w:t>
      </w:r>
      <w:r w:rsidRPr="00B54EE0">
        <w:rPr>
          <w:rFonts w:ascii="Times New Roman" w:hAnsi="Times New Roman" w:cs="Times New Roman"/>
          <w:bCs/>
          <w:sz w:val="24"/>
          <w:szCs w:val="24"/>
          <w:shd w:val="clear" w:color="auto" w:fill="FFFFFF"/>
        </w:rPr>
        <w:t>)</w:t>
      </w:r>
      <w:r w:rsidR="003747B9" w:rsidRPr="00B54EE0">
        <w:rPr>
          <w:rFonts w:ascii="Times New Roman" w:hAnsi="Times New Roman" w:cs="Times New Roman"/>
          <w:bCs/>
          <w:sz w:val="24"/>
          <w:szCs w:val="24"/>
          <w:shd w:val="clear" w:color="auto" w:fill="FFFFFF"/>
        </w:rPr>
        <w:t xml:space="preserve">. </w:t>
      </w:r>
      <w:r w:rsidR="00116264" w:rsidRPr="00B54EE0">
        <w:rPr>
          <w:rFonts w:ascii="Times New Roman" w:hAnsi="Times New Roman" w:cs="Times New Roman"/>
          <w:bCs/>
          <w:sz w:val="24"/>
          <w:szCs w:val="24"/>
          <w:shd w:val="clear" w:color="auto" w:fill="FFFFFF"/>
        </w:rPr>
        <w:t xml:space="preserve">Like any mistreatment, it </w:t>
      </w:r>
      <w:r w:rsidRPr="00B54EE0">
        <w:rPr>
          <w:rFonts w:ascii="Times New Roman" w:hAnsi="Times New Roman" w:cs="Times New Roman"/>
          <w:bCs/>
          <w:sz w:val="24"/>
          <w:szCs w:val="24"/>
          <w:shd w:val="clear" w:color="auto" w:fill="FFFFFF"/>
        </w:rPr>
        <w:t>is</w:t>
      </w:r>
      <w:r w:rsidR="00116264" w:rsidRPr="00B54EE0">
        <w:rPr>
          <w:rFonts w:ascii="Times New Roman" w:hAnsi="Times New Roman" w:cs="Times New Roman"/>
          <w:bCs/>
          <w:sz w:val="24"/>
          <w:szCs w:val="24"/>
          <w:shd w:val="clear" w:color="auto" w:fill="FFFFFF"/>
        </w:rPr>
        <w:t xml:space="preserve"> an emotion-provoking experience (Adams &amp; Webster, 2013). Bastian and Haslam (2011) indeed found that targets of dehumanization are more likely to report </w:t>
      </w:r>
      <w:r w:rsidR="00223D97" w:rsidRPr="00B54EE0">
        <w:rPr>
          <w:rFonts w:ascii="Times New Roman" w:hAnsi="Times New Roman" w:cs="Times New Roman"/>
          <w:bCs/>
          <w:sz w:val="24"/>
          <w:szCs w:val="24"/>
          <w:shd w:val="clear" w:color="auto" w:fill="FFFFFF"/>
        </w:rPr>
        <w:t xml:space="preserve">negative </w:t>
      </w:r>
      <w:r w:rsidR="00A54629" w:rsidRPr="00B54EE0">
        <w:rPr>
          <w:rFonts w:ascii="Times New Roman" w:hAnsi="Times New Roman" w:cs="Times New Roman"/>
          <w:bCs/>
          <w:sz w:val="24"/>
          <w:szCs w:val="24"/>
          <w:shd w:val="clear" w:color="auto" w:fill="FFFFFF"/>
        </w:rPr>
        <w:t>emotion</w:t>
      </w:r>
      <w:r w:rsidR="00116264" w:rsidRPr="00B54EE0">
        <w:rPr>
          <w:rFonts w:ascii="Times New Roman" w:hAnsi="Times New Roman" w:cs="Times New Roman"/>
          <w:bCs/>
          <w:sz w:val="24"/>
          <w:szCs w:val="24"/>
          <w:shd w:val="clear" w:color="auto" w:fill="FFFFFF"/>
        </w:rPr>
        <w:t xml:space="preserve">s. </w:t>
      </w:r>
      <w:r w:rsidRPr="00B54EE0">
        <w:rPr>
          <w:rFonts w:ascii="Times New Roman" w:hAnsi="Times New Roman" w:cs="Times New Roman"/>
          <w:bCs/>
          <w:sz w:val="24"/>
          <w:szCs w:val="24"/>
          <w:shd w:val="clear" w:color="auto" w:fill="FFFFFF"/>
        </w:rPr>
        <w:t xml:space="preserve">Building upon the COR theory, we expected that, despite the negative emotions they may feel, employees experiencing organizational dehumanization will engage in surface acting to </w:t>
      </w:r>
      <w:r w:rsidR="003E5D25" w:rsidRPr="00B54EE0">
        <w:rPr>
          <w:rFonts w:ascii="Times New Roman" w:hAnsi="Times New Roman" w:cs="Times New Roman"/>
          <w:bCs/>
          <w:sz w:val="24"/>
          <w:szCs w:val="24"/>
          <w:shd w:val="clear" w:color="auto" w:fill="FFFFFF"/>
        </w:rPr>
        <w:t xml:space="preserve">prevent or to reduce any future loss of resources. Precisely, not respecting the organizational rules </w:t>
      </w:r>
      <w:r w:rsidR="00C20E98" w:rsidRPr="00B54EE0">
        <w:rPr>
          <w:rFonts w:ascii="Times New Roman" w:hAnsi="Times New Roman" w:cs="Times New Roman"/>
          <w:bCs/>
          <w:sz w:val="24"/>
          <w:szCs w:val="24"/>
          <w:shd w:val="clear" w:color="auto" w:fill="FFFFFF"/>
        </w:rPr>
        <w:t xml:space="preserve">in terms of emotional displays, </w:t>
      </w:r>
      <w:r w:rsidR="003E5D25" w:rsidRPr="00B54EE0">
        <w:rPr>
          <w:rFonts w:ascii="Times New Roman" w:hAnsi="Times New Roman" w:cs="Times New Roman"/>
          <w:bCs/>
          <w:sz w:val="24"/>
          <w:szCs w:val="24"/>
          <w:shd w:val="clear" w:color="auto" w:fill="FFFFFF"/>
        </w:rPr>
        <w:t xml:space="preserve">would induce important losses because of the potential </w:t>
      </w:r>
      <w:r w:rsidR="001A65F8" w:rsidRPr="00B54EE0">
        <w:rPr>
          <w:rFonts w:ascii="Times New Roman" w:hAnsi="Times New Roman" w:cs="Times New Roman"/>
          <w:bCs/>
          <w:sz w:val="24"/>
          <w:szCs w:val="24"/>
          <w:shd w:val="clear" w:color="auto" w:fill="FFFFFF"/>
        </w:rPr>
        <w:t>interpersonal conflicts that would arise. Thus, by engaging in surface acting</w:t>
      </w:r>
      <w:r w:rsidR="00DD4C70" w:rsidRPr="00B54EE0">
        <w:t xml:space="preserve"> </w:t>
      </w:r>
      <w:r w:rsidR="00DD4C70" w:rsidRPr="00B54EE0">
        <w:rPr>
          <w:rFonts w:ascii="Times New Roman" w:hAnsi="Times New Roman" w:cs="Times New Roman"/>
          <w:sz w:val="24"/>
          <w:szCs w:val="24"/>
        </w:rPr>
        <w:t>as a result of the felt organizational dehumanization</w:t>
      </w:r>
      <w:r w:rsidR="001A65F8" w:rsidRPr="00B54EE0">
        <w:rPr>
          <w:rFonts w:ascii="Times New Roman" w:hAnsi="Times New Roman" w:cs="Times New Roman"/>
          <w:bCs/>
          <w:sz w:val="24"/>
          <w:szCs w:val="24"/>
          <w:shd w:val="clear" w:color="auto" w:fill="FFFFFF"/>
        </w:rPr>
        <w:t xml:space="preserve">, employees preserve a good working climate, avoiding conflicts with members of the workplace. </w:t>
      </w:r>
      <w:r w:rsidR="009E7E44" w:rsidRPr="00B54EE0">
        <w:rPr>
          <w:rFonts w:ascii="Times New Roman" w:hAnsi="Times New Roman" w:cs="Times New Roman"/>
          <w:bCs/>
          <w:sz w:val="24"/>
          <w:szCs w:val="24"/>
          <w:shd w:val="clear" w:color="auto" w:fill="FFFFFF"/>
        </w:rPr>
        <w:t>Consistent with</w:t>
      </w:r>
      <w:r w:rsidR="006F7632" w:rsidRPr="00B54EE0">
        <w:rPr>
          <w:rFonts w:ascii="Times New Roman" w:hAnsi="Times New Roman" w:cs="Times New Roman"/>
          <w:bCs/>
          <w:sz w:val="24"/>
          <w:szCs w:val="24"/>
          <w:shd w:val="clear" w:color="auto" w:fill="FFFFFF"/>
        </w:rPr>
        <w:t xml:space="preserve"> this idea, some </w:t>
      </w:r>
      <w:r w:rsidR="00DF5B4F" w:rsidRPr="00B54EE0">
        <w:rPr>
          <w:rFonts w:ascii="Times New Roman" w:hAnsi="Times New Roman" w:cs="Times New Roman"/>
          <w:bCs/>
          <w:sz w:val="24"/>
          <w:szCs w:val="24"/>
          <w:shd w:val="clear" w:color="auto" w:fill="FFFFFF"/>
        </w:rPr>
        <w:t>scholars have recently show</w:t>
      </w:r>
      <w:r w:rsidR="00D32B8D" w:rsidRPr="00B54EE0">
        <w:rPr>
          <w:rFonts w:ascii="Times New Roman" w:hAnsi="Times New Roman" w:cs="Times New Roman"/>
          <w:bCs/>
          <w:sz w:val="24"/>
          <w:szCs w:val="24"/>
          <w:shd w:val="clear" w:color="auto" w:fill="FFFFFF"/>
        </w:rPr>
        <w:t>n</w:t>
      </w:r>
      <w:r w:rsidR="00DF5B4F" w:rsidRPr="00B54EE0">
        <w:rPr>
          <w:rFonts w:ascii="Times New Roman" w:hAnsi="Times New Roman" w:cs="Times New Roman"/>
          <w:bCs/>
          <w:sz w:val="24"/>
          <w:szCs w:val="24"/>
          <w:shd w:val="clear" w:color="auto" w:fill="FFFFFF"/>
        </w:rPr>
        <w:t xml:space="preserve"> that the more employees fe</w:t>
      </w:r>
      <w:r w:rsidR="006F7632" w:rsidRPr="00B54EE0">
        <w:rPr>
          <w:rFonts w:ascii="Times New Roman" w:hAnsi="Times New Roman" w:cs="Times New Roman"/>
          <w:bCs/>
          <w:sz w:val="24"/>
          <w:szCs w:val="24"/>
          <w:shd w:val="clear" w:color="auto" w:fill="FFFFFF"/>
        </w:rPr>
        <w:t>el</w:t>
      </w:r>
      <w:r w:rsidR="00DF5B4F" w:rsidRPr="00B54EE0">
        <w:rPr>
          <w:rFonts w:ascii="Times New Roman" w:hAnsi="Times New Roman" w:cs="Times New Roman"/>
          <w:bCs/>
          <w:sz w:val="24"/>
          <w:szCs w:val="24"/>
          <w:shd w:val="clear" w:color="auto" w:fill="FFFFFF"/>
        </w:rPr>
        <w:t xml:space="preserve"> dehumanized by their organization, the more they perform surface acting (Nguyen &amp; Stinglhamber, 2018</w:t>
      </w:r>
      <w:r w:rsidR="00547038" w:rsidRPr="00B54EE0">
        <w:rPr>
          <w:rFonts w:ascii="Times New Roman" w:hAnsi="Times New Roman" w:cs="Times New Roman"/>
          <w:bCs/>
          <w:sz w:val="24"/>
          <w:szCs w:val="24"/>
          <w:shd w:val="clear" w:color="auto" w:fill="FFFFFF"/>
        </w:rPr>
        <w:t>, 2020</w:t>
      </w:r>
      <w:r w:rsidR="00DF5B4F" w:rsidRPr="00B54EE0">
        <w:rPr>
          <w:rFonts w:ascii="Times New Roman" w:hAnsi="Times New Roman" w:cs="Times New Roman"/>
          <w:bCs/>
          <w:sz w:val="24"/>
          <w:szCs w:val="24"/>
          <w:shd w:val="clear" w:color="auto" w:fill="FFFFFF"/>
        </w:rPr>
        <w:t>).</w:t>
      </w:r>
      <w:r w:rsidR="00701821" w:rsidRPr="00B54EE0">
        <w:rPr>
          <w:rFonts w:ascii="Times New Roman" w:hAnsi="Times New Roman" w:cs="Times New Roman"/>
          <w:bCs/>
          <w:sz w:val="24"/>
          <w:szCs w:val="24"/>
          <w:shd w:val="clear" w:color="auto" w:fill="FFFFFF"/>
        </w:rPr>
        <w:t xml:space="preserve"> </w:t>
      </w:r>
      <w:r w:rsidR="009E7E44" w:rsidRPr="00B54EE0">
        <w:rPr>
          <w:rFonts w:ascii="Times New Roman" w:hAnsi="Times New Roman" w:cs="Times New Roman"/>
          <w:bCs/>
          <w:sz w:val="24"/>
          <w:szCs w:val="24"/>
          <w:shd w:val="clear" w:color="auto" w:fill="FFFFFF"/>
        </w:rPr>
        <w:t>Based on the above</w:t>
      </w:r>
      <w:r w:rsidR="00DD2C83" w:rsidRPr="00B54EE0">
        <w:rPr>
          <w:rFonts w:ascii="Times New Roman" w:hAnsi="Times New Roman" w:cs="Times New Roman"/>
          <w:bCs/>
          <w:sz w:val="24"/>
          <w:szCs w:val="24"/>
          <w:shd w:val="clear" w:color="auto" w:fill="FFFFFF"/>
        </w:rPr>
        <w:t>, we suggested that surface acting would mediate the relationships between organizational dehumanization and (a) job satisfaction and (b) turnover intentions (Hypothesis 2).</w:t>
      </w:r>
    </w:p>
    <w:p w14:paraId="75D5722A" w14:textId="7592864B" w:rsidR="00D64D21" w:rsidRPr="00B54EE0" w:rsidRDefault="00F76346" w:rsidP="00B47D7A">
      <w:pPr>
        <w:spacing w:after="0" w:line="480" w:lineRule="auto"/>
        <w:rPr>
          <w:rFonts w:ascii="Times New Roman" w:hAnsi="Times New Roman" w:cs="Times New Roman"/>
          <w:b/>
          <w:sz w:val="24"/>
          <w:szCs w:val="24"/>
        </w:rPr>
      </w:pPr>
      <w:r w:rsidRPr="00B54EE0">
        <w:rPr>
          <w:rFonts w:ascii="Times New Roman" w:hAnsi="Times New Roman" w:cs="Times New Roman"/>
          <w:b/>
          <w:sz w:val="24"/>
          <w:szCs w:val="24"/>
        </w:rPr>
        <w:lastRenderedPageBreak/>
        <w:t>T</w:t>
      </w:r>
      <w:r w:rsidR="004865F0" w:rsidRPr="00B54EE0">
        <w:rPr>
          <w:rFonts w:ascii="Times New Roman" w:hAnsi="Times New Roman" w:cs="Times New Roman"/>
          <w:b/>
          <w:sz w:val="24"/>
          <w:szCs w:val="24"/>
        </w:rPr>
        <w:t>he Organizational Dehumanization-Outcomes Relationship</w:t>
      </w:r>
      <w:r w:rsidR="00C20E98" w:rsidRPr="00B54EE0">
        <w:rPr>
          <w:rFonts w:ascii="Times New Roman" w:hAnsi="Times New Roman" w:cs="Times New Roman"/>
          <w:b/>
          <w:sz w:val="24"/>
          <w:szCs w:val="24"/>
        </w:rPr>
        <w:t xml:space="preserve"> across Countries</w:t>
      </w:r>
    </w:p>
    <w:p w14:paraId="08A81A87" w14:textId="64D364BC" w:rsidR="00BB213D" w:rsidRPr="00B54EE0" w:rsidRDefault="00936D02" w:rsidP="00B47D7A">
      <w:pPr>
        <w:spacing w:after="0" w:line="480" w:lineRule="auto"/>
        <w:rPr>
          <w:rFonts w:ascii="Times New Roman" w:hAnsi="Times New Roman" w:cs="Times New Roman"/>
          <w:sz w:val="24"/>
          <w:szCs w:val="24"/>
        </w:rPr>
      </w:pPr>
      <w:r w:rsidRPr="00B54EE0">
        <w:rPr>
          <w:rFonts w:ascii="Times New Roman" w:hAnsi="Times New Roman" w:cs="Times New Roman"/>
          <w:sz w:val="24"/>
          <w:szCs w:val="24"/>
        </w:rPr>
        <w:tab/>
      </w:r>
      <w:r w:rsidR="00F048A3" w:rsidRPr="00B54EE0">
        <w:rPr>
          <w:rFonts w:ascii="Times New Roman" w:hAnsi="Times New Roman" w:cs="Times New Roman"/>
          <w:sz w:val="24"/>
          <w:szCs w:val="24"/>
        </w:rPr>
        <w:t>Hofstede (1980) defined power distance as</w:t>
      </w:r>
      <w:r w:rsidR="00086F9E" w:rsidRPr="00B54EE0">
        <w:rPr>
          <w:rFonts w:ascii="Times New Roman" w:hAnsi="Times New Roman" w:cs="Times New Roman"/>
          <w:sz w:val="24"/>
          <w:szCs w:val="24"/>
        </w:rPr>
        <w:t xml:space="preserve"> a</w:t>
      </w:r>
      <w:r w:rsidR="00BB213D" w:rsidRPr="00B54EE0">
        <w:rPr>
          <w:rFonts w:ascii="Times New Roman" w:hAnsi="Times New Roman" w:cs="Times New Roman"/>
          <w:sz w:val="24"/>
          <w:szCs w:val="24"/>
        </w:rPr>
        <w:t>n indicator</w:t>
      </w:r>
      <w:r w:rsidR="00086F9E" w:rsidRPr="00B54EE0">
        <w:rPr>
          <w:rFonts w:ascii="Times New Roman" w:hAnsi="Times New Roman" w:cs="Times New Roman"/>
          <w:sz w:val="24"/>
          <w:szCs w:val="24"/>
        </w:rPr>
        <w:t xml:space="preserve"> </w:t>
      </w:r>
      <w:r w:rsidR="00F048A3" w:rsidRPr="00B54EE0">
        <w:rPr>
          <w:rFonts w:ascii="Times New Roman" w:hAnsi="Times New Roman" w:cs="Times New Roman"/>
          <w:sz w:val="24"/>
          <w:szCs w:val="24"/>
        </w:rPr>
        <w:t>of a c</w:t>
      </w:r>
      <w:r w:rsidR="00BB213D" w:rsidRPr="00B54EE0">
        <w:rPr>
          <w:rFonts w:ascii="Times New Roman" w:hAnsi="Times New Roman" w:cs="Times New Roman"/>
          <w:sz w:val="24"/>
          <w:szCs w:val="24"/>
        </w:rPr>
        <w:t>ountry</w:t>
      </w:r>
      <w:r w:rsidR="00F048A3" w:rsidRPr="00B54EE0">
        <w:rPr>
          <w:rFonts w:ascii="Times New Roman" w:hAnsi="Times New Roman" w:cs="Times New Roman"/>
          <w:sz w:val="24"/>
          <w:szCs w:val="24"/>
        </w:rPr>
        <w:t>’s preference for authority</w:t>
      </w:r>
      <w:r w:rsidR="00170F93" w:rsidRPr="00B54EE0">
        <w:rPr>
          <w:rFonts w:ascii="Times New Roman" w:hAnsi="Times New Roman" w:cs="Times New Roman"/>
          <w:sz w:val="24"/>
          <w:szCs w:val="24"/>
        </w:rPr>
        <w:t xml:space="preserve"> and</w:t>
      </w:r>
      <w:r w:rsidR="00F048A3" w:rsidRPr="00B54EE0">
        <w:rPr>
          <w:rFonts w:ascii="Times New Roman" w:hAnsi="Times New Roman" w:cs="Times New Roman"/>
          <w:sz w:val="24"/>
          <w:szCs w:val="24"/>
        </w:rPr>
        <w:t xml:space="preserve"> power </w:t>
      </w:r>
      <w:r w:rsidR="00170F93" w:rsidRPr="00B54EE0">
        <w:rPr>
          <w:rFonts w:ascii="Times New Roman" w:hAnsi="Times New Roman" w:cs="Times New Roman"/>
          <w:sz w:val="24"/>
          <w:szCs w:val="24"/>
        </w:rPr>
        <w:t>in</w:t>
      </w:r>
      <w:r w:rsidR="00F00F76" w:rsidRPr="00B54EE0">
        <w:rPr>
          <w:rFonts w:ascii="Times New Roman" w:hAnsi="Times New Roman" w:cs="Times New Roman"/>
          <w:sz w:val="24"/>
          <w:szCs w:val="24"/>
        </w:rPr>
        <w:t>e</w:t>
      </w:r>
      <w:r w:rsidR="00170F93" w:rsidRPr="00B54EE0">
        <w:rPr>
          <w:rFonts w:ascii="Times New Roman" w:hAnsi="Times New Roman" w:cs="Times New Roman"/>
          <w:sz w:val="24"/>
          <w:szCs w:val="24"/>
        </w:rPr>
        <w:t>quality in the workplace</w:t>
      </w:r>
      <w:r w:rsidR="00F048A3" w:rsidRPr="00B54EE0">
        <w:rPr>
          <w:rFonts w:ascii="Times New Roman" w:hAnsi="Times New Roman" w:cs="Times New Roman"/>
          <w:sz w:val="24"/>
          <w:szCs w:val="24"/>
        </w:rPr>
        <w:t xml:space="preserve">. </w:t>
      </w:r>
      <w:r w:rsidR="00BC3D08" w:rsidRPr="00B54EE0">
        <w:rPr>
          <w:rFonts w:ascii="Times New Roman" w:hAnsi="Times New Roman" w:cs="Times New Roman"/>
          <w:sz w:val="24"/>
          <w:szCs w:val="24"/>
        </w:rPr>
        <w:t>I</w:t>
      </w:r>
      <w:r w:rsidR="00ED10DB" w:rsidRPr="00B54EE0">
        <w:rPr>
          <w:rFonts w:ascii="Times New Roman" w:hAnsi="Times New Roman" w:cs="Times New Roman"/>
          <w:sz w:val="24"/>
          <w:szCs w:val="24"/>
        </w:rPr>
        <w:t>n high power distance c</w:t>
      </w:r>
      <w:r w:rsidR="00BB213D" w:rsidRPr="00B54EE0">
        <w:rPr>
          <w:rFonts w:ascii="Times New Roman" w:hAnsi="Times New Roman" w:cs="Times New Roman"/>
          <w:sz w:val="24"/>
          <w:szCs w:val="24"/>
        </w:rPr>
        <w:t>ountrie</w:t>
      </w:r>
      <w:r w:rsidR="00ED10DB" w:rsidRPr="00B54EE0">
        <w:rPr>
          <w:rFonts w:ascii="Times New Roman" w:hAnsi="Times New Roman" w:cs="Times New Roman"/>
          <w:sz w:val="24"/>
          <w:szCs w:val="24"/>
        </w:rPr>
        <w:t xml:space="preserve">s, the unbalanced </w:t>
      </w:r>
      <w:r w:rsidR="00BC3D08" w:rsidRPr="00B54EE0">
        <w:rPr>
          <w:rFonts w:ascii="Times New Roman" w:hAnsi="Times New Roman" w:cs="Times New Roman"/>
          <w:sz w:val="24"/>
          <w:szCs w:val="24"/>
        </w:rPr>
        <w:t>distribution of power</w:t>
      </w:r>
      <w:r w:rsidR="00ED10DB" w:rsidRPr="00B54EE0">
        <w:rPr>
          <w:rFonts w:ascii="Times New Roman" w:hAnsi="Times New Roman" w:cs="Times New Roman"/>
          <w:sz w:val="24"/>
          <w:szCs w:val="24"/>
        </w:rPr>
        <w:t xml:space="preserve"> is </w:t>
      </w:r>
      <w:r w:rsidR="00BC3D08" w:rsidRPr="00B54EE0">
        <w:rPr>
          <w:rFonts w:ascii="Times New Roman" w:hAnsi="Times New Roman" w:cs="Times New Roman"/>
          <w:sz w:val="24"/>
          <w:szCs w:val="24"/>
        </w:rPr>
        <w:t xml:space="preserve">thought to be </w:t>
      </w:r>
      <w:r w:rsidR="00ED10DB" w:rsidRPr="00B54EE0">
        <w:rPr>
          <w:rFonts w:ascii="Times New Roman" w:hAnsi="Times New Roman" w:cs="Times New Roman"/>
          <w:sz w:val="24"/>
          <w:szCs w:val="24"/>
        </w:rPr>
        <w:t>better accepted than in lo</w:t>
      </w:r>
      <w:r w:rsidR="00BC3D08" w:rsidRPr="00B54EE0">
        <w:rPr>
          <w:rFonts w:ascii="Times New Roman" w:hAnsi="Times New Roman" w:cs="Times New Roman"/>
          <w:sz w:val="24"/>
          <w:szCs w:val="24"/>
        </w:rPr>
        <w:t xml:space="preserve">w </w:t>
      </w:r>
      <w:r w:rsidR="00D50EAA" w:rsidRPr="00B54EE0">
        <w:rPr>
          <w:rFonts w:ascii="Times New Roman" w:hAnsi="Times New Roman" w:cs="Times New Roman"/>
          <w:sz w:val="24"/>
          <w:szCs w:val="24"/>
        </w:rPr>
        <w:t xml:space="preserve">power </w:t>
      </w:r>
      <w:r w:rsidR="005B73CB" w:rsidRPr="00B54EE0">
        <w:rPr>
          <w:rFonts w:ascii="Times New Roman" w:hAnsi="Times New Roman" w:cs="Times New Roman"/>
          <w:sz w:val="24"/>
          <w:szCs w:val="24"/>
        </w:rPr>
        <w:t>distance one</w:t>
      </w:r>
      <w:r w:rsidR="00BC3D08" w:rsidRPr="00B54EE0">
        <w:rPr>
          <w:rFonts w:ascii="Times New Roman" w:hAnsi="Times New Roman" w:cs="Times New Roman"/>
          <w:sz w:val="24"/>
          <w:szCs w:val="24"/>
        </w:rPr>
        <w:t>s.</w:t>
      </w:r>
      <w:r w:rsidR="00483F42" w:rsidRPr="00B54EE0">
        <w:rPr>
          <w:rFonts w:ascii="Times New Roman" w:hAnsi="Times New Roman" w:cs="Times New Roman"/>
          <w:sz w:val="24"/>
          <w:szCs w:val="24"/>
        </w:rPr>
        <w:t xml:space="preserve"> </w:t>
      </w:r>
      <w:r w:rsidR="00BB213D" w:rsidRPr="00B54EE0">
        <w:rPr>
          <w:rFonts w:ascii="Times New Roman" w:hAnsi="Times New Roman" w:cs="Times New Roman"/>
          <w:sz w:val="24"/>
          <w:szCs w:val="24"/>
        </w:rPr>
        <w:t>High power distance countries acknowledge the existence of a hierarchy so that the expression of obedience and respect to figures of authority is accepted as a societ</w:t>
      </w:r>
      <w:r w:rsidR="00F97A1C" w:rsidRPr="00B54EE0">
        <w:rPr>
          <w:rFonts w:ascii="Times New Roman" w:hAnsi="Times New Roman" w:cs="Times New Roman"/>
          <w:sz w:val="24"/>
          <w:szCs w:val="24"/>
        </w:rPr>
        <w:t>al norm (</w:t>
      </w:r>
      <w:proofErr w:type="spellStart"/>
      <w:r w:rsidR="00F97A1C" w:rsidRPr="00B54EE0">
        <w:rPr>
          <w:rFonts w:ascii="Times New Roman" w:hAnsi="Times New Roman" w:cs="Times New Roman"/>
          <w:sz w:val="24"/>
          <w:szCs w:val="24"/>
        </w:rPr>
        <w:t>Farh</w:t>
      </w:r>
      <w:proofErr w:type="spellEnd"/>
      <w:r w:rsidR="00F97A1C" w:rsidRPr="00B54EE0">
        <w:rPr>
          <w:rFonts w:ascii="Times New Roman" w:hAnsi="Times New Roman" w:cs="Times New Roman"/>
          <w:sz w:val="24"/>
          <w:szCs w:val="24"/>
        </w:rPr>
        <w:t xml:space="preserve"> et al.,</w:t>
      </w:r>
      <w:r w:rsidR="00BB213D" w:rsidRPr="00B54EE0">
        <w:rPr>
          <w:rFonts w:ascii="Times New Roman" w:hAnsi="Times New Roman" w:cs="Times New Roman"/>
          <w:sz w:val="24"/>
          <w:szCs w:val="24"/>
        </w:rPr>
        <w:t xml:space="preserve"> 2007). As a result</w:t>
      </w:r>
      <w:r w:rsidR="00483F42" w:rsidRPr="00B54EE0">
        <w:rPr>
          <w:rFonts w:ascii="Times New Roman" w:hAnsi="Times New Roman" w:cs="Times New Roman"/>
          <w:sz w:val="24"/>
          <w:szCs w:val="24"/>
        </w:rPr>
        <w:t>,</w:t>
      </w:r>
      <w:r w:rsidR="00ED10DB" w:rsidRPr="00B54EE0">
        <w:rPr>
          <w:rFonts w:ascii="Times New Roman" w:hAnsi="Times New Roman" w:cs="Times New Roman"/>
          <w:sz w:val="24"/>
          <w:szCs w:val="24"/>
        </w:rPr>
        <w:t xml:space="preserve"> it is permissible for a hierarchical source to give orders </w:t>
      </w:r>
      <w:r w:rsidR="00483F42" w:rsidRPr="00B54EE0">
        <w:rPr>
          <w:rFonts w:ascii="Times New Roman" w:hAnsi="Times New Roman" w:cs="Times New Roman"/>
          <w:sz w:val="24"/>
          <w:szCs w:val="24"/>
        </w:rPr>
        <w:t xml:space="preserve">without </w:t>
      </w:r>
      <w:r w:rsidR="00ED10DB" w:rsidRPr="00B54EE0">
        <w:rPr>
          <w:rFonts w:ascii="Times New Roman" w:hAnsi="Times New Roman" w:cs="Times New Roman"/>
          <w:sz w:val="24"/>
          <w:szCs w:val="24"/>
        </w:rPr>
        <w:t>be</w:t>
      </w:r>
      <w:r w:rsidR="00483F42" w:rsidRPr="00B54EE0">
        <w:rPr>
          <w:rFonts w:ascii="Times New Roman" w:hAnsi="Times New Roman" w:cs="Times New Roman"/>
          <w:sz w:val="24"/>
          <w:szCs w:val="24"/>
        </w:rPr>
        <w:t>ing</w:t>
      </w:r>
      <w:r w:rsidR="00ED10DB" w:rsidRPr="00B54EE0">
        <w:rPr>
          <w:rFonts w:ascii="Times New Roman" w:hAnsi="Times New Roman" w:cs="Times New Roman"/>
          <w:sz w:val="24"/>
          <w:szCs w:val="24"/>
        </w:rPr>
        <w:t xml:space="preserve"> questioned</w:t>
      </w:r>
      <w:r w:rsidR="00BC3D08" w:rsidRPr="00B54EE0">
        <w:rPr>
          <w:rFonts w:ascii="Times New Roman" w:hAnsi="Times New Roman" w:cs="Times New Roman"/>
          <w:sz w:val="24"/>
          <w:szCs w:val="24"/>
        </w:rPr>
        <w:t xml:space="preserve"> in high power distance c</w:t>
      </w:r>
      <w:r w:rsidR="00BB213D" w:rsidRPr="00B54EE0">
        <w:rPr>
          <w:rFonts w:ascii="Times New Roman" w:hAnsi="Times New Roman" w:cs="Times New Roman"/>
          <w:sz w:val="24"/>
          <w:szCs w:val="24"/>
        </w:rPr>
        <w:t>ountrie</w:t>
      </w:r>
      <w:r w:rsidR="00BC3D08" w:rsidRPr="00B54EE0">
        <w:rPr>
          <w:rFonts w:ascii="Times New Roman" w:hAnsi="Times New Roman" w:cs="Times New Roman"/>
          <w:sz w:val="24"/>
          <w:szCs w:val="24"/>
        </w:rPr>
        <w:t>s</w:t>
      </w:r>
      <w:r w:rsidR="00483F42" w:rsidRPr="00B54EE0">
        <w:rPr>
          <w:rFonts w:ascii="Times New Roman" w:hAnsi="Times New Roman" w:cs="Times New Roman"/>
          <w:sz w:val="24"/>
          <w:szCs w:val="24"/>
        </w:rPr>
        <w:t xml:space="preserve"> (</w:t>
      </w:r>
      <w:proofErr w:type="spellStart"/>
      <w:r w:rsidR="00483F42" w:rsidRPr="00B54EE0">
        <w:rPr>
          <w:rFonts w:ascii="Times New Roman" w:hAnsi="Times New Roman" w:cs="Times New Roman"/>
          <w:sz w:val="24"/>
          <w:szCs w:val="24"/>
        </w:rPr>
        <w:t>Earley</w:t>
      </w:r>
      <w:proofErr w:type="spellEnd"/>
      <w:r w:rsidR="00483F42" w:rsidRPr="00B54EE0">
        <w:rPr>
          <w:rFonts w:ascii="Times New Roman" w:hAnsi="Times New Roman" w:cs="Times New Roman"/>
          <w:sz w:val="24"/>
          <w:szCs w:val="24"/>
        </w:rPr>
        <w:t xml:space="preserve"> &amp; </w:t>
      </w:r>
      <w:proofErr w:type="spellStart"/>
      <w:r w:rsidR="00483F42" w:rsidRPr="00B54EE0">
        <w:rPr>
          <w:rFonts w:ascii="Times New Roman" w:hAnsi="Times New Roman" w:cs="Times New Roman"/>
          <w:sz w:val="24"/>
          <w:szCs w:val="24"/>
        </w:rPr>
        <w:t>Erez</w:t>
      </w:r>
      <w:proofErr w:type="spellEnd"/>
      <w:r w:rsidR="00483F42" w:rsidRPr="00B54EE0">
        <w:rPr>
          <w:rFonts w:ascii="Times New Roman" w:hAnsi="Times New Roman" w:cs="Times New Roman"/>
          <w:sz w:val="24"/>
          <w:szCs w:val="24"/>
        </w:rPr>
        <w:t>, 1997)</w:t>
      </w:r>
      <w:r w:rsidR="00ED10DB" w:rsidRPr="00B54EE0">
        <w:rPr>
          <w:rFonts w:ascii="Times New Roman" w:hAnsi="Times New Roman" w:cs="Times New Roman"/>
          <w:sz w:val="24"/>
          <w:szCs w:val="24"/>
        </w:rPr>
        <w:t>.</w:t>
      </w:r>
      <w:r w:rsidR="00483F42" w:rsidRPr="00B54EE0">
        <w:rPr>
          <w:rFonts w:ascii="Times New Roman" w:hAnsi="Times New Roman" w:cs="Times New Roman"/>
          <w:sz w:val="24"/>
          <w:szCs w:val="24"/>
        </w:rPr>
        <w:t xml:space="preserve"> </w:t>
      </w:r>
    </w:p>
    <w:p w14:paraId="7265AB41" w14:textId="627AE1B0" w:rsidR="00C05D16" w:rsidRPr="00B54EE0" w:rsidRDefault="00B150FF" w:rsidP="007D41E9">
      <w:pPr>
        <w:spacing w:after="0" w:line="480" w:lineRule="auto"/>
        <w:ind w:firstLine="720"/>
        <w:rPr>
          <w:rFonts w:ascii="Times New Roman" w:hAnsi="Times New Roman" w:cs="Times New Roman"/>
          <w:sz w:val="24"/>
          <w:szCs w:val="24"/>
        </w:rPr>
      </w:pPr>
      <w:r w:rsidRPr="00B54EE0">
        <w:rPr>
          <w:rFonts w:ascii="Times New Roman" w:hAnsi="Times New Roman" w:cs="Times New Roman"/>
          <w:sz w:val="24"/>
          <w:szCs w:val="24"/>
        </w:rPr>
        <w:t>Following the above</w:t>
      </w:r>
      <w:r w:rsidR="00D30313" w:rsidRPr="00B54EE0">
        <w:rPr>
          <w:rFonts w:ascii="Times New Roman" w:hAnsi="Times New Roman" w:cs="Times New Roman"/>
          <w:sz w:val="24"/>
          <w:szCs w:val="24"/>
        </w:rPr>
        <w:t xml:space="preserve">, one can defend the idea that dehumanizing treatments from an authority, that is the organization, should be less detrimental to high power distance countries than to low power distance ones. </w:t>
      </w:r>
      <w:r w:rsidR="00FF0F75" w:rsidRPr="00B54EE0">
        <w:rPr>
          <w:rFonts w:ascii="Times New Roman" w:hAnsi="Times New Roman" w:cs="Times New Roman"/>
          <w:sz w:val="24"/>
          <w:szCs w:val="24"/>
        </w:rPr>
        <w:t>The co</w:t>
      </w:r>
      <w:r w:rsidR="00C81F35" w:rsidRPr="00B54EE0">
        <w:rPr>
          <w:rFonts w:ascii="Times New Roman" w:hAnsi="Times New Roman" w:cs="Times New Roman"/>
          <w:sz w:val="24"/>
          <w:szCs w:val="24"/>
        </w:rPr>
        <w:t>gnitive emotion regulation</w:t>
      </w:r>
      <w:r w:rsidR="00FF0F75" w:rsidRPr="00B54EE0">
        <w:rPr>
          <w:rFonts w:ascii="Times New Roman" w:hAnsi="Times New Roman" w:cs="Times New Roman"/>
          <w:sz w:val="24"/>
          <w:szCs w:val="24"/>
        </w:rPr>
        <w:t xml:space="preserve"> of</w:t>
      </w:r>
      <w:r w:rsidR="00E61521" w:rsidRPr="00B54EE0">
        <w:rPr>
          <w:rFonts w:ascii="Times New Roman" w:hAnsi="Times New Roman" w:cs="Times New Roman"/>
          <w:sz w:val="24"/>
          <w:szCs w:val="24"/>
        </w:rPr>
        <w:t xml:space="preserve"> </w:t>
      </w:r>
      <w:proofErr w:type="spellStart"/>
      <w:r w:rsidR="00F97A1C" w:rsidRPr="00B54EE0">
        <w:rPr>
          <w:rFonts w:ascii="Times New Roman" w:hAnsi="Times New Roman" w:cs="Times New Roman"/>
          <w:sz w:val="24"/>
          <w:szCs w:val="24"/>
        </w:rPr>
        <w:t>Garnefski</w:t>
      </w:r>
      <w:proofErr w:type="spellEnd"/>
      <w:r w:rsidR="00F97A1C" w:rsidRPr="00B54EE0">
        <w:rPr>
          <w:rFonts w:ascii="Times New Roman" w:hAnsi="Times New Roman" w:cs="Times New Roman"/>
          <w:sz w:val="24"/>
          <w:szCs w:val="24"/>
        </w:rPr>
        <w:t xml:space="preserve"> et al.</w:t>
      </w:r>
      <w:r w:rsidR="00293102" w:rsidRPr="00B54EE0">
        <w:rPr>
          <w:rFonts w:ascii="Times New Roman" w:hAnsi="Times New Roman" w:cs="Times New Roman"/>
          <w:sz w:val="24"/>
          <w:szCs w:val="24"/>
        </w:rPr>
        <w:t xml:space="preserve"> (2001)</w:t>
      </w:r>
      <w:r w:rsidR="00FF0F75" w:rsidRPr="00B54EE0">
        <w:rPr>
          <w:rFonts w:ascii="Times New Roman" w:hAnsi="Times New Roman" w:cs="Times New Roman"/>
          <w:sz w:val="24"/>
          <w:szCs w:val="24"/>
        </w:rPr>
        <w:t xml:space="preserve"> provides a framework that seems relevant to further explain this assumption.</w:t>
      </w:r>
      <w:r w:rsidR="00E67930" w:rsidRPr="00B54EE0">
        <w:rPr>
          <w:rFonts w:ascii="Times New Roman" w:hAnsi="Times New Roman" w:cs="Times New Roman"/>
          <w:sz w:val="24"/>
          <w:szCs w:val="24"/>
        </w:rPr>
        <w:t xml:space="preserve"> </w:t>
      </w:r>
      <w:r w:rsidR="00BE6821" w:rsidRPr="00B54EE0">
        <w:rPr>
          <w:rFonts w:ascii="Times New Roman" w:hAnsi="Times New Roman" w:cs="Times New Roman"/>
          <w:sz w:val="24"/>
          <w:szCs w:val="24"/>
        </w:rPr>
        <w:t xml:space="preserve">One sub-dimension of this model is </w:t>
      </w:r>
      <w:r w:rsidR="00B462C0" w:rsidRPr="00B54EE0">
        <w:rPr>
          <w:rFonts w:ascii="Times New Roman" w:hAnsi="Times New Roman" w:cs="Times New Roman"/>
          <w:sz w:val="24"/>
          <w:szCs w:val="24"/>
        </w:rPr>
        <w:t>acceptance</w:t>
      </w:r>
      <w:r w:rsidR="00416F92" w:rsidRPr="00B54EE0">
        <w:rPr>
          <w:rFonts w:ascii="Times New Roman" w:hAnsi="Times New Roman" w:cs="Times New Roman"/>
          <w:sz w:val="24"/>
          <w:szCs w:val="24"/>
        </w:rPr>
        <w:t>, which</w:t>
      </w:r>
      <w:r w:rsidR="00BE6821" w:rsidRPr="00B54EE0">
        <w:rPr>
          <w:rFonts w:ascii="Times New Roman" w:hAnsi="Times New Roman" w:cs="Times New Roman"/>
          <w:sz w:val="24"/>
          <w:szCs w:val="24"/>
        </w:rPr>
        <w:t xml:space="preserve"> refers to</w:t>
      </w:r>
      <w:r w:rsidR="00B462C0" w:rsidRPr="00B54EE0">
        <w:rPr>
          <w:rFonts w:ascii="Times New Roman" w:hAnsi="Times New Roman" w:cs="Times New Roman"/>
          <w:sz w:val="24"/>
          <w:szCs w:val="24"/>
        </w:rPr>
        <w:t xml:space="preserve"> the degree to which an individual </w:t>
      </w:r>
      <w:r w:rsidR="000B3318" w:rsidRPr="00B54EE0">
        <w:rPr>
          <w:rFonts w:ascii="Times New Roman" w:hAnsi="Times New Roman" w:cs="Times New Roman"/>
          <w:sz w:val="24"/>
          <w:szCs w:val="24"/>
        </w:rPr>
        <w:t>accepts negative events</w:t>
      </w:r>
      <w:r w:rsidR="00831951" w:rsidRPr="00B54EE0">
        <w:rPr>
          <w:rFonts w:ascii="Times New Roman" w:hAnsi="Times New Roman" w:cs="Times New Roman"/>
          <w:sz w:val="24"/>
          <w:szCs w:val="24"/>
        </w:rPr>
        <w:t>.</w:t>
      </w:r>
      <w:r w:rsidR="006F1805" w:rsidRPr="00B54EE0">
        <w:rPr>
          <w:rFonts w:ascii="Times New Roman" w:hAnsi="Times New Roman" w:cs="Times New Roman"/>
          <w:sz w:val="24"/>
          <w:szCs w:val="24"/>
        </w:rPr>
        <w:t xml:space="preserve"> </w:t>
      </w:r>
      <w:r w:rsidR="00F97A1C" w:rsidRPr="00B54EE0">
        <w:rPr>
          <w:rFonts w:ascii="Times New Roman" w:hAnsi="Times New Roman" w:cs="Times New Roman"/>
          <w:sz w:val="24"/>
          <w:szCs w:val="24"/>
        </w:rPr>
        <w:t>According to Carver et al.</w:t>
      </w:r>
      <w:r w:rsidR="00BE6821" w:rsidRPr="00B54EE0">
        <w:rPr>
          <w:rFonts w:ascii="Times New Roman" w:hAnsi="Times New Roman" w:cs="Times New Roman"/>
          <w:sz w:val="24"/>
          <w:szCs w:val="24"/>
        </w:rPr>
        <w:t xml:space="preserve"> (1989)</w:t>
      </w:r>
      <w:r w:rsidR="00AB4692" w:rsidRPr="00B54EE0">
        <w:rPr>
          <w:rFonts w:ascii="Times New Roman" w:hAnsi="Times New Roman" w:cs="Times New Roman"/>
          <w:sz w:val="24"/>
          <w:szCs w:val="24"/>
        </w:rPr>
        <w:t>,</w:t>
      </w:r>
      <w:r w:rsidR="006F72C0" w:rsidRPr="00B54EE0">
        <w:rPr>
          <w:rFonts w:ascii="Times New Roman" w:hAnsi="Times New Roman" w:cs="Times New Roman"/>
          <w:sz w:val="24"/>
          <w:szCs w:val="24"/>
        </w:rPr>
        <w:t xml:space="preserve"> </w:t>
      </w:r>
      <w:r w:rsidR="00F505C1" w:rsidRPr="00B54EE0">
        <w:rPr>
          <w:rFonts w:ascii="Times New Roman" w:hAnsi="Times New Roman" w:cs="Times New Roman"/>
          <w:sz w:val="24"/>
          <w:szCs w:val="24"/>
        </w:rPr>
        <w:t xml:space="preserve">the </w:t>
      </w:r>
      <w:r w:rsidR="006F72C0" w:rsidRPr="00B54EE0">
        <w:rPr>
          <w:rFonts w:ascii="Times New Roman" w:hAnsi="Times New Roman" w:cs="Times New Roman"/>
          <w:sz w:val="24"/>
          <w:szCs w:val="24"/>
        </w:rPr>
        <w:t xml:space="preserve">acceptance </w:t>
      </w:r>
      <w:r w:rsidR="00F505C1" w:rsidRPr="00B54EE0">
        <w:rPr>
          <w:rFonts w:ascii="Times New Roman" w:hAnsi="Times New Roman" w:cs="Times New Roman"/>
          <w:sz w:val="24"/>
          <w:szCs w:val="24"/>
        </w:rPr>
        <w:t xml:space="preserve">of a negative situation </w:t>
      </w:r>
      <w:r w:rsidR="006F72C0" w:rsidRPr="00B54EE0">
        <w:rPr>
          <w:rFonts w:ascii="Times New Roman" w:hAnsi="Times New Roman" w:cs="Times New Roman"/>
          <w:sz w:val="24"/>
          <w:szCs w:val="24"/>
        </w:rPr>
        <w:t>is associated with adaptive</w:t>
      </w:r>
      <w:r w:rsidR="00F505C1" w:rsidRPr="00B54EE0">
        <w:rPr>
          <w:rFonts w:ascii="Times New Roman" w:hAnsi="Times New Roman" w:cs="Times New Roman"/>
          <w:sz w:val="24"/>
          <w:szCs w:val="24"/>
        </w:rPr>
        <w:t xml:space="preserve"> outcomes, whereas the opposite is</w:t>
      </w:r>
      <w:r w:rsidR="006F72C0" w:rsidRPr="00B54EE0">
        <w:rPr>
          <w:rFonts w:ascii="Times New Roman" w:hAnsi="Times New Roman" w:cs="Times New Roman"/>
          <w:sz w:val="24"/>
          <w:szCs w:val="24"/>
        </w:rPr>
        <w:t xml:space="preserve"> </w:t>
      </w:r>
      <w:r w:rsidR="00F505C1" w:rsidRPr="00B54EE0">
        <w:rPr>
          <w:rFonts w:ascii="Times New Roman" w:hAnsi="Times New Roman" w:cs="Times New Roman"/>
          <w:sz w:val="24"/>
          <w:szCs w:val="24"/>
        </w:rPr>
        <w:t xml:space="preserve">related to </w:t>
      </w:r>
      <w:r w:rsidR="006F72C0" w:rsidRPr="00B54EE0">
        <w:rPr>
          <w:rFonts w:ascii="Times New Roman" w:hAnsi="Times New Roman" w:cs="Times New Roman"/>
          <w:sz w:val="24"/>
          <w:szCs w:val="24"/>
        </w:rPr>
        <w:t>m</w:t>
      </w:r>
      <w:r w:rsidR="0024319D" w:rsidRPr="00B54EE0">
        <w:rPr>
          <w:rFonts w:ascii="Times New Roman" w:hAnsi="Times New Roman" w:cs="Times New Roman"/>
          <w:sz w:val="24"/>
          <w:szCs w:val="24"/>
        </w:rPr>
        <w:t>al</w:t>
      </w:r>
      <w:r w:rsidR="006F72C0" w:rsidRPr="00B54EE0">
        <w:rPr>
          <w:rFonts w:ascii="Times New Roman" w:hAnsi="Times New Roman" w:cs="Times New Roman"/>
          <w:sz w:val="24"/>
          <w:szCs w:val="24"/>
        </w:rPr>
        <w:t xml:space="preserve">adaptive </w:t>
      </w:r>
      <w:r w:rsidR="00F505C1" w:rsidRPr="00B54EE0">
        <w:rPr>
          <w:rFonts w:ascii="Times New Roman" w:hAnsi="Times New Roman" w:cs="Times New Roman"/>
          <w:sz w:val="24"/>
          <w:szCs w:val="24"/>
        </w:rPr>
        <w:t>consequences</w:t>
      </w:r>
      <w:r w:rsidR="00BA2AE0" w:rsidRPr="00B54EE0">
        <w:rPr>
          <w:rFonts w:ascii="Times New Roman" w:hAnsi="Times New Roman" w:cs="Times New Roman"/>
          <w:sz w:val="24"/>
          <w:szCs w:val="24"/>
        </w:rPr>
        <w:t xml:space="preserve">. </w:t>
      </w:r>
      <w:r w:rsidR="001F7DA5" w:rsidRPr="00B54EE0">
        <w:rPr>
          <w:rFonts w:ascii="Times New Roman" w:hAnsi="Times New Roman" w:cs="Times New Roman"/>
          <w:sz w:val="24"/>
          <w:szCs w:val="24"/>
        </w:rPr>
        <w:t>The reason is</w:t>
      </w:r>
      <w:r w:rsidR="002F4669" w:rsidRPr="00B54EE0">
        <w:rPr>
          <w:rFonts w:ascii="Times New Roman" w:hAnsi="Times New Roman" w:cs="Times New Roman"/>
          <w:sz w:val="24"/>
          <w:szCs w:val="24"/>
        </w:rPr>
        <w:t xml:space="preserve"> that </w:t>
      </w:r>
      <w:r w:rsidR="00602386" w:rsidRPr="00B54EE0">
        <w:rPr>
          <w:rFonts w:ascii="Times New Roman" w:hAnsi="Times New Roman" w:cs="Times New Roman"/>
          <w:sz w:val="24"/>
          <w:szCs w:val="24"/>
        </w:rPr>
        <w:t>acceptance</w:t>
      </w:r>
      <w:r w:rsidR="002F4669" w:rsidRPr="00B54EE0">
        <w:rPr>
          <w:rFonts w:ascii="Times New Roman" w:hAnsi="Times New Roman" w:cs="Times New Roman"/>
          <w:sz w:val="24"/>
          <w:szCs w:val="24"/>
        </w:rPr>
        <w:t xml:space="preserve"> </w:t>
      </w:r>
      <w:r w:rsidR="00602386" w:rsidRPr="00B54EE0">
        <w:rPr>
          <w:rFonts w:ascii="Times New Roman" w:hAnsi="Times New Roman" w:cs="Times New Roman"/>
          <w:sz w:val="24"/>
          <w:szCs w:val="24"/>
        </w:rPr>
        <w:t>may imply</w:t>
      </w:r>
      <w:r w:rsidR="00E47B4B" w:rsidRPr="00B54EE0">
        <w:rPr>
          <w:rFonts w:ascii="Times New Roman" w:hAnsi="Times New Roman" w:cs="Times New Roman"/>
          <w:sz w:val="24"/>
          <w:szCs w:val="24"/>
        </w:rPr>
        <w:t xml:space="preserve"> thoughts of resigning that would allow the situation to become less harmful</w:t>
      </w:r>
      <w:r w:rsidR="00602386" w:rsidRPr="00B54EE0">
        <w:rPr>
          <w:rFonts w:ascii="Times New Roman" w:hAnsi="Times New Roman" w:cs="Times New Roman"/>
          <w:sz w:val="24"/>
          <w:szCs w:val="24"/>
        </w:rPr>
        <w:t xml:space="preserve"> in contrast to non-acceptance</w:t>
      </w:r>
      <w:r w:rsidR="00E47B4B" w:rsidRPr="00B54EE0">
        <w:rPr>
          <w:rFonts w:ascii="Times New Roman" w:hAnsi="Times New Roman" w:cs="Times New Roman"/>
          <w:sz w:val="24"/>
          <w:szCs w:val="24"/>
        </w:rPr>
        <w:t xml:space="preserve"> (Carver et al., 1989)</w:t>
      </w:r>
      <w:r w:rsidR="00602386" w:rsidRPr="00B54EE0">
        <w:rPr>
          <w:rFonts w:ascii="Times New Roman" w:hAnsi="Times New Roman" w:cs="Times New Roman"/>
          <w:sz w:val="24"/>
          <w:szCs w:val="24"/>
        </w:rPr>
        <w:t xml:space="preserve">. </w:t>
      </w:r>
      <w:r w:rsidR="00132082" w:rsidRPr="00B54EE0">
        <w:rPr>
          <w:rFonts w:ascii="Times New Roman" w:hAnsi="Times New Roman" w:cs="Times New Roman"/>
          <w:sz w:val="24"/>
          <w:szCs w:val="24"/>
        </w:rPr>
        <w:t>On the basis of the above</w:t>
      </w:r>
      <w:r w:rsidR="00525270" w:rsidRPr="00B54EE0">
        <w:rPr>
          <w:rFonts w:ascii="Times New Roman" w:hAnsi="Times New Roman" w:cs="Times New Roman"/>
          <w:sz w:val="24"/>
          <w:szCs w:val="24"/>
        </w:rPr>
        <w:t>, t</w:t>
      </w:r>
      <w:r w:rsidR="00CB3129" w:rsidRPr="00B54EE0">
        <w:rPr>
          <w:rFonts w:ascii="Times New Roman" w:hAnsi="Times New Roman" w:cs="Times New Roman"/>
          <w:sz w:val="24"/>
          <w:szCs w:val="24"/>
        </w:rPr>
        <w:t xml:space="preserve">he adverse </w:t>
      </w:r>
      <w:r w:rsidR="00ED4702" w:rsidRPr="00B54EE0">
        <w:rPr>
          <w:rFonts w:ascii="Times New Roman" w:hAnsi="Times New Roman" w:cs="Times New Roman"/>
          <w:sz w:val="24"/>
          <w:szCs w:val="24"/>
        </w:rPr>
        <w:t>effects</w:t>
      </w:r>
      <w:r w:rsidR="00CB3129" w:rsidRPr="00B54EE0">
        <w:rPr>
          <w:rFonts w:ascii="Times New Roman" w:hAnsi="Times New Roman" w:cs="Times New Roman"/>
          <w:sz w:val="24"/>
          <w:szCs w:val="24"/>
        </w:rPr>
        <w:t xml:space="preserve"> of organizational dehumanization</w:t>
      </w:r>
      <w:r w:rsidR="00705AE1" w:rsidRPr="00B54EE0">
        <w:rPr>
          <w:rFonts w:ascii="Times New Roman" w:hAnsi="Times New Roman" w:cs="Times New Roman"/>
          <w:sz w:val="24"/>
          <w:szCs w:val="24"/>
        </w:rPr>
        <w:t xml:space="preserve"> would </w:t>
      </w:r>
      <w:r w:rsidR="00DE4D14" w:rsidRPr="00B54EE0">
        <w:rPr>
          <w:rFonts w:ascii="Times New Roman" w:hAnsi="Times New Roman" w:cs="Times New Roman"/>
          <w:sz w:val="24"/>
          <w:szCs w:val="24"/>
        </w:rPr>
        <w:t xml:space="preserve">thus </w:t>
      </w:r>
      <w:r w:rsidR="00705AE1" w:rsidRPr="00B54EE0">
        <w:rPr>
          <w:rFonts w:ascii="Times New Roman" w:hAnsi="Times New Roman" w:cs="Times New Roman"/>
          <w:sz w:val="24"/>
          <w:szCs w:val="24"/>
        </w:rPr>
        <w:t xml:space="preserve">depend on </w:t>
      </w:r>
      <w:r w:rsidR="00CB3129" w:rsidRPr="00B54EE0">
        <w:rPr>
          <w:rFonts w:ascii="Times New Roman" w:hAnsi="Times New Roman" w:cs="Times New Roman"/>
          <w:sz w:val="24"/>
          <w:szCs w:val="24"/>
        </w:rPr>
        <w:t>how</w:t>
      </w:r>
      <w:r w:rsidR="00705AE1" w:rsidRPr="00B54EE0">
        <w:rPr>
          <w:rFonts w:ascii="Times New Roman" w:hAnsi="Times New Roman" w:cs="Times New Roman"/>
          <w:sz w:val="24"/>
          <w:szCs w:val="24"/>
        </w:rPr>
        <w:t xml:space="preserve"> c</w:t>
      </w:r>
      <w:r w:rsidR="006A68B2" w:rsidRPr="00B54EE0">
        <w:rPr>
          <w:rFonts w:ascii="Times New Roman" w:hAnsi="Times New Roman" w:cs="Times New Roman"/>
          <w:sz w:val="24"/>
          <w:szCs w:val="24"/>
        </w:rPr>
        <w:t>ountries</w:t>
      </w:r>
      <w:r w:rsidR="00820C0C" w:rsidRPr="00B54EE0">
        <w:rPr>
          <w:rFonts w:ascii="Times New Roman" w:hAnsi="Times New Roman" w:cs="Times New Roman"/>
          <w:sz w:val="24"/>
          <w:szCs w:val="24"/>
        </w:rPr>
        <w:t xml:space="preserve"> </w:t>
      </w:r>
      <w:r w:rsidR="006A68B2" w:rsidRPr="00B54EE0">
        <w:rPr>
          <w:rFonts w:ascii="Times New Roman" w:hAnsi="Times New Roman" w:cs="Times New Roman"/>
          <w:sz w:val="24"/>
          <w:szCs w:val="24"/>
        </w:rPr>
        <w:t>consider</w:t>
      </w:r>
      <w:r w:rsidR="00FF43A7" w:rsidRPr="00B54EE0">
        <w:rPr>
          <w:rFonts w:ascii="Times New Roman" w:hAnsi="Times New Roman" w:cs="Times New Roman"/>
          <w:sz w:val="24"/>
          <w:szCs w:val="24"/>
        </w:rPr>
        <w:t xml:space="preserve"> this phenomenon</w:t>
      </w:r>
      <w:r w:rsidR="002E11BC" w:rsidRPr="00B54EE0">
        <w:rPr>
          <w:rFonts w:ascii="Times New Roman" w:hAnsi="Times New Roman" w:cs="Times New Roman"/>
          <w:sz w:val="24"/>
          <w:szCs w:val="24"/>
        </w:rPr>
        <w:t xml:space="preserve"> as acceptable</w:t>
      </w:r>
      <w:r w:rsidR="00FF43A7" w:rsidRPr="00B54EE0">
        <w:rPr>
          <w:rFonts w:ascii="Times New Roman" w:hAnsi="Times New Roman" w:cs="Times New Roman"/>
          <w:sz w:val="24"/>
          <w:szCs w:val="24"/>
        </w:rPr>
        <w:t>.</w:t>
      </w:r>
      <w:r w:rsidR="00691355" w:rsidRPr="00B54EE0">
        <w:rPr>
          <w:rFonts w:ascii="Times New Roman" w:hAnsi="Times New Roman" w:cs="Times New Roman"/>
          <w:sz w:val="24"/>
          <w:szCs w:val="24"/>
        </w:rPr>
        <w:t xml:space="preserve"> </w:t>
      </w:r>
      <w:r w:rsidR="001F7DA5" w:rsidRPr="00B54EE0">
        <w:rPr>
          <w:rFonts w:ascii="Times New Roman" w:hAnsi="Times New Roman" w:cs="Times New Roman"/>
          <w:sz w:val="24"/>
          <w:szCs w:val="24"/>
        </w:rPr>
        <w:t>As mentioned earlier, since high power distance countries acknowledge the existence of hierarchy, they are more inclined to express obedience</w:t>
      </w:r>
      <w:r w:rsidR="00A7299E" w:rsidRPr="00B54EE0">
        <w:rPr>
          <w:rFonts w:ascii="Times New Roman" w:hAnsi="Times New Roman" w:cs="Times New Roman"/>
          <w:sz w:val="24"/>
          <w:szCs w:val="24"/>
        </w:rPr>
        <w:t xml:space="preserve"> </w:t>
      </w:r>
      <w:r w:rsidR="00F51EE0" w:rsidRPr="00B54EE0">
        <w:rPr>
          <w:rFonts w:ascii="Times New Roman" w:hAnsi="Times New Roman" w:cs="Times New Roman"/>
          <w:sz w:val="24"/>
          <w:szCs w:val="24"/>
        </w:rPr>
        <w:t>and,</w:t>
      </w:r>
      <w:r w:rsidR="00A7299E" w:rsidRPr="00B54EE0">
        <w:rPr>
          <w:rFonts w:ascii="Times New Roman" w:hAnsi="Times New Roman" w:cs="Times New Roman"/>
          <w:sz w:val="24"/>
          <w:szCs w:val="24"/>
        </w:rPr>
        <w:t xml:space="preserve"> therefore</w:t>
      </w:r>
      <w:r w:rsidR="00F51EE0" w:rsidRPr="00B54EE0">
        <w:rPr>
          <w:rFonts w:ascii="Times New Roman" w:hAnsi="Times New Roman" w:cs="Times New Roman"/>
          <w:sz w:val="24"/>
          <w:szCs w:val="24"/>
        </w:rPr>
        <w:t xml:space="preserve">, </w:t>
      </w:r>
      <w:r w:rsidR="00A7299E" w:rsidRPr="00B54EE0">
        <w:rPr>
          <w:rFonts w:ascii="Times New Roman" w:hAnsi="Times New Roman" w:cs="Times New Roman"/>
          <w:sz w:val="24"/>
          <w:szCs w:val="24"/>
        </w:rPr>
        <w:t xml:space="preserve">are more likely to </w:t>
      </w:r>
      <w:r w:rsidR="00F51EE0" w:rsidRPr="00B54EE0">
        <w:rPr>
          <w:rFonts w:ascii="Times New Roman" w:hAnsi="Times New Roman" w:cs="Times New Roman"/>
          <w:sz w:val="24"/>
          <w:szCs w:val="24"/>
        </w:rPr>
        <w:t>accept mistreatment by</w:t>
      </w:r>
      <w:r w:rsidR="001F7DA5" w:rsidRPr="00B54EE0">
        <w:rPr>
          <w:rFonts w:ascii="Times New Roman" w:hAnsi="Times New Roman" w:cs="Times New Roman"/>
          <w:sz w:val="24"/>
          <w:szCs w:val="24"/>
        </w:rPr>
        <w:t xml:space="preserve"> authority </w:t>
      </w:r>
      <w:r w:rsidR="00F51EE0" w:rsidRPr="00B54EE0">
        <w:rPr>
          <w:rFonts w:ascii="Times New Roman" w:hAnsi="Times New Roman" w:cs="Times New Roman"/>
          <w:sz w:val="24"/>
          <w:szCs w:val="24"/>
        </w:rPr>
        <w:t xml:space="preserve">figures </w:t>
      </w:r>
      <w:r w:rsidR="001F7DA5" w:rsidRPr="00B54EE0">
        <w:rPr>
          <w:rFonts w:ascii="Times New Roman" w:hAnsi="Times New Roman" w:cs="Times New Roman"/>
          <w:sz w:val="24"/>
          <w:szCs w:val="24"/>
        </w:rPr>
        <w:t>(</w:t>
      </w:r>
      <w:proofErr w:type="spellStart"/>
      <w:r w:rsidR="001F7DA5" w:rsidRPr="00B54EE0">
        <w:rPr>
          <w:rFonts w:ascii="Times New Roman" w:hAnsi="Times New Roman" w:cs="Times New Roman"/>
          <w:sz w:val="24"/>
          <w:szCs w:val="24"/>
        </w:rPr>
        <w:t>Farh</w:t>
      </w:r>
      <w:proofErr w:type="spellEnd"/>
      <w:r w:rsidR="001F7DA5" w:rsidRPr="00B54EE0">
        <w:rPr>
          <w:rFonts w:ascii="Times New Roman" w:hAnsi="Times New Roman" w:cs="Times New Roman"/>
          <w:sz w:val="24"/>
          <w:szCs w:val="24"/>
        </w:rPr>
        <w:t xml:space="preserve"> et al., 2007). </w:t>
      </w:r>
      <w:r w:rsidR="00CA570D" w:rsidRPr="00B54EE0">
        <w:rPr>
          <w:rFonts w:ascii="Times New Roman" w:hAnsi="Times New Roman" w:cs="Times New Roman"/>
          <w:sz w:val="24"/>
          <w:szCs w:val="24"/>
        </w:rPr>
        <w:t xml:space="preserve">As a mistreatment </w:t>
      </w:r>
      <w:r w:rsidR="00ED4702" w:rsidRPr="00B54EE0">
        <w:rPr>
          <w:rFonts w:ascii="Times New Roman" w:hAnsi="Times New Roman" w:cs="Times New Roman"/>
          <w:sz w:val="24"/>
          <w:szCs w:val="24"/>
        </w:rPr>
        <w:t xml:space="preserve">stemming </w:t>
      </w:r>
      <w:r w:rsidR="00CA570D" w:rsidRPr="00B54EE0">
        <w:rPr>
          <w:rFonts w:ascii="Times New Roman" w:hAnsi="Times New Roman" w:cs="Times New Roman"/>
          <w:sz w:val="24"/>
          <w:szCs w:val="24"/>
        </w:rPr>
        <w:t>from a figure of authority, organizational dehumanization</w:t>
      </w:r>
      <w:r w:rsidR="007909A4" w:rsidRPr="00B54EE0">
        <w:rPr>
          <w:rFonts w:ascii="Times New Roman" w:hAnsi="Times New Roman" w:cs="Times New Roman"/>
          <w:sz w:val="24"/>
          <w:szCs w:val="24"/>
        </w:rPr>
        <w:t xml:space="preserve"> </w:t>
      </w:r>
      <w:r w:rsidR="00A7299E" w:rsidRPr="00B54EE0">
        <w:rPr>
          <w:rFonts w:ascii="Times New Roman" w:hAnsi="Times New Roman" w:cs="Times New Roman"/>
          <w:sz w:val="24"/>
          <w:szCs w:val="24"/>
        </w:rPr>
        <w:t xml:space="preserve">might </w:t>
      </w:r>
      <w:r w:rsidR="009A2F96" w:rsidRPr="00B54EE0">
        <w:rPr>
          <w:rFonts w:ascii="Times New Roman" w:hAnsi="Times New Roman" w:cs="Times New Roman"/>
          <w:sz w:val="24"/>
          <w:szCs w:val="24"/>
        </w:rPr>
        <w:t xml:space="preserve">thus </w:t>
      </w:r>
      <w:r w:rsidR="00A7299E" w:rsidRPr="00B54EE0">
        <w:rPr>
          <w:rFonts w:ascii="Times New Roman" w:hAnsi="Times New Roman" w:cs="Times New Roman"/>
          <w:sz w:val="24"/>
          <w:szCs w:val="24"/>
        </w:rPr>
        <w:t>be considered as more acceptable i</w:t>
      </w:r>
      <w:r w:rsidR="00042B0D" w:rsidRPr="00B54EE0">
        <w:rPr>
          <w:rFonts w:ascii="Times New Roman" w:hAnsi="Times New Roman" w:cs="Times New Roman"/>
          <w:sz w:val="24"/>
          <w:szCs w:val="24"/>
        </w:rPr>
        <w:t xml:space="preserve">n high power distance countries. </w:t>
      </w:r>
      <w:r w:rsidR="000A5B00" w:rsidRPr="00B54EE0">
        <w:rPr>
          <w:rFonts w:ascii="Times New Roman" w:hAnsi="Times New Roman" w:cs="Times New Roman"/>
          <w:sz w:val="24"/>
          <w:szCs w:val="24"/>
        </w:rPr>
        <w:t xml:space="preserve">Precisely, </w:t>
      </w:r>
      <w:r w:rsidR="00F90ED0" w:rsidRPr="00B54EE0">
        <w:rPr>
          <w:rFonts w:ascii="Times New Roman" w:hAnsi="Times New Roman" w:cs="Times New Roman"/>
          <w:sz w:val="24"/>
          <w:szCs w:val="24"/>
        </w:rPr>
        <w:t>b</w:t>
      </w:r>
      <w:r w:rsidR="008174E7" w:rsidRPr="00B54EE0">
        <w:rPr>
          <w:rFonts w:ascii="Times New Roman" w:hAnsi="Times New Roman" w:cs="Times New Roman"/>
          <w:sz w:val="24"/>
          <w:szCs w:val="24"/>
        </w:rPr>
        <w:t xml:space="preserve">eing treated as a tool or an instrument by the organization </w:t>
      </w:r>
      <w:r w:rsidR="00F90ED0" w:rsidRPr="00B54EE0">
        <w:rPr>
          <w:rFonts w:ascii="Times New Roman" w:hAnsi="Times New Roman" w:cs="Times New Roman"/>
          <w:sz w:val="24"/>
          <w:szCs w:val="24"/>
        </w:rPr>
        <w:t xml:space="preserve">might be taken for granted </w:t>
      </w:r>
      <w:r w:rsidR="000A5B00" w:rsidRPr="00B54EE0">
        <w:rPr>
          <w:rFonts w:ascii="Times New Roman" w:hAnsi="Times New Roman" w:cs="Times New Roman"/>
          <w:sz w:val="24"/>
          <w:szCs w:val="24"/>
        </w:rPr>
        <w:t>in these countries</w:t>
      </w:r>
      <w:r w:rsidR="00F90ED0" w:rsidRPr="00B54EE0">
        <w:rPr>
          <w:rFonts w:ascii="Times New Roman" w:hAnsi="Times New Roman" w:cs="Times New Roman"/>
          <w:sz w:val="24"/>
          <w:szCs w:val="24"/>
        </w:rPr>
        <w:t>.</w:t>
      </w:r>
      <w:r w:rsidR="008174E7" w:rsidRPr="00B54EE0">
        <w:rPr>
          <w:rFonts w:ascii="Times New Roman" w:hAnsi="Times New Roman" w:cs="Times New Roman"/>
          <w:sz w:val="24"/>
          <w:szCs w:val="24"/>
        </w:rPr>
        <w:t xml:space="preserve"> </w:t>
      </w:r>
      <w:r w:rsidR="000A5B00" w:rsidRPr="00B54EE0">
        <w:rPr>
          <w:rFonts w:ascii="Times New Roman" w:hAnsi="Times New Roman" w:cs="Times New Roman"/>
          <w:sz w:val="24"/>
          <w:szCs w:val="24"/>
        </w:rPr>
        <w:t xml:space="preserve">Such a vision </w:t>
      </w:r>
      <w:r w:rsidR="000A5B00" w:rsidRPr="00B54EE0">
        <w:rPr>
          <w:rFonts w:ascii="Times New Roman" w:hAnsi="Times New Roman" w:cs="Times New Roman"/>
          <w:sz w:val="24"/>
          <w:szCs w:val="24"/>
        </w:rPr>
        <w:lastRenderedPageBreak/>
        <w:t>implies a</w:t>
      </w:r>
      <w:r w:rsidR="00F90ED0" w:rsidRPr="00B54EE0">
        <w:rPr>
          <w:rFonts w:ascii="Times New Roman" w:hAnsi="Times New Roman" w:cs="Times New Roman"/>
          <w:sz w:val="24"/>
          <w:szCs w:val="24"/>
        </w:rPr>
        <w:t xml:space="preserve"> s</w:t>
      </w:r>
      <w:r w:rsidR="00551265" w:rsidRPr="00B54EE0">
        <w:rPr>
          <w:rFonts w:ascii="Times New Roman" w:hAnsi="Times New Roman" w:cs="Times New Roman"/>
          <w:sz w:val="24"/>
          <w:szCs w:val="24"/>
        </w:rPr>
        <w:t xml:space="preserve">tate of resignation </w:t>
      </w:r>
      <w:r w:rsidR="000A5B00" w:rsidRPr="00B54EE0">
        <w:rPr>
          <w:rFonts w:ascii="Times New Roman" w:hAnsi="Times New Roman" w:cs="Times New Roman"/>
          <w:sz w:val="24"/>
          <w:szCs w:val="24"/>
        </w:rPr>
        <w:t xml:space="preserve">that </w:t>
      </w:r>
      <w:r w:rsidR="00551265" w:rsidRPr="00B54EE0">
        <w:rPr>
          <w:rFonts w:ascii="Times New Roman" w:hAnsi="Times New Roman" w:cs="Times New Roman"/>
          <w:sz w:val="24"/>
          <w:szCs w:val="24"/>
        </w:rPr>
        <w:t xml:space="preserve">would allow </w:t>
      </w:r>
      <w:r w:rsidR="00EA176D" w:rsidRPr="00B54EE0">
        <w:rPr>
          <w:rFonts w:ascii="Times New Roman" w:hAnsi="Times New Roman" w:cs="Times New Roman"/>
          <w:sz w:val="24"/>
          <w:szCs w:val="24"/>
        </w:rPr>
        <w:t>perceiving</w:t>
      </w:r>
      <w:r w:rsidR="00551265" w:rsidRPr="00B54EE0">
        <w:rPr>
          <w:rFonts w:ascii="Times New Roman" w:hAnsi="Times New Roman" w:cs="Times New Roman"/>
          <w:sz w:val="24"/>
          <w:szCs w:val="24"/>
        </w:rPr>
        <w:t xml:space="preserve"> d</w:t>
      </w:r>
      <w:r w:rsidR="000A5B00" w:rsidRPr="00B54EE0">
        <w:rPr>
          <w:rFonts w:ascii="Times New Roman" w:hAnsi="Times New Roman" w:cs="Times New Roman"/>
          <w:sz w:val="24"/>
          <w:szCs w:val="24"/>
        </w:rPr>
        <w:t>ehumanizing treatment by</w:t>
      </w:r>
      <w:r w:rsidR="00551265" w:rsidRPr="00B54EE0">
        <w:rPr>
          <w:rFonts w:ascii="Times New Roman" w:hAnsi="Times New Roman" w:cs="Times New Roman"/>
          <w:sz w:val="24"/>
          <w:szCs w:val="24"/>
        </w:rPr>
        <w:t xml:space="preserve"> the organization</w:t>
      </w:r>
      <w:r w:rsidR="00110E68" w:rsidRPr="00B54EE0">
        <w:rPr>
          <w:rFonts w:ascii="Times New Roman" w:hAnsi="Times New Roman" w:cs="Times New Roman"/>
          <w:sz w:val="24"/>
          <w:szCs w:val="24"/>
        </w:rPr>
        <w:t xml:space="preserve"> as </w:t>
      </w:r>
      <w:r w:rsidR="00042B0D" w:rsidRPr="00B54EE0">
        <w:rPr>
          <w:rFonts w:ascii="Times New Roman" w:hAnsi="Times New Roman" w:cs="Times New Roman"/>
          <w:sz w:val="24"/>
          <w:szCs w:val="24"/>
        </w:rPr>
        <w:t xml:space="preserve">less </w:t>
      </w:r>
      <w:r w:rsidR="000A5B00" w:rsidRPr="00B54EE0">
        <w:rPr>
          <w:rFonts w:ascii="Times New Roman" w:hAnsi="Times New Roman" w:cs="Times New Roman"/>
          <w:sz w:val="24"/>
          <w:szCs w:val="24"/>
        </w:rPr>
        <w:t xml:space="preserve">burdensome and, therefore, less </w:t>
      </w:r>
      <w:r w:rsidR="00110E68" w:rsidRPr="00B54EE0">
        <w:rPr>
          <w:rFonts w:ascii="Times New Roman" w:hAnsi="Times New Roman" w:cs="Times New Roman"/>
          <w:sz w:val="24"/>
          <w:szCs w:val="24"/>
        </w:rPr>
        <w:t>harmful</w:t>
      </w:r>
      <w:r w:rsidR="000A5B00" w:rsidRPr="00B54EE0">
        <w:rPr>
          <w:rFonts w:ascii="Times New Roman" w:hAnsi="Times New Roman" w:cs="Times New Roman"/>
          <w:sz w:val="24"/>
          <w:szCs w:val="24"/>
        </w:rPr>
        <w:t xml:space="preserve"> to employees</w:t>
      </w:r>
      <w:r w:rsidR="00042B0D" w:rsidRPr="00B54EE0">
        <w:rPr>
          <w:rFonts w:ascii="Times New Roman" w:hAnsi="Times New Roman" w:cs="Times New Roman"/>
          <w:sz w:val="24"/>
          <w:szCs w:val="24"/>
        </w:rPr>
        <w:t xml:space="preserve"> (Carver et al., 1989)</w:t>
      </w:r>
      <w:r w:rsidR="008174E7" w:rsidRPr="00B54EE0">
        <w:rPr>
          <w:rFonts w:ascii="Times New Roman" w:hAnsi="Times New Roman" w:cs="Times New Roman"/>
          <w:sz w:val="24"/>
          <w:szCs w:val="24"/>
        </w:rPr>
        <w:t>.</w:t>
      </w:r>
      <w:r w:rsidR="00110E68" w:rsidRPr="00B54EE0">
        <w:rPr>
          <w:rFonts w:ascii="Times New Roman" w:hAnsi="Times New Roman" w:cs="Times New Roman"/>
          <w:sz w:val="24"/>
          <w:szCs w:val="24"/>
        </w:rPr>
        <w:t xml:space="preserve"> </w:t>
      </w:r>
      <w:r w:rsidR="00551265" w:rsidRPr="00B54EE0">
        <w:rPr>
          <w:rFonts w:ascii="Times New Roman" w:hAnsi="Times New Roman" w:cs="Times New Roman"/>
          <w:sz w:val="24"/>
          <w:szCs w:val="24"/>
        </w:rPr>
        <w:t>Accordingly</w:t>
      </w:r>
      <w:r w:rsidR="00042B0D" w:rsidRPr="00B54EE0">
        <w:rPr>
          <w:rFonts w:ascii="Times New Roman" w:hAnsi="Times New Roman" w:cs="Times New Roman"/>
          <w:sz w:val="24"/>
          <w:szCs w:val="24"/>
        </w:rPr>
        <w:t xml:space="preserve">, </w:t>
      </w:r>
      <w:r w:rsidR="009A2F96" w:rsidRPr="00B54EE0">
        <w:rPr>
          <w:rFonts w:ascii="Times New Roman" w:hAnsi="Times New Roman" w:cs="Times New Roman"/>
          <w:sz w:val="24"/>
          <w:szCs w:val="24"/>
        </w:rPr>
        <w:t xml:space="preserve">people </w:t>
      </w:r>
      <w:r w:rsidR="00042B0D" w:rsidRPr="00B54EE0">
        <w:rPr>
          <w:rFonts w:ascii="Times New Roman" w:hAnsi="Times New Roman" w:cs="Times New Roman"/>
          <w:sz w:val="24"/>
          <w:szCs w:val="24"/>
        </w:rPr>
        <w:t>experiencing</w:t>
      </w:r>
      <w:r w:rsidR="007909A4" w:rsidRPr="00B54EE0">
        <w:rPr>
          <w:rFonts w:ascii="Times New Roman" w:hAnsi="Times New Roman" w:cs="Times New Roman"/>
          <w:sz w:val="24"/>
          <w:szCs w:val="24"/>
        </w:rPr>
        <w:t xml:space="preserve"> </w:t>
      </w:r>
      <w:r w:rsidR="00042B0D" w:rsidRPr="00B54EE0">
        <w:rPr>
          <w:rFonts w:ascii="Times New Roman" w:hAnsi="Times New Roman" w:cs="Times New Roman"/>
          <w:sz w:val="24"/>
          <w:szCs w:val="24"/>
        </w:rPr>
        <w:t>organizational dehumanization</w:t>
      </w:r>
      <w:r w:rsidR="00A7299E" w:rsidRPr="00B54EE0">
        <w:rPr>
          <w:rFonts w:ascii="Times New Roman" w:hAnsi="Times New Roman" w:cs="Times New Roman"/>
          <w:sz w:val="24"/>
          <w:szCs w:val="24"/>
        </w:rPr>
        <w:t xml:space="preserve"> </w:t>
      </w:r>
      <w:r w:rsidR="009A2F96" w:rsidRPr="00B54EE0">
        <w:rPr>
          <w:rFonts w:ascii="Times New Roman" w:hAnsi="Times New Roman" w:cs="Times New Roman"/>
          <w:sz w:val="24"/>
          <w:szCs w:val="24"/>
        </w:rPr>
        <w:t xml:space="preserve">in high power distance countries </w:t>
      </w:r>
      <w:r w:rsidR="00A7299E" w:rsidRPr="00B54EE0">
        <w:rPr>
          <w:rFonts w:ascii="Times New Roman" w:hAnsi="Times New Roman" w:cs="Times New Roman"/>
          <w:sz w:val="24"/>
          <w:szCs w:val="24"/>
        </w:rPr>
        <w:t xml:space="preserve">might be more prone to display </w:t>
      </w:r>
      <w:r w:rsidR="000F776B" w:rsidRPr="00B54EE0">
        <w:rPr>
          <w:rFonts w:ascii="Times New Roman" w:hAnsi="Times New Roman" w:cs="Times New Roman"/>
          <w:sz w:val="24"/>
          <w:szCs w:val="24"/>
        </w:rPr>
        <w:t>adaptive work-related outcomes</w:t>
      </w:r>
      <w:r w:rsidR="00042B0D" w:rsidRPr="00B54EE0">
        <w:rPr>
          <w:rFonts w:ascii="Times New Roman" w:hAnsi="Times New Roman" w:cs="Times New Roman"/>
          <w:sz w:val="24"/>
          <w:szCs w:val="24"/>
        </w:rPr>
        <w:t xml:space="preserve"> than low power distance ones.</w:t>
      </w:r>
    </w:p>
    <w:p w14:paraId="4167D39A" w14:textId="404D6CEC" w:rsidR="00A83C38" w:rsidRPr="00B54EE0" w:rsidRDefault="00A83C38" w:rsidP="00B47D7A">
      <w:pPr>
        <w:spacing w:after="0" w:line="480" w:lineRule="auto"/>
        <w:ind w:firstLine="720"/>
        <w:rPr>
          <w:rFonts w:ascii="Times New Roman" w:hAnsi="Times New Roman" w:cs="Times New Roman"/>
          <w:sz w:val="24"/>
          <w:szCs w:val="24"/>
        </w:rPr>
      </w:pPr>
      <w:r w:rsidRPr="00B54EE0">
        <w:rPr>
          <w:rFonts w:ascii="Times New Roman" w:hAnsi="Times New Roman" w:cs="Times New Roman"/>
          <w:sz w:val="24"/>
          <w:szCs w:val="24"/>
        </w:rPr>
        <w:t>Based on the abovementioned rationales, we expected that the strength of the relationships between organizational dehumanization and outcomes</w:t>
      </w:r>
      <w:r w:rsidR="00802FF6" w:rsidRPr="00B54EE0">
        <w:rPr>
          <w:rFonts w:ascii="Times New Roman" w:hAnsi="Times New Roman" w:cs="Times New Roman"/>
          <w:sz w:val="24"/>
          <w:szCs w:val="24"/>
        </w:rPr>
        <w:t xml:space="preserve"> would be weaker in </w:t>
      </w:r>
      <w:r w:rsidR="00290F34" w:rsidRPr="00B54EE0">
        <w:rPr>
          <w:rFonts w:ascii="Times New Roman" w:hAnsi="Times New Roman" w:cs="Times New Roman"/>
          <w:sz w:val="24"/>
          <w:szCs w:val="24"/>
        </w:rPr>
        <w:t xml:space="preserve">high </w:t>
      </w:r>
      <w:r w:rsidRPr="00B54EE0">
        <w:rPr>
          <w:rFonts w:ascii="Times New Roman" w:hAnsi="Times New Roman" w:cs="Times New Roman"/>
          <w:sz w:val="24"/>
          <w:szCs w:val="24"/>
        </w:rPr>
        <w:t xml:space="preserve">power </w:t>
      </w:r>
      <w:r w:rsidR="00802FF6" w:rsidRPr="00B54EE0">
        <w:rPr>
          <w:rFonts w:ascii="Times New Roman" w:hAnsi="Times New Roman" w:cs="Times New Roman"/>
          <w:sz w:val="24"/>
          <w:szCs w:val="24"/>
        </w:rPr>
        <w:t xml:space="preserve">distance </w:t>
      </w:r>
      <w:r w:rsidR="00290F34" w:rsidRPr="00B54EE0">
        <w:rPr>
          <w:rFonts w:ascii="Times New Roman" w:hAnsi="Times New Roman" w:cs="Times New Roman"/>
          <w:sz w:val="24"/>
          <w:szCs w:val="24"/>
        </w:rPr>
        <w:t>c</w:t>
      </w:r>
      <w:r w:rsidR="007E0713" w:rsidRPr="00B54EE0">
        <w:rPr>
          <w:rFonts w:ascii="Times New Roman" w:hAnsi="Times New Roman" w:cs="Times New Roman"/>
          <w:sz w:val="24"/>
          <w:szCs w:val="24"/>
        </w:rPr>
        <w:t>ountrie</w:t>
      </w:r>
      <w:r w:rsidR="00290F34" w:rsidRPr="00B54EE0">
        <w:rPr>
          <w:rFonts w:ascii="Times New Roman" w:hAnsi="Times New Roman" w:cs="Times New Roman"/>
          <w:sz w:val="24"/>
          <w:szCs w:val="24"/>
        </w:rPr>
        <w:t xml:space="preserve">s </w:t>
      </w:r>
      <w:r w:rsidR="00802FF6" w:rsidRPr="00B54EE0">
        <w:rPr>
          <w:rFonts w:ascii="Times New Roman" w:hAnsi="Times New Roman" w:cs="Times New Roman"/>
          <w:sz w:val="24"/>
          <w:szCs w:val="24"/>
        </w:rPr>
        <w:t xml:space="preserve">compared to </w:t>
      </w:r>
      <w:r w:rsidRPr="00B54EE0">
        <w:rPr>
          <w:rFonts w:ascii="Times New Roman" w:hAnsi="Times New Roman" w:cs="Times New Roman"/>
          <w:sz w:val="24"/>
          <w:szCs w:val="24"/>
        </w:rPr>
        <w:t>low power</w:t>
      </w:r>
      <w:r w:rsidR="00DC532B" w:rsidRPr="00B54EE0">
        <w:rPr>
          <w:rFonts w:ascii="Times New Roman" w:hAnsi="Times New Roman" w:cs="Times New Roman"/>
          <w:sz w:val="24"/>
          <w:szCs w:val="24"/>
        </w:rPr>
        <w:t xml:space="preserve"> distance</w:t>
      </w:r>
      <w:r w:rsidR="00290F34" w:rsidRPr="00B54EE0">
        <w:rPr>
          <w:rFonts w:ascii="Times New Roman" w:hAnsi="Times New Roman" w:cs="Times New Roman"/>
          <w:sz w:val="24"/>
          <w:szCs w:val="24"/>
        </w:rPr>
        <w:t xml:space="preserve"> </w:t>
      </w:r>
      <w:r w:rsidR="009F0484" w:rsidRPr="00B54EE0">
        <w:rPr>
          <w:rFonts w:ascii="Times New Roman" w:hAnsi="Times New Roman" w:cs="Times New Roman"/>
          <w:sz w:val="24"/>
          <w:szCs w:val="24"/>
        </w:rPr>
        <w:t>ones</w:t>
      </w:r>
      <w:r w:rsidR="00DC532B" w:rsidRPr="00B54EE0">
        <w:rPr>
          <w:rFonts w:ascii="Times New Roman" w:hAnsi="Times New Roman" w:cs="Times New Roman"/>
          <w:sz w:val="24"/>
          <w:szCs w:val="24"/>
        </w:rPr>
        <w:t>. Since</w:t>
      </w:r>
      <w:r w:rsidRPr="00B54EE0">
        <w:rPr>
          <w:rFonts w:ascii="Times New Roman" w:hAnsi="Times New Roman" w:cs="Times New Roman"/>
          <w:sz w:val="24"/>
          <w:szCs w:val="24"/>
        </w:rPr>
        <w:t xml:space="preserve"> Vietnam is higher on power distance than </w:t>
      </w:r>
      <w:r w:rsidR="00802FF6" w:rsidRPr="00B54EE0">
        <w:rPr>
          <w:rFonts w:ascii="Times New Roman" w:hAnsi="Times New Roman" w:cs="Times New Roman"/>
          <w:sz w:val="24"/>
          <w:szCs w:val="24"/>
        </w:rPr>
        <w:t>the UK</w:t>
      </w:r>
      <w:r w:rsidRPr="00B54EE0">
        <w:rPr>
          <w:rFonts w:ascii="Times New Roman" w:hAnsi="Times New Roman" w:cs="Times New Roman"/>
          <w:sz w:val="24"/>
          <w:szCs w:val="24"/>
        </w:rPr>
        <w:t xml:space="preserve"> (Hofstede</w:t>
      </w:r>
      <w:r w:rsidR="00DC532B" w:rsidRPr="00B54EE0">
        <w:rPr>
          <w:rFonts w:ascii="Times New Roman" w:hAnsi="Times New Roman" w:cs="Times New Roman"/>
          <w:sz w:val="24"/>
          <w:szCs w:val="24"/>
        </w:rPr>
        <w:t xml:space="preserve"> et al., 2010), we</w:t>
      </w:r>
      <w:r w:rsidRPr="00B54EE0">
        <w:rPr>
          <w:rFonts w:ascii="Times New Roman" w:hAnsi="Times New Roman" w:cs="Times New Roman"/>
          <w:sz w:val="24"/>
          <w:szCs w:val="24"/>
        </w:rPr>
        <w:t xml:space="preserve"> </w:t>
      </w:r>
      <w:r w:rsidR="00DC532B" w:rsidRPr="00B54EE0">
        <w:rPr>
          <w:rFonts w:ascii="Times New Roman" w:hAnsi="Times New Roman" w:cs="Times New Roman"/>
          <w:sz w:val="24"/>
          <w:szCs w:val="24"/>
        </w:rPr>
        <w:t>predicted</w:t>
      </w:r>
      <w:r w:rsidRPr="00B54EE0">
        <w:rPr>
          <w:rFonts w:ascii="Times New Roman" w:hAnsi="Times New Roman" w:cs="Times New Roman"/>
          <w:sz w:val="24"/>
          <w:szCs w:val="24"/>
        </w:rPr>
        <w:t xml:space="preserve"> that </w:t>
      </w:r>
      <w:r w:rsidR="00802FF6" w:rsidRPr="00B54EE0">
        <w:rPr>
          <w:rFonts w:ascii="Times New Roman" w:hAnsi="Times New Roman" w:cs="Times New Roman"/>
          <w:sz w:val="24"/>
          <w:szCs w:val="24"/>
        </w:rPr>
        <w:t xml:space="preserve">the </w:t>
      </w:r>
      <w:r w:rsidRPr="00B54EE0">
        <w:rPr>
          <w:rFonts w:ascii="Times New Roman" w:hAnsi="Times New Roman" w:cs="Times New Roman"/>
          <w:sz w:val="24"/>
          <w:szCs w:val="24"/>
        </w:rPr>
        <w:t>country would moderate the relationships between organizational dehumanization and (a) job satisfaction and (b) turnover intentions</w:t>
      </w:r>
      <w:r w:rsidR="00802FF6" w:rsidRPr="00B54EE0">
        <w:rPr>
          <w:rFonts w:ascii="Times New Roman" w:hAnsi="Times New Roman" w:cs="Times New Roman"/>
          <w:sz w:val="24"/>
          <w:szCs w:val="24"/>
        </w:rPr>
        <w:t>,</w:t>
      </w:r>
      <w:r w:rsidRPr="00B54EE0">
        <w:rPr>
          <w:rFonts w:ascii="Times New Roman" w:hAnsi="Times New Roman" w:cs="Times New Roman"/>
          <w:sz w:val="24"/>
          <w:szCs w:val="24"/>
        </w:rPr>
        <w:t xml:space="preserve"> so that the</w:t>
      </w:r>
      <w:r w:rsidR="007B65B7" w:rsidRPr="00B54EE0">
        <w:rPr>
          <w:rFonts w:ascii="Times New Roman" w:hAnsi="Times New Roman" w:cs="Times New Roman"/>
          <w:sz w:val="24"/>
          <w:szCs w:val="24"/>
        </w:rPr>
        <w:t>se</w:t>
      </w:r>
      <w:r w:rsidRPr="00B54EE0">
        <w:rPr>
          <w:rFonts w:ascii="Times New Roman" w:hAnsi="Times New Roman" w:cs="Times New Roman"/>
          <w:sz w:val="24"/>
          <w:szCs w:val="24"/>
        </w:rPr>
        <w:t xml:space="preserve"> relationships would be weaker in Vietnam than in </w:t>
      </w:r>
      <w:r w:rsidR="00802FF6" w:rsidRPr="00B54EE0">
        <w:rPr>
          <w:rFonts w:ascii="Times New Roman" w:hAnsi="Times New Roman" w:cs="Times New Roman"/>
          <w:sz w:val="24"/>
          <w:szCs w:val="24"/>
        </w:rPr>
        <w:t>the UK</w:t>
      </w:r>
      <w:r w:rsidRPr="00B54EE0">
        <w:rPr>
          <w:rFonts w:ascii="Times New Roman" w:hAnsi="Times New Roman" w:cs="Times New Roman"/>
          <w:sz w:val="24"/>
          <w:szCs w:val="24"/>
        </w:rPr>
        <w:t xml:space="preserve"> (Hypothesis 3).</w:t>
      </w:r>
    </w:p>
    <w:p w14:paraId="3781596C" w14:textId="6041518A" w:rsidR="00850CB5" w:rsidRPr="00B54EE0" w:rsidRDefault="00F76346" w:rsidP="00B47D7A">
      <w:pPr>
        <w:spacing w:after="0" w:line="480" w:lineRule="auto"/>
        <w:rPr>
          <w:rFonts w:ascii="Times New Roman" w:hAnsi="Times New Roman" w:cs="Times New Roman"/>
          <w:b/>
          <w:sz w:val="24"/>
          <w:szCs w:val="24"/>
        </w:rPr>
      </w:pPr>
      <w:r w:rsidRPr="00B54EE0">
        <w:rPr>
          <w:rFonts w:ascii="Times New Roman" w:hAnsi="Times New Roman" w:cs="Times New Roman"/>
          <w:b/>
          <w:sz w:val="24"/>
          <w:szCs w:val="24"/>
        </w:rPr>
        <w:t>T</w:t>
      </w:r>
      <w:r w:rsidR="00850CB5" w:rsidRPr="00B54EE0">
        <w:rPr>
          <w:rFonts w:ascii="Times New Roman" w:hAnsi="Times New Roman" w:cs="Times New Roman"/>
          <w:b/>
          <w:sz w:val="24"/>
          <w:szCs w:val="24"/>
        </w:rPr>
        <w:t>he Surface Acting-Outcomes Relationship</w:t>
      </w:r>
      <w:r w:rsidRPr="00B54EE0">
        <w:rPr>
          <w:rFonts w:ascii="Times New Roman" w:hAnsi="Times New Roman" w:cs="Times New Roman"/>
          <w:b/>
          <w:sz w:val="24"/>
          <w:szCs w:val="24"/>
        </w:rPr>
        <w:t xml:space="preserve"> across </w:t>
      </w:r>
      <w:r w:rsidR="00C20E98" w:rsidRPr="00B54EE0">
        <w:rPr>
          <w:rFonts w:ascii="Times New Roman" w:hAnsi="Times New Roman" w:cs="Times New Roman"/>
          <w:b/>
          <w:sz w:val="24"/>
          <w:szCs w:val="24"/>
        </w:rPr>
        <w:t>Countries</w:t>
      </w:r>
    </w:p>
    <w:p w14:paraId="78504ABD" w14:textId="34B1B7E2" w:rsidR="00B50664" w:rsidRPr="00B54EE0" w:rsidRDefault="00F83FCC" w:rsidP="00F44DCC">
      <w:pPr>
        <w:spacing w:after="0" w:line="480" w:lineRule="auto"/>
        <w:rPr>
          <w:rFonts w:ascii="Times New Roman" w:hAnsi="Times New Roman" w:cs="Times New Roman"/>
          <w:sz w:val="24"/>
          <w:szCs w:val="24"/>
        </w:rPr>
      </w:pPr>
      <w:r w:rsidRPr="00B54EE0">
        <w:rPr>
          <w:rFonts w:ascii="Times New Roman" w:hAnsi="Times New Roman" w:cs="Times New Roman"/>
          <w:sz w:val="24"/>
          <w:szCs w:val="24"/>
        </w:rPr>
        <w:tab/>
      </w:r>
      <w:r w:rsidR="00BF4F3B" w:rsidRPr="00B54EE0">
        <w:rPr>
          <w:rFonts w:ascii="Times New Roman" w:hAnsi="Times New Roman" w:cs="Times New Roman"/>
          <w:sz w:val="24"/>
          <w:szCs w:val="24"/>
        </w:rPr>
        <w:t>In the context of</w:t>
      </w:r>
      <w:r w:rsidR="00B4567B" w:rsidRPr="00B54EE0">
        <w:rPr>
          <w:rFonts w:ascii="Times New Roman" w:hAnsi="Times New Roman" w:cs="Times New Roman"/>
          <w:sz w:val="24"/>
          <w:szCs w:val="24"/>
        </w:rPr>
        <w:t xml:space="preserve"> emotion regulation, </w:t>
      </w:r>
      <w:r w:rsidR="00850CB5" w:rsidRPr="00B54EE0">
        <w:rPr>
          <w:rFonts w:ascii="Times New Roman" w:hAnsi="Times New Roman" w:cs="Times New Roman"/>
          <w:sz w:val="24"/>
          <w:szCs w:val="24"/>
        </w:rPr>
        <w:t>Asian</w:t>
      </w:r>
      <w:r w:rsidR="002830F7" w:rsidRPr="00B54EE0">
        <w:rPr>
          <w:rFonts w:ascii="Times New Roman" w:hAnsi="Times New Roman" w:cs="Times New Roman"/>
          <w:sz w:val="24"/>
          <w:szCs w:val="24"/>
        </w:rPr>
        <w:t xml:space="preserve"> and Western</w:t>
      </w:r>
      <w:r w:rsidR="00850CB5" w:rsidRPr="00B54EE0">
        <w:rPr>
          <w:rFonts w:ascii="Times New Roman" w:hAnsi="Times New Roman" w:cs="Times New Roman"/>
          <w:sz w:val="24"/>
          <w:szCs w:val="24"/>
        </w:rPr>
        <w:t xml:space="preserve"> c</w:t>
      </w:r>
      <w:r w:rsidR="007E0713" w:rsidRPr="00B54EE0">
        <w:rPr>
          <w:rFonts w:ascii="Times New Roman" w:hAnsi="Times New Roman" w:cs="Times New Roman"/>
          <w:sz w:val="24"/>
          <w:szCs w:val="24"/>
        </w:rPr>
        <w:t>ountrie</w:t>
      </w:r>
      <w:r w:rsidR="00850CB5" w:rsidRPr="00B54EE0">
        <w:rPr>
          <w:rFonts w:ascii="Times New Roman" w:hAnsi="Times New Roman" w:cs="Times New Roman"/>
          <w:sz w:val="24"/>
          <w:szCs w:val="24"/>
        </w:rPr>
        <w:t>s differ in their</w:t>
      </w:r>
      <w:r w:rsidR="00632667" w:rsidRPr="00B54EE0">
        <w:rPr>
          <w:rFonts w:ascii="Times New Roman" w:hAnsi="Times New Roman" w:cs="Times New Roman"/>
          <w:sz w:val="24"/>
          <w:szCs w:val="24"/>
        </w:rPr>
        <w:t xml:space="preserve"> </w:t>
      </w:r>
      <w:r w:rsidR="00850CB5" w:rsidRPr="00B54EE0">
        <w:rPr>
          <w:rFonts w:ascii="Times New Roman" w:hAnsi="Times New Roman" w:cs="Times New Roman"/>
          <w:sz w:val="24"/>
          <w:szCs w:val="24"/>
        </w:rPr>
        <w:t xml:space="preserve">management </w:t>
      </w:r>
      <w:r w:rsidR="00632667" w:rsidRPr="00B54EE0">
        <w:rPr>
          <w:rFonts w:ascii="Times New Roman" w:hAnsi="Times New Roman" w:cs="Times New Roman"/>
          <w:sz w:val="24"/>
          <w:szCs w:val="24"/>
        </w:rPr>
        <w:t xml:space="preserve">of emotions </w:t>
      </w:r>
      <w:r w:rsidR="00850CB5" w:rsidRPr="00B54EE0">
        <w:rPr>
          <w:rFonts w:ascii="Times New Roman" w:hAnsi="Times New Roman" w:cs="Times New Roman"/>
          <w:sz w:val="24"/>
          <w:szCs w:val="24"/>
        </w:rPr>
        <w:t xml:space="preserve">in relationships </w:t>
      </w:r>
      <w:r w:rsidR="001252D4" w:rsidRPr="00B54EE0">
        <w:rPr>
          <w:rFonts w:ascii="Times New Roman" w:hAnsi="Times New Roman" w:cs="Times New Roman"/>
          <w:sz w:val="24"/>
          <w:szCs w:val="24"/>
        </w:rPr>
        <w:t>due to</w:t>
      </w:r>
      <w:r w:rsidR="00850CB5" w:rsidRPr="00B54EE0">
        <w:rPr>
          <w:rFonts w:ascii="Times New Roman" w:hAnsi="Times New Roman" w:cs="Times New Roman"/>
          <w:sz w:val="24"/>
          <w:szCs w:val="24"/>
        </w:rPr>
        <w:t xml:space="preserve"> cultural differences in power distance</w:t>
      </w:r>
      <w:r w:rsidR="00B4567B" w:rsidRPr="00B54EE0">
        <w:rPr>
          <w:rFonts w:ascii="Times New Roman" w:hAnsi="Times New Roman" w:cs="Times New Roman"/>
          <w:sz w:val="24"/>
          <w:szCs w:val="24"/>
        </w:rPr>
        <w:t xml:space="preserve"> (Matsumoto, 1990)</w:t>
      </w:r>
      <w:r w:rsidR="00850CB5" w:rsidRPr="00B54EE0">
        <w:rPr>
          <w:rFonts w:ascii="Times New Roman" w:hAnsi="Times New Roman" w:cs="Times New Roman"/>
          <w:sz w:val="24"/>
          <w:szCs w:val="24"/>
        </w:rPr>
        <w:t xml:space="preserve">. </w:t>
      </w:r>
      <w:r w:rsidR="00F97A1C" w:rsidRPr="00B54EE0">
        <w:rPr>
          <w:rFonts w:ascii="Times New Roman" w:hAnsi="Times New Roman" w:cs="Times New Roman"/>
          <w:sz w:val="24"/>
          <w:szCs w:val="24"/>
        </w:rPr>
        <w:t>Matsumoto et al.</w:t>
      </w:r>
      <w:r w:rsidR="007F7B4D" w:rsidRPr="00B54EE0">
        <w:rPr>
          <w:rFonts w:ascii="Times New Roman" w:hAnsi="Times New Roman" w:cs="Times New Roman"/>
          <w:sz w:val="24"/>
          <w:szCs w:val="24"/>
        </w:rPr>
        <w:t xml:space="preserve"> (2008) suggested that high power distance </w:t>
      </w:r>
      <w:r w:rsidR="004E50B6" w:rsidRPr="00B54EE0">
        <w:rPr>
          <w:rFonts w:ascii="Times New Roman" w:hAnsi="Times New Roman" w:cs="Times New Roman"/>
          <w:sz w:val="24"/>
          <w:szCs w:val="24"/>
        </w:rPr>
        <w:t>c</w:t>
      </w:r>
      <w:r w:rsidR="007E0713" w:rsidRPr="00B54EE0">
        <w:rPr>
          <w:rFonts w:ascii="Times New Roman" w:hAnsi="Times New Roman" w:cs="Times New Roman"/>
          <w:sz w:val="24"/>
          <w:szCs w:val="24"/>
        </w:rPr>
        <w:t>ountrie</w:t>
      </w:r>
      <w:r w:rsidR="004E50B6" w:rsidRPr="00B54EE0">
        <w:rPr>
          <w:rFonts w:ascii="Times New Roman" w:hAnsi="Times New Roman" w:cs="Times New Roman"/>
          <w:sz w:val="24"/>
          <w:szCs w:val="24"/>
        </w:rPr>
        <w:t xml:space="preserve">s </w:t>
      </w:r>
      <w:r w:rsidR="00B82F33" w:rsidRPr="00B54EE0">
        <w:rPr>
          <w:rFonts w:ascii="Times New Roman" w:hAnsi="Times New Roman" w:cs="Times New Roman"/>
          <w:sz w:val="24"/>
          <w:szCs w:val="24"/>
        </w:rPr>
        <w:t>(e.g., Asia</w:t>
      </w:r>
      <w:r w:rsidR="00497532" w:rsidRPr="00B54EE0">
        <w:rPr>
          <w:rFonts w:ascii="Times New Roman" w:hAnsi="Times New Roman" w:cs="Times New Roman"/>
          <w:sz w:val="24"/>
          <w:szCs w:val="24"/>
        </w:rPr>
        <w:t>n</w:t>
      </w:r>
      <w:r w:rsidR="00B82F33" w:rsidRPr="00B54EE0">
        <w:rPr>
          <w:rFonts w:ascii="Times New Roman" w:hAnsi="Times New Roman" w:cs="Times New Roman"/>
          <w:sz w:val="24"/>
          <w:szCs w:val="24"/>
        </w:rPr>
        <w:t xml:space="preserve"> countries; Hofstede et al., 2010) </w:t>
      </w:r>
      <w:r w:rsidR="007F7B4D" w:rsidRPr="00B54EE0">
        <w:rPr>
          <w:rFonts w:ascii="Times New Roman" w:hAnsi="Times New Roman" w:cs="Times New Roman"/>
          <w:sz w:val="24"/>
          <w:szCs w:val="24"/>
        </w:rPr>
        <w:t xml:space="preserve">are more </w:t>
      </w:r>
      <w:r w:rsidR="001252D4" w:rsidRPr="00B54EE0">
        <w:rPr>
          <w:rFonts w:ascii="Times New Roman" w:hAnsi="Times New Roman" w:cs="Times New Roman"/>
          <w:sz w:val="24"/>
          <w:szCs w:val="24"/>
        </w:rPr>
        <w:t>likely</w:t>
      </w:r>
      <w:r w:rsidR="007F7B4D" w:rsidRPr="00B54EE0">
        <w:rPr>
          <w:rFonts w:ascii="Times New Roman" w:hAnsi="Times New Roman" w:cs="Times New Roman"/>
          <w:sz w:val="24"/>
          <w:szCs w:val="24"/>
        </w:rPr>
        <w:t xml:space="preserve"> </w:t>
      </w:r>
      <w:r w:rsidR="001252D4" w:rsidRPr="00B54EE0">
        <w:rPr>
          <w:rFonts w:ascii="Times New Roman" w:hAnsi="Times New Roman" w:cs="Times New Roman"/>
          <w:sz w:val="24"/>
          <w:szCs w:val="24"/>
        </w:rPr>
        <w:t>to use</w:t>
      </w:r>
      <w:r w:rsidR="007F7B4D" w:rsidRPr="00B54EE0">
        <w:rPr>
          <w:rFonts w:ascii="Times New Roman" w:hAnsi="Times New Roman" w:cs="Times New Roman"/>
          <w:sz w:val="24"/>
          <w:szCs w:val="24"/>
        </w:rPr>
        <w:t xml:space="preserve"> emotional suppression (i.e., surface acting) when interacting with others</w:t>
      </w:r>
      <w:r w:rsidR="002225B2" w:rsidRPr="00B54EE0">
        <w:rPr>
          <w:rFonts w:ascii="Times New Roman" w:hAnsi="Times New Roman" w:cs="Times New Roman"/>
          <w:sz w:val="24"/>
          <w:szCs w:val="24"/>
        </w:rPr>
        <w:t xml:space="preserve"> </w:t>
      </w:r>
      <w:r w:rsidR="00636A28" w:rsidRPr="00B54EE0">
        <w:rPr>
          <w:rFonts w:ascii="Times New Roman" w:hAnsi="Times New Roman" w:cs="Times New Roman"/>
          <w:sz w:val="24"/>
          <w:szCs w:val="24"/>
        </w:rPr>
        <w:t>because</w:t>
      </w:r>
      <w:r w:rsidR="009319DD" w:rsidRPr="00B54EE0">
        <w:rPr>
          <w:rFonts w:ascii="Times New Roman" w:hAnsi="Times New Roman" w:cs="Times New Roman"/>
          <w:sz w:val="24"/>
          <w:szCs w:val="24"/>
        </w:rPr>
        <w:t xml:space="preserve"> individuals in these</w:t>
      </w:r>
      <w:r w:rsidR="007F7B4D" w:rsidRPr="00B54EE0">
        <w:rPr>
          <w:rFonts w:ascii="Times New Roman" w:hAnsi="Times New Roman" w:cs="Times New Roman"/>
          <w:sz w:val="24"/>
          <w:szCs w:val="24"/>
        </w:rPr>
        <w:t xml:space="preserve"> c</w:t>
      </w:r>
      <w:r w:rsidR="007E0713" w:rsidRPr="00B54EE0">
        <w:rPr>
          <w:rFonts w:ascii="Times New Roman" w:hAnsi="Times New Roman" w:cs="Times New Roman"/>
          <w:sz w:val="24"/>
          <w:szCs w:val="24"/>
        </w:rPr>
        <w:t>ountrie</w:t>
      </w:r>
      <w:r w:rsidR="009319DD" w:rsidRPr="00B54EE0">
        <w:rPr>
          <w:rFonts w:ascii="Times New Roman" w:hAnsi="Times New Roman" w:cs="Times New Roman"/>
          <w:sz w:val="24"/>
          <w:szCs w:val="24"/>
        </w:rPr>
        <w:t>s</w:t>
      </w:r>
      <w:r w:rsidR="001252D4" w:rsidRPr="00B54EE0">
        <w:rPr>
          <w:rFonts w:ascii="Times New Roman" w:hAnsi="Times New Roman" w:cs="Times New Roman"/>
          <w:sz w:val="24"/>
          <w:szCs w:val="24"/>
        </w:rPr>
        <w:t xml:space="preserve"> strive to maintain </w:t>
      </w:r>
      <w:r w:rsidR="007F7B4D" w:rsidRPr="00B54EE0">
        <w:rPr>
          <w:rFonts w:ascii="Times New Roman" w:hAnsi="Times New Roman" w:cs="Times New Roman"/>
          <w:sz w:val="24"/>
          <w:szCs w:val="24"/>
        </w:rPr>
        <w:t xml:space="preserve">group cohesion and harmony among people. </w:t>
      </w:r>
      <w:r w:rsidR="00EE657D" w:rsidRPr="00B54EE0">
        <w:rPr>
          <w:rFonts w:ascii="Times New Roman" w:hAnsi="Times New Roman" w:cs="Times New Roman"/>
          <w:sz w:val="24"/>
          <w:szCs w:val="24"/>
        </w:rPr>
        <w:t>In line with this view</w:t>
      </w:r>
      <w:r w:rsidR="00622A1B" w:rsidRPr="00B54EE0">
        <w:rPr>
          <w:rFonts w:ascii="Times New Roman" w:hAnsi="Times New Roman" w:cs="Times New Roman"/>
          <w:sz w:val="24"/>
          <w:szCs w:val="24"/>
        </w:rPr>
        <w:t xml:space="preserve">, Mesquita and </w:t>
      </w:r>
      <w:proofErr w:type="spellStart"/>
      <w:r w:rsidR="00622A1B" w:rsidRPr="00B54EE0">
        <w:rPr>
          <w:rFonts w:ascii="Times New Roman" w:hAnsi="Times New Roman" w:cs="Times New Roman"/>
          <w:sz w:val="24"/>
          <w:szCs w:val="24"/>
        </w:rPr>
        <w:t>Delvaux</w:t>
      </w:r>
      <w:proofErr w:type="spellEnd"/>
      <w:r w:rsidR="00622A1B" w:rsidRPr="00B54EE0">
        <w:rPr>
          <w:rFonts w:ascii="Times New Roman" w:hAnsi="Times New Roman" w:cs="Times New Roman"/>
          <w:sz w:val="24"/>
          <w:szCs w:val="24"/>
        </w:rPr>
        <w:t xml:space="preserve"> (2013)</w:t>
      </w:r>
      <w:r w:rsidR="001252D4" w:rsidRPr="00B54EE0">
        <w:rPr>
          <w:rFonts w:ascii="Times New Roman" w:hAnsi="Times New Roman" w:cs="Times New Roman"/>
          <w:sz w:val="24"/>
          <w:szCs w:val="24"/>
        </w:rPr>
        <w:t xml:space="preserve"> indicated</w:t>
      </w:r>
      <w:r w:rsidR="007F7B4D" w:rsidRPr="00B54EE0">
        <w:rPr>
          <w:rFonts w:ascii="Times New Roman" w:hAnsi="Times New Roman" w:cs="Times New Roman"/>
          <w:sz w:val="24"/>
          <w:szCs w:val="24"/>
        </w:rPr>
        <w:t xml:space="preserve"> that Asian </w:t>
      </w:r>
      <w:r w:rsidR="00CB4925" w:rsidRPr="00B54EE0">
        <w:rPr>
          <w:rFonts w:ascii="Times New Roman" w:hAnsi="Times New Roman" w:cs="Times New Roman"/>
          <w:sz w:val="24"/>
          <w:szCs w:val="24"/>
        </w:rPr>
        <w:t>c</w:t>
      </w:r>
      <w:r w:rsidR="007E0713" w:rsidRPr="00B54EE0">
        <w:rPr>
          <w:rFonts w:ascii="Times New Roman" w:hAnsi="Times New Roman" w:cs="Times New Roman"/>
          <w:sz w:val="24"/>
          <w:szCs w:val="24"/>
        </w:rPr>
        <w:t>ountrie</w:t>
      </w:r>
      <w:r w:rsidR="00CB4925" w:rsidRPr="00B54EE0">
        <w:rPr>
          <w:rFonts w:ascii="Times New Roman" w:hAnsi="Times New Roman" w:cs="Times New Roman"/>
          <w:sz w:val="24"/>
          <w:szCs w:val="24"/>
        </w:rPr>
        <w:t>s</w:t>
      </w:r>
      <w:r w:rsidR="007F7B4D" w:rsidRPr="00B54EE0">
        <w:rPr>
          <w:rFonts w:ascii="Times New Roman" w:hAnsi="Times New Roman" w:cs="Times New Roman"/>
          <w:sz w:val="24"/>
          <w:szCs w:val="24"/>
        </w:rPr>
        <w:t xml:space="preserve"> seek to cultivate and promote positive work</w:t>
      </w:r>
      <w:r w:rsidR="001252D4" w:rsidRPr="00B54EE0">
        <w:rPr>
          <w:rFonts w:ascii="Times New Roman" w:hAnsi="Times New Roman" w:cs="Times New Roman"/>
          <w:sz w:val="24"/>
          <w:szCs w:val="24"/>
        </w:rPr>
        <w:t>ing</w:t>
      </w:r>
      <w:r w:rsidR="007F7B4D" w:rsidRPr="00B54EE0">
        <w:rPr>
          <w:rFonts w:ascii="Times New Roman" w:hAnsi="Times New Roman" w:cs="Times New Roman"/>
          <w:sz w:val="24"/>
          <w:szCs w:val="24"/>
        </w:rPr>
        <w:t xml:space="preserve"> relationships by express</w:t>
      </w:r>
      <w:r w:rsidR="00086F9E" w:rsidRPr="00B54EE0">
        <w:rPr>
          <w:rFonts w:ascii="Times New Roman" w:hAnsi="Times New Roman" w:cs="Times New Roman"/>
          <w:sz w:val="24"/>
          <w:szCs w:val="24"/>
        </w:rPr>
        <w:t>ing positive emotions to others</w:t>
      </w:r>
      <w:r w:rsidR="007F7B4D" w:rsidRPr="00B54EE0">
        <w:rPr>
          <w:rFonts w:ascii="Times New Roman" w:hAnsi="Times New Roman" w:cs="Times New Roman"/>
          <w:sz w:val="24"/>
          <w:szCs w:val="24"/>
        </w:rPr>
        <w:t xml:space="preserve">. </w:t>
      </w:r>
      <w:r w:rsidR="00EE657D" w:rsidRPr="00B54EE0">
        <w:rPr>
          <w:rFonts w:ascii="Times New Roman" w:hAnsi="Times New Roman" w:cs="Times New Roman"/>
          <w:sz w:val="24"/>
          <w:szCs w:val="24"/>
        </w:rPr>
        <w:t>The emotional dissonance of emotional suppression should thus be low-effort and low-stress because the managem</w:t>
      </w:r>
      <w:r w:rsidR="00645A0A" w:rsidRPr="00B54EE0">
        <w:rPr>
          <w:rFonts w:ascii="Times New Roman" w:hAnsi="Times New Roman" w:cs="Times New Roman"/>
          <w:sz w:val="24"/>
          <w:szCs w:val="24"/>
        </w:rPr>
        <w:t>ent of inner feelings seems</w:t>
      </w:r>
      <w:r w:rsidR="00EE657D" w:rsidRPr="00B54EE0">
        <w:rPr>
          <w:rFonts w:ascii="Times New Roman" w:hAnsi="Times New Roman" w:cs="Times New Roman"/>
          <w:sz w:val="24"/>
          <w:szCs w:val="24"/>
        </w:rPr>
        <w:t xml:space="preserve"> more natural and anchored.</w:t>
      </w:r>
      <w:r w:rsidR="007F7B4D" w:rsidRPr="00B54EE0">
        <w:rPr>
          <w:rFonts w:ascii="Times New Roman" w:hAnsi="Times New Roman" w:cs="Times New Roman"/>
          <w:sz w:val="24"/>
          <w:szCs w:val="24"/>
        </w:rPr>
        <w:t xml:space="preserve"> In contrast, </w:t>
      </w:r>
      <w:r w:rsidR="00B82F33" w:rsidRPr="00B54EE0">
        <w:rPr>
          <w:rFonts w:ascii="Times New Roman" w:hAnsi="Times New Roman" w:cs="Times New Roman"/>
          <w:sz w:val="24"/>
          <w:szCs w:val="24"/>
        </w:rPr>
        <w:t>low power distance</w:t>
      </w:r>
      <w:r w:rsidR="007F7B4D" w:rsidRPr="00B54EE0">
        <w:rPr>
          <w:rFonts w:ascii="Times New Roman" w:hAnsi="Times New Roman" w:cs="Times New Roman"/>
          <w:sz w:val="24"/>
          <w:szCs w:val="24"/>
        </w:rPr>
        <w:t xml:space="preserve"> countries</w:t>
      </w:r>
      <w:r w:rsidR="00B82F33" w:rsidRPr="00B54EE0">
        <w:rPr>
          <w:rFonts w:ascii="Times New Roman" w:hAnsi="Times New Roman" w:cs="Times New Roman"/>
          <w:sz w:val="24"/>
          <w:szCs w:val="24"/>
        </w:rPr>
        <w:t xml:space="preserve"> (e.g., Western countries; Hofstede et al., 2010)</w:t>
      </w:r>
      <w:r w:rsidR="007F7B4D" w:rsidRPr="00B54EE0">
        <w:rPr>
          <w:rFonts w:ascii="Times New Roman" w:hAnsi="Times New Roman" w:cs="Times New Roman"/>
          <w:sz w:val="24"/>
          <w:szCs w:val="24"/>
        </w:rPr>
        <w:t xml:space="preserve"> tend to encourage open expression of true feelings. The</w:t>
      </w:r>
      <w:r w:rsidR="004E50B6" w:rsidRPr="00B54EE0">
        <w:rPr>
          <w:rFonts w:ascii="Times New Roman" w:hAnsi="Times New Roman" w:cs="Times New Roman"/>
          <w:sz w:val="24"/>
          <w:szCs w:val="24"/>
        </w:rPr>
        <w:t xml:space="preserve"> reason is that </w:t>
      </w:r>
      <w:r w:rsidR="00CA72D4" w:rsidRPr="00B54EE0">
        <w:rPr>
          <w:rFonts w:ascii="Times New Roman" w:hAnsi="Times New Roman" w:cs="Times New Roman"/>
          <w:sz w:val="24"/>
          <w:szCs w:val="24"/>
        </w:rPr>
        <w:t>these</w:t>
      </w:r>
      <w:r w:rsidR="007F7B4D" w:rsidRPr="00B54EE0">
        <w:rPr>
          <w:rFonts w:ascii="Times New Roman" w:hAnsi="Times New Roman" w:cs="Times New Roman"/>
          <w:sz w:val="24"/>
          <w:szCs w:val="24"/>
        </w:rPr>
        <w:t xml:space="preserve"> </w:t>
      </w:r>
      <w:r w:rsidR="004E50B6" w:rsidRPr="00B54EE0">
        <w:rPr>
          <w:rFonts w:ascii="Times New Roman" w:hAnsi="Times New Roman" w:cs="Times New Roman"/>
          <w:sz w:val="24"/>
          <w:szCs w:val="24"/>
        </w:rPr>
        <w:lastRenderedPageBreak/>
        <w:t>c</w:t>
      </w:r>
      <w:r w:rsidR="007E0713" w:rsidRPr="00B54EE0">
        <w:rPr>
          <w:rFonts w:ascii="Times New Roman" w:hAnsi="Times New Roman" w:cs="Times New Roman"/>
          <w:sz w:val="24"/>
          <w:szCs w:val="24"/>
        </w:rPr>
        <w:t>ountrie</w:t>
      </w:r>
      <w:r w:rsidR="004E50B6" w:rsidRPr="00B54EE0">
        <w:rPr>
          <w:rFonts w:ascii="Times New Roman" w:hAnsi="Times New Roman" w:cs="Times New Roman"/>
          <w:sz w:val="24"/>
          <w:szCs w:val="24"/>
        </w:rPr>
        <w:t xml:space="preserve">s </w:t>
      </w:r>
      <w:r w:rsidR="007F7B4D" w:rsidRPr="00B54EE0">
        <w:rPr>
          <w:rFonts w:ascii="Times New Roman" w:hAnsi="Times New Roman" w:cs="Times New Roman"/>
          <w:sz w:val="24"/>
          <w:szCs w:val="24"/>
        </w:rPr>
        <w:t>tend t</w:t>
      </w:r>
      <w:r w:rsidR="001B457D" w:rsidRPr="00B54EE0">
        <w:rPr>
          <w:rFonts w:ascii="Times New Roman" w:hAnsi="Times New Roman" w:cs="Times New Roman"/>
          <w:sz w:val="24"/>
          <w:szCs w:val="24"/>
        </w:rPr>
        <w:t>o support assertiveness and prohibit</w:t>
      </w:r>
      <w:r w:rsidR="007F7B4D" w:rsidRPr="00B54EE0">
        <w:rPr>
          <w:rFonts w:ascii="Times New Roman" w:hAnsi="Times New Roman" w:cs="Times New Roman"/>
          <w:sz w:val="24"/>
          <w:szCs w:val="24"/>
        </w:rPr>
        <w:t xml:space="preserve"> self-regulation </w:t>
      </w:r>
      <w:r w:rsidR="001B457D" w:rsidRPr="00B54EE0">
        <w:rPr>
          <w:rFonts w:ascii="Times New Roman" w:hAnsi="Times New Roman" w:cs="Times New Roman"/>
          <w:sz w:val="24"/>
          <w:szCs w:val="24"/>
        </w:rPr>
        <w:t>in</w:t>
      </w:r>
      <w:r w:rsidR="007F7B4D" w:rsidRPr="00B54EE0">
        <w:rPr>
          <w:rFonts w:ascii="Times New Roman" w:hAnsi="Times New Roman" w:cs="Times New Roman"/>
          <w:sz w:val="24"/>
          <w:szCs w:val="24"/>
        </w:rPr>
        <w:t xml:space="preserve"> </w:t>
      </w:r>
      <w:r w:rsidR="003F348C" w:rsidRPr="00B54EE0">
        <w:rPr>
          <w:rFonts w:ascii="Times New Roman" w:hAnsi="Times New Roman" w:cs="Times New Roman"/>
          <w:sz w:val="24"/>
          <w:szCs w:val="24"/>
        </w:rPr>
        <w:t xml:space="preserve">interactions with people of higher status </w:t>
      </w:r>
      <w:r w:rsidR="007F7B4D" w:rsidRPr="00B54EE0">
        <w:rPr>
          <w:rFonts w:ascii="Times New Roman" w:hAnsi="Times New Roman" w:cs="Times New Roman"/>
          <w:sz w:val="24"/>
          <w:szCs w:val="24"/>
        </w:rPr>
        <w:t xml:space="preserve">(Matsumoto, 2007). However, in the workplace, </w:t>
      </w:r>
      <w:r w:rsidR="00DC3AEC" w:rsidRPr="00B54EE0">
        <w:rPr>
          <w:rFonts w:ascii="Times New Roman" w:hAnsi="Times New Roman" w:cs="Times New Roman"/>
          <w:sz w:val="24"/>
          <w:szCs w:val="24"/>
        </w:rPr>
        <w:t>employees are required to</w:t>
      </w:r>
      <w:r w:rsidR="00B50664" w:rsidRPr="00B54EE0">
        <w:rPr>
          <w:rFonts w:ascii="Times New Roman" w:hAnsi="Times New Roman" w:cs="Times New Roman"/>
          <w:sz w:val="24"/>
          <w:szCs w:val="24"/>
        </w:rPr>
        <w:t xml:space="preserve"> display</w:t>
      </w:r>
      <w:r w:rsidR="003A7ACF" w:rsidRPr="00B54EE0">
        <w:rPr>
          <w:rFonts w:ascii="Times New Roman" w:hAnsi="Times New Roman" w:cs="Times New Roman"/>
          <w:sz w:val="24"/>
          <w:szCs w:val="24"/>
        </w:rPr>
        <w:t xml:space="preserve"> </w:t>
      </w:r>
      <w:r w:rsidR="00DC3AEC" w:rsidRPr="00B54EE0">
        <w:rPr>
          <w:rFonts w:ascii="Times New Roman" w:hAnsi="Times New Roman" w:cs="Times New Roman"/>
          <w:sz w:val="24"/>
          <w:szCs w:val="24"/>
        </w:rPr>
        <w:t xml:space="preserve">emotions that </w:t>
      </w:r>
      <w:r w:rsidR="003A7ACF" w:rsidRPr="00B54EE0">
        <w:rPr>
          <w:rFonts w:ascii="Times New Roman" w:hAnsi="Times New Roman" w:cs="Times New Roman"/>
          <w:sz w:val="24"/>
          <w:szCs w:val="24"/>
        </w:rPr>
        <w:t>maintain</w:t>
      </w:r>
      <w:r w:rsidR="007F7B4D" w:rsidRPr="00B54EE0">
        <w:rPr>
          <w:rFonts w:ascii="Times New Roman" w:hAnsi="Times New Roman" w:cs="Times New Roman"/>
          <w:sz w:val="24"/>
          <w:szCs w:val="24"/>
        </w:rPr>
        <w:t xml:space="preserve"> </w:t>
      </w:r>
      <w:r w:rsidR="004E0166" w:rsidRPr="00B54EE0">
        <w:rPr>
          <w:rFonts w:ascii="Times New Roman" w:hAnsi="Times New Roman" w:cs="Times New Roman"/>
          <w:sz w:val="24"/>
          <w:szCs w:val="24"/>
        </w:rPr>
        <w:t>positive interpersonal interactions</w:t>
      </w:r>
      <w:r w:rsidR="007F7B4D" w:rsidRPr="00B54EE0">
        <w:rPr>
          <w:rFonts w:ascii="Times New Roman" w:hAnsi="Times New Roman" w:cs="Times New Roman"/>
          <w:sz w:val="24"/>
          <w:szCs w:val="24"/>
        </w:rPr>
        <w:t xml:space="preserve">. </w:t>
      </w:r>
      <w:r w:rsidR="004E0166" w:rsidRPr="00B54EE0">
        <w:rPr>
          <w:rFonts w:ascii="Times New Roman" w:hAnsi="Times New Roman" w:cs="Times New Roman"/>
          <w:sz w:val="24"/>
          <w:szCs w:val="24"/>
        </w:rPr>
        <w:t xml:space="preserve">Emotional suppression would thus be less </w:t>
      </w:r>
      <w:r w:rsidR="00FB50D9" w:rsidRPr="00B54EE0">
        <w:rPr>
          <w:rFonts w:ascii="Times New Roman" w:hAnsi="Times New Roman" w:cs="Times New Roman"/>
          <w:sz w:val="24"/>
          <w:szCs w:val="24"/>
        </w:rPr>
        <w:t>natural and</w:t>
      </w:r>
      <w:r w:rsidR="003A7ACF" w:rsidRPr="00B54EE0">
        <w:rPr>
          <w:rFonts w:ascii="Times New Roman" w:hAnsi="Times New Roman" w:cs="Times New Roman"/>
          <w:sz w:val="24"/>
          <w:szCs w:val="24"/>
        </w:rPr>
        <w:t>,</w:t>
      </w:r>
      <w:r w:rsidR="00FB50D9" w:rsidRPr="00B54EE0">
        <w:rPr>
          <w:rFonts w:ascii="Times New Roman" w:hAnsi="Times New Roman" w:cs="Times New Roman"/>
          <w:sz w:val="24"/>
          <w:szCs w:val="24"/>
        </w:rPr>
        <w:t xml:space="preserve"> therefore</w:t>
      </w:r>
      <w:r w:rsidR="003A7ACF" w:rsidRPr="00B54EE0">
        <w:rPr>
          <w:rFonts w:ascii="Times New Roman" w:hAnsi="Times New Roman" w:cs="Times New Roman"/>
          <w:sz w:val="24"/>
          <w:szCs w:val="24"/>
        </w:rPr>
        <w:t>,</w:t>
      </w:r>
      <w:r w:rsidR="004400B3" w:rsidRPr="00B54EE0">
        <w:rPr>
          <w:rFonts w:ascii="Times New Roman" w:hAnsi="Times New Roman" w:cs="Times New Roman"/>
          <w:sz w:val="24"/>
          <w:szCs w:val="24"/>
        </w:rPr>
        <w:t xml:space="preserve"> </w:t>
      </w:r>
      <w:r w:rsidR="00B17D62" w:rsidRPr="00B54EE0">
        <w:rPr>
          <w:rFonts w:ascii="Times New Roman" w:hAnsi="Times New Roman" w:cs="Times New Roman"/>
          <w:sz w:val="24"/>
          <w:szCs w:val="24"/>
        </w:rPr>
        <w:t>would drain more mental resources.</w:t>
      </w:r>
    </w:p>
    <w:p w14:paraId="3B5031F1" w14:textId="0AA45A01" w:rsidR="00850CB5" w:rsidRPr="00B54EE0" w:rsidRDefault="00B17D62" w:rsidP="00850CB5">
      <w:pPr>
        <w:spacing w:after="0" w:line="480" w:lineRule="auto"/>
        <w:ind w:firstLine="720"/>
        <w:rPr>
          <w:rFonts w:ascii="Times New Roman" w:hAnsi="Times New Roman" w:cs="Times New Roman"/>
          <w:sz w:val="24"/>
          <w:szCs w:val="24"/>
        </w:rPr>
      </w:pPr>
      <w:r w:rsidRPr="00B54EE0">
        <w:rPr>
          <w:rFonts w:ascii="Times New Roman" w:hAnsi="Times New Roman" w:cs="Times New Roman"/>
          <w:sz w:val="24"/>
          <w:szCs w:val="24"/>
        </w:rPr>
        <w:t>Supporting these views</w:t>
      </w:r>
      <w:r w:rsidR="00850CB5" w:rsidRPr="00B54EE0">
        <w:rPr>
          <w:rFonts w:ascii="Times New Roman" w:hAnsi="Times New Roman" w:cs="Times New Roman"/>
          <w:sz w:val="24"/>
          <w:szCs w:val="24"/>
        </w:rPr>
        <w:t xml:space="preserve">, cross-cultural research </w:t>
      </w:r>
      <w:r w:rsidRPr="00B54EE0">
        <w:rPr>
          <w:rFonts w:ascii="Times New Roman" w:hAnsi="Times New Roman" w:cs="Times New Roman"/>
          <w:sz w:val="24"/>
          <w:szCs w:val="24"/>
        </w:rPr>
        <w:t>has shown</w:t>
      </w:r>
      <w:r w:rsidR="00850CB5" w:rsidRPr="00B54EE0">
        <w:rPr>
          <w:rFonts w:ascii="Times New Roman" w:hAnsi="Times New Roman" w:cs="Times New Roman"/>
          <w:sz w:val="24"/>
          <w:szCs w:val="24"/>
        </w:rPr>
        <w:t xml:space="preserve"> that </w:t>
      </w:r>
      <w:r w:rsidRPr="00B54EE0">
        <w:rPr>
          <w:rFonts w:ascii="Times New Roman" w:hAnsi="Times New Roman" w:cs="Times New Roman"/>
          <w:sz w:val="24"/>
          <w:szCs w:val="24"/>
        </w:rPr>
        <w:t>emotional suppression (</w:t>
      </w:r>
      <w:r w:rsidR="00850CB5" w:rsidRPr="00B54EE0">
        <w:rPr>
          <w:rFonts w:ascii="Times New Roman" w:hAnsi="Times New Roman" w:cs="Times New Roman"/>
          <w:sz w:val="24"/>
          <w:szCs w:val="24"/>
        </w:rPr>
        <w:t xml:space="preserve">surface acting) is less costly in countries </w:t>
      </w:r>
      <w:r w:rsidRPr="00B54EE0">
        <w:rPr>
          <w:rFonts w:ascii="Times New Roman" w:hAnsi="Times New Roman" w:cs="Times New Roman"/>
          <w:sz w:val="24"/>
          <w:szCs w:val="24"/>
        </w:rPr>
        <w:t>where</w:t>
      </w:r>
      <w:r w:rsidR="00850CB5" w:rsidRPr="00B54EE0">
        <w:rPr>
          <w:rFonts w:ascii="Times New Roman" w:hAnsi="Times New Roman" w:cs="Times New Roman"/>
          <w:sz w:val="24"/>
          <w:szCs w:val="24"/>
        </w:rPr>
        <w:t xml:space="preserve"> power distance </w:t>
      </w:r>
      <w:r w:rsidRPr="00B54EE0">
        <w:rPr>
          <w:rFonts w:ascii="Times New Roman" w:hAnsi="Times New Roman" w:cs="Times New Roman"/>
          <w:sz w:val="24"/>
          <w:szCs w:val="24"/>
        </w:rPr>
        <w:t xml:space="preserve">is high </w:t>
      </w:r>
      <w:r w:rsidR="00850CB5" w:rsidRPr="00B54EE0">
        <w:rPr>
          <w:rFonts w:ascii="Times New Roman" w:hAnsi="Times New Roman" w:cs="Times New Roman"/>
          <w:sz w:val="24"/>
          <w:szCs w:val="24"/>
        </w:rPr>
        <w:t xml:space="preserve">than </w:t>
      </w:r>
      <w:r w:rsidRPr="00B54EE0">
        <w:rPr>
          <w:rFonts w:ascii="Times New Roman" w:hAnsi="Times New Roman" w:cs="Times New Roman"/>
          <w:sz w:val="24"/>
          <w:szCs w:val="24"/>
        </w:rPr>
        <w:t>in those</w:t>
      </w:r>
      <w:r w:rsidR="00850CB5" w:rsidRPr="00B54EE0">
        <w:rPr>
          <w:rFonts w:ascii="Times New Roman" w:hAnsi="Times New Roman" w:cs="Times New Roman"/>
          <w:sz w:val="24"/>
          <w:szCs w:val="24"/>
        </w:rPr>
        <w:t xml:space="preserve"> </w:t>
      </w:r>
      <w:r w:rsidRPr="00B54EE0">
        <w:rPr>
          <w:rFonts w:ascii="Times New Roman" w:hAnsi="Times New Roman" w:cs="Times New Roman"/>
          <w:sz w:val="24"/>
          <w:szCs w:val="24"/>
        </w:rPr>
        <w:t>where it is low</w:t>
      </w:r>
      <w:r w:rsidR="00576C4A" w:rsidRPr="00B54EE0">
        <w:rPr>
          <w:rFonts w:ascii="Times New Roman" w:hAnsi="Times New Roman" w:cs="Times New Roman"/>
          <w:sz w:val="24"/>
          <w:szCs w:val="24"/>
        </w:rPr>
        <w:t xml:space="preserve">. </w:t>
      </w:r>
      <w:r w:rsidR="00850CB5" w:rsidRPr="00B54EE0">
        <w:rPr>
          <w:rFonts w:ascii="Times New Roman" w:hAnsi="Times New Roman" w:cs="Times New Roman"/>
          <w:sz w:val="24"/>
          <w:szCs w:val="24"/>
        </w:rPr>
        <w:t>So</w:t>
      </w:r>
      <w:r w:rsidR="00E36809" w:rsidRPr="00B54EE0">
        <w:rPr>
          <w:rFonts w:ascii="Times New Roman" w:hAnsi="Times New Roman" w:cs="Times New Roman"/>
          <w:sz w:val="24"/>
          <w:szCs w:val="24"/>
        </w:rPr>
        <w:t>to et al.</w:t>
      </w:r>
      <w:r w:rsidR="00850CB5" w:rsidRPr="00B54EE0">
        <w:rPr>
          <w:rFonts w:ascii="Times New Roman" w:hAnsi="Times New Roman" w:cs="Times New Roman"/>
          <w:sz w:val="24"/>
          <w:szCs w:val="24"/>
        </w:rPr>
        <w:t xml:space="preserve"> (2011) found that </w:t>
      </w:r>
      <w:r w:rsidR="00576C4A" w:rsidRPr="00B54EE0">
        <w:rPr>
          <w:rFonts w:ascii="Times New Roman" w:hAnsi="Times New Roman" w:cs="Times New Roman"/>
          <w:sz w:val="24"/>
          <w:szCs w:val="24"/>
        </w:rPr>
        <w:t>emotional suppression</w:t>
      </w:r>
      <w:r w:rsidR="00850CB5" w:rsidRPr="00B54EE0">
        <w:rPr>
          <w:rFonts w:ascii="Times New Roman" w:hAnsi="Times New Roman" w:cs="Times New Roman"/>
          <w:sz w:val="24"/>
          <w:szCs w:val="24"/>
        </w:rPr>
        <w:t xml:space="preserve"> </w:t>
      </w:r>
      <w:r w:rsidR="003401C0" w:rsidRPr="00B54EE0">
        <w:rPr>
          <w:rFonts w:ascii="Times New Roman" w:hAnsi="Times New Roman" w:cs="Times New Roman"/>
          <w:sz w:val="24"/>
          <w:szCs w:val="24"/>
        </w:rPr>
        <w:t>is</w:t>
      </w:r>
      <w:r w:rsidR="00850CB5" w:rsidRPr="00B54EE0">
        <w:rPr>
          <w:rFonts w:ascii="Times New Roman" w:hAnsi="Times New Roman" w:cs="Times New Roman"/>
          <w:sz w:val="24"/>
          <w:szCs w:val="24"/>
        </w:rPr>
        <w:t xml:space="preserve"> associated </w:t>
      </w:r>
      <w:r w:rsidR="00576C4A" w:rsidRPr="00B54EE0">
        <w:rPr>
          <w:rFonts w:ascii="Times New Roman" w:hAnsi="Times New Roman" w:cs="Times New Roman"/>
          <w:sz w:val="24"/>
          <w:szCs w:val="24"/>
        </w:rPr>
        <w:t xml:space="preserve">with </w:t>
      </w:r>
      <w:r w:rsidR="007440F2" w:rsidRPr="00B54EE0">
        <w:rPr>
          <w:rFonts w:ascii="Times New Roman" w:hAnsi="Times New Roman" w:cs="Times New Roman"/>
          <w:sz w:val="24"/>
          <w:szCs w:val="24"/>
        </w:rPr>
        <w:t>more</w:t>
      </w:r>
      <w:r w:rsidR="00576C4A" w:rsidRPr="00B54EE0">
        <w:rPr>
          <w:rFonts w:ascii="Times New Roman" w:hAnsi="Times New Roman" w:cs="Times New Roman"/>
          <w:sz w:val="24"/>
          <w:szCs w:val="24"/>
        </w:rPr>
        <w:t xml:space="preserve"> well-being in</w:t>
      </w:r>
      <w:r w:rsidR="00850CB5" w:rsidRPr="00B54EE0">
        <w:rPr>
          <w:rFonts w:ascii="Times New Roman" w:hAnsi="Times New Roman" w:cs="Times New Roman"/>
          <w:sz w:val="24"/>
          <w:szCs w:val="24"/>
        </w:rPr>
        <w:t xml:space="preserve"> Hong Kong </w:t>
      </w:r>
      <w:r w:rsidR="00576C4A" w:rsidRPr="00B54EE0">
        <w:rPr>
          <w:rFonts w:ascii="Times New Roman" w:hAnsi="Times New Roman" w:cs="Times New Roman"/>
          <w:sz w:val="24"/>
          <w:szCs w:val="24"/>
        </w:rPr>
        <w:t xml:space="preserve">(high </w:t>
      </w:r>
      <w:r w:rsidR="00850CB5" w:rsidRPr="00B54EE0">
        <w:rPr>
          <w:rFonts w:ascii="Times New Roman" w:hAnsi="Times New Roman" w:cs="Times New Roman"/>
          <w:sz w:val="24"/>
          <w:szCs w:val="24"/>
        </w:rPr>
        <w:t xml:space="preserve">power distance) </w:t>
      </w:r>
      <w:r w:rsidR="00576C4A" w:rsidRPr="00B54EE0">
        <w:rPr>
          <w:rFonts w:ascii="Times New Roman" w:hAnsi="Times New Roman" w:cs="Times New Roman"/>
          <w:sz w:val="24"/>
          <w:szCs w:val="24"/>
        </w:rPr>
        <w:t>than</w:t>
      </w:r>
      <w:r w:rsidR="00850CB5" w:rsidRPr="00B54EE0">
        <w:rPr>
          <w:rFonts w:ascii="Times New Roman" w:hAnsi="Times New Roman" w:cs="Times New Roman"/>
          <w:sz w:val="24"/>
          <w:szCs w:val="24"/>
        </w:rPr>
        <w:t xml:space="preserve"> </w:t>
      </w:r>
      <w:r w:rsidR="00576C4A" w:rsidRPr="00B54EE0">
        <w:rPr>
          <w:rFonts w:ascii="Times New Roman" w:hAnsi="Times New Roman" w:cs="Times New Roman"/>
          <w:sz w:val="24"/>
          <w:szCs w:val="24"/>
        </w:rPr>
        <w:t>in America</w:t>
      </w:r>
      <w:r w:rsidR="00850CB5" w:rsidRPr="00B54EE0">
        <w:rPr>
          <w:rFonts w:ascii="Times New Roman" w:hAnsi="Times New Roman" w:cs="Times New Roman"/>
          <w:sz w:val="24"/>
          <w:szCs w:val="24"/>
        </w:rPr>
        <w:t xml:space="preserve"> </w:t>
      </w:r>
      <w:r w:rsidR="00576C4A" w:rsidRPr="00B54EE0">
        <w:rPr>
          <w:rFonts w:ascii="Times New Roman" w:hAnsi="Times New Roman" w:cs="Times New Roman"/>
          <w:sz w:val="24"/>
          <w:szCs w:val="24"/>
        </w:rPr>
        <w:t xml:space="preserve">(low </w:t>
      </w:r>
      <w:r w:rsidR="00850CB5" w:rsidRPr="00B54EE0">
        <w:rPr>
          <w:rFonts w:ascii="Times New Roman" w:hAnsi="Times New Roman" w:cs="Times New Roman"/>
          <w:sz w:val="24"/>
          <w:szCs w:val="24"/>
        </w:rPr>
        <w:t xml:space="preserve">power distance). </w:t>
      </w:r>
      <w:r w:rsidR="00576C4A" w:rsidRPr="00B54EE0">
        <w:rPr>
          <w:rFonts w:ascii="Times New Roman" w:hAnsi="Times New Roman" w:cs="Times New Roman"/>
          <w:sz w:val="24"/>
          <w:szCs w:val="24"/>
        </w:rPr>
        <w:t>In a similar vein</w:t>
      </w:r>
      <w:r w:rsidR="00850CB5" w:rsidRPr="00B54EE0">
        <w:rPr>
          <w:rFonts w:ascii="Times New Roman" w:hAnsi="Times New Roman" w:cs="Times New Roman"/>
          <w:sz w:val="24"/>
          <w:szCs w:val="24"/>
        </w:rPr>
        <w:t>, Cheung and Park</w:t>
      </w:r>
      <w:r w:rsidR="00576C4A" w:rsidRPr="00B54EE0">
        <w:rPr>
          <w:rFonts w:ascii="Times New Roman" w:hAnsi="Times New Roman" w:cs="Times New Roman"/>
          <w:sz w:val="24"/>
          <w:szCs w:val="24"/>
        </w:rPr>
        <w:t xml:space="preserve"> (2010) showed that the effect</w:t>
      </w:r>
      <w:r w:rsidR="00850CB5" w:rsidRPr="00B54EE0">
        <w:rPr>
          <w:rFonts w:ascii="Times New Roman" w:hAnsi="Times New Roman" w:cs="Times New Roman"/>
          <w:sz w:val="24"/>
          <w:szCs w:val="24"/>
        </w:rPr>
        <w:t xml:space="preserve"> of emotional suppression on depressive symptoms varie</w:t>
      </w:r>
      <w:r w:rsidR="003401C0" w:rsidRPr="00B54EE0">
        <w:rPr>
          <w:rFonts w:ascii="Times New Roman" w:hAnsi="Times New Roman" w:cs="Times New Roman"/>
          <w:sz w:val="24"/>
          <w:szCs w:val="24"/>
        </w:rPr>
        <w:t>s</w:t>
      </w:r>
      <w:r w:rsidR="00850CB5" w:rsidRPr="00B54EE0">
        <w:rPr>
          <w:rFonts w:ascii="Times New Roman" w:hAnsi="Times New Roman" w:cs="Times New Roman"/>
          <w:sz w:val="24"/>
          <w:szCs w:val="24"/>
        </w:rPr>
        <w:t xml:space="preserve"> </w:t>
      </w:r>
      <w:r w:rsidR="00576C4A" w:rsidRPr="00B54EE0">
        <w:rPr>
          <w:rFonts w:ascii="Times New Roman" w:hAnsi="Times New Roman" w:cs="Times New Roman"/>
          <w:sz w:val="24"/>
          <w:szCs w:val="24"/>
        </w:rPr>
        <w:t>across</w:t>
      </w:r>
      <w:r w:rsidR="00850CB5" w:rsidRPr="00B54EE0">
        <w:rPr>
          <w:rFonts w:ascii="Times New Roman" w:hAnsi="Times New Roman" w:cs="Times New Roman"/>
          <w:sz w:val="24"/>
          <w:szCs w:val="24"/>
        </w:rPr>
        <w:t xml:space="preserve"> cultural differences</w:t>
      </w:r>
      <w:r w:rsidR="00576C4A" w:rsidRPr="00B54EE0">
        <w:rPr>
          <w:rFonts w:ascii="Times New Roman" w:hAnsi="Times New Roman" w:cs="Times New Roman"/>
          <w:sz w:val="24"/>
          <w:szCs w:val="24"/>
        </w:rPr>
        <w:t xml:space="preserve"> so that this relationship </w:t>
      </w:r>
      <w:r w:rsidR="003401C0" w:rsidRPr="00B54EE0">
        <w:rPr>
          <w:rFonts w:ascii="Times New Roman" w:hAnsi="Times New Roman" w:cs="Times New Roman"/>
          <w:sz w:val="24"/>
          <w:szCs w:val="24"/>
        </w:rPr>
        <w:t>is</w:t>
      </w:r>
      <w:r w:rsidR="00576C4A" w:rsidRPr="00B54EE0">
        <w:rPr>
          <w:rFonts w:ascii="Times New Roman" w:hAnsi="Times New Roman" w:cs="Times New Roman"/>
          <w:sz w:val="24"/>
          <w:szCs w:val="24"/>
        </w:rPr>
        <w:t xml:space="preserve"> weaker for</w:t>
      </w:r>
      <w:r w:rsidR="00850CB5" w:rsidRPr="00B54EE0">
        <w:rPr>
          <w:rFonts w:ascii="Times New Roman" w:hAnsi="Times New Roman" w:cs="Times New Roman"/>
          <w:sz w:val="24"/>
          <w:szCs w:val="24"/>
        </w:rPr>
        <w:t xml:space="preserve"> Asian</w:t>
      </w:r>
      <w:r w:rsidR="00576C4A" w:rsidRPr="00B54EE0">
        <w:rPr>
          <w:rFonts w:ascii="Times New Roman" w:hAnsi="Times New Roman" w:cs="Times New Roman"/>
          <w:sz w:val="24"/>
          <w:szCs w:val="24"/>
        </w:rPr>
        <w:t>s than for</w:t>
      </w:r>
      <w:r w:rsidR="00850CB5" w:rsidRPr="00B54EE0">
        <w:rPr>
          <w:rFonts w:ascii="Times New Roman" w:hAnsi="Times New Roman" w:cs="Times New Roman"/>
          <w:sz w:val="24"/>
          <w:szCs w:val="24"/>
        </w:rPr>
        <w:t xml:space="preserve"> European</w:t>
      </w:r>
      <w:r w:rsidR="00576C4A" w:rsidRPr="00B54EE0">
        <w:rPr>
          <w:rFonts w:ascii="Times New Roman" w:hAnsi="Times New Roman" w:cs="Times New Roman"/>
          <w:sz w:val="24"/>
          <w:szCs w:val="24"/>
        </w:rPr>
        <w:t>s</w:t>
      </w:r>
      <w:r w:rsidR="00850CB5" w:rsidRPr="00B54EE0">
        <w:rPr>
          <w:rFonts w:ascii="Times New Roman" w:hAnsi="Times New Roman" w:cs="Times New Roman"/>
          <w:sz w:val="24"/>
          <w:szCs w:val="24"/>
        </w:rPr>
        <w:t xml:space="preserve">. </w:t>
      </w:r>
      <w:r w:rsidR="00576C4A" w:rsidRPr="00B54EE0">
        <w:rPr>
          <w:rFonts w:ascii="Times New Roman" w:hAnsi="Times New Roman" w:cs="Times New Roman"/>
          <w:sz w:val="24"/>
          <w:szCs w:val="24"/>
        </w:rPr>
        <w:t>Overall, these findings support the idea that surface acting is less deleterious in high power distance c</w:t>
      </w:r>
      <w:r w:rsidR="00A62463" w:rsidRPr="00B54EE0">
        <w:rPr>
          <w:rFonts w:ascii="Times New Roman" w:hAnsi="Times New Roman" w:cs="Times New Roman"/>
          <w:sz w:val="24"/>
          <w:szCs w:val="24"/>
        </w:rPr>
        <w:t>ountrie</w:t>
      </w:r>
      <w:r w:rsidR="00576C4A" w:rsidRPr="00B54EE0">
        <w:rPr>
          <w:rFonts w:ascii="Times New Roman" w:hAnsi="Times New Roman" w:cs="Times New Roman"/>
          <w:sz w:val="24"/>
          <w:szCs w:val="24"/>
        </w:rPr>
        <w:t>s.</w:t>
      </w:r>
      <w:r w:rsidR="00850CB5" w:rsidRPr="00B54EE0">
        <w:rPr>
          <w:rFonts w:ascii="Times New Roman" w:hAnsi="Times New Roman" w:cs="Times New Roman"/>
          <w:sz w:val="24"/>
          <w:szCs w:val="24"/>
        </w:rPr>
        <w:t xml:space="preserve"> </w:t>
      </w:r>
      <w:r w:rsidR="00576C4A" w:rsidRPr="00B54EE0">
        <w:rPr>
          <w:rFonts w:ascii="Times New Roman" w:hAnsi="Times New Roman" w:cs="Times New Roman"/>
          <w:sz w:val="24"/>
          <w:szCs w:val="24"/>
        </w:rPr>
        <w:t>Given that</w:t>
      </w:r>
      <w:r w:rsidR="00111A03" w:rsidRPr="00B54EE0">
        <w:rPr>
          <w:rFonts w:ascii="Times New Roman" w:hAnsi="Times New Roman" w:cs="Times New Roman"/>
          <w:sz w:val="24"/>
          <w:szCs w:val="24"/>
        </w:rPr>
        <w:t xml:space="preserve"> Vietnam has a</w:t>
      </w:r>
      <w:r w:rsidR="00850CB5" w:rsidRPr="00B54EE0">
        <w:rPr>
          <w:rFonts w:ascii="Times New Roman" w:hAnsi="Times New Roman" w:cs="Times New Roman"/>
          <w:sz w:val="24"/>
          <w:szCs w:val="24"/>
        </w:rPr>
        <w:t xml:space="preserve"> higher </w:t>
      </w:r>
      <w:r w:rsidR="00111A03" w:rsidRPr="00B54EE0">
        <w:rPr>
          <w:rFonts w:ascii="Times New Roman" w:hAnsi="Times New Roman" w:cs="Times New Roman"/>
          <w:sz w:val="24"/>
          <w:szCs w:val="24"/>
        </w:rPr>
        <w:t>index of</w:t>
      </w:r>
      <w:r w:rsidR="00850CB5" w:rsidRPr="00B54EE0">
        <w:rPr>
          <w:rFonts w:ascii="Times New Roman" w:hAnsi="Times New Roman" w:cs="Times New Roman"/>
          <w:sz w:val="24"/>
          <w:szCs w:val="24"/>
        </w:rPr>
        <w:t xml:space="preserve"> power distance than </w:t>
      </w:r>
      <w:r w:rsidR="00576C4A" w:rsidRPr="00B54EE0">
        <w:rPr>
          <w:rFonts w:ascii="Times New Roman" w:hAnsi="Times New Roman" w:cs="Times New Roman"/>
          <w:sz w:val="24"/>
          <w:szCs w:val="24"/>
        </w:rPr>
        <w:t xml:space="preserve">the </w:t>
      </w:r>
      <w:r w:rsidR="0047143D" w:rsidRPr="00B54EE0">
        <w:rPr>
          <w:rFonts w:ascii="Times New Roman" w:hAnsi="Times New Roman" w:cs="Times New Roman"/>
          <w:sz w:val="24"/>
          <w:szCs w:val="24"/>
        </w:rPr>
        <w:t>UK</w:t>
      </w:r>
      <w:r w:rsidR="00850CB5" w:rsidRPr="00B54EE0">
        <w:rPr>
          <w:rFonts w:ascii="Times New Roman" w:hAnsi="Times New Roman" w:cs="Times New Roman"/>
          <w:sz w:val="24"/>
          <w:szCs w:val="24"/>
        </w:rPr>
        <w:t xml:space="preserve"> (Hofstede et al., 2010), we </w:t>
      </w:r>
      <w:r w:rsidR="00802FF6" w:rsidRPr="00B54EE0">
        <w:rPr>
          <w:rFonts w:ascii="Times New Roman" w:hAnsi="Times New Roman" w:cs="Times New Roman"/>
          <w:sz w:val="24"/>
          <w:szCs w:val="24"/>
        </w:rPr>
        <w:t>hypothesized</w:t>
      </w:r>
      <w:r w:rsidR="00111A03" w:rsidRPr="00B54EE0">
        <w:rPr>
          <w:rFonts w:ascii="Times New Roman" w:hAnsi="Times New Roman" w:cs="Times New Roman"/>
          <w:sz w:val="24"/>
          <w:szCs w:val="24"/>
        </w:rPr>
        <w:t xml:space="preserve"> that the country</w:t>
      </w:r>
      <w:r w:rsidR="00850CB5" w:rsidRPr="00B54EE0">
        <w:rPr>
          <w:rFonts w:ascii="Times New Roman" w:hAnsi="Times New Roman" w:cs="Times New Roman"/>
          <w:sz w:val="24"/>
          <w:szCs w:val="24"/>
        </w:rPr>
        <w:t xml:space="preserve"> would moderate the effects of surface acting on (a) job satisfaction and (b) turnover intentions</w:t>
      </w:r>
      <w:r w:rsidR="0024319D" w:rsidRPr="00B54EE0">
        <w:rPr>
          <w:rFonts w:ascii="Times New Roman" w:hAnsi="Times New Roman" w:cs="Times New Roman"/>
          <w:sz w:val="24"/>
          <w:szCs w:val="24"/>
        </w:rPr>
        <w:t xml:space="preserve"> so that</w:t>
      </w:r>
      <w:r w:rsidR="00111A03" w:rsidRPr="00B54EE0">
        <w:rPr>
          <w:rFonts w:ascii="Times New Roman" w:hAnsi="Times New Roman" w:cs="Times New Roman"/>
          <w:sz w:val="24"/>
          <w:szCs w:val="24"/>
        </w:rPr>
        <w:t xml:space="preserve"> </w:t>
      </w:r>
      <w:r w:rsidR="00850CB5" w:rsidRPr="00B54EE0">
        <w:rPr>
          <w:rFonts w:ascii="Times New Roman" w:hAnsi="Times New Roman" w:cs="Times New Roman"/>
          <w:sz w:val="24"/>
          <w:szCs w:val="24"/>
        </w:rPr>
        <w:t xml:space="preserve">these effects would be weaker in Vietnam than in </w:t>
      </w:r>
      <w:r w:rsidR="00BA2505" w:rsidRPr="00B54EE0">
        <w:rPr>
          <w:rFonts w:ascii="Times New Roman" w:hAnsi="Times New Roman" w:cs="Times New Roman"/>
          <w:sz w:val="24"/>
          <w:szCs w:val="24"/>
        </w:rPr>
        <w:t xml:space="preserve">the </w:t>
      </w:r>
      <w:r w:rsidR="0047143D" w:rsidRPr="00B54EE0">
        <w:rPr>
          <w:rFonts w:ascii="Times New Roman" w:hAnsi="Times New Roman" w:cs="Times New Roman"/>
          <w:sz w:val="24"/>
          <w:szCs w:val="24"/>
        </w:rPr>
        <w:t>UK</w:t>
      </w:r>
      <w:r w:rsidR="00850CB5" w:rsidRPr="00B54EE0">
        <w:rPr>
          <w:rFonts w:ascii="Times New Roman" w:hAnsi="Times New Roman" w:cs="Times New Roman"/>
          <w:sz w:val="24"/>
          <w:szCs w:val="24"/>
        </w:rPr>
        <w:t xml:space="preserve"> (Hypothesis </w:t>
      </w:r>
      <w:r w:rsidR="00B84E34" w:rsidRPr="00B54EE0">
        <w:rPr>
          <w:rFonts w:ascii="Times New Roman" w:hAnsi="Times New Roman" w:cs="Times New Roman"/>
          <w:sz w:val="24"/>
          <w:szCs w:val="24"/>
        </w:rPr>
        <w:t>4</w:t>
      </w:r>
      <w:r w:rsidR="00850CB5" w:rsidRPr="00B54EE0">
        <w:rPr>
          <w:rFonts w:ascii="Times New Roman" w:hAnsi="Times New Roman" w:cs="Times New Roman"/>
          <w:sz w:val="24"/>
          <w:szCs w:val="24"/>
        </w:rPr>
        <w:t xml:space="preserve">). </w:t>
      </w:r>
    </w:p>
    <w:p w14:paraId="11B392BC" w14:textId="77777777" w:rsidR="00264C9A" w:rsidRPr="00B54EE0" w:rsidRDefault="00264C9A" w:rsidP="00264C9A">
      <w:pPr>
        <w:jc w:val="center"/>
        <w:rPr>
          <w:rFonts w:ascii="Times New Roman" w:hAnsi="Times New Roman" w:cs="Times New Roman"/>
          <w:b/>
          <w:sz w:val="24"/>
          <w:szCs w:val="24"/>
        </w:rPr>
      </w:pPr>
      <w:r w:rsidRPr="00B54EE0">
        <w:rPr>
          <w:rFonts w:ascii="Times New Roman" w:hAnsi="Times New Roman" w:cs="Times New Roman"/>
          <w:b/>
          <w:sz w:val="24"/>
          <w:szCs w:val="24"/>
        </w:rPr>
        <w:t>Method</w:t>
      </w:r>
    </w:p>
    <w:p w14:paraId="7D974138" w14:textId="77777777" w:rsidR="00092130" w:rsidRPr="00B54EE0" w:rsidRDefault="00264C9A" w:rsidP="00092130">
      <w:pPr>
        <w:spacing w:after="0" w:line="480" w:lineRule="auto"/>
        <w:rPr>
          <w:rFonts w:ascii="Times New Roman" w:hAnsi="Times New Roman" w:cs="Times New Roman"/>
          <w:b/>
          <w:sz w:val="24"/>
          <w:szCs w:val="24"/>
        </w:rPr>
      </w:pPr>
      <w:r w:rsidRPr="00B54EE0">
        <w:rPr>
          <w:rFonts w:ascii="Times New Roman" w:hAnsi="Times New Roman" w:cs="Times New Roman"/>
          <w:b/>
          <w:sz w:val="24"/>
          <w:szCs w:val="24"/>
        </w:rPr>
        <w:t>Participants and Procedure</w:t>
      </w:r>
    </w:p>
    <w:p w14:paraId="55FC5B96" w14:textId="77777777" w:rsidR="00092130" w:rsidRPr="00B54EE0" w:rsidRDefault="00092130" w:rsidP="00092130">
      <w:pPr>
        <w:spacing w:after="0" w:line="480" w:lineRule="auto"/>
        <w:rPr>
          <w:rFonts w:ascii="Times New Roman" w:hAnsi="Times New Roman" w:cs="Times New Roman"/>
          <w:i/>
          <w:sz w:val="24"/>
          <w:szCs w:val="24"/>
        </w:rPr>
      </w:pPr>
      <w:r w:rsidRPr="00B54EE0">
        <w:rPr>
          <w:rFonts w:ascii="Times New Roman" w:hAnsi="Times New Roman" w:cs="Times New Roman"/>
          <w:b/>
          <w:i/>
          <w:sz w:val="24"/>
          <w:szCs w:val="24"/>
        </w:rPr>
        <w:t>Sample 1</w:t>
      </w:r>
    </w:p>
    <w:p w14:paraId="0CE19105" w14:textId="77777777" w:rsidR="00092130" w:rsidRPr="00B54EE0" w:rsidRDefault="00092130" w:rsidP="00092130">
      <w:pPr>
        <w:spacing w:after="0" w:line="480" w:lineRule="auto"/>
        <w:rPr>
          <w:rFonts w:ascii="Times New Roman" w:hAnsi="Times New Roman" w:cs="Times New Roman"/>
          <w:b/>
          <w:sz w:val="24"/>
          <w:szCs w:val="24"/>
        </w:rPr>
      </w:pPr>
      <w:r w:rsidRPr="00B54EE0">
        <w:rPr>
          <w:rFonts w:ascii="Times New Roman" w:hAnsi="Times New Roman" w:cs="Times New Roman"/>
          <w:sz w:val="24"/>
          <w:szCs w:val="24"/>
        </w:rPr>
        <w:tab/>
      </w:r>
      <w:r w:rsidR="00264C9A" w:rsidRPr="00B54EE0">
        <w:rPr>
          <w:rFonts w:ascii="Times New Roman" w:hAnsi="Times New Roman" w:cs="Times New Roman"/>
          <w:sz w:val="24"/>
          <w:szCs w:val="24"/>
        </w:rPr>
        <w:t>The Vietnamese (VN) participants were recruited via our professional networks. To be eligible to participate, employees had to be Vietnamese citizens</w:t>
      </w:r>
      <w:r w:rsidR="004737B0" w:rsidRPr="00B54EE0">
        <w:rPr>
          <w:rFonts w:ascii="Times New Roman" w:hAnsi="Times New Roman" w:cs="Times New Roman"/>
          <w:sz w:val="24"/>
          <w:szCs w:val="24"/>
        </w:rPr>
        <w:t xml:space="preserve"> and not </w:t>
      </w:r>
      <w:r w:rsidR="00264C9A" w:rsidRPr="00B54EE0">
        <w:rPr>
          <w:rFonts w:ascii="Times New Roman" w:hAnsi="Times New Roman" w:cs="Times New Roman"/>
          <w:sz w:val="24"/>
          <w:szCs w:val="24"/>
        </w:rPr>
        <w:t>self-employed. They received 50,000 VND (1.5£) as financial compensation for their participation. Two hundred and thirty-five</w:t>
      </w:r>
      <w:r w:rsidR="009D3D02" w:rsidRPr="00B54EE0">
        <w:rPr>
          <w:rFonts w:ascii="Times New Roman" w:hAnsi="Times New Roman" w:cs="Times New Roman"/>
          <w:sz w:val="24"/>
          <w:szCs w:val="24"/>
        </w:rPr>
        <w:t xml:space="preserve"> out of 300</w:t>
      </w:r>
      <w:r w:rsidR="00264C9A" w:rsidRPr="00B54EE0">
        <w:rPr>
          <w:rFonts w:ascii="Times New Roman" w:hAnsi="Times New Roman" w:cs="Times New Roman"/>
          <w:sz w:val="24"/>
          <w:szCs w:val="24"/>
        </w:rPr>
        <w:t xml:space="preserve"> employees completed a paper copy of the questionnaire</w:t>
      </w:r>
      <w:r w:rsidR="009D3D02" w:rsidRPr="00B54EE0">
        <w:rPr>
          <w:rFonts w:ascii="Times New Roman" w:hAnsi="Times New Roman" w:cs="Times New Roman"/>
          <w:sz w:val="24"/>
          <w:szCs w:val="24"/>
        </w:rPr>
        <w:t xml:space="preserve"> (i.e., </w:t>
      </w:r>
      <w:r w:rsidR="009D59A0" w:rsidRPr="00B54EE0">
        <w:rPr>
          <w:rFonts w:ascii="Times New Roman" w:hAnsi="Times New Roman" w:cs="Times New Roman"/>
          <w:sz w:val="24"/>
          <w:szCs w:val="24"/>
        </w:rPr>
        <w:t xml:space="preserve">a </w:t>
      </w:r>
      <w:r w:rsidR="009D3D02" w:rsidRPr="00B54EE0">
        <w:rPr>
          <w:rFonts w:ascii="Times New Roman" w:hAnsi="Times New Roman" w:cs="Times New Roman"/>
          <w:sz w:val="24"/>
          <w:szCs w:val="24"/>
        </w:rPr>
        <w:t>response rate of 78%)</w:t>
      </w:r>
      <w:r w:rsidR="00264C9A" w:rsidRPr="00B54EE0">
        <w:rPr>
          <w:rFonts w:ascii="Times New Roman" w:hAnsi="Times New Roman" w:cs="Times New Roman"/>
          <w:sz w:val="24"/>
          <w:szCs w:val="24"/>
        </w:rPr>
        <w:t xml:space="preserve">. Of these participants, 30.2% were male and 68.9% were female with a mean age of 28.57 years </w:t>
      </w:r>
      <w:r w:rsidR="00821EBE" w:rsidRPr="00B54EE0">
        <w:rPr>
          <w:rFonts w:ascii="Times New Roman" w:hAnsi="Times New Roman" w:cs="Times New Roman"/>
          <w:sz w:val="24"/>
          <w:szCs w:val="24"/>
        </w:rPr>
        <w:t xml:space="preserve">old </w:t>
      </w:r>
      <w:r w:rsidR="00264C9A" w:rsidRPr="00B54EE0">
        <w:rPr>
          <w:rFonts w:ascii="Times New Roman" w:hAnsi="Times New Roman" w:cs="Times New Roman"/>
          <w:sz w:val="24"/>
          <w:szCs w:val="24"/>
        </w:rPr>
        <w:t>(</w:t>
      </w:r>
      <w:r w:rsidR="00264C9A" w:rsidRPr="00B54EE0">
        <w:rPr>
          <w:rFonts w:ascii="Times New Roman" w:hAnsi="Times New Roman" w:cs="Times New Roman"/>
          <w:i/>
          <w:sz w:val="24"/>
          <w:szCs w:val="24"/>
        </w:rPr>
        <w:t>SD</w:t>
      </w:r>
      <w:r w:rsidR="00264C9A" w:rsidRPr="00B54EE0">
        <w:rPr>
          <w:rFonts w:ascii="Times New Roman" w:hAnsi="Times New Roman" w:cs="Times New Roman"/>
          <w:sz w:val="24"/>
          <w:szCs w:val="24"/>
        </w:rPr>
        <w:t xml:space="preserve"> = 6.62). On average, they had tenure in their organizations of 3.98 years (</w:t>
      </w:r>
      <w:r w:rsidR="00264C9A" w:rsidRPr="00B54EE0">
        <w:rPr>
          <w:rFonts w:ascii="Times New Roman" w:hAnsi="Times New Roman" w:cs="Times New Roman"/>
          <w:i/>
          <w:sz w:val="24"/>
          <w:szCs w:val="24"/>
        </w:rPr>
        <w:t>SD</w:t>
      </w:r>
      <w:r w:rsidR="00264C9A" w:rsidRPr="00B54EE0">
        <w:rPr>
          <w:rFonts w:ascii="Times New Roman" w:hAnsi="Times New Roman" w:cs="Times New Roman"/>
          <w:sz w:val="24"/>
          <w:szCs w:val="24"/>
        </w:rPr>
        <w:t xml:space="preserve"> </w:t>
      </w:r>
      <w:r w:rsidR="00264C9A" w:rsidRPr="00B54EE0">
        <w:rPr>
          <w:rFonts w:ascii="Times New Roman" w:hAnsi="Times New Roman" w:cs="Times New Roman"/>
          <w:sz w:val="24"/>
          <w:szCs w:val="24"/>
        </w:rPr>
        <w:lastRenderedPageBreak/>
        <w:t xml:space="preserve">= 4.32). The majority worked in medium-sized organizations (10-249 employees; 46%) and held a bachelor’s degree (54.9%). </w:t>
      </w:r>
      <w:r w:rsidR="001C7722" w:rsidRPr="00B54EE0">
        <w:rPr>
          <w:rFonts w:ascii="Times New Roman" w:hAnsi="Times New Roman" w:cs="Times New Roman"/>
          <w:sz w:val="24"/>
          <w:szCs w:val="24"/>
        </w:rPr>
        <w:t>Participants worked in</w:t>
      </w:r>
      <w:r w:rsidR="00CA538C" w:rsidRPr="00B54EE0">
        <w:rPr>
          <w:rFonts w:ascii="Times New Roman" w:hAnsi="Times New Roman" w:cs="Times New Roman"/>
          <w:sz w:val="24"/>
          <w:szCs w:val="24"/>
        </w:rPr>
        <w:t xml:space="preserve"> teaching and education (14.9%), followed by retail and sales (14.5%), accountancy, banking, and finance (13.6%), consulting and management (10.6%), marketing and public relations (6%), </w:t>
      </w:r>
      <w:r w:rsidR="00301F6C" w:rsidRPr="00B54EE0">
        <w:rPr>
          <w:rFonts w:ascii="Times New Roman" w:hAnsi="Times New Roman" w:cs="Times New Roman"/>
          <w:sz w:val="24"/>
          <w:szCs w:val="24"/>
        </w:rPr>
        <w:t xml:space="preserve">transport and logistics (6%), </w:t>
      </w:r>
      <w:r w:rsidR="00CA538C" w:rsidRPr="00B54EE0">
        <w:rPr>
          <w:rFonts w:ascii="Times New Roman" w:hAnsi="Times New Roman" w:cs="Times New Roman"/>
          <w:sz w:val="24"/>
          <w:szCs w:val="24"/>
        </w:rPr>
        <w:t>health and social care (5.1%)</w:t>
      </w:r>
      <w:r w:rsidR="00301F6C" w:rsidRPr="00B54EE0">
        <w:rPr>
          <w:rFonts w:ascii="Times New Roman" w:hAnsi="Times New Roman" w:cs="Times New Roman"/>
          <w:sz w:val="24"/>
          <w:szCs w:val="24"/>
        </w:rPr>
        <w:t>, and property and construction (4.3%)</w:t>
      </w:r>
      <w:r w:rsidR="00CA538C" w:rsidRPr="00B54EE0">
        <w:rPr>
          <w:rFonts w:ascii="Times New Roman" w:hAnsi="Times New Roman" w:cs="Times New Roman"/>
          <w:sz w:val="24"/>
          <w:szCs w:val="24"/>
        </w:rPr>
        <w:t xml:space="preserve"> for the most represented</w:t>
      </w:r>
      <w:r w:rsidR="00496848" w:rsidRPr="00B54EE0">
        <w:rPr>
          <w:rStyle w:val="Appelnotedebasdep"/>
          <w:rFonts w:ascii="Times New Roman" w:hAnsi="Times New Roman" w:cs="Times New Roman"/>
          <w:sz w:val="24"/>
          <w:szCs w:val="24"/>
        </w:rPr>
        <w:footnoteReference w:id="2"/>
      </w:r>
      <w:r w:rsidR="00CA538C" w:rsidRPr="00B54EE0">
        <w:rPr>
          <w:rFonts w:ascii="Times New Roman" w:hAnsi="Times New Roman" w:cs="Times New Roman"/>
          <w:sz w:val="24"/>
          <w:szCs w:val="24"/>
        </w:rPr>
        <w:t>.</w:t>
      </w:r>
    </w:p>
    <w:p w14:paraId="7D441DE8" w14:textId="2AC9702F" w:rsidR="00092130" w:rsidRPr="00B54EE0" w:rsidRDefault="00092130" w:rsidP="00092130">
      <w:pPr>
        <w:spacing w:after="0" w:line="480" w:lineRule="auto"/>
        <w:rPr>
          <w:rFonts w:ascii="Times New Roman" w:hAnsi="Times New Roman" w:cs="Times New Roman"/>
          <w:b/>
          <w:i/>
          <w:sz w:val="24"/>
          <w:szCs w:val="24"/>
        </w:rPr>
      </w:pPr>
      <w:r w:rsidRPr="00B54EE0">
        <w:rPr>
          <w:rFonts w:ascii="Times New Roman" w:hAnsi="Times New Roman" w:cs="Times New Roman"/>
          <w:b/>
          <w:i/>
          <w:sz w:val="24"/>
          <w:szCs w:val="24"/>
        </w:rPr>
        <w:t>Sample 2</w:t>
      </w:r>
    </w:p>
    <w:p w14:paraId="74437BCD" w14:textId="73B837DD" w:rsidR="00264C9A" w:rsidRPr="00B54EE0" w:rsidRDefault="00264C9A" w:rsidP="00606144">
      <w:pPr>
        <w:spacing w:after="0" w:line="480" w:lineRule="auto"/>
        <w:ind w:firstLine="720"/>
        <w:rPr>
          <w:rFonts w:ascii="Times New Roman" w:hAnsi="Times New Roman" w:cs="Times New Roman"/>
          <w:sz w:val="24"/>
          <w:szCs w:val="24"/>
        </w:rPr>
      </w:pPr>
      <w:r w:rsidRPr="00B54EE0">
        <w:rPr>
          <w:rFonts w:ascii="Times New Roman" w:hAnsi="Times New Roman" w:cs="Times New Roman"/>
          <w:sz w:val="24"/>
          <w:szCs w:val="24"/>
        </w:rPr>
        <w:t>The British (UK) participants were recruited via a crowdsourcing platform (i.e., Prolific Academic). To take part in the survey, employees had to be British citizens</w:t>
      </w:r>
      <w:r w:rsidR="004737B0" w:rsidRPr="00B54EE0">
        <w:rPr>
          <w:rFonts w:ascii="Times New Roman" w:hAnsi="Times New Roman" w:cs="Times New Roman"/>
          <w:sz w:val="24"/>
          <w:szCs w:val="24"/>
        </w:rPr>
        <w:t xml:space="preserve"> and not </w:t>
      </w:r>
      <w:r w:rsidRPr="00B54EE0">
        <w:rPr>
          <w:rFonts w:ascii="Times New Roman" w:hAnsi="Times New Roman" w:cs="Times New Roman"/>
          <w:sz w:val="24"/>
          <w:szCs w:val="24"/>
        </w:rPr>
        <w:t>self-employed. They were offered 1.5£ as monetary compensation for their time. Three hundred and thirty-four employees responded to a web-based version of the questionnaire</w:t>
      </w:r>
      <w:r w:rsidR="009D3D02" w:rsidRPr="00B54EE0">
        <w:rPr>
          <w:rFonts w:ascii="Times New Roman" w:hAnsi="Times New Roman" w:cs="Times New Roman"/>
          <w:sz w:val="24"/>
          <w:szCs w:val="24"/>
        </w:rPr>
        <w:t xml:space="preserve"> (i.e., </w:t>
      </w:r>
      <w:r w:rsidR="009D59A0" w:rsidRPr="00B54EE0">
        <w:rPr>
          <w:rFonts w:ascii="Times New Roman" w:hAnsi="Times New Roman" w:cs="Times New Roman"/>
          <w:sz w:val="24"/>
          <w:szCs w:val="24"/>
        </w:rPr>
        <w:t xml:space="preserve">a </w:t>
      </w:r>
      <w:r w:rsidR="009D3D02" w:rsidRPr="00B54EE0">
        <w:rPr>
          <w:rFonts w:ascii="Times New Roman" w:hAnsi="Times New Roman" w:cs="Times New Roman"/>
          <w:sz w:val="24"/>
          <w:szCs w:val="24"/>
        </w:rPr>
        <w:t xml:space="preserve">response rate of </w:t>
      </w:r>
      <w:r w:rsidR="004465E0" w:rsidRPr="00B54EE0">
        <w:rPr>
          <w:rFonts w:ascii="Times New Roman" w:hAnsi="Times New Roman" w:cs="Times New Roman"/>
          <w:sz w:val="24"/>
          <w:szCs w:val="24"/>
        </w:rPr>
        <w:t>100</w:t>
      </w:r>
      <w:r w:rsidR="009D3D02" w:rsidRPr="00B54EE0">
        <w:rPr>
          <w:rFonts w:ascii="Times New Roman" w:hAnsi="Times New Roman" w:cs="Times New Roman"/>
          <w:sz w:val="24"/>
          <w:szCs w:val="24"/>
        </w:rPr>
        <w:t>%)</w:t>
      </w:r>
      <w:r w:rsidRPr="00B54EE0">
        <w:rPr>
          <w:rFonts w:ascii="Times New Roman" w:hAnsi="Times New Roman" w:cs="Times New Roman"/>
          <w:sz w:val="24"/>
          <w:szCs w:val="24"/>
        </w:rPr>
        <w:t xml:space="preserve">. Of these participants, 41% were male and 59% were female. On average, they were 37.65 years </w:t>
      </w:r>
      <w:r w:rsidR="00821EBE" w:rsidRPr="00B54EE0">
        <w:rPr>
          <w:rFonts w:ascii="Times New Roman" w:hAnsi="Times New Roman" w:cs="Times New Roman"/>
          <w:sz w:val="24"/>
          <w:szCs w:val="24"/>
        </w:rPr>
        <w:t xml:space="preserve">old </w:t>
      </w:r>
      <w:r w:rsidRPr="00B54EE0">
        <w:rPr>
          <w:rFonts w:ascii="Times New Roman" w:hAnsi="Times New Roman" w:cs="Times New Roman"/>
          <w:sz w:val="24"/>
          <w:szCs w:val="24"/>
        </w:rPr>
        <w:t>(</w:t>
      </w:r>
      <w:r w:rsidRPr="00B54EE0">
        <w:rPr>
          <w:rFonts w:ascii="Times New Roman" w:hAnsi="Times New Roman" w:cs="Times New Roman"/>
          <w:i/>
          <w:sz w:val="24"/>
          <w:szCs w:val="24"/>
        </w:rPr>
        <w:t>SD</w:t>
      </w:r>
      <w:r w:rsidRPr="00B54EE0">
        <w:rPr>
          <w:rFonts w:ascii="Times New Roman" w:hAnsi="Times New Roman" w:cs="Times New Roman"/>
          <w:sz w:val="24"/>
          <w:szCs w:val="24"/>
        </w:rPr>
        <w:t xml:space="preserve"> = 10.82), have been working in their current organization for 6.95 years (</w:t>
      </w:r>
      <w:r w:rsidRPr="00B54EE0">
        <w:rPr>
          <w:rFonts w:ascii="Times New Roman" w:hAnsi="Times New Roman" w:cs="Times New Roman"/>
          <w:i/>
          <w:sz w:val="24"/>
          <w:szCs w:val="24"/>
        </w:rPr>
        <w:t>SD</w:t>
      </w:r>
      <w:r w:rsidRPr="00B54EE0">
        <w:rPr>
          <w:rFonts w:ascii="Times New Roman" w:hAnsi="Times New Roman" w:cs="Times New Roman"/>
          <w:sz w:val="24"/>
          <w:szCs w:val="24"/>
        </w:rPr>
        <w:t xml:space="preserve"> = 6.84). Most of them worked in medium-sized organizations (10-249 employees; 33%) and held a bachelor’s degree (46.4%). </w:t>
      </w:r>
      <w:r w:rsidR="003B4F7A" w:rsidRPr="00B54EE0">
        <w:rPr>
          <w:rFonts w:ascii="Times New Roman" w:hAnsi="Times New Roman" w:cs="Times New Roman"/>
          <w:sz w:val="24"/>
          <w:szCs w:val="24"/>
        </w:rPr>
        <w:t xml:space="preserve">Participants worked in health and social care (13.2%), teaching and education (12.9%), retail and sales (12.3%), public sector and public administration (10.2%), information </w:t>
      </w:r>
      <w:r w:rsidR="000B034E" w:rsidRPr="00B54EE0">
        <w:rPr>
          <w:rFonts w:ascii="Times New Roman" w:hAnsi="Times New Roman" w:cs="Times New Roman"/>
          <w:sz w:val="24"/>
          <w:szCs w:val="24"/>
        </w:rPr>
        <w:t xml:space="preserve">technology and </w:t>
      </w:r>
      <w:r w:rsidR="003B4F7A" w:rsidRPr="00B54EE0">
        <w:rPr>
          <w:rFonts w:ascii="Times New Roman" w:hAnsi="Times New Roman" w:cs="Times New Roman"/>
          <w:sz w:val="24"/>
          <w:szCs w:val="24"/>
        </w:rPr>
        <w:t>services (9%)</w:t>
      </w:r>
      <w:r w:rsidR="00301F6C" w:rsidRPr="00B54EE0">
        <w:rPr>
          <w:rFonts w:ascii="Times New Roman" w:hAnsi="Times New Roman" w:cs="Times New Roman"/>
          <w:sz w:val="24"/>
          <w:szCs w:val="24"/>
        </w:rPr>
        <w:t xml:space="preserve">, </w:t>
      </w:r>
      <w:r w:rsidR="003B4F7A" w:rsidRPr="00B54EE0">
        <w:rPr>
          <w:rFonts w:ascii="Times New Roman" w:hAnsi="Times New Roman" w:cs="Times New Roman"/>
          <w:sz w:val="24"/>
          <w:szCs w:val="24"/>
        </w:rPr>
        <w:t>accountancy, banking, and</w:t>
      </w:r>
      <w:r w:rsidR="00E94858" w:rsidRPr="00B54EE0">
        <w:rPr>
          <w:rFonts w:ascii="Times New Roman" w:hAnsi="Times New Roman" w:cs="Times New Roman"/>
          <w:sz w:val="24"/>
          <w:szCs w:val="24"/>
        </w:rPr>
        <w:t xml:space="preserve"> </w:t>
      </w:r>
      <w:r w:rsidR="003B4F7A" w:rsidRPr="00B54EE0">
        <w:rPr>
          <w:rFonts w:ascii="Times New Roman" w:hAnsi="Times New Roman" w:cs="Times New Roman"/>
          <w:sz w:val="24"/>
          <w:szCs w:val="24"/>
        </w:rPr>
        <w:t>finance (7.2%)</w:t>
      </w:r>
      <w:r w:rsidR="00301F6C" w:rsidRPr="00B54EE0">
        <w:rPr>
          <w:rFonts w:ascii="Times New Roman" w:hAnsi="Times New Roman" w:cs="Times New Roman"/>
          <w:sz w:val="24"/>
          <w:szCs w:val="24"/>
        </w:rPr>
        <w:t xml:space="preserve">, </w:t>
      </w:r>
      <w:r w:rsidR="001C24AE" w:rsidRPr="00B54EE0">
        <w:rPr>
          <w:rFonts w:ascii="Times New Roman" w:hAnsi="Times New Roman" w:cs="Times New Roman"/>
          <w:sz w:val="24"/>
          <w:szCs w:val="24"/>
        </w:rPr>
        <w:t>e</w:t>
      </w:r>
      <w:r w:rsidR="00301F6C" w:rsidRPr="00B54EE0">
        <w:rPr>
          <w:rFonts w:ascii="Times New Roman" w:hAnsi="Times New Roman" w:cs="Times New Roman"/>
          <w:sz w:val="24"/>
          <w:szCs w:val="24"/>
        </w:rPr>
        <w:t>nginee</w:t>
      </w:r>
      <w:r w:rsidR="000B034E" w:rsidRPr="00B54EE0">
        <w:rPr>
          <w:rFonts w:ascii="Times New Roman" w:hAnsi="Times New Roman" w:cs="Times New Roman"/>
          <w:sz w:val="24"/>
          <w:szCs w:val="24"/>
        </w:rPr>
        <w:t>ring and manufac</w:t>
      </w:r>
      <w:r w:rsidR="00301F6C" w:rsidRPr="00B54EE0">
        <w:rPr>
          <w:rFonts w:ascii="Times New Roman" w:hAnsi="Times New Roman" w:cs="Times New Roman"/>
          <w:sz w:val="24"/>
          <w:szCs w:val="24"/>
        </w:rPr>
        <w:t>turing (3.9%), and science and pharmaceuticals (3.3%)</w:t>
      </w:r>
      <w:r w:rsidR="003B4F7A" w:rsidRPr="00B54EE0">
        <w:rPr>
          <w:rFonts w:ascii="Times New Roman" w:hAnsi="Times New Roman" w:cs="Times New Roman"/>
          <w:sz w:val="24"/>
          <w:szCs w:val="24"/>
        </w:rPr>
        <w:t xml:space="preserve"> for the most represented</w:t>
      </w:r>
      <w:r w:rsidR="00496848" w:rsidRPr="00B54EE0">
        <w:rPr>
          <w:rStyle w:val="Appelnotedebasdep"/>
          <w:rFonts w:ascii="Times New Roman" w:hAnsi="Times New Roman" w:cs="Times New Roman"/>
          <w:sz w:val="24"/>
          <w:szCs w:val="24"/>
        </w:rPr>
        <w:footnoteReference w:id="3"/>
      </w:r>
      <w:r w:rsidR="003B4F7A" w:rsidRPr="00B54EE0">
        <w:rPr>
          <w:rFonts w:ascii="Times New Roman" w:hAnsi="Times New Roman" w:cs="Times New Roman"/>
          <w:sz w:val="24"/>
          <w:szCs w:val="24"/>
        </w:rPr>
        <w:t>.</w:t>
      </w:r>
    </w:p>
    <w:p w14:paraId="5BF15E88" w14:textId="77777777" w:rsidR="00264C9A" w:rsidRPr="00B54EE0" w:rsidRDefault="00264C9A" w:rsidP="00264C9A">
      <w:pPr>
        <w:spacing w:after="0" w:line="480" w:lineRule="auto"/>
        <w:rPr>
          <w:rFonts w:ascii="Times New Roman" w:hAnsi="Times New Roman" w:cs="Times New Roman"/>
          <w:b/>
          <w:sz w:val="24"/>
          <w:szCs w:val="24"/>
        </w:rPr>
      </w:pPr>
      <w:r w:rsidRPr="00B54EE0">
        <w:rPr>
          <w:rFonts w:ascii="Times New Roman" w:hAnsi="Times New Roman" w:cs="Times New Roman"/>
          <w:b/>
          <w:sz w:val="24"/>
          <w:szCs w:val="24"/>
        </w:rPr>
        <w:lastRenderedPageBreak/>
        <w:t>Measures</w:t>
      </w:r>
    </w:p>
    <w:p w14:paraId="55C4795F" w14:textId="7E1A0444" w:rsidR="00264C9A" w:rsidRPr="00B54EE0" w:rsidRDefault="00264C9A" w:rsidP="00264C9A">
      <w:pPr>
        <w:spacing w:after="0" w:line="480" w:lineRule="auto"/>
        <w:rPr>
          <w:rFonts w:ascii="Times New Roman" w:hAnsi="Times New Roman" w:cs="Times New Roman"/>
          <w:sz w:val="24"/>
          <w:szCs w:val="24"/>
        </w:rPr>
      </w:pPr>
      <w:r w:rsidRPr="00B54EE0">
        <w:rPr>
          <w:rFonts w:ascii="Times New Roman" w:hAnsi="Times New Roman" w:cs="Times New Roman"/>
          <w:sz w:val="24"/>
          <w:szCs w:val="24"/>
        </w:rPr>
        <w:tab/>
        <w:t xml:space="preserve">All participants filled out the questionnaire in their native tongue. </w:t>
      </w:r>
      <w:r w:rsidR="00821EBE" w:rsidRPr="00B54EE0">
        <w:rPr>
          <w:rFonts w:ascii="Times New Roman" w:hAnsi="Times New Roman" w:cs="Times New Roman"/>
          <w:sz w:val="24"/>
          <w:szCs w:val="24"/>
        </w:rPr>
        <w:t xml:space="preserve">We first established </w:t>
      </w:r>
      <w:r w:rsidR="00497532" w:rsidRPr="00B54EE0">
        <w:rPr>
          <w:rFonts w:ascii="Times New Roman" w:hAnsi="Times New Roman" w:cs="Times New Roman"/>
          <w:sz w:val="24"/>
          <w:szCs w:val="24"/>
        </w:rPr>
        <w:t xml:space="preserve">the </w:t>
      </w:r>
      <w:r w:rsidR="00821EBE" w:rsidRPr="00B54EE0">
        <w:rPr>
          <w:rFonts w:ascii="Times New Roman" w:hAnsi="Times New Roman" w:cs="Times New Roman"/>
          <w:sz w:val="24"/>
          <w:szCs w:val="24"/>
        </w:rPr>
        <w:t xml:space="preserve">equivalence of meaning </w:t>
      </w:r>
      <w:r w:rsidRPr="00B54EE0">
        <w:rPr>
          <w:rFonts w:ascii="Times New Roman" w:hAnsi="Times New Roman" w:cs="Times New Roman"/>
          <w:sz w:val="24"/>
          <w:szCs w:val="24"/>
        </w:rPr>
        <w:t xml:space="preserve">in both English and Vietnamese by using the </w:t>
      </w:r>
      <w:r w:rsidR="003A63A3" w:rsidRPr="00B54EE0">
        <w:rPr>
          <w:rFonts w:ascii="Times New Roman" w:hAnsi="Times New Roman" w:cs="Times New Roman"/>
          <w:sz w:val="24"/>
          <w:szCs w:val="24"/>
        </w:rPr>
        <w:t>translation</w:t>
      </w:r>
      <w:r w:rsidR="002225B2" w:rsidRPr="00B54EE0">
        <w:rPr>
          <w:rFonts w:ascii="Times New Roman" w:hAnsi="Times New Roman" w:cs="Times New Roman"/>
          <w:sz w:val="24"/>
          <w:szCs w:val="24"/>
        </w:rPr>
        <w:t>-</w:t>
      </w:r>
      <w:r w:rsidRPr="00B54EE0">
        <w:rPr>
          <w:rFonts w:ascii="Times New Roman" w:hAnsi="Times New Roman" w:cs="Times New Roman"/>
          <w:sz w:val="24"/>
          <w:szCs w:val="24"/>
        </w:rPr>
        <w:t xml:space="preserve">back-translation methodology used in cross-cultural research (e.g., </w:t>
      </w:r>
      <w:proofErr w:type="spellStart"/>
      <w:r w:rsidRPr="00B54EE0">
        <w:rPr>
          <w:rFonts w:ascii="Times New Roman" w:hAnsi="Times New Roman" w:cs="Times New Roman"/>
          <w:sz w:val="24"/>
          <w:szCs w:val="24"/>
        </w:rPr>
        <w:t>Brislin</w:t>
      </w:r>
      <w:proofErr w:type="spellEnd"/>
      <w:r w:rsidRPr="00B54EE0">
        <w:rPr>
          <w:rFonts w:ascii="Times New Roman" w:hAnsi="Times New Roman" w:cs="Times New Roman"/>
          <w:sz w:val="24"/>
          <w:szCs w:val="24"/>
        </w:rPr>
        <w:t>, 1980). More precisely, a Vietnamese researcher in psychology</w:t>
      </w:r>
      <w:r w:rsidR="003A63A3" w:rsidRPr="00B54EE0">
        <w:rPr>
          <w:rFonts w:ascii="Times New Roman" w:hAnsi="Times New Roman" w:cs="Times New Roman"/>
          <w:sz w:val="24"/>
          <w:szCs w:val="24"/>
        </w:rPr>
        <w:t>,</w:t>
      </w:r>
      <w:r w:rsidRPr="00B54EE0">
        <w:rPr>
          <w:rFonts w:ascii="Times New Roman" w:hAnsi="Times New Roman" w:cs="Times New Roman"/>
          <w:sz w:val="24"/>
          <w:szCs w:val="24"/>
        </w:rPr>
        <w:t xml:space="preserve"> fluent in English</w:t>
      </w:r>
      <w:r w:rsidR="003A63A3" w:rsidRPr="00B54EE0">
        <w:rPr>
          <w:rFonts w:ascii="Times New Roman" w:hAnsi="Times New Roman" w:cs="Times New Roman"/>
          <w:sz w:val="24"/>
          <w:szCs w:val="24"/>
        </w:rPr>
        <w:t>,</w:t>
      </w:r>
      <w:r w:rsidRPr="00B54EE0">
        <w:rPr>
          <w:rFonts w:ascii="Times New Roman" w:hAnsi="Times New Roman" w:cs="Times New Roman"/>
          <w:sz w:val="24"/>
          <w:szCs w:val="24"/>
        </w:rPr>
        <w:t xml:space="preserve"> translated original English measures into Vietnamese. A native Vietnamese-American translator with expertise in both English and Vietnamese proceeded the back</w:t>
      </w:r>
      <w:r w:rsidR="003A63A3" w:rsidRPr="00B54EE0">
        <w:rPr>
          <w:rFonts w:ascii="Times New Roman" w:hAnsi="Times New Roman" w:cs="Times New Roman"/>
          <w:sz w:val="24"/>
          <w:szCs w:val="24"/>
        </w:rPr>
        <w:t>-</w:t>
      </w:r>
      <w:r w:rsidRPr="00B54EE0">
        <w:rPr>
          <w:rFonts w:ascii="Times New Roman" w:hAnsi="Times New Roman" w:cs="Times New Roman"/>
          <w:sz w:val="24"/>
          <w:szCs w:val="24"/>
        </w:rPr>
        <w:t xml:space="preserve">translations. Then, the back-translated items were compared </w:t>
      </w:r>
      <w:r w:rsidR="00C0016B" w:rsidRPr="00B54EE0">
        <w:rPr>
          <w:rFonts w:ascii="Times New Roman" w:hAnsi="Times New Roman" w:cs="Times New Roman"/>
          <w:sz w:val="24"/>
          <w:szCs w:val="24"/>
        </w:rPr>
        <w:t xml:space="preserve">to the original items </w:t>
      </w:r>
      <w:r w:rsidRPr="00B54EE0">
        <w:rPr>
          <w:rFonts w:ascii="Times New Roman" w:hAnsi="Times New Roman" w:cs="Times New Roman"/>
          <w:sz w:val="24"/>
          <w:szCs w:val="24"/>
        </w:rPr>
        <w:t xml:space="preserve">to examine </w:t>
      </w:r>
      <w:r w:rsidR="003A63A3" w:rsidRPr="00B54EE0">
        <w:rPr>
          <w:rFonts w:ascii="Times New Roman" w:hAnsi="Times New Roman" w:cs="Times New Roman"/>
          <w:sz w:val="24"/>
          <w:szCs w:val="24"/>
        </w:rPr>
        <w:t>the accuracy of the translation</w:t>
      </w:r>
      <w:r w:rsidRPr="00B54EE0">
        <w:rPr>
          <w:rFonts w:ascii="Times New Roman" w:hAnsi="Times New Roman" w:cs="Times New Roman"/>
          <w:sz w:val="24"/>
          <w:szCs w:val="24"/>
        </w:rPr>
        <w:t xml:space="preserve">. </w:t>
      </w:r>
      <w:r w:rsidR="003A63A3" w:rsidRPr="00B54EE0">
        <w:rPr>
          <w:rFonts w:ascii="Times New Roman" w:hAnsi="Times New Roman" w:cs="Times New Roman"/>
          <w:sz w:val="24"/>
          <w:szCs w:val="24"/>
        </w:rPr>
        <w:t>Differences between the original and back-translated versions</w:t>
      </w:r>
      <w:r w:rsidRPr="00B54EE0">
        <w:rPr>
          <w:rFonts w:ascii="Times New Roman" w:hAnsi="Times New Roman" w:cs="Times New Roman"/>
          <w:sz w:val="24"/>
          <w:szCs w:val="24"/>
        </w:rPr>
        <w:t xml:space="preserve"> were discussed between the two translators to reach a consensus on the final wording.</w:t>
      </w:r>
    </w:p>
    <w:p w14:paraId="6D7115EA" w14:textId="77777777" w:rsidR="00264C9A" w:rsidRPr="00B54EE0" w:rsidRDefault="00264C9A" w:rsidP="00264C9A">
      <w:pPr>
        <w:spacing w:after="0" w:line="480" w:lineRule="auto"/>
        <w:ind w:firstLine="720"/>
        <w:rPr>
          <w:rFonts w:ascii="Times New Roman" w:hAnsi="Times New Roman" w:cs="Times New Roman"/>
          <w:sz w:val="24"/>
          <w:szCs w:val="24"/>
        </w:rPr>
      </w:pPr>
      <w:r w:rsidRPr="00B54EE0">
        <w:rPr>
          <w:rFonts w:ascii="Times New Roman" w:hAnsi="Times New Roman" w:cs="Times New Roman"/>
          <w:sz w:val="24"/>
          <w:szCs w:val="24"/>
        </w:rPr>
        <w:t xml:space="preserve">Unless otherwise indicated, participants assessed the following items on a 7-point scale ranging from “1” (strongly disagree) to “7” (strongly agree). </w:t>
      </w:r>
    </w:p>
    <w:p w14:paraId="622CF19D" w14:textId="0C69D1BA" w:rsidR="00092130" w:rsidRPr="00B54EE0" w:rsidRDefault="00264C9A" w:rsidP="00264C9A">
      <w:pPr>
        <w:spacing w:after="0" w:line="480" w:lineRule="auto"/>
        <w:rPr>
          <w:rFonts w:ascii="Times New Roman" w:hAnsi="Times New Roman" w:cs="Times New Roman"/>
          <w:b/>
          <w:sz w:val="24"/>
          <w:szCs w:val="24"/>
        </w:rPr>
      </w:pPr>
      <w:r w:rsidRPr="00B54EE0">
        <w:rPr>
          <w:rFonts w:ascii="Times New Roman" w:hAnsi="Times New Roman" w:cs="Times New Roman"/>
          <w:b/>
          <w:i/>
          <w:sz w:val="24"/>
          <w:szCs w:val="24"/>
        </w:rPr>
        <w:t xml:space="preserve">Organizational </w:t>
      </w:r>
      <w:r w:rsidR="00310919" w:rsidRPr="00B54EE0">
        <w:rPr>
          <w:rFonts w:ascii="Times New Roman" w:hAnsi="Times New Roman" w:cs="Times New Roman"/>
          <w:b/>
          <w:i/>
          <w:sz w:val="24"/>
          <w:szCs w:val="24"/>
        </w:rPr>
        <w:t>D</w:t>
      </w:r>
      <w:r w:rsidRPr="00B54EE0">
        <w:rPr>
          <w:rFonts w:ascii="Times New Roman" w:hAnsi="Times New Roman" w:cs="Times New Roman"/>
          <w:b/>
          <w:i/>
          <w:sz w:val="24"/>
          <w:szCs w:val="24"/>
        </w:rPr>
        <w:t>ehumanization (α</w:t>
      </w:r>
      <w:r w:rsidRPr="00B54EE0">
        <w:rPr>
          <w:rFonts w:ascii="Times New Roman" w:hAnsi="Times New Roman" w:cs="Times New Roman"/>
          <w:b/>
          <w:i/>
          <w:sz w:val="24"/>
          <w:szCs w:val="24"/>
          <w:vertAlign w:val="subscript"/>
        </w:rPr>
        <w:t>VN</w:t>
      </w:r>
      <w:r w:rsidRPr="00B54EE0">
        <w:rPr>
          <w:rFonts w:ascii="Times New Roman" w:hAnsi="Times New Roman" w:cs="Times New Roman"/>
          <w:b/>
          <w:i/>
          <w:sz w:val="24"/>
          <w:szCs w:val="24"/>
        </w:rPr>
        <w:t xml:space="preserve"> = .85; α</w:t>
      </w:r>
      <w:r w:rsidRPr="00B54EE0">
        <w:rPr>
          <w:rFonts w:ascii="Times New Roman" w:hAnsi="Times New Roman" w:cs="Times New Roman"/>
          <w:b/>
          <w:i/>
          <w:sz w:val="24"/>
          <w:szCs w:val="24"/>
          <w:vertAlign w:val="subscript"/>
        </w:rPr>
        <w:t>UK</w:t>
      </w:r>
      <w:r w:rsidR="00092130" w:rsidRPr="00B54EE0">
        <w:rPr>
          <w:rFonts w:ascii="Times New Roman" w:hAnsi="Times New Roman" w:cs="Times New Roman"/>
          <w:b/>
          <w:i/>
          <w:sz w:val="24"/>
          <w:szCs w:val="24"/>
        </w:rPr>
        <w:t xml:space="preserve"> = .94)</w:t>
      </w:r>
      <w:r w:rsidRPr="00B54EE0">
        <w:rPr>
          <w:rFonts w:ascii="Times New Roman" w:hAnsi="Times New Roman" w:cs="Times New Roman"/>
          <w:b/>
          <w:sz w:val="24"/>
          <w:szCs w:val="24"/>
        </w:rPr>
        <w:t xml:space="preserve"> </w:t>
      </w:r>
    </w:p>
    <w:p w14:paraId="2E79D0D2" w14:textId="3C92377A" w:rsidR="00264C9A" w:rsidRPr="00B54EE0" w:rsidRDefault="00092130" w:rsidP="00264C9A">
      <w:pPr>
        <w:spacing w:after="0" w:line="480" w:lineRule="auto"/>
        <w:rPr>
          <w:rFonts w:ascii="Times New Roman" w:hAnsi="Times New Roman" w:cs="Times New Roman"/>
          <w:sz w:val="24"/>
          <w:szCs w:val="24"/>
        </w:rPr>
      </w:pPr>
      <w:r w:rsidRPr="00B54EE0">
        <w:rPr>
          <w:rFonts w:ascii="Times New Roman" w:hAnsi="Times New Roman" w:cs="Times New Roman"/>
          <w:b/>
          <w:sz w:val="24"/>
          <w:szCs w:val="24"/>
        </w:rPr>
        <w:tab/>
      </w:r>
      <w:r w:rsidR="00264C9A" w:rsidRPr="00B54EE0">
        <w:rPr>
          <w:rFonts w:ascii="Times New Roman" w:hAnsi="Times New Roman" w:cs="Times New Roman"/>
          <w:sz w:val="24"/>
          <w:szCs w:val="24"/>
        </w:rPr>
        <w:t>We used the 11-item</w:t>
      </w:r>
      <w:r w:rsidR="00536A92" w:rsidRPr="00B54EE0">
        <w:rPr>
          <w:rFonts w:ascii="Times New Roman" w:hAnsi="Times New Roman" w:cs="Times New Roman"/>
          <w:sz w:val="24"/>
          <w:szCs w:val="24"/>
        </w:rPr>
        <w:t xml:space="preserve"> scale</w:t>
      </w:r>
      <w:r w:rsidR="00264C9A" w:rsidRPr="00B54EE0">
        <w:rPr>
          <w:rFonts w:ascii="Times New Roman" w:hAnsi="Times New Roman" w:cs="Times New Roman"/>
          <w:sz w:val="24"/>
          <w:szCs w:val="24"/>
        </w:rPr>
        <w:t xml:space="preserve"> </w:t>
      </w:r>
      <w:r w:rsidR="00536A92" w:rsidRPr="00B54EE0">
        <w:rPr>
          <w:rFonts w:ascii="Times New Roman" w:hAnsi="Times New Roman" w:cs="Times New Roman"/>
          <w:sz w:val="24"/>
          <w:szCs w:val="24"/>
        </w:rPr>
        <w:t xml:space="preserve">from </w:t>
      </w:r>
      <w:proofErr w:type="spellStart"/>
      <w:r w:rsidR="00536A92" w:rsidRPr="00B54EE0">
        <w:rPr>
          <w:rFonts w:ascii="Times New Roman" w:hAnsi="Times New Roman" w:cs="Times New Roman"/>
          <w:sz w:val="24"/>
          <w:szCs w:val="24"/>
        </w:rPr>
        <w:t>Caesens</w:t>
      </w:r>
      <w:proofErr w:type="spellEnd"/>
      <w:r w:rsidR="00536A92" w:rsidRPr="00B54EE0">
        <w:rPr>
          <w:rFonts w:ascii="Times New Roman" w:hAnsi="Times New Roman" w:cs="Times New Roman"/>
          <w:sz w:val="24"/>
          <w:szCs w:val="24"/>
        </w:rPr>
        <w:t xml:space="preserve"> et al.</w:t>
      </w:r>
      <w:r w:rsidR="00264C9A" w:rsidRPr="00B54EE0">
        <w:rPr>
          <w:rFonts w:ascii="Times New Roman" w:hAnsi="Times New Roman" w:cs="Times New Roman"/>
          <w:sz w:val="24"/>
          <w:szCs w:val="24"/>
        </w:rPr>
        <w:t xml:space="preserve"> </w:t>
      </w:r>
      <w:r w:rsidR="00536A92" w:rsidRPr="00B54EE0">
        <w:rPr>
          <w:rFonts w:ascii="Times New Roman" w:hAnsi="Times New Roman" w:cs="Times New Roman"/>
          <w:sz w:val="24"/>
          <w:szCs w:val="24"/>
        </w:rPr>
        <w:t>(</w:t>
      </w:r>
      <w:r w:rsidR="00264C9A" w:rsidRPr="00B54EE0">
        <w:rPr>
          <w:rFonts w:ascii="Times New Roman" w:hAnsi="Times New Roman" w:cs="Times New Roman"/>
          <w:sz w:val="24"/>
          <w:szCs w:val="24"/>
        </w:rPr>
        <w:t xml:space="preserve">2017) to assess participants’ perception of being dehumanized by their organization. </w:t>
      </w:r>
      <w:r w:rsidR="006015C4" w:rsidRPr="00B54EE0">
        <w:rPr>
          <w:rFonts w:ascii="Times New Roman" w:hAnsi="Times New Roman" w:cs="Times New Roman"/>
          <w:sz w:val="24"/>
          <w:szCs w:val="24"/>
        </w:rPr>
        <w:t>A s</w:t>
      </w:r>
      <w:r w:rsidR="00264C9A" w:rsidRPr="00B54EE0">
        <w:rPr>
          <w:rFonts w:ascii="Times New Roman" w:hAnsi="Times New Roman" w:cs="Times New Roman"/>
          <w:sz w:val="24"/>
          <w:szCs w:val="24"/>
        </w:rPr>
        <w:t xml:space="preserve">ample item included “My organization considers me as a tool devoted to its own success.” </w:t>
      </w:r>
    </w:p>
    <w:p w14:paraId="7A8E98EB" w14:textId="2F1BC84B" w:rsidR="00092130" w:rsidRPr="00B54EE0" w:rsidRDefault="00264C9A" w:rsidP="00264C9A">
      <w:pPr>
        <w:spacing w:after="0" w:line="480" w:lineRule="auto"/>
        <w:rPr>
          <w:rFonts w:ascii="Times New Roman" w:hAnsi="Times New Roman" w:cs="Times New Roman"/>
          <w:b/>
          <w:sz w:val="24"/>
          <w:szCs w:val="24"/>
        </w:rPr>
      </w:pPr>
      <w:r w:rsidRPr="00B54EE0">
        <w:rPr>
          <w:rFonts w:ascii="Times New Roman" w:hAnsi="Times New Roman" w:cs="Times New Roman"/>
          <w:b/>
          <w:i/>
          <w:sz w:val="24"/>
          <w:szCs w:val="24"/>
        </w:rPr>
        <w:t xml:space="preserve">Surface </w:t>
      </w:r>
      <w:r w:rsidR="00310919" w:rsidRPr="00B54EE0">
        <w:rPr>
          <w:rFonts w:ascii="Times New Roman" w:hAnsi="Times New Roman" w:cs="Times New Roman"/>
          <w:b/>
          <w:i/>
          <w:sz w:val="24"/>
          <w:szCs w:val="24"/>
        </w:rPr>
        <w:t>A</w:t>
      </w:r>
      <w:r w:rsidRPr="00B54EE0">
        <w:rPr>
          <w:rFonts w:ascii="Times New Roman" w:hAnsi="Times New Roman" w:cs="Times New Roman"/>
          <w:b/>
          <w:i/>
          <w:sz w:val="24"/>
          <w:szCs w:val="24"/>
        </w:rPr>
        <w:t>cting (α</w:t>
      </w:r>
      <w:r w:rsidRPr="00B54EE0">
        <w:rPr>
          <w:rFonts w:ascii="Times New Roman" w:hAnsi="Times New Roman" w:cs="Times New Roman"/>
          <w:b/>
          <w:i/>
          <w:sz w:val="24"/>
          <w:szCs w:val="24"/>
          <w:vertAlign w:val="subscript"/>
        </w:rPr>
        <w:t>VN</w:t>
      </w:r>
      <w:r w:rsidRPr="00B54EE0">
        <w:rPr>
          <w:rFonts w:ascii="Times New Roman" w:hAnsi="Times New Roman" w:cs="Times New Roman"/>
          <w:b/>
          <w:i/>
          <w:sz w:val="24"/>
          <w:szCs w:val="24"/>
        </w:rPr>
        <w:t xml:space="preserve"> = .87; α</w:t>
      </w:r>
      <w:r w:rsidRPr="00B54EE0">
        <w:rPr>
          <w:rFonts w:ascii="Times New Roman" w:hAnsi="Times New Roman" w:cs="Times New Roman"/>
          <w:b/>
          <w:i/>
          <w:sz w:val="24"/>
          <w:szCs w:val="24"/>
          <w:vertAlign w:val="subscript"/>
        </w:rPr>
        <w:t>UK</w:t>
      </w:r>
      <w:r w:rsidR="00092130" w:rsidRPr="00B54EE0">
        <w:rPr>
          <w:rFonts w:ascii="Times New Roman" w:hAnsi="Times New Roman" w:cs="Times New Roman"/>
          <w:b/>
          <w:i/>
          <w:sz w:val="24"/>
          <w:szCs w:val="24"/>
        </w:rPr>
        <w:t xml:space="preserve"> = .90)</w:t>
      </w:r>
      <w:r w:rsidRPr="00B54EE0">
        <w:rPr>
          <w:rFonts w:ascii="Times New Roman" w:hAnsi="Times New Roman" w:cs="Times New Roman"/>
          <w:b/>
          <w:sz w:val="24"/>
          <w:szCs w:val="24"/>
        </w:rPr>
        <w:t xml:space="preserve"> </w:t>
      </w:r>
    </w:p>
    <w:p w14:paraId="124CD219" w14:textId="12270052" w:rsidR="00264C9A" w:rsidRPr="00B54EE0" w:rsidRDefault="00092130" w:rsidP="00264C9A">
      <w:pPr>
        <w:spacing w:after="0" w:line="480" w:lineRule="auto"/>
        <w:rPr>
          <w:rFonts w:ascii="Times New Roman" w:hAnsi="Times New Roman" w:cs="Times New Roman"/>
          <w:sz w:val="24"/>
          <w:szCs w:val="24"/>
        </w:rPr>
      </w:pPr>
      <w:r w:rsidRPr="00B54EE0">
        <w:rPr>
          <w:rFonts w:ascii="Times New Roman" w:hAnsi="Times New Roman" w:cs="Times New Roman"/>
          <w:b/>
          <w:sz w:val="24"/>
          <w:szCs w:val="24"/>
        </w:rPr>
        <w:tab/>
      </w:r>
      <w:r w:rsidR="00264C9A" w:rsidRPr="00B54EE0">
        <w:rPr>
          <w:rFonts w:ascii="Times New Roman" w:hAnsi="Times New Roman" w:cs="Times New Roman"/>
          <w:sz w:val="24"/>
          <w:szCs w:val="24"/>
        </w:rPr>
        <w:t>Participants’ use of surface acting was measured with four items of the well-known scale</w:t>
      </w:r>
      <w:r w:rsidR="00563B69" w:rsidRPr="00B54EE0">
        <w:rPr>
          <w:rFonts w:ascii="Times New Roman" w:hAnsi="Times New Roman" w:cs="Times New Roman"/>
          <w:sz w:val="24"/>
          <w:szCs w:val="24"/>
        </w:rPr>
        <w:t>s</w:t>
      </w:r>
      <w:r w:rsidR="00264C9A" w:rsidRPr="00B54EE0">
        <w:rPr>
          <w:rFonts w:ascii="Times New Roman" w:hAnsi="Times New Roman" w:cs="Times New Roman"/>
          <w:sz w:val="24"/>
          <w:szCs w:val="24"/>
        </w:rPr>
        <w:t xml:space="preserve"> of </w:t>
      </w:r>
      <w:proofErr w:type="spellStart"/>
      <w:r w:rsidR="00264C9A" w:rsidRPr="00B54EE0">
        <w:rPr>
          <w:rFonts w:ascii="Times New Roman" w:hAnsi="Times New Roman" w:cs="Times New Roman"/>
          <w:sz w:val="24"/>
          <w:szCs w:val="24"/>
        </w:rPr>
        <w:t>Brotheridge</w:t>
      </w:r>
      <w:proofErr w:type="spellEnd"/>
      <w:r w:rsidR="00264C9A" w:rsidRPr="00B54EE0">
        <w:rPr>
          <w:rFonts w:ascii="Times New Roman" w:hAnsi="Times New Roman" w:cs="Times New Roman"/>
          <w:sz w:val="24"/>
          <w:szCs w:val="24"/>
        </w:rPr>
        <w:t xml:space="preserve"> and Lee (2002) and </w:t>
      </w:r>
      <w:proofErr w:type="spellStart"/>
      <w:r w:rsidR="00264C9A" w:rsidRPr="00B54EE0">
        <w:rPr>
          <w:rFonts w:ascii="Times New Roman" w:hAnsi="Times New Roman" w:cs="Times New Roman"/>
          <w:sz w:val="24"/>
          <w:szCs w:val="24"/>
        </w:rPr>
        <w:t>Grandey</w:t>
      </w:r>
      <w:proofErr w:type="spellEnd"/>
      <w:r w:rsidR="00264C9A" w:rsidRPr="00B54EE0">
        <w:rPr>
          <w:rFonts w:ascii="Times New Roman" w:hAnsi="Times New Roman" w:cs="Times New Roman"/>
          <w:sz w:val="24"/>
          <w:szCs w:val="24"/>
        </w:rPr>
        <w:t xml:space="preserve"> (2003). Participants indicated </w:t>
      </w:r>
      <w:r w:rsidR="00536A92" w:rsidRPr="00B54EE0">
        <w:rPr>
          <w:rFonts w:ascii="Times New Roman" w:hAnsi="Times New Roman" w:cs="Times New Roman"/>
          <w:sz w:val="24"/>
          <w:szCs w:val="24"/>
        </w:rPr>
        <w:t>how often</w:t>
      </w:r>
      <w:r w:rsidR="00264C9A" w:rsidRPr="00B54EE0">
        <w:rPr>
          <w:rFonts w:ascii="Times New Roman" w:hAnsi="Times New Roman" w:cs="Times New Roman"/>
          <w:sz w:val="24"/>
          <w:szCs w:val="24"/>
        </w:rPr>
        <w:t xml:space="preserve"> they regulated their emotional expressions via a 7-point scale </w:t>
      </w:r>
      <w:r w:rsidR="00536A92" w:rsidRPr="00B54EE0">
        <w:rPr>
          <w:rFonts w:ascii="Times New Roman" w:hAnsi="Times New Roman" w:cs="Times New Roman"/>
          <w:sz w:val="24"/>
          <w:szCs w:val="24"/>
        </w:rPr>
        <w:t xml:space="preserve">ranging </w:t>
      </w:r>
      <w:r w:rsidR="00264C9A" w:rsidRPr="00B54EE0">
        <w:rPr>
          <w:rFonts w:ascii="Times New Roman" w:hAnsi="Times New Roman" w:cs="Times New Roman"/>
          <w:sz w:val="24"/>
          <w:szCs w:val="24"/>
        </w:rPr>
        <w:t xml:space="preserve">from “1” (never) to “7” (always). A </w:t>
      </w:r>
      <w:r w:rsidR="00563B69" w:rsidRPr="00B54EE0">
        <w:rPr>
          <w:rFonts w:ascii="Times New Roman" w:hAnsi="Times New Roman" w:cs="Times New Roman"/>
          <w:sz w:val="24"/>
          <w:szCs w:val="24"/>
        </w:rPr>
        <w:t xml:space="preserve">sample </w:t>
      </w:r>
      <w:r w:rsidR="00264C9A" w:rsidRPr="00B54EE0">
        <w:rPr>
          <w:rFonts w:ascii="Times New Roman" w:hAnsi="Times New Roman" w:cs="Times New Roman"/>
          <w:sz w:val="24"/>
          <w:szCs w:val="24"/>
        </w:rPr>
        <w:t>item was “I fake a good mood when interacting with others.”</w:t>
      </w:r>
    </w:p>
    <w:p w14:paraId="52DAD76C" w14:textId="409B4650" w:rsidR="00092130" w:rsidRPr="00B54EE0" w:rsidRDefault="00310919" w:rsidP="00264C9A">
      <w:pPr>
        <w:spacing w:after="0" w:line="480" w:lineRule="auto"/>
        <w:rPr>
          <w:rFonts w:ascii="Times New Roman" w:hAnsi="Times New Roman" w:cs="Times New Roman"/>
          <w:b/>
          <w:sz w:val="24"/>
          <w:szCs w:val="24"/>
        </w:rPr>
      </w:pPr>
      <w:r w:rsidRPr="00B54EE0">
        <w:rPr>
          <w:rFonts w:ascii="Times New Roman" w:hAnsi="Times New Roman" w:cs="Times New Roman"/>
          <w:b/>
          <w:i/>
          <w:sz w:val="24"/>
          <w:szCs w:val="24"/>
        </w:rPr>
        <w:t>Job S</w:t>
      </w:r>
      <w:r w:rsidR="00264C9A" w:rsidRPr="00B54EE0">
        <w:rPr>
          <w:rFonts w:ascii="Times New Roman" w:hAnsi="Times New Roman" w:cs="Times New Roman"/>
          <w:b/>
          <w:i/>
          <w:sz w:val="24"/>
          <w:szCs w:val="24"/>
        </w:rPr>
        <w:t>atisfaction (α</w:t>
      </w:r>
      <w:r w:rsidR="00264C9A" w:rsidRPr="00B54EE0">
        <w:rPr>
          <w:rFonts w:ascii="Times New Roman" w:hAnsi="Times New Roman" w:cs="Times New Roman"/>
          <w:b/>
          <w:i/>
          <w:sz w:val="24"/>
          <w:szCs w:val="24"/>
          <w:vertAlign w:val="subscript"/>
        </w:rPr>
        <w:t>VN</w:t>
      </w:r>
      <w:r w:rsidR="00264C9A" w:rsidRPr="00B54EE0">
        <w:rPr>
          <w:rFonts w:ascii="Times New Roman" w:hAnsi="Times New Roman" w:cs="Times New Roman"/>
          <w:b/>
          <w:i/>
          <w:sz w:val="24"/>
          <w:szCs w:val="24"/>
        </w:rPr>
        <w:t xml:space="preserve"> = .83; α</w:t>
      </w:r>
      <w:r w:rsidR="00264C9A" w:rsidRPr="00B54EE0">
        <w:rPr>
          <w:rFonts w:ascii="Times New Roman" w:hAnsi="Times New Roman" w:cs="Times New Roman"/>
          <w:b/>
          <w:i/>
          <w:sz w:val="24"/>
          <w:szCs w:val="24"/>
          <w:vertAlign w:val="subscript"/>
        </w:rPr>
        <w:t>UK</w:t>
      </w:r>
      <w:r w:rsidR="00092130" w:rsidRPr="00B54EE0">
        <w:rPr>
          <w:rFonts w:ascii="Times New Roman" w:hAnsi="Times New Roman" w:cs="Times New Roman"/>
          <w:b/>
          <w:i/>
          <w:sz w:val="24"/>
          <w:szCs w:val="24"/>
        </w:rPr>
        <w:t xml:space="preserve"> = .93)</w:t>
      </w:r>
      <w:r w:rsidR="00264C9A" w:rsidRPr="00B54EE0">
        <w:rPr>
          <w:rFonts w:ascii="Times New Roman" w:hAnsi="Times New Roman" w:cs="Times New Roman"/>
          <w:b/>
          <w:sz w:val="24"/>
          <w:szCs w:val="24"/>
        </w:rPr>
        <w:t xml:space="preserve"> </w:t>
      </w:r>
    </w:p>
    <w:p w14:paraId="2824B956" w14:textId="05DB0455" w:rsidR="00264C9A" w:rsidRPr="00B54EE0" w:rsidRDefault="00092130" w:rsidP="00264C9A">
      <w:pPr>
        <w:spacing w:after="0" w:line="480" w:lineRule="auto"/>
        <w:rPr>
          <w:rFonts w:ascii="Times New Roman" w:hAnsi="Times New Roman" w:cs="Times New Roman"/>
          <w:sz w:val="24"/>
          <w:szCs w:val="24"/>
        </w:rPr>
      </w:pPr>
      <w:r w:rsidRPr="00B54EE0">
        <w:rPr>
          <w:rFonts w:ascii="Times New Roman" w:hAnsi="Times New Roman" w:cs="Times New Roman"/>
          <w:b/>
          <w:sz w:val="24"/>
          <w:szCs w:val="24"/>
        </w:rPr>
        <w:tab/>
      </w:r>
      <w:r w:rsidR="00264C9A" w:rsidRPr="00B54EE0">
        <w:rPr>
          <w:rFonts w:ascii="Times New Roman" w:hAnsi="Times New Roman" w:cs="Times New Roman"/>
          <w:sz w:val="24"/>
          <w:szCs w:val="24"/>
        </w:rPr>
        <w:t xml:space="preserve">We assessed employees’ level </w:t>
      </w:r>
      <w:r w:rsidR="00536A92" w:rsidRPr="00B54EE0">
        <w:rPr>
          <w:rFonts w:ascii="Times New Roman" w:hAnsi="Times New Roman" w:cs="Times New Roman"/>
          <w:sz w:val="24"/>
          <w:szCs w:val="24"/>
        </w:rPr>
        <w:t xml:space="preserve">of </w:t>
      </w:r>
      <w:r w:rsidR="00264C9A" w:rsidRPr="00B54EE0">
        <w:rPr>
          <w:rFonts w:ascii="Times New Roman" w:hAnsi="Times New Roman" w:cs="Times New Roman"/>
          <w:sz w:val="24"/>
          <w:szCs w:val="24"/>
        </w:rPr>
        <w:t>satisfaction with their job by using the four items of Eisenberge</w:t>
      </w:r>
      <w:r w:rsidR="00E36809" w:rsidRPr="00B54EE0">
        <w:rPr>
          <w:rFonts w:ascii="Times New Roman" w:hAnsi="Times New Roman" w:cs="Times New Roman"/>
          <w:sz w:val="24"/>
          <w:szCs w:val="24"/>
        </w:rPr>
        <w:t xml:space="preserve">r et al. </w:t>
      </w:r>
      <w:r w:rsidR="00536A92" w:rsidRPr="00B54EE0">
        <w:rPr>
          <w:rFonts w:ascii="Times New Roman" w:hAnsi="Times New Roman" w:cs="Times New Roman"/>
          <w:sz w:val="24"/>
          <w:szCs w:val="24"/>
        </w:rPr>
        <w:t>(1997)</w:t>
      </w:r>
      <w:r w:rsidR="00264C9A" w:rsidRPr="00B54EE0">
        <w:rPr>
          <w:rFonts w:ascii="Times New Roman" w:hAnsi="Times New Roman" w:cs="Times New Roman"/>
          <w:sz w:val="24"/>
          <w:szCs w:val="24"/>
        </w:rPr>
        <w:t>. A</w:t>
      </w:r>
      <w:r w:rsidR="009F5EB1" w:rsidRPr="00B54EE0">
        <w:rPr>
          <w:rFonts w:ascii="Times New Roman" w:hAnsi="Times New Roman" w:cs="Times New Roman"/>
          <w:sz w:val="24"/>
          <w:szCs w:val="24"/>
        </w:rPr>
        <w:t xml:space="preserve"> sample item</w:t>
      </w:r>
      <w:r w:rsidR="00264C9A" w:rsidRPr="00B54EE0">
        <w:rPr>
          <w:rFonts w:ascii="Times New Roman" w:hAnsi="Times New Roman" w:cs="Times New Roman"/>
          <w:sz w:val="24"/>
          <w:szCs w:val="24"/>
        </w:rPr>
        <w:t xml:space="preserve"> was “All in all, I’m very satisfied with my current job.”</w:t>
      </w:r>
    </w:p>
    <w:p w14:paraId="6E0BD5E6" w14:textId="05926D6E" w:rsidR="00092130" w:rsidRPr="00B54EE0" w:rsidRDefault="00264C9A" w:rsidP="00092130">
      <w:pPr>
        <w:spacing w:after="0" w:line="480" w:lineRule="auto"/>
        <w:rPr>
          <w:rFonts w:ascii="Times New Roman" w:hAnsi="Times New Roman" w:cs="Times New Roman"/>
          <w:b/>
          <w:sz w:val="24"/>
          <w:szCs w:val="24"/>
        </w:rPr>
      </w:pPr>
      <w:r w:rsidRPr="00B54EE0">
        <w:rPr>
          <w:rFonts w:ascii="Times New Roman" w:hAnsi="Times New Roman" w:cs="Times New Roman"/>
          <w:b/>
          <w:i/>
          <w:sz w:val="24"/>
          <w:szCs w:val="24"/>
        </w:rPr>
        <w:lastRenderedPageBreak/>
        <w:t xml:space="preserve">Turnover </w:t>
      </w:r>
      <w:r w:rsidR="00310919" w:rsidRPr="00B54EE0">
        <w:rPr>
          <w:rFonts w:ascii="Times New Roman" w:hAnsi="Times New Roman" w:cs="Times New Roman"/>
          <w:b/>
          <w:i/>
          <w:sz w:val="24"/>
          <w:szCs w:val="24"/>
        </w:rPr>
        <w:t>I</w:t>
      </w:r>
      <w:r w:rsidRPr="00B54EE0">
        <w:rPr>
          <w:rFonts w:ascii="Times New Roman" w:hAnsi="Times New Roman" w:cs="Times New Roman"/>
          <w:b/>
          <w:i/>
          <w:sz w:val="24"/>
          <w:szCs w:val="24"/>
        </w:rPr>
        <w:t>ntentions (α</w:t>
      </w:r>
      <w:r w:rsidRPr="00B54EE0">
        <w:rPr>
          <w:rFonts w:ascii="Times New Roman" w:hAnsi="Times New Roman" w:cs="Times New Roman"/>
          <w:b/>
          <w:i/>
          <w:sz w:val="24"/>
          <w:szCs w:val="24"/>
          <w:vertAlign w:val="subscript"/>
        </w:rPr>
        <w:t>VN</w:t>
      </w:r>
      <w:r w:rsidRPr="00B54EE0">
        <w:rPr>
          <w:rFonts w:ascii="Times New Roman" w:hAnsi="Times New Roman" w:cs="Times New Roman"/>
          <w:b/>
          <w:i/>
          <w:sz w:val="24"/>
          <w:szCs w:val="24"/>
        </w:rPr>
        <w:t xml:space="preserve"> = .92; α</w:t>
      </w:r>
      <w:r w:rsidRPr="00B54EE0">
        <w:rPr>
          <w:rFonts w:ascii="Times New Roman" w:hAnsi="Times New Roman" w:cs="Times New Roman"/>
          <w:b/>
          <w:i/>
          <w:sz w:val="24"/>
          <w:szCs w:val="24"/>
          <w:vertAlign w:val="subscript"/>
        </w:rPr>
        <w:t>UK</w:t>
      </w:r>
      <w:r w:rsidR="00092130" w:rsidRPr="00B54EE0">
        <w:rPr>
          <w:rFonts w:ascii="Times New Roman" w:hAnsi="Times New Roman" w:cs="Times New Roman"/>
          <w:b/>
          <w:i/>
          <w:sz w:val="24"/>
          <w:szCs w:val="24"/>
        </w:rPr>
        <w:t xml:space="preserve"> = .93)</w:t>
      </w:r>
      <w:r w:rsidRPr="00B54EE0">
        <w:rPr>
          <w:rFonts w:ascii="Times New Roman" w:hAnsi="Times New Roman" w:cs="Times New Roman"/>
          <w:b/>
          <w:sz w:val="24"/>
          <w:szCs w:val="24"/>
        </w:rPr>
        <w:t xml:space="preserve"> </w:t>
      </w:r>
    </w:p>
    <w:p w14:paraId="3925AA20" w14:textId="2C339974" w:rsidR="00092130" w:rsidRPr="00B54EE0" w:rsidRDefault="00092130" w:rsidP="00092130">
      <w:pPr>
        <w:spacing w:after="0" w:line="480" w:lineRule="auto"/>
        <w:rPr>
          <w:rFonts w:ascii="Times New Roman" w:hAnsi="Times New Roman" w:cs="Times New Roman"/>
          <w:sz w:val="24"/>
          <w:szCs w:val="24"/>
        </w:rPr>
      </w:pPr>
      <w:r w:rsidRPr="00B54EE0">
        <w:rPr>
          <w:rFonts w:ascii="Times New Roman" w:hAnsi="Times New Roman" w:cs="Times New Roman"/>
          <w:b/>
          <w:sz w:val="24"/>
          <w:szCs w:val="24"/>
        </w:rPr>
        <w:tab/>
      </w:r>
      <w:r w:rsidR="00264C9A" w:rsidRPr="00B54EE0">
        <w:rPr>
          <w:rFonts w:ascii="Times New Roman" w:hAnsi="Times New Roman" w:cs="Times New Roman"/>
          <w:sz w:val="24"/>
          <w:szCs w:val="24"/>
        </w:rPr>
        <w:t xml:space="preserve">We used the three-item of </w:t>
      </w:r>
      <w:proofErr w:type="spellStart"/>
      <w:r w:rsidR="00264C9A" w:rsidRPr="00B54EE0">
        <w:rPr>
          <w:rFonts w:ascii="Times New Roman" w:hAnsi="Times New Roman" w:cs="Times New Roman"/>
          <w:sz w:val="24"/>
          <w:szCs w:val="24"/>
        </w:rPr>
        <w:t>Jaros</w:t>
      </w:r>
      <w:proofErr w:type="spellEnd"/>
      <w:r w:rsidR="00264C9A" w:rsidRPr="00B54EE0">
        <w:rPr>
          <w:rFonts w:ascii="Times New Roman" w:hAnsi="Times New Roman" w:cs="Times New Roman"/>
          <w:sz w:val="24"/>
          <w:szCs w:val="24"/>
        </w:rPr>
        <w:t xml:space="preserve"> (1997) to measure participants’ intentions to leave their</w:t>
      </w:r>
      <w:r w:rsidR="00536A92" w:rsidRPr="00B54EE0">
        <w:rPr>
          <w:rFonts w:ascii="Times New Roman" w:hAnsi="Times New Roman" w:cs="Times New Roman"/>
          <w:sz w:val="24"/>
          <w:szCs w:val="24"/>
        </w:rPr>
        <w:t xml:space="preserve"> organizations. A </w:t>
      </w:r>
      <w:r w:rsidR="00563B69" w:rsidRPr="00B54EE0">
        <w:rPr>
          <w:rFonts w:ascii="Times New Roman" w:hAnsi="Times New Roman" w:cs="Times New Roman"/>
          <w:sz w:val="24"/>
          <w:szCs w:val="24"/>
        </w:rPr>
        <w:t xml:space="preserve">sample </w:t>
      </w:r>
      <w:r w:rsidR="00536A92" w:rsidRPr="00B54EE0">
        <w:rPr>
          <w:rFonts w:ascii="Times New Roman" w:hAnsi="Times New Roman" w:cs="Times New Roman"/>
          <w:sz w:val="24"/>
          <w:szCs w:val="24"/>
        </w:rPr>
        <w:t>item was</w:t>
      </w:r>
      <w:r w:rsidR="00264C9A" w:rsidRPr="00B54EE0">
        <w:rPr>
          <w:rFonts w:ascii="Times New Roman" w:hAnsi="Times New Roman" w:cs="Times New Roman"/>
          <w:sz w:val="24"/>
          <w:szCs w:val="24"/>
        </w:rPr>
        <w:t xml:space="preserve"> “I often think about quitting this organization.” </w:t>
      </w:r>
    </w:p>
    <w:p w14:paraId="3448A487" w14:textId="09A61832" w:rsidR="005220F4" w:rsidRPr="00B54EE0" w:rsidRDefault="00092130" w:rsidP="00092130">
      <w:pPr>
        <w:spacing w:after="0" w:line="480" w:lineRule="auto"/>
        <w:rPr>
          <w:rFonts w:ascii="Times New Roman" w:hAnsi="Times New Roman" w:cs="Times New Roman"/>
          <w:b/>
          <w:sz w:val="24"/>
          <w:szCs w:val="24"/>
        </w:rPr>
      </w:pPr>
      <w:r w:rsidRPr="00B54EE0">
        <w:rPr>
          <w:rFonts w:ascii="Times New Roman" w:hAnsi="Times New Roman" w:cs="Times New Roman"/>
          <w:b/>
          <w:i/>
          <w:sz w:val="24"/>
          <w:szCs w:val="24"/>
        </w:rPr>
        <w:t xml:space="preserve">Control </w:t>
      </w:r>
      <w:r w:rsidR="00310919" w:rsidRPr="00B54EE0">
        <w:rPr>
          <w:rFonts w:ascii="Times New Roman" w:hAnsi="Times New Roman" w:cs="Times New Roman"/>
          <w:b/>
          <w:i/>
          <w:sz w:val="24"/>
          <w:szCs w:val="24"/>
        </w:rPr>
        <w:t>V</w:t>
      </w:r>
      <w:r w:rsidRPr="00B54EE0">
        <w:rPr>
          <w:rFonts w:ascii="Times New Roman" w:hAnsi="Times New Roman" w:cs="Times New Roman"/>
          <w:b/>
          <w:i/>
          <w:sz w:val="24"/>
          <w:szCs w:val="24"/>
        </w:rPr>
        <w:t>ariables</w:t>
      </w:r>
      <w:r w:rsidR="00264C9A" w:rsidRPr="00B54EE0">
        <w:rPr>
          <w:rFonts w:ascii="Times New Roman" w:hAnsi="Times New Roman" w:cs="Times New Roman"/>
          <w:b/>
          <w:sz w:val="24"/>
          <w:szCs w:val="24"/>
        </w:rPr>
        <w:t xml:space="preserve"> </w:t>
      </w:r>
    </w:p>
    <w:p w14:paraId="6DBF62DA" w14:textId="61DE9046" w:rsidR="00264C9A" w:rsidRPr="00B54EE0" w:rsidRDefault="005220F4" w:rsidP="00092130">
      <w:pPr>
        <w:spacing w:after="0" w:line="480" w:lineRule="auto"/>
        <w:rPr>
          <w:rFonts w:ascii="Times New Roman" w:hAnsi="Times New Roman" w:cs="Times New Roman"/>
          <w:sz w:val="24"/>
          <w:szCs w:val="24"/>
        </w:rPr>
      </w:pPr>
      <w:r w:rsidRPr="00B54EE0">
        <w:rPr>
          <w:rFonts w:ascii="Times New Roman" w:hAnsi="Times New Roman" w:cs="Times New Roman"/>
          <w:b/>
          <w:sz w:val="24"/>
          <w:szCs w:val="24"/>
        </w:rPr>
        <w:tab/>
      </w:r>
      <w:r w:rsidR="00264C9A" w:rsidRPr="00B54EE0">
        <w:rPr>
          <w:rFonts w:ascii="Times New Roman" w:hAnsi="Times New Roman" w:cs="Times New Roman"/>
          <w:sz w:val="24"/>
          <w:szCs w:val="24"/>
        </w:rPr>
        <w:t xml:space="preserve">We controlled for individuals’ positive affectivity and negative affectivity, as they were shown to affect the use of surface acting (e.g., </w:t>
      </w:r>
      <w:proofErr w:type="spellStart"/>
      <w:r w:rsidR="00264C9A" w:rsidRPr="00B54EE0">
        <w:rPr>
          <w:rFonts w:ascii="Times New Roman" w:hAnsi="Times New Roman" w:cs="Times New Roman"/>
          <w:sz w:val="24"/>
          <w:szCs w:val="24"/>
        </w:rPr>
        <w:t>Grandey</w:t>
      </w:r>
      <w:proofErr w:type="spellEnd"/>
      <w:r w:rsidR="00264C9A" w:rsidRPr="00B54EE0">
        <w:rPr>
          <w:rFonts w:ascii="Times New Roman" w:hAnsi="Times New Roman" w:cs="Times New Roman"/>
          <w:sz w:val="24"/>
          <w:szCs w:val="24"/>
        </w:rPr>
        <w:t>, 2000).</w:t>
      </w:r>
      <w:r w:rsidR="00264C9A" w:rsidRPr="00B54EE0">
        <w:rPr>
          <w:rFonts w:ascii="Times New Roman" w:hAnsi="Times New Roman" w:cs="Times New Roman"/>
          <w:color w:val="FF0000"/>
          <w:sz w:val="24"/>
          <w:szCs w:val="24"/>
        </w:rPr>
        <w:t xml:space="preserve"> </w:t>
      </w:r>
      <w:r w:rsidR="00264C9A" w:rsidRPr="00B54EE0">
        <w:rPr>
          <w:rFonts w:ascii="Times New Roman" w:hAnsi="Times New Roman" w:cs="Times New Roman"/>
          <w:sz w:val="24"/>
          <w:szCs w:val="24"/>
        </w:rPr>
        <w:t xml:space="preserve">We used Thompson’s (2007) short version of the Watson and Clark’s (1999) Positive and Negative Affectivity Schedule (PANAS). </w:t>
      </w:r>
      <w:r w:rsidR="00C8360C" w:rsidRPr="00B54EE0">
        <w:rPr>
          <w:rFonts w:ascii="Times New Roman" w:hAnsi="Times New Roman" w:cs="Times New Roman"/>
          <w:sz w:val="24"/>
          <w:szCs w:val="24"/>
        </w:rPr>
        <w:t>It</w:t>
      </w:r>
      <w:r w:rsidR="00264C9A" w:rsidRPr="00B54EE0">
        <w:rPr>
          <w:rFonts w:ascii="Times New Roman" w:hAnsi="Times New Roman" w:cs="Times New Roman"/>
          <w:sz w:val="24"/>
          <w:szCs w:val="24"/>
        </w:rPr>
        <w:t xml:space="preserve"> included five positive (e.g., active) and five negative (e.g., nervous) mood-relevant traits. Employees indicated the extent to which they generally fe</w:t>
      </w:r>
      <w:r w:rsidR="006479BB" w:rsidRPr="00B54EE0">
        <w:rPr>
          <w:rFonts w:ascii="Times New Roman" w:hAnsi="Times New Roman" w:cs="Times New Roman"/>
          <w:sz w:val="24"/>
          <w:szCs w:val="24"/>
        </w:rPr>
        <w:t>el</w:t>
      </w:r>
      <w:r w:rsidR="00264C9A" w:rsidRPr="00B54EE0">
        <w:rPr>
          <w:rFonts w:ascii="Times New Roman" w:hAnsi="Times New Roman" w:cs="Times New Roman"/>
          <w:sz w:val="24"/>
          <w:szCs w:val="24"/>
        </w:rPr>
        <w:t xml:space="preserve"> each trait (i.e., on average) by using a 7-point Likert-</w:t>
      </w:r>
      <w:r w:rsidR="00C8360C" w:rsidRPr="00B54EE0">
        <w:rPr>
          <w:rFonts w:ascii="Times New Roman" w:hAnsi="Times New Roman" w:cs="Times New Roman"/>
          <w:sz w:val="24"/>
          <w:szCs w:val="24"/>
        </w:rPr>
        <w:t xml:space="preserve">type </w:t>
      </w:r>
      <w:r w:rsidR="00264C9A" w:rsidRPr="00B54EE0">
        <w:rPr>
          <w:rFonts w:ascii="Times New Roman" w:hAnsi="Times New Roman" w:cs="Times New Roman"/>
          <w:sz w:val="24"/>
          <w:szCs w:val="24"/>
        </w:rPr>
        <w:t xml:space="preserve">scale ranging from “1” (not at all) to “7” (extremely). </w:t>
      </w:r>
      <w:r w:rsidR="003F31F6" w:rsidRPr="00B54EE0">
        <w:rPr>
          <w:rFonts w:ascii="Times New Roman" w:hAnsi="Times New Roman" w:cs="Times New Roman"/>
          <w:sz w:val="24"/>
          <w:szCs w:val="24"/>
        </w:rPr>
        <w:t xml:space="preserve">In addition, following Becker’s (2005) recommendations, </w:t>
      </w:r>
      <w:r w:rsidR="00264C9A" w:rsidRPr="00B54EE0">
        <w:rPr>
          <w:rFonts w:ascii="Times New Roman" w:hAnsi="Times New Roman" w:cs="Times New Roman"/>
          <w:sz w:val="24"/>
          <w:szCs w:val="24"/>
        </w:rPr>
        <w:t xml:space="preserve">gender, age, education, organizational size, and organizational tenure </w:t>
      </w:r>
      <w:r w:rsidR="003F31F6" w:rsidRPr="00B54EE0">
        <w:rPr>
          <w:rFonts w:ascii="Times New Roman" w:hAnsi="Times New Roman" w:cs="Times New Roman"/>
          <w:sz w:val="24"/>
          <w:szCs w:val="24"/>
        </w:rPr>
        <w:t>were</w:t>
      </w:r>
      <w:r w:rsidR="00295BD7" w:rsidRPr="00B54EE0">
        <w:rPr>
          <w:rFonts w:ascii="Times New Roman" w:hAnsi="Times New Roman" w:cs="Times New Roman"/>
          <w:sz w:val="24"/>
          <w:szCs w:val="24"/>
        </w:rPr>
        <w:t xml:space="preserve"> included </w:t>
      </w:r>
      <w:r w:rsidR="00264C9A" w:rsidRPr="00B54EE0">
        <w:rPr>
          <w:rFonts w:ascii="Times New Roman" w:hAnsi="Times New Roman" w:cs="Times New Roman"/>
          <w:sz w:val="24"/>
          <w:szCs w:val="24"/>
        </w:rPr>
        <w:t>in our analyses</w:t>
      </w:r>
      <w:r w:rsidR="00295BD7" w:rsidRPr="00B54EE0">
        <w:rPr>
          <w:rFonts w:ascii="Times New Roman" w:hAnsi="Times New Roman" w:cs="Times New Roman"/>
          <w:sz w:val="24"/>
          <w:szCs w:val="24"/>
        </w:rPr>
        <w:t xml:space="preserve"> </w:t>
      </w:r>
      <w:r w:rsidR="00264C9A" w:rsidRPr="00B54EE0">
        <w:rPr>
          <w:rFonts w:ascii="Times New Roman" w:hAnsi="Times New Roman" w:cs="Times New Roman"/>
          <w:sz w:val="24"/>
          <w:szCs w:val="24"/>
        </w:rPr>
        <w:t>since they were correlated with our var</w:t>
      </w:r>
      <w:r w:rsidR="003F31F6" w:rsidRPr="00B54EE0">
        <w:rPr>
          <w:rFonts w:ascii="Times New Roman" w:hAnsi="Times New Roman" w:cs="Times New Roman"/>
          <w:sz w:val="24"/>
          <w:szCs w:val="24"/>
        </w:rPr>
        <w:t>iables of interest (Table 1</w:t>
      </w:r>
      <w:r w:rsidR="00264C9A" w:rsidRPr="00B54EE0">
        <w:rPr>
          <w:rFonts w:ascii="Times New Roman" w:hAnsi="Times New Roman" w:cs="Times New Roman"/>
          <w:sz w:val="24"/>
          <w:szCs w:val="24"/>
        </w:rPr>
        <w:t>).</w:t>
      </w:r>
      <w:r w:rsidR="00D576A0" w:rsidRPr="00B54EE0">
        <w:rPr>
          <w:rFonts w:ascii="Times New Roman" w:hAnsi="Times New Roman" w:cs="Times New Roman"/>
          <w:sz w:val="24"/>
          <w:szCs w:val="24"/>
        </w:rPr>
        <w:t xml:space="preserve"> We tested our models with and without these control variables. The results showed that the inclusion of these control variables did not change the conclusion of our findings. Therefore, the results presented below were free from those control variables for </w:t>
      </w:r>
      <w:r w:rsidR="006208AC" w:rsidRPr="00B54EE0">
        <w:rPr>
          <w:rFonts w:ascii="Times New Roman" w:hAnsi="Times New Roman" w:cs="Times New Roman"/>
          <w:sz w:val="24"/>
          <w:szCs w:val="24"/>
        </w:rPr>
        <w:t>the sake of parsimony</w:t>
      </w:r>
      <w:r w:rsidR="00D576A0" w:rsidRPr="00B54EE0">
        <w:rPr>
          <w:rFonts w:ascii="Times New Roman" w:hAnsi="Times New Roman" w:cs="Times New Roman"/>
          <w:sz w:val="24"/>
          <w:szCs w:val="24"/>
        </w:rPr>
        <w:t>.</w:t>
      </w:r>
    </w:p>
    <w:p w14:paraId="624029AC" w14:textId="77777777" w:rsidR="003F31F6" w:rsidRPr="00B54EE0" w:rsidRDefault="003F31F6" w:rsidP="003F31F6">
      <w:pPr>
        <w:spacing w:after="0" w:line="480" w:lineRule="auto"/>
        <w:jc w:val="center"/>
        <w:rPr>
          <w:rFonts w:ascii="Times New Roman" w:hAnsi="Times New Roman" w:cs="Times New Roman"/>
          <w:sz w:val="24"/>
          <w:szCs w:val="24"/>
        </w:rPr>
      </w:pPr>
      <w:r w:rsidRPr="00B54EE0">
        <w:rPr>
          <w:rFonts w:ascii="Times New Roman" w:hAnsi="Times New Roman" w:cs="Times New Roman"/>
          <w:sz w:val="24"/>
          <w:szCs w:val="24"/>
        </w:rPr>
        <w:t>[Insert Table 1 about here]</w:t>
      </w:r>
    </w:p>
    <w:p w14:paraId="528B9BA7" w14:textId="77777777" w:rsidR="00264C9A" w:rsidRPr="00B54EE0" w:rsidRDefault="00264C9A" w:rsidP="00264C9A">
      <w:pPr>
        <w:spacing w:after="0" w:line="480" w:lineRule="auto"/>
        <w:rPr>
          <w:rFonts w:ascii="Times New Roman" w:hAnsi="Times New Roman" w:cs="Times New Roman"/>
          <w:b/>
          <w:sz w:val="24"/>
          <w:szCs w:val="24"/>
        </w:rPr>
      </w:pPr>
      <w:r w:rsidRPr="00B54EE0">
        <w:rPr>
          <w:rFonts w:ascii="Times New Roman" w:hAnsi="Times New Roman" w:cs="Times New Roman"/>
          <w:b/>
          <w:sz w:val="24"/>
          <w:szCs w:val="24"/>
        </w:rPr>
        <w:t>Results</w:t>
      </w:r>
    </w:p>
    <w:p w14:paraId="65C806FB" w14:textId="20F81540" w:rsidR="00310919" w:rsidRPr="00B54EE0" w:rsidRDefault="00310919" w:rsidP="00264C9A">
      <w:pPr>
        <w:spacing w:after="0" w:line="480" w:lineRule="auto"/>
        <w:rPr>
          <w:rFonts w:ascii="Times New Roman" w:hAnsi="Times New Roman" w:cs="Times New Roman"/>
          <w:b/>
          <w:i/>
          <w:sz w:val="24"/>
          <w:szCs w:val="24"/>
        </w:rPr>
      </w:pPr>
      <w:r w:rsidRPr="00B54EE0">
        <w:rPr>
          <w:rFonts w:ascii="Times New Roman" w:hAnsi="Times New Roman" w:cs="Times New Roman"/>
          <w:b/>
          <w:i/>
          <w:sz w:val="24"/>
          <w:szCs w:val="24"/>
        </w:rPr>
        <w:t>Measurement M</w:t>
      </w:r>
      <w:r w:rsidR="00D576A0" w:rsidRPr="00B54EE0">
        <w:rPr>
          <w:rFonts w:ascii="Times New Roman" w:hAnsi="Times New Roman" w:cs="Times New Roman"/>
          <w:b/>
          <w:i/>
          <w:sz w:val="24"/>
          <w:szCs w:val="24"/>
        </w:rPr>
        <w:t>odel</w:t>
      </w:r>
      <w:r w:rsidR="00CC2578" w:rsidRPr="00B54EE0">
        <w:rPr>
          <w:rFonts w:ascii="Times New Roman" w:hAnsi="Times New Roman" w:cs="Times New Roman"/>
          <w:b/>
          <w:i/>
          <w:sz w:val="24"/>
          <w:szCs w:val="24"/>
        </w:rPr>
        <w:t>s</w:t>
      </w:r>
    </w:p>
    <w:p w14:paraId="4660C104" w14:textId="6432858A" w:rsidR="00DF2504" w:rsidRPr="00B54EE0" w:rsidRDefault="00310919" w:rsidP="00264C9A">
      <w:pPr>
        <w:spacing w:after="0" w:line="480" w:lineRule="auto"/>
        <w:rPr>
          <w:rFonts w:ascii="Times New Roman" w:hAnsi="Times New Roman" w:cs="Times New Roman"/>
          <w:sz w:val="24"/>
          <w:szCs w:val="24"/>
        </w:rPr>
      </w:pPr>
      <w:r w:rsidRPr="00B54EE0">
        <w:rPr>
          <w:rFonts w:ascii="Times New Roman" w:hAnsi="Times New Roman" w:cs="Times New Roman"/>
          <w:b/>
          <w:sz w:val="24"/>
          <w:szCs w:val="24"/>
        </w:rPr>
        <w:tab/>
      </w:r>
      <w:r w:rsidR="00AA6DE0" w:rsidRPr="00B54EE0">
        <w:rPr>
          <w:rFonts w:ascii="Times New Roman" w:hAnsi="Times New Roman" w:cs="Times New Roman"/>
          <w:sz w:val="24"/>
          <w:szCs w:val="24"/>
        </w:rPr>
        <w:t xml:space="preserve">For each sample, a series of confirmatory factor analyses were performed to examine the distinctiveness of organizational dehumanization, surface acting, job satisfaction, and turnover intentions using </w:t>
      </w:r>
      <w:proofErr w:type="spellStart"/>
      <w:r w:rsidR="00AA6DE0" w:rsidRPr="00B54EE0">
        <w:rPr>
          <w:rFonts w:ascii="Times New Roman" w:hAnsi="Times New Roman" w:cs="Times New Roman"/>
          <w:sz w:val="24"/>
          <w:szCs w:val="24"/>
        </w:rPr>
        <w:t>Mplus</w:t>
      </w:r>
      <w:proofErr w:type="spellEnd"/>
      <w:r w:rsidR="00AA6DE0" w:rsidRPr="00B54EE0">
        <w:rPr>
          <w:rFonts w:ascii="Times New Roman" w:hAnsi="Times New Roman" w:cs="Times New Roman"/>
          <w:sz w:val="24"/>
          <w:szCs w:val="24"/>
        </w:rPr>
        <w:t xml:space="preserve"> 7.4. Because </w:t>
      </w:r>
      <w:r w:rsidR="00E613EC" w:rsidRPr="00B54EE0">
        <w:rPr>
          <w:rFonts w:ascii="Times New Roman" w:hAnsi="Times New Roman" w:cs="Times New Roman"/>
          <w:sz w:val="24"/>
          <w:szCs w:val="24"/>
        </w:rPr>
        <w:t xml:space="preserve">the number of parameters to be estimated was too </w:t>
      </w:r>
      <w:r w:rsidR="00A92107" w:rsidRPr="00B54EE0">
        <w:rPr>
          <w:rFonts w:ascii="Times New Roman" w:hAnsi="Times New Roman" w:cs="Times New Roman"/>
          <w:sz w:val="24"/>
          <w:szCs w:val="24"/>
        </w:rPr>
        <w:t>large</w:t>
      </w:r>
      <w:r w:rsidR="00E613EC" w:rsidRPr="00B54EE0">
        <w:rPr>
          <w:rFonts w:ascii="Times New Roman" w:hAnsi="Times New Roman" w:cs="Times New Roman"/>
          <w:sz w:val="24"/>
          <w:szCs w:val="24"/>
        </w:rPr>
        <w:t xml:space="preserve"> </w:t>
      </w:r>
      <w:r w:rsidR="00A92107" w:rsidRPr="00B54EE0">
        <w:rPr>
          <w:rFonts w:ascii="Times New Roman" w:hAnsi="Times New Roman" w:cs="Times New Roman"/>
          <w:sz w:val="24"/>
          <w:szCs w:val="24"/>
        </w:rPr>
        <w:t>relative</w:t>
      </w:r>
      <w:r w:rsidR="00E613EC" w:rsidRPr="00B54EE0">
        <w:rPr>
          <w:rFonts w:ascii="Times New Roman" w:hAnsi="Times New Roman" w:cs="Times New Roman"/>
          <w:sz w:val="24"/>
          <w:szCs w:val="24"/>
        </w:rPr>
        <w:t xml:space="preserve"> to </w:t>
      </w:r>
      <w:r w:rsidR="00A92107" w:rsidRPr="00B54EE0">
        <w:rPr>
          <w:rFonts w:ascii="Times New Roman" w:hAnsi="Times New Roman" w:cs="Times New Roman"/>
          <w:sz w:val="24"/>
          <w:szCs w:val="24"/>
        </w:rPr>
        <w:t>each</w:t>
      </w:r>
      <w:r w:rsidR="00E613EC" w:rsidRPr="00B54EE0">
        <w:rPr>
          <w:rFonts w:ascii="Times New Roman" w:hAnsi="Times New Roman" w:cs="Times New Roman"/>
          <w:sz w:val="24"/>
          <w:szCs w:val="24"/>
        </w:rPr>
        <w:t xml:space="preserve"> final sample</w:t>
      </w:r>
      <w:r w:rsidR="00A92107" w:rsidRPr="00B54EE0">
        <w:rPr>
          <w:rFonts w:ascii="Times New Roman" w:hAnsi="Times New Roman" w:cs="Times New Roman"/>
          <w:sz w:val="24"/>
          <w:szCs w:val="24"/>
        </w:rPr>
        <w:t xml:space="preserve"> size</w:t>
      </w:r>
      <w:r w:rsidR="00E613EC" w:rsidRPr="00B54EE0">
        <w:rPr>
          <w:rFonts w:ascii="Times New Roman" w:hAnsi="Times New Roman" w:cs="Times New Roman"/>
          <w:sz w:val="24"/>
          <w:szCs w:val="24"/>
        </w:rPr>
        <w:t>, we used a parceling strategy (e.g., item-to-const</w:t>
      </w:r>
      <w:r w:rsidR="00E36809" w:rsidRPr="00B54EE0">
        <w:rPr>
          <w:rFonts w:ascii="Times New Roman" w:hAnsi="Times New Roman" w:cs="Times New Roman"/>
          <w:sz w:val="24"/>
          <w:szCs w:val="24"/>
        </w:rPr>
        <w:t xml:space="preserve">ruct balance technique; Little et al., </w:t>
      </w:r>
      <w:r w:rsidR="00E613EC" w:rsidRPr="00B54EE0">
        <w:rPr>
          <w:rFonts w:ascii="Times New Roman" w:hAnsi="Times New Roman" w:cs="Times New Roman"/>
          <w:sz w:val="24"/>
          <w:szCs w:val="24"/>
        </w:rPr>
        <w:t xml:space="preserve">2002). Precisely, </w:t>
      </w:r>
      <w:r w:rsidR="006A51C9" w:rsidRPr="00B54EE0">
        <w:rPr>
          <w:rFonts w:ascii="Times New Roman" w:hAnsi="Times New Roman" w:cs="Times New Roman"/>
          <w:sz w:val="24"/>
          <w:szCs w:val="24"/>
        </w:rPr>
        <w:t xml:space="preserve">because the other variables were already measured using </w:t>
      </w:r>
      <w:r w:rsidR="006A51C9" w:rsidRPr="00B54EE0">
        <w:rPr>
          <w:rFonts w:ascii="Times New Roman" w:hAnsi="Times New Roman" w:cs="Times New Roman"/>
          <w:sz w:val="24"/>
          <w:szCs w:val="24"/>
        </w:rPr>
        <w:lastRenderedPageBreak/>
        <w:t>a relatively small number of items (i.e., three or four items), we have reduced the number of indicators to four for organizational dehumanization only</w:t>
      </w:r>
      <w:r w:rsidR="00E613EC" w:rsidRPr="00B54EE0">
        <w:rPr>
          <w:rFonts w:ascii="Times New Roman" w:hAnsi="Times New Roman" w:cs="Times New Roman"/>
          <w:sz w:val="24"/>
          <w:szCs w:val="24"/>
        </w:rPr>
        <w:t xml:space="preserve">. </w:t>
      </w:r>
      <w:r w:rsidR="002C2539" w:rsidRPr="00B54EE0">
        <w:rPr>
          <w:rFonts w:ascii="Times New Roman" w:hAnsi="Times New Roman" w:cs="Times New Roman"/>
          <w:sz w:val="24"/>
          <w:szCs w:val="24"/>
        </w:rPr>
        <w:t>Table 2 indicates that the four-factor model</w:t>
      </w:r>
      <w:r w:rsidR="00995429" w:rsidRPr="00B54EE0">
        <w:rPr>
          <w:rFonts w:ascii="Times New Roman" w:hAnsi="Times New Roman" w:cs="Times New Roman"/>
          <w:sz w:val="24"/>
          <w:szCs w:val="24"/>
        </w:rPr>
        <w:t xml:space="preserve"> of each sample</w:t>
      </w:r>
      <w:r w:rsidR="002C2539" w:rsidRPr="00B54EE0">
        <w:rPr>
          <w:rFonts w:ascii="Times New Roman" w:hAnsi="Times New Roman" w:cs="Times New Roman"/>
          <w:sz w:val="24"/>
          <w:szCs w:val="24"/>
        </w:rPr>
        <w:t xml:space="preserve"> fitted the data well, and was significantly better than the </w:t>
      </w:r>
      <w:r w:rsidR="00995429" w:rsidRPr="00B54EE0">
        <w:rPr>
          <w:rFonts w:ascii="Times New Roman" w:hAnsi="Times New Roman" w:cs="Times New Roman"/>
          <w:sz w:val="24"/>
          <w:szCs w:val="24"/>
        </w:rPr>
        <w:t>more constrained</w:t>
      </w:r>
      <w:r w:rsidR="00A92107" w:rsidRPr="00B54EE0">
        <w:rPr>
          <w:rFonts w:ascii="Times New Roman" w:hAnsi="Times New Roman" w:cs="Times New Roman"/>
          <w:sz w:val="24"/>
          <w:szCs w:val="24"/>
        </w:rPr>
        <w:t xml:space="preserve"> measurement models</w:t>
      </w:r>
      <w:r w:rsidR="002C2539" w:rsidRPr="00B54EE0">
        <w:rPr>
          <w:rFonts w:ascii="Times New Roman" w:hAnsi="Times New Roman" w:cs="Times New Roman"/>
          <w:sz w:val="24"/>
          <w:szCs w:val="24"/>
        </w:rPr>
        <w:t>.</w:t>
      </w:r>
      <w:r w:rsidR="00DF2504" w:rsidRPr="00B54EE0">
        <w:rPr>
          <w:rFonts w:ascii="Times New Roman" w:hAnsi="Times New Roman" w:cs="Times New Roman"/>
          <w:sz w:val="24"/>
          <w:szCs w:val="24"/>
        </w:rPr>
        <w:t xml:space="preserve"> All the factor loadings of the indicators on their latent variables were significant in both samples. </w:t>
      </w:r>
      <w:r w:rsidR="005B4CCD" w:rsidRPr="00B54EE0">
        <w:rPr>
          <w:rFonts w:ascii="Times New Roman" w:hAnsi="Times New Roman" w:cs="Times New Roman"/>
          <w:sz w:val="24"/>
          <w:szCs w:val="24"/>
        </w:rPr>
        <w:t>F</w:t>
      </w:r>
      <w:r w:rsidR="00DF2504" w:rsidRPr="00B54EE0">
        <w:rPr>
          <w:rFonts w:ascii="Times New Roman" w:hAnsi="Times New Roman" w:cs="Times New Roman"/>
          <w:sz w:val="24"/>
          <w:szCs w:val="24"/>
        </w:rPr>
        <w:t xml:space="preserve">or the VN sample, standardized loadings ranged from .57 to .91 for organizational dehumanization, </w:t>
      </w:r>
      <w:r w:rsidR="00A92107" w:rsidRPr="00B54EE0">
        <w:rPr>
          <w:rFonts w:ascii="Times New Roman" w:hAnsi="Times New Roman" w:cs="Times New Roman"/>
          <w:sz w:val="24"/>
          <w:szCs w:val="24"/>
        </w:rPr>
        <w:t>from .</w:t>
      </w:r>
      <w:r w:rsidR="00DF2504" w:rsidRPr="00B54EE0">
        <w:rPr>
          <w:rFonts w:ascii="Times New Roman" w:hAnsi="Times New Roman" w:cs="Times New Roman"/>
          <w:sz w:val="24"/>
          <w:szCs w:val="24"/>
        </w:rPr>
        <w:t xml:space="preserve">67 to .92 for surface acting, </w:t>
      </w:r>
      <w:r w:rsidR="00A92107" w:rsidRPr="00B54EE0">
        <w:rPr>
          <w:rFonts w:ascii="Times New Roman" w:hAnsi="Times New Roman" w:cs="Times New Roman"/>
          <w:sz w:val="24"/>
          <w:szCs w:val="24"/>
        </w:rPr>
        <w:t xml:space="preserve">from </w:t>
      </w:r>
      <w:r w:rsidR="00DF2504" w:rsidRPr="00B54EE0">
        <w:rPr>
          <w:rFonts w:ascii="Times New Roman" w:hAnsi="Times New Roman" w:cs="Times New Roman"/>
          <w:sz w:val="24"/>
          <w:szCs w:val="24"/>
        </w:rPr>
        <w:t xml:space="preserve">.75 to .91 for job satisfaction, and </w:t>
      </w:r>
      <w:r w:rsidR="00A92107" w:rsidRPr="00B54EE0">
        <w:rPr>
          <w:rFonts w:ascii="Times New Roman" w:hAnsi="Times New Roman" w:cs="Times New Roman"/>
          <w:sz w:val="24"/>
          <w:szCs w:val="24"/>
        </w:rPr>
        <w:t xml:space="preserve">from </w:t>
      </w:r>
      <w:r w:rsidR="00DF2504" w:rsidRPr="00B54EE0">
        <w:rPr>
          <w:rFonts w:ascii="Times New Roman" w:hAnsi="Times New Roman" w:cs="Times New Roman"/>
          <w:sz w:val="24"/>
          <w:szCs w:val="24"/>
        </w:rPr>
        <w:t xml:space="preserve">.80 to .95 for turnover intentions. </w:t>
      </w:r>
      <w:r w:rsidR="005B4CCD" w:rsidRPr="00B54EE0">
        <w:rPr>
          <w:rFonts w:ascii="Times New Roman" w:hAnsi="Times New Roman" w:cs="Times New Roman"/>
          <w:sz w:val="24"/>
          <w:szCs w:val="24"/>
        </w:rPr>
        <w:t>For the UK sample</w:t>
      </w:r>
      <w:r w:rsidR="00DF2504" w:rsidRPr="00B54EE0">
        <w:rPr>
          <w:rFonts w:ascii="Times New Roman" w:hAnsi="Times New Roman" w:cs="Times New Roman"/>
          <w:sz w:val="24"/>
          <w:szCs w:val="24"/>
        </w:rPr>
        <w:t xml:space="preserve">, they ranged from 85 to .94 for organizational dehumanization, </w:t>
      </w:r>
      <w:r w:rsidR="00A92107" w:rsidRPr="00B54EE0">
        <w:rPr>
          <w:rFonts w:ascii="Times New Roman" w:hAnsi="Times New Roman" w:cs="Times New Roman"/>
          <w:sz w:val="24"/>
          <w:szCs w:val="24"/>
        </w:rPr>
        <w:t xml:space="preserve">from </w:t>
      </w:r>
      <w:r w:rsidR="00DF2504" w:rsidRPr="00B54EE0">
        <w:rPr>
          <w:rFonts w:ascii="Times New Roman" w:hAnsi="Times New Roman" w:cs="Times New Roman"/>
          <w:sz w:val="24"/>
          <w:szCs w:val="24"/>
        </w:rPr>
        <w:t xml:space="preserve">.72 to .93 for surface acting, </w:t>
      </w:r>
      <w:r w:rsidR="00A92107" w:rsidRPr="00B54EE0">
        <w:rPr>
          <w:rFonts w:ascii="Times New Roman" w:hAnsi="Times New Roman" w:cs="Times New Roman"/>
          <w:sz w:val="24"/>
          <w:szCs w:val="24"/>
        </w:rPr>
        <w:t xml:space="preserve">from </w:t>
      </w:r>
      <w:r w:rsidR="00DF2504" w:rsidRPr="00B54EE0">
        <w:rPr>
          <w:rFonts w:ascii="Times New Roman" w:hAnsi="Times New Roman" w:cs="Times New Roman"/>
          <w:sz w:val="24"/>
          <w:szCs w:val="24"/>
        </w:rPr>
        <w:t xml:space="preserve">.80 to .95 for job satisfaction, and </w:t>
      </w:r>
      <w:r w:rsidR="00A92107" w:rsidRPr="00B54EE0">
        <w:rPr>
          <w:rFonts w:ascii="Times New Roman" w:hAnsi="Times New Roman" w:cs="Times New Roman"/>
          <w:sz w:val="24"/>
          <w:szCs w:val="24"/>
        </w:rPr>
        <w:t xml:space="preserve">from </w:t>
      </w:r>
      <w:r w:rsidR="00DF2504" w:rsidRPr="00B54EE0">
        <w:rPr>
          <w:rFonts w:ascii="Times New Roman" w:hAnsi="Times New Roman" w:cs="Times New Roman"/>
          <w:sz w:val="24"/>
          <w:szCs w:val="24"/>
        </w:rPr>
        <w:t>.85 to .96 for turnover intentions.</w:t>
      </w:r>
    </w:p>
    <w:p w14:paraId="6B65D779" w14:textId="77777777" w:rsidR="000949B9" w:rsidRPr="00B54EE0" w:rsidRDefault="000949B9" w:rsidP="000949B9">
      <w:pPr>
        <w:spacing w:after="0" w:line="480" w:lineRule="auto"/>
        <w:jc w:val="center"/>
        <w:rPr>
          <w:rFonts w:ascii="Times New Roman" w:hAnsi="Times New Roman" w:cs="Times New Roman"/>
          <w:sz w:val="24"/>
          <w:szCs w:val="24"/>
        </w:rPr>
      </w:pPr>
      <w:r w:rsidRPr="00B54EE0">
        <w:rPr>
          <w:rFonts w:ascii="Times New Roman" w:hAnsi="Times New Roman" w:cs="Times New Roman"/>
          <w:sz w:val="24"/>
          <w:szCs w:val="24"/>
        </w:rPr>
        <w:t>[Insert Table 2 about here]</w:t>
      </w:r>
    </w:p>
    <w:p w14:paraId="73497FD5" w14:textId="754EF934" w:rsidR="00310919" w:rsidRPr="00B54EE0" w:rsidRDefault="00310919" w:rsidP="003A657F">
      <w:pPr>
        <w:spacing w:after="0" w:line="480" w:lineRule="auto"/>
        <w:rPr>
          <w:rFonts w:ascii="Times New Roman" w:hAnsi="Times New Roman" w:cs="Times New Roman"/>
          <w:i/>
          <w:sz w:val="24"/>
          <w:szCs w:val="24"/>
        </w:rPr>
      </w:pPr>
      <w:r w:rsidRPr="00B54EE0">
        <w:rPr>
          <w:rFonts w:ascii="Times New Roman" w:hAnsi="Times New Roman" w:cs="Times New Roman"/>
          <w:b/>
          <w:i/>
          <w:sz w:val="24"/>
          <w:szCs w:val="24"/>
        </w:rPr>
        <w:t>Structural M</w:t>
      </w:r>
      <w:r w:rsidR="000949B9" w:rsidRPr="00B54EE0">
        <w:rPr>
          <w:rFonts w:ascii="Times New Roman" w:hAnsi="Times New Roman" w:cs="Times New Roman"/>
          <w:b/>
          <w:i/>
          <w:sz w:val="24"/>
          <w:szCs w:val="24"/>
        </w:rPr>
        <w:t>odel</w:t>
      </w:r>
      <w:r w:rsidR="00CC2578" w:rsidRPr="00B54EE0">
        <w:rPr>
          <w:rFonts w:ascii="Times New Roman" w:hAnsi="Times New Roman" w:cs="Times New Roman"/>
          <w:b/>
          <w:i/>
          <w:sz w:val="24"/>
          <w:szCs w:val="24"/>
        </w:rPr>
        <w:t>s</w:t>
      </w:r>
      <w:r w:rsidR="00264C9A" w:rsidRPr="00B54EE0">
        <w:rPr>
          <w:rFonts w:ascii="Times New Roman" w:hAnsi="Times New Roman" w:cs="Times New Roman"/>
          <w:i/>
          <w:sz w:val="24"/>
          <w:szCs w:val="24"/>
        </w:rPr>
        <w:t xml:space="preserve"> </w:t>
      </w:r>
    </w:p>
    <w:p w14:paraId="50DF2C49" w14:textId="6D701023" w:rsidR="00264C9A" w:rsidRPr="00B54EE0" w:rsidRDefault="00310919" w:rsidP="003A657F">
      <w:pPr>
        <w:spacing w:after="0" w:line="480" w:lineRule="auto"/>
        <w:rPr>
          <w:rFonts w:ascii="Times New Roman" w:hAnsi="Times New Roman" w:cs="Times New Roman"/>
          <w:sz w:val="24"/>
          <w:szCs w:val="24"/>
        </w:rPr>
      </w:pPr>
      <w:r w:rsidRPr="00B54EE0">
        <w:rPr>
          <w:rFonts w:ascii="Times New Roman" w:hAnsi="Times New Roman" w:cs="Times New Roman"/>
          <w:sz w:val="24"/>
          <w:szCs w:val="24"/>
        </w:rPr>
        <w:tab/>
      </w:r>
      <w:r w:rsidR="0052432F" w:rsidRPr="00B54EE0">
        <w:rPr>
          <w:rFonts w:ascii="Times New Roman" w:hAnsi="Times New Roman" w:cs="Times New Roman"/>
          <w:sz w:val="24"/>
          <w:szCs w:val="24"/>
        </w:rPr>
        <w:t>For each sample, w</w:t>
      </w:r>
      <w:r w:rsidR="00BB56C3" w:rsidRPr="00B54EE0">
        <w:rPr>
          <w:rFonts w:ascii="Times New Roman" w:hAnsi="Times New Roman" w:cs="Times New Roman"/>
          <w:sz w:val="24"/>
          <w:szCs w:val="24"/>
        </w:rPr>
        <w:t>e tested</w:t>
      </w:r>
      <w:r w:rsidR="00526C2B" w:rsidRPr="00B54EE0">
        <w:rPr>
          <w:rFonts w:ascii="Times New Roman" w:hAnsi="Times New Roman" w:cs="Times New Roman"/>
          <w:sz w:val="24"/>
          <w:szCs w:val="24"/>
        </w:rPr>
        <w:t xml:space="preserve"> </w:t>
      </w:r>
      <w:r w:rsidR="00BB56C3" w:rsidRPr="00B54EE0">
        <w:rPr>
          <w:rFonts w:ascii="Times New Roman" w:hAnsi="Times New Roman" w:cs="Times New Roman"/>
          <w:sz w:val="24"/>
          <w:szCs w:val="24"/>
        </w:rPr>
        <w:t xml:space="preserve">a </w:t>
      </w:r>
      <w:r w:rsidR="00F35C5A" w:rsidRPr="00B54EE0">
        <w:rPr>
          <w:rFonts w:ascii="Times New Roman" w:hAnsi="Times New Roman" w:cs="Times New Roman"/>
          <w:sz w:val="24"/>
          <w:szCs w:val="24"/>
        </w:rPr>
        <w:t>structural equation</w:t>
      </w:r>
      <w:r w:rsidR="00BB56C3" w:rsidRPr="00B54EE0">
        <w:rPr>
          <w:rFonts w:ascii="Times New Roman" w:hAnsi="Times New Roman" w:cs="Times New Roman"/>
          <w:sz w:val="24"/>
          <w:szCs w:val="24"/>
        </w:rPr>
        <w:t xml:space="preserve"> model examining how organizational dehumanization w</w:t>
      </w:r>
      <w:r w:rsidR="00B65E89" w:rsidRPr="00B54EE0">
        <w:rPr>
          <w:rFonts w:ascii="Times New Roman" w:hAnsi="Times New Roman" w:cs="Times New Roman"/>
          <w:sz w:val="24"/>
          <w:szCs w:val="24"/>
        </w:rPr>
        <w:t>as</w:t>
      </w:r>
      <w:r w:rsidR="00BB56C3" w:rsidRPr="00B54EE0">
        <w:rPr>
          <w:rFonts w:ascii="Times New Roman" w:hAnsi="Times New Roman" w:cs="Times New Roman"/>
          <w:sz w:val="24"/>
          <w:szCs w:val="24"/>
        </w:rPr>
        <w:t xml:space="preserve"> associated with job satisfaction and turnover intention, both </w:t>
      </w:r>
      <w:r w:rsidR="00604613" w:rsidRPr="00B54EE0">
        <w:rPr>
          <w:rFonts w:ascii="Times New Roman" w:hAnsi="Times New Roman" w:cs="Times New Roman"/>
          <w:sz w:val="24"/>
          <w:szCs w:val="24"/>
        </w:rPr>
        <w:t xml:space="preserve">directly and </w:t>
      </w:r>
      <w:r w:rsidR="00BB56C3" w:rsidRPr="00B54EE0">
        <w:rPr>
          <w:rFonts w:ascii="Times New Roman" w:hAnsi="Times New Roman" w:cs="Times New Roman"/>
          <w:sz w:val="24"/>
          <w:szCs w:val="24"/>
        </w:rPr>
        <w:t>indirectly</w:t>
      </w:r>
      <w:r w:rsidR="00B65E89" w:rsidRPr="00B54EE0">
        <w:rPr>
          <w:rFonts w:ascii="Times New Roman" w:hAnsi="Times New Roman" w:cs="Times New Roman"/>
          <w:sz w:val="24"/>
          <w:szCs w:val="24"/>
        </w:rPr>
        <w:t>,</w:t>
      </w:r>
      <w:r w:rsidR="00604613" w:rsidRPr="00B54EE0">
        <w:rPr>
          <w:rFonts w:ascii="Times New Roman" w:hAnsi="Times New Roman" w:cs="Times New Roman"/>
          <w:sz w:val="24"/>
          <w:szCs w:val="24"/>
        </w:rPr>
        <w:t xml:space="preserve"> via surface acting</w:t>
      </w:r>
      <w:r w:rsidR="00F35C5A" w:rsidRPr="00B54EE0">
        <w:rPr>
          <w:rFonts w:ascii="Times New Roman" w:hAnsi="Times New Roman" w:cs="Times New Roman"/>
          <w:sz w:val="24"/>
          <w:szCs w:val="24"/>
        </w:rPr>
        <w:t>.</w:t>
      </w:r>
      <w:r w:rsidR="00BB56C3" w:rsidRPr="00B54EE0">
        <w:rPr>
          <w:rFonts w:ascii="Times New Roman" w:hAnsi="Times New Roman" w:cs="Times New Roman"/>
          <w:sz w:val="24"/>
          <w:szCs w:val="24"/>
        </w:rPr>
        <w:t xml:space="preserve"> </w:t>
      </w:r>
      <w:r w:rsidR="00CF7A17" w:rsidRPr="00B54EE0">
        <w:rPr>
          <w:rFonts w:ascii="Times New Roman" w:hAnsi="Times New Roman" w:cs="Times New Roman"/>
          <w:sz w:val="24"/>
          <w:szCs w:val="24"/>
        </w:rPr>
        <w:t>Both</w:t>
      </w:r>
      <w:r w:rsidR="0052432F" w:rsidRPr="00B54EE0">
        <w:rPr>
          <w:rFonts w:ascii="Times New Roman" w:hAnsi="Times New Roman" w:cs="Times New Roman"/>
          <w:sz w:val="24"/>
          <w:szCs w:val="24"/>
        </w:rPr>
        <w:t xml:space="preserve"> structural models showed a good fit to the data (χ² (84) = 203.23; RMSEA = .08; SRMR = .07; CFI = .94; TLI = .93 and χ² (84) = 231.13; RMSEA = .07; SRMR = .04; CFI = .97; TLI = .96, for the VN sample and the UK sample, respectively). </w:t>
      </w:r>
      <w:r w:rsidR="00526C2B" w:rsidRPr="00B54EE0">
        <w:rPr>
          <w:rFonts w:ascii="Times New Roman" w:hAnsi="Times New Roman" w:cs="Times New Roman"/>
          <w:sz w:val="24"/>
          <w:szCs w:val="24"/>
        </w:rPr>
        <w:t xml:space="preserve">The </w:t>
      </w:r>
      <w:r w:rsidR="003533FB" w:rsidRPr="00B54EE0">
        <w:rPr>
          <w:rFonts w:ascii="Times New Roman" w:hAnsi="Times New Roman" w:cs="Times New Roman"/>
          <w:sz w:val="24"/>
          <w:szCs w:val="24"/>
        </w:rPr>
        <w:t>results</w:t>
      </w:r>
      <w:r w:rsidR="00526C2B" w:rsidRPr="00B54EE0">
        <w:rPr>
          <w:rFonts w:ascii="Times New Roman" w:hAnsi="Times New Roman" w:cs="Times New Roman"/>
          <w:sz w:val="24"/>
          <w:szCs w:val="24"/>
        </w:rPr>
        <w:t xml:space="preserve"> showed that organizational dehumanization was negatively associated with job satisfaction (γ = -.24, </w:t>
      </w:r>
      <w:r w:rsidR="00526C2B" w:rsidRPr="00B54EE0">
        <w:rPr>
          <w:rFonts w:ascii="Times New Roman" w:hAnsi="Times New Roman" w:cs="Times New Roman"/>
          <w:i/>
          <w:sz w:val="24"/>
          <w:szCs w:val="24"/>
        </w:rPr>
        <w:t>p</w:t>
      </w:r>
      <w:r w:rsidR="00526C2B" w:rsidRPr="00B54EE0">
        <w:rPr>
          <w:rFonts w:ascii="Times New Roman" w:hAnsi="Times New Roman" w:cs="Times New Roman"/>
          <w:sz w:val="24"/>
          <w:szCs w:val="24"/>
        </w:rPr>
        <w:t xml:space="preserve"> &lt; .001 and γ = -.58, </w:t>
      </w:r>
      <w:r w:rsidR="00526C2B" w:rsidRPr="00B54EE0">
        <w:rPr>
          <w:rFonts w:ascii="Times New Roman" w:hAnsi="Times New Roman" w:cs="Times New Roman"/>
          <w:i/>
          <w:sz w:val="24"/>
          <w:szCs w:val="24"/>
        </w:rPr>
        <w:t>p</w:t>
      </w:r>
      <w:r w:rsidR="00526C2B" w:rsidRPr="00B54EE0">
        <w:rPr>
          <w:rFonts w:ascii="Times New Roman" w:hAnsi="Times New Roman" w:cs="Times New Roman"/>
          <w:sz w:val="24"/>
          <w:szCs w:val="24"/>
        </w:rPr>
        <w:t xml:space="preserve"> &lt; .001, for the VN sample and the UK sample, respectively), which is in line with Hypothesis 1a.</w:t>
      </w:r>
      <w:r w:rsidR="008A4CA8" w:rsidRPr="00B54EE0">
        <w:rPr>
          <w:rFonts w:ascii="Times New Roman" w:hAnsi="Times New Roman" w:cs="Times New Roman"/>
          <w:sz w:val="24"/>
          <w:szCs w:val="24"/>
        </w:rPr>
        <w:t xml:space="preserve"> T</w:t>
      </w:r>
      <w:r w:rsidR="00526C2B" w:rsidRPr="00B54EE0">
        <w:rPr>
          <w:rFonts w:ascii="Times New Roman" w:hAnsi="Times New Roman" w:cs="Times New Roman"/>
          <w:sz w:val="24"/>
          <w:szCs w:val="24"/>
        </w:rPr>
        <w:t xml:space="preserve">he results </w:t>
      </w:r>
      <w:r w:rsidR="008A4CA8" w:rsidRPr="00B54EE0">
        <w:rPr>
          <w:rFonts w:ascii="Times New Roman" w:hAnsi="Times New Roman" w:cs="Times New Roman"/>
          <w:sz w:val="24"/>
          <w:szCs w:val="24"/>
        </w:rPr>
        <w:t xml:space="preserve">also </w:t>
      </w:r>
      <w:r w:rsidR="00526C2B" w:rsidRPr="00B54EE0">
        <w:rPr>
          <w:rFonts w:ascii="Times New Roman" w:hAnsi="Times New Roman" w:cs="Times New Roman"/>
          <w:sz w:val="24"/>
          <w:szCs w:val="24"/>
        </w:rPr>
        <w:t xml:space="preserve">indicated </w:t>
      </w:r>
      <w:r w:rsidR="00A570B0" w:rsidRPr="00B54EE0">
        <w:rPr>
          <w:rFonts w:ascii="Times New Roman" w:hAnsi="Times New Roman" w:cs="Times New Roman"/>
          <w:sz w:val="24"/>
          <w:szCs w:val="24"/>
        </w:rPr>
        <w:t xml:space="preserve">that the </w:t>
      </w:r>
      <w:r w:rsidR="008A4CA8" w:rsidRPr="00B54EE0">
        <w:rPr>
          <w:rFonts w:ascii="Times New Roman" w:hAnsi="Times New Roman" w:cs="Times New Roman"/>
          <w:sz w:val="24"/>
          <w:szCs w:val="24"/>
        </w:rPr>
        <w:t xml:space="preserve">positive </w:t>
      </w:r>
      <w:r w:rsidR="00A570B0" w:rsidRPr="00B54EE0">
        <w:rPr>
          <w:rFonts w:ascii="Times New Roman" w:hAnsi="Times New Roman" w:cs="Times New Roman"/>
          <w:sz w:val="24"/>
          <w:szCs w:val="24"/>
        </w:rPr>
        <w:t>link between organizational dehumanization and turnover intentions w</w:t>
      </w:r>
      <w:r w:rsidR="00526C2B" w:rsidRPr="00B54EE0">
        <w:rPr>
          <w:rFonts w:ascii="Times New Roman" w:hAnsi="Times New Roman" w:cs="Times New Roman"/>
          <w:sz w:val="24"/>
          <w:szCs w:val="24"/>
        </w:rPr>
        <w:t>as</w:t>
      </w:r>
      <w:r w:rsidR="00A570B0" w:rsidRPr="00B54EE0">
        <w:rPr>
          <w:rFonts w:ascii="Times New Roman" w:hAnsi="Times New Roman" w:cs="Times New Roman"/>
          <w:sz w:val="24"/>
          <w:szCs w:val="24"/>
        </w:rPr>
        <w:t xml:space="preserve"> significant </w:t>
      </w:r>
      <w:r w:rsidR="00526C2B" w:rsidRPr="00B54EE0">
        <w:rPr>
          <w:rFonts w:ascii="Times New Roman" w:hAnsi="Times New Roman" w:cs="Times New Roman"/>
          <w:sz w:val="24"/>
          <w:szCs w:val="24"/>
        </w:rPr>
        <w:t xml:space="preserve">(γ = .23, </w:t>
      </w:r>
      <w:r w:rsidR="00526C2B" w:rsidRPr="00B54EE0">
        <w:rPr>
          <w:rFonts w:ascii="Times New Roman" w:hAnsi="Times New Roman" w:cs="Times New Roman"/>
          <w:i/>
          <w:sz w:val="24"/>
          <w:szCs w:val="24"/>
        </w:rPr>
        <w:t>p</w:t>
      </w:r>
      <w:r w:rsidR="00526C2B" w:rsidRPr="00B54EE0">
        <w:rPr>
          <w:rFonts w:ascii="Times New Roman" w:hAnsi="Times New Roman" w:cs="Times New Roman"/>
          <w:sz w:val="24"/>
          <w:szCs w:val="24"/>
        </w:rPr>
        <w:t xml:space="preserve"> &lt; .001 and γ = .49, </w:t>
      </w:r>
      <w:r w:rsidR="00526C2B" w:rsidRPr="00B54EE0">
        <w:rPr>
          <w:rFonts w:ascii="Times New Roman" w:hAnsi="Times New Roman" w:cs="Times New Roman"/>
          <w:i/>
          <w:sz w:val="24"/>
          <w:szCs w:val="24"/>
        </w:rPr>
        <w:t>p</w:t>
      </w:r>
      <w:r w:rsidR="00526C2B" w:rsidRPr="00B54EE0">
        <w:rPr>
          <w:rFonts w:ascii="Times New Roman" w:hAnsi="Times New Roman" w:cs="Times New Roman"/>
          <w:sz w:val="24"/>
          <w:szCs w:val="24"/>
        </w:rPr>
        <w:t xml:space="preserve"> &lt; .001, for the VN sample and the UK sample, respectively)</w:t>
      </w:r>
      <w:r w:rsidR="00A570B0" w:rsidRPr="00B54EE0">
        <w:rPr>
          <w:rFonts w:ascii="Times New Roman" w:hAnsi="Times New Roman" w:cs="Times New Roman"/>
          <w:sz w:val="24"/>
          <w:szCs w:val="24"/>
        </w:rPr>
        <w:t>, confirming Hypothesis 1</w:t>
      </w:r>
      <w:r w:rsidR="00526C2B" w:rsidRPr="00B54EE0">
        <w:rPr>
          <w:rFonts w:ascii="Times New Roman" w:hAnsi="Times New Roman" w:cs="Times New Roman"/>
          <w:sz w:val="24"/>
          <w:szCs w:val="24"/>
        </w:rPr>
        <w:t>b</w:t>
      </w:r>
      <w:r w:rsidR="00A570B0" w:rsidRPr="00B54EE0">
        <w:rPr>
          <w:rFonts w:ascii="Times New Roman" w:hAnsi="Times New Roman" w:cs="Times New Roman"/>
          <w:sz w:val="24"/>
          <w:szCs w:val="24"/>
        </w:rPr>
        <w:t xml:space="preserve">. Furthermore, </w:t>
      </w:r>
      <w:r w:rsidR="00264C9A" w:rsidRPr="00B54EE0">
        <w:rPr>
          <w:rFonts w:ascii="Times New Roman" w:hAnsi="Times New Roman" w:cs="Times New Roman"/>
          <w:sz w:val="24"/>
          <w:szCs w:val="24"/>
        </w:rPr>
        <w:t xml:space="preserve">organizational dehumanization was </w:t>
      </w:r>
      <w:r w:rsidR="00A26DA1" w:rsidRPr="00B54EE0">
        <w:rPr>
          <w:rFonts w:ascii="Times New Roman" w:hAnsi="Times New Roman" w:cs="Times New Roman"/>
          <w:sz w:val="24"/>
          <w:szCs w:val="24"/>
        </w:rPr>
        <w:t xml:space="preserve">positively </w:t>
      </w:r>
      <w:r w:rsidR="008A4CA8" w:rsidRPr="00B54EE0">
        <w:rPr>
          <w:rFonts w:ascii="Times New Roman" w:hAnsi="Times New Roman" w:cs="Times New Roman"/>
          <w:sz w:val="24"/>
          <w:szCs w:val="24"/>
        </w:rPr>
        <w:t xml:space="preserve">related to </w:t>
      </w:r>
      <w:r w:rsidR="00264C9A" w:rsidRPr="00B54EE0">
        <w:rPr>
          <w:rFonts w:ascii="Times New Roman" w:hAnsi="Times New Roman" w:cs="Times New Roman"/>
          <w:sz w:val="24"/>
          <w:szCs w:val="24"/>
        </w:rPr>
        <w:t>surface acting (</w:t>
      </w:r>
      <w:r w:rsidR="00641E91" w:rsidRPr="00B54EE0">
        <w:rPr>
          <w:rFonts w:ascii="Times New Roman" w:hAnsi="Times New Roman" w:cs="Times New Roman"/>
          <w:sz w:val="24"/>
          <w:szCs w:val="24"/>
        </w:rPr>
        <w:t xml:space="preserve">γ = .33, </w:t>
      </w:r>
      <w:r w:rsidR="00641E91" w:rsidRPr="00B54EE0">
        <w:rPr>
          <w:rFonts w:ascii="Times New Roman" w:hAnsi="Times New Roman" w:cs="Times New Roman"/>
          <w:i/>
          <w:sz w:val="24"/>
          <w:szCs w:val="24"/>
        </w:rPr>
        <w:t>p</w:t>
      </w:r>
      <w:r w:rsidR="00641E91" w:rsidRPr="00B54EE0">
        <w:rPr>
          <w:rFonts w:ascii="Times New Roman" w:hAnsi="Times New Roman" w:cs="Times New Roman"/>
          <w:sz w:val="24"/>
          <w:szCs w:val="24"/>
        </w:rPr>
        <w:t xml:space="preserve"> &lt; .001 and γ = .37, </w:t>
      </w:r>
      <w:r w:rsidR="00641E91" w:rsidRPr="00B54EE0">
        <w:rPr>
          <w:rFonts w:ascii="Times New Roman" w:hAnsi="Times New Roman" w:cs="Times New Roman"/>
          <w:i/>
          <w:sz w:val="24"/>
          <w:szCs w:val="24"/>
        </w:rPr>
        <w:t>p</w:t>
      </w:r>
      <w:r w:rsidR="00641E91" w:rsidRPr="00B54EE0">
        <w:rPr>
          <w:rFonts w:ascii="Times New Roman" w:hAnsi="Times New Roman" w:cs="Times New Roman"/>
          <w:sz w:val="24"/>
          <w:szCs w:val="24"/>
        </w:rPr>
        <w:t xml:space="preserve"> &lt; .001, for the VN sample and the UK sample, respectively). I</w:t>
      </w:r>
      <w:r w:rsidR="00264C9A" w:rsidRPr="00B54EE0">
        <w:rPr>
          <w:rFonts w:ascii="Times New Roman" w:hAnsi="Times New Roman" w:cs="Times New Roman"/>
          <w:sz w:val="24"/>
          <w:szCs w:val="24"/>
        </w:rPr>
        <w:t>n turn</w:t>
      </w:r>
      <w:r w:rsidR="00A26DA1" w:rsidRPr="00B54EE0">
        <w:rPr>
          <w:rFonts w:ascii="Times New Roman" w:hAnsi="Times New Roman" w:cs="Times New Roman"/>
          <w:sz w:val="24"/>
          <w:szCs w:val="24"/>
        </w:rPr>
        <w:t>,</w:t>
      </w:r>
      <w:r w:rsidR="00264C9A" w:rsidRPr="00B54EE0">
        <w:rPr>
          <w:rFonts w:ascii="Times New Roman" w:hAnsi="Times New Roman" w:cs="Times New Roman"/>
          <w:sz w:val="24"/>
          <w:szCs w:val="24"/>
        </w:rPr>
        <w:t xml:space="preserve"> </w:t>
      </w:r>
      <w:r w:rsidR="00641E91" w:rsidRPr="00B54EE0">
        <w:rPr>
          <w:rFonts w:ascii="Times New Roman" w:hAnsi="Times New Roman" w:cs="Times New Roman"/>
          <w:sz w:val="24"/>
          <w:szCs w:val="24"/>
        </w:rPr>
        <w:t xml:space="preserve">surface acting </w:t>
      </w:r>
      <w:r w:rsidR="00264C9A" w:rsidRPr="00B54EE0">
        <w:rPr>
          <w:rFonts w:ascii="Times New Roman" w:hAnsi="Times New Roman" w:cs="Times New Roman"/>
          <w:sz w:val="24"/>
          <w:szCs w:val="24"/>
        </w:rPr>
        <w:t>was negatively linked to job satisfaction (β = -.</w:t>
      </w:r>
      <w:r w:rsidR="00641E91" w:rsidRPr="00B54EE0">
        <w:rPr>
          <w:rFonts w:ascii="Times New Roman" w:hAnsi="Times New Roman" w:cs="Times New Roman"/>
          <w:sz w:val="24"/>
          <w:szCs w:val="24"/>
        </w:rPr>
        <w:t>14</w:t>
      </w:r>
      <w:r w:rsidR="00264C9A" w:rsidRPr="00B54EE0">
        <w:rPr>
          <w:rFonts w:ascii="Times New Roman" w:hAnsi="Times New Roman" w:cs="Times New Roman"/>
          <w:sz w:val="24"/>
          <w:szCs w:val="24"/>
        </w:rPr>
        <w:t xml:space="preserve">, </w:t>
      </w:r>
      <w:r w:rsidR="00264C9A" w:rsidRPr="00B54EE0">
        <w:rPr>
          <w:rFonts w:ascii="Times New Roman" w:hAnsi="Times New Roman" w:cs="Times New Roman"/>
          <w:i/>
          <w:sz w:val="24"/>
          <w:szCs w:val="24"/>
        </w:rPr>
        <w:t xml:space="preserve">p </w:t>
      </w:r>
      <w:r w:rsidR="00264C9A" w:rsidRPr="00B54EE0">
        <w:rPr>
          <w:rFonts w:ascii="Times New Roman" w:hAnsi="Times New Roman" w:cs="Times New Roman"/>
          <w:sz w:val="24"/>
          <w:szCs w:val="24"/>
        </w:rPr>
        <w:t>&lt; .0</w:t>
      </w:r>
      <w:r w:rsidR="00641E91" w:rsidRPr="00B54EE0">
        <w:rPr>
          <w:rFonts w:ascii="Times New Roman" w:hAnsi="Times New Roman" w:cs="Times New Roman"/>
          <w:sz w:val="24"/>
          <w:szCs w:val="24"/>
        </w:rPr>
        <w:t xml:space="preserve">5 </w:t>
      </w:r>
      <w:r w:rsidR="00641E91" w:rsidRPr="00B54EE0">
        <w:rPr>
          <w:rFonts w:ascii="Times New Roman" w:hAnsi="Times New Roman" w:cs="Times New Roman"/>
          <w:sz w:val="24"/>
          <w:szCs w:val="24"/>
        </w:rPr>
        <w:lastRenderedPageBreak/>
        <w:t xml:space="preserve">and β = -.29, </w:t>
      </w:r>
      <w:r w:rsidR="00641E91" w:rsidRPr="00B54EE0">
        <w:rPr>
          <w:rFonts w:ascii="Times New Roman" w:hAnsi="Times New Roman" w:cs="Times New Roman"/>
          <w:i/>
          <w:sz w:val="24"/>
          <w:szCs w:val="24"/>
        </w:rPr>
        <w:t xml:space="preserve">p </w:t>
      </w:r>
      <w:r w:rsidR="00641E91" w:rsidRPr="00B54EE0">
        <w:rPr>
          <w:rFonts w:ascii="Times New Roman" w:hAnsi="Times New Roman" w:cs="Times New Roman"/>
          <w:sz w:val="24"/>
          <w:szCs w:val="24"/>
        </w:rPr>
        <w:t>&lt; .001, for the VN sample and the UK sample, respectively</w:t>
      </w:r>
      <w:r w:rsidR="00264C9A" w:rsidRPr="00B54EE0">
        <w:rPr>
          <w:rFonts w:ascii="Times New Roman" w:hAnsi="Times New Roman" w:cs="Times New Roman"/>
          <w:sz w:val="24"/>
          <w:szCs w:val="24"/>
        </w:rPr>
        <w:t>) and positively correlated with turnover intentions (</w:t>
      </w:r>
      <w:r w:rsidR="00641E91" w:rsidRPr="00B54EE0">
        <w:rPr>
          <w:rFonts w:ascii="Times New Roman" w:hAnsi="Times New Roman" w:cs="Times New Roman"/>
          <w:sz w:val="24"/>
          <w:szCs w:val="24"/>
        </w:rPr>
        <w:t xml:space="preserve">β = .21, </w:t>
      </w:r>
      <w:r w:rsidR="00641E91" w:rsidRPr="00B54EE0">
        <w:rPr>
          <w:rFonts w:ascii="Times New Roman" w:hAnsi="Times New Roman" w:cs="Times New Roman"/>
          <w:i/>
          <w:sz w:val="24"/>
          <w:szCs w:val="24"/>
        </w:rPr>
        <w:t xml:space="preserve">p </w:t>
      </w:r>
      <w:r w:rsidR="00641E91" w:rsidRPr="00B54EE0">
        <w:rPr>
          <w:rFonts w:ascii="Times New Roman" w:hAnsi="Times New Roman" w:cs="Times New Roman"/>
          <w:sz w:val="24"/>
          <w:szCs w:val="24"/>
        </w:rPr>
        <w:t xml:space="preserve">&lt; .001 and β = .30, </w:t>
      </w:r>
      <w:r w:rsidR="00641E91" w:rsidRPr="00B54EE0">
        <w:rPr>
          <w:rFonts w:ascii="Times New Roman" w:hAnsi="Times New Roman" w:cs="Times New Roman"/>
          <w:i/>
          <w:sz w:val="24"/>
          <w:szCs w:val="24"/>
        </w:rPr>
        <w:t xml:space="preserve">p </w:t>
      </w:r>
      <w:r w:rsidR="00641E91" w:rsidRPr="00B54EE0">
        <w:rPr>
          <w:rFonts w:ascii="Times New Roman" w:hAnsi="Times New Roman" w:cs="Times New Roman"/>
          <w:sz w:val="24"/>
          <w:szCs w:val="24"/>
        </w:rPr>
        <w:t>&lt; .001, for the VN sample and the UK sample, respectively</w:t>
      </w:r>
      <w:r w:rsidR="00264C9A" w:rsidRPr="00B54EE0">
        <w:rPr>
          <w:rFonts w:ascii="Times New Roman" w:hAnsi="Times New Roman" w:cs="Times New Roman"/>
          <w:sz w:val="24"/>
          <w:szCs w:val="24"/>
        </w:rPr>
        <w:t xml:space="preserve">). </w:t>
      </w:r>
      <w:r w:rsidR="000949B9" w:rsidRPr="00B54EE0">
        <w:rPr>
          <w:rFonts w:ascii="Times New Roman" w:hAnsi="Times New Roman" w:cs="Times New Roman"/>
          <w:sz w:val="24"/>
          <w:szCs w:val="24"/>
        </w:rPr>
        <w:t xml:space="preserve">Figure 1 displays the standardized parameter estimates </w:t>
      </w:r>
      <w:r w:rsidR="00995429" w:rsidRPr="00B54EE0">
        <w:rPr>
          <w:rFonts w:ascii="Times New Roman" w:hAnsi="Times New Roman" w:cs="Times New Roman"/>
          <w:sz w:val="24"/>
          <w:szCs w:val="24"/>
        </w:rPr>
        <w:t>of the mediation model of</w:t>
      </w:r>
      <w:r w:rsidR="000949B9" w:rsidRPr="00B54EE0">
        <w:rPr>
          <w:rFonts w:ascii="Times New Roman" w:hAnsi="Times New Roman" w:cs="Times New Roman"/>
          <w:sz w:val="24"/>
          <w:szCs w:val="24"/>
        </w:rPr>
        <w:t xml:space="preserve"> each sample. </w:t>
      </w:r>
      <w:r w:rsidR="00295BD7" w:rsidRPr="00B54EE0">
        <w:rPr>
          <w:rFonts w:ascii="Times New Roman" w:hAnsi="Times New Roman" w:cs="Times New Roman"/>
          <w:sz w:val="24"/>
          <w:szCs w:val="24"/>
        </w:rPr>
        <w:t xml:space="preserve">We investigated </w:t>
      </w:r>
      <w:r w:rsidR="00786BDA" w:rsidRPr="00B54EE0">
        <w:rPr>
          <w:rFonts w:ascii="Times New Roman" w:hAnsi="Times New Roman" w:cs="Times New Roman"/>
          <w:sz w:val="24"/>
          <w:szCs w:val="24"/>
        </w:rPr>
        <w:t xml:space="preserve">further </w:t>
      </w:r>
      <w:r w:rsidR="00295BD7" w:rsidRPr="00B54EE0">
        <w:rPr>
          <w:rFonts w:ascii="Times New Roman" w:hAnsi="Times New Roman" w:cs="Times New Roman"/>
          <w:sz w:val="24"/>
          <w:szCs w:val="24"/>
        </w:rPr>
        <w:t xml:space="preserve">the mediating role of surface acting by </w:t>
      </w:r>
      <w:r w:rsidR="00691401" w:rsidRPr="00B54EE0">
        <w:rPr>
          <w:rFonts w:ascii="Times New Roman" w:hAnsi="Times New Roman" w:cs="Times New Roman"/>
          <w:sz w:val="24"/>
          <w:szCs w:val="24"/>
        </w:rPr>
        <w:t>performing</w:t>
      </w:r>
      <w:r w:rsidR="00DE6FF0" w:rsidRPr="00B54EE0">
        <w:rPr>
          <w:rFonts w:ascii="Times New Roman" w:hAnsi="Times New Roman"/>
          <w:sz w:val="24"/>
          <w:szCs w:val="24"/>
        </w:rPr>
        <w:t xml:space="preserve"> a bootstrapping analysis on our latent variables</w:t>
      </w:r>
      <w:r w:rsidR="00DC5F40" w:rsidRPr="00B54EE0">
        <w:rPr>
          <w:rFonts w:ascii="Times New Roman" w:hAnsi="Times New Roman"/>
          <w:sz w:val="24"/>
          <w:szCs w:val="24"/>
        </w:rPr>
        <w:t xml:space="preserve"> for</w:t>
      </w:r>
      <w:r w:rsidR="00691401" w:rsidRPr="00B54EE0">
        <w:rPr>
          <w:rFonts w:ascii="Times New Roman" w:hAnsi="Times New Roman"/>
          <w:sz w:val="24"/>
          <w:szCs w:val="24"/>
        </w:rPr>
        <w:t xml:space="preserve"> each sample</w:t>
      </w:r>
      <w:r w:rsidR="00DE6FF0" w:rsidRPr="00B54EE0">
        <w:rPr>
          <w:rFonts w:ascii="Times New Roman" w:hAnsi="Times New Roman"/>
          <w:sz w:val="24"/>
          <w:szCs w:val="24"/>
        </w:rPr>
        <w:t xml:space="preserve"> (Cheung &amp; Lau, 2008)</w:t>
      </w:r>
      <w:r w:rsidR="00295BD7" w:rsidRPr="00B54EE0">
        <w:rPr>
          <w:rFonts w:ascii="Times New Roman" w:hAnsi="Times New Roman" w:cs="Times New Roman"/>
          <w:sz w:val="24"/>
          <w:szCs w:val="24"/>
        </w:rPr>
        <w:t xml:space="preserve">. </w:t>
      </w:r>
      <w:r w:rsidR="006A51C9" w:rsidRPr="00B54EE0">
        <w:rPr>
          <w:rFonts w:ascii="Times New Roman" w:hAnsi="Times New Roman" w:cs="Times New Roman"/>
          <w:sz w:val="24"/>
          <w:szCs w:val="24"/>
        </w:rPr>
        <w:t xml:space="preserve">The results indicated that the indirect effects of organizational dehumanization on both job satisfaction (indirect effect = -.05; 95% CI = [-.11; -.01] and indirect effect = -.10; 95% CI = [-.13; -.04], for the VN sample and the UK sample, respectively) and turnover intentions (indirect effect = .07; 95% CI = [.03; .21] and indirect effect = .11; 95% CI = [.06; .17], for the VN sample and the UK sample, respectively) through surface acting were significant. </w:t>
      </w:r>
      <w:r w:rsidR="00264C9A" w:rsidRPr="00B54EE0">
        <w:rPr>
          <w:rFonts w:ascii="Times New Roman" w:hAnsi="Times New Roman" w:cs="Times New Roman"/>
          <w:sz w:val="24"/>
          <w:szCs w:val="24"/>
        </w:rPr>
        <w:t xml:space="preserve">In sum, these findings </w:t>
      </w:r>
      <w:r w:rsidR="002D3E0E" w:rsidRPr="00B54EE0">
        <w:rPr>
          <w:rFonts w:ascii="Times New Roman" w:hAnsi="Times New Roman" w:cs="Times New Roman"/>
          <w:sz w:val="24"/>
          <w:szCs w:val="24"/>
        </w:rPr>
        <w:t>showed</w:t>
      </w:r>
      <w:r w:rsidR="00264C9A" w:rsidRPr="00B54EE0">
        <w:rPr>
          <w:rFonts w:ascii="Times New Roman" w:hAnsi="Times New Roman" w:cs="Times New Roman"/>
          <w:sz w:val="24"/>
          <w:szCs w:val="24"/>
        </w:rPr>
        <w:t xml:space="preserve"> that surface acting partially mediated the organizational dehumanization-job satisfaction and -turnover intentions relationships, </w:t>
      </w:r>
      <w:r w:rsidR="00A570B0" w:rsidRPr="00B54EE0">
        <w:rPr>
          <w:rFonts w:ascii="Times New Roman" w:hAnsi="Times New Roman" w:cs="Times New Roman"/>
          <w:sz w:val="24"/>
          <w:szCs w:val="24"/>
        </w:rPr>
        <w:t>thus supporting Hypothes</w:t>
      </w:r>
      <w:r w:rsidR="00B906A9" w:rsidRPr="00B54EE0">
        <w:rPr>
          <w:rFonts w:ascii="Times New Roman" w:hAnsi="Times New Roman" w:cs="Times New Roman"/>
          <w:sz w:val="24"/>
          <w:szCs w:val="24"/>
        </w:rPr>
        <w:t>e</w:t>
      </w:r>
      <w:r w:rsidR="00A570B0" w:rsidRPr="00B54EE0">
        <w:rPr>
          <w:rFonts w:ascii="Times New Roman" w:hAnsi="Times New Roman" w:cs="Times New Roman"/>
          <w:sz w:val="24"/>
          <w:szCs w:val="24"/>
        </w:rPr>
        <w:t>s 2</w:t>
      </w:r>
      <w:r w:rsidR="00B906A9" w:rsidRPr="00B54EE0">
        <w:rPr>
          <w:rFonts w:ascii="Times New Roman" w:hAnsi="Times New Roman" w:cs="Times New Roman"/>
          <w:sz w:val="24"/>
          <w:szCs w:val="24"/>
        </w:rPr>
        <w:t>a and 2b</w:t>
      </w:r>
      <w:r w:rsidR="00264C9A" w:rsidRPr="00B54EE0">
        <w:rPr>
          <w:rFonts w:ascii="Times New Roman" w:hAnsi="Times New Roman" w:cs="Times New Roman"/>
          <w:sz w:val="24"/>
          <w:szCs w:val="24"/>
        </w:rPr>
        <w:t>.</w:t>
      </w:r>
    </w:p>
    <w:p w14:paraId="5B4697F9" w14:textId="79A3680C" w:rsidR="000949B9" w:rsidRPr="00B54EE0" w:rsidRDefault="000949B9" w:rsidP="00662B55">
      <w:pPr>
        <w:spacing w:after="0" w:line="480" w:lineRule="auto"/>
        <w:jc w:val="center"/>
        <w:rPr>
          <w:rFonts w:ascii="Times New Roman" w:hAnsi="Times New Roman" w:cs="Times New Roman"/>
          <w:sz w:val="24"/>
          <w:szCs w:val="24"/>
        </w:rPr>
      </w:pPr>
      <w:r w:rsidRPr="00B54EE0">
        <w:rPr>
          <w:rFonts w:ascii="Times New Roman" w:hAnsi="Times New Roman" w:cs="Times New Roman"/>
          <w:sz w:val="24"/>
          <w:szCs w:val="24"/>
        </w:rPr>
        <w:t>[Insert Figure 1 about here]</w:t>
      </w:r>
    </w:p>
    <w:p w14:paraId="097E1CCE" w14:textId="25BDAEFB" w:rsidR="00120D3A" w:rsidRPr="00B54EE0" w:rsidRDefault="00120D3A" w:rsidP="003A657F">
      <w:pPr>
        <w:spacing w:after="0" w:line="480" w:lineRule="auto"/>
        <w:rPr>
          <w:rFonts w:ascii="Times New Roman" w:hAnsi="Times New Roman" w:cs="Times New Roman"/>
          <w:b/>
          <w:sz w:val="24"/>
          <w:szCs w:val="24"/>
        </w:rPr>
      </w:pPr>
      <w:r w:rsidRPr="00B54EE0">
        <w:rPr>
          <w:rFonts w:ascii="Times New Roman" w:hAnsi="Times New Roman" w:cs="Times New Roman"/>
          <w:b/>
          <w:i/>
          <w:sz w:val="24"/>
          <w:szCs w:val="24"/>
        </w:rPr>
        <w:t>Multi-Group A</w:t>
      </w:r>
      <w:r w:rsidR="00B36594" w:rsidRPr="00B54EE0">
        <w:rPr>
          <w:rFonts w:ascii="Times New Roman" w:hAnsi="Times New Roman" w:cs="Times New Roman"/>
          <w:b/>
          <w:i/>
          <w:sz w:val="24"/>
          <w:szCs w:val="24"/>
        </w:rPr>
        <w:t>nalys</w:t>
      </w:r>
      <w:r w:rsidR="00146D2B" w:rsidRPr="00B54EE0">
        <w:rPr>
          <w:rFonts w:ascii="Times New Roman" w:hAnsi="Times New Roman" w:cs="Times New Roman"/>
          <w:b/>
          <w:i/>
          <w:sz w:val="24"/>
          <w:szCs w:val="24"/>
        </w:rPr>
        <w:t>e</w:t>
      </w:r>
      <w:r w:rsidR="00B36594" w:rsidRPr="00B54EE0">
        <w:rPr>
          <w:rFonts w:ascii="Times New Roman" w:hAnsi="Times New Roman" w:cs="Times New Roman"/>
          <w:b/>
          <w:i/>
          <w:sz w:val="24"/>
          <w:szCs w:val="24"/>
        </w:rPr>
        <w:t>s</w:t>
      </w:r>
      <w:r w:rsidR="000949B9" w:rsidRPr="00B54EE0">
        <w:rPr>
          <w:rFonts w:ascii="Times New Roman" w:hAnsi="Times New Roman" w:cs="Times New Roman"/>
          <w:b/>
          <w:sz w:val="24"/>
          <w:szCs w:val="24"/>
        </w:rPr>
        <w:t xml:space="preserve"> </w:t>
      </w:r>
    </w:p>
    <w:p w14:paraId="1DFF9FA3" w14:textId="41A0C1AB" w:rsidR="006A51C9" w:rsidRPr="00B54EE0" w:rsidRDefault="00120D3A" w:rsidP="003A657F">
      <w:pPr>
        <w:spacing w:after="0" w:line="480" w:lineRule="auto"/>
        <w:rPr>
          <w:rFonts w:ascii="Times New Roman" w:hAnsi="Times New Roman" w:cs="Times New Roman"/>
          <w:sz w:val="24"/>
          <w:szCs w:val="24"/>
        </w:rPr>
      </w:pPr>
      <w:r w:rsidRPr="00B54EE0">
        <w:rPr>
          <w:rFonts w:ascii="Times New Roman" w:hAnsi="Times New Roman" w:cs="Times New Roman"/>
          <w:b/>
          <w:sz w:val="24"/>
          <w:szCs w:val="24"/>
        </w:rPr>
        <w:tab/>
      </w:r>
      <w:r w:rsidR="00B36594" w:rsidRPr="00B54EE0">
        <w:rPr>
          <w:rFonts w:ascii="Times New Roman" w:hAnsi="Times New Roman" w:cs="Times New Roman"/>
          <w:sz w:val="24"/>
          <w:szCs w:val="24"/>
        </w:rPr>
        <w:t>To examine whether the structural paths of the mediation model differed acr</w:t>
      </w:r>
      <w:r w:rsidR="00A974CD" w:rsidRPr="00B54EE0">
        <w:rPr>
          <w:rFonts w:ascii="Times New Roman" w:hAnsi="Times New Roman" w:cs="Times New Roman"/>
          <w:sz w:val="24"/>
          <w:szCs w:val="24"/>
        </w:rPr>
        <w:t xml:space="preserve">oss </w:t>
      </w:r>
      <w:r w:rsidR="00B36594" w:rsidRPr="00B54EE0">
        <w:rPr>
          <w:rFonts w:ascii="Times New Roman" w:hAnsi="Times New Roman" w:cs="Times New Roman"/>
          <w:sz w:val="24"/>
          <w:szCs w:val="24"/>
        </w:rPr>
        <w:t xml:space="preserve">samples, we performed a multi-group </w:t>
      </w:r>
      <w:proofErr w:type="gramStart"/>
      <w:r w:rsidR="00B36594" w:rsidRPr="00B54EE0">
        <w:rPr>
          <w:rFonts w:ascii="Times New Roman" w:hAnsi="Times New Roman" w:cs="Times New Roman"/>
          <w:sz w:val="24"/>
          <w:szCs w:val="24"/>
        </w:rPr>
        <w:t>analys</w:t>
      </w:r>
      <w:r w:rsidR="00146D2B" w:rsidRPr="00B54EE0">
        <w:rPr>
          <w:rFonts w:ascii="Times New Roman" w:hAnsi="Times New Roman" w:cs="Times New Roman"/>
          <w:sz w:val="24"/>
          <w:szCs w:val="24"/>
        </w:rPr>
        <w:t>e</w:t>
      </w:r>
      <w:r w:rsidR="00B36594" w:rsidRPr="00B54EE0">
        <w:rPr>
          <w:rFonts w:ascii="Times New Roman" w:hAnsi="Times New Roman" w:cs="Times New Roman"/>
          <w:sz w:val="24"/>
          <w:szCs w:val="24"/>
        </w:rPr>
        <w:t>s</w:t>
      </w:r>
      <w:proofErr w:type="gramEnd"/>
      <w:r w:rsidR="00B36594" w:rsidRPr="00B54EE0">
        <w:rPr>
          <w:rFonts w:ascii="Times New Roman" w:hAnsi="Times New Roman" w:cs="Times New Roman"/>
          <w:sz w:val="24"/>
          <w:szCs w:val="24"/>
        </w:rPr>
        <w:t xml:space="preserve">. </w:t>
      </w:r>
      <w:r w:rsidR="00E167E5" w:rsidRPr="00B54EE0">
        <w:rPr>
          <w:rFonts w:ascii="Times New Roman" w:hAnsi="Times New Roman" w:cs="Times New Roman"/>
          <w:sz w:val="24"/>
          <w:szCs w:val="24"/>
        </w:rPr>
        <w:t>Following the recommendations of Byrne (2009), we compared a full-constrained model (</w:t>
      </w:r>
      <w:proofErr w:type="spellStart"/>
      <w:r w:rsidR="00E167E5" w:rsidRPr="00B54EE0">
        <w:rPr>
          <w:rFonts w:ascii="Times New Roman" w:hAnsi="Times New Roman" w:cs="Times New Roman"/>
          <w:sz w:val="24"/>
          <w:szCs w:val="24"/>
        </w:rPr>
        <w:t>i</w:t>
      </w:r>
      <w:r w:rsidR="00CC5E49" w:rsidRPr="00B54EE0">
        <w:rPr>
          <w:rFonts w:ascii="Times New Roman" w:hAnsi="Times New Roman" w:cs="Times New Roman"/>
          <w:sz w:val="24"/>
          <w:szCs w:val="24"/>
        </w:rPr>
        <w:t>.e</w:t>
      </w:r>
      <w:proofErr w:type="spellEnd"/>
      <w:r w:rsidR="00CC5E49" w:rsidRPr="00B54EE0">
        <w:rPr>
          <w:rFonts w:ascii="Times New Roman" w:hAnsi="Times New Roman" w:cs="Times New Roman"/>
          <w:sz w:val="24"/>
          <w:szCs w:val="24"/>
        </w:rPr>
        <w:t>, all the structural paths were</w:t>
      </w:r>
      <w:r w:rsidR="00E167E5" w:rsidRPr="00B54EE0">
        <w:rPr>
          <w:rFonts w:ascii="Times New Roman" w:hAnsi="Times New Roman" w:cs="Times New Roman"/>
          <w:sz w:val="24"/>
          <w:szCs w:val="24"/>
        </w:rPr>
        <w:t xml:space="preserve"> constrained to be equal across samples)</w:t>
      </w:r>
      <w:r w:rsidR="00F25EF7" w:rsidRPr="00B54EE0">
        <w:rPr>
          <w:rFonts w:ascii="Times New Roman" w:hAnsi="Times New Roman" w:cs="Times New Roman"/>
          <w:sz w:val="24"/>
          <w:szCs w:val="24"/>
        </w:rPr>
        <w:t xml:space="preserve"> to </w:t>
      </w:r>
      <w:r w:rsidR="00146D2B" w:rsidRPr="00B54EE0">
        <w:rPr>
          <w:rFonts w:ascii="Times New Roman" w:hAnsi="Times New Roman" w:cs="Times New Roman"/>
          <w:sz w:val="24"/>
          <w:szCs w:val="24"/>
        </w:rPr>
        <w:t>alternative</w:t>
      </w:r>
      <w:r w:rsidR="00F25EF7" w:rsidRPr="00B54EE0">
        <w:rPr>
          <w:rFonts w:ascii="Times New Roman" w:hAnsi="Times New Roman" w:cs="Times New Roman"/>
          <w:sz w:val="24"/>
          <w:szCs w:val="24"/>
        </w:rPr>
        <w:t xml:space="preserve"> models in which </w:t>
      </w:r>
      <w:r w:rsidR="00CC5E49" w:rsidRPr="00B54EE0">
        <w:rPr>
          <w:rFonts w:ascii="Times New Roman" w:hAnsi="Times New Roman" w:cs="Times New Roman"/>
          <w:sz w:val="24"/>
          <w:szCs w:val="24"/>
        </w:rPr>
        <w:t xml:space="preserve">each structural path </w:t>
      </w:r>
      <w:r w:rsidR="00146D2B" w:rsidRPr="00B54EE0">
        <w:rPr>
          <w:rFonts w:ascii="Times New Roman" w:hAnsi="Times New Roman" w:cs="Times New Roman"/>
          <w:sz w:val="24"/>
          <w:szCs w:val="24"/>
        </w:rPr>
        <w:t>was</w:t>
      </w:r>
      <w:r w:rsidR="00F25EF7" w:rsidRPr="00B54EE0">
        <w:rPr>
          <w:rFonts w:ascii="Times New Roman" w:hAnsi="Times New Roman" w:cs="Times New Roman"/>
          <w:sz w:val="24"/>
          <w:szCs w:val="24"/>
        </w:rPr>
        <w:t xml:space="preserve"> allowed </w:t>
      </w:r>
      <w:r w:rsidR="00CC5E49" w:rsidRPr="00B54EE0">
        <w:rPr>
          <w:rFonts w:ascii="Times New Roman" w:hAnsi="Times New Roman" w:cs="Times New Roman"/>
          <w:sz w:val="24"/>
          <w:szCs w:val="24"/>
        </w:rPr>
        <w:t xml:space="preserve">to vary across samples. </w:t>
      </w:r>
      <w:r w:rsidR="00B511B4" w:rsidRPr="00B54EE0">
        <w:rPr>
          <w:rFonts w:ascii="Times New Roman" w:hAnsi="Times New Roman" w:cs="Times New Roman"/>
          <w:sz w:val="24"/>
          <w:szCs w:val="24"/>
        </w:rPr>
        <w:t xml:space="preserve">The results showed </w:t>
      </w:r>
      <w:r w:rsidR="005A2087" w:rsidRPr="00B54EE0">
        <w:rPr>
          <w:rFonts w:ascii="Times New Roman" w:hAnsi="Times New Roman" w:cs="Times New Roman"/>
          <w:sz w:val="24"/>
          <w:szCs w:val="24"/>
        </w:rPr>
        <w:t xml:space="preserve">that </w:t>
      </w:r>
      <w:r w:rsidR="00B511B4" w:rsidRPr="00B54EE0">
        <w:rPr>
          <w:rFonts w:ascii="Times New Roman" w:hAnsi="Times New Roman" w:cs="Times New Roman"/>
          <w:sz w:val="24"/>
          <w:szCs w:val="24"/>
        </w:rPr>
        <w:t>the model</w:t>
      </w:r>
      <w:r w:rsidR="00C7398C" w:rsidRPr="00B54EE0">
        <w:rPr>
          <w:rFonts w:ascii="Times New Roman" w:hAnsi="Times New Roman" w:cs="Times New Roman"/>
          <w:sz w:val="24"/>
          <w:szCs w:val="24"/>
        </w:rPr>
        <w:t>s</w:t>
      </w:r>
      <w:r w:rsidR="00160FC3" w:rsidRPr="00B54EE0">
        <w:rPr>
          <w:rFonts w:ascii="Times New Roman" w:hAnsi="Times New Roman" w:cs="Times New Roman"/>
          <w:sz w:val="24"/>
          <w:szCs w:val="24"/>
        </w:rPr>
        <w:t xml:space="preserve"> that allowed the </w:t>
      </w:r>
      <w:r w:rsidR="00B511B4" w:rsidRPr="00B54EE0">
        <w:rPr>
          <w:rFonts w:ascii="Times New Roman" w:hAnsi="Times New Roman" w:cs="Times New Roman"/>
          <w:sz w:val="24"/>
          <w:szCs w:val="24"/>
        </w:rPr>
        <w:t>or</w:t>
      </w:r>
      <w:r w:rsidR="00160FC3" w:rsidRPr="00B54EE0">
        <w:rPr>
          <w:rFonts w:ascii="Times New Roman" w:hAnsi="Times New Roman" w:cs="Times New Roman"/>
          <w:sz w:val="24"/>
          <w:szCs w:val="24"/>
        </w:rPr>
        <w:t>ganizational dehumanization-</w:t>
      </w:r>
      <w:r w:rsidR="00B511B4" w:rsidRPr="00B54EE0">
        <w:rPr>
          <w:rFonts w:ascii="Times New Roman" w:hAnsi="Times New Roman" w:cs="Times New Roman"/>
          <w:sz w:val="24"/>
          <w:szCs w:val="24"/>
        </w:rPr>
        <w:t>job satisfaction</w:t>
      </w:r>
      <w:r w:rsidR="00C7398C" w:rsidRPr="00B54EE0">
        <w:rPr>
          <w:rFonts w:ascii="Times New Roman" w:hAnsi="Times New Roman" w:cs="Times New Roman"/>
          <w:sz w:val="24"/>
          <w:szCs w:val="24"/>
        </w:rPr>
        <w:t xml:space="preserve"> </w:t>
      </w:r>
      <w:r w:rsidR="00160FC3" w:rsidRPr="00B54EE0">
        <w:rPr>
          <w:rFonts w:ascii="Times New Roman" w:hAnsi="Times New Roman" w:cs="Times New Roman"/>
          <w:sz w:val="24"/>
          <w:szCs w:val="24"/>
        </w:rPr>
        <w:t xml:space="preserve">path </w:t>
      </w:r>
      <w:r w:rsidR="00C7398C" w:rsidRPr="00B54EE0">
        <w:rPr>
          <w:rFonts w:ascii="Times New Roman" w:hAnsi="Times New Roman" w:cs="Times New Roman"/>
          <w:sz w:val="24"/>
          <w:szCs w:val="24"/>
        </w:rPr>
        <w:t xml:space="preserve">(Δχ² (1) = 6.35, </w:t>
      </w:r>
      <w:r w:rsidR="00C7398C" w:rsidRPr="00B54EE0">
        <w:rPr>
          <w:rFonts w:ascii="Times New Roman" w:hAnsi="Times New Roman" w:cs="Times New Roman"/>
          <w:i/>
          <w:sz w:val="24"/>
          <w:szCs w:val="24"/>
        </w:rPr>
        <w:t>p</w:t>
      </w:r>
      <w:r w:rsidR="00C7398C" w:rsidRPr="00B54EE0">
        <w:rPr>
          <w:rFonts w:ascii="Times New Roman" w:hAnsi="Times New Roman" w:cs="Times New Roman"/>
          <w:sz w:val="24"/>
          <w:szCs w:val="24"/>
        </w:rPr>
        <w:t xml:space="preserve"> &lt; .05) and </w:t>
      </w:r>
      <w:r w:rsidR="00160FC3" w:rsidRPr="00B54EE0">
        <w:rPr>
          <w:rFonts w:ascii="Times New Roman" w:hAnsi="Times New Roman" w:cs="Times New Roman"/>
          <w:sz w:val="24"/>
          <w:szCs w:val="24"/>
        </w:rPr>
        <w:t>the organizational dehumanization-</w:t>
      </w:r>
      <w:r w:rsidR="00C7398C" w:rsidRPr="00B54EE0">
        <w:rPr>
          <w:rFonts w:ascii="Times New Roman" w:hAnsi="Times New Roman" w:cs="Times New Roman"/>
          <w:sz w:val="24"/>
          <w:szCs w:val="24"/>
        </w:rPr>
        <w:t xml:space="preserve">turnover intentions </w:t>
      </w:r>
      <w:r w:rsidR="00160FC3" w:rsidRPr="00B54EE0">
        <w:rPr>
          <w:rFonts w:ascii="Times New Roman" w:hAnsi="Times New Roman" w:cs="Times New Roman"/>
          <w:sz w:val="24"/>
          <w:szCs w:val="24"/>
        </w:rPr>
        <w:t xml:space="preserve">path </w:t>
      </w:r>
      <w:r w:rsidR="00C7398C" w:rsidRPr="00B54EE0">
        <w:rPr>
          <w:rFonts w:ascii="Times New Roman" w:hAnsi="Times New Roman" w:cs="Times New Roman"/>
          <w:sz w:val="24"/>
          <w:szCs w:val="24"/>
        </w:rPr>
        <w:t xml:space="preserve">(Δχ² (1) = 5.60, </w:t>
      </w:r>
      <w:r w:rsidR="00C7398C" w:rsidRPr="00B54EE0">
        <w:rPr>
          <w:rFonts w:ascii="Times New Roman" w:hAnsi="Times New Roman" w:cs="Times New Roman"/>
          <w:i/>
          <w:sz w:val="24"/>
          <w:szCs w:val="24"/>
        </w:rPr>
        <w:t>p</w:t>
      </w:r>
      <w:r w:rsidR="00C7398C" w:rsidRPr="00B54EE0">
        <w:rPr>
          <w:rFonts w:ascii="Times New Roman" w:hAnsi="Times New Roman" w:cs="Times New Roman"/>
          <w:sz w:val="24"/>
          <w:szCs w:val="24"/>
        </w:rPr>
        <w:t xml:space="preserve"> &lt; .05)</w:t>
      </w:r>
      <w:r w:rsidR="00B511B4" w:rsidRPr="00B54EE0">
        <w:rPr>
          <w:rFonts w:ascii="Times New Roman" w:hAnsi="Times New Roman" w:cs="Times New Roman"/>
          <w:sz w:val="24"/>
          <w:szCs w:val="24"/>
        </w:rPr>
        <w:t xml:space="preserve"> to vary across samples</w:t>
      </w:r>
      <w:r w:rsidR="005A2087" w:rsidRPr="00B54EE0">
        <w:rPr>
          <w:rFonts w:ascii="Times New Roman" w:hAnsi="Times New Roman" w:cs="Times New Roman"/>
          <w:sz w:val="24"/>
          <w:szCs w:val="24"/>
        </w:rPr>
        <w:t xml:space="preserve"> were better than the full-constrained model</w:t>
      </w:r>
      <w:r w:rsidR="00995429" w:rsidRPr="00B54EE0">
        <w:rPr>
          <w:rFonts w:ascii="Times New Roman" w:hAnsi="Times New Roman" w:cs="Times New Roman"/>
          <w:sz w:val="24"/>
          <w:szCs w:val="24"/>
        </w:rPr>
        <w:t>, which is</w:t>
      </w:r>
      <w:r w:rsidR="00B02CC7" w:rsidRPr="00B54EE0">
        <w:rPr>
          <w:rFonts w:ascii="Times New Roman" w:hAnsi="Times New Roman" w:cs="Times New Roman"/>
          <w:sz w:val="24"/>
          <w:szCs w:val="24"/>
        </w:rPr>
        <w:t xml:space="preserve"> </w:t>
      </w:r>
      <w:r w:rsidR="00C7398C" w:rsidRPr="00B54EE0">
        <w:rPr>
          <w:rFonts w:ascii="Times New Roman" w:hAnsi="Times New Roman" w:cs="Times New Roman"/>
          <w:sz w:val="24"/>
          <w:szCs w:val="24"/>
        </w:rPr>
        <w:t xml:space="preserve">in </w:t>
      </w:r>
      <w:r w:rsidR="00B02CC7" w:rsidRPr="00B54EE0">
        <w:rPr>
          <w:rFonts w:ascii="Times New Roman" w:hAnsi="Times New Roman" w:cs="Times New Roman"/>
          <w:sz w:val="24"/>
          <w:szCs w:val="24"/>
        </w:rPr>
        <w:t>line with H</w:t>
      </w:r>
      <w:r w:rsidR="00B84E34" w:rsidRPr="00B54EE0">
        <w:rPr>
          <w:rFonts w:ascii="Times New Roman" w:hAnsi="Times New Roman" w:cs="Times New Roman"/>
          <w:sz w:val="24"/>
          <w:szCs w:val="24"/>
        </w:rPr>
        <w:t>ypothese</w:t>
      </w:r>
      <w:r w:rsidR="00B02CC7" w:rsidRPr="00B54EE0">
        <w:rPr>
          <w:rFonts w:ascii="Times New Roman" w:hAnsi="Times New Roman" w:cs="Times New Roman"/>
          <w:sz w:val="24"/>
          <w:szCs w:val="24"/>
        </w:rPr>
        <w:t>s 3</w:t>
      </w:r>
      <w:r w:rsidR="00B84E34" w:rsidRPr="00B54EE0">
        <w:rPr>
          <w:rFonts w:ascii="Times New Roman" w:hAnsi="Times New Roman" w:cs="Times New Roman"/>
          <w:sz w:val="24"/>
          <w:szCs w:val="24"/>
        </w:rPr>
        <w:t>a and 3b</w:t>
      </w:r>
      <w:r w:rsidR="00B02CC7" w:rsidRPr="00B54EE0">
        <w:rPr>
          <w:rFonts w:ascii="Times New Roman" w:hAnsi="Times New Roman" w:cs="Times New Roman"/>
          <w:sz w:val="24"/>
          <w:szCs w:val="24"/>
        </w:rPr>
        <w:t xml:space="preserve">. </w:t>
      </w:r>
      <w:r w:rsidR="00C7398C" w:rsidRPr="00B54EE0">
        <w:rPr>
          <w:rFonts w:ascii="Times New Roman" w:hAnsi="Times New Roman" w:cs="Times New Roman"/>
          <w:sz w:val="24"/>
          <w:szCs w:val="24"/>
        </w:rPr>
        <w:t>In addition, the analyses indicated that the model</w:t>
      </w:r>
      <w:r w:rsidR="00814BBF" w:rsidRPr="00B54EE0">
        <w:rPr>
          <w:rFonts w:ascii="Times New Roman" w:hAnsi="Times New Roman" w:cs="Times New Roman"/>
          <w:sz w:val="24"/>
          <w:szCs w:val="24"/>
        </w:rPr>
        <w:t>s in which</w:t>
      </w:r>
      <w:r w:rsidR="00C7398C" w:rsidRPr="00B54EE0">
        <w:rPr>
          <w:rFonts w:ascii="Times New Roman" w:hAnsi="Times New Roman" w:cs="Times New Roman"/>
          <w:sz w:val="24"/>
          <w:szCs w:val="24"/>
        </w:rPr>
        <w:t xml:space="preserve"> </w:t>
      </w:r>
      <w:r w:rsidR="00160FC3" w:rsidRPr="00B54EE0">
        <w:rPr>
          <w:rFonts w:ascii="Times New Roman" w:hAnsi="Times New Roman" w:cs="Times New Roman"/>
          <w:sz w:val="24"/>
          <w:szCs w:val="24"/>
        </w:rPr>
        <w:t xml:space="preserve">the </w:t>
      </w:r>
      <w:r w:rsidR="00C7398C" w:rsidRPr="00B54EE0">
        <w:rPr>
          <w:rFonts w:ascii="Times New Roman" w:hAnsi="Times New Roman" w:cs="Times New Roman"/>
          <w:sz w:val="24"/>
          <w:szCs w:val="24"/>
        </w:rPr>
        <w:t>surface acting</w:t>
      </w:r>
      <w:r w:rsidR="00160FC3" w:rsidRPr="00B54EE0">
        <w:rPr>
          <w:rFonts w:ascii="Times New Roman" w:hAnsi="Times New Roman" w:cs="Times New Roman"/>
          <w:sz w:val="24"/>
          <w:szCs w:val="24"/>
        </w:rPr>
        <w:t>-</w:t>
      </w:r>
      <w:r w:rsidR="00C7398C" w:rsidRPr="00B54EE0">
        <w:rPr>
          <w:rFonts w:ascii="Times New Roman" w:hAnsi="Times New Roman" w:cs="Times New Roman"/>
          <w:sz w:val="24"/>
          <w:szCs w:val="24"/>
        </w:rPr>
        <w:t>job satisfaction</w:t>
      </w:r>
      <w:r w:rsidR="00160FC3" w:rsidRPr="00B54EE0">
        <w:rPr>
          <w:rFonts w:ascii="Times New Roman" w:hAnsi="Times New Roman" w:cs="Times New Roman"/>
          <w:sz w:val="24"/>
          <w:szCs w:val="24"/>
        </w:rPr>
        <w:t xml:space="preserve"> path</w:t>
      </w:r>
      <w:r w:rsidR="00814BBF" w:rsidRPr="00B54EE0">
        <w:rPr>
          <w:rFonts w:ascii="Times New Roman" w:hAnsi="Times New Roman" w:cs="Times New Roman"/>
          <w:sz w:val="24"/>
          <w:szCs w:val="24"/>
        </w:rPr>
        <w:t xml:space="preserve"> (Δχ² (1) = 4.</w:t>
      </w:r>
      <w:r w:rsidR="00415277" w:rsidRPr="00B54EE0">
        <w:rPr>
          <w:rFonts w:ascii="Times New Roman" w:hAnsi="Times New Roman" w:cs="Times New Roman"/>
          <w:sz w:val="24"/>
          <w:szCs w:val="24"/>
        </w:rPr>
        <w:t>06</w:t>
      </w:r>
      <w:r w:rsidR="00814BBF" w:rsidRPr="00B54EE0">
        <w:rPr>
          <w:rFonts w:ascii="Times New Roman" w:hAnsi="Times New Roman" w:cs="Times New Roman"/>
          <w:sz w:val="24"/>
          <w:szCs w:val="24"/>
        </w:rPr>
        <w:t xml:space="preserve">, </w:t>
      </w:r>
      <w:r w:rsidR="00814BBF" w:rsidRPr="00B54EE0">
        <w:rPr>
          <w:rFonts w:ascii="Times New Roman" w:hAnsi="Times New Roman" w:cs="Times New Roman"/>
          <w:i/>
          <w:sz w:val="24"/>
          <w:szCs w:val="24"/>
        </w:rPr>
        <w:t>p</w:t>
      </w:r>
      <w:r w:rsidR="00814BBF" w:rsidRPr="00B54EE0">
        <w:rPr>
          <w:rFonts w:ascii="Times New Roman" w:hAnsi="Times New Roman" w:cs="Times New Roman"/>
          <w:sz w:val="24"/>
          <w:szCs w:val="24"/>
        </w:rPr>
        <w:t xml:space="preserve"> &lt; .05) and </w:t>
      </w:r>
      <w:r w:rsidR="00160FC3" w:rsidRPr="00B54EE0">
        <w:rPr>
          <w:rFonts w:ascii="Times New Roman" w:hAnsi="Times New Roman" w:cs="Times New Roman"/>
          <w:sz w:val="24"/>
          <w:szCs w:val="24"/>
        </w:rPr>
        <w:t>the surface acting-</w:t>
      </w:r>
      <w:r w:rsidR="00814BBF" w:rsidRPr="00B54EE0">
        <w:rPr>
          <w:rFonts w:ascii="Times New Roman" w:hAnsi="Times New Roman" w:cs="Times New Roman"/>
          <w:sz w:val="24"/>
          <w:szCs w:val="24"/>
        </w:rPr>
        <w:t xml:space="preserve">turnover intentions </w:t>
      </w:r>
      <w:r w:rsidR="00160FC3" w:rsidRPr="00B54EE0">
        <w:rPr>
          <w:rFonts w:ascii="Times New Roman" w:hAnsi="Times New Roman" w:cs="Times New Roman"/>
          <w:sz w:val="24"/>
          <w:szCs w:val="24"/>
        </w:rPr>
        <w:t xml:space="preserve">path </w:t>
      </w:r>
      <w:r w:rsidR="00814BBF" w:rsidRPr="00B54EE0">
        <w:rPr>
          <w:rFonts w:ascii="Times New Roman" w:hAnsi="Times New Roman" w:cs="Times New Roman"/>
          <w:sz w:val="24"/>
          <w:szCs w:val="24"/>
        </w:rPr>
        <w:t xml:space="preserve">(Δχ² (1) = 4.03, </w:t>
      </w:r>
      <w:r w:rsidR="00814BBF" w:rsidRPr="00B54EE0">
        <w:rPr>
          <w:rFonts w:ascii="Times New Roman" w:hAnsi="Times New Roman" w:cs="Times New Roman"/>
          <w:i/>
          <w:sz w:val="24"/>
          <w:szCs w:val="24"/>
        </w:rPr>
        <w:t>p</w:t>
      </w:r>
      <w:r w:rsidR="00814BBF" w:rsidRPr="00B54EE0">
        <w:rPr>
          <w:rFonts w:ascii="Times New Roman" w:hAnsi="Times New Roman" w:cs="Times New Roman"/>
          <w:sz w:val="24"/>
          <w:szCs w:val="24"/>
        </w:rPr>
        <w:t xml:space="preserve"> &lt; .05) varied</w:t>
      </w:r>
      <w:r w:rsidR="00C7398C" w:rsidRPr="00B54EE0">
        <w:rPr>
          <w:rFonts w:ascii="Times New Roman" w:hAnsi="Times New Roman" w:cs="Times New Roman"/>
          <w:sz w:val="24"/>
          <w:szCs w:val="24"/>
        </w:rPr>
        <w:t xml:space="preserve"> across </w:t>
      </w:r>
      <w:r w:rsidR="00C7398C" w:rsidRPr="00B54EE0">
        <w:rPr>
          <w:rFonts w:ascii="Times New Roman" w:hAnsi="Times New Roman" w:cs="Times New Roman"/>
          <w:sz w:val="24"/>
          <w:szCs w:val="24"/>
        </w:rPr>
        <w:lastRenderedPageBreak/>
        <w:t>samples were better than the full-constrained model</w:t>
      </w:r>
      <w:r w:rsidR="00814BBF" w:rsidRPr="00B54EE0">
        <w:rPr>
          <w:rFonts w:ascii="Times New Roman" w:hAnsi="Times New Roman" w:cs="Times New Roman"/>
          <w:sz w:val="24"/>
          <w:szCs w:val="24"/>
        </w:rPr>
        <w:t xml:space="preserve">, </w:t>
      </w:r>
      <w:r w:rsidR="00995429" w:rsidRPr="00B54EE0">
        <w:rPr>
          <w:rFonts w:ascii="Times New Roman" w:hAnsi="Times New Roman" w:cs="Times New Roman"/>
          <w:sz w:val="24"/>
          <w:szCs w:val="24"/>
        </w:rPr>
        <w:t xml:space="preserve">thus </w:t>
      </w:r>
      <w:r w:rsidR="00B84E34" w:rsidRPr="00B54EE0">
        <w:rPr>
          <w:rFonts w:ascii="Times New Roman" w:hAnsi="Times New Roman" w:cs="Times New Roman"/>
          <w:sz w:val="24"/>
          <w:szCs w:val="24"/>
        </w:rPr>
        <w:t>supporting Hypothese</w:t>
      </w:r>
      <w:r w:rsidR="00C7398C" w:rsidRPr="00B54EE0">
        <w:rPr>
          <w:rFonts w:ascii="Times New Roman" w:hAnsi="Times New Roman" w:cs="Times New Roman"/>
          <w:sz w:val="24"/>
          <w:szCs w:val="24"/>
        </w:rPr>
        <w:t>s 4</w:t>
      </w:r>
      <w:r w:rsidR="00B84E34" w:rsidRPr="00B54EE0">
        <w:rPr>
          <w:rFonts w:ascii="Times New Roman" w:hAnsi="Times New Roman" w:cs="Times New Roman"/>
          <w:sz w:val="24"/>
          <w:szCs w:val="24"/>
        </w:rPr>
        <w:t>a and 4b</w:t>
      </w:r>
      <w:r w:rsidR="00C7398C" w:rsidRPr="00B54EE0">
        <w:rPr>
          <w:rFonts w:ascii="Times New Roman" w:hAnsi="Times New Roman" w:cs="Times New Roman"/>
          <w:sz w:val="24"/>
          <w:szCs w:val="24"/>
        </w:rPr>
        <w:t>.</w:t>
      </w:r>
      <w:r w:rsidR="00D21395" w:rsidRPr="00B54EE0">
        <w:rPr>
          <w:rFonts w:ascii="Times New Roman" w:hAnsi="Times New Roman" w:cs="Times New Roman"/>
          <w:sz w:val="24"/>
          <w:szCs w:val="24"/>
        </w:rPr>
        <w:t xml:space="preserve"> Finally, the chi-square difference test was not significant between the model that allowed the path between organizational dehumanization and surface acting to vary across samples </w:t>
      </w:r>
      <w:r w:rsidR="00160FC3" w:rsidRPr="00B54EE0">
        <w:rPr>
          <w:rFonts w:ascii="Times New Roman" w:hAnsi="Times New Roman" w:cs="Times New Roman"/>
          <w:sz w:val="24"/>
          <w:szCs w:val="24"/>
        </w:rPr>
        <w:t xml:space="preserve">and the full-constrained model </w:t>
      </w:r>
      <w:r w:rsidR="00D21395" w:rsidRPr="00B54EE0">
        <w:rPr>
          <w:rFonts w:ascii="Times New Roman" w:hAnsi="Times New Roman" w:cs="Times New Roman"/>
          <w:sz w:val="24"/>
          <w:szCs w:val="24"/>
        </w:rPr>
        <w:t xml:space="preserve">(Δχ² (1) = </w:t>
      </w:r>
      <w:r w:rsidR="00742994" w:rsidRPr="00B54EE0">
        <w:rPr>
          <w:rFonts w:ascii="Times New Roman" w:hAnsi="Times New Roman" w:cs="Times New Roman"/>
          <w:sz w:val="24"/>
          <w:szCs w:val="24"/>
        </w:rPr>
        <w:t>0.85</w:t>
      </w:r>
      <w:r w:rsidR="00D21395" w:rsidRPr="00B54EE0">
        <w:rPr>
          <w:rFonts w:ascii="Times New Roman" w:hAnsi="Times New Roman" w:cs="Times New Roman"/>
          <w:sz w:val="24"/>
          <w:szCs w:val="24"/>
        </w:rPr>
        <w:t xml:space="preserve">, </w:t>
      </w:r>
      <w:r w:rsidR="00D21395" w:rsidRPr="00B54EE0">
        <w:rPr>
          <w:rFonts w:ascii="Times New Roman" w:hAnsi="Times New Roman" w:cs="Times New Roman"/>
          <w:i/>
          <w:sz w:val="24"/>
          <w:szCs w:val="24"/>
        </w:rPr>
        <w:t>p</w:t>
      </w:r>
      <w:r w:rsidR="00D21395" w:rsidRPr="00B54EE0">
        <w:rPr>
          <w:rFonts w:ascii="Times New Roman" w:hAnsi="Times New Roman" w:cs="Times New Roman"/>
          <w:sz w:val="24"/>
          <w:szCs w:val="24"/>
        </w:rPr>
        <w:t xml:space="preserve"> &gt; .05)</w:t>
      </w:r>
      <w:r w:rsidR="006119EF" w:rsidRPr="00B54EE0">
        <w:rPr>
          <w:rFonts w:ascii="Times New Roman" w:hAnsi="Times New Roman" w:cs="Times New Roman"/>
          <w:sz w:val="24"/>
          <w:szCs w:val="24"/>
        </w:rPr>
        <w:t>, indicating that the country does not seem to moderate the organizational dehumanization-surface acting relationship</w:t>
      </w:r>
      <w:r w:rsidR="00742994" w:rsidRPr="00B54EE0">
        <w:rPr>
          <w:rFonts w:ascii="Times New Roman" w:hAnsi="Times New Roman" w:cs="Times New Roman"/>
          <w:sz w:val="24"/>
          <w:szCs w:val="24"/>
        </w:rPr>
        <w:t>.</w:t>
      </w:r>
      <w:r w:rsidR="0045480B" w:rsidRPr="00B54EE0">
        <w:rPr>
          <w:rFonts w:ascii="Times New Roman" w:hAnsi="Times New Roman" w:cs="Times New Roman"/>
          <w:sz w:val="24"/>
          <w:szCs w:val="24"/>
        </w:rPr>
        <w:t xml:space="preserve"> Overall, these results suggested that the negative effects of organizational dehumanization and surface acting on job satisfaction and turnover intentions were weaker </w:t>
      </w:r>
      <w:r w:rsidR="00867637" w:rsidRPr="00B54EE0">
        <w:rPr>
          <w:rFonts w:ascii="Times New Roman" w:hAnsi="Times New Roman" w:cs="Times New Roman"/>
          <w:sz w:val="24"/>
          <w:szCs w:val="24"/>
        </w:rPr>
        <w:t>in</w:t>
      </w:r>
      <w:r w:rsidR="0045480B" w:rsidRPr="00B54EE0">
        <w:rPr>
          <w:rFonts w:ascii="Times New Roman" w:hAnsi="Times New Roman" w:cs="Times New Roman"/>
          <w:sz w:val="24"/>
          <w:szCs w:val="24"/>
        </w:rPr>
        <w:t xml:space="preserve"> Vietnam than </w:t>
      </w:r>
      <w:r w:rsidR="00867637" w:rsidRPr="00B54EE0">
        <w:rPr>
          <w:rFonts w:ascii="Times New Roman" w:hAnsi="Times New Roman" w:cs="Times New Roman"/>
          <w:sz w:val="24"/>
          <w:szCs w:val="24"/>
        </w:rPr>
        <w:t>in</w:t>
      </w:r>
      <w:r w:rsidR="0045480B" w:rsidRPr="00B54EE0">
        <w:rPr>
          <w:rFonts w:ascii="Times New Roman" w:hAnsi="Times New Roman" w:cs="Times New Roman"/>
          <w:sz w:val="24"/>
          <w:szCs w:val="24"/>
        </w:rPr>
        <w:t xml:space="preserve"> the </w:t>
      </w:r>
      <w:r w:rsidR="003A7628" w:rsidRPr="00B54EE0">
        <w:rPr>
          <w:rFonts w:ascii="Times New Roman" w:hAnsi="Times New Roman" w:cs="Times New Roman"/>
          <w:sz w:val="24"/>
          <w:szCs w:val="24"/>
        </w:rPr>
        <w:t>UK</w:t>
      </w:r>
      <w:r w:rsidR="0045480B" w:rsidRPr="00B54EE0">
        <w:rPr>
          <w:rFonts w:ascii="Times New Roman" w:hAnsi="Times New Roman" w:cs="Times New Roman"/>
          <w:sz w:val="24"/>
          <w:szCs w:val="24"/>
        </w:rPr>
        <w:t xml:space="preserve">. </w:t>
      </w:r>
      <w:r w:rsidR="006A51C9" w:rsidRPr="00B54EE0">
        <w:rPr>
          <w:rFonts w:ascii="Times New Roman" w:hAnsi="Times New Roman" w:cs="Times New Roman"/>
          <w:sz w:val="24"/>
          <w:szCs w:val="24"/>
        </w:rPr>
        <w:t>The moderating effects of the country on the organizational dehumanization-outcomes and the surface acting-outcomes relationships are illustrated in Figure 2 and Figure 3, respectively.</w:t>
      </w:r>
    </w:p>
    <w:p w14:paraId="38F526E3" w14:textId="22D4F5DF" w:rsidR="006A51C9" w:rsidRPr="00B54EE0" w:rsidRDefault="006A51C9" w:rsidP="000F1D84">
      <w:pPr>
        <w:spacing w:after="0" w:line="480" w:lineRule="auto"/>
        <w:jc w:val="center"/>
        <w:rPr>
          <w:rFonts w:ascii="Times New Roman" w:hAnsi="Times New Roman" w:cs="Times New Roman"/>
          <w:sz w:val="24"/>
          <w:szCs w:val="24"/>
        </w:rPr>
      </w:pPr>
      <w:r w:rsidRPr="00B54EE0">
        <w:rPr>
          <w:rFonts w:ascii="Times New Roman" w:hAnsi="Times New Roman" w:cs="Times New Roman"/>
          <w:sz w:val="24"/>
          <w:szCs w:val="24"/>
        </w:rPr>
        <w:t>[Insert Figure 2 about here]</w:t>
      </w:r>
    </w:p>
    <w:p w14:paraId="53462560" w14:textId="00AE4762" w:rsidR="00D55612" w:rsidRPr="00B54EE0" w:rsidRDefault="000F1D84" w:rsidP="000F1D84">
      <w:pPr>
        <w:spacing w:after="0" w:line="480" w:lineRule="auto"/>
        <w:jc w:val="center"/>
        <w:rPr>
          <w:rFonts w:ascii="Times New Roman" w:hAnsi="Times New Roman" w:cs="Times New Roman"/>
          <w:sz w:val="24"/>
          <w:szCs w:val="24"/>
        </w:rPr>
      </w:pPr>
      <w:r w:rsidRPr="00B54EE0">
        <w:rPr>
          <w:rFonts w:ascii="Times New Roman" w:hAnsi="Times New Roman" w:cs="Times New Roman"/>
          <w:sz w:val="24"/>
          <w:szCs w:val="24"/>
        </w:rPr>
        <w:t>[Insert Figure 3 about here]</w:t>
      </w:r>
    </w:p>
    <w:p w14:paraId="4514BBE1" w14:textId="05E1797A" w:rsidR="003811FB" w:rsidRPr="00B54EE0" w:rsidRDefault="00120D3A" w:rsidP="003811FB">
      <w:pPr>
        <w:spacing w:after="0" w:line="480" w:lineRule="auto"/>
        <w:jc w:val="center"/>
        <w:rPr>
          <w:rFonts w:ascii="Times New Roman" w:hAnsi="Times New Roman" w:cs="Times New Roman"/>
          <w:b/>
          <w:sz w:val="24"/>
          <w:szCs w:val="24"/>
        </w:rPr>
      </w:pPr>
      <w:r w:rsidRPr="00B54EE0">
        <w:rPr>
          <w:rFonts w:ascii="Times New Roman" w:hAnsi="Times New Roman" w:cs="Times New Roman"/>
          <w:b/>
          <w:sz w:val="24"/>
          <w:szCs w:val="24"/>
        </w:rPr>
        <w:t>D</w:t>
      </w:r>
      <w:r w:rsidR="003811FB" w:rsidRPr="00B54EE0">
        <w:rPr>
          <w:rFonts w:ascii="Times New Roman" w:hAnsi="Times New Roman" w:cs="Times New Roman"/>
          <w:b/>
          <w:sz w:val="24"/>
          <w:szCs w:val="24"/>
        </w:rPr>
        <w:t>iscussion</w:t>
      </w:r>
    </w:p>
    <w:p w14:paraId="477875B6" w14:textId="27853A5F" w:rsidR="00A11EE3" w:rsidRPr="00B54EE0" w:rsidRDefault="00881DFA" w:rsidP="00A11EE3">
      <w:pPr>
        <w:spacing w:after="0" w:line="480" w:lineRule="auto"/>
        <w:rPr>
          <w:rFonts w:ascii="Times New Roman" w:hAnsi="Times New Roman" w:cs="Times New Roman"/>
          <w:sz w:val="24"/>
          <w:szCs w:val="24"/>
        </w:rPr>
      </w:pPr>
      <w:r w:rsidRPr="00B54EE0">
        <w:rPr>
          <w:rFonts w:ascii="Times New Roman" w:hAnsi="Times New Roman" w:cs="Times New Roman"/>
          <w:sz w:val="24"/>
          <w:szCs w:val="24"/>
        </w:rPr>
        <w:tab/>
      </w:r>
      <w:r w:rsidR="008B0680" w:rsidRPr="00B54EE0">
        <w:rPr>
          <w:rFonts w:ascii="Times New Roman" w:hAnsi="Times New Roman" w:cs="Times New Roman"/>
          <w:sz w:val="24"/>
          <w:szCs w:val="24"/>
        </w:rPr>
        <w:t>T</w:t>
      </w:r>
      <w:r w:rsidR="004F7ED4" w:rsidRPr="00B54EE0">
        <w:rPr>
          <w:rFonts w:ascii="Times New Roman" w:hAnsi="Times New Roman" w:cs="Times New Roman"/>
          <w:sz w:val="24"/>
          <w:szCs w:val="24"/>
        </w:rPr>
        <w:t>his research</w:t>
      </w:r>
      <w:r w:rsidR="004B0074" w:rsidRPr="00B54EE0">
        <w:rPr>
          <w:rFonts w:ascii="Times New Roman" w:hAnsi="Times New Roman" w:cs="Times New Roman"/>
          <w:sz w:val="24"/>
          <w:szCs w:val="24"/>
        </w:rPr>
        <w:t xml:space="preserve"> aimed to examine how perceptions of organizational dehumanization shaped employees’ well-being (job satisfaction) and attitudes toward the organization (turnover intentions) through surface acting. Further</w:t>
      </w:r>
      <w:r w:rsidR="00951A70" w:rsidRPr="00B54EE0">
        <w:rPr>
          <w:rFonts w:ascii="Times New Roman" w:hAnsi="Times New Roman" w:cs="Times New Roman"/>
          <w:sz w:val="24"/>
          <w:szCs w:val="24"/>
        </w:rPr>
        <w:t>more</w:t>
      </w:r>
      <w:r w:rsidR="004B0074" w:rsidRPr="00B54EE0">
        <w:rPr>
          <w:rFonts w:ascii="Times New Roman" w:hAnsi="Times New Roman" w:cs="Times New Roman"/>
          <w:sz w:val="24"/>
          <w:szCs w:val="24"/>
        </w:rPr>
        <w:t>, r</w:t>
      </w:r>
      <w:r w:rsidR="001D272E" w:rsidRPr="00B54EE0">
        <w:rPr>
          <w:rFonts w:ascii="Times New Roman" w:hAnsi="Times New Roman" w:cs="Times New Roman"/>
          <w:sz w:val="24"/>
          <w:szCs w:val="24"/>
        </w:rPr>
        <w:t xml:space="preserve">esponding to the call from researchers for a better integration of cultural aspects within the </w:t>
      </w:r>
      <w:r w:rsidR="00CA2CBF" w:rsidRPr="00B54EE0">
        <w:rPr>
          <w:rFonts w:ascii="Times New Roman" w:hAnsi="Times New Roman" w:cs="Times New Roman"/>
          <w:sz w:val="24"/>
          <w:szCs w:val="24"/>
        </w:rPr>
        <w:t>current</w:t>
      </w:r>
      <w:r w:rsidR="001D272E" w:rsidRPr="00B54EE0">
        <w:rPr>
          <w:rFonts w:ascii="Times New Roman" w:hAnsi="Times New Roman" w:cs="Times New Roman"/>
          <w:sz w:val="24"/>
          <w:szCs w:val="24"/>
        </w:rPr>
        <w:t xml:space="preserve"> literature, this study empirically investigated </w:t>
      </w:r>
      <w:r w:rsidR="00CC5995" w:rsidRPr="00B54EE0">
        <w:rPr>
          <w:rFonts w:ascii="Times New Roman" w:hAnsi="Times New Roman" w:cs="Times New Roman"/>
          <w:sz w:val="24"/>
          <w:szCs w:val="24"/>
        </w:rPr>
        <w:t xml:space="preserve">cultural differences </w:t>
      </w:r>
      <w:r w:rsidR="001D272E" w:rsidRPr="00B54EE0">
        <w:rPr>
          <w:rFonts w:ascii="Times New Roman" w:hAnsi="Times New Roman" w:cs="Times New Roman"/>
          <w:sz w:val="24"/>
          <w:szCs w:val="24"/>
        </w:rPr>
        <w:t>(</w:t>
      </w:r>
      <w:r w:rsidR="00F856FA" w:rsidRPr="00B54EE0">
        <w:rPr>
          <w:rFonts w:ascii="Times New Roman" w:hAnsi="Times New Roman" w:cs="Times New Roman"/>
          <w:sz w:val="24"/>
          <w:szCs w:val="24"/>
        </w:rPr>
        <w:t xml:space="preserve">VN, a </w:t>
      </w:r>
      <w:proofErr w:type="gramStart"/>
      <w:r w:rsidR="00F856FA" w:rsidRPr="00B54EE0">
        <w:rPr>
          <w:rFonts w:ascii="Times New Roman" w:hAnsi="Times New Roman" w:cs="Times New Roman"/>
          <w:sz w:val="24"/>
          <w:szCs w:val="24"/>
        </w:rPr>
        <w:t>high power</w:t>
      </w:r>
      <w:proofErr w:type="gramEnd"/>
      <w:r w:rsidR="00F856FA" w:rsidRPr="00B54EE0">
        <w:rPr>
          <w:rFonts w:ascii="Times New Roman" w:hAnsi="Times New Roman" w:cs="Times New Roman"/>
          <w:sz w:val="24"/>
          <w:szCs w:val="24"/>
        </w:rPr>
        <w:t xml:space="preserve"> distance </w:t>
      </w:r>
      <w:r w:rsidR="00396152" w:rsidRPr="00B54EE0">
        <w:rPr>
          <w:rFonts w:ascii="Times New Roman" w:hAnsi="Times New Roman" w:cs="Times New Roman"/>
          <w:sz w:val="24"/>
          <w:szCs w:val="24"/>
        </w:rPr>
        <w:t>country</w:t>
      </w:r>
      <w:r w:rsidR="001D272E" w:rsidRPr="00B54EE0">
        <w:rPr>
          <w:rFonts w:ascii="Times New Roman" w:hAnsi="Times New Roman" w:cs="Times New Roman"/>
          <w:sz w:val="24"/>
          <w:szCs w:val="24"/>
        </w:rPr>
        <w:t xml:space="preserve"> versus </w:t>
      </w:r>
      <w:r w:rsidR="00B65E89" w:rsidRPr="00B54EE0">
        <w:rPr>
          <w:rFonts w:ascii="Times New Roman" w:hAnsi="Times New Roman" w:cs="Times New Roman"/>
          <w:sz w:val="24"/>
          <w:szCs w:val="24"/>
        </w:rPr>
        <w:t xml:space="preserve">the </w:t>
      </w:r>
      <w:r w:rsidR="001D272E" w:rsidRPr="00B54EE0">
        <w:rPr>
          <w:rFonts w:ascii="Times New Roman" w:hAnsi="Times New Roman" w:cs="Times New Roman"/>
          <w:sz w:val="24"/>
          <w:szCs w:val="24"/>
        </w:rPr>
        <w:t>UK</w:t>
      </w:r>
      <w:r w:rsidR="00396152" w:rsidRPr="00B54EE0">
        <w:rPr>
          <w:rFonts w:ascii="Times New Roman" w:hAnsi="Times New Roman" w:cs="Times New Roman"/>
          <w:sz w:val="24"/>
          <w:szCs w:val="24"/>
        </w:rPr>
        <w:t>, a low power distance country</w:t>
      </w:r>
      <w:r w:rsidR="001D272E" w:rsidRPr="00B54EE0">
        <w:rPr>
          <w:rFonts w:ascii="Times New Roman" w:hAnsi="Times New Roman" w:cs="Times New Roman"/>
          <w:sz w:val="24"/>
          <w:szCs w:val="24"/>
        </w:rPr>
        <w:t>) in the organizational dehumanization-outcomes and surface acting-outcomes relationships. By exploring cross-cultural facets in these relationships, our study offers valuable theoretical and practical contributions t</w:t>
      </w:r>
      <w:r w:rsidR="00CA2CBF" w:rsidRPr="00B54EE0">
        <w:rPr>
          <w:rFonts w:ascii="Times New Roman" w:hAnsi="Times New Roman" w:cs="Times New Roman"/>
          <w:sz w:val="24"/>
          <w:szCs w:val="24"/>
        </w:rPr>
        <w:t>o both the organizational dehumanization and emotional labor literature</w:t>
      </w:r>
      <w:r w:rsidR="001D272E" w:rsidRPr="00B54EE0">
        <w:rPr>
          <w:rFonts w:ascii="Times New Roman" w:hAnsi="Times New Roman" w:cs="Times New Roman"/>
          <w:sz w:val="24"/>
          <w:szCs w:val="24"/>
        </w:rPr>
        <w:t>.</w:t>
      </w:r>
    </w:p>
    <w:p w14:paraId="7348B230" w14:textId="1A21F949" w:rsidR="00292CD3" w:rsidRPr="00B54EE0" w:rsidRDefault="006368DF" w:rsidP="006368DF">
      <w:pPr>
        <w:spacing w:after="0" w:line="480" w:lineRule="auto"/>
        <w:ind w:firstLine="720"/>
        <w:rPr>
          <w:rFonts w:ascii="Times New Roman" w:hAnsi="Times New Roman" w:cs="Times New Roman"/>
          <w:sz w:val="24"/>
          <w:szCs w:val="24"/>
        </w:rPr>
      </w:pPr>
      <w:r w:rsidRPr="00B54EE0">
        <w:rPr>
          <w:rFonts w:ascii="Times New Roman" w:hAnsi="Times New Roman" w:cs="Times New Roman"/>
          <w:sz w:val="24"/>
          <w:szCs w:val="24"/>
        </w:rPr>
        <w:t>First, our results indicate that surface acting partially mediates the relationships between organizational dehumanization and work-related outcomes (i.e., job satisfaction and turnover intentions)</w:t>
      </w:r>
      <w:r w:rsidR="003A54F5" w:rsidRPr="00B54EE0">
        <w:rPr>
          <w:rFonts w:ascii="Times New Roman" w:hAnsi="Times New Roman" w:cs="Times New Roman"/>
          <w:sz w:val="24"/>
          <w:szCs w:val="24"/>
        </w:rPr>
        <w:t xml:space="preserve"> in each </w:t>
      </w:r>
      <w:proofErr w:type="gramStart"/>
      <w:r w:rsidR="003A54F5" w:rsidRPr="00B54EE0">
        <w:rPr>
          <w:rFonts w:ascii="Times New Roman" w:hAnsi="Times New Roman" w:cs="Times New Roman"/>
          <w:sz w:val="24"/>
          <w:szCs w:val="24"/>
        </w:rPr>
        <w:t>c</w:t>
      </w:r>
      <w:r w:rsidR="00396152" w:rsidRPr="00B54EE0">
        <w:rPr>
          <w:rFonts w:ascii="Times New Roman" w:hAnsi="Times New Roman" w:cs="Times New Roman"/>
          <w:sz w:val="24"/>
          <w:szCs w:val="24"/>
        </w:rPr>
        <w:t>ountry</w:t>
      </w:r>
      <w:r w:rsidR="00E66DC1" w:rsidRPr="00B54EE0">
        <w:rPr>
          <w:rFonts w:ascii="Times New Roman" w:hAnsi="Times New Roman" w:cs="Times New Roman"/>
          <w:sz w:val="24"/>
          <w:szCs w:val="24"/>
        </w:rPr>
        <w:t xml:space="preserve"> </w:t>
      </w:r>
      <w:r w:rsidRPr="00B54EE0">
        <w:rPr>
          <w:rFonts w:ascii="Times New Roman" w:hAnsi="Times New Roman" w:cs="Times New Roman"/>
          <w:sz w:val="24"/>
          <w:szCs w:val="24"/>
        </w:rPr>
        <w:t>.</w:t>
      </w:r>
      <w:proofErr w:type="gramEnd"/>
      <w:r w:rsidRPr="00B54EE0">
        <w:rPr>
          <w:rFonts w:ascii="Times New Roman" w:hAnsi="Times New Roman" w:cs="Times New Roman"/>
          <w:sz w:val="24"/>
          <w:szCs w:val="24"/>
        </w:rPr>
        <w:t xml:space="preserve"> These findings are in line with Nguyen and </w:t>
      </w:r>
      <w:proofErr w:type="spellStart"/>
      <w:r w:rsidRPr="00B54EE0">
        <w:rPr>
          <w:rFonts w:ascii="Times New Roman" w:hAnsi="Times New Roman" w:cs="Times New Roman"/>
          <w:sz w:val="24"/>
          <w:szCs w:val="24"/>
        </w:rPr>
        <w:t>Stinglhamber’s</w:t>
      </w:r>
      <w:proofErr w:type="spellEnd"/>
      <w:r w:rsidRPr="00B54EE0">
        <w:rPr>
          <w:rFonts w:ascii="Times New Roman" w:hAnsi="Times New Roman" w:cs="Times New Roman"/>
          <w:sz w:val="24"/>
          <w:szCs w:val="24"/>
        </w:rPr>
        <w:t xml:space="preserve"> (2018) </w:t>
      </w:r>
      <w:r w:rsidRPr="00B54EE0">
        <w:rPr>
          <w:rFonts w:ascii="Times New Roman" w:hAnsi="Times New Roman" w:cs="Times New Roman"/>
          <w:sz w:val="24"/>
          <w:szCs w:val="24"/>
        </w:rPr>
        <w:lastRenderedPageBreak/>
        <w:t xml:space="preserve">research that showed that </w:t>
      </w:r>
      <w:r w:rsidR="003D1F67" w:rsidRPr="00B54EE0">
        <w:rPr>
          <w:rFonts w:ascii="Times New Roman" w:hAnsi="Times New Roman" w:cs="Times New Roman"/>
          <w:sz w:val="24"/>
          <w:szCs w:val="24"/>
        </w:rPr>
        <w:t>employees</w:t>
      </w:r>
      <w:r w:rsidRPr="00B54EE0">
        <w:rPr>
          <w:rFonts w:ascii="Times New Roman" w:hAnsi="Times New Roman" w:cs="Times New Roman"/>
          <w:sz w:val="24"/>
          <w:szCs w:val="24"/>
        </w:rPr>
        <w:t xml:space="preserve"> who experience dehumanization from their organizations fak</w:t>
      </w:r>
      <w:r w:rsidR="00B7252F" w:rsidRPr="00B54EE0">
        <w:rPr>
          <w:rFonts w:ascii="Times New Roman" w:hAnsi="Times New Roman" w:cs="Times New Roman"/>
          <w:sz w:val="24"/>
          <w:szCs w:val="24"/>
        </w:rPr>
        <w:t>e</w:t>
      </w:r>
      <w:r w:rsidRPr="00B54EE0">
        <w:rPr>
          <w:rFonts w:ascii="Times New Roman" w:hAnsi="Times New Roman" w:cs="Times New Roman"/>
          <w:sz w:val="24"/>
          <w:szCs w:val="24"/>
        </w:rPr>
        <w:t xml:space="preserve"> or suppress their inner feelings to display </w:t>
      </w:r>
      <w:r w:rsidR="000813AE" w:rsidRPr="00B54EE0">
        <w:rPr>
          <w:rFonts w:ascii="Times New Roman" w:hAnsi="Times New Roman" w:cs="Times New Roman"/>
          <w:sz w:val="24"/>
          <w:szCs w:val="24"/>
        </w:rPr>
        <w:t xml:space="preserve">the </w:t>
      </w:r>
      <w:r w:rsidRPr="00B54EE0">
        <w:rPr>
          <w:rFonts w:ascii="Times New Roman" w:hAnsi="Times New Roman" w:cs="Times New Roman"/>
          <w:sz w:val="24"/>
          <w:szCs w:val="24"/>
        </w:rPr>
        <w:t>required emotions (</w:t>
      </w:r>
      <w:proofErr w:type="spellStart"/>
      <w:r w:rsidRPr="00B54EE0">
        <w:rPr>
          <w:rFonts w:ascii="Times New Roman" w:hAnsi="Times New Roman" w:cs="Times New Roman"/>
          <w:sz w:val="24"/>
          <w:szCs w:val="24"/>
        </w:rPr>
        <w:t>Grandey</w:t>
      </w:r>
      <w:proofErr w:type="spellEnd"/>
      <w:r w:rsidRPr="00B54EE0">
        <w:rPr>
          <w:rFonts w:ascii="Times New Roman" w:hAnsi="Times New Roman" w:cs="Times New Roman"/>
          <w:sz w:val="24"/>
          <w:szCs w:val="24"/>
        </w:rPr>
        <w:t>, 2000). Our results are also in accordance with emotional labor models that indicate that surface acting is detrimental to employees’ well-being and attitudes toward the organization (</w:t>
      </w:r>
      <w:proofErr w:type="spellStart"/>
      <w:r w:rsidRPr="00B54EE0">
        <w:rPr>
          <w:rFonts w:ascii="Times New Roman" w:hAnsi="Times New Roman" w:cs="Times New Roman"/>
          <w:sz w:val="24"/>
          <w:szCs w:val="24"/>
        </w:rPr>
        <w:t>Grandey</w:t>
      </w:r>
      <w:proofErr w:type="spellEnd"/>
      <w:r w:rsidRPr="00B54EE0">
        <w:rPr>
          <w:rFonts w:ascii="Times New Roman" w:hAnsi="Times New Roman" w:cs="Times New Roman"/>
          <w:sz w:val="24"/>
          <w:szCs w:val="24"/>
        </w:rPr>
        <w:t xml:space="preserve">, 2000). </w:t>
      </w:r>
    </w:p>
    <w:p w14:paraId="46E8CAEE" w14:textId="54A23B50" w:rsidR="006E30E4" w:rsidRPr="00B54EE0" w:rsidRDefault="00D71FCA" w:rsidP="00397434">
      <w:pPr>
        <w:spacing w:after="0" w:line="480" w:lineRule="auto"/>
        <w:ind w:firstLine="720"/>
        <w:rPr>
          <w:rFonts w:ascii="Times New Roman" w:hAnsi="Times New Roman" w:cs="Times New Roman"/>
          <w:sz w:val="24"/>
          <w:szCs w:val="24"/>
        </w:rPr>
      </w:pPr>
      <w:r w:rsidRPr="00B54EE0">
        <w:rPr>
          <w:rFonts w:ascii="Times New Roman" w:hAnsi="Times New Roman" w:cs="Times New Roman"/>
          <w:sz w:val="24"/>
          <w:szCs w:val="24"/>
        </w:rPr>
        <w:t>Although not a main focus</w:t>
      </w:r>
      <w:r w:rsidR="0003464E" w:rsidRPr="00B54EE0">
        <w:rPr>
          <w:rFonts w:ascii="Times New Roman" w:hAnsi="Times New Roman" w:cs="Times New Roman"/>
          <w:sz w:val="24"/>
          <w:szCs w:val="24"/>
        </w:rPr>
        <w:t xml:space="preserve"> of this research</w:t>
      </w:r>
      <w:r w:rsidR="00292CD3" w:rsidRPr="00B54EE0">
        <w:rPr>
          <w:rFonts w:ascii="Times New Roman" w:hAnsi="Times New Roman" w:cs="Times New Roman"/>
          <w:sz w:val="24"/>
          <w:szCs w:val="24"/>
        </w:rPr>
        <w:t xml:space="preserve">, </w:t>
      </w:r>
      <w:r w:rsidR="007E0B77" w:rsidRPr="00B54EE0">
        <w:rPr>
          <w:rFonts w:ascii="Times New Roman" w:hAnsi="Times New Roman" w:cs="Times New Roman"/>
          <w:sz w:val="24"/>
          <w:szCs w:val="24"/>
        </w:rPr>
        <w:t xml:space="preserve">our findings highlight </w:t>
      </w:r>
      <w:r w:rsidR="00292CD3" w:rsidRPr="00B54EE0">
        <w:rPr>
          <w:rFonts w:ascii="Times New Roman" w:hAnsi="Times New Roman" w:cs="Times New Roman"/>
          <w:sz w:val="24"/>
          <w:szCs w:val="24"/>
        </w:rPr>
        <w:t>that Vi</w:t>
      </w:r>
      <w:r w:rsidR="007E0B77" w:rsidRPr="00B54EE0">
        <w:rPr>
          <w:rFonts w:ascii="Times New Roman" w:hAnsi="Times New Roman" w:cs="Times New Roman"/>
          <w:sz w:val="24"/>
          <w:szCs w:val="24"/>
        </w:rPr>
        <w:t>etnam</w:t>
      </w:r>
      <w:r w:rsidR="00B65E89" w:rsidRPr="00B54EE0">
        <w:rPr>
          <w:rFonts w:ascii="Times New Roman" w:hAnsi="Times New Roman" w:cs="Times New Roman"/>
          <w:sz w:val="24"/>
          <w:szCs w:val="24"/>
        </w:rPr>
        <w:t>e</w:t>
      </w:r>
      <w:r w:rsidR="007E0B77" w:rsidRPr="00B54EE0">
        <w:rPr>
          <w:rFonts w:ascii="Times New Roman" w:hAnsi="Times New Roman" w:cs="Times New Roman"/>
          <w:sz w:val="24"/>
          <w:szCs w:val="24"/>
        </w:rPr>
        <w:t>se employees</w:t>
      </w:r>
      <w:r w:rsidRPr="00B54EE0">
        <w:rPr>
          <w:rFonts w:ascii="Times New Roman" w:hAnsi="Times New Roman" w:cs="Times New Roman"/>
          <w:sz w:val="24"/>
          <w:szCs w:val="24"/>
        </w:rPr>
        <w:t xml:space="preserve"> (</w:t>
      </w:r>
      <w:r w:rsidRPr="00B54EE0">
        <w:rPr>
          <w:rFonts w:ascii="Times New Roman" w:hAnsi="Times New Roman" w:cs="Times New Roman"/>
          <w:i/>
          <w:sz w:val="24"/>
          <w:szCs w:val="24"/>
        </w:rPr>
        <w:t>M</w:t>
      </w:r>
      <w:r w:rsidRPr="00B54EE0">
        <w:rPr>
          <w:rFonts w:ascii="Times New Roman" w:hAnsi="Times New Roman" w:cs="Times New Roman"/>
          <w:sz w:val="24"/>
          <w:szCs w:val="24"/>
        </w:rPr>
        <w:t xml:space="preserve"> = 3.35; </w:t>
      </w:r>
      <w:r w:rsidRPr="00B54EE0">
        <w:rPr>
          <w:rFonts w:ascii="Times New Roman" w:hAnsi="Times New Roman" w:cs="Times New Roman"/>
          <w:i/>
          <w:sz w:val="24"/>
          <w:szCs w:val="24"/>
        </w:rPr>
        <w:t>SD</w:t>
      </w:r>
      <w:r w:rsidRPr="00B54EE0">
        <w:rPr>
          <w:rFonts w:ascii="Times New Roman" w:hAnsi="Times New Roman" w:cs="Times New Roman"/>
          <w:sz w:val="24"/>
          <w:szCs w:val="24"/>
        </w:rPr>
        <w:t xml:space="preserve"> = 1.13)</w:t>
      </w:r>
      <w:r w:rsidR="007E0B77" w:rsidRPr="00B54EE0">
        <w:rPr>
          <w:rFonts w:ascii="Times New Roman" w:hAnsi="Times New Roman" w:cs="Times New Roman"/>
          <w:sz w:val="24"/>
          <w:szCs w:val="24"/>
        </w:rPr>
        <w:t xml:space="preserve"> feel</w:t>
      </w:r>
      <w:r w:rsidR="00292CD3" w:rsidRPr="00B54EE0">
        <w:rPr>
          <w:rFonts w:ascii="Times New Roman" w:hAnsi="Times New Roman" w:cs="Times New Roman"/>
          <w:sz w:val="24"/>
          <w:szCs w:val="24"/>
        </w:rPr>
        <w:t xml:space="preserve"> less dehumanized by their organization than their British counterpart</w:t>
      </w:r>
      <w:r w:rsidR="007E0B77" w:rsidRPr="00B54EE0">
        <w:rPr>
          <w:rFonts w:ascii="Times New Roman" w:hAnsi="Times New Roman" w:cs="Times New Roman"/>
          <w:sz w:val="24"/>
          <w:szCs w:val="24"/>
        </w:rPr>
        <w:t>s</w:t>
      </w:r>
      <w:r w:rsidRPr="00B54EE0">
        <w:rPr>
          <w:rFonts w:ascii="Times New Roman" w:hAnsi="Times New Roman" w:cs="Times New Roman"/>
          <w:sz w:val="24"/>
          <w:szCs w:val="24"/>
        </w:rPr>
        <w:t xml:space="preserve"> (</w:t>
      </w:r>
      <w:r w:rsidRPr="00B54EE0">
        <w:rPr>
          <w:rFonts w:ascii="Times New Roman" w:hAnsi="Times New Roman" w:cs="Times New Roman"/>
          <w:i/>
          <w:sz w:val="24"/>
          <w:szCs w:val="24"/>
        </w:rPr>
        <w:t>M</w:t>
      </w:r>
      <w:r w:rsidRPr="00B54EE0">
        <w:rPr>
          <w:rFonts w:ascii="Times New Roman" w:hAnsi="Times New Roman" w:cs="Times New Roman"/>
          <w:sz w:val="24"/>
          <w:szCs w:val="24"/>
        </w:rPr>
        <w:t xml:space="preserve"> = 3.95; </w:t>
      </w:r>
      <w:r w:rsidRPr="00B54EE0">
        <w:rPr>
          <w:rFonts w:ascii="Times New Roman" w:hAnsi="Times New Roman" w:cs="Times New Roman"/>
          <w:i/>
          <w:sz w:val="24"/>
          <w:szCs w:val="24"/>
        </w:rPr>
        <w:t>SD</w:t>
      </w:r>
      <w:r w:rsidRPr="00B54EE0">
        <w:rPr>
          <w:rFonts w:ascii="Times New Roman" w:hAnsi="Times New Roman" w:cs="Times New Roman"/>
          <w:sz w:val="24"/>
          <w:szCs w:val="24"/>
        </w:rPr>
        <w:t xml:space="preserve"> = 1.48), </w:t>
      </w:r>
      <w:proofErr w:type="gramStart"/>
      <w:r w:rsidRPr="00B54EE0">
        <w:rPr>
          <w:rFonts w:ascii="Times New Roman" w:hAnsi="Times New Roman" w:cs="Times New Roman"/>
          <w:i/>
          <w:sz w:val="24"/>
          <w:szCs w:val="24"/>
        </w:rPr>
        <w:t>t</w:t>
      </w:r>
      <w:r w:rsidRPr="00B54EE0">
        <w:rPr>
          <w:rFonts w:ascii="Times New Roman" w:hAnsi="Times New Roman" w:cs="Times New Roman"/>
          <w:sz w:val="24"/>
          <w:szCs w:val="24"/>
        </w:rPr>
        <w:t>(</w:t>
      </w:r>
      <w:proofErr w:type="gramEnd"/>
      <w:r w:rsidRPr="00B54EE0">
        <w:rPr>
          <w:rFonts w:ascii="Times New Roman" w:hAnsi="Times New Roman" w:cs="Times New Roman"/>
          <w:sz w:val="24"/>
          <w:szCs w:val="24"/>
        </w:rPr>
        <w:t xml:space="preserve">564) = 5.19, </w:t>
      </w:r>
      <w:r w:rsidRPr="00B54EE0">
        <w:rPr>
          <w:rFonts w:ascii="Times New Roman" w:hAnsi="Times New Roman" w:cs="Times New Roman"/>
          <w:i/>
          <w:sz w:val="24"/>
          <w:szCs w:val="24"/>
        </w:rPr>
        <w:t>p</w:t>
      </w:r>
      <w:r w:rsidRPr="00B54EE0">
        <w:rPr>
          <w:rFonts w:ascii="Times New Roman" w:hAnsi="Times New Roman" w:cs="Times New Roman"/>
          <w:sz w:val="24"/>
          <w:szCs w:val="24"/>
        </w:rPr>
        <w:t xml:space="preserve"> &lt; .001</w:t>
      </w:r>
      <w:r w:rsidR="00292CD3" w:rsidRPr="00B54EE0">
        <w:rPr>
          <w:rFonts w:ascii="Times New Roman" w:hAnsi="Times New Roman" w:cs="Times New Roman"/>
          <w:sz w:val="24"/>
          <w:szCs w:val="24"/>
        </w:rPr>
        <w:t xml:space="preserve">. </w:t>
      </w:r>
      <w:r w:rsidR="0052227C" w:rsidRPr="00B54EE0">
        <w:rPr>
          <w:rFonts w:ascii="Times New Roman" w:hAnsi="Times New Roman" w:cs="Times New Roman"/>
          <w:sz w:val="24"/>
          <w:szCs w:val="24"/>
        </w:rPr>
        <w:t>This</w:t>
      </w:r>
      <w:r w:rsidR="00F178A5" w:rsidRPr="00B54EE0">
        <w:rPr>
          <w:rFonts w:ascii="Times New Roman" w:hAnsi="Times New Roman" w:cs="Times New Roman"/>
          <w:sz w:val="24"/>
          <w:szCs w:val="24"/>
        </w:rPr>
        <w:t xml:space="preserve"> difference</w:t>
      </w:r>
      <w:r w:rsidR="00997EA4" w:rsidRPr="00B54EE0">
        <w:rPr>
          <w:rFonts w:ascii="Times New Roman" w:hAnsi="Times New Roman" w:cs="Times New Roman"/>
          <w:sz w:val="24"/>
          <w:szCs w:val="24"/>
        </w:rPr>
        <w:t xml:space="preserve"> might</w:t>
      </w:r>
      <w:r w:rsidR="00F178A5" w:rsidRPr="00B54EE0">
        <w:rPr>
          <w:rFonts w:ascii="Times New Roman" w:hAnsi="Times New Roman" w:cs="Times New Roman"/>
          <w:sz w:val="24"/>
          <w:szCs w:val="24"/>
        </w:rPr>
        <w:t xml:space="preserve"> lie</w:t>
      </w:r>
      <w:r w:rsidR="0052227C" w:rsidRPr="00B54EE0">
        <w:rPr>
          <w:rFonts w:ascii="Times New Roman" w:hAnsi="Times New Roman" w:cs="Times New Roman"/>
          <w:sz w:val="24"/>
          <w:szCs w:val="24"/>
        </w:rPr>
        <w:t xml:space="preserve"> </w:t>
      </w:r>
      <w:r w:rsidR="00F178A5" w:rsidRPr="00B54EE0">
        <w:rPr>
          <w:rFonts w:ascii="Times New Roman" w:hAnsi="Times New Roman" w:cs="Times New Roman"/>
          <w:sz w:val="24"/>
          <w:szCs w:val="24"/>
        </w:rPr>
        <w:t>in</w:t>
      </w:r>
      <w:r w:rsidR="008E62DC" w:rsidRPr="00B54EE0">
        <w:rPr>
          <w:rFonts w:ascii="Times New Roman" w:hAnsi="Times New Roman" w:cs="Times New Roman"/>
          <w:sz w:val="24"/>
          <w:szCs w:val="24"/>
        </w:rPr>
        <w:t xml:space="preserve"> </w:t>
      </w:r>
      <w:r w:rsidR="00943FD6" w:rsidRPr="00B54EE0">
        <w:rPr>
          <w:rFonts w:ascii="Times New Roman" w:hAnsi="Times New Roman" w:cs="Times New Roman"/>
          <w:sz w:val="24"/>
          <w:szCs w:val="24"/>
        </w:rPr>
        <w:t>the Vietnamese economic model that relies on mass production</w:t>
      </w:r>
      <w:r w:rsidR="00B85860" w:rsidRPr="00B54EE0">
        <w:rPr>
          <w:rFonts w:ascii="Times New Roman" w:hAnsi="Times New Roman" w:cs="Times New Roman"/>
          <w:sz w:val="24"/>
          <w:szCs w:val="24"/>
        </w:rPr>
        <w:t xml:space="preserve"> (Tran, 2007)</w:t>
      </w:r>
      <w:r w:rsidR="00943FD6" w:rsidRPr="00B54EE0">
        <w:rPr>
          <w:rFonts w:ascii="Times New Roman" w:hAnsi="Times New Roman" w:cs="Times New Roman"/>
          <w:sz w:val="24"/>
          <w:szCs w:val="24"/>
        </w:rPr>
        <w:t>. In such a context, employees are expected to be compliant and flexible</w:t>
      </w:r>
      <w:r w:rsidR="00B85860" w:rsidRPr="00B54EE0">
        <w:rPr>
          <w:rFonts w:ascii="Times New Roman" w:hAnsi="Times New Roman" w:cs="Times New Roman"/>
          <w:sz w:val="24"/>
          <w:szCs w:val="24"/>
        </w:rPr>
        <w:t>, so that it is common for Vietnamese employees to work overtime and around the clock</w:t>
      </w:r>
      <w:r w:rsidR="00943FD6" w:rsidRPr="00B54EE0">
        <w:rPr>
          <w:rFonts w:ascii="Times New Roman" w:hAnsi="Times New Roman" w:cs="Times New Roman"/>
          <w:sz w:val="24"/>
          <w:szCs w:val="24"/>
        </w:rPr>
        <w:t xml:space="preserve"> to achiev</w:t>
      </w:r>
      <w:r w:rsidR="009B1A31" w:rsidRPr="00B54EE0">
        <w:rPr>
          <w:rFonts w:ascii="Times New Roman" w:hAnsi="Times New Roman" w:cs="Times New Roman"/>
          <w:sz w:val="24"/>
          <w:szCs w:val="24"/>
        </w:rPr>
        <w:t>e the organization’s objectives</w:t>
      </w:r>
      <w:r w:rsidR="0048138B" w:rsidRPr="00B54EE0">
        <w:rPr>
          <w:rFonts w:ascii="Times New Roman" w:hAnsi="Times New Roman" w:cs="Times New Roman"/>
          <w:sz w:val="24"/>
          <w:szCs w:val="24"/>
        </w:rPr>
        <w:t xml:space="preserve"> (Tran, 2007)</w:t>
      </w:r>
      <w:r w:rsidR="00943FD6" w:rsidRPr="00B54EE0">
        <w:rPr>
          <w:rFonts w:ascii="Times New Roman" w:hAnsi="Times New Roman" w:cs="Times New Roman"/>
          <w:sz w:val="24"/>
          <w:szCs w:val="24"/>
        </w:rPr>
        <w:t xml:space="preserve">. </w:t>
      </w:r>
      <w:r w:rsidR="002A5C33" w:rsidRPr="00B54EE0">
        <w:rPr>
          <w:rFonts w:ascii="Times New Roman" w:hAnsi="Times New Roman" w:cs="Times New Roman"/>
          <w:sz w:val="24"/>
          <w:szCs w:val="24"/>
        </w:rPr>
        <w:t>In line</w:t>
      </w:r>
      <w:r w:rsidR="009D7824" w:rsidRPr="00B54EE0">
        <w:rPr>
          <w:rFonts w:ascii="Times New Roman" w:hAnsi="Times New Roman" w:cs="Times New Roman"/>
          <w:sz w:val="24"/>
          <w:szCs w:val="24"/>
        </w:rPr>
        <w:t xml:space="preserve"> with the above, Chan and Wang (2004) </w:t>
      </w:r>
      <w:r w:rsidR="008A6EB0" w:rsidRPr="00B54EE0">
        <w:rPr>
          <w:rFonts w:ascii="Times New Roman" w:hAnsi="Times New Roman" w:cs="Times New Roman"/>
          <w:sz w:val="24"/>
          <w:szCs w:val="24"/>
        </w:rPr>
        <w:t xml:space="preserve">found in their interviews that </w:t>
      </w:r>
      <w:r w:rsidR="009D7824" w:rsidRPr="00B54EE0">
        <w:rPr>
          <w:rFonts w:ascii="Times New Roman" w:hAnsi="Times New Roman" w:cs="Times New Roman"/>
          <w:sz w:val="24"/>
          <w:szCs w:val="24"/>
        </w:rPr>
        <w:t>“</w:t>
      </w:r>
      <w:r w:rsidR="008A6EB0" w:rsidRPr="00B54EE0">
        <w:rPr>
          <w:rFonts w:ascii="Times New Roman" w:hAnsi="Times New Roman" w:cs="Times New Roman"/>
          <w:sz w:val="24"/>
          <w:szCs w:val="24"/>
        </w:rPr>
        <w:t>in Vietnam, [employees]</w:t>
      </w:r>
      <w:r w:rsidR="009D7824" w:rsidRPr="00B54EE0">
        <w:rPr>
          <w:rFonts w:ascii="Times New Roman" w:hAnsi="Times New Roman" w:cs="Times New Roman"/>
          <w:sz w:val="24"/>
          <w:szCs w:val="24"/>
        </w:rPr>
        <w:t xml:space="preserve"> frequently have to work ove</w:t>
      </w:r>
      <w:r w:rsidR="00497532" w:rsidRPr="00B54EE0">
        <w:rPr>
          <w:rFonts w:ascii="Times New Roman" w:hAnsi="Times New Roman" w:cs="Times New Roman"/>
          <w:sz w:val="24"/>
          <w:szCs w:val="24"/>
        </w:rPr>
        <w:t>r</w:t>
      </w:r>
      <w:r w:rsidR="009D7824" w:rsidRPr="00B54EE0">
        <w:rPr>
          <w:rFonts w:ascii="Times New Roman" w:hAnsi="Times New Roman" w:cs="Times New Roman"/>
          <w:sz w:val="24"/>
          <w:szCs w:val="24"/>
        </w:rPr>
        <w:t xml:space="preserve">time, even up to midnight. </w:t>
      </w:r>
      <w:r w:rsidR="008A6EB0" w:rsidRPr="00B54EE0">
        <w:rPr>
          <w:rFonts w:ascii="Times New Roman" w:hAnsi="Times New Roman" w:cs="Times New Roman"/>
          <w:sz w:val="24"/>
          <w:szCs w:val="24"/>
        </w:rPr>
        <w:t>But [they] feel that [they] are lucky</w:t>
      </w:r>
      <w:r w:rsidR="009D7824" w:rsidRPr="00B54EE0">
        <w:rPr>
          <w:rFonts w:ascii="Times New Roman" w:hAnsi="Times New Roman" w:cs="Times New Roman"/>
          <w:sz w:val="24"/>
          <w:szCs w:val="24"/>
        </w:rPr>
        <w:t xml:space="preserve"> here” (p. 635). Even more startling is that s</w:t>
      </w:r>
      <w:r w:rsidR="00943FD6" w:rsidRPr="00B54EE0">
        <w:rPr>
          <w:rFonts w:ascii="Times New Roman" w:hAnsi="Times New Roman" w:cs="Times New Roman"/>
          <w:sz w:val="24"/>
          <w:szCs w:val="24"/>
        </w:rPr>
        <w:t>ome workers practice gestures performed at work during their leisure time to boo</w:t>
      </w:r>
      <w:r w:rsidR="009B1A31" w:rsidRPr="00B54EE0">
        <w:rPr>
          <w:rFonts w:ascii="Times New Roman" w:hAnsi="Times New Roman" w:cs="Times New Roman"/>
          <w:sz w:val="24"/>
          <w:szCs w:val="24"/>
        </w:rPr>
        <w:t>s</w:t>
      </w:r>
      <w:r w:rsidR="0048138B" w:rsidRPr="00B54EE0">
        <w:rPr>
          <w:rFonts w:ascii="Times New Roman" w:hAnsi="Times New Roman" w:cs="Times New Roman"/>
          <w:sz w:val="24"/>
          <w:szCs w:val="24"/>
        </w:rPr>
        <w:t>t their productivity (Tran, 2001</w:t>
      </w:r>
      <w:r w:rsidR="00943FD6" w:rsidRPr="00B54EE0">
        <w:rPr>
          <w:rFonts w:ascii="Times New Roman" w:hAnsi="Times New Roman" w:cs="Times New Roman"/>
          <w:sz w:val="24"/>
          <w:szCs w:val="24"/>
        </w:rPr>
        <w:t>). Vietnamese culture seems to convey the so</w:t>
      </w:r>
      <w:r w:rsidR="008E62DC" w:rsidRPr="00B54EE0">
        <w:rPr>
          <w:rFonts w:ascii="Times New Roman" w:hAnsi="Times New Roman" w:cs="Times New Roman"/>
          <w:sz w:val="24"/>
          <w:szCs w:val="24"/>
        </w:rPr>
        <w:t xml:space="preserve">cietal norm that employees </w:t>
      </w:r>
      <w:r w:rsidR="003C23CC" w:rsidRPr="00B54EE0">
        <w:rPr>
          <w:rFonts w:ascii="Times New Roman" w:hAnsi="Times New Roman" w:cs="Times New Roman"/>
          <w:sz w:val="24"/>
          <w:szCs w:val="24"/>
        </w:rPr>
        <w:t>should</w:t>
      </w:r>
      <w:r w:rsidR="008E62DC" w:rsidRPr="00B54EE0">
        <w:rPr>
          <w:rFonts w:ascii="Times New Roman" w:hAnsi="Times New Roman" w:cs="Times New Roman"/>
          <w:sz w:val="24"/>
          <w:szCs w:val="24"/>
        </w:rPr>
        <w:t xml:space="preserve"> help their organization achieve its goals by being efficien</w:t>
      </w:r>
      <w:r w:rsidR="00A65AC8" w:rsidRPr="00B54EE0">
        <w:rPr>
          <w:rFonts w:ascii="Times New Roman" w:hAnsi="Times New Roman" w:cs="Times New Roman"/>
          <w:sz w:val="24"/>
          <w:szCs w:val="24"/>
        </w:rPr>
        <w:t>t and performant. O</w:t>
      </w:r>
      <w:r w:rsidR="008E62DC" w:rsidRPr="00B54EE0">
        <w:rPr>
          <w:rFonts w:ascii="Times New Roman" w:hAnsi="Times New Roman" w:cs="Times New Roman"/>
          <w:sz w:val="24"/>
          <w:szCs w:val="24"/>
        </w:rPr>
        <w:t xml:space="preserve">rganizational dehumanization that refers to the perception of being valued solely </w:t>
      </w:r>
      <w:r w:rsidR="00B65E89" w:rsidRPr="00B54EE0">
        <w:rPr>
          <w:rFonts w:ascii="Times New Roman" w:hAnsi="Times New Roman" w:cs="Times New Roman"/>
          <w:sz w:val="24"/>
          <w:szCs w:val="24"/>
        </w:rPr>
        <w:t>based on</w:t>
      </w:r>
      <w:r w:rsidR="008E62DC" w:rsidRPr="00B54EE0">
        <w:rPr>
          <w:rFonts w:ascii="Times New Roman" w:hAnsi="Times New Roman" w:cs="Times New Roman"/>
          <w:sz w:val="24"/>
          <w:szCs w:val="24"/>
        </w:rPr>
        <w:t xml:space="preserve"> one’s performance at work or </w:t>
      </w:r>
      <w:r w:rsidR="00D4334D" w:rsidRPr="00B54EE0">
        <w:rPr>
          <w:rFonts w:ascii="Times New Roman" w:hAnsi="Times New Roman" w:cs="Times New Roman"/>
          <w:sz w:val="24"/>
          <w:szCs w:val="24"/>
        </w:rPr>
        <w:t>being</w:t>
      </w:r>
      <w:r w:rsidR="008E62DC" w:rsidRPr="00B54EE0">
        <w:rPr>
          <w:rFonts w:ascii="Times New Roman" w:hAnsi="Times New Roman" w:cs="Times New Roman"/>
          <w:sz w:val="24"/>
          <w:szCs w:val="24"/>
        </w:rPr>
        <w:t xml:space="preserve"> a tool devoted to the organization’s success</w:t>
      </w:r>
      <w:r w:rsidR="00D4334D" w:rsidRPr="00B54EE0">
        <w:rPr>
          <w:rFonts w:ascii="Times New Roman" w:hAnsi="Times New Roman" w:cs="Times New Roman"/>
          <w:sz w:val="24"/>
          <w:szCs w:val="24"/>
        </w:rPr>
        <w:t xml:space="preserve"> </w:t>
      </w:r>
      <w:r w:rsidR="00A65AC8" w:rsidRPr="00B54EE0">
        <w:rPr>
          <w:rFonts w:ascii="Times New Roman" w:hAnsi="Times New Roman" w:cs="Times New Roman"/>
          <w:sz w:val="24"/>
          <w:szCs w:val="24"/>
        </w:rPr>
        <w:t>seems to be</w:t>
      </w:r>
      <w:r w:rsidR="00D4334D" w:rsidRPr="00B54EE0">
        <w:rPr>
          <w:rFonts w:ascii="Times New Roman" w:hAnsi="Times New Roman" w:cs="Times New Roman"/>
          <w:sz w:val="24"/>
          <w:szCs w:val="24"/>
        </w:rPr>
        <w:t xml:space="preserve">, to some extent, </w:t>
      </w:r>
      <w:r w:rsidR="008C3248" w:rsidRPr="00B54EE0">
        <w:rPr>
          <w:rFonts w:ascii="Times New Roman" w:hAnsi="Times New Roman" w:cs="Times New Roman"/>
          <w:sz w:val="24"/>
          <w:szCs w:val="24"/>
        </w:rPr>
        <w:t>more rooted</w:t>
      </w:r>
      <w:r w:rsidR="00AC7196" w:rsidRPr="00B54EE0">
        <w:rPr>
          <w:rFonts w:ascii="Times New Roman" w:hAnsi="Times New Roman" w:cs="Times New Roman"/>
          <w:sz w:val="24"/>
          <w:szCs w:val="24"/>
        </w:rPr>
        <w:t xml:space="preserve"> in </w:t>
      </w:r>
      <w:r w:rsidR="00D4334D" w:rsidRPr="00B54EE0">
        <w:rPr>
          <w:rFonts w:ascii="Times New Roman" w:hAnsi="Times New Roman" w:cs="Times New Roman"/>
          <w:sz w:val="24"/>
          <w:szCs w:val="24"/>
        </w:rPr>
        <w:t>the Vietnamese culture.</w:t>
      </w:r>
      <w:r w:rsidR="00D26F8E" w:rsidRPr="00B54EE0">
        <w:rPr>
          <w:rFonts w:ascii="Times New Roman" w:hAnsi="Times New Roman" w:cs="Times New Roman"/>
          <w:sz w:val="24"/>
          <w:szCs w:val="24"/>
        </w:rPr>
        <w:t xml:space="preserve"> Such entrenchment might</w:t>
      </w:r>
      <w:r w:rsidR="00CC2760" w:rsidRPr="00B54EE0">
        <w:rPr>
          <w:rFonts w:ascii="Times New Roman" w:hAnsi="Times New Roman" w:cs="Times New Roman"/>
          <w:sz w:val="24"/>
          <w:szCs w:val="24"/>
        </w:rPr>
        <w:t xml:space="preserve"> </w:t>
      </w:r>
      <w:r w:rsidR="00D26F8E" w:rsidRPr="00B54EE0">
        <w:rPr>
          <w:rFonts w:ascii="Times New Roman" w:hAnsi="Times New Roman" w:cs="Times New Roman"/>
          <w:sz w:val="24"/>
          <w:szCs w:val="24"/>
        </w:rPr>
        <w:t xml:space="preserve">explain why perceptions </w:t>
      </w:r>
      <w:r w:rsidR="00136D1C" w:rsidRPr="00B54EE0">
        <w:rPr>
          <w:rFonts w:ascii="Times New Roman" w:hAnsi="Times New Roman" w:cs="Times New Roman"/>
          <w:sz w:val="24"/>
          <w:szCs w:val="24"/>
        </w:rPr>
        <w:t>to be dehumanized by one’s organization</w:t>
      </w:r>
      <w:r w:rsidR="00D26F8E" w:rsidRPr="00B54EE0">
        <w:rPr>
          <w:rFonts w:ascii="Times New Roman" w:hAnsi="Times New Roman" w:cs="Times New Roman"/>
          <w:sz w:val="24"/>
          <w:szCs w:val="24"/>
        </w:rPr>
        <w:t xml:space="preserve"> are lower in Vietnam than in the UK. </w:t>
      </w:r>
      <w:r w:rsidR="006E30E4" w:rsidRPr="00B54EE0">
        <w:rPr>
          <w:rFonts w:ascii="Times New Roman" w:hAnsi="Times New Roman" w:cs="Times New Roman"/>
          <w:sz w:val="24"/>
          <w:szCs w:val="24"/>
        </w:rPr>
        <w:t>Importantly,</w:t>
      </w:r>
      <w:r w:rsidR="00136D1C" w:rsidRPr="00B54EE0">
        <w:rPr>
          <w:rFonts w:ascii="Times New Roman" w:hAnsi="Times New Roman" w:cs="Times New Roman"/>
          <w:sz w:val="24"/>
          <w:szCs w:val="24"/>
        </w:rPr>
        <w:t xml:space="preserve"> </w:t>
      </w:r>
      <w:r w:rsidR="006E30E4" w:rsidRPr="00B54EE0">
        <w:rPr>
          <w:rFonts w:ascii="Times New Roman" w:hAnsi="Times New Roman" w:cs="Times New Roman"/>
          <w:sz w:val="24"/>
          <w:szCs w:val="24"/>
        </w:rPr>
        <w:t>our findings indicate that</w:t>
      </w:r>
      <w:r w:rsidR="00136D1C" w:rsidRPr="00B54EE0">
        <w:rPr>
          <w:rFonts w:ascii="Times New Roman" w:hAnsi="Times New Roman" w:cs="Times New Roman"/>
          <w:sz w:val="24"/>
          <w:szCs w:val="24"/>
        </w:rPr>
        <w:t xml:space="preserve"> despite these differences in organizational dehumanization perceptions, </w:t>
      </w:r>
      <w:r w:rsidR="006E30E4" w:rsidRPr="00B54EE0">
        <w:rPr>
          <w:rFonts w:ascii="Times New Roman" w:hAnsi="Times New Roman" w:cs="Times New Roman"/>
          <w:sz w:val="24"/>
          <w:szCs w:val="24"/>
        </w:rPr>
        <w:t>this phenomenon still entails poor well-being and fosters n</w:t>
      </w:r>
      <w:r w:rsidR="002A5C70" w:rsidRPr="00B54EE0">
        <w:rPr>
          <w:rFonts w:ascii="Times New Roman" w:hAnsi="Times New Roman" w:cs="Times New Roman"/>
          <w:sz w:val="24"/>
          <w:szCs w:val="24"/>
        </w:rPr>
        <w:t>egati</w:t>
      </w:r>
      <w:r w:rsidR="006E30E4" w:rsidRPr="00B54EE0">
        <w:rPr>
          <w:rFonts w:ascii="Times New Roman" w:hAnsi="Times New Roman" w:cs="Times New Roman"/>
          <w:sz w:val="24"/>
          <w:szCs w:val="24"/>
        </w:rPr>
        <w:t xml:space="preserve">ve attitudes toward the organization through surface acting. </w:t>
      </w:r>
    </w:p>
    <w:p w14:paraId="5AF015E0" w14:textId="38A9CA7D" w:rsidR="00A4590A" w:rsidRPr="00B54EE0" w:rsidRDefault="00397434" w:rsidP="00C948D1">
      <w:pPr>
        <w:spacing w:after="0" w:line="480" w:lineRule="auto"/>
        <w:ind w:firstLine="720"/>
        <w:rPr>
          <w:rFonts w:ascii="Times New Roman" w:hAnsi="Times New Roman" w:cs="Times New Roman"/>
          <w:sz w:val="24"/>
          <w:szCs w:val="24"/>
        </w:rPr>
      </w:pPr>
      <w:r w:rsidRPr="00B54EE0">
        <w:rPr>
          <w:rFonts w:ascii="Times New Roman" w:hAnsi="Times New Roman" w:cs="Times New Roman"/>
          <w:sz w:val="24"/>
          <w:szCs w:val="24"/>
        </w:rPr>
        <w:t xml:space="preserve">Second, the present research shows that the harmful effects of organizational dehumanization on employees’ </w:t>
      </w:r>
      <w:r w:rsidR="00587390" w:rsidRPr="00B54EE0">
        <w:rPr>
          <w:rFonts w:ascii="Times New Roman" w:hAnsi="Times New Roman" w:cs="Times New Roman"/>
          <w:sz w:val="24"/>
          <w:szCs w:val="24"/>
        </w:rPr>
        <w:t xml:space="preserve">well-being and </w:t>
      </w:r>
      <w:r w:rsidRPr="00B54EE0">
        <w:rPr>
          <w:rFonts w:ascii="Times New Roman" w:hAnsi="Times New Roman" w:cs="Times New Roman"/>
          <w:sz w:val="24"/>
          <w:szCs w:val="24"/>
        </w:rPr>
        <w:t>attitudes toward the organ</w:t>
      </w:r>
      <w:r w:rsidR="008E2101" w:rsidRPr="00B54EE0">
        <w:rPr>
          <w:rFonts w:ascii="Times New Roman" w:hAnsi="Times New Roman" w:cs="Times New Roman"/>
          <w:sz w:val="24"/>
          <w:szCs w:val="24"/>
        </w:rPr>
        <w:t xml:space="preserve">ization </w:t>
      </w:r>
      <w:r w:rsidR="00587390" w:rsidRPr="00B54EE0">
        <w:rPr>
          <w:rFonts w:ascii="Times New Roman" w:hAnsi="Times New Roman" w:cs="Times New Roman"/>
          <w:sz w:val="24"/>
          <w:szCs w:val="24"/>
        </w:rPr>
        <w:t xml:space="preserve">differ across </w:t>
      </w:r>
      <w:r w:rsidR="00587390" w:rsidRPr="00B54EE0">
        <w:rPr>
          <w:rFonts w:ascii="Times New Roman" w:hAnsi="Times New Roman" w:cs="Times New Roman"/>
          <w:sz w:val="24"/>
          <w:szCs w:val="24"/>
        </w:rPr>
        <w:lastRenderedPageBreak/>
        <w:t>c</w:t>
      </w:r>
      <w:r w:rsidR="00396152" w:rsidRPr="00B54EE0">
        <w:rPr>
          <w:rFonts w:ascii="Times New Roman" w:hAnsi="Times New Roman" w:cs="Times New Roman"/>
          <w:sz w:val="24"/>
          <w:szCs w:val="24"/>
        </w:rPr>
        <w:t>ountries</w:t>
      </w:r>
      <w:r w:rsidR="008E2101" w:rsidRPr="00B54EE0">
        <w:rPr>
          <w:rFonts w:ascii="Times New Roman" w:hAnsi="Times New Roman" w:cs="Times New Roman"/>
          <w:sz w:val="24"/>
          <w:szCs w:val="24"/>
        </w:rPr>
        <w:t xml:space="preserve">. Our findings </w:t>
      </w:r>
      <w:r w:rsidR="00F7270A" w:rsidRPr="00B54EE0">
        <w:rPr>
          <w:rFonts w:ascii="Times New Roman" w:hAnsi="Times New Roman" w:cs="Times New Roman"/>
          <w:sz w:val="24"/>
          <w:szCs w:val="24"/>
        </w:rPr>
        <w:t>indicate</w:t>
      </w:r>
      <w:r w:rsidRPr="00B54EE0">
        <w:rPr>
          <w:rFonts w:ascii="Times New Roman" w:hAnsi="Times New Roman" w:cs="Times New Roman"/>
          <w:sz w:val="24"/>
          <w:szCs w:val="24"/>
        </w:rPr>
        <w:t xml:space="preserve"> that organizational dehuman</w:t>
      </w:r>
      <w:r w:rsidR="008E2101" w:rsidRPr="00B54EE0">
        <w:rPr>
          <w:rFonts w:ascii="Times New Roman" w:hAnsi="Times New Roman" w:cs="Times New Roman"/>
          <w:sz w:val="24"/>
          <w:szCs w:val="24"/>
        </w:rPr>
        <w:t xml:space="preserve">ization has less impact </w:t>
      </w:r>
      <w:r w:rsidR="00951228" w:rsidRPr="00B54EE0">
        <w:rPr>
          <w:rFonts w:ascii="Times New Roman" w:hAnsi="Times New Roman" w:cs="Times New Roman"/>
          <w:sz w:val="24"/>
          <w:szCs w:val="24"/>
        </w:rPr>
        <w:t>in</w:t>
      </w:r>
      <w:r w:rsidR="008E2101" w:rsidRPr="00B54EE0">
        <w:rPr>
          <w:rFonts w:ascii="Times New Roman" w:hAnsi="Times New Roman" w:cs="Times New Roman"/>
          <w:sz w:val="24"/>
          <w:szCs w:val="24"/>
        </w:rPr>
        <w:t xml:space="preserve"> a </w:t>
      </w:r>
      <w:proofErr w:type="gramStart"/>
      <w:r w:rsidR="008E2101" w:rsidRPr="00B54EE0">
        <w:rPr>
          <w:rFonts w:ascii="Times New Roman" w:hAnsi="Times New Roman" w:cs="Times New Roman"/>
          <w:sz w:val="24"/>
          <w:szCs w:val="24"/>
        </w:rPr>
        <w:t>high power</w:t>
      </w:r>
      <w:proofErr w:type="gramEnd"/>
      <w:r w:rsidR="008E2101" w:rsidRPr="00B54EE0">
        <w:rPr>
          <w:rFonts w:ascii="Times New Roman" w:hAnsi="Times New Roman" w:cs="Times New Roman"/>
          <w:sz w:val="24"/>
          <w:szCs w:val="24"/>
        </w:rPr>
        <w:t xml:space="preserve"> distance country (Vietnam) than </w:t>
      </w:r>
      <w:r w:rsidR="00951228" w:rsidRPr="00B54EE0">
        <w:rPr>
          <w:rFonts w:ascii="Times New Roman" w:hAnsi="Times New Roman" w:cs="Times New Roman"/>
          <w:sz w:val="24"/>
          <w:szCs w:val="24"/>
        </w:rPr>
        <w:t xml:space="preserve">in </w:t>
      </w:r>
      <w:r w:rsidR="008E2101" w:rsidRPr="00B54EE0">
        <w:rPr>
          <w:rFonts w:ascii="Times New Roman" w:hAnsi="Times New Roman" w:cs="Times New Roman"/>
          <w:sz w:val="24"/>
          <w:szCs w:val="24"/>
        </w:rPr>
        <w:t xml:space="preserve">a low power distance one (the UK) </w:t>
      </w:r>
      <w:r w:rsidRPr="00B54EE0">
        <w:rPr>
          <w:rFonts w:ascii="Times New Roman" w:hAnsi="Times New Roman" w:cs="Times New Roman"/>
          <w:sz w:val="24"/>
          <w:szCs w:val="24"/>
        </w:rPr>
        <w:t xml:space="preserve">in terms of </w:t>
      </w:r>
      <w:r w:rsidR="00587390" w:rsidRPr="00B54EE0">
        <w:rPr>
          <w:rFonts w:ascii="Times New Roman" w:hAnsi="Times New Roman" w:cs="Times New Roman"/>
          <w:sz w:val="24"/>
          <w:szCs w:val="24"/>
        </w:rPr>
        <w:t xml:space="preserve">job satisfaction and </w:t>
      </w:r>
      <w:r w:rsidRPr="00B54EE0">
        <w:rPr>
          <w:rFonts w:ascii="Times New Roman" w:hAnsi="Times New Roman" w:cs="Times New Roman"/>
          <w:sz w:val="24"/>
          <w:szCs w:val="24"/>
        </w:rPr>
        <w:t xml:space="preserve">turnover intentions. This conclusion </w:t>
      </w:r>
      <w:proofErr w:type="gramStart"/>
      <w:r w:rsidRPr="00B54EE0">
        <w:rPr>
          <w:rFonts w:ascii="Times New Roman" w:hAnsi="Times New Roman" w:cs="Times New Roman"/>
          <w:sz w:val="24"/>
          <w:szCs w:val="24"/>
        </w:rPr>
        <w:t xml:space="preserve">is </w:t>
      </w:r>
      <w:r w:rsidR="00B83610" w:rsidRPr="00B54EE0">
        <w:rPr>
          <w:rFonts w:ascii="Times New Roman" w:hAnsi="Times New Roman" w:cs="Times New Roman"/>
          <w:sz w:val="24"/>
          <w:szCs w:val="24"/>
        </w:rPr>
        <w:t xml:space="preserve">based </w:t>
      </w:r>
      <w:r w:rsidRPr="00B54EE0">
        <w:rPr>
          <w:rFonts w:ascii="Times New Roman" w:hAnsi="Times New Roman" w:cs="Times New Roman"/>
          <w:sz w:val="24"/>
          <w:szCs w:val="24"/>
        </w:rPr>
        <w:t>on the assumption</w:t>
      </w:r>
      <w:proofErr w:type="gramEnd"/>
      <w:r w:rsidRPr="00B54EE0">
        <w:rPr>
          <w:rFonts w:ascii="Times New Roman" w:hAnsi="Times New Roman" w:cs="Times New Roman"/>
          <w:sz w:val="24"/>
          <w:szCs w:val="24"/>
        </w:rPr>
        <w:t xml:space="preserve"> that organizational dehumanization is perceived as </w:t>
      </w:r>
      <w:r w:rsidR="008E2101" w:rsidRPr="00B54EE0">
        <w:rPr>
          <w:rFonts w:ascii="Times New Roman" w:hAnsi="Times New Roman" w:cs="Times New Roman"/>
          <w:sz w:val="24"/>
          <w:szCs w:val="24"/>
        </w:rPr>
        <w:t>more normative</w:t>
      </w:r>
      <w:r w:rsidR="002D6DA0" w:rsidRPr="00B54EE0">
        <w:rPr>
          <w:rFonts w:ascii="Times New Roman" w:hAnsi="Times New Roman" w:cs="Times New Roman"/>
          <w:sz w:val="24"/>
          <w:szCs w:val="24"/>
        </w:rPr>
        <w:t xml:space="preserve"> and tolerable</w:t>
      </w:r>
      <w:r w:rsidR="008E2101" w:rsidRPr="00B54EE0">
        <w:rPr>
          <w:rFonts w:ascii="Times New Roman" w:hAnsi="Times New Roman" w:cs="Times New Roman"/>
          <w:sz w:val="24"/>
          <w:szCs w:val="24"/>
        </w:rPr>
        <w:t xml:space="preserve"> in high power distance c</w:t>
      </w:r>
      <w:r w:rsidR="00A62463" w:rsidRPr="00B54EE0">
        <w:rPr>
          <w:rFonts w:ascii="Times New Roman" w:hAnsi="Times New Roman" w:cs="Times New Roman"/>
          <w:sz w:val="24"/>
          <w:szCs w:val="24"/>
        </w:rPr>
        <w:t>ountries</w:t>
      </w:r>
      <w:r w:rsidR="00844CA3" w:rsidRPr="00B54EE0">
        <w:rPr>
          <w:rFonts w:ascii="Times New Roman" w:hAnsi="Times New Roman" w:cs="Times New Roman"/>
          <w:sz w:val="24"/>
          <w:szCs w:val="24"/>
        </w:rPr>
        <w:t xml:space="preserve"> and, therefore, less detrimental</w:t>
      </w:r>
      <w:r w:rsidR="008E2101" w:rsidRPr="00B54EE0">
        <w:rPr>
          <w:rFonts w:ascii="Times New Roman" w:hAnsi="Times New Roman" w:cs="Times New Roman"/>
          <w:sz w:val="24"/>
          <w:szCs w:val="24"/>
        </w:rPr>
        <w:t xml:space="preserve"> </w:t>
      </w:r>
      <w:r w:rsidR="00E432C3" w:rsidRPr="00B54EE0">
        <w:rPr>
          <w:rFonts w:ascii="Times New Roman" w:hAnsi="Times New Roman" w:cs="Times New Roman"/>
          <w:sz w:val="24"/>
          <w:szCs w:val="24"/>
        </w:rPr>
        <w:t>to</w:t>
      </w:r>
      <w:r w:rsidR="00844CA3" w:rsidRPr="00B54EE0">
        <w:rPr>
          <w:rFonts w:ascii="Times New Roman" w:hAnsi="Times New Roman" w:cs="Times New Roman"/>
          <w:sz w:val="24"/>
          <w:szCs w:val="24"/>
        </w:rPr>
        <w:t xml:space="preserve"> employees in </w:t>
      </w:r>
      <w:r w:rsidR="00B83610" w:rsidRPr="00B54EE0">
        <w:rPr>
          <w:rFonts w:ascii="Times New Roman" w:hAnsi="Times New Roman" w:cs="Times New Roman"/>
          <w:sz w:val="24"/>
          <w:szCs w:val="24"/>
        </w:rPr>
        <w:t>these</w:t>
      </w:r>
      <w:r w:rsidR="00844CA3" w:rsidRPr="00B54EE0">
        <w:rPr>
          <w:rFonts w:ascii="Times New Roman" w:hAnsi="Times New Roman" w:cs="Times New Roman"/>
          <w:sz w:val="24"/>
          <w:szCs w:val="24"/>
        </w:rPr>
        <w:t xml:space="preserve"> </w:t>
      </w:r>
      <w:r w:rsidR="00E432C3" w:rsidRPr="00B54EE0">
        <w:rPr>
          <w:rFonts w:ascii="Times New Roman" w:hAnsi="Times New Roman" w:cs="Times New Roman"/>
          <w:sz w:val="24"/>
          <w:szCs w:val="24"/>
        </w:rPr>
        <w:t>c</w:t>
      </w:r>
      <w:r w:rsidR="00396152" w:rsidRPr="00B54EE0">
        <w:rPr>
          <w:rFonts w:ascii="Times New Roman" w:hAnsi="Times New Roman" w:cs="Times New Roman"/>
          <w:sz w:val="24"/>
          <w:szCs w:val="24"/>
        </w:rPr>
        <w:t>ountries</w:t>
      </w:r>
      <w:r w:rsidR="00E432C3" w:rsidRPr="00B54EE0">
        <w:rPr>
          <w:rFonts w:ascii="Times New Roman" w:hAnsi="Times New Roman" w:cs="Times New Roman"/>
          <w:sz w:val="24"/>
          <w:szCs w:val="24"/>
        </w:rPr>
        <w:t>.</w:t>
      </w:r>
      <w:r w:rsidR="00587390" w:rsidRPr="00B54EE0">
        <w:rPr>
          <w:rFonts w:ascii="Times New Roman" w:hAnsi="Times New Roman" w:cs="Times New Roman"/>
          <w:sz w:val="24"/>
          <w:szCs w:val="24"/>
        </w:rPr>
        <w:t xml:space="preserve"> </w:t>
      </w:r>
      <w:r w:rsidR="002E640C" w:rsidRPr="00B54EE0">
        <w:rPr>
          <w:rFonts w:ascii="Times New Roman" w:hAnsi="Times New Roman" w:cs="Times New Roman"/>
          <w:sz w:val="24"/>
          <w:szCs w:val="24"/>
        </w:rPr>
        <w:t xml:space="preserve">By revealing for the first time the </w:t>
      </w:r>
      <w:r w:rsidR="00587390" w:rsidRPr="00B54EE0">
        <w:rPr>
          <w:rFonts w:ascii="Times New Roman" w:hAnsi="Times New Roman" w:cs="Times New Roman"/>
          <w:sz w:val="24"/>
          <w:szCs w:val="24"/>
        </w:rPr>
        <w:t xml:space="preserve">influence of </w:t>
      </w:r>
      <w:r w:rsidR="00607348" w:rsidRPr="00B54EE0">
        <w:rPr>
          <w:rFonts w:ascii="Times New Roman" w:hAnsi="Times New Roman" w:cs="Times New Roman"/>
          <w:sz w:val="24"/>
          <w:szCs w:val="24"/>
        </w:rPr>
        <w:t>country</w:t>
      </w:r>
      <w:r w:rsidR="002E640C" w:rsidRPr="00B54EE0">
        <w:rPr>
          <w:rFonts w:ascii="Times New Roman" w:hAnsi="Times New Roman" w:cs="Times New Roman"/>
          <w:sz w:val="24"/>
          <w:szCs w:val="24"/>
        </w:rPr>
        <w:t>, this research represents an important caveat to prior research on</w:t>
      </w:r>
      <w:r w:rsidR="006926DC" w:rsidRPr="00B54EE0">
        <w:rPr>
          <w:rFonts w:ascii="Times New Roman" w:hAnsi="Times New Roman" w:cs="Times New Roman"/>
          <w:sz w:val="24"/>
          <w:szCs w:val="24"/>
        </w:rPr>
        <w:t xml:space="preserve"> organizational dehumanization</w:t>
      </w:r>
      <w:r w:rsidR="00BB7962" w:rsidRPr="00B54EE0">
        <w:rPr>
          <w:rFonts w:ascii="Times New Roman" w:hAnsi="Times New Roman" w:cs="Times New Roman"/>
          <w:sz w:val="24"/>
          <w:szCs w:val="24"/>
        </w:rPr>
        <w:t>. In particular, this research</w:t>
      </w:r>
      <w:r w:rsidR="00F05F43" w:rsidRPr="00B54EE0">
        <w:rPr>
          <w:rFonts w:ascii="Times New Roman" w:hAnsi="Times New Roman" w:cs="Times New Roman"/>
          <w:sz w:val="24"/>
          <w:szCs w:val="24"/>
        </w:rPr>
        <w:t xml:space="preserve"> </w:t>
      </w:r>
      <w:r w:rsidR="00BB7962" w:rsidRPr="00B54EE0">
        <w:rPr>
          <w:rFonts w:ascii="Times New Roman" w:hAnsi="Times New Roman" w:cs="Times New Roman"/>
          <w:sz w:val="24"/>
          <w:szCs w:val="24"/>
        </w:rPr>
        <w:t>s</w:t>
      </w:r>
      <w:r w:rsidR="00F05F43" w:rsidRPr="00B54EE0">
        <w:rPr>
          <w:rFonts w:ascii="Times New Roman" w:hAnsi="Times New Roman" w:cs="Times New Roman"/>
          <w:sz w:val="24"/>
          <w:szCs w:val="24"/>
        </w:rPr>
        <w:t>uggests that we should be more nuanced in interpreting the effect</w:t>
      </w:r>
      <w:r w:rsidR="00BB7962" w:rsidRPr="00B54EE0">
        <w:rPr>
          <w:rFonts w:ascii="Times New Roman" w:hAnsi="Times New Roman" w:cs="Times New Roman"/>
          <w:sz w:val="24"/>
          <w:szCs w:val="24"/>
        </w:rPr>
        <w:t>s</w:t>
      </w:r>
      <w:r w:rsidR="00F05F43" w:rsidRPr="00B54EE0">
        <w:rPr>
          <w:rFonts w:ascii="Times New Roman" w:hAnsi="Times New Roman" w:cs="Times New Roman"/>
          <w:sz w:val="24"/>
          <w:szCs w:val="24"/>
        </w:rPr>
        <w:t xml:space="preserve"> of organizational dehumanization in </w:t>
      </w:r>
      <w:r w:rsidR="00BB7962" w:rsidRPr="00B54EE0">
        <w:rPr>
          <w:rFonts w:ascii="Times New Roman" w:hAnsi="Times New Roman" w:cs="Times New Roman"/>
          <w:sz w:val="24"/>
          <w:szCs w:val="24"/>
        </w:rPr>
        <w:t>previous studies</w:t>
      </w:r>
      <w:r w:rsidR="00A4590A" w:rsidRPr="00B54EE0">
        <w:rPr>
          <w:rFonts w:ascii="Times New Roman" w:hAnsi="Times New Roman" w:cs="Times New Roman"/>
          <w:sz w:val="24"/>
          <w:szCs w:val="24"/>
        </w:rPr>
        <w:t xml:space="preserve"> since the</w:t>
      </w:r>
      <w:r w:rsidR="00844CA3" w:rsidRPr="00B54EE0">
        <w:rPr>
          <w:rFonts w:ascii="Times New Roman" w:hAnsi="Times New Roman" w:cs="Times New Roman"/>
          <w:sz w:val="24"/>
          <w:szCs w:val="24"/>
        </w:rPr>
        <w:t>y may</w:t>
      </w:r>
      <w:r w:rsidR="00A4590A" w:rsidRPr="00B54EE0">
        <w:rPr>
          <w:rFonts w:ascii="Times New Roman" w:hAnsi="Times New Roman" w:cs="Times New Roman"/>
          <w:sz w:val="24"/>
          <w:szCs w:val="24"/>
        </w:rPr>
        <w:t xml:space="preserve"> </w:t>
      </w:r>
      <w:r w:rsidR="008A72CB" w:rsidRPr="00B54EE0">
        <w:rPr>
          <w:rFonts w:ascii="Times New Roman" w:hAnsi="Times New Roman" w:cs="Times New Roman"/>
          <w:sz w:val="24"/>
          <w:szCs w:val="24"/>
        </w:rPr>
        <w:t>var</w:t>
      </w:r>
      <w:r w:rsidR="00844CA3" w:rsidRPr="00B54EE0">
        <w:rPr>
          <w:rFonts w:ascii="Times New Roman" w:hAnsi="Times New Roman" w:cs="Times New Roman"/>
          <w:sz w:val="24"/>
          <w:szCs w:val="24"/>
        </w:rPr>
        <w:t>y</w:t>
      </w:r>
      <w:r w:rsidR="00A4590A" w:rsidRPr="00B54EE0">
        <w:rPr>
          <w:rFonts w:ascii="Times New Roman" w:hAnsi="Times New Roman" w:cs="Times New Roman"/>
          <w:sz w:val="24"/>
          <w:szCs w:val="24"/>
        </w:rPr>
        <w:t xml:space="preserve"> across </w:t>
      </w:r>
      <w:r w:rsidR="00396152" w:rsidRPr="00B54EE0">
        <w:rPr>
          <w:rFonts w:ascii="Times New Roman" w:hAnsi="Times New Roman" w:cs="Times New Roman"/>
          <w:sz w:val="24"/>
          <w:szCs w:val="24"/>
        </w:rPr>
        <w:t>countries</w:t>
      </w:r>
      <w:r w:rsidR="00A4590A" w:rsidRPr="00B54EE0">
        <w:rPr>
          <w:rFonts w:ascii="Times New Roman" w:hAnsi="Times New Roman" w:cs="Times New Roman"/>
          <w:sz w:val="24"/>
          <w:szCs w:val="24"/>
        </w:rPr>
        <w:t>.</w:t>
      </w:r>
    </w:p>
    <w:p w14:paraId="65BCFE94" w14:textId="5F7E9960" w:rsidR="00963DF3" w:rsidRPr="00B54EE0" w:rsidRDefault="00D73E3A" w:rsidP="00C948D1">
      <w:pPr>
        <w:spacing w:after="0" w:line="480" w:lineRule="auto"/>
        <w:ind w:firstLine="720"/>
        <w:rPr>
          <w:rFonts w:ascii="Times New Roman" w:hAnsi="Times New Roman" w:cs="Times New Roman"/>
          <w:sz w:val="24"/>
          <w:szCs w:val="24"/>
        </w:rPr>
      </w:pPr>
      <w:r w:rsidRPr="00B54EE0">
        <w:rPr>
          <w:rFonts w:ascii="Times New Roman" w:hAnsi="Times New Roman" w:cs="Times New Roman"/>
          <w:sz w:val="24"/>
          <w:szCs w:val="24"/>
        </w:rPr>
        <w:t>Third</w:t>
      </w:r>
      <w:r w:rsidR="00764A5F" w:rsidRPr="00B54EE0">
        <w:rPr>
          <w:rFonts w:ascii="Times New Roman" w:hAnsi="Times New Roman" w:cs="Times New Roman"/>
          <w:sz w:val="24"/>
          <w:szCs w:val="24"/>
        </w:rPr>
        <w:t>, consistent with our hypotheses, our findings reveal that the adverse effects of surface acting on employees’ job satisfaction and turnover int</w:t>
      </w:r>
      <w:r w:rsidR="009A088E" w:rsidRPr="00B54EE0">
        <w:rPr>
          <w:rFonts w:ascii="Times New Roman" w:hAnsi="Times New Roman" w:cs="Times New Roman"/>
          <w:sz w:val="24"/>
          <w:szCs w:val="24"/>
        </w:rPr>
        <w:t>entions is weaker for Vietnam</w:t>
      </w:r>
      <w:r w:rsidR="00764A5F" w:rsidRPr="00B54EE0">
        <w:rPr>
          <w:rFonts w:ascii="Times New Roman" w:hAnsi="Times New Roman" w:cs="Times New Roman"/>
          <w:sz w:val="24"/>
          <w:szCs w:val="24"/>
        </w:rPr>
        <w:t xml:space="preserve"> than </w:t>
      </w:r>
      <w:r w:rsidR="009A088E" w:rsidRPr="00B54EE0">
        <w:rPr>
          <w:rFonts w:ascii="Times New Roman" w:hAnsi="Times New Roman" w:cs="Times New Roman"/>
          <w:sz w:val="24"/>
          <w:szCs w:val="24"/>
        </w:rPr>
        <w:t>for the UK</w:t>
      </w:r>
      <w:r w:rsidR="00764A5F" w:rsidRPr="00B54EE0">
        <w:rPr>
          <w:rFonts w:ascii="Times New Roman" w:hAnsi="Times New Roman" w:cs="Times New Roman"/>
          <w:sz w:val="24"/>
          <w:szCs w:val="24"/>
        </w:rPr>
        <w:t xml:space="preserve">. As stated above, since Vietnamese culture is high on power distance as compared to </w:t>
      </w:r>
      <w:r w:rsidR="00FF6845" w:rsidRPr="00B54EE0">
        <w:rPr>
          <w:rFonts w:ascii="Times New Roman" w:hAnsi="Times New Roman" w:cs="Times New Roman"/>
          <w:sz w:val="24"/>
          <w:szCs w:val="24"/>
        </w:rPr>
        <w:t xml:space="preserve">the </w:t>
      </w:r>
      <w:r w:rsidR="00764A5F" w:rsidRPr="00B54EE0">
        <w:rPr>
          <w:rFonts w:ascii="Times New Roman" w:hAnsi="Times New Roman" w:cs="Times New Roman"/>
          <w:sz w:val="24"/>
          <w:szCs w:val="24"/>
        </w:rPr>
        <w:t>UK (Hofstede et al., 2010), this study supports the view that surface acting -or suppression of emotions- is less costly and stressful for</w:t>
      </w:r>
      <w:r w:rsidR="00C4538F" w:rsidRPr="00B54EE0">
        <w:rPr>
          <w:rFonts w:ascii="Times New Roman" w:hAnsi="Times New Roman" w:cs="Times New Roman"/>
          <w:sz w:val="24"/>
          <w:szCs w:val="24"/>
        </w:rPr>
        <w:t xml:space="preserve"> people in</w:t>
      </w:r>
      <w:r w:rsidR="00764A5F" w:rsidRPr="00B54EE0">
        <w:rPr>
          <w:rFonts w:ascii="Times New Roman" w:hAnsi="Times New Roman" w:cs="Times New Roman"/>
          <w:sz w:val="24"/>
          <w:szCs w:val="24"/>
        </w:rPr>
        <w:t xml:space="preserve"> high power distance </w:t>
      </w:r>
      <w:r w:rsidR="00A62463" w:rsidRPr="00B54EE0">
        <w:rPr>
          <w:rFonts w:ascii="Times New Roman" w:hAnsi="Times New Roman" w:cs="Times New Roman"/>
          <w:sz w:val="24"/>
          <w:szCs w:val="24"/>
        </w:rPr>
        <w:t xml:space="preserve">countries </w:t>
      </w:r>
      <w:r w:rsidR="00764A5F" w:rsidRPr="00B54EE0">
        <w:rPr>
          <w:rFonts w:ascii="Times New Roman" w:hAnsi="Times New Roman" w:cs="Times New Roman"/>
          <w:sz w:val="24"/>
          <w:szCs w:val="24"/>
        </w:rPr>
        <w:t xml:space="preserve">than </w:t>
      </w:r>
      <w:r w:rsidR="00FF6845" w:rsidRPr="00B54EE0">
        <w:rPr>
          <w:rFonts w:ascii="Times New Roman" w:hAnsi="Times New Roman" w:cs="Times New Roman"/>
          <w:sz w:val="24"/>
          <w:szCs w:val="24"/>
        </w:rPr>
        <w:t>for</w:t>
      </w:r>
      <w:r w:rsidR="00C4538F" w:rsidRPr="00B54EE0">
        <w:rPr>
          <w:rFonts w:ascii="Times New Roman" w:hAnsi="Times New Roman" w:cs="Times New Roman"/>
          <w:sz w:val="24"/>
          <w:szCs w:val="24"/>
        </w:rPr>
        <w:t xml:space="preserve"> those in</w:t>
      </w:r>
      <w:r w:rsidR="00FF6845" w:rsidRPr="00B54EE0">
        <w:rPr>
          <w:rFonts w:ascii="Times New Roman" w:hAnsi="Times New Roman" w:cs="Times New Roman"/>
          <w:sz w:val="24"/>
          <w:szCs w:val="24"/>
        </w:rPr>
        <w:t xml:space="preserve"> </w:t>
      </w:r>
      <w:r w:rsidR="00764A5F" w:rsidRPr="00B54EE0">
        <w:rPr>
          <w:rFonts w:ascii="Times New Roman" w:hAnsi="Times New Roman" w:cs="Times New Roman"/>
          <w:sz w:val="24"/>
          <w:szCs w:val="24"/>
        </w:rPr>
        <w:t xml:space="preserve">low </w:t>
      </w:r>
      <w:r w:rsidR="00FF6845" w:rsidRPr="00B54EE0">
        <w:rPr>
          <w:rFonts w:ascii="Times New Roman" w:hAnsi="Times New Roman" w:cs="Times New Roman"/>
          <w:sz w:val="24"/>
          <w:szCs w:val="24"/>
        </w:rPr>
        <w:t>power distance one</w:t>
      </w:r>
      <w:r w:rsidR="00764A5F" w:rsidRPr="00B54EE0">
        <w:rPr>
          <w:rFonts w:ascii="Times New Roman" w:hAnsi="Times New Roman" w:cs="Times New Roman"/>
          <w:sz w:val="24"/>
          <w:szCs w:val="24"/>
        </w:rPr>
        <w:t xml:space="preserve">s (Cheung &amp; Park, 2010; Soto et al., 2011). </w:t>
      </w:r>
      <w:r w:rsidR="00F15CEE" w:rsidRPr="00B54EE0">
        <w:rPr>
          <w:rFonts w:ascii="Times New Roman" w:hAnsi="Times New Roman" w:cs="Times New Roman"/>
          <w:sz w:val="24"/>
          <w:szCs w:val="24"/>
        </w:rPr>
        <w:t>Importantly</w:t>
      </w:r>
      <w:r w:rsidR="00764A5F" w:rsidRPr="00B54EE0">
        <w:rPr>
          <w:rFonts w:ascii="Times New Roman" w:hAnsi="Times New Roman" w:cs="Times New Roman"/>
          <w:sz w:val="24"/>
          <w:szCs w:val="24"/>
        </w:rPr>
        <w:t>, although previous researc</w:t>
      </w:r>
      <w:r w:rsidR="00F15CEE" w:rsidRPr="00B54EE0">
        <w:rPr>
          <w:rFonts w:ascii="Times New Roman" w:hAnsi="Times New Roman" w:cs="Times New Roman"/>
          <w:sz w:val="24"/>
          <w:szCs w:val="24"/>
        </w:rPr>
        <w:t>h has acknowledged the key role of</w:t>
      </w:r>
      <w:r w:rsidR="00764A5F" w:rsidRPr="00B54EE0">
        <w:rPr>
          <w:rFonts w:ascii="Times New Roman" w:hAnsi="Times New Roman" w:cs="Times New Roman"/>
          <w:sz w:val="24"/>
          <w:szCs w:val="24"/>
        </w:rPr>
        <w:t xml:space="preserve"> cultural differences </w:t>
      </w:r>
      <w:r w:rsidR="00F15CEE" w:rsidRPr="00B54EE0">
        <w:rPr>
          <w:rFonts w:ascii="Times New Roman" w:hAnsi="Times New Roman" w:cs="Times New Roman"/>
          <w:sz w:val="24"/>
          <w:szCs w:val="24"/>
        </w:rPr>
        <w:t>in the surface acting-work-related outcomes relationships</w:t>
      </w:r>
      <w:r w:rsidR="00BB122E" w:rsidRPr="00B54EE0">
        <w:rPr>
          <w:rFonts w:ascii="Times New Roman" w:hAnsi="Times New Roman" w:cs="Times New Roman"/>
          <w:sz w:val="24"/>
          <w:szCs w:val="24"/>
        </w:rPr>
        <w:t>, this</w:t>
      </w:r>
      <w:r w:rsidR="00764A5F" w:rsidRPr="00B54EE0">
        <w:rPr>
          <w:rFonts w:ascii="Times New Roman" w:hAnsi="Times New Roman" w:cs="Times New Roman"/>
          <w:sz w:val="24"/>
          <w:szCs w:val="24"/>
        </w:rPr>
        <w:t xml:space="preserve"> research</w:t>
      </w:r>
      <w:r w:rsidR="000F5732" w:rsidRPr="00B54EE0">
        <w:rPr>
          <w:rFonts w:ascii="Times New Roman" w:hAnsi="Times New Roman" w:cs="Times New Roman"/>
          <w:sz w:val="24"/>
          <w:szCs w:val="24"/>
        </w:rPr>
        <w:t xml:space="preserve"> refines the emotional labor literature by suggesting that power distance</w:t>
      </w:r>
      <w:r w:rsidR="00BB122E" w:rsidRPr="00B54EE0">
        <w:rPr>
          <w:rFonts w:ascii="Times New Roman" w:hAnsi="Times New Roman" w:cs="Times New Roman"/>
          <w:sz w:val="24"/>
          <w:szCs w:val="24"/>
        </w:rPr>
        <w:t xml:space="preserve"> may </w:t>
      </w:r>
      <w:r w:rsidR="004C0E7C" w:rsidRPr="00B54EE0">
        <w:rPr>
          <w:rFonts w:ascii="Times New Roman" w:hAnsi="Times New Roman" w:cs="Times New Roman"/>
          <w:sz w:val="24"/>
          <w:szCs w:val="24"/>
        </w:rPr>
        <w:t xml:space="preserve">also </w:t>
      </w:r>
      <w:r w:rsidR="000D7236" w:rsidRPr="00B54EE0">
        <w:rPr>
          <w:rFonts w:ascii="Times New Roman" w:hAnsi="Times New Roman" w:cs="Times New Roman"/>
          <w:sz w:val="24"/>
          <w:szCs w:val="24"/>
        </w:rPr>
        <w:t>be a cultural path</w:t>
      </w:r>
      <w:r w:rsidR="001D3645" w:rsidRPr="00B54EE0">
        <w:rPr>
          <w:rFonts w:ascii="Times New Roman" w:hAnsi="Times New Roman" w:cs="Times New Roman"/>
          <w:sz w:val="24"/>
          <w:szCs w:val="24"/>
        </w:rPr>
        <w:t>way</w:t>
      </w:r>
      <w:r w:rsidR="000D7236" w:rsidRPr="00B54EE0">
        <w:rPr>
          <w:rFonts w:ascii="Times New Roman" w:hAnsi="Times New Roman" w:cs="Times New Roman"/>
          <w:sz w:val="24"/>
          <w:szCs w:val="24"/>
        </w:rPr>
        <w:t xml:space="preserve"> to explain the </w:t>
      </w:r>
      <w:r w:rsidR="00BB122E" w:rsidRPr="00B54EE0">
        <w:rPr>
          <w:rFonts w:ascii="Times New Roman" w:hAnsi="Times New Roman" w:cs="Times New Roman"/>
          <w:sz w:val="24"/>
          <w:szCs w:val="24"/>
        </w:rPr>
        <w:t>mitigat</w:t>
      </w:r>
      <w:r w:rsidR="000D7236" w:rsidRPr="00B54EE0">
        <w:rPr>
          <w:rFonts w:ascii="Times New Roman" w:hAnsi="Times New Roman" w:cs="Times New Roman"/>
          <w:sz w:val="24"/>
          <w:szCs w:val="24"/>
        </w:rPr>
        <w:t>ion</w:t>
      </w:r>
      <w:r w:rsidR="00BB122E" w:rsidRPr="00B54EE0">
        <w:rPr>
          <w:rFonts w:ascii="Times New Roman" w:hAnsi="Times New Roman" w:cs="Times New Roman"/>
          <w:sz w:val="24"/>
          <w:szCs w:val="24"/>
        </w:rPr>
        <w:t xml:space="preserve"> </w:t>
      </w:r>
      <w:r w:rsidR="000D7236" w:rsidRPr="00B54EE0">
        <w:rPr>
          <w:rFonts w:ascii="Times New Roman" w:hAnsi="Times New Roman" w:cs="Times New Roman"/>
          <w:sz w:val="24"/>
          <w:szCs w:val="24"/>
        </w:rPr>
        <w:t xml:space="preserve">of </w:t>
      </w:r>
      <w:r w:rsidR="00BB122E" w:rsidRPr="00B54EE0">
        <w:rPr>
          <w:rFonts w:ascii="Times New Roman" w:hAnsi="Times New Roman" w:cs="Times New Roman"/>
          <w:sz w:val="24"/>
          <w:szCs w:val="24"/>
        </w:rPr>
        <w:t xml:space="preserve">the </w:t>
      </w:r>
      <w:r w:rsidR="006B6E23" w:rsidRPr="00B54EE0">
        <w:rPr>
          <w:rFonts w:ascii="Times New Roman" w:hAnsi="Times New Roman" w:cs="Times New Roman"/>
          <w:sz w:val="24"/>
          <w:szCs w:val="24"/>
        </w:rPr>
        <w:t xml:space="preserve">deleterious </w:t>
      </w:r>
      <w:r w:rsidR="00764A5F" w:rsidRPr="00B54EE0">
        <w:rPr>
          <w:rFonts w:ascii="Times New Roman" w:hAnsi="Times New Roman" w:cs="Times New Roman"/>
          <w:sz w:val="24"/>
          <w:szCs w:val="24"/>
        </w:rPr>
        <w:t>effects of surface acting on employees’ well-being and attitudes toward the organization.</w:t>
      </w:r>
    </w:p>
    <w:p w14:paraId="5132FC0A" w14:textId="29EF3641" w:rsidR="00397415" w:rsidRPr="00B54EE0" w:rsidRDefault="0079135A" w:rsidP="00B050AD">
      <w:pPr>
        <w:spacing w:after="0" w:line="480" w:lineRule="auto"/>
        <w:ind w:firstLine="720"/>
        <w:rPr>
          <w:rFonts w:ascii="Times New Roman" w:hAnsi="Times New Roman" w:cs="Times New Roman"/>
          <w:sz w:val="24"/>
          <w:szCs w:val="24"/>
        </w:rPr>
      </w:pPr>
      <w:r w:rsidRPr="00B54EE0">
        <w:rPr>
          <w:rFonts w:ascii="Times New Roman" w:hAnsi="Times New Roman" w:cs="Times New Roman"/>
          <w:sz w:val="24"/>
          <w:szCs w:val="24"/>
        </w:rPr>
        <w:t>F</w:t>
      </w:r>
      <w:r w:rsidR="004C0E7C" w:rsidRPr="00B54EE0">
        <w:rPr>
          <w:rFonts w:ascii="Times New Roman" w:hAnsi="Times New Roman" w:cs="Times New Roman"/>
          <w:sz w:val="24"/>
          <w:szCs w:val="24"/>
        </w:rPr>
        <w:t>ourth</w:t>
      </w:r>
      <w:r w:rsidR="00764A5F" w:rsidRPr="00B54EE0">
        <w:rPr>
          <w:rFonts w:ascii="Times New Roman" w:hAnsi="Times New Roman" w:cs="Times New Roman"/>
          <w:sz w:val="24"/>
          <w:szCs w:val="24"/>
        </w:rPr>
        <w:t xml:space="preserve">, our findings </w:t>
      </w:r>
      <w:r w:rsidR="00C5565B" w:rsidRPr="00B54EE0">
        <w:rPr>
          <w:rFonts w:ascii="Times New Roman" w:hAnsi="Times New Roman" w:cs="Times New Roman"/>
          <w:sz w:val="24"/>
          <w:szCs w:val="24"/>
        </w:rPr>
        <w:t xml:space="preserve">seem to </w:t>
      </w:r>
      <w:r w:rsidR="00764A5F" w:rsidRPr="00B54EE0">
        <w:rPr>
          <w:rFonts w:ascii="Times New Roman" w:hAnsi="Times New Roman" w:cs="Times New Roman"/>
          <w:sz w:val="24"/>
          <w:szCs w:val="24"/>
        </w:rPr>
        <w:t xml:space="preserve">go against prior research that showed that high power distance </w:t>
      </w:r>
      <w:r w:rsidR="004C0E7C" w:rsidRPr="00B54EE0">
        <w:rPr>
          <w:rFonts w:ascii="Times New Roman" w:hAnsi="Times New Roman" w:cs="Times New Roman"/>
          <w:sz w:val="24"/>
          <w:szCs w:val="24"/>
        </w:rPr>
        <w:t xml:space="preserve">is </w:t>
      </w:r>
      <w:r w:rsidR="00764A5F" w:rsidRPr="00B54EE0">
        <w:rPr>
          <w:rFonts w:ascii="Times New Roman" w:hAnsi="Times New Roman" w:cs="Times New Roman"/>
          <w:sz w:val="24"/>
          <w:szCs w:val="24"/>
        </w:rPr>
        <w:t>more likely to be related to undesirable work</w:t>
      </w:r>
      <w:r w:rsidR="00C5565B" w:rsidRPr="00B54EE0">
        <w:rPr>
          <w:rFonts w:ascii="Times New Roman" w:hAnsi="Times New Roman" w:cs="Times New Roman"/>
          <w:sz w:val="24"/>
          <w:szCs w:val="24"/>
        </w:rPr>
        <w:t xml:space="preserve"> behavior</w:t>
      </w:r>
      <w:r w:rsidR="00764A5F" w:rsidRPr="00B54EE0">
        <w:rPr>
          <w:rFonts w:ascii="Times New Roman" w:hAnsi="Times New Roman" w:cs="Times New Roman"/>
          <w:sz w:val="24"/>
          <w:szCs w:val="24"/>
        </w:rPr>
        <w:t xml:space="preserve"> (e.g., </w:t>
      </w:r>
      <w:proofErr w:type="spellStart"/>
      <w:r w:rsidR="00764A5F" w:rsidRPr="00B54EE0">
        <w:rPr>
          <w:rFonts w:ascii="Times New Roman" w:hAnsi="Times New Roman" w:cs="Times New Roman"/>
          <w:sz w:val="24"/>
          <w:szCs w:val="24"/>
        </w:rPr>
        <w:t>Farh</w:t>
      </w:r>
      <w:proofErr w:type="spellEnd"/>
      <w:r w:rsidR="00764A5F" w:rsidRPr="00B54EE0">
        <w:rPr>
          <w:rFonts w:ascii="Times New Roman" w:hAnsi="Times New Roman" w:cs="Times New Roman"/>
          <w:sz w:val="24"/>
          <w:szCs w:val="24"/>
        </w:rPr>
        <w:t xml:space="preserve"> et al., 2007; K</w:t>
      </w:r>
      <w:r w:rsidR="005417C3" w:rsidRPr="00B54EE0">
        <w:rPr>
          <w:rFonts w:ascii="Times New Roman" w:hAnsi="Times New Roman" w:cs="Times New Roman"/>
          <w:sz w:val="24"/>
          <w:szCs w:val="24"/>
        </w:rPr>
        <w:t xml:space="preserve">irkman et al., </w:t>
      </w:r>
      <w:r w:rsidR="00764A5F" w:rsidRPr="00B54EE0">
        <w:rPr>
          <w:rFonts w:ascii="Times New Roman" w:hAnsi="Times New Roman" w:cs="Times New Roman"/>
          <w:sz w:val="24"/>
          <w:szCs w:val="24"/>
        </w:rPr>
        <w:t xml:space="preserve">2009). </w:t>
      </w:r>
      <w:r w:rsidR="007022E4" w:rsidRPr="00B54EE0">
        <w:rPr>
          <w:rFonts w:ascii="Times New Roman" w:hAnsi="Times New Roman" w:cs="Times New Roman"/>
          <w:sz w:val="24"/>
          <w:szCs w:val="24"/>
        </w:rPr>
        <w:t>Indeed, th</w:t>
      </w:r>
      <w:r w:rsidR="004C0E7C" w:rsidRPr="00B54EE0">
        <w:rPr>
          <w:rFonts w:ascii="Times New Roman" w:hAnsi="Times New Roman" w:cs="Times New Roman"/>
          <w:sz w:val="24"/>
          <w:szCs w:val="24"/>
        </w:rPr>
        <w:t>e present</w:t>
      </w:r>
      <w:r w:rsidR="007022E4" w:rsidRPr="00B54EE0">
        <w:rPr>
          <w:rFonts w:ascii="Times New Roman" w:hAnsi="Times New Roman" w:cs="Times New Roman"/>
          <w:sz w:val="24"/>
          <w:szCs w:val="24"/>
        </w:rPr>
        <w:t xml:space="preserve"> study </w:t>
      </w:r>
      <w:r w:rsidR="00181104" w:rsidRPr="00B54EE0">
        <w:rPr>
          <w:rFonts w:ascii="Times New Roman" w:hAnsi="Times New Roman" w:cs="Times New Roman"/>
          <w:sz w:val="24"/>
          <w:szCs w:val="24"/>
        </w:rPr>
        <w:t xml:space="preserve">suggests that the deleterious effects of both organizational dehumanization and surface acting on employees’ job satisfaction and turnover </w:t>
      </w:r>
      <w:r w:rsidR="00181104" w:rsidRPr="00B54EE0">
        <w:rPr>
          <w:rFonts w:ascii="Times New Roman" w:hAnsi="Times New Roman" w:cs="Times New Roman"/>
          <w:sz w:val="24"/>
          <w:szCs w:val="24"/>
        </w:rPr>
        <w:lastRenderedPageBreak/>
        <w:t xml:space="preserve">intentions are weaker in high power distance </w:t>
      </w:r>
      <w:r w:rsidR="00396152" w:rsidRPr="00B54EE0">
        <w:rPr>
          <w:rFonts w:ascii="Times New Roman" w:hAnsi="Times New Roman" w:cs="Times New Roman"/>
          <w:sz w:val="24"/>
          <w:szCs w:val="24"/>
        </w:rPr>
        <w:t>countrie</w:t>
      </w:r>
      <w:r w:rsidR="00181104" w:rsidRPr="00B54EE0">
        <w:rPr>
          <w:rFonts w:ascii="Times New Roman" w:hAnsi="Times New Roman" w:cs="Times New Roman"/>
          <w:sz w:val="24"/>
          <w:szCs w:val="24"/>
        </w:rPr>
        <w:t>s.</w:t>
      </w:r>
      <w:r w:rsidR="0045359D" w:rsidRPr="00B54EE0">
        <w:rPr>
          <w:rFonts w:ascii="Times New Roman" w:hAnsi="Times New Roman" w:cs="Times New Roman"/>
          <w:sz w:val="24"/>
          <w:szCs w:val="24"/>
        </w:rPr>
        <w:t xml:space="preserve"> </w:t>
      </w:r>
      <w:r w:rsidR="0036641A" w:rsidRPr="00B54EE0">
        <w:rPr>
          <w:rFonts w:ascii="Times New Roman" w:hAnsi="Times New Roman" w:cs="Times New Roman"/>
          <w:sz w:val="24"/>
          <w:szCs w:val="24"/>
        </w:rPr>
        <w:t>That being said</w:t>
      </w:r>
      <w:r w:rsidR="00C5565B" w:rsidRPr="00B54EE0">
        <w:rPr>
          <w:rFonts w:ascii="Times New Roman" w:hAnsi="Times New Roman" w:cs="Times New Roman"/>
          <w:sz w:val="24"/>
          <w:szCs w:val="24"/>
        </w:rPr>
        <w:t>, these findings are not totally at odds with the literature. Indeed, Lian et al. (2012)</w:t>
      </w:r>
      <w:r w:rsidR="004A0FE9" w:rsidRPr="00B54EE0">
        <w:rPr>
          <w:rFonts w:ascii="Times New Roman" w:hAnsi="Times New Roman" w:cs="Times New Roman"/>
          <w:sz w:val="24"/>
          <w:szCs w:val="24"/>
        </w:rPr>
        <w:t xml:space="preserve"> </w:t>
      </w:r>
      <w:r w:rsidR="0082031D" w:rsidRPr="00B54EE0">
        <w:rPr>
          <w:rFonts w:ascii="Times New Roman" w:hAnsi="Times New Roman" w:cs="Times New Roman"/>
          <w:sz w:val="24"/>
          <w:szCs w:val="24"/>
        </w:rPr>
        <w:t>proposed</w:t>
      </w:r>
      <w:r w:rsidR="004A0FE9" w:rsidRPr="00B54EE0">
        <w:rPr>
          <w:rFonts w:ascii="Times New Roman" w:hAnsi="Times New Roman" w:cs="Times New Roman"/>
          <w:sz w:val="24"/>
          <w:szCs w:val="24"/>
        </w:rPr>
        <w:t xml:space="preserve"> that </w:t>
      </w:r>
      <w:r w:rsidR="00AF66B2" w:rsidRPr="00B54EE0">
        <w:rPr>
          <w:rFonts w:ascii="Times New Roman" w:hAnsi="Times New Roman" w:cs="Times New Roman"/>
          <w:sz w:val="24"/>
          <w:szCs w:val="24"/>
        </w:rPr>
        <w:t xml:space="preserve">the cultural value of </w:t>
      </w:r>
      <w:r w:rsidR="004A0FE9" w:rsidRPr="00B54EE0">
        <w:rPr>
          <w:rFonts w:ascii="Times New Roman" w:hAnsi="Times New Roman" w:cs="Times New Roman"/>
          <w:sz w:val="24"/>
          <w:szCs w:val="24"/>
        </w:rPr>
        <w:t xml:space="preserve">power distance is double-edged for workplace mistreatment. </w:t>
      </w:r>
      <w:r w:rsidR="004B1AA6" w:rsidRPr="00B54EE0">
        <w:rPr>
          <w:rFonts w:ascii="Times New Roman" w:hAnsi="Times New Roman" w:cs="Times New Roman"/>
          <w:sz w:val="24"/>
          <w:szCs w:val="24"/>
        </w:rPr>
        <w:t>Specifically</w:t>
      </w:r>
      <w:r w:rsidR="0082031D" w:rsidRPr="00B54EE0">
        <w:rPr>
          <w:rFonts w:ascii="Times New Roman" w:hAnsi="Times New Roman" w:cs="Times New Roman"/>
          <w:sz w:val="24"/>
          <w:szCs w:val="24"/>
        </w:rPr>
        <w:t>, the authors found</w:t>
      </w:r>
      <w:r w:rsidR="004A0FE9" w:rsidRPr="00B54EE0">
        <w:rPr>
          <w:rFonts w:ascii="Times New Roman" w:hAnsi="Times New Roman" w:cs="Times New Roman"/>
          <w:sz w:val="24"/>
          <w:szCs w:val="24"/>
        </w:rPr>
        <w:t xml:space="preserve"> that </w:t>
      </w:r>
      <w:r w:rsidR="00655CCD" w:rsidRPr="00B54EE0">
        <w:rPr>
          <w:rFonts w:ascii="Times New Roman" w:hAnsi="Times New Roman" w:cs="Times New Roman"/>
          <w:sz w:val="24"/>
          <w:szCs w:val="24"/>
        </w:rPr>
        <w:t>when the consequence reflects evaluations (e.g., job satisfaction) or attitudinal reactions (</w:t>
      </w:r>
      <w:r w:rsidR="008F388B" w:rsidRPr="00B54EE0">
        <w:rPr>
          <w:rFonts w:ascii="Times New Roman" w:hAnsi="Times New Roman" w:cs="Times New Roman"/>
          <w:sz w:val="24"/>
          <w:szCs w:val="24"/>
        </w:rPr>
        <w:t xml:space="preserve">e.g., </w:t>
      </w:r>
      <w:r w:rsidR="00655CCD" w:rsidRPr="00B54EE0">
        <w:rPr>
          <w:rFonts w:ascii="Times New Roman" w:hAnsi="Times New Roman" w:cs="Times New Roman"/>
          <w:sz w:val="24"/>
          <w:szCs w:val="24"/>
        </w:rPr>
        <w:t xml:space="preserve">turnover intentions) to the mistreating individual, power distance </w:t>
      </w:r>
      <w:r w:rsidR="00EA176D" w:rsidRPr="00B54EE0">
        <w:rPr>
          <w:rFonts w:ascii="Times New Roman" w:hAnsi="Times New Roman" w:cs="Times New Roman"/>
          <w:sz w:val="24"/>
          <w:szCs w:val="24"/>
        </w:rPr>
        <w:t>will</w:t>
      </w:r>
      <w:r w:rsidR="00655CCD" w:rsidRPr="00B54EE0">
        <w:rPr>
          <w:rFonts w:ascii="Times New Roman" w:hAnsi="Times New Roman" w:cs="Times New Roman"/>
          <w:sz w:val="24"/>
          <w:szCs w:val="24"/>
        </w:rPr>
        <w:t xml:space="preserve"> mitigate the relationship</w:t>
      </w:r>
      <w:r w:rsidR="002C5309" w:rsidRPr="00B54EE0">
        <w:rPr>
          <w:rFonts w:ascii="Times New Roman" w:hAnsi="Times New Roman" w:cs="Times New Roman"/>
          <w:sz w:val="24"/>
          <w:szCs w:val="24"/>
        </w:rPr>
        <w:t>, which is in line with our findings</w:t>
      </w:r>
      <w:r w:rsidR="00655CCD" w:rsidRPr="00B54EE0">
        <w:rPr>
          <w:rFonts w:ascii="Times New Roman" w:hAnsi="Times New Roman" w:cs="Times New Roman"/>
          <w:sz w:val="24"/>
          <w:szCs w:val="24"/>
        </w:rPr>
        <w:t xml:space="preserve">. In contrast, </w:t>
      </w:r>
      <w:r w:rsidR="004B1AA6" w:rsidRPr="00B54EE0">
        <w:rPr>
          <w:rFonts w:ascii="Times New Roman" w:hAnsi="Times New Roman" w:cs="Times New Roman"/>
          <w:sz w:val="24"/>
          <w:szCs w:val="24"/>
        </w:rPr>
        <w:t>when the consequence</w:t>
      </w:r>
      <w:r w:rsidR="004A0FE9" w:rsidRPr="00B54EE0">
        <w:rPr>
          <w:rFonts w:ascii="Times New Roman" w:hAnsi="Times New Roman" w:cs="Times New Roman"/>
          <w:sz w:val="24"/>
          <w:szCs w:val="24"/>
        </w:rPr>
        <w:t xml:space="preserve"> ref</w:t>
      </w:r>
      <w:r w:rsidR="004B1AA6" w:rsidRPr="00B54EE0">
        <w:rPr>
          <w:rFonts w:ascii="Times New Roman" w:hAnsi="Times New Roman" w:cs="Times New Roman"/>
          <w:sz w:val="24"/>
          <w:szCs w:val="24"/>
        </w:rPr>
        <w:t xml:space="preserve">lects the same type of mistreating </w:t>
      </w:r>
      <w:r w:rsidR="004A0FE9" w:rsidRPr="00B54EE0">
        <w:rPr>
          <w:rFonts w:ascii="Times New Roman" w:hAnsi="Times New Roman" w:cs="Times New Roman"/>
          <w:sz w:val="24"/>
          <w:szCs w:val="24"/>
        </w:rPr>
        <w:t xml:space="preserve">behavior </w:t>
      </w:r>
      <w:r w:rsidR="004B1AA6" w:rsidRPr="00B54EE0">
        <w:rPr>
          <w:rFonts w:ascii="Times New Roman" w:hAnsi="Times New Roman" w:cs="Times New Roman"/>
          <w:sz w:val="24"/>
          <w:szCs w:val="24"/>
        </w:rPr>
        <w:t>as</w:t>
      </w:r>
      <w:r w:rsidR="004A0FE9" w:rsidRPr="00B54EE0">
        <w:rPr>
          <w:rFonts w:ascii="Times New Roman" w:hAnsi="Times New Roman" w:cs="Times New Roman"/>
          <w:sz w:val="24"/>
          <w:szCs w:val="24"/>
        </w:rPr>
        <w:t xml:space="preserve"> </w:t>
      </w:r>
      <w:r w:rsidR="004B1AA6" w:rsidRPr="00B54EE0">
        <w:rPr>
          <w:rFonts w:ascii="Times New Roman" w:hAnsi="Times New Roman" w:cs="Times New Roman"/>
          <w:sz w:val="24"/>
          <w:szCs w:val="24"/>
        </w:rPr>
        <w:t>that experienced</w:t>
      </w:r>
      <w:r w:rsidR="00256103" w:rsidRPr="00B54EE0">
        <w:rPr>
          <w:rFonts w:ascii="Times New Roman" w:hAnsi="Times New Roman" w:cs="Times New Roman"/>
          <w:sz w:val="24"/>
          <w:szCs w:val="24"/>
        </w:rPr>
        <w:t xml:space="preserve"> (e.g.</w:t>
      </w:r>
      <w:r w:rsidR="00F30297" w:rsidRPr="00B54EE0">
        <w:rPr>
          <w:rFonts w:ascii="Times New Roman" w:hAnsi="Times New Roman" w:cs="Times New Roman"/>
          <w:sz w:val="24"/>
          <w:szCs w:val="24"/>
        </w:rPr>
        <w:t xml:space="preserve">, </w:t>
      </w:r>
      <w:r w:rsidR="00D50EA4" w:rsidRPr="00B54EE0">
        <w:rPr>
          <w:rFonts w:ascii="Times New Roman" w:hAnsi="Times New Roman" w:cs="Times New Roman"/>
          <w:sz w:val="24"/>
          <w:szCs w:val="24"/>
        </w:rPr>
        <w:t>organizational deviance</w:t>
      </w:r>
      <w:r w:rsidR="00256103" w:rsidRPr="00B54EE0">
        <w:rPr>
          <w:rFonts w:ascii="Times New Roman" w:hAnsi="Times New Roman" w:cs="Times New Roman"/>
          <w:sz w:val="24"/>
          <w:szCs w:val="24"/>
        </w:rPr>
        <w:t>)</w:t>
      </w:r>
      <w:r w:rsidR="004A0FE9" w:rsidRPr="00B54EE0">
        <w:rPr>
          <w:rFonts w:ascii="Times New Roman" w:hAnsi="Times New Roman" w:cs="Times New Roman"/>
          <w:sz w:val="24"/>
          <w:szCs w:val="24"/>
        </w:rPr>
        <w:t xml:space="preserve">, power distance will </w:t>
      </w:r>
      <w:r w:rsidR="008F388B" w:rsidRPr="00B54EE0">
        <w:rPr>
          <w:rFonts w:ascii="Times New Roman" w:hAnsi="Times New Roman" w:cs="Times New Roman"/>
          <w:sz w:val="24"/>
          <w:szCs w:val="24"/>
        </w:rPr>
        <w:t xml:space="preserve">rather </w:t>
      </w:r>
      <w:r w:rsidR="004B1AA6" w:rsidRPr="00B54EE0">
        <w:rPr>
          <w:rFonts w:ascii="Times New Roman" w:hAnsi="Times New Roman" w:cs="Times New Roman"/>
          <w:sz w:val="24"/>
          <w:szCs w:val="24"/>
        </w:rPr>
        <w:t>exacerbate</w:t>
      </w:r>
      <w:r w:rsidR="004A0FE9" w:rsidRPr="00B54EE0">
        <w:rPr>
          <w:rFonts w:ascii="Times New Roman" w:hAnsi="Times New Roman" w:cs="Times New Roman"/>
          <w:sz w:val="24"/>
          <w:szCs w:val="24"/>
        </w:rPr>
        <w:t xml:space="preserve"> the relation</w:t>
      </w:r>
      <w:r w:rsidR="004B1AA6" w:rsidRPr="00B54EE0">
        <w:rPr>
          <w:rFonts w:ascii="Times New Roman" w:hAnsi="Times New Roman" w:cs="Times New Roman"/>
          <w:sz w:val="24"/>
          <w:szCs w:val="24"/>
        </w:rPr>
        <w:t xml:space="preserve">ship. </w:t>
      </w:r>
      <w:r w:rsidR="00256103" w:rsidRPr="00B54EE0">
        <w:rPr>
          <w:rFonts w:ascii="Times New Roman" w:hAnsi="Times New Roman" w:cs="Times New Roman"/>
          <w:sz w:val="24"/>
          <w:szCs w:val="24"/>
        </w:rPr>
        <w:t>On the basis of the above</w:t>
      </w:r>
      <w:r w:rsidR="0036641A" w:rsidRPr="00B54EE0">
        <w:rPr>
          <w:rFonts w:ascii="Times New Roman" w:hAnsi="Times New Roman" w:cs="Times New Roman"/>
          <w:sz w:val="24"/>
          <w:szCs w:val="24"/>
        </w:rPr>
        <w:t xml:space="preserve">, one can </w:t>
      </w:r>
      <w:r w:rsidR="00F84063" w:rsidRPr="00B54EE0">
        <w:rPr>
          <w:rFonts w:ascii="Times New Roman" w:hAnsi="Times New Roman" w:cs="Times New Roman"/>
          <w:sz w:val="24"/>
          <w:szCs w:val="24"/>
        </w:rPr>
        <w:t>defend the idea</w:t>
      </w:r>
      <w:r w:rsidR="00F30297" w:rsidRPr="00B54EE0">
        <w:rPr>
          <w:rFonts w:ascii="Times New Roman" w:hAnsi="Times New Roman" w:cs="Times New Roman"/>
          <w:sz w:val="24"/>
          <w:szCs w:val="24"/>
        </w:rPr>
        <w:t xml:space="preserve"> that</w:t>
      </w:r>
      <w:r w:rsidR="00AF66B2" w:rsidRPr="00B54EE0">
        <w:rPr>
          <w:rFonts w:ascii="Times New Roman" w:hAnsi="Times New Roman" w:cs="Times New Roman"/>
          <w:sz w:val="24"/>
          <w:szCs w:val="24"/>
        </w:rPr>
        <w:t xml:space="preserve"> </w:t>
      </w:r>
      <w:r w:rsidR="00527525" w:rsidRPr="00B54EE0">
        <w:rPr>
          <w:rFonts w:ascii="Times New Roman" w:hAnsi="Times New Roman" w:cs="Times New Roman"/>
          <w:sz w:val="24"/>
          <w:szCs w:val="24"/>
        </w:rPr>
        <w:t xml:space="preserve">the cultural value of </w:t>
      </w:r>
      <w:r w:rsidR="00F30297" w:rsidRPr="00B54EE0">
        <w:rPr>
          <w:rFonts w:ascii="Times New Roman" w:hAnsi="Times New Roman" w:cs="Times New Roman"/>
          <w:sz w:val="24"/>
          <w:szCs w:val="24"/>
        </w:rPr>
        <w:t xml:space="preserve">power distance </w:t>
      </w:r>
      <w:r w:rsidR="00FC4871" w:rsidRPr="00B54EE0">
        <w:rPr>
          <w:rFonts w:ascii="Times New Roman" w:hAnsi="Times New Roman" w:cs="Times New Roman"/>
          <w:sz w:val="24"/>
          <w:szCs w:val="24"/>
        </w:rPr>
        <w:t>ma</w:t>
      </w:r>
      <w:r w:rsidR="00346D8A" w:rsidRPr="00B54EE0">
        <w:rPr>
          <w:rFonts w:ascii="Times New Roman" w:hAnsi="Times New Roman" w:cs="Times New Roman"/>
          <w:sz w:val="24"/>
          <w:szCs w:val="24"/>
        </w:rPr>
        <w:t>y</w:t>
      </w:r>
      <w:r w:rsidR="0036641A" w:rsidRPr="00B54EE0">
        <w:rPr>
          <w:rFonts w:ascii="Times New Roman" w:hAnsi="Times New Roman" w:cs="Times New Roman"/>
          <w:sz w:val="24"/>
          <w:szCs w:val="24"/>
        </w:rPr>
        <w:t xml:space="preserve"> serve as an adaptive </w:t>
      </w:r>
      <w:r w:rsidR="00F84063" w:rsidRPr="00B54EE0">
        <w:rPr>
          <w:rFonts w:ascii="Times New Roman" w:hAnsi="Times New Roman" w:cs="Times New Roman"/>
          <w:sz w:val="24"/>
          <w:szCs w:val="24"/>
        </w:rPr>
        <w:t xml:space="preserve">and </w:t>
      </w:r>
      <w:r w:rsidR="0036641A" w:rsidRPr="00B54EE0">
        <w:rPr>
          <w:rFonts w:ascii="Times New Roman" w:hAnsi="Times New Roman" w:cs="Times New Roman"/>
          <w:sz w:val="24"/>
          <w:szCs w:val="24"/>
        </w:rPr>
        <w:t xml:space="preserve">maladaptive function in the workplace. </w:t>
      </w:r>
      <w:r w:rsidR="00527525" w:rsidRPr="00B54EE0">
        <w:rPr>
          <w:rFonts w:ascii="Times New Roman" w:hAnsi="Times New Roman" w:cs="Times New Roman"/>
          <w:sz w:val="24"/>
          <w:szCs w:val="24"/>
        </w:rPr>
        <w:t xml:space="preserve">Consequently, future research should investigate, for instance, whether the relationship between organizational dehumanization and organizational deviance would be stronger in high power distance </w:t>
      </w:r>
      <w:r w:rsidR="000A5E8F" w:rsidRPr="00B54EE0">
        <w:rPr>
          <w:rFonts w:ascii="Times New Roman" w:hAnsi="Times New Roman" w:cs="Times New Roman"/>
          <w:sz w:val="24"/>
          <w:szCs w:val="24"/>
        </w:rPr>
        <w:t xml:space="preserve">countries </w:t>
      </w:r>
      <w:r w:rsidR="00527525" w:rsidRPr="00B54EE0">
        <w:rPr>
          <w:rFonts w:ascii="Times New Roman" w:hAnsi="Times New Roman" w:cs="Times New Roman"/>
          <w:sz w:val="24"/>
          <w:szCs w:val="24"/>
        </w:rPr>
        <w:t>than in low power distance ones.</w:t>
      </w:r>
    </w:p>
    <w:p w14:paraId="57748014" w14:textId="23894A83" w:rsidR="009E67AE" w:rsidRPr="00B54EE0" w:rsidRDefault="00397415" w:rsidP="00FF6132">
      <w:pPr>
        <w:spacing w:after="0" w:line="480" w:lineRule="auto"/>
        <w:ind w:firstLine="720"/>
        <w:rPr>
          <w:rFonts w:ascii="Times New Roman" w:hAnsi="Times New Roman" w:cs="Times New Roman"/>
          <w:sz w:val="24"/>
          <w:szCs w:val="24"/>
        </w:rPr>
      </w:pPr>
      <w:r w:rsidRPr="00B54EE0">
        <w:rPr>
          <w:rFonts w:ascii="Times New Roman" w:hAnsi="Times New Roman" w:cs="Times New Roman"/>
          <w:sz w:val="24"/>
          <w:szCs w:val="24"/>
        </w:rPr>
        <w:t xml:space="preserve">Finally, </w:t>
      </w:r>
      <w:r w:rsidR="00FF6132" w:rsidRPr="00B54EE0">
        <w:rPr>
          <w:rFonts w:ascii="Times New Roman" w:hAnsi="Times New Roman" w:cs="Times New Roman"/>
          <w:sz w:val="24"/>
          <w:szCs w:val="24"/>
        </w:rPr>
        <w:t xml:space="preserve">although we did not hypothesize about this, it is interesting to note that </w:t>
      </w:r>
      <w:r w:rsidRPr="00B54EE0">
        <w:rPr>
          <w:rFonts w:ascii="Times New Roman" w:hAnsi="Times New Roman" w:cs="Times New Roman"/>
          <w:sz w:val="24"/>
          <w:szCs w:val="24"/>
        </w:rPr>
        <w:t xml:space="preserve">our findings indicate that the relationship between organizational dehumanization and surface acting does not </w:t>
      </w:r>
      <w:r w:rsidR="00FF6132" w:rsidRPr="00B54EE0">
        <w:rPr>
          <w:rFonts w:ascii="Times New Roman" w:hAnsi="Times New Roman" w:cs="Times New Roman"/>
          <w:sz w:val="24"/>
          <w:szCs w:val="24"/>
        </w:rPr>
        <w:t xml:space="preserve">appear to </w:t>
      </w:r>
      <w:r w:rsidRPr="00B54EE0">
        <w:rPr>
          <w:rFonts w:ascii="Times New Roman" w:hAnsi="Times New Roman" w:cs="Times New Roman"/>
          <w:sz w:val="24"/>
          <w:szCs w:val="24"/>
        </w:rPr>
        <w:t>differ across cultures.</w:t>
      </w:r>
      <w:r w:rsidR="000376EA" w:rsidRPr="00B54EE0">
        <w:rPr>
          <w:rFonts w:ascii="Times New Roman" w:hAnsi="Times New Roman" w:cs="Times New Roman"/>
          <w:sz w:val="24"/>
          <w:szCs w:val="24"/>
        </w:rPr>
        <w:t xml:space="preserve"> </w:t>
      </w:r>
      <w:r w:rsidR="00DB6636" w:rsidRPr="00B54EE0">
        <w:rPr>
          <w:rFonts w:ascii="Times New Roman" w:hAnsi="Times New Roman" w:cs="Times New Roman"/>
          <w:sz w:val="24"/>
          <w:szCs w:val="24"/>
        </w:rPr>
        <w:t>Most models of emotional labor suggest that</w:t>
      </w:r>
      <w:r w:rsidR="001910DE" w:rsidRPr="00B54EE0">
        <w:rPr>
          <w:rFonts w:ascii="Times New Roman" w:hAnsi="Times New Roman" w:cs="Times New Roman"/>
          <w:sz w:val="24"/>
          <w:szCs w:val="24"/>
        </w:rPr>
        <w:t xml:space="preserve"> display rules </w:t>
      </w:r>
      <w:r w:rsidR="009D59A0" w:rsidRPr="00B54EE0">
        <w:rPr>
          <w:rFonts w:ascii="Times New Roman" w:hAnsi="Times New Roman" w:cs="Times New Roman"/>
          <w:sz w:val="24"/>
          <w:szCs w:val="24"/>
        </w:rPr>
        <w:t>are</w:t>
      </w:r>
      <w:r w:rsidR="00602FAE" w:rsidRPr="00B54EE0">
        <w:rPr>
          <w:rFonts w:ascii="Times New Roman" w:hAnsi="Times New Roman" w:cs="Times New Roman"/>
          <w:sz w:val="24"/>
          <w:szCs w:val="24"/>
        </w:rPr>
        <w:t xml:space="preserve"> </w:t>
      </w:r>
      <w:r w:rsidR="004B3A27" w:rsidRPr="00B54EE0">
        <w:rPr>
          <w:rFonts w:ascii="Times New Roman" w:hAnsi="Times New Roman" w:cs="Times New Roman"/>
          <w:sz w:val="24"/>
          <w:szCs w:val="24"/>
        </w:rPr>
        <w:t>determinant in the development of emotional labor strategies</w:t>
      </w:r>
      <w:r w:rsidR="001910DE" w:rsidRPr="00B54EE0">
        <w:rPr>
          <w:rFonts w:ascii="Times New Roman" w:hAnsi="Times New Roman" w:cs="Times New Roman"/>
          <w:sz w:val="24"/>
          <w:szCs w:val="24"/>
        </w:rPr>
        <w:t xml:space="preserve">. Nevertheless, scholars pointed out </w:t>
      </w:r>
      <w:r w:rsidR="00602FAE" w:rsidRPr="00B54EE0">
        <w:rPr>
          <w:rFonts w:ascii="Times New Roman" w:hAnsi="Times New Roman" w:cs="Times New Roman"/>
          <w:sz w:val="24"/>
          <w:szCs w:val="24"/>
        </w:rPr>
        <w:t xml:space="preserve">that </w:t>
      </w:r>
      <w:r w:rsidR="0057036B" w:rsidRPr="00B54EE0">
        <w:rPr>
          <w:rFonts w:ascii="Times New Roman" w:hAnsi="Times New Roman" w:cs="Times New Roman"/>
          <w:sz w:val="24"/>
          <w:szCs w:val="24"/>
        </w:rPr>
        <w:t>even though</w:t>
      </w:r>
      <w:r w:rsidR="00E76E51" w:rsidRPr="00B54EE0">
        <w:rPr>
          <w:rFonts w:ascii="Times New Roman" w:hAnsi="Times New Roman" w:cs="Times New Roman"/>
          <w:sz w:val="24"/>
          <w:szCs w:val="24"/>
        </w:rPr>
        <w:t xml:space="preserve"> </w:t>
      </w:r>
      <w:r w:rsidR="001910DE" w:rsidRPr="00B54EE0">
        <w:rPr>
          <w:rFonts w:ascii="Times New Roman" w:hAnsi="Times New Roman" w:cs="Times New Roman"/>
          <w:sz w:val="24"/>
          <w:szCs w:val="24"/>
        </w:rPr>
        <w:t xml:space="preserve">employees </w:t>
      </w:r>
      <w:r w:rsidR="005D7CBB" w:rsidRPr="00B54EE0">
        <w:rPr>
          <w:rFonts w:ascii="Times New Roman" w:hAnsi="Times New Roman" w:cs="Times New Roman"/>
          <w:sz w:val="24"/>
          <w:szCs w:val="24"/>
        </w:rPr>
        <w:t>are</w:t>
      </w:r>
      <w:r w:rsidR="001910DE" w:rsidRPr="00B54EE0">
        <w:rPr>
          <w:rFonts w:ascii="Times New Roman" w:hAnsi="Times New Roman" w:cs="Times New Roman"/>
          <w:sz w:val="24"/>
          <w:szCs w:val="24"/>
        </w:rPr>
        <w:t xml:space="preserve"> aware of display rules</w:t>
      </w:r>
      <w:r w:rsidR="00E76E51" w:rsidRPr="00B54EE0">
        <w:rPr>
          <w:rFonts w:ascii="Times New Roman" w:hAnsi="Times New Roman" w:cs="Times New Roman"/>
          <w:sz w:val="24"/>
          <w:szCs w:val="24"/>
        </w:rPr>
        <w:t>, they</w:t>
      </w:r>
      <w:r w:rsidR="00602FAE" w:rsidRPr="00B54EE0">
        <w:rPr>
          <w:rFonts w:ascii="Times New Roman" w:hAnsi="Times New Roman" w:cs="Times New Roman"/>
          <w:sz w:val="24"/>
          <w:szCs w:val="24"/>
        </w:rPr>
        <w:t xml:space="preserve"> </w:t>
      </w:r>
      <w:r w:rsidR="005D7CBB" w:rsidRPr="00B54EE0">
        <w:rPr>
          <w:rFonts w:ascii="Times New Roman" w:hAnsi="Times New Roman" w:cs="Times New Roman"/>
          <w:sz w:val="24"/>
          <w:szCs w:val="24"/>
        </w:rPr>
        <w:t xml:space="preserve">still have the choice </w:t>
      </w:r>
      <w:r w:rsidR="0057036B" w:rsidRPr="00B54EE0">
        <w:rPr>
          <w:rFonts w:ascii="Times New Roman" w:hAnsi="Times New Roman" w:cs="Times New Roman"/>
          <w:sz w:val="24"/>
          <w:szCs w:val="24"/>
        </w:rPr>
        <w:t xml:space="preserve">of whether or not </w:t>
      </w:r>
      <w:r w:rsidR="005D7CBB" w:rsidRPr="00B54EE0">
        <w:rPr>
          <w:rFonts w:ascii="Times New Roman" w:hAnsi="Times New Roman" w:cs="Times New Roman"/>
          <w:sz w:val="24"/>
          <w:szCs w:val="24"/>
        </w:rPr>
        <w:t>to</w:t>
      </w:r>
      <w:r w:rsidR="001910DE" w:rsidRPr="00B54EE0">
        <w:rPr>
          <w:rFonts w:ascii="Times New Roman" w:hAnsi="Times New Roman" w:cs="Times New Roman"/>
          <w:sz w:val="24"/>
          <w:szCs w:val="24"/>
        </w:rPr>
        <w:t xml:space="preserve"> follow them</w:t>
      </w:r>
      <w:r w:rsidR="0057036B" w:rsidRPr="00B54EE0">
        <w:rPr>
          <w:rFonts w:ascii="Times New Roman" w:hAnsi="Times New Roman" w:cs="Times New Roman"/>
          <w:sz w:val="24"/>
          <w:szCs w:val="24"/>
        </w:rPr>
        <w:t xml:space="preserve"> </w:t>
      </w:r>
      <w:r w:rsidR="001910DE" w:rsidRPr="00B54EE0">
        <w:rPr>
          <w:rFonts w:ascii="Times New Roman" w:hAnsi="Times New Roman" w:cs="Times New Roman"/>
          <w:sz w:val="24"/>
          <w:szCs w:val="24"/>
        </w:rPr>
        <w:t xml:space="preserve">(e.g., </w:t>
      </w:r>
      <w:proofErr w:type="spellStart"/>
      <w:r w:rsidR="001910DE" w:rsidRPr="00B54EE0">
        <w:rPr>
          <w:rFonts w:ascii="Times New Roman" w:hAnsi="Times New Roman" w:cs="Times New Roman"/>
          <w:sz w:val="24"/>
          <w:szCs w:val="24"/>
        </w:rPr>
        <w:t>Gosserand</w:t>
      </w:r>
      <w:proofErr w:type="spellEnd"/>
      <w:r w:rsidR="001910DE" w:rsidRPr="00B54EE0">
        <w:rPr>
          <w:rFonts w:ascii="Times New Roman" w:hAnsi="Times New Roman" w:cs="Times New Roman"/>
          <w:sz w:val="24"/>
          <w:szCs w:val="24"/>
        </w:rPr>
        <w:t xml:space="preserve"> &amp; </w:t>
      </w:r>
      <w:proofErr w:type="spellStart"/>
      <w:r w:rsidR="001910DE" w:rsidRPr="00B54EE0">
        <w:rPr>
          <w:rFonts w:ascii="Times New Roman" w:hAnsi="Times New Roman" w:cs="Times New Roman"/>
          <w:sz w:val="24"/>
          <w:szCs w:val="24"/>
        </w:rPr>
        <w:t>Diefendorff</w:t>
      </w:r>
      <w:proofErr w:type="spellEnd"/>
      <w:r w:rsidR="001910DE" w:rsidRPr="00B54EE0">
        <w:rPr>
          <w:rFonts w:ascii="Times New Roman" w:hAnsi="Times New Roman" w:cs="Times New Roman"/>
          <w:sz w:val="24"/>
          <w:szCs w:val="24"/>
        </w:rPr>
        <w:t xml:space="preserve">, 2005). </w:t>
      </w:r>
      <w:r w:rsidR="00E76E51" w:rsidRPr="00B54EE0">
        <w:rPr>
          <w:rFonts w:ascii="Times New Roman" w:hAnsi="Times New Roman" w:cs="Times New Roman"/>
          <w:sz w:val="24"/>
          <w:szCs w:val="24"/>
        </w:rPr>
        <w:t>Yet,</w:t>
      </w:r>
      <w:r w:rsidR="00455DF9" w:rsidRPr="00B54EE0">
        <w:rPr>
          <w:rFonts w:ascii="Times New Roman" w:hAnsi="Times New Roman" w:cs="Times New Roman"/>
          <w:sz w:val="24"/>
          <w:szCs w:val="24"/>
        </w:rPr>
        <w:t xml:space="preserve"> </w:t>
      </w:r>
      <w:r w:rsidR="00E76E51" w:rsidRPr="00B54EE0">
        <w:rPr>
          <w:rFonts w:ascii="Times New Roman" w:hAnsi="Times New Roman" w:cs="Times New Roman"/>
          <w:sz w:val="24"/>
          <w:szCs w:val="24"/>
        </w:rPr>
        <w:t xml:space="preserve">as mentioned earlier, </w:t>
      </w:r>
      <w:r w:rsidR="00AC34AF" w:rsidRPr="00B54EE0">
        <w:rPr>
          <w:rFonts w:ascii="Times New Roman" w:hAnsi="Times New Roman" w:cs="Times New Roman"/>
          <w:sz w:val="24"/>
          <w:szCs w:val="24"/>
        </w:rPr>
        <w:t>employees who feel dehumanized by their organization surface act to comply with organizational display rules (Nguyen &amp; Stinglhamber, 2018</w:t>
      </w:r>
      <w:r w:rsidR="00455DF9" w:rsidRPr="00B54EE0">
        <w:rPr>
          <w:rFonts w:ascii="Times New Roman" w:hAnsi="Times New Roman" w:cs="Times New Roman"/>
          <w:sz w:val="24"/>
          <w:szCs w:val="24"/>
        </w:rPr>
        <w:t>)</w:t>
      </w:r>
      <w:r w:rsidR="00E76E51" w:rsidRPr="00B54EE0">
        <w:rPr>
          <w:rFonts w:ascii="Times New Roman" w:hAnsi="Times New Roman" w:cs="Times New Roman"/>
          <w:sz w:val="24"/>
          <w:szCs w:val="24"/>
        </w:rPr>
        <w:t>. Since power distance implies the expression of obedience and respect to figures of authority,</w:t>
      </w:r>
      <w:r w:rsidR="001910DE" w:rsidRPr="00B54EE0">
        <w:rPr>
          <w:rFonts w:ascii="Times New Roman" w:hAnsi="Times New Roman" w:cs="Times New Roman"/>
          <w:sz w:val="24"/>
          <w:szCs w:val="24"/>
        </w:rPr>
        <w:t xml:space="preserve"> one can </w:t>
      </w:r>
      <w:r w:rsidR="00DB6636" w:rsidRPr="00B54EE0">
        <w:rPr>
          <w:rFonts w:ascii="Times New Roman" w:hAnsi="Times New Roman" w:cs="Times New Roman"/>
          <w:sz w:val="24"/>
          <w:szCs w:val="24"/>
        </w:rPr>
        <w:t>assume that the positive effect of organizational dehumanization on surface acting would be stronger in high power distance c</w:t>
      </w:r>
      <w:r w:rsidR="00396152" w:rsidRPr="00B54EE0">
        <w:rPr>
          <w:rFonts w:ascii="Times New Roman" w:hAnsi="Times New Roman" w:cs="Times New Roman"/>
          <w:sz w:val="24"/>
          <w:szCs w:val="24"/>
        </w:rPr>
        <w:t>ountries</w:t>
      </w:r>
      <w:r w:rsidR="00DB6636" w:rsidRPr="00B54EE0">
        <w:rPr>
          <w:rFonts w:ascii="Times New Roman" w:hAnsi="Times New Roman" w:cs="Times New Roman"/>
          <w:sz w:val="24"/>
          <w:szCs w:val="24"/>
        </w:rPr>
        <w:t xml:space="preserve"> only </w:t>
      </w:r>
      <w:r w:rsidR="00455DF9" w:rsidRPr="00B54EE0">
        <w:rPr>
          <w:rFonts w:ascii="Times New Roman" w:hAnsi="Times New Roman" w:cs="Times New Roman"/>
          <w:sz w:val="24"/>
          <w:szCs w:val="24"/>
        </w:rPr>
        <w:t>when</w:t>
      </w:r>
      <w:r w:rsidR="00DB6636" w:rsidRPr="00B54EE0">
        <w:rPr>
          <w:rFonts w:ascii="Times New Roman" w:hAnsi="Times New Roman" w:cs="Times New Roman"/>
          <w:sz w:val="24"/>
          <w:szCs w:val="24"/>
        </w:rPr>
        <w:t xml:space="preserve"> employees perceive organizational display rules. In other words, cross-cultural differences in the organizational dehumanization-surface acting relationship would </w:t>
      </w:r>
      <w:r w:rsidR="008A7940" w:rsidRPr="00B54EE0">
        <w:rPr>
          <w:rFonts w:ascii="Times New Roman" w:hAnsi="Times New Roman" w:cs="Times New Roman"/>
          <w:sz w:val="24"/>
          <w:szCs w:val="24"/>
        </w:rPr>
        <w:lastRenderedPageBreak/>
        <w:t>e</w:t>
      </w:r>
      <w:r w:rsidR="00DB6636" w:rsidRPr="00B54EE0">
        <w:rPr>
          <w:rFonts w:ascii="Times New Roman" w:hAnsi="Times New Roman" w:cs="Times New Roman"/>
          <w:sz w:val="24"/>
          <w:szCs w:val="24"/>
        </w:rPr>
        <w:t>merge only when employees are aware of display rules.</w:t>
      </w:r>
      <w:r w:rsidR="008A7940" w:rsidRPr="00B54EE0">
        <w:rPr>
          <w:rFonts w:ascii="Times New Roman" w:hAnsi="Times New Roman" w:cs="Times New Roman"/>
          <w:sz w:val="24"/>
          <w:szCs w:val="24"/>
        </w:rPr>
        <w:t xml:space="preserve"> </w:t>
      </w:r>
      <w:r w:rsidR="00726034" w:rsidRPr="00B54EE0">
        <w:rPr>
          <w:rFonts w:ascii="Times New Roman" w:hAnsi="Times New Roman" w:cs="Times New Roman"/>
          <w:sz w:val="24"/>
          <w:szCs w:val="24"/>
        </w:rPr>
        <w:t>Therefore, a fruitful future direction would be to explore</w:t>
      </w:r>
      <w:r w:rsidR="001E6A92" w:rsidRPr="00B54EE0">
        <w:rPr>
          <w:rFonts w:ascii="Times New Roman" w:hAnsi="Times New Roman" w:cs="Times New Roman"/>
          <w:sz w:val="24"/>
          <w:szCs w:val="24"/>
        </w:rPr>
        <w:t xml:space="preserve"> whether the three-way interaction between organizational dehumanization, perceive</w:t>
      </w:r>
      <w:r w:rsidR="006F318C" w:rsidRPr="00B54EE0">
        <w:rPr>
          <w:rFonts w:ascii="Times New Roman" w:hAnsi="Times New Roman" w:cs="Times New Roman"/>
          <w:sz w:val="24"/>
          <w:szCs w:val="24"/>
        </w:rPr>
        <w:t>d</w:t>
      </w:r>
      <w:r w:rsidR="001E6A92" w:rsidRPr="00B54EE0">
        <w:rPr>
          <w:rFonts w:ascii="Times New Roman" w:hAnsi="Times New Roman" w:cs="Times New Roman"/>
          <w:sz w:val="24"/>
          <w:szCs w:val="24"/>
        </w:rPr>
        <w:t xml:space="preserve"> display rules, and country influences </w:t>
      </w:r>
      <w:r w:rsidR="00956704" w:rsidRPr="00B54EE0">
        <w:rPr>
          <w:rFonts w:ascii="Times New Roman" w:hAnsi="Times New Roman" w:cs="Times New Roman"/>
          <w:sz w:val="24"/>
          <w:szCs w:val="24"/>
        </w:rPr>
        <w:t>surface acting</w:t>
      </w:r>
      <w:r w:rsidR="001E6A92" w:rsidRPr="00B54EE0">
        <w:rPr>
          <w:rFonts w:ascii="Times New Roman" w:hAnsi="Times New Roman" w:cs="Times New Roman"/>
          <w:sz w:val="24"/>
          <w:szCs w:val="24"/>
        </w:rPr>
        <w:t>.</w:t>
      </w:r>
    </w:p>
    <w:p w14:paraId="3D2F276D" w14:textId="77777777" w:rsidR="003811FB" w:rsidRPr="00B54EE0" w:rsidRDefault="003811FB" w:rsidP="00B050AD">
      <w:pPr>
        <w:spacing w:after="0" w:line="480" w:lineRule="auto"/>
        <w:rPr>
          <w:rFonts w:ascii="Times New Roman" w:hAnsi="Times New Roman" w:cs="Times New Roman"/>
          <w:b/>
          <w:sz w:val="24"/>
          <w:szCs w:val="24"/>
        </w:rPr>
      </w:pPr>
      <w:r w:rsidRPr="00B54EE0">
        <w:rPr>
          <w:rFonts w:ascii="Times New Roman" w:hAnsi="Times New Roman" w:cs="Times New Roman"/>
          <w:b/>
          <w:sz w:val="24"/>
          <w:szCs w:val="24"/>
        </w:rPr>
        <w:t>Limitations</w:t>
      </w:r>
    </w:p>
    <w:p w14:paraId="550842FC" w14:textId="3942EDCF" w:rsidR="005C2305" w:rsidRPr="00667840" w:rsidRDefault="003811FB" w:rsidP="00764A5F">
      <w:pPr>
        <w:spacing w:after="0" w:line="480" w:lineRule="auto"/>
        <w:ind w:firstLine="720"/>
        <w:rPr>
          <w:rFonts w:ascii="Times New Roman" w:hAnsi="Times New Roman" w:cs="Times New Roman"/>
          <w:b/>
          <w:color w:val="FF0000"/>
          <w:sz w:val="24"/>
          <w:szCs w:val="24"/>
        </w:rPr>
      </w:pPr>
      <w:r w:rsidRPr="00B54EE0">
        <w:rPr>
          <w:rFonts w:ascii="Times New Roman" w:hAnsi="Times New Roman" w:cs="Times New Roman"/>
          <w:sz w:val="24"/>
          <w:szCs w:val="24"/>
        </w:rPr>
        <w:t xml:space="preserve">Despite these contributions, this study has several limitations that should be </w:t>
      </w:r>
      <w:r w:rsidR="00DF0BC9" w:rsidRPr="00B54EE0">
        <w:rPr>
          <w:rFonts w:ascii="Times New Roman" w:hAnsi="Times New Roman" w:cs="Times New Roman"/>
          <w:sz w:val="24"/>
          <w:szCs w:val="24"/>
        </w:rPr>
        <w:t>acknowledged</w:t>
      </w:r>
      <w:r w:rsidRPr="00B54EE0">
        <w:rPr>
          <w:rFonts w:ascii="Times New Roman" w:hAnsi="Times New Roman" w:cs="Times New Roman"/>
          <w:sz w:val="24"/>
          <w:szCs w:val="24"/>
        </w:rPr>
        <w:t>. First, like most cross-cultural research, our study used a cross-secti</w:t>
      </w:r>
      <w:r w:rsidR="00DA1658" w:rsidRPr="00B54EE0">
        <w:rPr>
          <w:rFonts w:ascii="Times New Roman" w:hAnsi="Times New Roman" w:cs="Times New Roman"/>
          <w:sz w:val="24"/>
          <w:szCs w:val="24"/>
        </w:rPr>
        <w:t>o</w:t>
      </w:r>
      <w:r w:rsidR="00DF0BC9" w:rsidRPr="00B54EE0">
        <w:rPr>
          <w:rFonts w:ascii="Times New Roman" w:hAnsi="Times New Roman" w:cs="Times New Roman"/>
          <w:sz w:val="24"/>
          <w:szCs w:val="24"/>
        </w:rPr>
        <w:t>nal design that does not</w:t>
      </w:r>
      <w:r w:rsidRPr="00B54EE0">
        <w:rPr>
          <w:rFonts w:ascii="Times New Roman" w:hAnsi="Times New Roman" w:cs="Times New Roman"/>
          <w:sz w:val="24"/>
          <w:szCs w:val="24"/>
        </w:rPr>
        <w:t xml:space="preserve"> </w:t>
      </w:r>
      <w:r w:rsidR="008E3D98" w:rsidRPr="00B54EE0">
        <w:rPr>
          <w:rFonts w:ascii="Times New Roman" w:hAnsi="Times New Roman" w:cs="Times New Roman"/>
          <w:sz w:val="24"/>
          <w:szCs w:val="24"/>
        </w:rPr>
        <w:t xml:space="preserve">allow </w:t>
      </w:r>
      <w:r w:rsidRPr="00B54EE0">
        <w:rPr>
          <w:rFonts w:ascii="Times New Roman" w:hAnsi="Times New Roman" w:cs="Times New Roman"/>
          <w:sz w:val="24"/>
          <w:szCs w:val="24"/>
        </w:rPr>
        <w:t>establish</w:t>
      </w:r>
      <w:r w:rsidR="008E3D98" w:rsidRPr="00B54EE0">
        <w:rPr>
          <w:rFonts w:ascii="Times New Roman" w:hAnsi="Times New Roman" w:cs="Times New Roman"/>
          <w:sz w:val="24"/>
          <w:szCs w:val="24"/>
        </w:rPr>
        <w:t>ing</w:t>
      </w:r>
      <w:r w:rsidR="00DA1658" w:rsidRPr="00B54EE0">
        <w:rPr>
          <w:rFonts w:ascii="Times New Roman" w:hAnsi="Times New Roman" w:cs="Times New Roman"/>
          <w:sz w:val="24"/>
          <w:szCs w:val="24"/>
        </w:rPr>
        <w:t xml:space="preserve"> the direction of causality. </w:t>
      </w:r>
      <w:r w:rsidR="00DF0BC9" w:rsidRPr="00B54EE0">
        <w:rPr>
          <w:rFonts w:ascii="Times New Roman" w:hAnsi="Times New Roman" w:cs="Times New Roman"/>
          <w:sz w:val="24"/>
          <w:szCs w:val="24"/>
        </w:rPr>
        <w:t>F</w:t>
      </w:r>
      <w:r w:rsidRPr="00B54EE0">
        <w:rPr>
          <w:rFonts w:ascii="Times New Roman" w:hAnsi="Times New Roman" w:cs="Times New Roman"/>
          <w:sz w:val="24"/>
          <w:szCs w:val="24"/>
        </w:rPr>
        <w:t xml:space="preserve">uture research should adopt longitudinal or experimental designs to address this issue. Second, the use of self-reported </w:t>
      </w:r>
      <w:r w:rsidR="007909BB" w:rsidRPr="00B54EE0">
        <w:rPr>
          <w:rFonts w:ascii="Times New Roman" w:hAnsi="Times New Roman" w:cs="Times New Roman"/>
          <w:sz w:val="24"/>
          <w:szCs w:val="24"/>
        </w:rPr>
        <w:t>measures</w:t>
      </w:r>
      <w:r w:rsidRPr="00B54EE0">
        <w:rPr>
          <w:rFonts w:ascii="Times New Roman" w:hAnsi="Times New Roman" w:cs="Times New Roman"/>
          <w:sz w:val="24"/>
          <w:szCs w:val="24"/>
        </w:rPr>
        <w:t xml:space="preserve"> makes our study vulnerable to common method variance (CMV) that might amplify the </w:t>
      </w:r>
      <w:r w:rsidR="007909BB" w:rsidRPr="00B54EE0">
        <w:rPr>
          <w:rFonts w:ascii="Times New Roman" w:hAnsi="Times New Roman" w:cs="Times New Roman"/>
          <w:sz w:val="24"/>
          <w:szCs w:val="24"/>
        </w:rPr>
        <w:t xml:space="preserve">strength of </w:t>
      </w:r>
      <w:r w:rsidR="008E3D98" w:rsidRPr="00B54EE0">
        <w:rPr>
          <w:rFonts w:ascii="Times New Roman" w:hAnsi="Times New Roman" w:cs="Times New Roman"/>
          <w:sz w:val="24"/>
          <w:szCs w:val="24"/>
        </w:rPr>
        <w:t xml:space="preserve">the </w:t>
      </w:r>
      <w:r w:rsidR="007909BB" w:rsidRPr="00B54EE0">
        <w:rPr>
          <w:rFonts w:ascii="Times New Roman" w:hAnsi="Times New Roman" w:cs="Times New Roman"/>
          <w:sz w:val="24"/>
          <w:szCs w:val="24"/>
        </w:rPr>
        <w:t>relationships</w:t>
      </w:r>
      <w:r w:rsidRPr="00B54EE0">
        <w:rPr>
          <w:rFonts w:ascii="Times New Roman" w:hAnsi="Times New Roman" w:cs="Times New Roman"/>
          <w:sz w:val="24"/>
          <w:szCs w:val="24"/>
        </w:rPr>
        <w:t xml:space="preserve"> </w:t>
      </w:r>
      <w:r w:rsidR="007909BB" w:rsidRPr="00B54EE0">
        <w:rPr>
          <w:rFonts w:ascii="Times New Roman" w:hAnsi="Times New Roman" w:cs="Times New Roman"/>
          <w:sz w:val="24"/>
          <w:szCs w:val="24"/>
        </w:rPr>
        <w:t>between our</w:t>
      </w:r>
      <w:r w:rsidRPr="00B54EE0">
        <w:rPr>
          <w:rFonts w:ascii="Times New Roman" w:hAnsi="Times New Roman" w:cs="Times New Roman"/>
          <w:sz w:val="24"/>
          <w:szCs w:val="24"/>
        </w:rPr>
        <w:t xml:space="preserve"> variables. </w:t>
      </w:r>
      <w:r w:rsidR="001E06D8" w:rsidRPr="00B54EE0">
        <w:rPr>
          <w:rFonts w:ascii="Times New Roman" w:hAnsi="Times New Roman" w:cs="Times New Roman"/>
          <w:sz w:val="24"/>
          <w:szCs w:val="24"/>
        </w:rPr>
        <w:t>However</w:t>
      </w:r>
      <w:r w:rsidR="00141AA6" w:rsidRPr="00B54EE0">
        <w:rPr>
          <w:rFonts w:ascii="Times New Roman" w:hAnsi="Times New Roman" w:cs="Times New Roman"/>
          <w:sz w:val="24"/>
          <w:szCs w:val="24"/>
        </w:rPr>
        <w:t>, methodology remedies were</w:t>
      </w:r>
      <w:r w:rsidR="001F5AEF" w:rsidRPr="00B54EE0">
        <w:rPr>
          <w:rFonts w:ascii="Times New Roman" w:hAnsi="Times New Roman" w:cs="Times New Roman"/>
          <w:sz w:val="24"/>
          <w:szCs w:val="24"/>
        </w:rPr>
        <w:t xml:space="preserve"> used to </w:t>
      </w:r>
      <w:r w:rsidR="00783E99" w:rsidRPr="00B54EE0">
        <w:rPr>
          <w:rFonts w:ascii="Times New Roman" w:hAnsi="Times New Roman" w:cs="Times New Roman"/>
          <w:sz w:val="24"/>
          <w:szCs w:val="24"/>
        </w:rPr>
        <w:t>reduce</w:t>
      </w:r>
      <w:r w:rsidR="001F5AEF" w:rsidRPr="00B54EE0">
        <w:rPr>
          <w:rFonts w:ascii="Times New Roman" w:hAnsi="Times New Roman" w:cs="Times New Roman"/>
          <w:sz w:val="24"/>
          <w:szCs w:val="24"/>
        </w:rPr>
        <w:t xml:space="preserve"> method effects </w:t>
      </w:r>
      <w:r w:rsidR="00020830" w:rsidRPr="00B54EE0">
        <w:rPr>
          <w:rFonts w:ascii="Times New Roman" w:hAnsi="Times New Roman" w:cs="Times New Roman"/>
          <w:sz w:val="24"/>
          <w:szCs w:val="24"/>
        </w:rPr>
        <w:t>(e.g., Conway &amp; Lance, 2010)</w:t>
      </w:r>
      <w:r w:rsidR="00D86D7B" w:rsidRPr="00B54EE0">
        <w:rPr>
          <w:rFonts w:ascii="Times New Roman" w:hAnsi="Times New Roman" w:cs="Times New Roman"/>
          <w:sz w:val="24"/>
          <w:szCs w:val="24"/>
        </w:rPr>
        <w:t xml:space="preserve">. </w:t>
      </w:r>
      <w:r w:rsidR="00FE5C08" w:rsidRPr="00B54EE0">
        <w:rPr>
          <w:rFonts w:ascii="Times New Roman" w:hAnsi="Times New Roman" w:cs="Times New Roman"/>
          <w:sz w:val="24"/>
          <w:szCs w:val="24"/>
        </w:rPr>
        <w:t>Precisely, we guaranteed the anonymity of the participants, and</w:t>
      </w:r>
      <w:r w:rsidR="00B86367" w:rsidRPr="00B54EE0">
        <w:rPr>
          <w:rFonts w:ascii="Times New Roman" w:hAnsi="Times New Roman" w:cs="Times New Roman"/>
          <w:sz w:val="24"/>
          <w:szCs w:val="24"/>
        </w:rPr>
        <w:t xml:space="preserve"> we reduced individuals’ apprehension </w:t>
      </w:r>
      <w:r w:rsidR="00783E99" w:rsidRPr="00B54EE0">
        <w:rPr>
          <w:rFonts w:ascii="Times New Roman" w:hAnsi="Times New Roman" w:cs="Times New Roman"/>
          <w:sz w:val="24"/>
          <w:szCs w:val="24"/>
        </w:rPr>
        <w:t xml:space="preserve">about evaluation </w:t>
      </w:r>
      <w:r w:rsidR="00B86367" w:rsidRPr="00B54EE0">
        <w:rPr>
          <w:rFonts w:ascii="Times New Roman" w:hAnsi="Times New Roman" w:cs="Times New Roman"/>
          <w:sz w:val="24"/>
          <w:szCs w:val="24"/>
        </w:rPr>
        <w:t>by stating in the introduction of the questionnaire</w:t>
      </w:r>
      <w:r w:rsidR="00783E99" w:rsidRPr="00B54EE0">
        <w:rPr>
          <w:rFonts w:ascii="Times New Roman" w:hAnsi="Times New Roman" w:cs="Times New Roman"/>
          <w:sz w:val="24"/>
          <w:szCs w:val="24"/>
        </w:rPr>
        <w:t xml:space="preserve"> that</w:t>
      </w:r>
      <w:r w:rsidR="00B86367" w:rsidRPr="00B54EE0">
        <w:rPr>
          <w:rFonts w:ascii="Times New Roman" w:hAnsi="Times New Roman" w:cs="Times New Roman"/>
          <w:sz w:val="24"/>
          <w:szCs w:val="24"/>
        </w:rPr>
        <w:t xml:space="preserve"> “there is no right or wrong answer</w:t>
      </w:r>
      <w:r w:rsidR="00783E99" w:rsidRPr="00B54EE0">
        <w:rPr>
          <w:rFonts w:ascii="Times New Roman" w:hAnsi="Times New Roman" w:cs="Times New Roman"/>
          <w:sz w:val="24"/>
          <w:szCs w:val="24"/>
        </w:rPr>
        <w:t>s</w:t>
      </w:r>
      <w:r w:rsidR="00B86367" w:rsidRPr="00B54EE0">
        <w:rPr>
          <w:rFonts w:ascii="Times New Roman" w:hAnsi="Times New Roman" w:cs="Times New Roman"/>
          <w:sz w:val="24"/>
          <w:szCs w:val="24"/>
        </w:rPr>
        <w:t>”.</w:t>
      </w:r>
      <w:r w:rsidR="00B63176" w:rsidRPr="00B54EE0">
        <w:rPr>
          <w:rFonts w:ascii="Times New Roman" w:hAnsi="Times New Roman" w:cs="Times New Roman"/>
          <w:sz w:val="24"/>
          <w:szCs w:val="24"/>
        </w:rPr>
        <w:t xml:space="preserve"> We increased the involvement of participants, which </w:t>
      </w:r>
      <w:r w:rsidR="00783E99" w:rsidRPr="00B54EE0">
        <w:rPr>
          <w:rFonts w:ascii="Times New Roman" w:hAnsi="Times New Roman" w:cs="Times New Roman"/>
          <w:sz w:val="24"/>
          <w:szCs w:val="24"/>
        </w:rPr>
        <w:t>resulted in</w:t>
      </w:r>
      <w:r w:rsidR="00B63176" w:rsidRPr="00B54EE0">
        <w:rPr>
          <w:rFonts w:ascii="Times New Roman" w:hAnsi="Times New Roman" w:cs="Times New Roman"/>
          <w:sz w:val="24"/>
          <w:szCs w:val="24"/>
        </w:rPr>
        <w:t xml:space="preserve"> more accurate responses, by giving them </w:t>
      </w:r>
      <w:r w:rsidR="00B86367" w:rsidRPr="00B54EE0">
        <w:rPr>
          <w:rFonts w:ascii="Times New Roman" w:hAnsi="Times New Roman" w:cs="Times New Roman"/>
          <w:sz w:val="24"/>
          <w:szCs w:val="24"/>
        </w:rPr>
        <w:t xml:space="preserve">the opportunity to contact us </w:t>
      </w:r>
      <w:r w:rsidR="00B63176" w:rsidRPr="00B54EE0">
        <w:rPr>
          <w:rFonts w:ascii="Times New Roman" w:hAnsi="Times New Roman" w:cs="Times New Roman"/>
          <w:sz w:val="24"/>
          <w:szCs w:val="24"/>
        </w:rPr>
        <w:t>with</w:t>
      </w:r>
      <w:r w:rsidR="00B86367" w:rsidRPr="00B54EE0">
        <w:rPr>
          <w:rFonts w:ascii="Times New Roman" w:hAnsi="Times New Roman" w:cs="Times New Roman"/>
          <w:sz w:val="24"/>
          <w:szCs w:val="24"/>
        </w:rPr>
        <w:t xml:space="preserve"> questions about the study</w:t>
      </w:r>
      <w:r w:rsidR="00B63176" w:rsidRPr="00B54EE0">
        <w:rPr>
          <w:rFonts w:ascii="Times New Roman" w:hAnsi="Times New Roman" w:cs="Times New Roman"/>
          <w:sz w:val="24"/>
          <w:szCs w:val="24"/>
        </w:rPr>
        <w:t>.</w:t>
      </w:r>
      <w:r w:rsidR="00B86367" w:rsidRPr="00B54EE0">
        <w:rPr>
          <w:rFonts w:ascii="Times New Roman" w:hAnsi="Times New Roman" w:cs="Times New Roman"/>
          <w:sz w:val="24"/>
          <w:szCs w:val="24"/>
        </w:rPr>
        <w:t xml:space="preserve"> </w:t>
      </w:r>
      <w:r w:rsidR="00164903" w:rsidRPr="00B54EE0">
        <w:rPr>
          <w:rFonts w:ascii="Times New Roman" w:hAnsi="Times New Roman" w:cs="Times New Roman"/>
          <w:sz w:val="24"/>
          <w:szCs w:val="24"/>
        </w:rPr>
        <w:t xml:space="preserve">In addition, </w:t>
      </w:r>
      <w:r w:rsidR="00783E99" w:rsidRPr="00B54EE0">
        <w:rPr>
          <w:rFonts w:ascii="Times New Roman" w:hAnsi="Times New Roman" w:cs="Times New Roman"/>
          <w:sz w:val="24"/>
          <w:szCs w:val="24"/>
        </w:rPr>
        <w:t>given that</w:t>
      </w:r>
      <w:r w:rsidR="001A1E1B" w:rsidRPr="00B54EE0">
        <w:rPr>
          <w:rFonts w:ascii="Times New Roman" w:hAnsi="Times New Roman" w:cs="Times New Roman"/>
          <w:sz w:val="24"/>
          <w:szCs w:val="24"/>
        </w:rPr>
        <w:t xml:space="preserve"> organizational dehumanization and surface acting are, by definition and nature, individual perceptions, self-reported measures were by far the most appropriate technique for capturing employee perception of organizational dehumanization and participants’ use of emotional labor strategies (Conway &amp; Lance, 2010)</w:t>
      </w:r>
      <w:r w:rsidR="00164903" w:rsidRPr="00B54EE0">
        <w:rPr>
          <w:rFonts w:ascii="Times New Roman" w:hAnsi="Times New Roman" w:cs="Times New Roman"/>
          <w:i/>
          <w:sz w:val="24"/>
          <w:szCs w:val="24"/>
        </w:rPr>
        <w:t>.</w:t>
      </w:r>
      <w:r w:rsidR="001A1E1B" w:rsidRPr="00B54EE0">
        <w:rPr>
          <w:rFonts w:ascii="Times New Roman" w:hAnsi="Times New Roman" w:cs="Times New Roman"/>
          <w:sz w:val="24"/>
          <w:szCs w:val="24"/>
        </w:rPr>
        <w:t xml:space="preserve"> Finally, another way “to rule out substantial method effects is to demonstrate construct validity of the measures used” (Conway &amp; Lance, 2010, p. 329). </w:t>
      </w:r>
      <w:r w:rsidR="00783E99" w:rsidRPr="00B54EE0">
        <w:rPr>
          <w:rFonts w:ascii="Times New Roman" w:hAnsi="Times New Roman" w:cs="Times New Roman"/>
          <w:sz w:val="24"/>
          <w:szCs w:val="24"/>
        </w:rPr>
        <w:t xml:space="preserve">Consistent </w:t>
      </w:r>
      <w:r w:rsidR="001A1E1B" w:rsidRPr="00B54EE0">
        <w:rPr>
          <w:rFonts w:ascii="Times New Roman" w:hAnsi="Times New Roman" w:cs="Times New Roman"/>
          <w:sz w:val="24"/>
          <w:szCs w:val="24"/>
        </w:rPr>
        <w:t xml:space="preserve">with the above, our results showed that </w:t>
      </w:r>
      <w:r w:rsidR="00783E99" w:rsidRPr="00B54EE0">
        <w:rPr>
          <w:rFonts w:ascii="Times New Roman" w:hAnsi="Times New Roman" w:cs="Times New Roman"/>
          <w:sz w:val="24"/>
          <w:szCs w:val="24"/>
        </w:rPr>
        <w:t xml:space="preserve">the </w:t>
      </w:r>
      <w:r w:rsidR="001A1E1B" w:rsidRPr="00B54EE0">
        <w:rPr>
          <w:rFonts w:ascii="Times New Roman" w:hAnsi="Times New Roman" w:cs="Times New Roman"/>
          <w:sz w:val="24"/>
          <w:szCs w:val="24"/>
        </w:rPr>
        <w:t xml:space="preserve">organizational dehumanization and surface acting scales had good internal consistency, good discriminant validity, and were correlated </w:t>
      </w:r>
      <w:r w:rsidR="00783E99" w:rsidRPr="00B54EE0">
        <w:rPr>
          <w:rFonts w:ascii="Times New Roman" w:hAnsi="Times New Roman" w:cs="Times New Roman"/>
          <w:sz w:val="24"/>
          <w:szCs w:val="24"/>
        </w:rPr>
        <w:t>with</w:t>
      </w:r>
      <w:r w:rsidR="001A1E1B" w:rsidRPr="00B54EE0">
        <w:rPr>
          <w:rFonts w:ascii="Times New Roman" w:hAnsi="Times New Roman" w:cs="Times New Roman"/>
          <w:sz w:val="24"/>
          <w:szCs w:val="24"/>
        </w:rPr>
        <w:t xml:space="preserve"> well-known outcomes, i.e., job satisfaction and turnover intentions. </w:t>
      </w:r>
      <w:r w:rsidR="00A77900" w:rsidRPr="00B54EE0">
        <w:rPr>
          <w:rFonts w:ascii="Times New Roman" w:hAnsi="Times New Roman" w:cs="Times New Roman"/>
          <w:sz w:val="24"/>
          <w:szCs w:val="24"/>
        </w:rPr>
        <w:t>T</w:t>
      </w:r>
      <w:r w:rsidR="00D148C7" w:rsidRPr="00B54EE0">
        <w:rPr>
          <w:rFonts w:ascii="Times New Roman" w:hAnsi="Times New Roman" w:cs="Times New Roman"/>
          <w:sz w:val="24"/>
          <w:szCs w:val="24"/>
        </w:rPr>
        <w:t>herefore,</w:t>
      </w:r>
      <w:r w:rsidR="00D86D7B" w:rsidRPr="00B54EE0">
        <w:rPr>
          <w:rFonts w:ascii="Times New Roman" w:hAnsi="Times New Roman" w:cs="Times New Roman"/>
          <w:sz w:val="24"/>
          <w:szCs w:val="24"/>
        </w:rPr>
        <w:t xml:space="preserve"> </w:t>
      </w:r>
      <w:r w:rsidR="00A77900" w:rsidRPr="00B54EE0">
        <w:rPr>
          <w:rFonts w:ascii="Times New Roman" w:hAnsi="Times New Roman" w:cs="Times New Roman"/>
          <w:sz w:val="24"/>
          <w:szCs w:val="24"/>
        </w:rPr>
        <w:t xml:space="preserve">one can </w:t>
      </w:r>
      <w:r w:rsidR="00D86D7B" w:rsidRPr="00B54EE0">
        <w:rPr>
          <w:rFonts w:ascii="Times New Roman" w:hAnsi="Times New Roman" w:cs="Times New Roman"/>
          <w:sz w:val="24"/>
          <w:szCs w:val="24"/>
        </w:rPr>
        <w:t>reasonabl</w:t>
      </w:r>
      <w:r w:rsidR="00A77900" w:rsidRPr="00B54EE0">
        <w:rPr>
          <w:rFonts w:ascii="Times New Roman" w:hAnsi="Times New Roman" w:cs="Times New Roman"/>
          <w:sz w:val="24"/>
          <w:szCs w:val="24"/>
        </w:rPr>
        <w:t>y</w:t>
      </w:r>
      <w:r w:rsidR="00D86D7B" w:rsidRPr="00B54EE0">
        <w:rPr>
          <w:rFonts w:ascii="Times New Roman" w:hAnsi="Times New Roman" w:cs="Times New Roman"/>
          <w:sz w:val="24"/>
          <w:szCs w:val="24"/>
        </w:rPr>
        <w:t xml:space="preserve"> assume that our conclusions are not the result o</w:t>
      </w:r>
      <w:r w:rsidR="005C2305" w:rsidRPr="00B54EE0">
        <w:rPr>
          <w:rFonts w:ascii="Times New Roman" w:hAnsi="Times New Roman" w:cs="Times New Roman"/>
          <w:sz w:val="24"/>
          <w:szCs w:val="24"/>
        </w:rPr>
        <w:t>f biases or even chance. Thirdly</w:t>
      </w:r>
      <w:r w:rsidR="00D86D7B" w:rsidRPr="00B54EE0">
        <w:rPr>
          <w:rFonts w:ascii="Times New Roman" w:hAnsi="Times New Roman" w:cs="Times New Roman"/>
          <w:sz w:val="24"/>
          <w:szCs w:val="24"/>
        </w:rPr>
        <w:t>, this</w:t>
      </w:r>
      <w:r w:rsidRPr="00B54EE0">
        <w:rPr>
          <w:rFonts w:ascii="Times New Roman" w:hAnsi="Times New Roman" w:cs="Times New Roman"/>
          <w:sz w:val="24"/>
          <w:szCs w:val="24"/>
        </w:rPr>
        <w:t xml:space="preserve"> research focused </w:t>
      </w:r>
      <w:r w:rsidR="00D86D7B" w:rsidRPr="00B54EE0">
        <w:rPr>
          <w:rFonts w:ascii="Times New Roman" w:hAnsi="Times New Roman" w:cs="Times New Roman"/>
          <w:sz w:val="24"/>
          <w:szCs w:val="24"/>
        </w:rPr>
        <w:lastRenderedPageBreak/>
        <w:t xml:space="preserve">mainly </w:t>
      </w:r>
      <w:r w:rsidRPr="00B54EE0">
        <w:rPr>
          <w:rFonts w:ascii="Times New Roman" w:hAnsi="Times New Roman" w:cs="Times New Roman"/>
          <w:sz w:val="24"/>
          <w:szCs w:val="24"/>
        </w:rPr>
        <w:t>on the mechanistic form of dehumanizati</w:t>
      </w:r>
      <w:r w:rsidR="00D86D7B" w:rsidRPr="00B54EE0">
        <w:rPr>
          <w:rFonts w:ascii="Times New Roman" w:hAnsi="Times New Roman" w:cs="Times New Roman"/>
          <w:sz w:val="24"/>
          <w:szCs w:val="24"/>
        </w:rPr>
        <w:t>on because it</w:t>
      </w:r>
      <w:r w:rsidRPr="00B54EE0">
        <w:rPr>
          <w:rFonts w:ascii="Times New Roman" w:hAnsi="Times New Roman" w:cs="Times New Roman"/>
          <w:sz w:val="24"/>
          <w:szCs w:val="24"/>
        </w:rPr>
        <w:t xml:space="preserve"> is more likely to occur within organizational contexts</w:t>
      </w:r>
      <w:r w:rsidR="00D86D7B" w:rsidRPr="00B54EE0">
        <w:rPr>
          <w:rFonts w:ascii="Times New Roman" w:hAnsi="Times New Roman" w:cs="Times New Roman"/>
          <w:sz w:val="24"/>
          <w:szCs w:val="24"/>
        </w:rPr>
        <w:t xml:space="preserve"> (e.g., Bell &amp; Khoury, 2011; Christoff, 2014)</w:t>
      </w:r>
      <w:r w:rsidRPr="00B54EE0">
        <w:rPr>
          <w:rFonts w:ascii="Times New Roman" w:hAnsi="Times New Roman" w:cs="Times New Roman"/>
          <w:sz w:val="24"/>
          <w:szCs w:val="24"/>
        </w:rPr>
        <w:t xml:space="preserve">. </w:t>
      </w:r>
      <w:r w:rsidR="00D86D7B" w:rsidRPr="00B54EE0">
        <w:rPr>
          <w:rFonts w:ascii="Times New Roman" w:hAnsi="Times New Roman" w:cs="Times New Roman"/>
          <w:sz w:val="24"/>
          <w:szCs w:val="24"/>
        </w:rPr>
        <w:t>Nevertheless</w:t>
      </w:r>
      <w:r w:rsidRPr="00B54EE0">
        <w:rPr>
          <w:rFonts w:ascii="Times New Roman" w:hAnsi="Times New Roman" w:cs="Times New Roman"/>
          <w:sz w:val="24"/>
          <w:szCs w:val="24"/>
        </w:rPr>
        <w:t xml:space="preserve">, </w:t>
      </w:r>
      <w:r w:rsidR="00D86D7B" w:rsidRPr="00B54EE0">
        <w:rPr>
          <w:rFonts w:ascii="Times New Roman" w:hAnsi="Times New Roman" w:cs="Times New Roman"/>
          <w:sz w:val="24"/>
          <w:szCs w:val="24"/>
        </w:rPr>
        <w:t>a</w:t>
      </w:r>
      <w:r w:rsidRPr="00B54EE0">
        <w:rPr>
          <w:rFonts w:ascii="Times New Roman" w:hAnsi="Times New Roman" w:cs="Times New Roman"/>
          <w:sz w:val="24"/>
          <w:szCs w:val="24"/>
        </w:rPr>
        <w:t xml:space="preserve">uthors do not deny the possibility that the animalistic dehumanization may also exist within the workplace. </w:t>
      </w:r>
      <w:r w:rsidR="00D86D7B" w:rsidRPr="00B54EE0">
        <w:rPr>
          <w:rFonts w:ascii="Times New Roman" w:hAnsi="Times New Roman" w:cs="Times New Roman"/>
          <w:sz w:val="24"/>
          <w:szCs w:val="24"/>
        </w:rPr>
        <w:t>A</w:t>
      </w:r>
      <w:r w:rsidRPr="00B54EE0">
        <w:rPr>
          <w:rFonts w:ascii="Times New Roman" w:hAnsi="Times New Roman" w:cs="Times New Roman"/>
          <w:sz w:val="24"/>
          <w:szCs w:val="24"/>
        </w:rPr>
        <w:t xml:space="preserve"> fruitful direction for future research would</w:t>
      </w:r>
      <w:r w:rsidR="00D148C7" w:rsidRPr="00B54EE0">
        <w:rPr>
          <w:rFonts w:ascii="Times New Roman" w:hAnsi="Times New Roman" w:cs="Times New Roman"/>
          <w:sz w:val="24"/>
          <w:szCs w:val="24"/>
        </w:rPr>
        <w:t>, therefore,</w:t>
      </w:r>
      <w:r w:rsidR="00D86D7B" w:rsidRPr="00B54EE0">
        <w:rPr>
          <w:rFonts w:ascii="Times New Roman" w:hAnsi="Times New Roman" w:cs="Times New Roman"/>
          <w:sz w:val="24"/>
          <w:szCs w:val="24"/>
        </w:rPr>
        <w:t xml:space="preserve"> </w:t>
      </w:r>
      <w:r w:rsidRPr="00B54EE0">
        <w:rPr>
          <w:rFonts w:ascii="Times New Roman" w:hAnsi="Times New Roman" w:cs="Times New Roman"/>
          <w:sz w:val="24"/>
          <w:szCs w:val="24"/>
        </w:rPr>
        <w:t>be to study both f</w:t>
      </w:r>
      <w:r w:rsidR="0091690E" w:rsidRPr="00B54EE0">
        <w:rPr>
          <w:rFonts w:ascii="Times New Roman" w:hAnsi="Times New Roman" w:cs="Times New Roman"/>
          <w:sz w:val="24"/>
          <w:szCs w:val="24"/>
        </w:rPr>
        <w:t xml:space="preserve">orms of dehumanization </w:t>
      </w:r>
      <w:r w:rsidRPr="00B54EE0">
        <w:rPr>
          <w:rFonts w:ascii="Times New Roman" w:hAnsi="Times New Roman" w:cs="Times New Roman"/>
          <w:sz w:val="24"/>
          <w:szCs w:val="24"/>
        </w:rPr>
        <w:t>to examine their distinctiveness in relation to</w:t>
      </w:r>
      <w:r w:rsidR="00306E14" w:rsidRPr="00B54EE0">
        <w:rPr>
          <w:rFonts w:ascii="Times New Roman" w:hAnsi="Times New Roman" w:cs="Times New Roman"/>
          <w:sz w:val="24"/>
          <w:szCs w:val="24"/>
        </w:rPr>
        <w:t xml:space="preserve"> cultural aspects</w:t>
      </w:r>
      <w:r w:rsidRPr="00B54EE0">
        <w:rPr>
          <w:rFonts w:ascii="Times New Roman" w:hAnsi="Times New Roman" w:cs="Times New Roman"/>
          <w:sz w:val="24"/>
          <w:szCs w:val="24"/>
        </w:rPr>
        <w:t>.</w:t>
      </w:r>
      <w:r w:rsidR="005E3956">
        <w:rPr>
          <w:rFonts w:ascii="Times New Roman" w:hAnsi="Times New Roman" w:cs="Times New Roman"/>
          <w:sz w:val="24"/>
          <w:szCs w:val="24"/>
        </w:rPr>
        <w:t xml:space="preserve"> Fourth</w:t>
      </w:r>
      <w:r w:rsidR="005C2305" w:rsidRPr="00B54EE0">
        <w:rPr>
          <w:rFonts w:ascii="Times New Roman" w:hAnsi="Times New Roman" w:cs="Times New Roman"/>
          <w:sz w:val="24"/>
          <w:szCs w:val="24"/>
        </w:rPr>
        <w:t xml:space="preserve">, this study </w:t>
      </w:r>
      <w:r w:rsidR="008F6146" w:rsidRPr="00B54EE0">
        <w:rPr>
          <w:rFonts w:ascii="Times New Roman" w:hAnsi="Times New Roman" w:cs="Times New Roman"/>
          <w:sz w:val="24"/>
          <w:szCs w:val="24"/>
        </w:rPr>
        <w:t>examined</w:t>
      </w:r>
      <w:r w:rsidR="005C2305" w:rsidRPr="00B54EE0">
        <w:rPr>
          <w:rFonts w:ascii="Times New Roman" w:hAnsi="Times New Roman" w:cs="Times New Roman"/>
          <w:sz w:val="24"/>
          <w:szCs w:val="24"/>
        </w:rPr>
        <w:t xml:space="preserve"> </w:t>
      </w:r>
      <w:r w:rsidR="008F6146" w:rsidRPr="00B54EE0">
        <w:rPr>
          <w:rFonts w:ascii="Times New Roman" w:hAnsi="Times New Roman" w:cs="Times New Roman"/>
          <w:sz w:val="24"/>
          <w:szCs w:val="24"/>
        </w:rPr>
        <w:t xml:space="preserve">only </w:t>
      </w:r>
      <w:r w:rsidR="005C2305" w:rsidRPr="00B54EE0">
        <w:rPr>
          <w:rFonts w:ascii="Times New Roman" w:hAnsi="Times New Roman" w:cs="Times New Roman"/>
          <w:sz w:val="24"/>
          <w:szCs w:val="24"/>
        </w:rPr>
        <w:t>the cultural value of p</w:t>
      </w:r>
      <w:r w:rsidR="008F6146" w:rsidRPr="00B54EE0">
        <w:rPr>
          <w:rFonts w:ascii="Times New Roman" w:hAnsi="Times New Roman" w:cs="Times New Roman"/>
          <w:sz w:val="24"/>
          <w:szCs w:val="24"/>
        </w:rPr>
        <w:t>ower distance as it involves</w:t>
      </w:r>
      <w:r w:rsidR="005C2305" w:rsidRPr="00B54EE0">
        <w:rPr>
          <w:rFonts w:ascii="Times New Roman" w:hAnsi="Times New Roman" w:cs="Times New Roman"/>
          <w:sz w:val="24"/>
          <w:szCs w:val="24"/>
        </w:rPr>
        <w:t xml:space="preserve"> a measure of preference for authority and power in</w:t>
      </w:r>
      <w:r w:rsidR="00D148C7" w:rsidRPr="00B54EE0">
        <w:rPr>
          <w:rFonts w:ascii="Times New Roman" w:hAnsi="Times New Roman" w:cs="Times New Roman"/>
          <w:sz w:val="24"/>
          <w:szCs w:val="24"/>
        </w:rPr>
        <w:t>e</w:t>
      </w:r>
      <w:r w:rsidR="005C2305" w:rsidRPr="00B54EE0">
        <w:rPr>
          <w:rFonts w:ascii="Times New Roman" w:hAnsi="Times New Roman" w:cs="Times New Roman"/>
          <w:sz w:val="24"/>
          <w:szCs w:val="24"/>
        </w:rPr>
        <w:t>quality in the workplace.</w:t>
      </w:r>
      <w:r w:rsidR="008F6146" w:rsidRPr="00B54EE0">
        <w:rPr>
          <w:rFonts w:ascii="Times New Roman" w:hAnsi="Times New Roman" w:cs="Times New Roman"/>
          <w:sz w:val="24"/>
          <w:szCs w:val="24"/>
        </w:rPr>
        <w:t xml:space="preserve"> </w:t>
      </w:r>
      <w:r w:rsidR="005C2305" w:rsidRPr="00B54EE0">
        <w:rPr>
          <w:rFonts w:ascii="Times New Roman" w:hAnsi="Times New Roman" w:cs="Times New Roman"/>
          <w:sz w:val="24"/>
          <w:szCs w:val="24"/>
        </w:rPr>
        <w:t>Future research should clearly investigate the role of other cultural values such as individualism</w:t>
      </w:r>
      <w:r w:rsidR="00EE0623" w:rsidRPr="00B54EE0">
        <w:rPr>
          <w:rFonts w:ascii="Times New Roman" w:hAnsi="Times New Roman" w:cs="Times New Roman"/>
          <w:sz w:val="24"/>
          <w:szCs w:val="24"/>
        </w:rPr>
        <w:t>-</w:t>
      </w:r>
      <w:r w:rsidR="005C2305" w:rsidRPr="00B54EE0">
        <w:rPr>
          <w:rFonts w:ascii="Times New Roman" w:hAnsi="Times New Roman" w:cs="Times New Roman"/>
          <w:sz w:val="24"/>
          <w:szCs w:val="24"/>
        </w:rPr>
        <w:t>collectivism, uncertainty-avoidance, or masculinity-femini</w:t>
      </w:r>
      <w:r w:rsidR="009C2654" w:rsidRPr="00B54EE0">
        <w:rPr>
          <w:rFonts w:ascii="Times New Roman" w:hAnsi="Times New Roman" w:cs="Times New Roman"/>
          <w:sz w:val="24"/>
          <w:szCs w:val="24"/>
        </w:rPr>
        <w:t>ni</w:t>
      </w:r>
      <w:r w:rsidR="005C2305" w:rsidRPr="00B54EE0">
        <w:rPr>
          <w:rFonts w:ascii="Times New Roman" w:hAnsi="Times New Roman" w:cs="Times New Roman"/>
          <w:sz w:val="24"/>
          <w:szCs w:val="24"/>
        </w:rPr>
        <w:t xml:space="preserve">ty to gain a deeper understanding of the deleterious effects of </w:t>
      </w:r>
      <w:r w:rsidR="008F6146" w:rsidRPr="00B54EE0">
        <w:rPr>
          <w:rFonts w:ascii="Times New Roman" w:hAnsi="Times New Roman" w:cs="Times New Roman"/>
          <w:sz w:val="24"/>
          <w:szCs w:val="24"/>
        </w:rPr>
        <w:t xml:space="preserve">both </w:t>
      </w:r>
      <w:r w:rsidR="005C2305" w:rsidRPr="00B54EE0">
        <w:rPr>
          <w:rFonts w:ascii="Times New Roman" w:hAnsi="Times New Roman" w:cs="Times New Roman"/>
          <w:sz w:val="24"/>
          <w:szCs w:val="24"/>
        </w:rPr>
        <w:t>organizational dehumanization</w:t>
      </w:r>
      <w:r w:rsidR="008F6146" w:rsidRPr="00B54EE0">
        <w:rPr>
          <w:rFonts w:ascii="Times New Roman" w:hAnsi="Times New Roman" w:cs="Times New Roman"/>
          <w:sz w:val="24"/>
          <w:szCs w:val="24"/>
        </w:rPr>
        <w:t xml:space="preserve"> and surface acting</w:t>
      </w:r>
      <w:r w:rsidR="005C2305" w:rsidRPr="00B54EE0">
        <w:rPr>
          <w:rFonts w:ascii="Times New Roman" w:hAnsi="Times New Roman" w:cs="Times New Roman"/>
          <w:sz w:val="24"/>
          <w:szCs w:val="24"/>
        </w:rPr>
        <w:t xml:space="preserve"> on employees’ well-being</w:t>
      </w:r>
      <w:r w:rsidR="003D1F67" w:rsidRPr="00B54EE0">
        <w:rPr>
          <w:rFonts w:ascii="Times New Roman" w:hAnsi="Times New Roman" w:cs="Times New Roman"/>
          <w:sz w:val="24"/>
          <w:szCs w:val="24"/>
        </w:rPr>
        <w:t xml:space="preserve"> and attitudes toward the organization</w:t>
      </w:r>
      <w:r w:rsidR="005C2305" w:rsidRPr="00B54EE0">
        <w:rPr>
          <w:rFonts w:ascii="Times New Roman" w:hAnsi="Times New Roman" w:cs="Times New Roman"/>
          <w:sz w:val="24"/>
          <w:szCs w:val="24"/>
        </w:rPr>
        <w:t>.</w:t>
      </w:r>
      <w:r w:rsidR="005E3956">
        <w:rPr>
          <w:rFonts w:ascii="Times New Roman" w:hAnsi="Times New Roman" w:cs="Times New Roman"/>
          <w:sz w:val="24"/>
          <w:szCs w:val="24"/>
        </w:rPr>
        <w:t xml:space="preserve"> </w:t>
      </w:r>
      <w:r w:rsidR="00385162" w:rsidRPr="00385162">
        <w:rPr>
          <w:rFonts w:ascii="Times New Roman" w:hAnsi="Times New Roman" w:cs="Times New Roman"/>
          <w:sz w:val="24"/>
          <w:szCs w:val="24"/>
        </w:rPr>
        <w:t xml:space="preserve">Finally, we were not able to establish the measurement invariance between our two samples. Because we adopted a parceling strategy in our analyses, this analysis would have indeed been somewhat irrelevant (for more details, see Meade &amp; </w:t>
      </w:r>
      <w:proofErr w:type="spellStart"/>
      <w:r w:rsidR="00385162" w:rsidRPr="00385162">
        <w:rPr>
          <w:rFonts w:ascii="Times New Roman" w:hAnsi="Times New Roman" w:cs="Times New Roman"/>
          <w:sz w:val="24"/>
          <w:szCs w:val="24"/>
        </w:rPr>
        <w:t>Kroustalis</w:t>
      </w:r>
      <w:proofErr w:type="spellEnd"/>
      <w:r w:rsidR="00385162" w:rsidRPr="00385162">
        <w:rPr>
          <w:rFonts w:ascii="Times New Roman" w:hAnsi="Times New Roman" w:cs="Times New Roman"/>
          <w:sz w:val="24"/>
          <w:szCs w:val="24"/>
        </w:rPr>
        <w:t>, 2006). Yet, Boer et al. (2017) argued that, when quantitative measures differ in metric across cultures, “the validity of inferences about cultural variability is in doubt” (p. 713). Since it has not been tested, it cannot be ruled out that some measurement variance may have threatened the validity of the conclusions of this study. Future research should therefore replicate our current findings by using larger samples, thus allowing testing for measurement invariance.</w:t>
      </w:r>
      <w:r w:rsidR="00385162">
        <w:rPr>
          <w:rFonts w:ascii="Times New Roman" w:hAnsi="Times New Roman" w:cs="Times New Roman"/>
          <w:sz w:val="24"/>
          <w:szCs w:val="24"/>
        </w:rPr>
        <w:t xml:space="preserve"> </w:t>
      </w:r>
    </w:p>
    <w:p w14:paraId="38FE94D7" w14:textId="77777777" w:rsidR="003811FB" w:rsidRPr="00B54EE0" w:rsidRDefault="003811FB" w:rsidP="003811FB">
      <w:pPr>
        <w:spacing w:after="0" w:line="480" w:lineRule="auto"/>
        <w:rPr>
          <w:rFonts w:ascii="Times New Roman" w:hAnsi="Times New Roman" w:cs="Times New Roman"/>
          <w:b/>
          <w:sz w:val="24"/>
          <w:szCs w:val="24"/>
        </w:rPr>
      </w:pPr>
      <w:r w:rsidRPr="00B54EE0">
        <w:rPr>
          <w:rFonts w:ascii="Times New Roman" w:hAnsi="Times New Roman" w:cs="Times New Roman"/>
          <w:b/>
          <w:sz w:val="24"/>
          <w:szCs w:val="24"/>
        </w:rPr>
        <w:t>Practical implications</w:t>
      </w:r>
    </w:p>
    <w:p w14:paraId="53E1E1A4" w14:textId="414E84BC" w:rsidR="003811FB" w:rsidRPr="00B54EE0" w:rsidRDefault="00D4617E" w:rsidP="006F16D2">
      <w:pPr>
        <w:spacing w:after="0" w:line="480" w:lineRule="auto"/>
        <w:ind w:firstLine="720"/>
        <w:rPr>
          <w:rFonts w:ascii="Times New Roman" w:hAnsi="Times New Roman" w:cs="Times New Roman"/>
          <w:sz w:val="24"/>
          <w:szCs w:val="24"/>
        </w:rPr>
      </w:pPr>
      <w:r w:rsidRPr="00B54EE0">
        <w:rPr>
          <w:rFonts w:ascii="Times New Roman" w:hAnsi="Times New Roman" w:cs="Times New Roman"/>
          <w:sz w:val="24"/>
          <w:szCs w:val="24"/>
        </w:rPr>
        <w:t>First, o</w:t>
      </w:r>
      <w:r w:rsidR="003811FB" w:rsidRPr="00B54EE0">
        <w:rPr>
          <w:rFonts w:ascii="Times New Roman" w:hAnsi="Times New Roman" w:cs="Times New Roman"/>
          <w:sz w:val="24"/>
          <w:szCs w:val="24"/>
        </w:rPr>
        <w:t xml:space="preserve">ur research suggests that perceptions of organizational dehumanization contribute to poor well-being and attitudes toward </w:t>
      </w:r>
      <w:r w:rsidR="00097666" w:rsidRPr="00B54EE0">
        <w:rPr>
          <w:rFonts w:ascii="Times New Roman" w:hAnsi="Times New Roman" w:cs="Times New Roman"/>
          <w:sz w:val="24"/>
          <w:szCs w:val="24"/>
        </w:rPr>
        <w:t>the organization</w:t>
      </w:r>
      <w:r w:rsidR="003811FB" w:rsidRPr="00B54EE0">
        <w:rPr>
          <w:rFonts w:ascii="Times New Roman" w:hAnsi="Times New Roman" w:cs="Times New Roman"/>
          <w:sz w:val="24"/>
          <w:szCs w:val="24"/>
        </w:rPr>
        <w:t>.</w:t>
      </w:r>
      <w:r w:rsidR="00097666" w:rsidRPr="00B54EE0">
        <w:rPr>
          <w:rFonts w:ascii="Times New Roman" w:hAnsi="Times New Roman" w:cs="Times New Roman"/>
          <w:sz w:val="24"/>
          <w:szCs w:val="24"/>
        </w:rPr>
        <w:t xml:space="preserve"> Organizations should</w:t>
      </w:r>
      <w:r w:rsidR="00D148C7" w:rsidRPr="00B54EE0">
        <w:rPr>
          <w:rFonts w:ascii="Times New Roman" w:hAnsi="Times New Roman" w:cs="Times New Roman"/>
          <w:sz w:val="24"/>
          <w:szCs w:val="24"/>
        </w:rPr>
        <w:t>, therefore,</w:t>
      </w:r>
      <w:r w:rsidR="00097666" w:rsidRPr="00B54EE0">
        <w:rPr>
          <w:rFonts w:ascii="Times New Roman" w:hAnsi="Times New Roman" w:cs="Times New Roman"/>
          <w:sz w:val="24"/>
          <w:szCs w:val="24"/>
        </w:rPr>
        <w:t xml:space="preserve"> </w:t>
      </w:r>
      <w:r w:rsidR="006D6F23" w:rsidRPr="00B54EE0">
        <w:rPr>
          <w:rFonts w:ascii="Times New Roman" w:hAnsi="Times New Roman" w:cs="Times New Roman"/>
          <w:sz w:val="24"/>
          <w:szCs w:val="24"/>
        </w:rPr>
        <w:t xml:space="preserve">put in place </w:t>
      </w:r>
      <w:r w:rsidR="00097666" w:rsidRPr="00B54EE0">
        <w:rPr>
          <w:rFonts w:ascii="Times New Roman" w:hAnsi="Times New Roman" w:cs="Times New Roman"/>
          <w:sz w:val="24"/>
          <w:szCs w:val="24"/>
        </w:rPr>
        <w:t xml:space="preserve">strategies and policies </w:t>
      </w:r>
      <w:r w:rsidR="006D6F23" w:rsidRPr="00B54EE0">
        <w:rPr>
          <w:rFonts w:ascii="Times New Roman" w:hAnsi="Times New Roman" w:cs="Times New Roman"/>
          <w:sz w:val="24"/>
          <w:szCs w:val="24"/>
        </w:rPr>
        <w:t xml:space="preserve">to </w:t>
      </w:r>
      <w:r w:rsidR="003315A0" w:rsidRPr="00B54EE0">
        <w:rPr>
          <w:rFonts w:ascii="Times New Roman" w:hAnsi="Times New Roman" w:cs="Times New Roman"/>
          <w:sz w:val="24"/>
          <w:szCs w:val="24"/>
        </w:rPr>
        <w:t>reduc</w:t>
      </w:r>
      <w:r w:rsidR="006D6F23" w:rsidRPr="00B54EE0">
        <w:rPr>
          <w:rFonts w:ascii="Times New Roman" w:hAnsi="Times New Roman" w:cs="Times New Roman"/>
          <w:sz w:val="24"/>
          <w:szCs w:val="24"/>
        </w:rPr>
        <w:t>e</w:t>
      </w:r>
      <w:r w:rsidR="003315A0" w:rsidRPr="00B54EE0">
        <w:rPr>
          <w:rFonts w:ascii="Times New Roman" w:hAnsi="Times New Roman" w:cs="Times New Roman"/>
          <w:sz w:val="24"/>
          <w:szCs w:val="24"/>
        </w:rPr>
        <w:t xml:space="preserve"> the feelings of dehumanization among their staff. The growing literature on organizational dehumanization offers some avenues for action.</w:t>
      </w:r>
      <w:r w:rsidR="003811FB" w:rsidRPr="00B54EE0">
        <w:rPr>
          <w:rFonts w:ascii="Times New Roman" w:hAnsi="Times New Roman" w:cs="Times New Roman"/>
          <w:sz w:val="24"/>
          <w:szCs w:val="24"/>
        </w:rPr>
        <w:t xml:space="preserve"> </w:t>
      </w:r>
      <w:r w:rsidR="003315A0" w:rsidRPr="00B54EE0">
        <w:rPr>
          <w:rFonts w:ascii="Times New Roman" w:hAnsi="Times New Roman" w:cs="Times New Roman"/>
          <w:sz w:val="24"/>
          <w:szCs w:val="24"/>
        </w:rPr>
        <w:t>In particular</w:t>
      </w:r>
      <w:r w:rsidR="003811FB" w:rsidRPr="00B54EE0">
        <w:rPr>
          <w:rFonts w:ascii="Times New Roman" w:hAnsi="Times New Roman" w:cs="Times New Roman"/>
          <w:sz w:val="24"/>
          <w:szCs w:val="24"/>
        </w:rPr>
        <w:t xml:space="preserve">, </w:t>
      </w:r>
      <w:r w:rsidR="003315A0" w:rsidRPr="00B54EE0">
        <w:rPr>
          <w:rFonts w:ascii="Times New Roman" w:hAnsi="Times New Roman" w:cs="Times New Roman"/>
          <w:sz w:val="24"/>
          <w:szCs w:val="24"/>
        </w:rPr>
        <w:t xml:space="preserve">it has been shown that </w:t>
      </w:r>
      <w:r w:rsidR="003811FB" w:rsidRPr="00B54EE0">
        <w:rPr>
          <w:rFonts w:ascii="Times New Roman" w:hAnsi="Times New Roman" w:cs="Times New Roman"/>
          <w:sz w:val="24"/>
          <w:szCs w:val="24"/>
        </w:rPr>
        <w:t xml:space="preserve">high </w:t>
      </w:r>
      <w:r w:rsidR="006D6F23" w:rsidRPr="00B54EE0">
        <w:rPr>
          <w:rFonts w:ascii="Times New Roman" w:hAnsi="Times New Roman" w:cs="Times New Roman"/>
          <w:sz w:val="24"/>
          <w:szCs w:val="24"/>
        </w:rPr>
        <w:t xml:space="preserve">procedural </w:t>
      </w:r>
      <w:r w:rsidR="00FE6C0A" w:rsidRPr="00B54EE0">
        <w:rPr>
          <w:rFonts w:ascii="Times New Roman" w:hAnsi="Times New Roman" w:cs="Times New Roman"/>
          <w:sz w:val="24"/>
          <w:szCs w:val="24"/>
        </w:rPr>
        <w:t xml:space="preserve">justice (Bell &amp; Khoury, 2016), high </w:t>
      </w:r>
      <w:r w:rsidR="003811FB" w:rsidRPr="00B54EE0">
        <w:rPr>
          <w:rFonts w:ascii="Times New Roman" w:hAnsi="Times New Roman" w:cs="Times New Roman"/>
          <w:sz w:val="24"/>
          <w:szCs w:val="24"/>
        </w:rPr>
        <w:t xml:space="preserve">perceived </w:t>
      </w:r>
      <w:r w:rsidR="003811FB" w:rsidRPr="00B54EE0">
        <w:rPr>
          <w:rFonts w:ascii="Times New Roman" w:hAnsi="Times New Roman" w:cs="Times New Roman"/>
          <w:sz w:val="24"/>
          <w:szCs w:val="24"/>
        </w:rPr>
        <w:lastRenderedPageBreak/>
        <w:t>organizational support</w:t>
      </w:r>
      <w:r w:rsidR="00972C47" w:rsidRPr="00B54EE0">
        <w:rPr>
          <w:rFonts w:ascii="Times New Roman" w:hAnsi="Times New Roman" w:cs="Times New Roman"/>
          <w:sz w:val="24"/>
          <w:szCs w:val="24"/>
        </w:rPr>
        <w:t>,</w:t>
      </w:r>
      <w:r w:rsidR="003811FB" w:rsidRPr="00B54EE0">
        <w:rPr>
          <w:rFonts w:ascii="Times New Roman" w:hAnsi="Times New Roman" w:cs="Times New Roman"/>
          <w:sz w:val="24"/>
          <w:szCs w:val="24"/>
        </w:rPr>
        <w:t xml:space="preserve"> and low abu</w:t>
      </w:r>
      <w:r w:rsidR="003315A0" w:rsidRPr="00B54EE0">
        <w:rPr>
          <w:rFonts w:ascii="Times New Roman" w:hAnsi="Times New Roman" w:cs="Times New Roman"/>
          <w:sz w:val="24"/>
          <w:szCs w:val="24"/>
        </w:rPr>
        <w:t>sive supervision</w:t>
      </w:r>
      <w:r w:rsidR="00492AD3" w:rsidRPr="00B54EE0">
        <w:rPr>
          <w:rFonts w:ascii="Times New Roman" w:hAnsi="Times New Roman" w:cs="Times New Roman"/>
          <w:sz w:val="24"/>
          <w:szCs w:val="24"/>
        </w:rPr>
        <w:t xml:space="preserve"> (</w:t>
      </w:r>
      <w:proofErr w:type="spellStart"/>
      <w:r w:rsidR="00492AD3" w:rsidRPr="00B54EE0">
        <w:rPr>
          <w:rFonts w:ascii="Times New Roman" w:hAnsi="Times New Roman" w:cs="Times New Roman"/>
          <w:sz w:val="24"/>
          <w:szCs w:val="24"/>
        </w:rPr>
        <w:t>Caesens</w:t>
      </w:r>
      <w:proofErr w:type="spellEnd"/>
      <w:r w:rsidR="00492AD3" w:rsidRPr="00B54EE0">
        <w:rPr>
          <w:rFonts w:ascii="Times New Roman" w:hAnsi="Times New Roman" w:cs="Times New Roman"/>
          <w:sz w:val="24"/>
          <w:szCs w:val="24"/>
        </w:rPr>
        <w:t xml:space="preserve"> et al., 2017,</w:t>
      </w:r>
      <w:r w:rsidR="00FE6C0A" w:rsidRPr="00B54EE0">
        <w:rPr>
          <w:rFonts w:ascii="Times New Roman" w:hAnsi="Times New Roman" w:cs="Times New Roman"/>
          <w:sz w:val="24"/>
          <w:szCs w:val="24"/>
        </w:rPr>
        <w:t xml:space="preserve"> 2019)</w:t>
      </w:r>
      <w:r w:rsidR="003315A0" w:rsidRPr="00B54EE0">
        <w:rPr>
          <w:rFonts w:ascii="Times New Roman" w:hAnsi="Times New Roman" w:cs="Times New Roman"/>
          <w:sz w:val="24"/>
          <w:szCs w:val="24"/>
        </w:rPr>
        <w:t xml:space="preserve"> decrease</w:t>
      </w:r>
      <w:r w:rsidR="008211F7" w:rsidRPr="00B54EE0">
        <w:rPr>
          <w:rFonts w:ascii="Times New Roman" w:hAnsi="Times New Roman" w:cs="Times New Roman"/>
          <w:sz w:val="24"/>
          <w:szCs w:val="24"/>
        </w:rPr>
        <w:t xml:space="preserve"> employees’ perception</w:t>
      </w:r>
      <w:r w:rsidR="003811FB" w:rsidRPr="00B54EE0">
        <w:rPr>
          <w:rFonts w:ascii="Times New Roman" w:hAnsi="Times New Roman" w:cs="Times New Roman"/>
          <w:sz w:val="24"/>
          <w:szCs w:val="24"/>
        </w:rPr>
        <w:t xml:space="preserve"> of dehumanizing treatm</w:t>
      </w:r>
      <w:r w:rsidR="008211F7" w:rsidRPr="00B54EE0">
        <w:rPr>
          <w:rFonts w:ascii="Times New Roman" w:hAnsi="Times New Roman" w:cs="Times New Roman"/>
          <w:sz w:val="24"/>
          <w:szCs w:val="24"/>
        </w:rPr>
        <w:t>ent</w:t>
      </w:r>
      <w:r w:rsidR="003811FB" w:rsidRPr="00B54EE0">
        <w:rPr>
          <w:rFonts w:ascii="Times New Roman" w:hAnsi="Times New Roman" w:cs="Times New Roman"/>
          <w:sz w:val="24"/>
          <w:szCs w:val="24"/>
        </w:rPr>
        <w:t xml:space="preserve">. </w:t>
      </w:r>
      <w:r w:rsidR="008211F7" w:rsidRPr="00B54EE0">
        <w:rPr>
          <w:rFonts w:ascii="Times New Roman" w:hAnsi="Times New Roman" w:cs="Times New Roman"/>
          <w:sz w:val="24"/>
          <w:szCs w:val="24"/>
        </w:rPr>
        <w:t>These findings should motivate organizations to implement favorable conditions (e.g., job autonomy)</w:t>
      </w:r>
      <w:r w:rsidR="00867150" w:rsidRPr="00B54EE0">
        <w:rPr>
          <w:rFonts w:ascii="Times New Roman" w:hAnsi="Times New Roman" w:cs="Times New Roman"/>
          <w:sz w:val="24"/>
          <w:szCs w:val="24"/>
        </w:rPr>
        <w:t xml:space="preserve"> and training programs (e.g., personal development) to</w:t>
      </w:r>
      <w:r w:rsidR="003811FB" w:rsidRPr="00B54EE0">
        <w:rPr>
          <w:rFonts w:ascii="Times New Roman" w:hAnsi="Times New Roman" w:cs="Times New Roman"/>
          <w:sz w:val="24"/>
          <w:szCs w:val="24"/>
        </w:rPr>
        <w:t xml:space="preserve"> enhance employees’ perceptions that their well-being is car</w:t>
      </w:r>
      <w:r w:rsidR="00867150" w:rsidRPr="00B54EE0">
        <w:rPr>
          <w:rFonts w:ascii="Times New Roman" w:hAnsi="Times New Roman" w:cs="Times New Roman"/>
          <w:sz w:val="24"/>
          <w:szCs w:val="24"/>
        </w:rPr>
        <w:t xml:space="preserve">ed. </w:t>
      </w:r>
      <w:r w:rsidR="003811FB" w:rsidRPr="00B54EE0">
        <w:rPr>
          <w:rFonts w:ascii="Times New Roman" w:hAnsi="Times New Roman" w:cs="Times New Roman"/>
          <w:sz w:val="24"/>
          <w:szCs w:val="24"/>
        </w:rPr>
        <w:t xml:space="preserve">In addition, organizations should </w:t>
      </w:r>
      <w:r w:rsidR="005F505C" w:rsidRPr="00B54EE0">
        <w:rPr>
          <w:rFonts w:ascii="Times New Roman" w:hAnsi="Times New Roman" w:cs="Times New Roman"/>
          <w:sz w:val="24"/>
          <w:szCs w:val="24"/>
        </w:rPr>
        <w:t xml:space="preserve">reduce </w:t>
      </w:r>
      <w:r w:rsidR="00497532" w:rsidRPr="00B54EE0">
        <w:rPr>
          <w:rFonts w:ascii="Times New Roman" w:hAnsi="Times New Roman" w:cs="Times New Roman"/>
          <w:sz w:val="24"/>
          <w:szCs w:val="24"/>
        </w:rPr>
        <w:t xml:space="preserve">the </w:t>
      </w:r>
      <w:r w:rsidR="003811FB" w:rsidRPr="00B54EE0">
        <w:rPr>
          <w:rFonts w:ascii="Times New Roman" w:hAnsi="Times New Roman" w:cs="Times New Roman"/>
          <w:sz w:val="24"/>
          <w:szCs w:val="24"/>
        </w:rPr>
        <w:t>abusive behavior</w:t>
      </w:r>
      <w:r w:rsidR="005F505C" w:rsidRPr="00B54EE0">
        <w:rPr>
          <w:rFonts w:ascii="Times New Roman" w:hAnsi="Times New Roman" w:cs="Times New Roman"/>
          <w:sz w:val="24"/>
          <w:szCs w:val="24"/>
        </w:rPr>
        <w:t xml:space="preserve"> of managers</w:t>
      </w:r>
      <w:r w:rsidR="003811FB" w:rsidRPr="00B54EE0">
        <w:rPr>
          <w:rFonts w:ascii="Times New Roman" w:hAnsi="Times New Roman" w:cs="Times New Roman"/>
          <w:sz w:val="24"/>
          <w:szCs w:val="24"/>
        </w:rPr>
        <w:t xml:space="preserve"> </w:t>
      </w:r>
      <w:r w:rsidR="005F505C" w:rsidRPr="00B54EE0">
        <w:rPr>
          <w:rFonts w:ascii="Times New Roman" w:hAnsi="Times New Roman" w:cs="Times New Roman"/>
          <w:sz w:val="24"/>
          <w:szCs w:val="24"/>
        </w:rPr>
        <w:t>toward</w:t>
      </w:r>
      <w:r w:rsidR="003811FB" w:rsidRPr="00B54EE0">
        <w:rPr>
          <w:rFonts w:ascii="Times New Roman" w:hAnsi="Times New Roman" w:cs="Times New Roman"/>
          <w:sz w:val="24"/>
          <w:szCs w:val="24"/>
        </w:rPr>
        <w:t xml:space="preserve"> their collaborators. Concretely, </w:t>
      </w:r>
      <w:r w:rsidR="00AC000D" w:rsidRPr="00B54EE0">
        <w:rPr>
          <w:rFonts w:ascii="Times New Roman" w:hAnsi="Times New Roman" w:cs="Times New Roman"/>
          <w:sz w:val="24"/>
          <w:szCs w:val="24"/>
        </w:rPr>
        <w:t>organizations should</w:t>
      </w:r>
      <w:r w:rsidR="003811FB" w:rsidRPr="00B54EE0">
        <w:rPr>
          <w:rFonts w:ascii="Times New Roman" w:hAnsi="Times New Roman" w:cs="Times New Roman"/>
          <w:sz w:val="24"/>
          <w:szCs w:val="24"/>
        </w:rPr>
        <w:t xml:space="preserve"> help and encourag</w:t>
      </w:r>
      <w:r w:rsidR="00AC000D" w:rsidRPr="00B54EE0">
        <w:rPr>
          <w:rFonts w:ascii="Times New Roman" w:hAnsi="Times New Roman" w:cs="Times New Roman"/>
          <w:sz w:val="24"/>
          <w:szCs w:val="24"/>
        </w:rPr>
        <w:t>e</w:t>
      </w:r>
      <w:r w:rsidR="003811FB" w:rsidRPr="00B54EE0">
        <w:rPr>
          <w:rFonts w:ascii="Times New Roman" w:hAnsi="Times New Roman" w:cs="Times New Roman"/>
          <w:sz w:val="24"/>
          <w:szCs w:val="24"/>
        </w:rPr>
        <w:t xml:space="preserve"> </w:t>
      </w:r>
      <w:r w:rsidR="00AC000D" w:rsidRPr="00B54EE0">
        <w:rPr>
          <w:rFonts w:ascii="Times New Roman" w:hAnsi="Times New Roman" w:cs="Times New Roman"/>
          <w:sz w:val="24"/>
          <w:szCs w:val="24"/>
        </w:rPr>
        <w:t xml:space="preserve">their </w:t>
      </w:r>
      <w:r w:rsidR="003811FB" w:rsidRPr="00B54EE0">
        <w:rPr>
          <w:rFonts w:ascii="Times New Roman" w:hAnsi="Times New Roman" w:cs="Times New Roman"/>
          <w:sz w:val="24"/>
          <w:szCs w:val="24"/>
        </w:rPr>
        <w:t xml:space="preserve">managers to undertake training to develop their management skills </w:t>
      </w:r>
      <w:r w:rsidR="006D6F23" w:rsidRPr="00B54EE0">
        <w:rPr>
          <w:rFonts w:ascii="Times New Roman" w:hAnsi="Times New Roman" w:cs="Times New Roman"/>
          <w:sz w:val="24"/>
          <w:szCs w:val="24"/>
        </w:rPr>
        <w:t xml:space="preserve">and </w:t>
      </w:r>
      <w:r w:rsidR="003811FB" w:rsidRPr="00B54EE0">
        <w:rPr>
          <w:rFonts w:ascii="Times New Roman" w:hAnsi="Times New Roman" w:cs="Times New Roman"/>
          <w:sz w:val="24"/>
          <w:szCs w:val="24"/>
        </w:rPr>
        <w:t>correct a</w:t>
      </w:r>
      <w:r w:rsidRPr="00B54EE0">
        <w:rPr>
          <w:rFonts w:ascii="Times New Roman" w:hAnsi="Times New Roman" w:cs="Times New Roman"/>
          <w:sz w:val="24"/>
          <w:szCs w:val="24"/>
        </w:rPr>
        <w:t>busive practices</w:t>
      </w:r>
      <w:r w:rsidR="00EE5846" w:rsidRPr="00B54EE0">
        <w:rPr>
          <w:rFonts w:ascii="Times New Roman" w:hAnsi="Times New Roman" w:cs="Times New Roman"/>
          <w:sz w:val="24"/>
          <w:szCs w:val="24"/>
        </w:rPr>
        <w:t>. As a result, trained managers</w:t>
      </w:r>
      <w:r w:rsidRPr="00B54EE0">
        <w:rPr>
          <w:rFonts w:ascii="Times New Roman" w:hAnsi="Times New Roman" w:cs="Times New Roman"/>
          <w:sz w:val="24"/>
          <w:szCs w:val="24"/>
        </w:rPr>
        <w:t xml:space="preserve"> would </w:t>
      </w:r>
      <w:r w:rsidR="006D6F23" w:rsidRPr="00B54EE0">
        <w:rPr>
          <w:rFonts w:ascii="Times New Roman" w:hAnsi="Times New Roman" w:cs="Times New Roman"/>
          <w:sz w:val="24"/>
          <w:szCs w:val="24"/>
        </w:rPr>
        <w:t xml:space="preserve">help </w:t>
      </w:r>
      <w:r w:rsidRPr="00B54EE0">
        <w:rPr>
          <w:rFonts w:ascii="Times New Roman" w:hAnsi="Times New Roman" w:cs="Times New Roman"/>
          <w:sz w:val="24"/>
          <w:szCs w:val="24"/>
        </w:rPr>
        <w:t>to reduc</w:t>
      </w:r>
      <w:r w:rsidR="006D6F23" w:rsidRPr="00B54EE0">
        <w:rPr>
          <w:rFonts w:ascii="Times New Roman" w:hAnsi="Times New Roman" w:cs="Times New Roman"/>
          <w:sz w:val="24"/>
          <w:szCs w:val="24"/>
        </w:rPr>
        <w:t>e</w:t>
      </w:r>
      <w:r w:rsidR="003811FB" w:rsidRPr="00B54EE0">
        <w:rPr>
          <w:rFonts w:ascii="Times New Roman" w:hAnsi="Times New Roman" w:cs="Times New Roman"/>
          <w:sz w:val="24"/>
          <w:szCs w:val="24"/>
        </w:rPr>
        <w:t xml:space="preserve"> feelings of organizational dehumanization among the personnel.</w:t>
      </w:r>
      <w:r w:rsidR="00396152" w:rsidRPr="00B54EE0">
        <w:rPr>
          <w:rFonts w:ascii="Times New Roman" w:hAnsi="Times New Roman" w:cs="Times New Roman"/>
          <w:sz w:val="24"/>
          <w:szCs w:val="24"/>
        </w:rPr>
        <w:t xml:space="preserve"> </w:t>
      </w:r>
      <w:r w:rsidRPr="00B54EE0">
        <w:rPr>
          <w:rFonts w:ascii="Times New Roman" w:hAnsi="Times New Roman" w:cs="Times New Roman"/>
          <w:sz w:val="24"/>
          <w:szCs w:val="24"/>
        </w:rPr>
        <w:t>Second,</w:t>
      </w:r>
      <w:r w:rsidR="003811FB" w:rsidRPr="00B54EE0">
        <w:rPr>
          <w:rFonts w:ascii="Times New Roman" w:hAnsi="Times New Roman" w:cs="Times New Roman"/>
          <w:sz w:val="24"/>
          <w:szCs w:val="24"/>
        </w:rPr>
        <w:t xml:space="preserve"> our findings underline the harmful effects of surface a</w:t>
      </w:r>
      <w:r w:rsidR="00396152" w:rsidRPr="00B54EE0">
        <w:rPr>
          <w:rFonts w:ascii="Times New Roman" w:hAnsi="Times New Roman" w:cs="Times New Roman"/>
          <w:sz w:val="24"/>
          <w:szCs w:val="24"/>
        </w:rPr>
        <w:t xml:space="preserve">cting on employees’ well-being. </w:t>
      </w:r>
      <w:r w:rsidRPr="00B54EE0">
        <w:rPr>
          <w:rFonts w:ascii="Times New Roman" w:hAnsi="Times New Roman" w:cs="Times New Roman"/>
          <w:sz w:val="24"/>
          <w:szCs w:val="24"/>
        </w:rPr>
        <w:t>O</w:t>
      </w:r>
      <w:r w:rsidR="003811FB" w:rsidRPr="00B54EE0">
        <w:rPr>
          <w:rFonts w:ascii="Times New Roman" w:hAnsi="Times New Roman" w:cs="Times New Roman"/>
          <w:sz w:val="24"/>
          <w:szCs w:val="24"/>
        </w:rPr>
        <w:t>rganizations would benefit from helping their staff</w:t>
      </w:r>
      <w:r w:rsidR="00BA568A" w:rsidRPr="00B54EE0">
        <w:rPr>
          <w:rFonts w:ascii="Times New Roman" w:hAnsi="Times New Roman" w:cs="Times New Roman"/>
          <w:sz w:val="24"/>
          <w:szCs w:val="24"/>
        </w:rPr>
        <w:t xml:space="preserve"> to</w:t>
      </w:r>
      <w:r w:rsidR="003811FB" w:rsidRPr="00B54EE0">
        <w:rPr>
          <w:rFonts w:ascii="Times New Roman" w:hAnsi="Times New Roman" w:cs="Times New Roman"/>
          <w:sz w:val="24"/>
          <w:szCs w:val="24"/>
        </w:rPr>
        <w:t xml:space="preserve"> bette</w:t>
      </w:r>
      <w:r w:rsidR="00BA568A" w:rsidRPr="00B54EE0">
        <w:rPr>
          <w:rFonts w:ascii="Times New Roman" w:hAnsi="Times New Roman" w:cs="Times New Roman"/>
          <w:sz w:val="24"/>
          <w:szCs w:val="24"/>
        </w:rPr>
        <w:t xml:space="preserve">r manage their emotions by offering coping </w:t>
      </w:r>
      <w:r w:rsidR="003811FB" w:rsidRPr="00B54EE0">
        <w:rPr>
          <w:rFonts w:ascii="Times New Roman" w:hAnsi="Times New Roman" w:cs="Times New Roman"/>
          <w:sz w:val="24"/>
          <w:szCs w:val="24"/>
        </w:rPr>
        <w:t>t</w:t>
      </w:r>
      <w:r w:rsidR="00BA568A" w:rsidRPr="00B54EE0">
        <w:rPr>
          <w:rFonts w:ascii="Times New Roman" w:hAnsi="Times New Roman" w:cs="Times New Roman"/>
          <w:sz w:val="24"/>
          <w:szCs w:val="24"/>
        </w:rPr>
        <w:t xml:space="preserve">raining to reduce </w:t>
      </w:r>
      <w:r w:rsidR="006143C4" w:rsidRPr="00B54EE0">
        <w:rPr>
          <w:rFonts w:ascii="Times New Roman" w:hAnsi="Times New Roman" w:cs="Times New Roman"/>
          <w:sz w:val="24"/>
          <w:szCs w:val="24"/>
        </w:rPr>
        <w:t xml:space="preserve">the use of </w:t>
      </w:r>
      <w:r w:rsidR="00BA568A" w:rsidRPr="00B54EE0">
        <w:rPr>
          <w:rFonts w:ascii="Times New Roman" w:hAnsi="Times New Roman" w:cs="Times New Roman"/>
          <w:sz w:val="24"/>
          <w:szCs w:val="24"/>
        </w:rPr>
        <w:t>surface acting</w:t>
      </w:r>
      <w:r w:rsidR="00942A63" w:rsidRPr="00B54EE0">
        <w:rPr>
          <w:rFonts w:ascii="Times New Roman" w:hAnsi="Times New Roman" w:cs="Times New Roman"/>
          <w:sz w:val="24"/>
          <w:szCs w:val="24"/>
        </w:rPr>
        <w:t xml:space="preserve"> that is harmful to them</w:t>
      </w:r>
      <w:r w:rsidR="00BA568A" w:rsidRPr="00B54EE0">
        <w:rPr>
          <w:rFonts w:ascii="Times New Roman" w:hAnsi="Times New Roman" w:cs="Times New Roman"/>
          <w:sz w:val="24"/>
          <w:szCs w:val="24"/>
        </w:rPr>
        <w:t xml:space="preserve">. One promising approach is </w:t>
      </w:r>
      <w:r w:rsidR="003811FB" w:rsidRPr="00B54EE0">
        <w:rPr>
          <w:rFonts w:ascii="Times New Roman" w:hAnsi="Times New Roman" w:cs="Times New Roman"/>
          <w:sz w:val="24"/>
          <w:szCs w:val="24"/>
        </w:rPr>
        <w:t xml:space="preserve">mindfulness techniques. </w:t>
      </w:r>
      <w:r w:rsidR="00BA568A" w:rsidRPr="00B54EE0">
        <w:rPr>
          <w:rFonts w:ascii="Times New Roman" w:hAnsi="Times New Roman" w:cs="Times New Roman"/>
          <w:sz w:val="24"/>
          <w:szCs w:val="24"/>
        </w:rPr>
        <w:t>Indeed</w:t>
      </w:r>
      <w:r w:rsidR="005417C3" w:rsidRPr="00B54EE0">
        <w:rPr>
          <w:rFonts w:ascii="Times New Roman" w:hAnsi="Times New Roman" w:cs="Times New Roman"/>
          <w:sz w:val="24"/>
          <w:szCs w:val="24"/>
        </w:rPr>
        <w:t xml:space="preserve">, </w:t>
      </w:r>
      <w:proofErr w:type="spellStart"/>
      <w:r w:rsidR="005417C3" w:rsidRPr="00B54EE0">
        <w:rPr>
          <w:rFonts w:ascii="Times New Roman" w:hAnsi="Times New Roman" w:cs="Times New Roman"/>
          <w:sz w:val="24"/>
          <w:szCs w:val="24"/>
        </w:rPr>
        <w:t>Hülsheger</w:t>
      </w:r>
      <w:proofErr w:type="spellEnd"/>
      <w:r w:rsidR="005417C3" w:rsidRPr="00B54EE0">
        <w:rPr>
          <w:rFonts w:ascii="Times New Roman" w:hAnsi="Times New Roman" w:cs="Times New Roman"/>
          <w:sz w:val="24"/>
          <w:szCs w:val="24"/>
        </w:rPr>
        <w:t xml:space="preserve"> et al. </w:t>
      </w:r>
      <w:r w:rsidR="003811FB" w:rsidRPr="00B54EE0">
        <w:rPr>
          <w:rFonts w:ascii="Times New Roman" w:hAnsi="Times New Roman" w:cs="Times New Roman"/>
          <w:sz w:val="24"/>
          <w:szCs w:val="24"/>
        </w:rPr>
        <w:t>(2013) showed that the pr</w:t>
      </w:r>
      <w:r w:rsidR="00834A44" w:rsidRPr="00B54EE0">
        <w:rPr>
          <w:rFonts w:ascii="Times New Roman" w:hAnsi="Times New Roman" w:cs="Times New Roman"/>
          <w:sz w:val="24"/>
          <w:szCs w:val="24"/>
        </w:rPr>
        <w:t xml:space="preserve">actice of mindfulness </w:t>
      </w:r>
      <w:r w:rsidR="004E4A78" w:rsidRPr="00B54EE0">
        <w:rPr>
          <w:rFonts w:ascii="Times New Roman" w:hAnsi="Times New Roman" w:cs="Times New Roman"/>
          <w:sz w:val="24"/>
          <w:szCs w:val="24"/>
        </w:rPr>
        <w:t>contributes to enhancing workers’ well-being by</w:t>
      </w:r>
      <w:r w:rsidR="004456E3" w:rsidRPr="00B54EE0">
        <w:rPr>
          <w:rFonts w:ascii="Times New Roman" w:hAnsi="Times New Roman" w:cs="Times New Roman"/>
          <w:sz w:val="24"/>
          <w:szCs w:val="24"/>
        </w:rPr>
        <w:t xml:space="preserve"> </w:t>
      </w:r>
      <w:r w:rsidR="00385011" w:rsidRPr="00B54EE0">
        <w:rPr>
          <w:rFonts w:ascii="Times New Roman" w:hAnsi="Times New Roman" w:cs="Times New Roman"/>
          <w:sz w:val="24"/>
          <w:szCs w:val="24"/>
        </w:rPr>
        <w:t>lessen</w:t>
      </w:r>
      <w:r w:rsidR="004E4A78" w:rsidRPr="00B54EE0">
        <w:rPr>
          <w:rFonts w:ascii="Times New Roman" w:hAnsi="Times New Roman" w:cs="Times New Roman"/>
          <w:sz w:val="24"/>
          <w:szCs w:val="24"/>
        </w:rPr>
        <w:t>ing</w:t>
      </w:r>
      <w:r w:rsidR="003811FB" w:rsidRPr="00B54EE0">
        <w:rPr>
          <w:rFonts w:ascii="Times New Roman" w:hAnsi="Times New Roman" w:cs="Times New Roman"/>
          <w:sz w:val="24"/>
          <w:szCs w:val="24"/>
        </w:rPr>
        <w:t xml:space="preserve"> the use of </w:t>
      </w:r>
      <w:r w:rsidR="00834A44" w:rsidRPr="00B54EE0">
        <w:rPr>
          <w:rFonts w:ascii="Times New Roman" w:hAnsi="Times New Roman" w:cs="Times New Roman"/>
          <w:sz w:val="24"/>
          <w:szCs w:val="24"/>
        </w:rPr>
        <w:t>surface acting</w:t>
      </w:r>
      <w:r w:rsidR="004E4A78" w:rsidRPr="00B54EE0">
        <w:rPr>
          <w:rFonts w:ascii="Times New Roman" w:hAnsi="Times New Roman" w:cs="Times New Roman"/>
          <w:sz w:val="24"/>
          <w:szCs w:val="24"/>
        </w:rPr>
        <w:t>.</w:t>
      </w:r>
      <w:r w:rsidR="003811FB" w:rsidRPr="00B54EE0">
        <w:rPr>
          <w:rFonts w:ascii="Times New Roman" w:hAnsi="Times New Roman" w:cs="Times New Roman"/>
          <w:sz w:val="24"/>
          <w:szCs w:val="24"/>
        </w:rPr>
        <w:t xml:space="preserve"> </w:t>
      </w:r>
      <w:r w:rsidR="00445A19" w:rsidRPr="00B54EE0">
        <w:rPr>
          <w:rFonts w:ascii="Times New Roman" w:hAnsi="Times New Roman" w:cs="Times New Roman"/>
          <w:sz w:val="24"/>
          <w:szCs w:val="24"/>
        </w:rPr>
        <w:t>Finally, our work indicates that the deleterious effects of organizational dehumanization and surface acting on employees</w:t>
      </w:r>
      <w:r w:rsidR="005169E9" w:rsidRPr="00B54EE0">
        <w:rPr>
          <w:rFonts w:ascii="Times New Roman" w:hAnsi="Times New Roman" w:cs="Times New Roman"/>
          <w:sz w:val="24"/>
          <w:szCs w:val="24"/>
        </w:rPr>
        <w:t>’ well-being</w:t>
      </w:r>
      <w:r w:rsidR="003D1F67" w:rsidRPr="00B54EE0">
        <w:rPr>
          <w:rFonts w:ascii="Times New Roman" w:hAnsi="Times New Roman" w:cs="Times New Roman"/>
          <w:sz w:val="24"/>
          <w:szCs w:val="24"/>
        </w:rPr>
        <w:t xml:space="preserve"> and attitudes toward the organization</w:t>
      </w:r>
      <w:r w:rsidR="005076AA" w:rsidRPr="00B54EE0">
        <w:rPr>
          <w:rFonts w:ascii="Times New Roman" w:hAnsi="Times New Roman" w:cs="Times New Roman"/>
          <w:sz w:val="24"/>
          <w:szCs w:val="24"/>
        </w:rPr>
        <w:t xml:space="preserve"> are stronger in low power distance </w:t>
      </w:r>
      <w:r w:rsidR="000A5E8F" w:rsidRPr="00B54EE0">
        <w:rPr>
          <w:rFonts w:ascii="Times New Roman" w:hAnsi="Times New Roman" w:cs="Times New Roman"/>
          <w:sz w:val="24"/>
          <w:szCs w:val="24"/>
        </w:rPr>
        <w:t>countries</w:t>
      </w:r>
      <w:r w:rsidR="00445A19" w:rsidRPr="00B54EE0">
        <w:rPr>
          <w:rFonts w:ascii="Times New Roman" w:hAnsi="Times New Roman" w:cs="Times New Roman"/>
          <w:sz w:val="24"/>
          <w:szCs w:val="24"/>
        </w:rPr>
        <w:t>. These findings should encourage organizations</w:t>
      </w:r>
      <w:r w:rsidR="005076AA" w:rsidRPr="00B54EE0">
        <w:rPr>
          <w:rFonts w:ascii="Times New Roman" w:hAnsi="Times New Roman" w:cs="Times New Roman"/>
          <w:sz w:val="24"/>
          <w:szCs w:val="24"/>
        </w:rPr>
        <w:t xml:space="preserve"> within low power distance </w:t>
      </w:r>
      <w:r w:rsidR="00A2531C" w:rsidRPr="00B54EE0">
        <w:rPr>
          <w:rFonts w:ascii="Times New Roman" w:hAnsi="Times New Roman" w:cs="Times New Roman"/>
          <w:sz w:val="24"/>
          <w:szCs w:val="24"/>
        </w:rPr>
        <w:t>countrie</w:t>
      </w:r>
      <w:r w:rsidR="005076AA" w:rsidRPr="00B54EE0">
        <w:rPr>
          <w:rFonts w:ascii="Times New Roman" w:hAnsi="Times New Roman" w:cs="Times New Roman"/>
          <w:sz w:val="24"/>
          <w:szCs w:val="24"/>
        </w:rPr>
        <w:t>s to</w:t>
      </w:r>
      <w:r w:rsidR="00F67C4B" w:rsidRPr="00B54EE0">
        <w:rPr>
          <w:rFonts w:ascii="Times New Roman" w:hAnsi="Times New Roman" w:cs="Times New Roman"/>
          <w:sz w:val="24"/>
          <w:szCs w:val="24"/>
        </w:rPr>
        <w:t xml:space="preserve"> ensure that </w:t>
      </w:r>
      <w:r w:rsidR="005076AA" w:rsidRPr="00B54EE0">
        <w:rPr>
          <w:rFonts w:ascii="Times New Roman" w:hAnsi="Times New Roman" w:cs="Times New Roman"/>
          <w:sz w:val="24"/>
          <w:szCs w:val="24"/>
        </w:rPr>
        <w:t xml:space="preserve">their </w:t>
      </w:r>
      <w:r w:rsidR="00F67C4B" w:rsidRPr="00B54EE0">
        <w:rPr>
          <w:rFonts w:ascii="Times New Roman" w:hAnsi="Times New Roman" w:cs="Times New Roman"/>
          <w:sz w:val="24"/>
          <w:szCs w:val="24"/>
        </w:rPr>
        <w:t>employees benefit from the</w:t>
      </w:r>
      <w:r w:rsidR="006926DC" w:rsidRPr="00B54EE0">
        <w:rPr>
          <w:rFonts w:ascii="Times New Roman" w:hAnsi="Times New Roman" w:cs="Times New Roman"/>
          <w:sz w:val="24"/>
          <w:szCs w:val="24"/>
        </w:rPr>
        <w:t xml:space="preserve"> interventions suggested above.</w:t>
      </w:r>
    </w:p>
    <w:p w14:paraId="1B9A20FB" w14:textId="77777777" w:rsidR="003811FB" w:rsidRPr="00B54EE0" w:rsidRDefault="003811FB" w:rsidP="003811FB">
      <w:pPr>
        <w:spacing w:after="0" w:line="480" w:lineRule="auto"/>
        <w:rPr>
          <w:rFonts w:ascii="Times New Roman" w:hAnsi="Times New Roman" w:cs="Times New Roman"/>
          <w:b/>
          <w:sz w:val="24"/>
          <w:szCs w:val="24"/>
        </w:rPr>
      </w:pPr>
      <w:r w:rsidRPr="00B54EE0">
        <w:rPr>
          <w:rFonts w:ascii="Times New Roman" w:hAnsi="Times New Roman" w:cs="Times New Roman"/>
          <w:b/>
          <w:sz w:val="24"/>
          <w:szCs w:val="24"/>
        </w:rPr>
        <w:t>Conclusion</w:t>
      </w:r>
    </w:p>
    <w:p w14:paraId="67E35420" w14:textId="137EA94A" w:rsidR="00EC0683" w:rsidRPr="00B54EE0" w:rsidRDefault="007B72BB" w:rsidP="001747FB">
      <w:pPr>
        <w:spacing w:after="0" w:line="480" w:lineRule="auto"/>
        <w:ind w:firstLine="720"/>
        <w:rPr>
          <w:rFonts w:ascii="Times New Roman" w:hAnsi="Times New Roman" w:cs="Times New Roman"/>
          <w:sz w:val="24"/>
          <w:szCs w:val="24"/>
        </w:rPr>
      </w:pPr>
      <w:r w:rsidRPr="00B54EE0">
        <w:rPr>
          <w:rFonts w:ascii="Times New Roman" w:hAnsi="Times New Roman" w:cs="Times New Roman"/>
          <w:sz w:val="24"/>
          <w:szCs w:val="24"/>
        </w:rPr>
        <w:t>This paper</w:t>
      </w:r>
      <w:r w:rsidR="003811FB" w:rsidRPr="00B54EE0">
        <w:rPr>
          <w:rFonts w:ascii="Times New Roman" w:hAnsi="Times New Roman" w:cs="Times New Roman"/>
          <w:sz w:val="24"/>
          <w:szCs w:val="24"/>
        </w:rPr>
        <w:t xml:space="preserve"> provides new contributions to </w:t>
      </w:r>
      <w:r w:rsidRPr="00B54EE0">
        <w:rPr>
          <w:rFonts w:ascii="Times New Roman" w:hAnsi="Times New Roman" w:cs="Times New Roman"/>
          <w:sz w:val="24"/>
          <w:szCs w:val="24"/>
        </w:rPr>
        <w:t>the current</w:t>
      </w:r>
      <w:r w:rsidR="003811FB" w:rsidRPr="00B54EE0">
        <w:rPr>
          <w:rFonts w:ascii="Times New Roman" w:hAnsi="Times New Roman" w:cs="Times New Roman"/>
          <w:sz w:val="24"/>
          <w:szCs w:val="24"/>
        </w:rPr>
        <w:t xml:space="preserve"> literature by investigating how cultural differences </w:t>
      </w:r>
      <w:r w:rsidR="003D1F67" w:rsidRPr="00B54EE0">
        <w:rPr>
          <w:rFonts w:ascii="Times New Roman" w:hAnsi="Times New Roman" w:cs="Times New Roman"/>
          <w:sz w:val="24"/>
          <w:szCs w:val="24"/>
        </w:rPr>
        <w:t>may shape t</w:t>
      </w:r>
      <w:r w:rsidR="00510DF5" w:rsidRPr="00B54EE0">
        <w:rPr>
          <w:rFonts w:ascii="Times New Roman" w:hAnsi="Times New Roman" w:cs="Times New Roman"/>
          <w:sz w:val="24"/>
          <w:szCs w:val="24"/>
        </w:rPr>
        <w:t>he effects of</w:t>
      </w:r>
      <w:r w:rsidR="003D1F67" w:rsidRPr="00B54EE0">
        <w:rPr>
          <w:rFonts w:ascii="Times New Roman" w:hAnsi="Times New Roman" w:cs="Times New Roman"/>
          <w:sz w:val="24"/>
          <w:szCs w:val="24"/>
        </w:rPr>
        <w:t xml:space="preserve"> both organizational dehumanization and</w:t>
      </w:r>
      <w:r w:rsidR="003811FB" w:rsidRPr="00B54EE0">
        <w:rPr>
          <w:rFonts w:ascii="Times New Roman" w:hAnsi="Times New Roman" w:cs="Times New Roman"/>
          <w:sz w:val="24"/>
          <w:szCs w:val="24"/>
        </w:rPr>
        <w:t xml:space="preserve"> surface acting </w:t>
      </w:r>
      <w:r w:rsidR="00510DF5" w:rsidRPr="00B54EE0">
        <w:rPr>
          <w:rFonts w:ascii="Times New Roman" w:hAnsi="Times New Roman" w:cs="Times New Roman"/>
          <w:sz w:val="24"/>
          <w:szCs w:val="24"/>
        </w:rPr>
        <w:t xml:space="preserve">on </w:t>
      </w:r>
      <w:r w:rsidR="003811FB" w:rsidRPr="00B54EE0">
        <w:rPr>
          <w:rFonts w:ascii="Times New Roman" w:hAnsi="Times New Roman" w:cs="Times New Roman"/>
          <w:sz w:val="24"/>
          <w:szCs w:val="24"/>
        </w:rPr>
        <w:t>employees’ well-being and attitud</w:t>
      </w:r>
      <w:r w:rsidRPr="00B54EE0">
        <w:rPr>
          <w:rFonts w:ascii="Times New Roman" w:hAnsi="Times New Roman" w:cs="Times New Roman"/>
          <w:sz w:val="24"/>
          <w:szCs w:val="24"/>
        </w:rPr>
        <w:t>es toward the organization.</w:t>
      </w:r>
      <w:r w:rsidR="0034363B" w:rsidRPr="00B54EE0">
        <w:rPr>
          <w:rFonts w:ascii="Times New Roman" w:hAnsi="Times New Roman" w:cs="Times New Roman"/>
          <w:sz w:val="24"/>
          <w:szCs w:val="24"/>
        </w:rPr>
        <w:t xml:space="preserve"> Our results suggest that individuals belonging to different socio-cultural contexts have different interpretations of organ</w:t>
      </w:r>
      <w:r w:rsidR="009556CF" w:rsidRPr="00B54EE0">
        <w:rPr>
          <w:rFonts w:ascii="Times New Roman" w:hAnsi="Times New Roman" w:cs="Times New Roman"/>
          <w:sz w:val="24"/>
          <w:szCs w:val="24"/>
        </w:rPr>
        <w:t>izational practices and emotion regulation</w:t>
      </w:r>
      <w:r w:rsidR="0034363B" w:rsidRPr="00B54EE0">
        <w:rPr>
          <w:rFonts w:ascii="Times New Roman" w:hAnsi="Times New Roman" w:cs="Times New Roman"/>
          <w:sz w:val="24"/>
          <w:szCs w:val="24"/>
        </w:rPr>
        <w:t xml:space="preserve">, resulting in different consequences for them. </w:t>
      </w:r>
      <w:r w:rsidR="003F7D7F" w:rsidRPr="00B54EE0">
        <w:rPr>
          <w:rFonts w:ascii="Times New Roman" w:hAnsi="Times New Roman" w:cs="Times New Roman"/>
          <w:sz w:val="24"/>
          <w:szCs w:val="24"/>
        </w:rPr>
        <w:t xml:space="preserve">In </w:t>
      </w:r>
      <w:r w:rsidR="003F7D7F" w:rsidRPr="00B54EE0">
        <w:rPr>
          <w:rFonts w:ascii="Times New Roman" w:hAnsi="Times New Roman" w:cs="Times New Roman"/>
          <w:sz w:val="24"/>
          <w:szCs w:val="24"/>
        </w:rPr>
        <w:lastRenderedPageBreak/>
        <w:t>sum</w:t>
      </w:r>
      <w:r w:rsidR="003811FB" w:rsidRPr="00B54EE0">
        <w:rPr>
          <w:rFonts w:ascii="Times New Roman" w:hAnsi="Times New Roman" w:cs="Times New Roman"/>
          <w:sz w:val="24"/>
          <w:szCs w:val="24"/>
        </w:rPr>
        <w:t xml:space="preserve">, this research advocates the need to be more nuanced when </w:t>
      </w:r>
      <w:r w:rsidR="00B83AD5" w:rsidRPr="00B54EE0">
        <w:rPr>
          <w:rFonts w:ascii="Times New Roman" w:hAnsi="Times New Roman" w:cs="Times New Roman"/>
          <w:sz w:val="24"/>
          <w:szCs w:val="24"/>
        </w:rPr>
        <w:t>attempting to generalize the findings</w:t>
      </w:r>
      <w:r w:rsidR="003811FB" w:rsidRPr="00B54EE0">
        <w:rPr>
          <w:rFonts w:ascii="Times New Roman" w:hAnsi="Times New Roman" w:cs="Times New Roman"/>
          <w:sz w:val="24"/>
          <w:szCs w:val="24"/>
        </w:rPr>
        <w:t xml:space="preserve"> on organizational dehumanization </w:t>
      </w:r>
      <w:r w:rsidR="00B83AD5" w:rsidRPr="00B54EE0">
        <w:rPr>
          <w:rFonts w:ascii="Times New Roman" w:hAnsi="Times New Roman" w:cs="Times New Roman"/>
          <w:sz w:val="24"/>
          <w:szCs w:val="24"/>
        </w:rPr>
        <w:t xml:space="preserve">or emotional labor obtained </w:t>
      </w:r>
      <w:r w:rsidR="003811FB" w:rsidRPr="00B54EE0">
        <w:rPr>
          <w:rFonts w:ascii="Times New Roman" w:hAnsi="Times New Roman" w:cs="Times New Roman"/>
          <w:sz w:val="24"/>
          <w:szCs w:val="24"/>
        </w:rPr>
        <w:t xml:space="preserve">in Western samples. </w:t>
      </w:r>
    </w:p>
    <w:p w14:paraId="49C24609" w14:textId="40238D5F" w:rsidR="00EC0683" w:rsidRPr="00B54EE0" w:rsidRDefault="00EC0683" w:rsidP="00EC0683">
      <w:pPr>
        <w:jc w:val="center"/>
        <w:rPr>
          <w:rFonts w:ascii="Times New Roman" w:hAnsi="Times New Roman" w:cs="Times New Roman"/>
          <w:b/>
          <w:noProof/>
          <w:sz w:val="24"/>
          <w:szCs w:val="24"/>
        </w:rPr>
      </w:pPr>
      <w:r w:rsidRPr="00B54EE0">
        <w:rPr>
          <w:rFonts w:ascii="Times New Roman" w:hAnsi="Times New Roman" w:cs="Times New Roman"/>
          <w:b/>
          <w:noProof/>
          <w:sz w:val="24"/>
          <w:szCs w:val="24"/>
        </w:rPr>
        <w:t>Compliance with Ethical Standards</w:t>
      </w:r>
    </w:p>
    <w:p w14:paraId="3D059139" w14:textId="77777777" w:rsidR="00EC0683" w:rsidRPr="00B54EE0" w:rsidRDefault="00EC0683" w:rsidP="00EC0683">
      <w:pPr>
        <w:spacing w:after="0" w:line="480" w:lineRule="auto"/>
        <w:rPr>
          <w:rFonts w:ascii="Times New Roman" w:hAnsi="Times New Roman" w:cs="Times New Roman"/>
          <w:b/>
          <w:noProof/>
          <w:sz w:val="24"/>
          <w:szCs w:val="24"/>
        </w:rPr>
      </w:pPr>
      <w:r w:rsidRPr="00B54EE0">
        <w:rPr>
          <w:rFonts w:ascii="Times New Roman" w:hAnsi="Times New Roman" w:cs="Times New Roman"/>
          <w:b/>
          <w:noProof/>
          <w:sz w:val="24"/>
          <w:szCs w:val="24"/>
        </w:rPr>
        <w:t xml:space="preserve">Conflict of interest </w:t>
      </w:r>
    </w:p>
    <w:p w14:paraId="19A11C43" w14:textId="77777777" w:rsidR="00EC0683" w:rsidRPr="00B54EE0" w:rsidRDefault="00EC0683" w:rsidP="00EC0683">
      <w:pPr>
        <w:spacing w:after="0" w:line="480" w:lineRule="auto"/>
        <w:rPr>
          <w:rFonts w:ascii="Times New Roman" w:hAnsi="Times New Roman" w:cs="Times New Roman"/>
          <w:sz w:val="24"/>
          <w:szCs w:val="24"/>
          <w:shd w:val="clear" w:color="auto" w:fill="F4F4F4"/>
        </w:rPr>
      </w:pPr>
      <w:r w:rsidRPr="00B54EE0">
        <w:rPr>
          <w:rFonts w:ascii="Times New Roman" w:hAnsi="Times New Roman" w:cs="Times New Roman"/>
          <w:sz w:val="24"/>
          <w:szCs w:val="24"/>
        </w:rPr>
        <w:t>On behalf of all authors, the corresponding author states that there is no conflict of interest.</w:t>
      </w:r>
    </w:p>
    <w:p w14:paraId="54C60709" w14:textId="77777777" w:rsidR="00EC0683" w:rsidRPr="00B54EE0" w:rsidRDefault="00EC0683" w:rsidP="00EC0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eastAsia="Times New Roman" w:hAnsi="Times New Roman" w:cs="Times New Roman"/>
          <w:sz w:val="24"/>
          <w:szCs w:val="24"/>
        </w:rPr>
      </w:pPr>
      <w:r w:rsidRPr="00B54EE0">
        <w:rPr>
          <w:rFonts w:ascii="Times New Roman" w:eastAsia="Times New Roman" w:hAnsi="Times New Roman" w:cs="Times New Roman"/>
          <w:b/>
          <w:sz w:val="24"/>
          <w:szCs w:val="24"/>
        </w:rPr>
        <w:t>Ethical approval</w:t>
      </w:r>
      <w:r w:rsidRPr="00B54EE0">
        <w:rPr>
          <w:rFonts w:ascii="Times New Roman" w:eastAsia="Times New Roman" w:hAnsi="Times New Roman" w:cs="Times New Roman"/>
          <w:sz w:val="24"/>
          <w:szCs w:val="24"/>
        </w:rPr>
        <w:t xml:space="preserve"> </w:t>
      </w:r>
    </w:p>
    <w:p w14:paraId="4C08D629" w14:textId="77777777" w:rsidR="00EC0683" w:rsidRPr="00B54EE0" w:rsidRDefault="00EC0683" w:rsidP="00EC0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eastAsia="Times New Roman" w:hAnsi="Times New Roman" w:cs="Times New Roman"/>
          <w:sz w:val="24"/>
          <w:szCs w:val="24"/>
        </w:rPr>
      </w:pPr>
      <w:r w:rsidRPr="00B54EE0">
        <w:rPr>
          <w:rFonts w:ascii="Times New Roman" w:eastAsia="Times New Roman" w:hAnsi="Times New Roman" w:cs="Times New Roman"/>
          <w:sz w:val="24"/>
          <w:szCs w:val="24"/>
        </w:rPr>
        <w:t>All procedures performed in studies involving human participants were in accordance with the ethical standards of the institutional and/or national research committee and with the 1964 Helsinki declaration and its later amendments or comparable ethical standards.</w:t>
      </w:r>
    </w:p>
    <w:p w14:paraId="0A0CC055" w14:textId="77777777" w:rsidR="00EC0683" w:rsidRPr="00B54EE0" w:rsidRDefault="00EC0683" w:rsidP="00EC0683">
      <w:pPr>
        <w:spacing w:after="0" w:line="480" w:lineRule="auto"/>
        <w:rPr>
          <w:rFonts w:ascii="Times New Roman" w:hAnsi="Times New Roman" w:cs="Times New Roman"/>
          <w:b/>
          <w:noProof/>
          <w:sz w:val="24"/>
          <w:szCs w:val="24"/>
        </w:rPr>
      </w:pPr>
      <w:r w:rsidRPr="00B54EE0">
        <w:rPr>
          <w:rFonts w:ascii="Times New Roman" w:hAnsi="Times New Roman" w:cs="Times New Roman"/>
          <w:b/>
          <w:noProof/>
          <w:sz w:val="24"/>
          <w:szCs w:val="24"/>
        </w:rPr>
        <w:t xml:space="preserve">Informed consent </w:t>
      </w:r>
    </w:p>
    <w:p w14:paraId="263B43C3" w14:textId="77777777" w:rsidR="00EC0683" w:rsidRPr="00B54EE0" w:rsidRDefault="00EC0683" w:rsidP="00EC0683">
      <w:pPr>
        <w:spacing w:after="0" w:line="480" w:lineRule="auto"/>
        <w:rPr>
          <w:rFonts w:ascii="Times New Roman" w:hAnsi="Times New Roman" w:cs="Times New Roman"/>
          <w:sz w:val="24"/>
          <w:szCs w:val="24"/>
        </w:rPr>
      </w:pPr>
      <w:r w:rsidRPr="00B54EE0">
        <w:rPr>
          <w:rFonts w:ascii="Times New Roman" w:hAnsi="Times New Roman" w:cs="Times New Roman"/>
          <w:sz w:val="24"/>
          <w:szCs w:val="24"/>
        </w:rPr>
        <w:t>Informed consent was obtained from all individual participants included in the study.</w:t>
      </w:r>
    </w:p>
    <w:p w14:paraId="2BF52E25" w14:textId="014AFC05" w:rsidR="00A91C28" w:rsidRPr="00B54EE0" w:rsidRDefault="00A91C28" w:rsidP="006A01C0">
      <w:pPr>
        <w:spacing w:after="0" w:line="480" w:lineRule="auto"/>
        <w:jc w:val="center"/>
        <w:rPr>
          <w:rFonts w:ascii="Times New Roman" w:hAnsi="Times New Roman" w:cs="Times New Roman"/>
          <w:b/>
          <w:sz w:val="24"/>
          <w:szCs w:val="24"/>
        </w:rPr>
      </w:pPr>
      <w:r w:rsidRPr="00B54EE0">
        <w:rPr>
          <w:rFonts w:ascii="Times New Roman" w:hAnsi="Times New Roman" w:cs="Times New Roman"/>
          <w:b/>
          <w:sz w:val="24"/>
          <w:szCs w:val="24"/>
        </w:rPr>
        <w:t>References</w:t>
      </w:r>
    </w:p>
    <w:p w14:paraId="77F8138F" w14:textId="41E501BB" w:rsidR="00A91C28" w:rsidRPr="00B54EE0" w:rsidRDefault="00A91C28"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Adams, G. A., &amp; Webster, J. R. (2013). Emotional regulation as a mediator between interpersonal mistreatment and distress. </w:t>
      </w:r>
      <w:r w:rsidRPr="00B54EE0">
        <w:rPr>
          <w:rFonts w:ascii="Times New Roman" w:hAnsi="Times New Roman" w:cs="Times New Roman"/>
          <w:i/>
          <w:iCs/>
          <w:noProof/>
          <w:sz w:val="24"/>
          <w:szCs w:val="24"/>
        </w:rPr>
        <w:t>European Journal of Work and Organizational Psychology</w:t>
      </w:r>
      <w:r w:rsidRPr="00B54EE0">
        <w:rPr>
          <w:rFonts w:ascii="Times New Roman" w:hAnsi="Times New Roman" w:cs="Times New Roman"/>
          <w:noProof/>
          <w:sz w:val="24"/>
          <w:szCs w:val="24"/>
        </w:rPr>
        <w:t>, </w:t>
      </w:r>
      <w:r w:rsidRPr="00B54EE0">
        <w:rPr>
          <w:rFonts w:ascii="Times New Roman" w:hAnsi="Times New Roman" w:cs="Times New Roman"/>
          <w:i/>
          <w:iCs/>
          <w:noProof/>
          <w:sz w:val="24"/>
          <w:szCs w:val="24"/>
        </w:rPr>
        <w:t>22</w:t>
      </w:r>
      <w:r w:rsidRPr="00B54EE0">
        <w:rPr>
          <w:rFonts w:ascii="Times New Roman" w:hAnsi="Times New Roman" w:cs="Times New Roman"/>
          <w:noProof/>
          <w:sz w:val="24"/>
          <w:szCs w:val="24"/>
        </w:rPr>
        <w:t xml:space="preserve">, 697-710. </w:t>
      </w:r>
      <w:r w:rsidR="00EC5DE7" w:rsidRPr="00B54EE0">
        <w:rPr>
          <w:rFonts w:ascii="Times New Roman" w:hAnsi="Times New Roman" w:cs="Times New Roman"/>
          <w:noProof/>
          <w:sz w:val="24"/>
          <w:szCs w:val="24"/>
        </w:rPr>
        <w:t>https://doi.org/10.1080/1359432X.2012.698057</w:t>
      </w:r>
    </w:p>
    <w:p w14:paraId="6DC81C83" w14:textId="4CB99F6C" w:rsidR="0036530D" w:rsidRPr="00B54EE0" w:rsidRDefault="0036530D"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 xml:space="preserve">Allen, J. A., Diefendorff, J. M., &amp; Ma, Y. (2014). Differences in emotional labor across cultures: A comparison of Chinese and US service workers. </w:t>
      </w:r>
      <w:r w:rsidRPr="00B54EE0">
        <w:rPr>
          <w:rFonts w:ascii="Times New Roman" w:hAnsi="Times New Roman" w:cs="Times New Roman"/>
          <w:i/>
          <w:noProof/>
          <w:sz w:val="24"/>
          <w:szCs w:val="24"/>
        </w:rPr>
        <w:t>Journal of Business and Psychology</w:t>
      </w:r>
      <w:r w:rsidRPr="00B54EE0">
        <w:rPr>
          <w:rFonts w:ascii="Times New Roman" w:hAnsi="Times New Roman" w:cs="Times New Roman"/>
          <w:noProof/>
          <w:sz w:val="24"/>
          <w:szCs w:val="24"/>
        </w:rPr>
        <w:t xml:space="preserve">, </w:t>
      </w:r>
      <w:r w:rsidRPr="00B54EE0">
        <w:rPr>
          <w:rFonts w:ascii="Times New Roman" w:hAnsi="Times New Roman" w:cs="Times New Roman"/>
          <w:i/>
          <w:noProof/>
          <w:sz w:val="24"/>
          <w:szCs w:val="24"/>
        </w:rPr>
        <w:t>29</w:t>
      </w:r>
      <w:r w:rsidRPr="00B54EE0">
        <w:rPr>
          <w:rFonts w:ascii="Times New Roman" w:hAnsi="Times New Roman" w:cs="Times New Roman"/>
          <w:noProof/>
          <w:sz w:val="24"/>
          <w:szCs w:val="24"/>
        </w:rPr>
        <w:t>, 21-35.</w:t>
      </w:r>
      <w:r w:rsidR="00EC5DE7" w:rsidRPr="00B54EE0">
        <w:t xml:space="preserve"> </w:t>
      </w:r>
      <w:r w:rsidR="00EC5DE7" w:rsidRPr="00B54EE0">
        <w:rPr>
          <w:rFonts w:ascii="Times New Roman" w:hAnsi="Times New Roman" w:cs="Times New Roman"/>
          <w:noProof/>
          <w:sz w:val="24"/>
          <w:szCs w:val="24"/>
        </w:rPr>
        <w:t>https://doi.org/10.1007/s10869-013-9288-7</w:t>
      </w:r>
    </w:p>
    <w:p w14:paraId="182985BF" w14:textId="4D212DF4" w:rsidR="00A91C28" w:rsidRPr="00B54EE0" w:rsidRDefault="00A91C28" w:rsidP="00A91C28">
      <w:pPr>
        <w:widowControl w:val="0"/>
        <w:autoSpaceDE w:val="0"/>
        <w:autoSpaceDN w:val="0"/>
        <w:adjustRightInd w:val="0"/>
        <w:spacing w:after="0" w:line="480" w:lineRule="auto"/>
        <w:ind w:left="480" w:hanging="480"/>
        <w:rPr>
          <w:rFonts w:ascii="Times New Roman" w:hAnsi="Times New Roman" w:cs="Times New Roman"/>
          <w:color w:val="222222"/>
          <w:sz w:val="24"/>
          <w:szCs w:val="24"/>
          <w:shd w:val="clear" w:color="auto" w:fill="FFFFFF"/>
        </w:rPr>
      </w:pPr>
      <w:r w:rsidRPr="00B54EE0">
        <w:rPr>
          <w:rFonts w:ascii="Times New Roman" w:hAnsi="Times New Roman" w:cs="Times New Roman"/>
          <w:color w:val="222222"/>
          <w:sz w:val="24"/>
          <w:szCs w:val="24"/>
          <w:shd w:val="clear" w:color="auto" w:fill="FFFFFF"/>
        </w:rPr>
        <w:t xml:space="preserve">Arens, E. A., </w:t>
      </w:r>
      <w:proofErr w:type="spellStart"/>
      <w:r w:rsidRPr="00B54EE0">
        <w:rPr>
          <w:rFonts w:ascii="Times New Roman" w:hAnsi="Times New Roman" w:cs="Times New Roman"/>
          <w:color w:val="222222"/>
          <w:sz w:val="24"/>
          <w:szCs w:val="24"/>
          <w:shd w:val="clear" w:color="auto" w:fill="FFFFFF"/>
        </w:rPr>
        <w:t>Balkir</w:t>
      </w:r>
      <w:proofErr w:type="spellEnd"/>
      <w:r w:rsidRPr="00B54EE0">
        <w:rPr>
          <w:rFonts w:ascii="Times New Roman" w:hAnsi="Times New Roman" w:cs="Times New Roman"/>
          <w:color w:val="222222"/>
          <w:sz w:val="24"/>
          <w:szCs w:val="24"/>
          <w:shd w:val="clear" w:color="auto" w:fill="FFFFFF"/>
        </w:rPr>
        <w:t xml:space="preserve">, N., &amp; </w:t>
      </w:r>
      <w:proofErr w:type="spellStart"/>
      <w:r w:rsidRPr="00B54EE0">
        <w:rPr>
          <w:rFonts w:ascii="Times New Roman" w:hAnsi="Times New Roman" w:cs="Times New Roman"/>
          <w:color w:val="222222"/>
          <w:sz w:val="24"/>
          <w:szCs w:val="24"/>
          <w:shd w:val="clear" w:color="auto" w:fill="FFFFFF"/>
        </w:rPr>
        <w:t>Barnow</w:t>
      </w:r>
      <w:proofErr w:type="spellEnd"/>
      <w:r w:rsidRPr="00B54EE0">
        <w:rPr>
          <w:rFonts w:ascii="Times New Roman" w:hAnsi="Times New Roman" w:cs="Times New Roman"/>
          <w:color w:val="222222"/>
          <w:sz w:val="24"/>
          <w:szCs w:val="24"/>
          <w:shd w:val="clear" w:color="auto" w:fill="FFFFFF"/>
        </w:rPr>
        <w:t>, S. (2013). Ethnic variation in emotion regulation: Do cultural differences end where psychopathology begins? </w:t>
      </w:r>
      <w:r w:rsidRPr="00B54EE0">
        <w:rPr>
          <w:rFonts w:ascii="Times New Roman" w:hAnsi="Times New Roman" w:cs="Times New Roman"/>
          <w:i/>
          <w:iCs/>
          <w:color w:val="222222"/>
          <w:sz w:val="24"/>
          <w:szCs w:val="24"/>
          <w:shd w:val="clear" w:color="auto" w:fill="FFFFFF"/>
        </w:rPr>
        <w:t>Journal of Cross-Cultural Psychology</w:t>
      </w:r>
      <w:r w:rsidRPr="00B54EE0">
        <w:rPr>
          <w:rFonts w:ascii="Times New Roman" w:hAnsi="Times New Roman" w:cs="Times New Roman"/>
          <w:color w:val="222222"/>
          <w:sz w:val="24"/>
          <w:szCs w:val="24"/>
          <w:shd w:val="clear" w:color="auto" w:fill="FFFFFF"/>
        </w:rPr>
        <w:t>, </w:t>
      </w:r>
      <w:r w:rsidRPr="00B54EE0">
        <w:rPr>
          <w:rFonts w:ascii="Times New Roman" w:hAnsi="Times New Roman" w:cs="Times New Roman"/>
          <w:i/>
          <w:iCs/>
          <w:color w:val="222222"/>
          <w:sz w:val="24"/>
          <w:szCs w:val="24"/>
          <w:shd w:val="clear" w:color="auto" w:fill="FFFFFF"/>
        </w:rPr>
        <w:t>44</w:t>
      </w:r>
      <w:r w:rsidRPr="00B54EE0">
        <w:rPr>
          <w:rFonts w:ascii="Times New Roman" w:hAnsi="Times New Roman" w:cs="Times New Roman"/>
          <w:color w:val="222222"/>
          <w:sz w:val="24"/>
          <w:szCs w:val="24"/>
          <w:shd w:val="clear" w:color="auto" w:fill="FFFFFF"/>
        </w:rPr>
        <w:t>, 335-351.</w:t>
      </w:r>
      <w:r w:rsidR="00EC5DE7" w:rsidRPr="00B54EE0">
        <w:rPr>
          <w:rFonts w:ascii="Times New Roman" w:hAnsi="Times New Roman" w:cs="Times New Roman"/>
          <w:color w:val="222222"/>
          <w:sz w:val="24"/>
          <w:szCs w:val="24"/>
          <w:shd w:val="clear" w:color="auto" w:fill="FFFFFF"/>
        </w:rPr>
        <w:t xml:space="preserve"> https://doi.org/10.1177/0022022112453314</w:t>
      </w:r>
    </w:p>
    <w:p w14:paraId="0BFC9EFF" w14:textId="0B718A47" w:rsidR="00EF299D" w:rsidRPr="00B54EE0" w:rsidRDefault="00EF299D" w:rsidP="00A91C28">
      <w:pPr>
        <w:widowControl w:val="0"/>
        <w:autoSpaceDE w:val="0"/>
        <w:autoSpaceDN w:val="0"/>
        <w:adjustRightInd w:val="0"/>
        <w:spacing w:after="0" w:line="480" w:lineRule="auto"/>
        <w:ind w:left="480" w:hanging="480"/>
        <w:rPr>
          <w:rFonts w:ascii="Times New Roman" w:hAnsi="Times New Roman" w:cs="Times New Roman"/>
          <w:color w:val="222222"/>
          <w:sz w:val="24"/>
          <w:szCs w:val="24"/>
          <w:shd w:val="clear" w:color="auto" w:fill="FFFFFF"/>
        </w:rPr>
      </w:pPr>
      <w:r w:rsidRPr="00B54EE0">
        <w:rPr>
          <w:rFonts w:ascii="Times New Roman" w:hAnsi="Times New Roman" w:cs="Times New Roman"/>
          <w:color w:val="222222"/>
          <w:sz w:val="24"/>
          <w:szCs w:val="24"/>
          <w:shd w:val="clear" w:color="auto" w:fill="FFFFFF"/>
        </w:rPr>
        <w:t xml:space="preserve">Bastian, B., &amp; Haslam, N. (2011). Experiencing dehumanization: Cognitive and emotional effects of everyday dehumanization. </w:t>
      </w:r>
      <w:r w:rsidRPr="00B54EE0">
        <w:rPr>
          <w:rFonts w:ascii="Times New Roman" w:hAnsi="Times New Roman" w:cs="Times New Roman"/>
          <w:i/>
          <w:color w:val="222222"/>
          <w:sz w:val="24"/>
          <w:szCs w:val="24"/>
          <w:shd w:val="clear" w:color="auto" w:fill="FFFFFF"/>
        </w:rPr>
        <w:t>Basic and Applied Social Psychology</w:t>
      </w:r>
      <w:r w:rsidRPr="00B54EE0">
        <w:rPr>
          <w:rFonts w:ascii="Times New Roman" w:hAnsi="Times New Roman" w:cs="Times New Roman"/>
          <w:color w:val="222222"/>
          <w:sz w:val="24"/>
          <w:szCs w:val="24"/>
          <w:shd w:val="clear" w:color="auto" w:fill="FFFFFF"/>
        </w:rPr>
        <w:t xml:space="preserve">, </w:t>
      </w:r>
      <w:r w:rsidRPr="00B54EE0">
        <w:rPr>
          <w:rFonts w:ascii="Times New Roman" w:hAnsi="Times New Roman" w:cs="Times New Roman"/>
          <w:i/>
          <w:color w:val="222222"/>
          <w:sz w:val="24"/>
          <w:szCs w:val="24"/>
          <w:shd w:val="clear" w:color="auto" w:fill="FFFFFF"/>
        </w:rPr>
        <w:t>33</w:t>
      </w:r>
      <w:r w:rsidRPr="00B54EE0">
        <w:rPr>
          <w:rFonts w:ascii="Times New Roman" w:hAnsi="Times New Roman" w:cs="Times New Roman"/>
          <w:color w:val="222222"/>
          <w:sz w:val="24"/>
          <w:szCs w:val="24"/>
          <w:shd w:val="clear" w:color="auto" w:fill="FFFFFF"/>
        </w:rPr>
        <w:t>, 295-303.</w:t>
      </w:r>
      <w:r w:rsidR="00EC5DE7" w:rsidRPr="00B54EE0">
        <w:rPr>
          <w:rFonts w:ascii="Times New Roman" w:hAnsi="Times New Roman" w:cs="Times New Roman"/>
          <w:color w:val="222222"/>
          <w:sz w:val="24"/>
          <w:szCs w:val="24"/>
          <w:shd w:val="clear" w:color="auto" w:fill="FFFFFF"/>
        </w:rPr>
        <w:t xml:space="preserve"> https://doi.org/10.1080/01973533.2011.614132</w:t>
      </w:r>
    </w:p>
    <w:p w14:paraId="756C665D" w14:textId="4AF5680C" w:rsidR="00A91C28" w:rsidRPr="00B54EE0" w:rsidRDefault="00A91C28"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lastRenderedPageBreak/>
        <w:t xml:space="preserve">Becker, T. E. (2005). Potential problems in the statistical control of variables in organizational research: A qualitative analysis with recommendations. </w:t>
      </w:r>
      <w:r w:rsidRPr="00B54EE0">
        <w:rPr>
          <w:rFonts w:ascii="Times New Roman" w:hAnsi="Times New Roman" w:cs="Times New Roman"/>
          <w:i/>
          <w:noProof/>
          <w:sz w:val="24"/>
          <w:szCs w:val="24"/>
        </w:rPr>
        <w:t>Organizational Research Methods</w:t>
      </w:r>
      <w:r w:rsidRPr="00B54EE0">
        <w:rPr>
          <w:rFonts w:ascii="Times New Roman" w:hAnsi="Times New Roman" w:cs="Times New Roman"/>
          <w:noProof/>
          <w:sz w:val="24"/>
          <w:szCs w:val="24"/>
        </w:rPr>
        <w:t>, 8, 274–289.</w:t>
      </w:r>
      <w:r w:rsidR="00EC5DE7" w:rsidRPr="00B54EE0">
        <w:rPr>
          <w:rFonts w:ascii="Times New Roman" w:hAnsi="Times New Roman" w:cs="Times New Roman"/>
          <w:noProof/>
          <w:sz w:val="24"/>
          <w:szCs w:val="24"/>
        </w:rPr>
        <w:t xml:space="preserve"> https://doi.org/10.1177/1094428105278021</w:t>
      </w:r>
    </w:p>
    <w:p w14:paraId="5A9FF3CC" w14:textId="6A62C18D" w:rsidR="00A91C28" w:rsidRPr="00B54EE0" w:rsidRDefault="00A91C28"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 xml:space="preserve">Bell, C. M., &amp; Khoury, C. (2011). Organizational de/humanization, deindividuation, anomie, and in/justice. In S. Gilliland, D. Steiner, &amp; D. Skarlicki (Eds.), </w:t>
      </w:r>
      <w:r w:rsidRPr="00B54EE0">
        <w:rPr>
          <w:rFonts w:ascii="Times New Roman" w:hAnsi="Times New Roman" w:cs="Times New Roman"/>
          <w:i/>
          <w:iCs/>
          <w:noProof/>
          <w:sz w:val="24"/>
          <w:szCs w:val="24"/>
        </w:rPr>
        <w:t>Emerging Perspectives on Organizational Justice and Ethics</w:t>
      </w:r>
      <w:r w:rsidRPr="00B54EE0">
        <w:rPr>
          <w:rFonts w:ascii="Times New Roman" w:hAnsi="Times New Roman" w:cs="Times New Roman"/>
          <w:noProof/>
          <w:sz w:val="24"/>
          <w:szCs w:val="24"/>
        </w:rPr>
        <w:t xml:space="preserve"> (pp. 167-197). Information Age Publishing.</w:t>
      </w:r>
    </w:p>
    <w:p w14:paraId="4558B63F" w14:textId="49D3F34E" w:rsidR="00A91C28" w:rsidRPr="00B54EE0" w:rsidRDefault="00A91C28"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 xml:space="preserve">Bell, C. M., &amp; Khoury, C. (2016). Organizational powerlessness, dehumanization, and gendered effects of procedural justice. </w:t>
      </w:r>
      <w:r w:rsidRPr="00B54EE0">
        <w:rPr>
          <w:rFonts w:ascii="Times New Roman" w:hAnsi="Times New Roman" w:cs="Times New Roman"/>
          <w:i/>
          <w:noProof/>
          <w:sz w:val="24"/>
          <w:szCs w:val="24"/>
        </w:rPr>
        <w:t>Journal of Managerial Psychology</w:t>
      </w:r>
      <w:r w:rsidRPr="00B54EE0">
        <w:rPr>
          <w:rFonts w:ascii="Times New Roman" w:hAnsi="Times New Roman" w:cs="Times New Roman"/>
          <w:noProof/>
          <w:sz w:val="24"/>
          <w:szCs w:val="24"/>
        </w:rPr>
        <w:t xml:space="preserve">, </w:t>
      </w:r>
      <w:r w:rsidRPr="00B54EE0">
        <w:rPr>
          <w:rFonts w:ascii="Times New Roman" w:hAnsi="Times New Roman" w:cs="Times New Roman"/>
          <w:i/>
          <w:noProof/>
          <w:sz w:val="24"/>
          <w:szCs w:val="24"/>
        </w:rPr>
        <w:t>31</w:t>
      </w:r>
      <w:r w:rsidRPr="00B54EE0">
        <w:rPr>
          <w:rFonts w:ascii="Times New Roman" w:hAnsi="Times New Roman" w:cs="Times New Roman"/>
          <w:noProof/>
          <w:sz w:val="24"/>
          <w:szCs w:val="24"/>
        </w:rPr>
        <w:t>, 570-585.</w:t>
      </w:r>
      <w:r w:rsidR="00EC5DE7" w:rsidRPr="00B54EE0">
        <w:rPr>
          <w:rFonts w:ascii="Times New Roman" w:hAnsi="Times New Roman" w:cs="Times New Roman"/>
          <w:noProof/>
          <w:sz w:val="24"/>
          <w:szCs w:val="24"/>
        </w:rPr>
        <w:t xml:space="preserve"> https://doi.org/10.1108/JMP-09-2014-0267</w:t>
      </w:r>
    </w:p>
    <w:p w14:paraId="5299B35A" w14:textId="7EB379A4" w:rsidR="005E46F9" w:rsidRDefault="005E46F9"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E46F9">
        <w:rPr>
          <w:rFonts w:ascii="Times New Roman" w:hAnsi="Times New Roman" w:cs="Times New Roman"/>
          <w:noProof/>
          <w:sz w:val="24"/>
          <w:szCs w:val="24"/>
        </w:rPr>
        <w:t xml:space="preserve">Boer, D., Hanke, K., &amp; He, J. (2018). On detecting systematic measurement error in cross-cultural research: A review and critical reflection on equivalence and invariance tests. </w:t>
      </w:r>
      <w:r w:rsidRPr="005E46F9">
        <w:rPr>
          <w:rFonts w:ascii="Times New Roman" w:hAnsi="Times New Roman" w:cs="Times New Roman"/>
          <w:i/>
          <w:noProof/>
          <w:sz w:val="24"/>
          <w:szCs w:val="24"/>
        </w:rPr>
        <w:t>Journal of Cross-Cultural Psychology</w:t>
      </w:r>
      <w:r>
        <w:rPr>
          <w:rFonts w:ascii="Times New Roman" w:hAnsi="Times New Roman" w:cs="Times New Roman"/>
          <w:noProof/>
          <w:sz w:val="24"/>
          <w:szCs w:val="24"/>
        </w:rPr>
        <w:t>, 49</w:t>
      </w:r>
      <w:r w:rsidRPr="005E46F9">
        <w:rPr>
          <w:rFonts w:ascii="Times New Roman" w:hAnsi="Times New Roman" w:cs="Times New Roman"/>
          <w:noProof/>
          <w:sz w:val="24"/>
          <w:szCs w:val="24"/>
        </w:rPr>
        <w:t>, 713-734.</w:t>
      </w:r>
      <w:r w:rsidR="0013585D">
        <w:rPr>
          <w:rFonts w:ascii="Times New Roman" w:hAnsi="Times New Roman" w:cs="Times New Roman"/>
          <w:noProof/>
          <w:sz w:val="24"/>
          <w:szCs w:val="24"/>
        </w:rPr>
        <w:t xml:space="preserve"> </w:t>
      </w:r>
      <w:r w:rsidR="0013585D" w:rsidRPr="0013585D">
        <w:rPr>
          <w:rFonts w:ascii="Times New Roman" w:hAnsi="Times New Roman" w:cs="Times New Roman"/>
          <w:noProof/>
          <w:sz w:val="24"/>
          <w:szCs w:val="24"/>
        </w:rPr>
        <w:t>https://doi.org/10.1177/0022022117749042</w:t>
      </w:r>
    </w:p>
    <w:p w14:paraId="77546041" w14:textId="40A69B1E" w:rsidR="00A91C28" w:rsidRPr="00B54EE0" w:rsidRDefault="00A91C28"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Brislin, R.</w:t>
      </w:r>
      <w:r w:rsidR="006D6ED2" w:rsidRPr="00B54EE0">
        <w:rPr>
          <w:rFonts w:ascii="Times New Roman" w:hAnsi="Times New Roman" w:cs="Times New Roman"/>
          <w:noProof/>
          <w:sz w:val="24"/>
          <w:szCs w:val="24"/>
        </w:rPr>
        <w:t xml:space="preserve"> </w:t>
      </w:r>
      <w:r w:rsidRPr="00B54EE0">
        <w:rPr>
          <w:rFonts w:ascii="Times New Roman" w:hAnsi="Times New Roman" w:cs="Times New Roman"/>
          <w:noProof/>
          <w:sz w:val="24"/>
          <w:szCs w:val="24"/>
        </w:rPr>
        <w:t>W. (1980)</w:t>
      </w:r>
      <w:r w:rsidR="008C2FD8" w:rsidRPr="00B54EE0">
        <w:rPr>
          <w:rFonts w:ascii="Times New Roman" w:hAnsi="Times New Roman" w:cs="Times New Roman"/>
          <w:noProof/>
          <w:sz w:val="24"/>
          <w:szCs w:val="24"/>
        </w:rPr>
        <w:t>.</w:t>
      </w:r>
      <w:r w:rsidRPr="00B54EE0">
        <w:rPr>
          <w:rFonts w:ascii="Times New Roman" w:hAnsi="Times New Roman" w:cs="Times New Roman"/>
          <w:noProof/>
          <w:sz w:val="24"/>
          <w:szCs w:val="24"/>
        </w:rPr>
        <w:t xml:space="preserve"> Translation and content analysis of oral and written material. In H. C. Triandis &amp; J. W. Berry (Eds.), </w:t>
      </w:r>
      <w:r w:rsidRPr="00B54EE0">
        <w:rPr>
          <w:rFonts w:ascii="Times New Roman" w:hAnsi="Times New Roman" w:cs="Times New Roman"/>
          <w:i/>
          <w:noProof/>
          <w:sz w:val="24"/>
          <w:szCs w:val="24"/>
        </w:rPr>
        <w:t>Handbook of cross-cultural psychology.</w:t>
      </w:r>
      <w:r w:rsidRPr="00B54EE0">
        <w:rPr>
          <w:rFonts w:ascii="Times New Roman" w:hAnsi="Times New Roman" w:cs="Times New Roman"/>
          <w:noProof/>
          <w:sz w:val="24"/>
          <w:szCs w:val="24"/>
        </w:rPr>
        <w:t xml:space="preserve"> Allyn and Bacon.</w:t>
      </w:r>
    </w:p>
    <w:p w14:paraId="7AFDA7DA" w14:textId="21CC71E6" w:rsidR="00A91C28" w:rsidRPr="00B54EE0" w:rsidRDefault="00A91C28"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 xml:space="preserve">Brotheridge, C. M., &amp; Lee, R. T. (2002). Testing a conservation of resources model of the dynamics of emotional labor. </w:t>
      </w:r>
      <w:r w:rsidRPr="00B54EE0">
        <w:rPr>
          <w:rFonts w:ascii="Times New Roman" w:hAnsi="Times New Roman" w:cs="Times New Roman"/>
          <w:i/>
          <w:noProof/>
          <w:sz w:val="24"/>
          <w:szCs w:val="24"/>
        </w:rPr>
        <w:t>Journal of Occupational Health Psychology</w:t>
      </w:r>
      <w:r w:rsidRPr="00B54EE0">
        <w:rPr>
          <w:rFonts w:ascii="Times New Roman" w:hAnsi="Times New Roman" w:cs="Times New Roman"/>
          <w:noProof/>
          <w:sz w:val="24"/>
          <w:szCs w:val="24"/>
        </w:rPr>
        <w:t xml:space="preserve">, </w:t>
      </w:r>
      <w:r w:rsidRPr="00B54EE0">
        <w:rPr>
          <w:rFonts w:ascii="Times New Roman" w:hAnsi="Times New Roman" w:cs="Times New Roman"/>
          <w:i/>
          <w:noProof/>
          <w:sz w:val="24"/>
          <w:szCs w:val="24"/>
        </w:rPr>
        <w:t>7</w:t>
      </w:r>
      <w:r w:rsidRPr="00B54EE0">
        <w:rPr>
          <w:rFonts w:ascii="Times New Roman" w:hAnsi="Times New Roman" w:cs="Times New Roman"/>
          <w:noProof/>
          <w:sz w:val="24"/>
          <w:szCs w:val="24"/>
        </w:rPr>
        <w:t>, 57-67.</w:t>
      </w:r>
      <w:r w:rsidR="00EC5DE7" w:rsidRPr="00B54EE0">
        <w:rPr>
          <w:rFonts w:ascii="Times New Roman" w:hAnsi="Times New Roman" w:cs="Times New Roman"/>
          <w:noProof/>
          <w:sz w:val="24"/>
          <w:szCs w:val="24"/>
        </w:rPr>
        <w:t xml:space="preserve"> https://doi.org/10.1037/1076-8998.7.1.57</w:t>
      </w:r>
    </w:p>
    <w:p w14:paraId="37F25545" w14:textId="77777777" w:rsidR="00BA3BDE" w:rsidRPr="00B54EE0" w:rsidRDefault="00BA3BDE" w:rsidP="00BA3BDE">
      <w:pPr>
        <w:widowControl w:val="0"/>
        <w:autoSpaceDE w:val="0"/>
        <w:autoSpaceDN w:val="0"/>
        <w:adjustRightInd w:val="0"/>
        <w:spacing w:after="0" w:line="480" w:lineRule="auto"/>
        <w:ind w:left="480" w:hanging="480"/>
        <w:rPr>
          <w:rFonts w:ascii="Times New Roman" w:hAnsi="Times New Roman" w:cs="Times New Roman"/>
          <w:i/>
          <w:noProof/>
          <w:sz w:val="24"/>
          <w:szCs w:val="24"/>
        </w:rPr>
      </w:pPr>
      <w:r w:rsidRPr="00B54EE0">
        <w:rPr>
          <w:rFonts w:ascii="Times New Roman" w:hAnsi="Times New Roman" w:cs="Times New Roman"/>
          <w:noProof/>
          <w:sz w:val="24"/>
          <w:szCs w:val="24"/>
        </w:rPr>
        <w:t xml:space="preserve">Byrne, B. (2009). </w:t>
      </w:r>
      <w:r w:rsidRPr="00B54EE0">
        <w:rPr>
          <w:rFonts w:ascii="Times New Roman" w:hAnsi="Times New Roman" w:cs="Times New Roman"/>
          <w:i/>
          <w:noProof/>
          <w:sz w:val="24"/>
          <w:szCs w:val="24"/>
        </w:rPr>
        <w:t>Structural equation modeling with AMOS: Basic concepts, applications, and</w:t>
      </w:r>
    </w:p>
    <w:p w14:paraId="08277520" w14:textId="451A293D" w:rsidR="00BA3BDE" w:rsidRPr="00B54EE0" w:rsidRDefault="00BA3BDE" w:rsidP="00BA3BDE">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i/>
          <w:noProof/>
          <w:sz w:val="24"/>
          <w:szCs w:val="24"/>
        </w:rPr>
        <w:t>programming</w:t>
      </w:r>
      <w:r w:rsidRPr="00B54EE0">
        <w:rPr>
          <w:rFonts w:ascii="Times New Roman" w:hAnsi="Times New Roman" w:cs="Times New Roman"/>
          <w:noProof/>
          <w:sz w:val="24"/>
          <w:szCs w:val="24"/>
        </w:rPr>
        <w:t>. Taylor and Francis Group.</w:t>
      </w:r>
    </w:p>
    <w:p w14:paraId="701D5B57" w14:textId="42EBC3E5" w:rsidR="00A91C28" w:rsidRPr="00B54EE0" w:rsidRDefault="00A91C28"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Caesens, G., Nguy</w:t>
      </w:r>
      <w:r w:rsidR="006D6ED2" w:rsidRPr="00B54EE0">
        <w:rPr>
          <w:rFonts w:ascii="Times New Roman" w:hAnsi="Times New Roman" w:cs="Times New Roman"/>
          <w:noProof/>
          <w:sz w:val="24"/>
          <w:szCs w:val="24"/>
        </w:rPr>
        <w:t>en, N., &amp; Stinglhamber, F. (2019</w:t>
      </w:r>
      <w:r w:rsidRPr="00B54EE0">
        <w:rPr>
          <w:rFonts w:ascii="Times New Roman" w:hAnsi="Times New Roman" w:cs="Times New Roman"/>
          <w:noProof/>
          <w:sz w:val="24"/>
          <w:szCs w:val="24"/>
        </w:rPr>
        <w:t xml:space="preserve">). Abusive supervision and organizational dehumanization. </w:t>
      </w:r>
      <w:r w:rsidRPr="00B54EE0">
        <w:rPr>
          <w:rFonts w:ascii="Times New Roman" w:hAnsi="Times New Roman" w:cs="Times New Roman"/>
          <w:i/>
          <w:noProof/>
          <w:sz w:val="24"/>
          <w:szCs w:val="24"/>
        </w:rPr>
        <w:t>Journal of Business and Psychology</w:t>
      </w:r>
      <w:r w:rsidR="003315A0" w:rsidRPr="00B54EE0">
        <w:rPr>
          <w:rFonts w:ascii="Times New Roman" w:hAnsi="Times New Roman" w:cs="Times New Roman"/>
          <w:noProof/>
          <w:sz w:val="24"/>
          <w:szCs w:val="24"/>
        </w:rPr>
        <w:t xml:space="preserve">, </w:t>
      </w:r>
      <w:r w:rsidR="003315A0" w:rsidRPr="00B54EE0">
        <w:rPr>
          <w:rFonts w:ascii="Times New Roman" w:hAnsi="Times New Roman" w:cs="Times New Roman"/>
          <w:i/>
          <w:noProof/>
          <w:sz w:val="24"/>
          <w:szCs w:val="24"/>
        </w:rPr>
        <w:t>34</w:t>
      </w:r>
      <w:r w:rsidR="003315A0" w:rsidRPr="00B54EE0">
        <w:rPr>
          <w:rFonts w:ascii="Times New Roman" w:hAnsi="Times New Roman" w:cs="Times New Roman"/>
          <w:noProof/>
          <w:sz w:val="24"/>
          <w:szCs w:val="24"/>
        </w:rPr>
        <w:t xml:space="preserve">, 709-728. </w:t>
      </w:r>
      <w:r w:rsidR="00EC5DE7" w:rsidRPr="00B54EE0">
        <w:rPr>
          <w:rFonts w:ascii="Times New Roman" w:hAnsi="Times New Roman" w:cs="Times New Roman"/>
          <w:noProof/>
          <w:sz w:val="24"/>
          <w:szCs w:val="24"/>
        </w:rPr>
        <w:t>https://doi.org/10.1007/s10869-018-9596-z</w:t>
      </w:r>
    </w:p>
    <w:p w14:paraId="31461044" w14:textId="69B0B366" w:rsidR="00A91C28" w:rsidRPr="00B54EE0" w:rsidRDefault="00A91C28"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 xml:space="preserve">Caesens, G., Stinglhamber, F., Demoulin, S., &amp; De Wilde, M. (2017). Perceived organizational </w:t>
      </w:r>
      <w:r w:rsidRPr="00B54EE0">
        <w:rPr>
          <w:rFonts w:ascii="Times New Roman" w:hAnsi="Times New Roman" w:cs="Times New Roman"/>
          <w:noProof/>
          <w:sz w:val="24"/>
          <w:szCs w:val="24"/>
        </w:rPr>
        <w:lastRenderedPageBreak/>
        <w:t xml:space="preserve">support and employees’ well-being: The mediating role of organizational dehumanization. </w:t>
      </w:r>
      <w:r w:rsidRPr="00B54EE0">
        <w:rPr>
          <w:rFonts w:ascii="Times New Roman" w:hAnsi="Times New Roman" w:cs="Times New Roman"/>
          <w:i/>
          <w:noProof/>
          <w:sz w:val="24"/>
          <w:szCs w:val="24"/>
        </w:rPr>
        <w:t>European Journal of Work and Organizational Psychology</w:t>
      </w:r>
      <w:r w:rsidRPr="00B54EE0">
        <w:rPr>
          <w:rFonts w:ascii="Times New Roman" w:hAnsi="Times New Roman" w:cs="Times New Roman"/>
          <w:noProof/>
          <w:sz w:val="24"/>
          <w:szCs w:val="24"/>
        </w:rPr>
        <w:t xml:space="preserve">, </w:t>
      </w:r>
      <w:r w:rsidRPr="00B54EE0">
        <w:rPr>
          <w:rFonts w:ascii="Times New Roman" w:hAnsi="Times New Roman" w:cs="Times New Roman"/>
          <w:i/>
          <w:noProof/>
          <w:sz w:val="24"/>
          <w:szCs w:val="24"/>
        </w:rPr>
        <w:t>26</w:t>
      </w:r>
      <w:r w:rsidRPr="00B54EE0">
        <w:rPr>
          <w:rFonts w:ascii="Times New Roman" w:hAnsi="Times New Roman" w:cs="Times New Roman"/>
          <w:noProof/>
          <w:sz w:val="24"/>
          <w:szCs w:val="24"/>
        </w:rPr>
        <w:t>, 527-540.</w:t>
      </w:r>
      <w:r w:rsidR="0061717B" w:rsidRPr="00B54EE0">
        <w:rPr>
          <w:rFonts w:ascii="Times New Roman" w:hAnsi="Times New Roman" w:cs="Times New Roman"/>
          <w:noProof/>
          <w:sz w:val="24"/>
          <w:szCs w:val="24"/>
        </w:rPr>
        <w:t xml:space="preserve"> https://doi.org/10.1080/1359432X.2017.1319817</w:t>
      </w:r>
    </w:p>
    <w:p w14:paraId="67EADDB0" w14:textId="39510AA1" w:rsidR="00A91C28" w:rsidRPr="00B54EE0" w:rsidRDefault="00A91C28"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Carlson, D., Ferguson, M., Hunter, E., &amp; Whitten, D. (2012). Abusive supervision and work-family conflict: The path through emotional labor and burnout. </w:t>
      </w:r>
      <w:r w:rsidRPr="00B54EE0">
        <w:rPr>
          <w:rFonts w:ascii="Times New Roman" w:hAnsi="Times New Roman" w:cs="Times New Roman"/>
          <w:i/>
          <w:iCs/>
          <w:noProof/>
          <w:sz w:val="24"/>
          <w:szCs w:val="24"/>
        </w:rPr>
        <w:t>The Leadership Quarterly</w:t>
      </w:r>
      <w:r w:rsidRPr="00B54EE0">
        <w:rPr>
          <w:rFonts w:ascii="Times New Roman" w:hAnsi="Times New Roman" w:cs="Times New Roman"/>
          <w:noProof/>
          <w:sz w:val="24"/>
          <w:szCs w:val="24"/>
        </w:rPr>
        <w:t>, </w:t>
      </w:r>
      <w:r w:rsidRPr="00B54EE0">
        <w:rPr>
          <w:rFonts w:ascii="Times New Roman" w:hAnsi="Times New Roman" w:cs="Times New Roman"/>
          <w:i/>
          <w:iCs/>
          <w:noProof/>
          <w:sz w:val="24"/>
          <w:szCs w:val="24"/>
        </w:rPr>
        <w:t>23</w:t>
      </w:r>
      <w:r w:rsidRPr="00B54EE0">
        <w:rPr>
          <w:rFonts w:ascii="Times New Roman" w:hAnsi="Times New Roman" w:cs="Times New Roman"/>
          <w:noProof/>
          <w:sz w:val="24"/>
          <w:szCs w:val="24"/>
        </w:rPr>
        <w:t xml:space="preserve">, 849-859. </w:t>
      </w:r>
      <w:r w:rsidR="004E3456" w:rsidRPr="00B54EE0">
        <w:rPr>
          <w:rFonts w:ascii="Times New Roman" w:hAnsi="Times New Roman" w:cs="Times New Roman"/>
          <w:noProof/>
          <w:sz w:val="24"/>
          <w:szCs w:val="24"/>
        </w:rPr>
        <w:t>https://doi.org/10.1016/j.leaqua.2012.05.003</w:t>
      </w:r>
    </w:p>
    <w:p w14:paraId="384792BD" w14:textId="731C9C2B" w:rsidR="006F72C0" w:rsidRPr="00B54EE0" w:rsidRDefault="006F72C0"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 xml:space="preserve">Carver, C. S., Scheier, M. F., &amp; Weintraub, J. K. (1989). Assessing coping strategies: A theoretically based approach. </w:t>
      </w:r>
      <w:r w:rsidRPr="00B54EE0">
        <w:rPr>
          <w:rFonts w:ascii="Times New Roman" w:hAnsi="Times New Roman" w:cs="Times New Roman"/>
          <w:i/>
          <w:noProof/>
          <w:sz w:val="24"/>
          <w:szCs w:val="24"/>
        </w:rPr>
        <w:t>Journal of Personality and Social Psychology</w:t>
      </w:r>
      <w:r w:rsidRPr="00B54EE0">
        <w:rPr>
          <w:rFonts w:ascii="Times New Roman" w:hAnsi="Times New Roman" w:cs="Times New Roman"/>
          <w:noProof/>
          <w:sz w:val="24"/>
          <w:szCs w:val="24"/>
        </w:rPr>
        <w:t xml:space="preserve">, </w:t>
      </w:r>
      <w:r w:rsidRPr="00B54EE0">
        <w:rPr>
          <w:rFonts w:ascii="Times New Roman" w:hAnsi="Times New Roman" w:cs="Times New Roman"/>
          <w:i/>
          <w:noProof/>
          <w:sz w:val="24"/>
          <w:szCs w:val="24"/>
        </w:rPr>
        <w:t>56</w:t>
      </w:r>
      <w:r w:rsidRPr="00B54EE0">
        <w:rPr>
          <w:rFonts w:ascii="Times New Roman" w:hAnsi="Times New Roman" w:cs="Times New Roman"/>
          <w:noProof/>
          <w:sz w:val="24"/>
          <w:szCs w:val="24"/>
        </w:rPr>
        <w:t>, 267-283.</w:t>
      </w:r>
      <w:r w:rsidR="004E3456" w:rsidRPr="00B54EE0">
        <w:rPr>
          <w:rFonts w:ascii="Times New Roman" w:hAnsi="Times New Roman" w:cs="Times New Roman"/>
          <w:noProof/>
          <w:sz w:val="24"/>
          <w:szCs w:val="24"/>
        </w:rPr>
        <w:t xml:space="preserve"> https://doi.org/10.1037/0022-3514.56.2.267</w:t>
      </w:r>
    </w:p>
    <w:p w14:paraId="333B9701" w14:textId="639C1A6C" w:rsidR="0031249B" w:rsidRPr="00B54EE0" w:rsidRDefault="0031249B" w:rsidP="0031249B">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 xml:space="preserve">Chan, A., &amp; Wang, H. Z. (2004). The impact of the state on workers' conditions: Comparing Taiwanese factories in China and Vietnam. </w:t>
      </w:r>
      <w:r w:rsidRPr="00B54EE0">
        <w:rPr>
          <w:rFonts w:ascii="Times New Roman" w:hAnsi="Times New Roman" w:cs="Times New Roman"/>
          <w:i/>
          <w:noProof/>
          <w:sz w:val="24"/>
          <w:szCs w:val="24"/>
        </w:rPr>
        <w:t>Pacific Affairs</w:t>
      </w:r>
      <w:r w:rsidRPr="00B54EE0">
        <w:rPr>
          <w:rFonts w:ascii="Times New Roman" w:hAnsi="Times New Roman" w:cs="Times New Roman"/>
          <w:noProof/>
          <w:sz w:val="24"/>
          <w:szCs w:val="24"/>
        </w:rPr>
        <w:t xml:space="preserve">, </w:t>
      </w:r>
      <w:r w:rsidRPr="00B54EE0">
        <w:rPr>
          <w:rFonts w:ascii="Times New Roman" w:hAnsi="Times New Roman" w:cs="Times New Roman"/>
          <w:i/>
          <w:noProof/>
          <w:sz w:val="24"/>
          <w:szCs w:val="24"/>
        </w:rPr>
        <w:t>77</w:t>
      </w:r>
      <w:r w:rsidRPr="00B54EE0">
        <w:rPr>
          <w:rFonts w:ascii="Times New Roman" w:hAnsi="Times New Roman" w:cs="Times New Roman"/>
          <w:noProof/>
          <w:sz w:val="24"/>
          <w:szCs w:val="24"/>
        </w:rPr>
        <w:t>, 629-646.</w:t>
      </w:r>
    </w:p>
    <w:p w14:paraId="76AE89C2" w14:textId="2D10BF4B" w:rsidR="009256BB" w:rsidRPr="00B54EE0" w:rsidRDefault="009256BB" w:rsidP="0031249B">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 xml:space="preserve">Cheung, G. W., &amp; Lau, R. S. (2008). Testing mediation and suppression effects of latent variables: Bootstrapping with structural equation models. </w:t>
      </w:r>
      <w:r w:rsidRPr="00B54EE0">
        <w:rPr>
          <w:rFonts w:ascii="Times New Roman" w:hAnsi="Times New Roman" w:cs="Times New Roman"/>
          <w:i/>
          <w:noProof/>
          <w:sz w:val="24"/>
          <w:szCs w:val="24"/>
        </w:rPr>
        <w:t>Organizational Research Methods</w:t>
      </w:r>
      <w:r w:rsidRPr="00B54EE0">
        <w:rPr>
          <w:rFonts w:ascii="Times New Roman" w:hAnsi="Times New Roman" w:cs="Times New Roman"/>
          <w:noProof/>
          <w:sz w:val="24"/>
          <w:szCs w:val="24"/>
        </w:rPr>
        <w:t xml:space="preserve">, </w:t>
      </w:r>
      <w:r w:rsidRPr="00B54EE0">
        <w:rPr>
          <w:rFonts w:ascii="Times New Roman" w:hAnsi="Times New Roman" w:cs="Times New Roman"/>
          <w:i/>
          <w:noProof/>
          <w:sz w:val="24"/>
          <w:szCs w:val="24"/>
        </w:rPr>
        <w:t>11</w:t>
      </w:r>
      <w:r w:rsidRPr="00B54EE0">
        <w:rPr>
          <w:rFonts w:ascii="Times New Roman" w:hAnsi="Times New Roman" w:cs="Times New Roman"/>
          <w:noProof/>
          <w:sz w:val="24"/>
          <w:szCs w:val="24"/>
        </w:rPr>
        <w:t>, 296-325.</w:t>
      </w:r>
      <w:r w:rsidR="004E3456" w:rsidRPr="00B54EE0">
        <w:rPr>
          <w:rFonts w:ascii="Times New Roman" w:hAnsi="Times New Roman" w:cs="Times New Roman"/>
          <w:noProof/>
          <w:sz w:val="24"/>
          <w:szCs w:val="24"/>
        </w:rPr>
        <w:t xml:space="preserve"> https://doi.org/10.1177/1094428107300343</w:t>
      </w:r>
    </w:p>
    <w:p w14:paraId="2CD5226B" w14:textId="3175E5B9" w:rsidR="00A91C28" w:rsidRPr="00B54EE0" w:rsidRDefault="00A91C28"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 xml:space="preserve">Cheung, R. Y., &amp; Park, I. J. (2010). Anger suppression, interdependent self-construal, and depression among Asian American and European American college students. </w:t>
      </w:r>
      <w:r w:rsidRPr="00B54EE0">
        <w:rPr>
          <w:rFonts w:ascii="Times New Roman" w:hAnsi="Times New Roman" w:cs="Times New Roman"/>
          <w:i/>
          <w:noProof/>
          <w:sz w:val="24"/>
          <w:szCs w:val="24"/>
        </w:rPr>
        <w:t>Cultural Diversity and Ethnic Minority Psychology</w:t>
      </w:r>
      <w:r w:rsidRPr="00B54EE0">
        <w:rPr>
          <w:rFonts w:ascii="Times New Roman" w:hAnsi="Times New Roman" w:cs="Times New Roman"/>
          <w:noProof/>
          <w:sz w:val="24"/>
          <w:szCs w:val="24"/>
        </w:rPr>
        <w:t xml:space="preserve">, </w:t>
      </w:r>
      <w:r w:rsidRPr="00B54EE0">
        <w:rPr>
          <w:rFonts w:ascii="Times New Roman" w:hAnsi="Times New Roman" w:cs="Times New Roman"/>
          <w:i/>
          <w:noProof/>
          <w:sz w:val="24"/>
          <w:szCs w:val="24"/>
        </w:rPr>
        <w:t>16</w:t>
      </w:r>
      <w:r w:rsidRPr="00B54EE0">
        <w:rPr>
          <w:rFonts w:ascii="Times New Roman" w:hAnsi="Times New Roman" w:cs="Times New Roman"/>
          <w:noProof/>
          <w:sz w:val="24"/>
          <w:szCs w:val="24"/>
        </w:rPr>
        <w:t>, 517-525.</w:t>
      </w:r>
      <w:r w:rsidR="004E3456" w:rsidRPr="00B54EE0">
        <w:t xml:space="preserve"> </w:t>
      </w:r>
      <w:r w:rsidR="004E3456" w:rsidRPr="00B54EE0">
        <w:rPr>
          <w:rFonts w:ascii="Times New Roman" w:hAnsi="Times New Roman" w:cs="Times New Roman"/>
          <w:noProof/>
          <w:sz w:val="24"/>
          <w:szCs w:val="24"/>
        </w:rPr>
        <w:t xml:space="preserve">https://doi.org/10.1037/a0020655 </w:t>
      </w:r>
    </w:p>
    <w:p w14:paraId="079640D6" w14:textId="3C8A8577" w:rsidR="00A91C28" w:rsidRPr="00B54EE0" w:rsidRDefault="00A91C28"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 xml:space="preserve">Christoff, K. (2014). Dehumanization in organizational settings: Some scientific and ethical considerations. </w:t>
      </w:r>
      <w:r w:rsidRPr="00B54EE0">
        <w:rPr>
          <w:rFonts w:ascii="Times New Roman" w:hAnsi="Times New Roman" w:cs="Times New Roman"/>
          <w:i/>
          <w:noProof/>
          <w:sz w:val="24"/>
          <w:szCs w:val="24"/>
        </w:rPr>
        <w:t>Frontiers in Human Neuroscience</w:t>
      </w:r>
      <w:r w:rsidRPr="00B54EE0">
        <w:rPr>
          <w:rFonts w:ascii="Times New Roman" w:hAnsi="Times New Roman" w:cs="Times New Roman"/>
          <w:noProof/>
          <w:sz w:val="24"/>
          <w:szCs w:val="24"/>
        </w:rPr>
        <w:t xml:space="preserve">, </w:t>
      </w:r>
      <w:r w:rsidRPr="00B54EE0">
        <w:rPr>
          <w:rFonts w:ascii="Times New Roman" w:hAnsi="Times New Roman" w:cs="Times New Roman"/>
          <w:i/>
          <w:noProof/>
          <w:sz w:val="24"/>
          <w:szCs w:val="24"/>
        </w:rPr>
        <w:t>8</w:t>
      </w:r>
      <w:r w:rsidRPr="00B54EE0">
        <w:rPr>
          <w:rFonts w:ascii="Times New Roman" w:hAnsi="Times New Roman" w:cs="Times New Roman"/>
          <w:noProof/>
          <w:sz w:val="24"/>
          <w:szCs w:val="24"/>
        </w:rPr>
        <w:t>, 748.</w:t>
      </w:r>
    </w:p>
    <w:p w14:paraId="292F0611" w14:textId="10E73A29" w:rsidR="00147429" w:rsidRPr="00B54EE0" w:rsidRDefault="00147429" w:rsidP="004E3456">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 xml:space="preserve">Conway, J. M., &amp; Lance, C. E. (2010). What reviewers should expect from authors regarding common method bias in organizational research. </w:t>
      </w:r>
      <w:r w:rsidRPr="00B54EE0">
        <w:rPr>
          <w:rFonts w:ascii="Times New Roman" w:hAnsi="Times New Roman" w:cs="Times New Roman"/>
          <w:i/>
          <w:noProof/>
          <w:sz w:val="24"/>
          <w:szCs w:val="24"/>
        </w:rPr>
        <w:t>Journal of Business and Psychology</w:t>
      </w:r>
      <w:r w:rsidRPr="00B54EE0">
        <w:rPr>
          <w:rFonts w:ascii="Times New Roman" w:hAnsi="Times New Roman" w:cs="Times New Roman"/>
          <w:noProof/>
          <w:sz w:val="24"/>
          <w:szCs w:val="24"/>
        </w:rPr>
        <w:t xml:space="preserve">, </w:t>
      </w:r>
      <w:r w:rsidRPr="00B54EE0">
        <w:rPr>
          <w:rFonts w:ascii="Times New Roman" w:hAnsi="Times New Roman" w:cs="Times New Roman"/>
          <w:i/>
          <w:noProof/>
          <w:sz w:val="24"/>
          <w:szCs w:val="24"/>
        </w:rPr>
        <w:t>25</w:t>
      </w:r>
      <w:r w:rsidRPr="00B54EE0">
        <w:rPr>
          <w:rFonts w:ascii="Times New Roman" w:hAnsi="Times New Roman" w:cs="Times New Roman"/>
          <w:noProof/>
          <w:sz w:val="24"/>
          <w:szCs w:val="24"/>
        </w:rPr>
        <w:t>, 325-334.</w:t>
      </w:r>
      <w:r w:rsidR="004E3456" w:rsidRPr="00B54EE0">
        <w:rPr>
          <w:rFonts w:ascii="Times New Roman" w:hAnsi="Times New Roman" w:cs="Times New Roman"/>
          <w:noProof/>
          <w:sz w:val="24"/>
          <w:szCs w:val="24"/>
        </w:rPr>
        <w:t xml:space="preserve"> https://doi.org/10.1007/s10869-010-9181-6</w:t>
      </w:r>
    </w:p>
    <w:p w14:paraId="2A41FCAE" w14:textId="77777777" w:rsidR="00A91C28" w:rsidRPr="00B54EE0" w:rsidRDefault="00A91C28"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 xml:space="preserve">Deci, E. L., &amp; Ryan, R. M. (1985). The general causality orientation scale: Self-determination in personality. </w:t>
      </w:r>
      <w:r w:rsidRPr="00B54EE0">
        <w:rPr>
          <w:rFonts w:ascii="Times New Roman" w:hAnsi="Times New Roman" w:cs="Times New Roman"/>
          <w:i/>
          <w:noProof/>
          <w:sz w:val="24"/>
          <w:szCs w:val="24"/>
        </w:rPr>
        <w:t>Journal of Research in Personality</w:t>
      </w:r>
      <w:r w:rsidRPr="00B54EE0">
        <w:rPr>
          <w:rFonts w:ascii="Times New Roman" w:hAnsi="Times New Roman" w:cs="Times New Roman"/>
          <w:noProof/>
          <w:sz w:val="24"/>
          <w:szCs w:val="24"/>
        </w:rPr>
        <w:t xml:space="preserve">, </w:t>
      </w:r>
      <w:r w:rsidRPr="00B54EE0">
        <w:rPr>
          <w:rFonts w:ascii="Times New Roman" w:hAnsi="Times New Roman" w:cs="Times New Roman"/>
          <w:i/>
          <w:noProof/>
          <w:sz w:val="24"/>
          <w:szCs w:val="24"/>
        </w:rPr>
        <w:t>19</w:t>
      </w:r>
      <w:r w:rsidRPr="00B54EE0">
        <w:rPr>
          <w:rFonts w:ascii="Times New Roman" w:hAnsi="Times New Roman" w:cs="Times New Roman"/>
          <w:noProof/>
          <w:sz w:val="24"/>
          <w:szCs w:val="24"/>
        </w:rPr>
        <w:t>, 109-134.</w:t>
      </w:r>
    </w:p>
    <w:p w14:paraId="408755C2" w14:textId="4C054F99" w:rsidR="00AB63F2" w:rsidRPr="00B54EE0" w:rsidRDefault="00AB63F2"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lastRenderedPageBreak/>
        <w:t xml:space="preserve">Demoulin, S., Nguyen, N., Chevallereau, T., Fontesse, S., Bastart, J., Stinglhamber, F., &amp; Maurage, P. (2020). Examining the role of fundamental psychological needs in the development of metadehumanization : A multi-population approach. </w:t>
      </w:r>
      <w:r w:rsidRPr="00B54EE0">
        <w:rPr>
          <w:rFonts w:ascii="Times New Roman" w:hAnsi="Times New Roman" w:cs="Times New Roman"/>
          <w:i/>
          <w:noProof/>
          <w:sz w:val="24"/>
          <w:szCs w:val="24"/>
        </w:rPr>
        <w:t>British Journal of Social Psychology</w:t>
      </w:r>
      <w:r w:rsidRPr="00B54EE0">
        <w:rPr>
          <w:rFonts w:ascii="Times New Roman" w:hAnsi="Times New Roman" w:cs="Times New Roman"/>
          <w:noProof/>
          <w:sz w:val="24"/>
          <w:szCs w:val="24"/>
        </w:rPr>
        <w:t>.</w:t>
      </w:r>
      <w:r w:rsidR="0079307E" w:rsidRPr="00B54EE0">
        <w:rPr>
          <w:rFonts w:ascii="Times New Roman" w:hAnsi="Times New Roman" w:cs="Times New Roman"/>
          <w:noProof/>
          <w:sz w:val="24"/>
          <w:szCs w:val="24"/>
        </w:rPr>
        <w:t xml:space="preserve"> https://doi.org/10.1111/bjso.12380</w:t>
      </w:r>
    </w:p>
    <w:p w14:paraId="22F1D64F" w14:textId="6FFC3B06" w:rsidR="00A91C28" w:rsidRPr="00B54EE0" w:rsidRDefault="00A91C28"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Earley</w:t>
      </w:r>
      <w:r w:rsidR="005B5526" w:rsidRPr="00B54EE0">
        <w:rPr>
          <w:rFonts w:ascii="Times New Roman" w:hAnsi="Times New Roman" w:cs="Times New Roman"/>
          <w:noProof/>
          <w:sz w:val="24"/>
          <w:szCs w:val="24"/>
        </w:rPr>
        <w:t>,</w:t>
      </w:r>
      <w:r w:rsidRPr="00B54EE0">
        <w:rPr>
          <w:rFonts w:ascii="Times New Roman" w:hAnsi="Times New Roman" w:cs="Times New Roman"/>
          <w:noProof/>
          <w:sz w:val="24"/>
          <w:szCs w:val="24"/>
        </w:rPr>
        <w:t xml:space="preserve"> P.</w:t>
      </w:r>
      <w:r w:rsidR="006F32EF" w:rsidRPr="00B54EE0">
        <w:rPr>
          <w:rFonts w:ascii="Times New Roman" w:hAnsi="Times New Roman" w:cs="Times New Roman"/>
          <w:noProof/>
          <w:sz w:val="24"/>
          <w:szCs w:val="24"/>
        </w:rPr>
        <w:t xml:space="preserve"> </w:t>
      </w:r>
      <w:r w:rsidRPr="00B54EE0">
        <w:rPr>
          <w:rFonts w:ascii="Times New Roman" w:hAnsi="Times New Roman" w:cs="Times New Roman"/>
          <w:noProof/>
          <w:sz w:val="24"/>
          <w:szCs w:val="24"/>
        </w:rPr>
        <w:t>C.,</w:t>
      </w:r>
      <w:r w:rsidR="00AD0A64" w:rsidRPr="00B54EE0">
        <w:rPr>
          <w:rFonts w:ascii="Times New Roman" w:hAnsi="Times New Roman" w:cs="Times New Roman"/>
          <w:noProof/>
          <w:sz w:val="24"/>
          <w:szCs w:val="24"/>
        </w:rPr>
        <w:t xml:space="preserve"> &amp;</w:t>
      </w:r>
      <w:r w:rsidRPr="00B54EE0">
        <w:rPr>
          <w:rFonts w:ascii="Times New Roman" w:hAnsi="Times New Roman" w:cs="Times New Roman"/>
          <w:noProof/>
          <w:sz w:val="24"/>
          <w:szCs w:val="24"/>
        </w:rPr>
        <w:t xml:space="preserve"> Erez</w:t>
      </w:r>
      <w:r w:rsidR="005B5526" w:rsidRPr="00B54EE0">
        <w:rPr>
          <w:rFonts w:ascii="Times New Roman" w:hAnsi="Times New Roman" w:cs="Times New Roman"/>
          <w:noProof/>
          <w:sz w:val="24"/>
          <w:szCs w:val="24"/>
        </w:rPr>
        <w:t>,</w:t>
      </w:r>
      <w:r w:rsidRPr="00B54EE0">
        <w:rPr>
          <w:rFonts w:ascii="Times New Roman" w:hAnsi="Times New Roman" w:cs="Times New Roman"/>
          <w:noProof/>
          <w:sz w:val="24"/>
          <w:szCs w:val="24"/>
        </w:rPr>
        <w:t xml:space="preserve"> M. (1997). </w:t>
      </w:r>
      <w:r w:rsidRPr="00B54EE0">
        <w:rPr>
          <w:rFonts w:ascii="Times New Roman" w:hAnsi="Times New Roman" w:cs="Times New Roman"/>
          <w:i/>
          <w:noProof/>
          <w:sz w:val="24"/>
          <w:szCs w:val="24"/>
        </w:rPr>
        <w:t>The transplanted executive: Why you need to understand how workers in other countries see the world differently</w:t>
      </w:r>
      <w:r w:rsidRPr="00B54EE0">
        <w:rPr>
          <w:rFonts w:ascii="Times New Roman" w:hAnsi="Times New Roman" w:cs="Times New Roman"/>
          <w:noProof/>
          <w:sz w:val="24"/>
          <w:szCs w:val="24"/>
        </w:rPr>
        <w:t>. Oxford University Press.</w:t>
      </w:r>
    </w:p>
    <w:p w14:paraId="32B75E94" w14:textId="121A0C29" w:rsidR="003E1E19" w:rsidRPr="00B54EE0" w:rsidRDefault="003E1E19"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 xml:space="preserve">Eisenberger, R., Cummings, J., Armeli, S., &amp; Lynch, P. (1997). Perceived organizational support, discretionary treatment, and job satisfaction. </w:t>
      </w:r>
      <w:r w:rsidRPr="00B54EE0">
        <w:rPr>
          <w:rFonts w:ascii="Times New Roman" w:hAnsi="Times New Roman" w:cs="Times New Roman"/>
          <w:i/>
          <w:noProof/>
          <w:sz w:val="24"/>
          <w:szCs w:val="24"/>
        </w:rPr>
        <w:t>Journal of Applied Psychology</w:t>
      </w:r>
      <w:r w:rsidRPr="00B54EE0">
        <w:rPr>
          <w:rFonts w:ascii="Times New Roman" w:hAnsi="Times New Roman" w:cs="Times New Roman"/>
          <w:noProof/>
          <w:sz w:val="24"/>
          <w:szCs w:val="24"/>
        </w:rPr>
        <w:t xml:space="preserve">, </w:t>
      </w:r>
      <w:r w:rsidRPr="00B54EE0">
        <w:rPr>
          <w:rFonts w:ascii="Times New Roman" w:hAnsi="Times New Roman" w:cs="Times New Roman"/>
          <w:i/>
          <w:noProof/>
          <w:sz w:val="24"/>
          <w:szCs w:val="24"/>
        </w:rPr>
        <w:t>82</w:t>
      </w:r>
      <w:r w:rsidRPr="00B54EE0">
        <w:rPr>
          <w:rFonts w:ascii="Times New Roman" w:hAnsi="Times New Roman" w:cs="Times New Roman"/>
          <w:noProof/>
          <w:sz w:val="24"/>
          <w:szCs w:val="24"/>
        </w:rPr>
        <w:t>, 812-820.</w:t>
      </w:r>
      <w:r w:rsidR="0079307E" w:rsidRPr="00B54EE0">
        <w:rPr>
          <w:rFonts w:ascii="Times New Roman" w:hAnsi="Times New Roman" w:cs="Times New Roman"/>
          <w:noProof/>
          <w:sz w:val="24"/>
          <w:szCs w:val="24"/>
        </w:rPr>
        <w:t xml:space="preserve"> https://doi.org/10.1037/0021-9010.82.5.812</w:t>
      </w:r>
    </w:p>
    <w:p w14:paraId="3FB4315A" w14:textId="4CC5CD7E" w:rsidR="00A91C28" w:rsidRPr="00B54EE0" w:rsidRDefault="00A91C28"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 xml:space="preserve">Farh, J. L., Hackett, R. D., &amp; Liang, J. (2007). Individual-level cultural values as moderators of perceived organizational support–employee outcome relationships in China: Comparing the effects of power distance and traditionality. </w:t>
      </w:r>
      <w:r w:rsidRPr="00B54EE0">
        <w:rPr>
          <w:rFonts w:ascii="Times New Roman" w:hAnsi="Times New Roman" w:cs="Times New Roman"/>
          <w:i/>
          <w:noProof/>
          <w:sz w:val="24"/>
          <w:szCs w:val="24"/>
        </w:rPr>
        <w:t>Academy of Management Journal</w:t>
      </w:r>
      <w:r w:rsidRPr="00B54EE0">
        <w:rPr>
          <w:rFonts w:ascii="Times New Roman" w:hAnsi="Times New Roman" w:cs="Times New Roman"/>
          <w:noProof/>
          <w:sz w:val="24"/>
          <w:szCs w:val="24"/>
        </w:rPr>
        <w:t xml:space="preserve">, </w:t>
      </w:r>
      <w:r w:rsidRPr="00B54EE0">
        <w:rPr>
          <w:rFonts w:ascii="Times New Roman" w:hAnsi="Times New Roman" w:cs="Times New Roman"/>
          <w:i/>
          <w:noProof/>
          <w:sz w:val="24"/>
          <w:szCs w:val="24"/>
        </w:rPr>
        <w:t>50</w:t>
      </w:r>
      <w:r w:rsidRPr="00B54EE0">
        <w:rPr>
          <w:rFonts w:ascii="Times New Roman" w:hAnsi="Times New Roman" w:cs="Times New Roman"/>
          <w:noProof/>
          <w:sz w:val="24"/>
          <w:szCs w:val="24"/>
        </w:rPr>
        <w:t>, 715-729.</w:t>
      </w:r>
      <w:r w:rsidR="0079307E" w:rsidRPr="00B54EE0">
        <w:rPr>
          <w:rFonts w:ascii="Times New Roman" w:hAnsi="Times New Roman" w:cs="Times New Roman"/>
          <w:noProof/>
          <w:sz w:val="24"/>
          <w:szCs w:val="24"/>
        </w:rPr>
        <w:t xml:space="preserve"> https://doi.org/10.5465/amj.2007.25530866</w:t>
      </w:r>
    </w:p>
    <w:p w14:paraId="775D791A" w14:textId="403750DA" w:rsidR="00473FCC" w:rsidRPr="00B54EE0" w:rsidRDefault="00473FCC"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 xml:space="preserve">Garnefski, N., Kraaij, V., &amp; Spinhoven, P. (2001). Negative life events, cognitive emotion regulation and emotional problems. </w:t>
      </w:r>
      <w:r w:rsidRPr="00B54EE0">
        <w:rPr>
          <w:rFonts w:ascii="Times New Roman" w:hAnsi="Times New Roman" w:cs="Times New Roman"/>
          <w:i/>
          <w:noProof/>
          <w:sz w:val="24"/>
          <w:szCs w:val="24"/>
        </w:rPr>
        <w:t>Personality and Individual Differences</w:t>
      </w:r>
      <w:r w:rsidRPr="00B54EE0">
        <w:rPr>
          <w:rFonts w:ascii="Times New Roman" w:hAnsi="Times New Roman" w:cs="Times New Roman"/>
          <w:noProof/>
          <w:sz w:val="24"/>
          <w:szCs w:val="24"/>
        </w:rPr>
        <w:t xml:space="preserve">, </w:t>
      </w:r>
      <w:r w:rsidRPr="00B54EE0">
        <w:rPr>
          <w:rFonts w:ascii="Times New Roman" w:hAnsi="Times New Roman" w:cs="Times New Roman"/>
          <w:i/>
          <w:noProof/>
          <w:sz w:val="24"/>
          <w:szCs w:val="24"/>
        </w:rPr>
        <w:t>30</w:t>
      </w:r>
      <w:r w:rsidRPr="00B54EE0">
        <w:rPr>
          <w:rFonts w:ascii="Times New Roman" w:hAnsi="Times New Roman" w:cs="Times New Roman"/>
          <w:noProof/>
          <w:sz w:val="24"/>
          <w:szCs w:val="24"/>
        </w:rPr>
        <w:t>, 1311-1327.</w:t>
      </w:r>
      <w:r w:rsidR="0079307E" w:rsidRPr="00B54EE0">
        <w:rPr>
          <w:rFonts w:ascii="Times New Roman" w:hAnsi="Times New Roman" w:cs="Times New Roman"/>
          <w:noProof/>
          <w:sz w:val="24"/>
          <w:szCs w:val="24"/>
        </w:rPr>
        <w:t xml:space="preserve"> https://doi.org/10.1016/S0191-8869(00)00113-6</w:t>
      </w:r>
    </w:p>
    <w:p w14:paraId="52709C97" w14:textId="0CE0B901" w:rsidR="00DB0277" w:rsidRPr="00B54EE0" w:rsidRDefault="00DB0277"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 xml:space="preserve">Gosserand, R. H., &amp; Diefendorff, J. M. (2005). Emotional display rules and emotional labor: the moderating role of commitment. </w:t>
      </w:r>
      <w:r w:rsidRPr="00B54EE0">
        <w:rPr>
          <w:rFonts w:ascii="Times New Roman" w:hAnsi="Times New Roman" w:cs="Times New Roman"/>
          <w:i/>
          <w:noProof/>
          <w:sz w:val="24"/>
          <w:szCs w:val="24"/>
        </w:rPr>
        <w:t>Journal of Applied Psychology</w:t>
      </w:r>
      <w:r w:rsidRPr="00B54EE0">
        <w:rPr>
          <w:rFonts w:ascii="Times New Roman" w:hAnsi="Times New Roman" w:cs="Times New Roman"/>
          <w:noProof/>
          <w:sz w:val="24"/>
          <w:szCs w:val="24"/>
        </w:rPr>
        <w:t xml:space="preserve">, </w:t>
      </w:r>
      <w:r w:rsidRPr="00B54EE0">
        <w:rPr>
          <w:rFonts w:ascii="Times New Roman" w:hAnsi="Times New Roman" w:cs="Times New Roman"/>
          <w:i/>
          <w:noProof/>
          <w:sz w:val="24"/>
          <w:szCs w:val="24"/>
        </w:rPr>
        <w:t>90</w:t>
      </w:r>
      <w:r w:rsidRPr="00B54EE0">
        <w:rPr>
          <w:rFonts w:ascii="Times New Roman" w:hAnsi="Times New Roman" w:cs="Times New Roman"/>
          <w:noProof/>
          <w:sz w:val="24"/>
          <w:szCs w:val="24"/>
        </w:rPr>
        <w:t>, 1256-1264.</w:t>
      </w:r>
      <w:r w:rsidR="003B2B18" w:rsidRPr="00B54EE0">
        <w:rPr>
          <w:rFonts w:ascii="Times New Roman" w:hAnsi="Times New Roman" w:cs="Times New Roman"/>
          <w:noProof/>
          <w:sz w:val="24"/>
          <w:szCs w:val="24"/>
        </w:rPr>
        <w:t xml:space="preserve"> https://doi.org/10.1037/0021-9010.90.6.1256</w:t>
      </w:r>
    </w:p>
    <w:p w14:paraId="57FBE1D7" w14:textId="43814DE6" w:rsidR="00A91C28" w:rsidRPr="00B54EE0" w:rsidRDefault="00A91C28"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Grandey, A. A. (2000). Emotional regulation in the workplace: A new way to conceptualize emotional labor. </w:t>
      </w:r>
      <w:r w:rsidRPr="00B54EE0">
        <w:rPr>
          <w:rFonts w:ascii="Times New Roman" w:hAnsi="Times New Roman" w:cs="Times New Roman"/>
          <w:i/>
          <w:iCs/>
          <w:noProof/>
          <w:sz w:val="24"/>
          <w:szCs w:val="24"/>
        </w:rPr>
        <w:t>Journal of Occupational Health Psychology</w:t>
      </w:r>
      <w:r w:rsidRPr="00B54EE0">
        <w:rPr>
          <w:rFonts w:ascii="Times New Roman" w:hAnsi="Times New Roman" w:cs="Times New Roman"/>
          <w:noProof/>
          <w:sz w:val="24"/>
          <w:szCs w:val="24"/>
        </w:rPr>
        <w:t>, </w:t>
      </w:r>
      <w:r w:rsidRPr="00B54EE0">
        <w:rPr>
          <w:rFonts w:ascii="Times New Roman" w:hAnsi="Times New Roman" w:cs="Times New Roman"/>
          <w:i/>
          <w:iCs/>
          <w:noProof/>
          <w:sz w:val="24"/>
          <w:szCs w:val="24"/>
        </w:rPr>
        <w:t>5</w:t>
      </w:r>
      <w:r w:rsidRPr="00B54EE0">
        <w:rPr>
          <w:rFonts w:ascii="Times New Roman" w:hAnsi="Times New Roman" w:cs="Times New Roman"/>
          <w:noProof/>
          <w:sz w:val="24"/>
          <w:szCs w:val="24"/>
        </w:rPr>
        <w:t xml:space="preserve">, 95-110. </w:t>
      </w:r>
      <w:r w:rsidR="003B2B18" w:rsidRPr="00B54EE0">
        <w:rPr>
          <w:rFonts w:ascii="Times New Roman" w:hAnsi="Times New Roman" w:cs="Times New Roman"/>
          <w:noProof/>
          <w:sz w:val="24"/>
          <w:szCs w:val="24"/>
        </w:rPr>
        <w:t>https://doi.org/10.1037/1076-8998.5.1.95</w:t>
      </w:r>
    </w:p>
    <w:p w14:paraId="7513D7A2" w14:textId="5ECFA198" w:rsidR="00A91C28" w:rsidRPr="00B54EE0" w:rsidRDefault="00A91C28"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Grandey, A. A. (2003). When “the show must go on”: Surface acting and deep acting as determinants of emotional exhaustion and peer-rated service delivery. </w:t>
      </w:r>
      <w:r w:rsidRPr="00B54EE0">
        <w:rPr>
          <w:rFonts w:ascii="Times New Roman" w:hAnsi="Times New Roman" w:cs="Times New Roman"/>
          <w:i/>
          <w:iCs/>
          <w:noProof/>
          <w:sz w:val="24"/>
          <w:szCs w:val="24"/>
        </w:rPr>
        <w:t xml:space="preserve">Academy of </w:t>
      </w:r>
      <w:r w:rsidRPr="00B54EE0">
        <w:rPr>
          <w:rFonts w:ascii="Times New Roman" w:hAnsi="Times New Roman" w:cs="Times New Roman"/>
          <w:i/>
          <w:iCs/>
          <w:noProof/>
          <w:sz w:val="24"/>
          <w:szCs w:val="24"/>
        </w:rPr>
        <w:lastRenderedPageBreak/>
        <w:t>Management Journal</w:t>
      </w:r>
      <w:r w:rsidRPr="00B54EE0">
        <w:rPr>
          <w:rFonts w:ascii="Times New Roman" w:hAnsi="Times New Roman" w:cs="Times New Roman"/>
          <w:noProof/>
          <w:sz w:val="24"/>
          <w:szCs w:val="24"/>
        </w:rPr>
        <w:t>, </w:t>
      </w:r>
      <w:r w:rsidRPr="00B54EE0">
        <w:rPr>
          <w:rFonts w:ascii="Times New Roman" w:hAnsi="Times New Roman" w:cs="Times New Roman"/>
          <w:i/>
          <w:iCs/>
          <w:noProof/>
          <w:sz w:val="24"/>
          <w:szCs w:val="24"/>
        </w:rPr>
        <w:t>46</w:t>
      </w:r>
      <w:r w:rsidRPr="00B54EE0">
        <w:rPr>
          <w:rFonts w:ascii="Times New Roman" w:hAnsi="Times New Roman" w:cs="Times New Roman"/>
          <w:noProof/>
          <w:sz w:val="24"/>
          <w:szCs w:val="24"/>
        </w:rPr>
        <w:t xml:space="preserve">, 86-96. </w:t>
      </w:r>
      <w:r w:rsidR="0079307E" w:rsidRPr="00B54EE0">
        <w:rPr>
          <w:rFonts w:ascii="Times New Roman" w:hAnsi="Times New Roman" w:cs="Times New Roman"/>
          <w:noProof/>
          <w:sz w:val="24"/>
          <w:szCs w:val="24"/>
        </w:rPr>
        <w:t>https://doi.org/10.5465/30040678</w:t>
      </w:r>
    </w:p>
    <w:p w14:paraId="15445C96" w14:textId="6220919D" w:rsidR="00A91C28" w:rsidRPr="00B54EE0" w:rsidRDefault="00A91C28"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 xml:space="preserve">Grandey, A. A., Dickter, D. N., &amp; Sin, H. P. (2004). The customer is not always right: Customer aggression and emotion regulation of service employees. </w:t>
      </w:r>
      <w:r w:rsidRPr="00B54EE0">
        <w:rPr>
          <w:rFonts w:ascii="Times New Roman" w:hAnsi="Times New Roman" w:cs="Times New Roman"/>
          <w:i/>
          <w:noProof/>
          <w:sz w:val="24"/>
          <w:szCs w:val="24"/>
        </w:rPr>
        <w:t>Journal of Organizational Behavior</w:t>
      </w:r>
      <w:r w:rsidRPr="00B54EE0">
        <w:rPr>
          <w:rFonts w:ascii="Times New Roman" w:hAnsi="Times New Roman" w:cs="Times New Roman"/>
          <w:noProof/>
          <w:sz w:val="24"/>
          <w:szCs w:val="24"/>
        </w:rPr>
        <w:t xml:space="preserve">, </w:t>
      </w:r>
      <w:r w:rsidRPr="00B54EE0">
        <w:rPr>
          <w:rFonts w:ascii="Times New Roman" w:hAnsi="Times New Roman" w:cs="Times New Roman"/>
          <w:i/>
          <w:noProof/>
          <w:sz w:val="24"/>
          <w:szCs w:val="24"/>
        </w:rPr>
        <w:t>25</w:t>
      </w:r>
      <w:r w:rsidRPr="00B54EE0">
        <w:rPr>
          <w:rFonts w:ascii="Times New Roman" w:hAnsi="Times New Roman" w:cs="Times New Roman"/>
          <w:noProof/>
          <w:sz w:val="24"/>
          <w:szCs w:val="24"/>
        </w:rPr>
        <w:t>, 397-418.</w:t>
      </w:r>
      <w:r w:rsidR="0079307E" w:rsidRPr="00B54EE0">
        <w:rPr>
          <w:rFonts w:ascii="Times New Roman" w:hAnsi="Times New Roman" w:cs="Times New Roman"/>
          <w:noProof/>
          <w:sz w:val="24"/>
          <w:szCs w:val="24"/>
        </w:rPr>
        <w:t xml:space="preserve"> https://doi.org/10.1002/job.252</w:t>
      </w:r>
    </w:p>
    <w:p w14:paraId="7AA0AE58" w14:textId="6A39E63F" w:rsidR="00A91C28" w:rsidRPr="00B54EE0" w:rsidRDefault="00A91C28"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 xml:space="preserve">Grandey, A. A., &amp; Gabriel, A. S. (2015). Emotional labor at a crossroads: Where do we go from here? </w:t>
      </w:r>
      <w:r w:rsidRPr="00B54EE0">
        <w:rPr>
          <w:rFonts w:ascii="Times New Roman" w:hAnsi="Times New Roman" w:cs="Times New Roman"/>
          <w:i/>
          <w:noProof/>
          <w:sz w:val="24"/>
          <w:szCs w:val="24"/>
        </w:rPr>
        <w:t>Annual Review of Organizational Psychology and Organizational Behavior</w:t>
      </w:r>
      <w:r w:rsidRPr="00B54EE0">
        <w:rPr>
          <w:rFonts w:ascii="Times New Roman" w:hAnsi="Times New Roman" w:cs="Times New Roman"/>
          <w:noProof/>
          <w:sz w:val="24"/>
          <w:szCs w:val="24"/>
        </w:rPr>
        <w:t xml:space="preserve">, </w:t>
      </w:r>
      <w:r w:rsidRPr="00B54EE0">
        <w:rPr>
          <w:rFonts w:ascii="Times New Roman" w:hAnsi="Times New Roman" w:cs="Times New Roman"/>
          <w:i/>
          <w:noProof/>
          <w:sz w:val="24"/>
          <w:szCs w:val="24"/>
        </w:rPr>
        <w:t>2</w:t>
      </w:r>
      <w:r w:rsidRPr="00B54EE0">
        <w:rPr>
          <w:rFonts w:ascii="Times New Roman" w:hAnsi="Times New Roman" w:cs="Times New Roman"/>
          <w:noProof/>
          <w:sz w:val="24"/>
          <w:szCs w:val="24"/>
        </w:rPr>
        <w:t>, 323-349.</w:t>
      </w:r>
      <w:r w:rsidR="0079307E" w:rsidRPr="00B54EE0">
        <w:rPr>
          <w:rFonts w:ascii="Times New Roman" w:hAnsi="Times New Roman" w:cs="Times New Roman"/>
          <w:noProof/>
          <w:sz w:val="24"/>
          <w:szCs w:val="24"/>
        </w:rPr>
        <w:t xml:space="preserve"> https://doi.org/10.1146/annurev-orgpsych-032414-111400</w:t>
      </w:r>
    </w:p>
    <w:p w14:paraId="014D6D98" w14:textId="69E787BD" w:rsidR="00A91C28" w:rsidRPr="00B54EE0" w:rsidRDefault="00A91C28"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 xml:space="preserve">Haslam, N. (2006). Dehumanization: An integrative review. </w:t>
      </w:r>
      <w:r w:rsidRPr="00B54EE0">
        <w:rPr>
          <w:rFonts w:ascii="Times New Roman" w:hAnsi="Times New Roman" w:cs="Times New Roman"/>
          <w:i/>
          <w:noProof/>
          <w:sz w:val="24"/>
          <w:szCs w:val="24"/>
        </w:rPr>
        <w:t>Personality and Social Psychology Review</w:t>
      </w:r>
      <w:r w:rsidRPr="00B54EE0">
        <w:rPr>
          <w:rFonts w:ascii="Times New Roman" w:hAnsi="Times New Roman" w:cs="Times New Roman"/>
          <w:noProof/>
          <w:sz w:val="24"/>
          <w:szCs w:val="24"/>
        </w:rPr>
        <w:t xml:space="preserve">, </w:t>
      </w:r>
      <w:r w:rsidRPr="00B54EE0">
        <w:rPr>
          <w:rFonts w:ascii="Times New Roman" w:hAnsi="Times New Roman" w:cs="Times New Roman"/>
          <w:i/>
          <w:noProof/>
          <w:sz w:val="24"/>
          <w:szCs w:val="24"/>
        </w:rPr>
        <w:t>10</w:t>
      </w:r>
      <w:r w:rsidR="00F65A31" w:rsidRPr="00B54EE0">
        <w:rPr>
          <w:rFonts w:ascii="Times New Roman" w:hAnsi="Times New Roman" w:cs="Times New Roman"/>
          <w:noProof/>
          <w:sz w:val="24"/>
          <w:szCs w:val="24"/>
        </w:rPr>
        <w:t>, 252-</w:t>
      </w:r>
      <w:r w:rsidRPr="00B54EE0">
        <w:rPr>
          <w:rFonts w:ascii="Times New Roman" w:hAnsi="Times New Roman" w:cs="Times New Roman"/>
          <w:noProof/>
          <w:sz w:val="24"/>
          <w:szCs w:val="24"/>
        </w:rPr>
        <w:t>264.</w:t>
      </w:r>
      <w:r w:rsidR="0079307E" w:rsidRPr="00B54EE0">
        <w:rPr>
          <w:rFonts w:ascii="Times New Roman" w:hAnsi="Times New Roman" w:cs="Times New Roman"/>
          <w:noProof/>
          <w:sz w:val="24"/>
          <w:szCs w:val="24"/>
        </w:rPr>
        <w:t xml:space="preserve"> https://doi.org/10.1207/s15327957pspr1003_4</w:t>
      </w:r>
    </w:p>
    <w:p w14:paraId="3C1CF457" w14:textId="77777777" w:rsidR="00A91F6F" w:rsidRPr="00B54EE0" w:rsidRDefault="00A91F6F"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 xml:space="preserve">Hobfoll, S. E. (1989). Conservation of resources: A new attempt at conceptualizing stress. </w:t>
      </w:r>
      <w:r w:rsidRPr="00B54EE0">
        <w:rPr>
          <w:rFonts w:ascii="Times New Roman" w:hAnsi="Times New Roman" w:cs="Times New Roman"/>
          <w:i/>
          <w:noProof/>
          <w:sz w:val="24"/>
          <w:szCs w:val="24"/>
        </w:rPr>
        <w:t>American psychologist</w:t>
      </w:r>
      <w:r w:rsidRPr="00B54EE0">
        <w:rPr>
          <w:rFonts w:ascii="Times New Roman" w:hAnsi="Times New Roman" w:cs="Times New Roman"/>
          <w:noProof/>
          <w:sz w:val="24"/>
          <w:szCs w:val="24"/>
        </w:rPr>
        <w:t xml:space="preserve">, </w:t>
      </w:r>
      <w:r w:rsidRPr="00B54EE0">
        <w:rPr>
          <w:rFonts w:ascii="Times New Roman" w:hAnsi="Times New Roman" w:cs="Times New Roman"/>
          <w:i/>
          <w:noProof/>
          <w:sz w:val="24"/>
          <w:szCs w:val="24"/>
        </w:rPr>
        <w:t>44</w:t>
      </w:r>
      <w:r w:rsidRPr="00B54EE0">
        <w:rPr>
          <w:rFonts w:ascii="Times New Roman" w:hAnsi="Times New Roman" w:cs="Times New Roman"/>
          <w:noProof/>
          <w:sz w:val="24"/>
          <w:szCs w:val="24"/>
        </w:rPr>
        <w:t>, 513-524.</w:t>
      </w:r>
    </w:p>
    <w:p w14:paraId="3DD67DD1" w14:textId="5FBA94C2" w:rsidR="00A91C28" w:rsidRPr="00B54EE0" w:rsidRDefault="00A91C28"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 xml:space="preserve">Hobfoll, S. E. (2002). Social and psychological resources and adaptation. </w:t>
      </w:r>
      <w:r w:rsidRPr="00B54EE0">
        <w:rPr>
          <w:rFonts w:ascii="Times New Roman" w:hAnsi="Times New Roman" w:cs="Times New Roman"/>
          <w:i/>
          <w:noProof/>
          <w:sz w:val="24"/>
          <w:szCs w:val="24"/>
        </w:rPr>
        <w:t>Review of General Psychology</w:t>
      </w:r>
      <w:r w:rsidRPr="00B54EE0">
        <w:rPr>
          <w:rFonts w:ascii="Times New Roman" w:hAnsi="Times New Roman" w:cs="Times New Roman"/>
          <w:noProof/>
          <w:sz w:val="24"/>
          <w:szCs w:val="24"/>
        </w:rPr>
        <w:t xml:space="preserve">, </w:t>
      </w:r>
      <w:r w:rsidRPr="00B54EE0">
        <w:rPr>
          <w:rFonts w:ascii="Times New Roman" w:hAnsi="Times New Roman" w:cs="Times New Roman"/>
          <w:i/>
          <w:noProof/>
          <w:sz w:val="24"/>
          <w:szCs w:val="24"/>
        </w:rPr>
        <w:t>6</w:t>
      </w:r>
      <w:r w:rsidRPr="00B54EE0">
        <w:rPr>
          <w:rFonts w:ascii="Times New Roman" w:hAnsi="Times New Roman" w:cs="Times New Roman"/>
          <w:noProof/>
          <w:sz w:val="24"/>
          <w:szCs w:val="24"/>
        </w:rPr>
        <w:t>, 307-324.</w:t>
      </w:r>
      <w:r w:rsidR="0079307E" w:rsidRPr="00B54EE0">
        <w:rPr>
          <w:rFonts w:ascii="Times New Roman" w:hAnsi="Times New Roman" w:cs="Times New Roman"/>
          <w:noProof/>
          <w:sz w:val="24"/>
          <w:szCs w:val="24"/>
        </w:rPr>
        <w:t xml:space="preserve"> https://doi.org/10.1037/1089-2680.6.4.307</w:t>
      </w:r>
    </w:p>
    <w:p w14:paraId="68A592BD" w14:textId="4B6B46E0" w:rsidR="00A91C28" w:rsidRPr="00B54EE0" w:rsidRDefault="00A91C28"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 xml:space="preserve">Hochschild, A. R. (1983). </w:t>
      </w:r>
      <w:r w:rsidRPr="00B54EE0">
        <w:rPr>
          <w:rFonts w:ascii="Times New Roman" w:hAnsi="Times New Roman" w:cs="Times New Roman"/>
          <w:i/>
          <w:noProof/>
          <w:sz w:val="24"/>
          <w:szCs w:val="24"/>
        </w:rPr>
        <w:t>The managed heart: Commercialization of human feeling</w:t>
      </w:r>
      <w:r w:rsidRPr="00B54EE0">
        <w:rPr>
          <w:rFonts w:ascii="Times New Roman" w:hAnsi="Times New Roman" w:cs="Times New Roman"/>
          <w:noProof/>
          <w:sz w:val="24"/>
          <w:szCs w:val="24"/>
        </w:rPr>
        <w:t>. University of California Press.</w:t>
      </w:r>
    </w:p>
    <w:p w14:paraId="32FB585E" w14:textId="41B5C53F" w:rsidR="00A91C28" w:rsidRPr="00B54EE0" w:rsidRDefault="00A91C28"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 xml:space="preserve">Hofstede, G. H. (1980). </w:t>
      </w:r>
      <w:r w:rsidRPr="00B54EE0">
        <w:rPr>
          <w:rFonts w:ascii="Times New Roman" w:hAnsi="Times New Roman" w:cs="Times New Roman"/>
          <w:i/>
          <w:noProof/>
          <w:sz w:val="24"/>
          <w:szCs w:val="24"/>
        </w:rPr>
        <w:t>Culture’s consequences: International differences in work-related values</w:t>
      </w:r>
      <w:r w:rsidR="006E0985" w:rsidRPr="00B54EE0">
        <w:rPr>
          <w:rFonts w:ascii="Times New Roman" w:hAnsi="Times New Roman" w:cs="Times New Roman"/>
          <w:noProof/>
          <w:sz w:val="24"/>
          <w:szCs w:val="24"/>
        </w:rPr>
        <w:t>.</w:t>
      </w:r>
      <w:r w:rsidRPr="00B54EE0">
        <w:rPr>
          <w:rFonts w:ascii="Times New Roman" w:hAnsi="Times New Roman" w:cs="Times New Roman"/>
          <w:noProof/>
          <w:sz w:val="24"/>
          <w:szCs w:val="24"/>
        </w:rPr>
        <w:t xml:space="preserve"> Sage.</w:t>
      </w:r>
    </w:p>
    <w:p w14:paraId="6F79E3B7" w14:textId="28E41775" w:rsidR="00A91C28" w:rsidRPr="00B54EE0" w:rsidRDefault="00A91C28"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Hofstede, G.</w:t>
      </w:r>
      <w:r w:rsidR="00740AC9" w:rsidRPr="00B54EE0">
        <w:rPr>
          <w:rFonts w:ascii="Times New Roman" w:hAnsi="Times New Roman" w:cs="Times New Roman"/>
          <w:noProof/>
          <w:sz w:val="24"/>
          <w:szCs w:val="24"/>
        </w:rPr>
        <w:t xml:space="preserve"> H.</w:t>
      </w:r>
      <w:r w:rsidRPr="00B54EE0">
        <w:rPr>
          <w:rFonts w:ascii="Times New Roman" w:hAnsi="Times New Roman" w:cs="Times New Roman"/>
          <w:noProof/>
          <w:sz w:val="24"/>
          <w:szCs w:val="24"/>
        </w:rPr>
        <w:t xml:space="preserve">, Hofstede, G. J., &amp; Minkov, M. (2010). </w:t>
      </w:r>
      <w:r w:rsidR="00463DF4" w:rsidRPr="00B54EE0">
        <w:rPr>
          <w:rFonts w:ascii="Times New Roman" w:hAnsi="Times New Roman" w:cs="Times New Roman"/>
          <w:i/>
          <w:noProof/>
          <w:sz w:val="24"/>
          <w:szCs w:val="24"/>
        </w:rPr>
        <w:t>Cultures and organizations: S</w:t>
      </w:r>
      <w:r w:rsidRPr="00B54EE0">
        <w:rPr>
          <w:rFonts w:ascii="Times New Roman" w:hAnsi="Times New Roman" w:cs="Times New Roman"/>
          <w:i/>
          <w:noProof/>
          <w:sz w:val="24"/>
          <w:szCs w:val="24"/>
        </w:rPr>
        <w:t>oftware of the mind: Intercultural cooperation and its importance for survival</w:t>
      </w:r>
      <w:r w:rsidRPr="00B54EE0">
        <w:rPr>
          <w:rFonts w:ascii="Times New Roman" w:hAnsi="Times New Roman" w:cs="Times New Roman"/>
          <w:noProof/>
          <w:sz w:val="24"/>
          <w:szCs w:val="24"/>
        </w:rPr>
        <w:t>. McGrawHill.</w:t>
      </w:r>
    </w:p>
    <w:p w14:paraId="3221CDF4" w14:textId="4DA94202" w:rsidR="005875B5" w:rsidRPr="00B54EE0" w:rsidRDefault="005875B5"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Holman, D., Martinez-Iñigo, D., &amp; Totterdell, P. (2008). Emotional labour and employee well-being: an integrative review. In N. M. Ashkanasy</w:t>
      </w:r>
      <w:r w:rsidR="004B23DA" w:rsidRPr="00B54EE0">
        <w:rPr>
          <w:rFonts w:ascii="Times New Roman" w:hAnsi="Times New Roman" w:cs="Times New Roman"/>
          <w:noProof/>
          <w:sz w:val="24"/>
          <w:szCs w:val="24"/>
        </w:rPr>
        <w:t>,</w:t>
      </w:r>
      <w:r w:rsidRPr="00B54EE0">
        <w:rPr>
          <w:rFonts w:ascii="Times New Roman" w:hAnsi="Times New Roman" w:cs="Times New Roman"/>
          <w:noProof/>
          <w:sz w:val="24"/>
          <w:szCs w:val="24"/>
        </w:rPr>
        <w:t xml:space="preserve"> &amp; C. L. Cooper (Eds.), </w:t>
      </w:r>
      <w:r w:rsidRPr="00B54EE0">
        <w:rPr>
          <w:rFonts w:ascii="Times New Roman" w:hAnsi="Times New Roman" w:cs="Times New Roman"/>
          <w:i/>
          <w:noProof/>
          <w:sz w:val="24"/>
          <w:szCs w:val="24"/>
        </w:rPr>
        <w:t>Research companion to emotion in organizations</w:t>
      </w:r>
      <w:r w:rsidRPr="00B54EE0">
        <w:rPr>
          <w:rFonts w:ascii="Times New Roman" w:hAnsi="Times New Roman" w:cs="Times New Roman"/>
          <w:noProof/>
          <w:sz w:val="24"/>
          <w:szCs w:val="24"/>
        </w:rPr>
        <w:t xml:space="preserve"> (pp. 301-315). Edward Elgar Publishing.</w:t>
      </w:r>
    </w:p>
    <w:p w14:paraId="55E6E7D3" w14:textId="37F3AD50" w:rsidR="00A91C28" w:rsidRPr="00B54EE0" w:rsidRDefault="00A91C28"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 xml:space="preserve">Hülsheger, U. R., Alberts, H. J., Feinholdt, A., &amp; Lang, J. W. (2013). Benefits of mindfulness at work: the role of mindfulness in emotion regulation, emotional exhaustion, and job </w:t>
      </w:r>
      <w:r w:rsidRPr="00B54EE0">
        <w:rPr>
          <w:rFonts w:ascii="Times New Roman" w:hAnsi="Times New Roman" w:cs="Times New Roman"/>
          <w:noProof/>
          <w:sz w:val="24"/>
          <w:szCs w:val="24"/>
        </w:rPr>
        <w:lastRenderedPageBreak/>
        <w:t xml:space="preserve">satisfaction. </w:t>
      </w:r>
      <w:r w:rsidRPr="00B54EE0">
        <w:rPr>
          <w:rFonts w:ascii="Times New Roman" w:hAnsi="Times New Roman" w:cs="Times New Roman"/>
          <w:i/>
          <w:noProof/>
          <w:sz w:val="24"/>
          <w:szCs w:val="24"/>
        </w:rPr>
        <w:t>Journal of Applied Psychology</w:t>
      </w:r>
      <w:r w:rsidRPr="00B54EE0">
        <w:rPr>
          <w:rFonts w:ascii="Times New Roman" w:hAnsi="Times New Roman" w:cs="Times New Roman"/>
          <w:noProof/>
          <w:sz w:val="24"/>
          <w:szCs w:val="24"/>
        </w:rPr>
        <w:t xml:space="preserve">, </w:t>
      </w:r>
      <w:r w:rsidRPr="00B54EE0">
        <w:rPr>
          <w:rFonts w:ascii="Times New Roman" w:hAnsi="Times New Roman" w:cs="Times New Roman"/>
          <w:i/>
          <w:noProof/>
          <w:sz w:val="24"/>
          <w:szCs w:val="24"/>
        </w:rPr>
        <w:t>98</w:t>
      </w:r>
      <w:r w:rsidRPr="00B54EE0">
        <w:rPr>
          <w:rFonts w:ascii="Times New Roman" w:hAnsi="Times New Roman" w:cs="Times New Roman"/>
          <w:noProof/>
          <w:sz w:val="24"/>
          <w:szCs w:val="24"/>
        </w:rPr>
        <w:t>, 310-325.</w:t>
      </w:r>
      <w:r w:rsidR="0079307E" w:rsidRPr="00B54EE0">
        <w:rPr>
          <w:rFonts w:ascii="Times New Roman" w:hAnsi="Times New Roman" w:cs="Times New Roman"/>
          <w:noProof/>
          <w:sz w:val="24"/>
          <w:szCs w:val="24"/>
        </w:rPr>
        <w:t xml:space="preserve"> https://doi.org/10.1037/a0031313</w:t>
      </w:r>
    </w:p>
    <w:p w14:paraId="16586FDB" w14:textId="74494A8E" w:rsidR="00A91C28" w:rsidRPr="00B54EE0" w:rsidRDefault="00A91C28"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 xml:space="preserve">Jaros, S. J. (1997). An assessment of Meyer and Allen's (1991) three-component model of organizational commitment and turnover intentions. </w:t>
      </w:r>
      <w:r w:rsidRPr="00B54EE0">
        <w:rPr>
          <w:rFonts w:ascii="Times New Roman" w:hAnsi="Times New Roman" w:cs="Times New Roman"/>
          <w:i/>
          <w:noProof/>
          <w:sz w:val="24"/>
          <w:szCs w:val="24"/>
        </w:rPr>
        <w:t>Journal of Vocational Behavior</w:t>
      </w:r>
      <w:r w:rsidRPr="00B54EE0">
        <w:rPr>
          <w:rFonts w:ascii="Times New Roman" w:hAnsi="Times New Roman" w:cs="Times New Roman"/>
          <w:noProof/>
          <w:sz w:val="24"/>
          <w:szCs w:val="24"/>
        </w:rPr>
        <w:t xml:space="preserve">, </w:t>
      </w:r>
      <w:r w:rsidRPr="00B54EE0">
        <w:rPr>
          <w:rFonts w:ascii="Times New Roman" w:hAnsi="Times New Roman" w:cs="Times New Roman"/>
          <w:i/>
          <w:noProof/>
          <w:sz w:val="24"/>
          <w:szCs w:val="24"/>
        </w:rPr>
        <w:t>51</w:t>
      </w:r>
      <w:r w:rsidRPr="00B54EE0">
        <w:rPr>
          <w:rFonts w:ascii="Times New Roman" w:hAnsi="Times New Roman" w:cs="Times New Roman"/>
          <w:noProof/>
          <w:sz w:val="24"/>
          <w:szCs w:val="24"/>
        </w:rPr>
        <w:t>, 319-337.</w:t>
      </w:r>
      <w:r w:rsidR="0079307E" w:rsidRPr="00B54EE0">
        <w:rPr>
          <w:rFonts w:ascii="Times New Roman" w:hAnsi="Times New Roman" w:cs="Times New Roman"/>
          <w:noProof/>
          <w:sz w:val="24"/>
          <w:szCs w:val="24"/>
        </w:rPr>
        <w:t xml:space="preserve"> https://doi.org/10.1006/jvbe.1995.1553</w:t>
      </w:r>
    </w:p>
    <w:p w14:paraId="30EACEC1" w14:textId="3F50B6C1" w:rsidR="00396152" w:rsidRPr="00B54EE0" w:rsidRDefault="00396152"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 xml:space="preserve">Judd, C. M., Westfall, J., &amp; Kenny, D. A. (2017). Experiments with more than one random factor: Designs, analytic models, and statistical power. </w:t>
      </w:r>
      <w:r w:rsidRPr="00B54EE0">
        <w:rPr>
          <w:rFonts w:ascii="Times New Roman" w:hAnsi="Times New Roman" w:cs="Times New Roman"/>
          <w:i/>
          <w:noProof/>
          <w:sz w:val="24"/>
          <w:szCs w:val="24"/>
        </w:rPr>
        <w:t>Annual Review of Psychology</w:t>
      </w:r>
      <w:r w:rsidRPr="00B54EE0">
        <w:rPr>
          <w:rFonts w:ascii="Times New Roman" w:hAnsi="Times New Roman" w:cs="Times New Roman"/>
          <w:noProof/>
          <w:sz w:val="24"/>
          <w:szCs w:val="24"/>
        </w:rPr>
        <w:t xml:space="preserve">, </w:t>
      </w:r>
      <w:r w:rsidRPr="00B54EE0">
        <w:rPr>
          <w:rFonts w:ascii="Times New Roman" w:hAnsi="Times New Roman" w:cs="Times New Roman"/>
          <w:i/>
          <w:noProof/>
          <w:sz w:val="24"/>
          <w:szCs w:val="24"/>
        </w:rPr>
        <w:t>68</w:t>
      </w:r>
      <w:r w:rsidRPr="00B54EE0">
        <w:rPr>
          <w:rFonts w:ascii="Times New Roman" w:hAnsi="Times New Roman" w:cs="Times New Roman"/>
          <w:noProof/>
          <w:sz w:val="24"/>
          <w:szCs w:val="24"/>
        </w:rPr>
        <w:t>, 601-625.</w:t>
      </w:r>
      <w:r w:rsidR="00C601B2" w:rsidRPr="00B54EE0">
        <w:rPr>
          <w:rFonts w:ascii="Times New Roman" w:hAnsi="Times New Roman" w:cs="Times New Roman"/>
          <w:noProof/>
          <w:sz w:val="24"/>
          <w:szCs w:val="24"/>
        </w:rPr>
        <w:t xml:space="preserve"> https://doi.org/10.1146/annurev-psych-122414-033702</w:t>
      </w:r>
    </w:p>
    <w:p w14:paraId="59C7F51B" w14:textId="5EBA72B6" w:rsidR="00A91C28" w:rsidRPr="00B54EE0" w:rsidRDefault="00A91C28"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 xml:space="preserve">Kirkman, B. L., Chen, G., Farh, J. L., Chen, Z. X., &amp; Lowe, K. B. (2009). Individual power distance and follower reactions to transformational leaders: A cross-level, cross-cultural examination. </w:t>
      </w:r>
      <w:r w:rsidRPr="00B54EE0">
        <w:rPr>
          <w:rFonts w:ascii="Times New Roman" w:hAnsi="Times New Roman" w:cs="Times New Roman"/>
          <w:i/>
          <w:noProof/>
          <w:sz w:val="24"/>
          <w:szCs w:val="24"/>
        </w:rPr>
        <w:t>Academy of Management Journal</w:t>
      </w:r>
      <w:r w:rsidRPr="00B54EE0">
        <w:rPr>
          <w:rFonts w:ascii="Times New Roman" w:hAnsi="Times New Roman" w:cs="Times New Roman"/>
          <w:noProof/>
          <w:sz w:val="24"/>
          <w:szCs w:val="24"/>
        </w:rPr>
        <w:t xml:space="preserve">, </w:t>
      </w:r>
      <w:r w:rsidRPr="00B54EE0">
        <w:rPr>
          <w:rFonts w:ascii="Times New Roman" w:hAnsi="Times New Roman" w:cs="Times New Roman"/>
          <w:i/>
          <w:noProof/>
          <w:sz w:val="24"/>
          <w:szCs w:val="24"/>
        </w:rPr>
        <w:t>52</w:t>
      </w:r>
      <w:r w:rsidRPr="00B54EE0">
        <w:rPr>
          <w:rFonts w:ascii="Times New Roman" w:hAnsi="Times New Roman" w:cs="Times New Roman"/>
          <w:noProof/>
          <w:sz w:val="24"/>
          <w:szCs w:val="24"/>
        </w:rPr>
        <w:t>, 744-764.</w:t>
      </w:r>
      <w:r w:rsidR="00C601B2" w:rsidRPr="00B54EE0">
        <w:rPr>
          <w:rFonts w:ascii="Times New Roman" w:hAnsi="Times New Roman" w:cs="Times New Roman"/>
          <w:noProof/>
          <w:sz w:val="24"/>
          <w:szCs w:val="24"/>
        </w:rPr>
        <w:t xml:space="preserve"> https://doi.org/10.5465/amj.2009.43669971</w:t>
      </w:r>
    </w:p>
    <w:p w14:paraId="6712F0C3" w14:textId="579C6D31" w:rsidR="00A91C28" w:rsidRPr="00B54EE0" w:rsidRDefault="00A91C28"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 xml:space="preserve">Lian, H., Ferris, D. L., &amp; Brown, D. J. (2012). Does power distance exacerbate or mitigate the effects of abusive supervision? It depends on the outcome. </w:t>
      </w:r>
      <w:r w:rsidRPr="00B54EE0">
        <w:rPr>
          <w:rFonts w:ascii="Times New Roman" w:hAnsi="Times New Roman" w:cs="Times New Roman"/>
          <w:i/>
          <w:noProof/>
          <w:sz w:val="24"/>
          <w:szCs w:val="24"/>
        </w:rPr>
        <w:t>Journal of Applied Psychology</w:t>
      </w:r>
      <w:r w:rsidRPr="00B54EE0">
        <w:rPr>
          <w:rFonts w:ascii="Times New Roman" w:hAnsi="Times New Roman" w:cs="Times New Roman"/>
          <w:noProof/>
          <w:sz w:val="24"/>
          <w:szCs w:val="24"/>
        </w:rPr>
        <w:t xml:space="preserve">, </w:t>
      </w:r>
      <w:r w:rsidRPr="00B54EE0">
        <w:rPr>
          <w:rFonts w:ascii="Times New Roman" w:hAnsi="Times New Roman" w:cs="Times New Roman"/>
          <w:i/>
          <w:noProof/>
          <w:sz w:val="24"/>
          <w:szCs w:val="24"/>
        </w:rPr>
        <w:t>97</w:t>
      </w:r>
      <w:r w:rsidRPr="00B54EE0">
        <w:rPr>
          <w:rFonts w:ascii="Times New Roman" w:hAnsi="Times New Roman" w:cs="Times New Roman"/>
          <w:noProof/>
          <w:sz w:val="24"/>
          <w:szCs w:val="24"/>
        </w:rPr>
        <w:t>, 107-123.</w:t>
      </w:r>
      <w:r w:rsidR="00C601B2" w:rsidRPr="00B54EE0">
        <w:rPr>
          <w:rFonts w:ascii="Times New Roman" w:hAnsi="Times New Roman" w:cs="Times New Roman"/>
          <w:noProof/>
          <w:sz w:val="24"/>
          <w:szCs w:val="24"/>
        </w:rPr>
        <w:t xml:space="preserve"> https://doi.org/10.1037/a0024610</w:t>
      </w:r>
    </w:p>
    <w:p w14:paraId="7B3FD334" w14:textId="422B93ED" w:rsidR="007D2A07" w:rsidRPr="00B54EE0" w:rsidRDefault="007D2A07"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 xml:space="preserve">Little, T. D., Cunningham, W. A., Shahar, G., &amp; Widaman, K. F. (2002). To parcel or not to parcel: Exploring the question, weighing the merits. </w:t>
      </w:r>
      <w:r w:rsidRPr="00B54EE0">
        <w:rPr>
          <w:rFonts w:ascii="Times New Roman" w:hAnsi="Times New Roman" w:cs="Times New Roman"/>
          <w:i/>
          <w:noProof/>
          <w:sz w:val="24"/>
          <w:szCs w:val="24"/>
        </w:rPr>
        <w:t>Structural Equation Modeling</w:t>
      </w:r>
      <w:r w:rsidRPr="00B54EE0">
        <w:rPr>
          <w:rFonts w:ascii="Times New Roman" w:hAnsi="Times New Roman" w:cs="Times New Roman"/>
          <w:noProof/>
          <w:sz w:val="24"/>
          <w:szCs w:val="24"/>
        </w:rPr>
        <w:t xml:space="preserve">, </w:t>
      </w:r>
      <w:r w:rsidRPr="00B54EE0">
        <w:rPr>
          <w:rFonts w:ascii="Times New Roman" w:hAnsi="Times New Roman" w:cs="Times New Roman"/>
          <w:i/>
          <w:noProof/>
          <w:sz w:val="24"/>
          <w:szCs w:val="24"/>
        </w:rPr>
        <w:t>9</w:t>
      </w:r>
      <w:r w:rsidRPr="00B54EE0">
        <w:rPr>
          <w:rFonts w:ascii="Times New Roman" w:hAnsi="Times New Roman" w:cs="Times New Roman"/>
          <w:noProof/>
          <w:sz w:val="24"/>
          <w:szCs w:val="24"/>
        </w:rPr>
        <w:t>, 151-173.</w:t>
      </w:r>
      <w:r w:rsidR="00C601B2" w:rsidRPr="00B54EE0">
        <w:rPr>
          <w:rFonts w:ascii="Times New Roman" w:hAnsi="Times New Roman" w:cs="Times New Roman"/>
          <w:noProof/>
          <w:sz w:val="24"/>
          <w:szCs w:val="24"/>
        </w:rPr>
        <w:t xml:space="preserve"> https://doi.org/10.1207/S15328007SEM0902_1</w:t>
      </w:r>
    </w:p>
    <w:p w14:paraId="7BE13D81" w14:textId="387C2EC3" w:rsidR="00730344" w:rsidRPr="00B54EE0" w:rsidRDefault="00730344"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 xml:space="preserve">Luo, A., Guchait, P., Lee, L., &amp; Madera, J. M. (2019). Transformational leadership and service recovery performance: The mediating effect of emotional labor and the influence of culture. </w:t>
      </w:r>
      <w:r w:rsidRPr="00B54EE0">
        <w:rPr>
          <w:rFonts w:ascii="Times New Roman" w:hAnsi="Times New Roman" w:cs="Times New Roman"/>
          <w:i/>
          <w:noProof/>
          <w:sz w:val="24"/>
          <w:szCs w:val="24"/>
        </w:rPr>
        <w:t>International Journal of Hospitality Management</w:t>
      </w:r>
      <w:r w:rsidRPr="00B54EE0">
        <w:rPr>
          <w:rFonts w:ascii="Times New Roman" w:hAnsi="Times New Roman" w:cs="Times New Roman"/>
          <w:noProof/>
          <w:sz w:val="24"/>
          <w:szCs w:val="24"/>
        </w:rPr>
        <w:t xml:space="preserve">, </w:t>
      </w:r>
      <w:r w:rsidRPr="00B54EE0">
        <w:rPr>
          <w:rFonts w:ascii="Times New Roman" w:hAnsi="Times New Roman" w:cs="Times New Roman"/>
          <w:i/>
          <w:noProof/>
          <w:sz w:val="24"/>
          <w:szCs w:val="24"/>
        </w:rPr>
        <w:t>77</w:t>
      </w:r>
      <w:r w:rsidRPr="00B54EE0">
        <w:rPr>
          <w:rFonts w:ascii="Times New Roman" w:hAnsi="Times New Roman" w:cs="Times New Roman"/>
          <w:noProof/>
          <w:sz w:val="24"/>
          <w:szCs w:val="24"/>
        </w:rPr>
        <w:t>, 31-39.</w:t>
      </w:r>
      <w:r w:rsidR="00C601B2" w:rsidRPr="00B54EE0">
        <w:rPr>
          <w:rFonts w:ascii="Times New Roman" w:hAnsi="Times New Roman" w:cs="Times New Roman"/>
          <w:noProof/>
          <w:sz w:val="24"/>
          <w:szCs w:val="24"/>
        </w:rPr>
        <w:t xml:space="preserve"> https://doi.org/10.1016/j.ijhm.2018.06.011</w:t>
      </w:r>
    </w:p>
    <w:p w14:paraId="2BF6F2A6" w14:textId="50F5FC37" w:rsidR="0036530D" w:rsidRPr="00B54EE0" w:rsidRDefault="0036530D"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 xml:space="preserve">Mastracci, S., &amp; Adams, I. (2019). Is emotional labor easier in collectivist or individualist cultures? An east–west comparison. </w:t>
      </w:r>
      <w:r w:rsidRPr="00B54EE0">
        <w:rPr>
          <w:rFonts w:ascii="Times New Roman" w:hAnsi="Times New Roman" w:cs="Times New Roman"/>
          <w:i/>
          <w:noProof/>
          <w:sz w:val="24"/>
          <w:szCs w:val="24"/>
        </w:rPr>
        <w:t>Public Personnel Management</w:t>
      </w:r>
      <w:r w:rsidRPr="00B54EE0">
        <w:rPr>
          <w:rFonts w:ascii="Times New Roman" w:hAnsi="Times New Roman" w:cs="Times New Roman"/>
          <w:noProof/>
          <w:sz w:val="24"/>
          <w:szCs w:val="24"/>
        </w:rPr>
        <w:t xml:space="preserve">, </w:t>
      </w:r>
      <w:r w:rsidRPr="00B54EE0">
        <w:rPr>
          <w:rFonts w:ascii="Times New Roman" w:hAnsi="Times New Roman" w:cs="Times New Roman"/>
          <w:i/>
          <w:noProof/>
          <w:sz w:val="24"/>
          <w:szCs w:val="24"/>
        </w:rPr>
        <w:t>48</w:t>
      </w:r>
      <w:r w:rsidRPr="00B54EE0">
        <w:rPr>
          <w:rFonts w:ascii="Times New Roman" w:hAnsi="Times New Roman" w:cs="Times New Roman"/>
          <w:noProof/>
          <w:sz w:val="24"/>
          <w:szCs w:val="24"/>
        </w:rPr>
        <w:t>, 325-344.</w:t>
      </w:r>
      <w:r w:rsidR="004B32E7" w:rsidRPr="00B54EE0">
        <w:rPr>
          <w:rFonts w:ascii="Times New Roman" w:hAnsi="Times New Roman" w:cs="Times New Roman"/>
          <w:noProof/>
          <w:sz w:val="24"/>
          <w:szCs w:val="24"/>
        </w:rPr>
        <w:t xml:space="preserve"> https://doi.org/10.1177/0091026018814569</w:t>
      </w:r>
    </w:p>
    <w:p w14:paraId="32F00A73" w14:textId="2BEAAA19" w:rsidR="00A91C28" w:rsidRPr="00B54EE0" w:rsidRDefault="00A91C28"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lastRenderedPageBreak/>
        <w:t xml:space="preserve">Matsumoto, D. (1990). Cultural similarities and differences in display rules. </w:t>
      </w:r>
      <w:r w:rsidRPr="00B54EE0">
        <w:rPr>
          <w:rFonts w:ascii="Times New Roman" w:hAnsi="Times New Roman" w:cs="Times New Roman"/>
          <w:i/>
          <w:noProof/>
          <w:sz w:val="24"/>
          <w:szCs w:val="24"/>
        </w:rPr>
        <w:t>Motivation and Emotion</w:t>
      </w:r>
      <w:r w:rsidRPr="00B54EE0">
        <w:rPr>
          <w:rFonts w:ascii="Times New Roman" w:hAnsi="Times New Roman" w:cs="Times New Roman"/>
          <w:noProof/>
          <w:sz w:val="24"/>
          <w:szCs w:val="24"/>
        </w:rPr>
        <w:t>, 14, 195-214.</w:t>
      </w:r>
      <w:r w:rsidR="004B32E7" w:rsidRPr="00B54EE0">
        <w:rPr>
          <w:rFonts w:ascii="Times New Roman" w:hAnsi="Times New Roman" w:cs="Times New Roman"/>
          <w:noProof/>
          <w:sz w:val="24"/>
          <w:szCs w:val="24"/>
        </w:rPr>
        <w:t xml:space="preserve"> https://doi.org/10.1007/BF00995569</w:t>
      </w:r>
    </w:p>
    <w:p w14:paraId="3DCDB837" w14:textId="6601C896" w:rsidR="00A91C28" w:rsidRPr="00B54EE0" w:rsidRDefault="00A91C28"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Matsumoto</w:t>
      </w:r>
      <w:r w:rsidR="006A4420" w:rsidRPr="00B54EE0">
        <w:rPr>
          <w:rFonts w:ascii="Times New Roman" w:hAnsi="Times New Roman" w:cs="Times New Roman"/>
          <w:noProof/>
          <w:sz w:val="24"/>
          <w:szCs w:val="24"/>
        </w:rPr>
        <w:t>, D.</w:t>
      </w:r>
      <w:r w:rsidRPr="00B54EE0">
        <w:rPr>
          <w:rFonts w:ascii="Times New Roman" w:hAnsi="Times New Roman" w:cs="Times New Roman"/>
          <w:noProof/>
          <w:sz w:val="24"/>
          <w:szCs w:val="24"/>
        </w:rPr>
        <w:t xml:space="preserve"> (2007). Individual and cultural differences in status differentiation: The status differentiation scale. </w:t>
      </w:r>
      <w:r w:rsidRPr="00B54EE0">
        <w:rPr>
          <w:rFonts w:ascii="Times New Roman" w:hAnsi="Times New Roman" w:cs="Times New Roman"/>
          <w:i/>
          <w:noProof/>
          <w:sz w:val="24"/>
          <w:szCs w:val="24"/>
        </w:rPr>
        <w:t>Journal of Cross-Cultural Psychology</w:t>
      </w:r>
      <w:r w:rsidRPr="00B54EE0">
        <w:rPr>
          <w:rFonts w:ascii="Times New Roman" w:hAnsi="Times New Roman" w:cs="Times New Roman"/>
          <w:noProof/>
          <w:sz w:val="24"/>
          <w:szCs w:val="24"/>
        </w:rPr>
        <w:t xml:space="preserve">, </w:t>
      </w:r>
      <w:r w:rsidRPr="00B54EE0">
        <w:rPr>
          <w:rFonts w:ascii="Times New Roman" w:hAnsi="Times New Roman" w:cs="Times New Roman"/>
          <w:i/>
          <w:noProof/>
          <w:sz w:val="24"/>
          <w:szCs w:val="24"/>
        </w:rPr>
        <w:t>38</w:t>
      </w:r>
      <w:r w:rsidRPr="00B54EE0">
        <w:rPr>
          <w:rFonts w:ascii="Times New Roman" w:hAnsi="Times New Roman" w:cs="Times New Roman"/>
          <w:noProof/>
          <w:sz w:val="24"/>
          <w:szCs w:val="24"/>
        </w:rPr>
        <w:t>, 413-431.</w:t>
      </w:r>
      <w:r w:rsidR="004B32E7" w:rsidRPr="00B54EE0">
        <w:rPr>
          <w:rFonts w:ascii="Times New Roman" w:hAnsi="Times New Roman" w:cs="Times New Roman"/>
          <w:noProof/>
          <w:sz w:val="24"/>
          <w:szCs w:val="24"/>
        </w:rPr>
        <w:t xml:space="preserve"> https://doi.org/10.1177/0022022107302311</w:t>
      </w:r>
    </w:p>
    <w:p w14:paraId="1D7A6DF9" w14:textId="340D3048" w:rsidR="00326591" w:rsidRPr="00B54EE0" w:rsidRDefault="00326591"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 xml:space="preserve">Matsumoto, D., Yoo, S. H., &amp; Fontaine, J. (2008). Mapping expressive differences around the world: The relationship between emotional display rules and individualism versus collectivism. </w:t>
      </w:r>
      <w:r w:rsidRPr="00B54EE0">
        <w:rPr>
          <w:rFonts w:ascii="Times New Roman" w:hAnsi="Times New Roman" w:cs="Times New Roman"/>
          <w:i/>
          <w:noProof/>
          <w:sz w:val="24"/>
          <w:szCs w:val="24"/>
        </w:rPr>
        <w:t>Journal of Cross-Cultural Psychology</w:t>
      </w:r>
      <w:r w:rsidRPr="00B54EE0">
        <w:rPr>
          <w:rFonts w:ascii="Times New Roman" w:hAnsi="Times New Roman" w:cs="Times New Roman"/>
          <w:noProof/>
          <w:sz w:val="24"/>
          <w:szCs w:val="24"/>
        </w:rPr>
        <w:t xml:space="preserve">, </w:t>
      </w:r>
      <w:r w:rsidRPr="00B54EE0">
        <w:rPr>
          <w:rFonts w:ascii="Times New Roman" w:hAnsi="Times New Roman" w:cs="Times New Roman"/>
          <w:i/>
          <w:noProof/>
          <w:sz w:val="24"/>
          <w:szCs w:val="24"/>
        </w:rPr>
        <w:t>39</w:t>
      </w:r>
      <w:r w:rsidRPr="00B54EE0">
        <w:rPr>
          <w:rFonts w:ascii="Times New Roman" w:hAnsi="Times New Roman" w:cs="Times New Roman"/>
          <w:noProof/>
          <w:sz w:val="24"/>
          <w:szCs w:val="24"/>
        </w:rPr>
        <w:t>, 55-74.</w:t>
      </w:r>
      <w:r w:rsidR="004B32E7" w:rsidRPr="00B54EE0">
        <w:rPr>
          <w:rFonts w:ascii="Times New Roman" w:hAnsi="Times New Roman" w:cs="Times New Roman"/>
          <w:noProof/>
          <w:sz w:val="24"/>
          <w:szCs w:val="24"/>
        </w:rPr>
        <w:t xml:space="preserve"> https://doi.org/10.1177/0022022107311854</w:t>
      </w:r>
    </w:p>
    <w:p w14:paraId="1820F90A" w14:textId="0A0D12E6" w:rsidR="00A91C28" w:rsidRDefault="00A91C28"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 xml:space="preserve">Matsumoto, D., Yoo, S. H., &amp; Nakagawa, S. (2008). Culture, emotion regulation, and adjustment. </w:t>
      </w:r>
      <w:r w:rsidRPr="00B54EE0">
        <w:rPr>
          <w:rFonts w:ascii="Times New Roman" w:hAnsi="Times New Roman" w:cs="Times New Roman"/>
          <w:i/>
          <w:noProof/>
          <w:sz w:val="24"/>
          <w:szCs w:val="24"/>
        </w:rPr>
        <w:t>Journal of Personality and Social Psychology</w:t>
      </w:r>
      <w:r w:rsidRPr="00B54EE0">
        <w:rPr>
          <w:rFonts w:ascii="Times New Roman" w:hAnsi="Times New Roman" w:cs="Times New Roman"/>
          <w:noProof/>
          <w:sz w:val="24"/>
          <w:szCs w:val="24"/>
        </w:rPr>
        <w:t xml:space="preserve">, </w:t>
      </w:r>
      <w:r w:rsidRPr="00B54EE0">
        <w:rPr>
          <w:rFonts w:ascii="Times New Roman" w:hAnsi="Times New Roman" w:cs="Times New Roman"/>
          <w:i/>
          <w:noProof/>
          <w:sz w:val="24"/>
          <w:szCs w:val="24"/>
        </w:rPr>
        <w:t>94</w:t>
      </w:r>
      <w:r w:rsidRPr="00B54EE0">
        <w:rPr>
          <w:rFonts w:ascii="Times New Roman" w:hAnsi="Times New Roman" w:cs="Times New Roman"/>
          <w:noProof/>
          <w:sz w:val="24"/>
          <w:szCs w:val="24"/>
        </w:rPr>
        <w:t>, 925-937.</w:t>
      </w:r>
      <w:r w:rsidR="004B32E7" w:rsidRPr="00B54EE0">
        <w:rPr>
          <w:rFonts w:ascii="Times New Roman" w:hAnsi="Times New Roman" w:cs="Times New Roman"/>
          <w:noProof/>
          <w:sz w:val="24"/>
          <w:szCs w:val="24"/>
        </w:rPr>
        <w:t xml:space="preserve"> </w:t>
      </w:r>
      <w:hyperlink r:id="rId11" w:history="1">
        <w:r w:rsidR="00343915" w:rsidRPr="00343915">
          <w:rPr>
            <w:rStyle w:val="Lienhypertexte"/>
            <w:rFonts w:ascii="Times New Roman" w:hAnsi="Times New Roman" w:cs="Times New Roman"/>
            <w:noProof/>
            <w:color w:val="auto"/>
            <w:sz w:val="24"/>
            <w:szCs w:val="24"/>
            <w:u w:val="none"/>
          </w:rPr>
          <w:t>https://doi.org/10.1037/0022-3514.94.6.925</w:t>
        </w:r>
      </w:hyperlink>
    </w:p>
    <w:p w14:paraId="4E5F2F73" w14:textId="4C760C92" w:rsidR="00343915" w:rsidRPr="00B54EE0" w:rsidRDefault="00343915"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343915">
        <w:rPr>
          <w:rFonts w:ascii="Times New Roman" w:hAnsi="Times New Roman" w:cs="Times New Roman"/>
          <w:noProof/>
          <w:sz w:val="24"/>
          <w:szCs w:val="24"/>
        </w:rPr>
        <w:t xml:space="preserve">Meade, A. W., &amp; Kroustalis, C. M. (2006). Problems with item parceling for confirmatory factor analytic tests of measurement invariance. </w:t>
      </w:r>
      <w:r w:rsidRPr="00343915">
        <w:rPr>
          <w:rFonts w:ascii="Times New Roman" w:hAnsi="Times New Roman" w:cs="Times New Roman"/>
          <w:i/>
          <w:noProof/>
          <w:sz w:val="24"/>
          <w:szCs w:val="24"/>
        </w:rPr>
        <w:t>Organizational Research Methods</w:t>
      </w:r>
      <w:r>
        <w:rPr>
          <w:rFonts w:ascii="Times New Roman" w:hAnsi="Times New Roman" w:cs="Times New Roman"/>
          <w:noProof/>
          <w:sz w:val="24"/>
          <w:szCs w:val="24"/>
        </w:rPr>
        <w:t>, 9</w:t>
      </w:r>
      <w:r w:rsidRPr="00343915">
        <w:rPr>
          <w:rFonts w:ascii="Times New Roman" w:hAnsi="Times New Roman" w:cs="Times New Roman"/>
          <w:noProof/>
          <w:sz w:val="24"/>
          <w:szCs w:val="24"/>
        </w:rPr>
        <w:t>, 369-403.</w:t>
      </w:r>
      <w:r>
        <w:rPr>
          <w:rFonts w:ascii="Times New Roman" w:hAnsi="Times New Roman" w:cs="Times New Roman"/>
          <w:noProof/>
          <w:sz w:val="24"/>
          <w:szCs w:val="24"/>
        </w:rPr>
        <w:t xml:space="preserve"> </w:t>
      </w:r>
      <w:r w:rsidRPr="00343915">
        <w:rPr>
          <w:rFonts w:ascii="Times New Roman" w:hAnsi="Times New Roman" w:cs="Times New Roman"/>
          <w:noProof/>
          <w:sz w:val="24"/>
          <w:szCs w:val="24"/>
        </w:rPr>
        <w:t>https://doi.org/10.1177/1094428105283384</w:t>
      </w:r>
    </w:p>
    <w:p w14:paraId="43FEAD0E" w14:textId="5217EB42" w:rsidR="00F87E4C" w:rsidRPr="00B54EE0" w:rsidRDefault="00F87E4C"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 xml:space="preserve">Mesmer-Magnus, J. R., DeChurch, L. A., &amp; Wax, A. (2012). Moving emotional labor beyond surface and deep acting: A discordance-congruence perspective. </w:t>
      </w:r>
      <w:r w:rsidRPr="00B54EE0">
        <w:rPr>
          <w:rFonts w:ascii="Times New Roman" w:hAnsi="Times New Roman" w:cs="Times New Roman"/>
          <w:i/>
          <w:noProof/>
          <w:sz w:val="24"/>
          <w:szCs w:val="24"/>
        </w:rPr>
        <w:t>Organizational Psychology Review</w:t>
      </w:r>
      <w:r w:rsidRPr="00B54EE0">
        <w:rPr>
          <w:rFonts w:ascii="Times New Roman" w:hAnsi="Times New Roman" w:cs="Times New Roman"/>
          <w:noProof/>
          <w:sz w:val="24"/>
          <w:szCs w:val="24"/>
        </w:rPr>
        <w:t xml:space="preserve">, </w:t>
      </w:r>
      <w:r w:rsidRPr="00B54EE0">
        <w:rPr>
          <w:rFonts w:ascii="Times New Roman" w:hAnsi="Times New Roman" w:cs="Times New Roman"/>
          <w:i/>
          <w:noProof/>
          <w:sz w:val="24"/>
          <w:szCs w:val="24"/>
        </w:rPr>
        <w:t>2</w:t>
      </w:r>
      <w:r w:rsidRPr="00B54EE0">
        <w:rPr>
          <w:rFonts w:ascii="Times New Roman" w:hAnsi="Times New Roman" w:cs="Times New Roman"/>
          <w:noProof/>
          <w:sz w:val="24"/>
          <w:szCs w:val="24"/>
        </w:rPr>
        <w:t>, 6-53.</w:t>
      </w:r>
      <w:r w:rsidR="004B32E7" w:rsidRPr="00B54EE0">
        <w:rPr>
          <w:rFonts w:ascii="Times New Roman" w:hAnsi="Times New Roman" w:cs="Times New Roman"/>
          <w:noProof/>
          <w:sz w:val="24"/>
          <w:szCs w:val="24"/>
        </w:rPr>
        <w:t xml:space="preserve"> https://doi.org/10.1177/2041386611417746</w:t>
      </w:r>
    </w:p>
    <w:p w14:paraId="1C41C350" w14:textId="3FF43C16" w:rsidR="00A91C28" w:rsidRPr="00B54EE0" w:rsidRDefault="00A91C28"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 xml:space="preserve">Mesquita, B., &amp; Delvaux, E. (2013). A cultural perspective on emotion labor. In A. A. Grandey, J. M. Diefendorff, &amp; D.E. Rupp (Eds.), </w:t>
      </w:r>
      <w:r w:rsidRPr="00B54EE0">
        <w:rPr>
          <w:rFonts w:ascii="Times New Roman" w:hAnsi="Times New Roman" w:cs="Times New Roman"/>
          <w:i/>
          <w:noProof/>
          <w:sz w:val="24"/>
          <w:szCs w:val="24"/>
        </w:rPr>
        <w:t>Emotional labor in the 21st century: Diverse perspectives on emotion regulation at work</w:t>
      </w:r>
      <w:r w:rsidRPr="00B54EE0">
        <w:rPr>
          <w:rFonts w:ascii="Times New Roman" w:hAnsi="Times New Roman" w:cs="Times New Roman"/>
          <w:noProof/>
          <w:sz w:val="24"/>
          <w:szCs w:val="24"/>
        </w:rPr>
        <w:t xml:space="preserve"> (pp. 271-292). Routledge.</w:t>
      </w:r>
    </w:p>
    <w:p w14:paraId="21EE83A5" w14:textId="61B72068" w:rsidR="00A91C28" w:rsidRPr="00B54EE0" w:rsidRDefault="00A91C28" w:rsidP="00A91C28">
      <w:pPr>
        <w:widowControl w:val="0"/>
        <w:autoSpaceDE w:val="0"/>
        <w:autoSpaceDN w:val="0"/>
        <w:adjustRightInd w:val="0"/>
        <w:spacing w:after="0" w:line="480" w:lineRule="auto"/>
        <w:ind w:left="480" w:hanging="480"/>
        <w:rPr>
          <w:rFonts w:ascii="Times New Roman" w:hAnsi="Times New Roman" w:cs="Times New Roman"/>
          <w:sz w:val="24"/>
          <w:szCs w:val="24"/>
        </w:rPr>
      </w:pPr>
      <w:r w:rsidRPr="00B54EE0">
        <w:rPr>
          <w:rFonts w:ascii="Times New Roman" w:hAnsi="Times New Roman" w:cs="Times New Roman"/>
          <w:noProof/>
          <w:sz w:val="24"/>
          <w:szCs w:val="24"/>
        </w:rPr>
        <w:t xml:space="preserve">Nguyen, N., &amp; Stinglhamber, F. (2018). Emotional labor and core self-evaluations as mediators between organizational dehumanization and job satisfaction. </w:t>
      </w:r>
      <w:r w:rsidRPr="00B54EE0">
        <w:rPr>
          <w:rFonts w:ascii="Times New Roman" w:hAnsi="Times New Roman" w:cs="Times New Roman"/>
          <w:i/>
          <w:noProof/>
          <w:sz w:val="24"/>
          <w:szCs w:val="24"/>
        </w:rPr>
        <w:t>Current Psychology</w:t>
      </w:r>
      <w:r w:rsidR="00AB63F2" w:rsidRPr="00B54EE0">
        <w:rPr>
          <w:rFonts w:ascii="Times New Roman" w:hAnsi="Times New Roman" w:cs="Times New Roman"/>
          <w:noProof/>
          <w:sz w:val="24"/>
          <w:szCs w:val="24"/>
        </w:rPr>
        <w:t>.</w:t>
      </w:r>
      <w:r w:rsidRPr="00B54EE0">
        <w:rPr>
          <w:rFonts w:ascii="Times New Roman" w:hAnsi="Times New Roman" w:cs="Times New Roman"/>
          <w:noProof/>
          <w:sz w:val="24"/>
          <w:szCs w:val="24"/>
        </w:rPr>
        <w:t xml:space="preserve"> </w:t>
      </w:r>
      <w:r w:rsidR="008F0532" w:rsidRPr="00B54EE0">
        <w:rPr>
          <w:rFonts w:ascii="Times New Roman" w:hAnsi="Times New Roman" w:cs="Times New Roman"/>
          <w:noProof/>
          <w:sz w:val="24"/>
          <w:szCs w:val="24"/>
        </w:rPr>
        <w:t>https://doi.org/</w:t>
      </w:r>
      <w:r w:rsidRPr="00B54EE0">
        <w:rPr>
          <w:rFonts w:ascii="Times New Roman" w:hAnsi="Times New Roman" w:cs="Times New Roman"/>
          <w:sz w:val="24"/>
          <w:szCs w:val="24"/>
        </w:rPr>
        <w:t>10.1007/s12144-018-9988-2</w:t>
      </w:r>
    </w:p>
    <w:p w14:paraId="224FA7BD" w14:textId="5ADA0740" w:rsidR="00B26B98" w:rsidRPr="00B54EE0" w:rsidRDefault="00A91C28"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lastRenderedPageBreak/>
        <w:t>Nguyen, N., &amp; Stinglhamber, F. (20</w:t>
      </w:r>
      <w:r w:rsidR="002355FB" w:rsidRPr="00B54EE0">
        <w:rPr>
          <w:rFonts w:ascii="Times New Roman" w:hAnsi="Times New Roman" w:cs="Times New Roman"/>
          <w:noProof/>
          <w:sz w:val="24"/>
          <w:szCs w:val="24"/>
        </w:rPr>
        <w:t>20</w:t>
      </w:r>
      <w:r w:rsidRPr="00B54EE0">
        <w:rPr>
          <w:rFonts w:ascii="Times New Roman" w:hAnsi="Times New Roman" w:cs="Times New Roman"/>
          <w:noProof/>
          <w:sz w:val="24"/>
          <w:szCs w:val="24"/>
        </w:rPr>
        <w:t xml:space="preserve">). Workplace mistreatment and emotional labor: A latent profile analysis. </w:t>
      </w:r>
      <w:r w:rsidRPr="00B54EE0">
        <w:rPr>
          <w:rFonts w:ascii="Times New Roman" w:hAnsi="Times New Roman" w:cs="Times New Roman"/>
          <w:i/>
          <w:noProof/>
          <w:sz w:val="24"/>
          <w:szCs w:val="24"/>
        </w:rPr>
        <w:t>Motivation and Emotion</w:t>
      </w:r>
      <w:r w:rsidR="002355FB" w:rsidRPr="00B54EE0">
        <w:rPr>
          <w:rFonts w:ascii="Times New Roman" w:hAnsi="Times New Roman" w:cs="Times New Roman"/>
          <w:noProof/>
          <w:sz w:val="24"/>
          <w:szCs w:val="24"/>
        </w:rPr>
        <w:t xml:space="preserve">, </w:t>
      </w:r>
      <w:r w:rsidR="002355FB" w:rsidRPr="00B54EE0">
        <w:rPr>
          <w:rFonts w:ascii="Times New Roman" w:hAnsi="Times New Roman" w:cs="Times New Roman"/>
          <w:i/>
          <w:noProof/>
          <w:sz w:val="24"/>
          <w:szCs w:val="24"/>
        </w:rPr>
        <w:t>44</w:t>
      </w:r>
      <w:r w:rsidR="002355FB" w:rsidRPr="00B54EE0">
        <w:rPr>
          <w:rFonts w:ascii="Times New Roman" w:hAnsi="Times New Roman" w:cs="Times New Roman"/>
          <w:noProof/>
          <w:sz w:val="24"/>
          <w:szCs w:val="24"/>
        </w:rPr>
        <w:t>, 474-490.</w:t>
      </w:r>
      <w:r w:rsidR="00EF09EC" w:rsidRPr="00B54EE0">
        <w:rPr>
          <w:rFonts w:ascii="Times New Roman" w:hAnsi="Times New Roman" w:cs="Times New Roman"/>
          <w:noProof/>
          <w:sz w:val="24"/>
          <w:szCs w:val="24"/>
        </w:rPr>
        <w:t xml:space="preserve"> https://doi.org/10.1007/s11031-019-09803-8</w:t>
      </w:r>
    </w:p>
    <w:p w14:paraId="563D1187" w14:textId="33EE170D" w:rsidR="00A91C28" w:rsidRPr="00B54EE0" w:rsidRDefault="00B26B98" w:rsidP="00A91C28">
      <w:pPr>
        <w:widowControl w:val="0"/>
        <w:autoSpaceDE w:val="0"/>
        <w:autoSpaceDN w:val="0"/>
        <w:adjustRightInd w:val="0"/>
        <w:spacing w:after="0" w:line="480" w:lineRule="auto"/>
        <w:ind w:left="480" w:hanging="480"/>
        <w:rPr>
          <w:rFonts w:ascii="Times New Roman" w:hAnsi="Times New Roman" w:cs="Times New Roman"/>
          <w:sz w:val="24"/>
          <w:szCs w:val="24"/>
        </w:rPr>
      </w:pPr>
      <w:r w:rsidRPr="00B54EE0">
        <w:rPr>
          <w:rFonts w:ascii="Times New Roman" w:hAnsi="Times New Roman" w:cs="Times New Roman"/>
          <w:noProof/>
          <w:sz w:val="24"/>
          <w:szCs w:val="24"/>
        </w:rPr>
        <w:t xml:space="preserve">Nixon, A. E., Ceylan, S., Nelson, C. E., &amp; Alabak, M. (2020). Emotional labour, collectivism and strain: a comparison of Turkish and US service employees. </w:t>
      </w:r>
      <w:r w:rsidRPr="00B54EE0">
        <w:rPr>
          <w:rFonts w:ascii="Times New Roman" w:hAnsi="Times New Roman" w:cs="Times New Roman"/>
          <w:i/>
          <w:noProof/>
          <w:sz w:val="24"/>
          <w:szCs w:val="24"/>
        </w:rPr>
        <w:t>Work &amp; Stress</w:t>
      </w:r>
      <w:r w:rsidRPr="00B54EE0">
        <w:rPr>
          <w:rFonts w:ascii="Times New Roman" w:hAnsi="Times New Roman" w:cs="Times New Roman"/>
          <w:noProof/>
          <w:sz w:val="24"/>
          <w:szCs w:val="24"/>
        </w:rPr>
        <w:t xml:space="preserve">, </w:t>
      </w:r>
      <w:r w:rsidRPr="00B54EE0">
        <w:rPr>
          <w:rFonts w:ascii="Times New Roman" w:hAnsi="Times New Roman" w:cs="Times New Roman"/>
          <w:i/>
          <w:noProof/>
          <w:sz w:val="24"/>
          <w:szCs w:val="24"/>
        </w:rPr>
        <w:t>34</w:t>
      </w:r>
      <w:r w:rsidRPr="00B54EE0">
        <w:rPr>
          <w:rFonts w:ascii="Times New Roman" w:hAnsi="Times New Roman" w:cs="Times New Roman"/>
          <w:noProof/>
          <w:sz w:val="24"/>
          <w:szCs w:val="24"/>
        </w:rPr>
        <w:t>, 168-188.</w:t>
      </w:r>
      <w:r w:rsidR="00EF09EC" w:rsidRPr="00B54EE0">
        <w:rPr>
          <w:rFonts w:ascii="Times New Roman" w:hAnsi="Times New Roman" w:cs="Times New Roman"/>
          <w:noProof/>
          <w:sz w:val="24"/>
          <w:szCs w:val="24"/>
        </w:rPr>
        <w:t xml:space="preserve"> https://doi.org/10.1080/02678373.2019.1598515</w:t>
      </w:r>
    </w:p>
    <w:p w14:paraId="67BF30A0" w14:textId="489DDCBF" w:rsidR="00A91C28" w:rsidRPr="00B54EE0" w:rsidRDefault="00A91C28" w:rsidP="00A91C28">
      <w:pPr>
        <w:widowControl w:val="0"/>
        <w:autoSpaceDE w:val="0"/>
        <w:autoSpaceDN w:val="0"/>
        <w:adjustRightInd w:val="0"/>
        <w:spacing w:after="0" w:line="480" w:lineRule="auto"/>
        <w:ind w:left="480" w:hanging="480"/>
        <w:rPr>
          <w:rFonts w:ascii="Times New Roman" w:hAnsi="Times New Roman" w:cs="Times New Roman"/>
          <w:sz w:val="24"/>
          <w:szCs w:val="24"/>
        </w:rPr>
      </w:pPr>
      <w:r w:rsidRPr="00B54EE0">
        <w:rPr>
          <w:rFonts w:ascii="Times New Roman" w:hAnsi="Times New Roman" w:cs="Times New Roman"/>
          <w:sz w:val="24"/>
          <w:szCs w:val="24"/>
        </w:rPr>
        <w:t xml:space="preserve">Soto, J. A., Perez, C. R., Kim, Y. H., Lee, E. A., &amp; Minnick, M. R. (2011). Is expressive suppression always associated with poorer psychological functioning? A cross-cultural comparison between European Americans and Hong Kong Chinese. </w:t>
      </w:r>
      <w:r w:rsidRPr="00B54EE0">
        <w:rPr>
          <w:rFonts w:ascii="Times New Roman" w:hAnsi="Times New Roman" w:cs="Times New Roman"/>
          <w:i/>
          <w:sz w:val="24"/>
          <w:szCs w:val="24"/>
        </w:rPr>
        <w:t>Emotion</w:t>
      </w:r>
      <w:r w:rsidRPr="00B54EE0">
        <w:rPr>
          <w:rFonts w:ascii="Times New Roman" w:hAnsi="Times New Roman" w:cs="Times New Roman"/>
          <w:sz w:val="24"/>
          <w:szCs w:val="24"/>
        </w:rPr>
        <w:t xml:space="preserve">, </w:t>
      </w:r>
      <w:r w:rsidRPr="00B54EE0">
        <w:rPr>
          <w:rFonts w:ascii="Times New Roman" w:hAnsi="Times New Roman" w:cs="Times New Roman"/>
          <w:i/>
          <w:sz w:val="24"/>
          <w:szCs w:val="24"/>
        </w:rPr>
        <w:t>11</w:t>
      </w:r>
      <w:r w:rsidRPr="00B54EE0">
        <w:rPr>
          <w:rFonts w:ascii="Times New Roman" w:hAnsi="Times New Roman" w:cs="Times New Roman"/>
          <w:sz w:val="24"/>
          <w:szCs w:val="24"/>
        </w:rPr>
        <w:t>, 1450-1455.</w:t>
      </w:r>
      <w:r w:rsidR="00EF09EC" w:rsidRPr="00B54EE0">
        <w:rPr>
          <w:rFonts w:ascii="Times New Roman" w:hAnsi="Times New Roman" w:cs="Times New Roman"/>
          <w:sz w:val="24"/>
          <w:szCs w:val="24"/>
        </w:rPr>
        <w:t xml:space="preserve"> https://doi.org/10.1037/a0023340</w:t>
      </w:r>
    </w:p>
    <w:p w14:paraId="2CB95CB1" w14:textId="63F5D669" w:rsidR="00A91C28" w:rsidRPr="00B54EE0" w:rsidRDefault="00A91C28" w:rsidP="00A91C28">
      <w:pPr>
        <w:widowControl w:val="0"/>
        <w:autoSpaceDE w:val="0"/>
        <w:autoSpaceDN w:val="0"/>
        <w:adjustRightInd w:val="0"/>
        <w:spacing w:after="0" w:line="480" w:lineRule="auto"/>
        <w:ind w:left="480" w:hanging="480"/>
        <w:rPr>
          <w:rFonts w:ascii="Times New Roman" w:hAnsi="Times New Roman" w:cs="Times New Roman"/>
          <w:sz w:val="24"/>
          <w:szCs w:val="24"/>
        </w:rPr>
      </w:pPr>
      <w:r w:rsidRPr="00B54EE0">
        <w:rPr>
          <w:rFonts w:ascii="Times New Roman" w:hAnsi="Times New Roman" w:cs="Times New Roman"/>
          <w:sz w:val="24"/>
          <w:szCs w:val="24"/>
        </w:rPr>
        <w:t xml:space="preserve">Thompson, E. R. (2007). Development and validation of an internationally reliable short-form of the positive and negative affect schedule (PANAS). </w:t>
      </w:r>
      <w:r w:rsidRPr="00B54EE0">
        <w:rPr>
          <w:rFonts w:ascii="Times New Roman" w:hAnsi="Times New Roman" w:cs="Times New Roman"/>
          <w:i/>
          <w:sz w:val="24"/>
          <w:szCs w:val="24"/>
        </w:rPr>
        <w:t>Journal of Cross-Cultural Psychology</w:t>
      </w:r>
      <w:r w:rsidRPr="00B54EE0">
        <w:rPr>
          <w:rFonts w:ascii="Times New Roman" w:hAnsi="Times New Roman" w:cs="Times New Roman"/>
          <w:sz w:val="24"/>
          <w:szCs w:val="24"/>
        </w:rPr>
        <w:t xml:space="preserve">, </w:t>
      </w:r>
      <w:r w:rsidRPr="00B54EE0">
        <w:rPr>
          <w:rFonts w:ascii="Times New Roman" w:hAnsi="Times New Roman" w:cs="Times New Roman"/>
          <w:i/>
          <w:sz w:val="24"/>
          <w:szCs w:val="24"/>
        </w:rPr>
        <w:t>38</w:t>
      </w:r>
      <w:r w:rsidRPr="00B54EE0">
        <w:rPr>
          <w:rFonts w:ascii="Times New Roman" w:hAnsi="Times New Roman" w:cs="Times New Roman"/>
          <w:sz w:val="24"/>
          <w:szCs w:val="24"/>
        </w:rPr>
        <w:t>, 227-242.</w:t>
      </w:r>
      <w:r w:rsidR="00BD25C4" w:rsidRPr="00B54EE0">
        <w:rPr>
          <w:rFonts w:ascii="Times New Roman" w:hAnsi="Times New Roman" w:cs="Times New Roman"/>
          <w:sz w:val="24"/>
          <w:szCs w:val="24"/>
        </w:rPr>
        <w:t xml:space="preserve"> https://doi.org/10.1177/0022022106297301</w:t>
      </w:r>
    </w:p>
    <w:p w14:paraId="5E25C1B9" w14:textId="698F0ACC" w:rsidR="006D7D4C" w:rsidRPr="00B54EE0" w:rsidRDefault="006D7D4C" w:rsidP="006D7D4C">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 xml:space="preserve">Tran, A. N. (2001). </w:t>
      </w:r>
      <w:r w:rsidR="00F7666E" w:rsidRPr="00B54EE0">
        <w:rPr>
          <w:rFonts w:ascii="Times New Roman" w:hAnsi="Times New Roman" w:cs="Times New Roman"/>
          <w:noProof/>
          <w:sz w:val="24"/>
          <w:szCs w:val="24"/>
        </w:rPr>
        <w:t xml:space="preserve">Global subcontracting and women workers in comparative perspective. In C. Brundenius, &amp; J. Weeks (Eds.), </w:t>
      </w:r>
      <w:r w:rsidR="00F7666E" w:rsidRPr="00B54EE0">
        <w:rPr>
          <w:rFonts w:ascii="Times New Roman" w:hAnsi="Times New Roman" w:cs="Times New Roman"/>
          <w:i/>
          <w:noProof/>
          <w:sz w:val="24"/>
          <w:szCs w:val="24"/>
        </w:rPr>
        <w:t>Globalization and third world socialism: Cuba and Vietnam</w:t>
      </w:r>
      <w:r w:rsidR="00F7666E" w:rsidRPr="00B54EE0">
        <w:rPr>
          <w:rFonts w:ascii="Times New Roman" w:hAnsi="Times New Roman" w:cs="Times New Roman"/>
          <w:noProof/>
          <w:sz w:val="24"/>
          <w:szCs w:val="24"/>
        </w:rPr>
        <w:t xml:space="preserve"> (pp. 217-236). Palgrave Macmillan.</w:t>
      </w:r>
      <w:r w:rsidR="00BD25C4" w:rsidRPr="00B54EE0">
        <w:t xml:space="preserve"> </w:t>
      </w:r>
      <w:r w:rsidR="00BD25C4" w:rsidRPr="00B54EE0">
        <w:rPr>
          <w:rFonts w:ascii="Times New Roman" w:hAnsi="Times New Roman" w:cs="Times New Roman"/>
          <w:noProof/>
          <w:sz w:val="24"/>
          <w:szCs w:val="24"/>
        </w:rPr>
        <w:t xml:space="preserve">https://doi.org/10.1057/9780333977361_12 </w:t>
      </w:r>
    </w:p>
    <w:p w14:paraId="6985C4B9" w14:textId="58EFBBED" w:rsidR="00A91C28" w:rsidRPr="00B54EE0" w:rsidRDefault="00A91C28" w:rsidP="00A91C2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54EE0">
        <w:rPr>
          <w:rFonts w:ascii="Times New Roman" w:hAnsi="Times New Roman" w:cs="Times New Roman"/>
          <w:noProof/>
          <w:sz w:val="24"/>
          <w:szCs w:val="24"/>
        </w:rPr>
        <w:t xml:space="preserve">Tran, A. </w:t>
      </w:r>
      <w:r w:rsidR="006D7D4C" w:rsidRPr="00B54EE0">
        <w:rPr>
          <w:rFonts w:ascii="Times New Roman" w:hAnsi="Times New Roman" w:cs="Times New Roman"/>
          <w:noProof/>
          <w:sz w:val="24"/>
          <w:szCs w:val="24"/>
        </w:rPr>
        <w:t xml:space="preserve">N. </w:t>
      </w:r>
      <w:r w:rsidRPr="00B54EE0">
        <w:rPr>
          <w:rFonts w:ascii="Times New Roman" w:hAnsi="Times New Roman" w:cs="Times New Roman"/>
          <w:noProof/>
          <w:sz w:val="24"/>
          <w:szCs w:val="24"/>
        </w:rPr>
        <w:t xml:space="preserve">(2007). Alternatives to the “race to the bottom” in Vietnam: Minimum wage strikes and their aftermath. </w:t>
      </w:r>
      <w:r w:rsidRPr="00B54EE0">
        <w:rPr>
          <w:rFonts w:ascii="Times New Roman" w:hAnsi="Times New Roman" w:cs="Times New Roman"/>
          <w:i/>
          <w:noProof/>
          <w:sz w:val="24"/>
          <w:szCs w:val="24"/>
        </w:rPr>
        <w:t>Labor Studies Journal</w:t>
      </w:r>
      <w:r w:rsidRPr="00B54EE0">
        <w:rPr>
          <w:rFonts w:ascii="Times New Roman" w:hAnsi="Times New Roman" w:cs="Times New Roman"/>
          <w:noProof/>
          <w:sz w:val="24"/>
          <w:szCs w:val="24"/>
        </w:rPr>
        <w:t xml:space="preserve">, </w:t>
      </w:r>
      <w:r w:rsidRPr="00B54EE0">
        <w:rPr>
          <w:rFonts w:ascii="Times New Roman" w:hAnsi="Times New Roman" w:cs="Times New Roman"/>
          <w:i/>
          <w:noProof/>
          <w:sz w:val="24"/>
          <w:szCs w:val="24"/>
        </w:rPr>
        <w:t>32</w:t>
      </w:r>
      <w:r w:rsidRPr="00B54EE0">
        <w:rPr>
          <w:rFonts w:ascii="Times New Roman" w:hAnsi="Times New Roman" w:cs="Times New Roman"/>
          <w:noProof/>
          <w:sz w:val="24"/>
          <w:szCs w:val="24"/>
        </w:rPr>
        <w:t>, 430-451.</w:t>
      </w:r>
      <w:r w:rsidR="00BD25C4" w:rsidRPr="00B54EE0">
        <w:rPr>
          <w:rFonts w:ascii="Times New Roman" w:hAnsi="Times New Roman" w:cs="Times New Roman"/>
          <w:noProof/>
          <w:sz w:val="24"/>
          <w:szCs w:val="24"/>
        </w:rPr>
        <w:t xml:space="preserve"> https://doi.org/10.1177/0160449X07300730</w:t>
      </w:r>
    </w:p>
    <w:p w14:paraId="6457D50C" w14:textId="7E0FD2FA" w:rsidR="00DF3DB6" w:rsidRPr="007D09DD" w:rsidRDefault="00DF3DB6" w:rsidP="00A91C28">
      <w:pPr>
        <w:widowControl w:val="0"/>
        <w:autoSpaceDE w:val="0"/>
        <w:autoSpaceDN w:val="0"/>
        <w:adjustRightInd w:val="0"/>
        <w:spacing w:after="0" w:line="480" w:lineRule="auto"/>
        <w:ind w:left="480" w:hanging="480"/>
        <w:rPr>
          <w:rFonts w:ascii="Times New Roman" w:hAnsi="Times New Roman" w:cs="Times New Roman"/>
          <w:noProof/>
          <w:sz w:val="24"/>
          <w:szCs w:val="24"/>
          <w:lang w:val="fr-BE"/>
        </w:rPr>
      </w:pPr>
      <w:r w:rsidRPr="00B54EE0">
        <w:rPr>
          <w:rFonts w:ascii="Times New Roman" w:hAnsi="Times New Roman" w:cs="Times New Roman"/>
          <w:noProof/>
          <w:sz w:val="24"/>
          <w:szCs w:val="24"/>
        </w:rPr>
        <w:t xml:space="preserve">Wang, Q. (2016). Why should we all be cultural psychologists? Lessons from the study of social cognition. </w:t>
      </w:r>
      <w:r w:rsidRPr="007D09DD">
        <w:rPr>
          <w:rFonts w:ascii="Times New Roman" w:hAnsi="Times New Roman" w:cs="Times New Roman"/>
          <w:i/>
          <w:noProof/>
          <w:sz w:val="24"/>
          <w:szCs w:val="24"/>
          <w:lang w:val="fr-BE"/>
        </w:rPr>
        <w:t>Perspectives on Psychological Science</w:t>
      </w:r>
      <w:r w:rsidRPr="007D09DD">
        <w:rPr>
          <w:rFonts w:ascii="Times New Roman" w:hAnsi="Times New Roman" w:cs="Times New Roman"/>
          <w:noProof/>
          <w:sz w:val="24"/>
          <w:szCs w:val="24"/>
          <w:lang w:val="fr-BE"/>
        </w:rPr>
        <w:t xml:space="preserve">, </w:t>
      </w:r>
      <w:r w:rsidRPr="007D09DD">
        <w:rPr>
          <w:rFonts w:ascii="Times New Roman" w:hAnsi="Times New Roman" w:cs="Times New Roman"/>
          <w:i/>
          <w:noProof/>
          <w:sz w:val="24"/>
          <w:szCs w:val="24"/>
          <w:lang w:val="fr-BE"/>
        </w:rPr>
        <w:t>11</w:t>
      </w:r>
      <w:r w:rsidRPr="007D09DD">
        <w:rPr>
          <w:rFonts w:ascii="Times New Roman" w:hAnsi="Times New Roman" w:cs="Times New Roman"/>
          <w:noProof/>
          <w:sz w:val="24"/>
          <w:szCs w:val="24"/>
          <w:lang w:val="fr-BE"/>
        </w:rPr>
        <w:t>, 583-596.</w:t>
      </w:r>
      <w:r w:rsidR="00BD25C4" w:rsidRPr="007D09DD">
        <w:rPr>
          <w:rFonts w:ascii="Times New Roman" w:hAnsi="Times New Roman" w:cs="Times New Roman"/>
          <w:noProof/>
          <w:sz w:val="24"/>
          <w:szCs w:val="24"/>
          <w:lang w:val="fr-BE"/>
        </w:rPr>
        <w:t xml:space="preserve"> https://doi.org/10.1177/1745691616645552</w:t>
      </w:r>
    </w:p>
    <w:p w14:paraId="0F7D83CD" w14:textId="7118B44D" w:rsidR="002211FF" w:rsidRPr="00B54EE0" w:rsidRDefault="00A91C28" w:rsidP="00A35907">
      <w:pPr>
        <w:widowControl w:val="0"/>
        <w:autoSpaceDE w:val="0"/>
        <w:autoSpaceDN w:val="0"/>
        <w:adjustRightInd w:val="0"/>
        <w:spacing w:after="0" w:line="480" w:lineRule="auto"/>
        <w:ind w:left="480" w:hanging="480"/>
        <w:rPr>
          <w:rFonts w:ascii="Times New Roman" w:hAnsi="Times New Roman" w:cs="Times New Roman"/>
          <w:sz w:val="24"/>
          <w:szCs w:val="24"/>
        </w:rPr>
      </w:pPr>
      <w:r w:rsidRPr="007D09DD">
        <w:rPr>
          <w:rFonts w:ascii="Times New Roman" w:hAnsi="Times New Roman" w:cs="Times New Roman"/>
          <w:noProof/>
          <w:sz w:val="24"/>
          <w:szCs w:val="24"/>
          <w:lang w:val="fr-BE"/>
        </w:rPr>
        <w:t xml:space="preserve">Watson, D., &amp; Clark, L. A. (1999). </w:t>
      </w:r>
      <w:r w:rsidRPr="00B54EE0">
        <w:rPr>
          <w:rFonts w:ascii="Times New Roman" w:hAnsi="Times New Roman" w:cs="Times New Roman"/>
          <w:noProof/>
          <w:sz w:val="24"/>
          <w:szCs w:val="24"/>
        </w:rPr>
        <w:t xml:space="preserve">The PANAS-X: Manual for the positive and negative affect schedule-expanded form. </w:t>
      </w:r>
      <w:r w:rsidR="00BD25C4" w:rsidRPr="00B54EE0">
        <w:rPr>
          <w:rFonts w:ascii="Times New Roman" w:hAnsi="Times New Roman" w:cs="Times New Roman"/>
          <w:noProof/>
          <w:sz w:val="24"/>
          <w:szCs w:val="24"/>
        </w:rPr>
        <w:t>https://doi.org/</w:t>
      </w:r>
      <w:r w:rsidR="00BD25C4" w:rsidRPr="00B54EE0">
        <w:rPr>
          <w:rFonts w:ascii="Times New Roman" w:hAnsi="Times New Roman" w:cs="Times New Roman"/>
          <w:color w:val="000000"/>
          <w:sz w:val="24"/>
          <w:szCs w:val="24"/>
          <w:shd w:val="clear" w:color="auto" w:fill="FFFFFF"/>
        </w:rPr>
        <w:t>10.17077/48vt-m4t2</w:t>
      </w:r>
      <w:r w:rsidR="002211FF" w:rsidRPr="00B54EE0">
        <w:rPr>
          <w:rFonts w:ascii="Times New Roman" w:hAnsi="Times New Roman" w:cs="Times New Roman"/>
          <w:sz w:val="24"/>
          <w:szCs w:val="24"/>
        </w:rPr>
        <w:br w:type="page"/>
      </w:r>
    </w:p>
    <w:p w14:paraId="5D360E56" w14:textId="77777777" w:rsidR="00054C84" w:rsidRPr="00B54EE0" w:rsidRDefault="00054C84">
      <w:pPr>
        <w:rPr>
          <w:rFonts w:ascii="Times New Roman" w:hAnsi="Times New Roman" w:cs="Times New Roman"/>
          <w:b/>
          <w:sz w:val="24"/>
          <w:szCs w:val="24"/>
        </w:rPr>
        <w:sectPr w:rsidR="00054C84" w:rsidRPr="00B54EE0" w:rsidSect="00CD58F8">
          <w:headerReference w:type="default" r:id="rId12"/>
          <w:footerReference w:type="default" r:id="rId13"/>
          <w:headerReference w:type="first" r:id="rId14"/>
          <w:footerReference w:type="first" r:id="rId15"/>
          <w:pgSz w:w="12240" w:h="15840"/>
          <w:pgMar w:top="1417" w:right="1417" w:bottom="1417" w:left="1417" w:header="708" w:footer="708" w:gutter="0"/>
          <w:cols w:space="708"/>
          <w:titlePg/>
          <w:docGrid w:linePitch="360"/>
        </w:sectPr>
      </w:pPr>
    </w:p>
    <w:p w14:paraId="7DD0E24A" w14:textId="77777777" w:rsidR="00054C84" w:rsidRPr="00B54EE0" w:rsidRDefault="00054C84" w:rsidP="00054C84">
      <w:pPr>
        <w:spacing w:after="0" w:line="480" w:lineRule="auto"/>
        <w:rPr>
          <w:rFonts w:ascii="Times New Roman" w:hAnsi="Times New Roman" w:cs="Times New Roman"/>
          <w:b/>
          <w:sz w:val="24"/>
          <w:szCs w:val="24"/>
        </w:rPr>
      </w:pPr>
      <w:r w:rsidRPr="00B54EE0">
        <w:rPr>
          <w:rFonts w:ascii="Times New Roman" w:hAnsi="Times New Roman" w:cs="Times New Roman"/>
          <w:b/>
          <w:sz w:val="24"/>
          <w:szCs w:val="24"/>
        </w:rPr>
        <w:lastRenderedPageBreak/>
        <w:t>Table 1</w:t>
      </w:r>
    </w:p>
    <w:p w14:paraId="5186240C" w14:textId="77777777" w:rsidR="00054C84" w:rsidRPr="00B54EE0" w:rsidRDefault="00054C84" w:rsidP="00054C84">
      <w:pPr>
        <w:spacing w:after="0" w:line="480" w:lineRule="auto"/>
        <w:rPr>
          <w:rFonts w:ascii="Times New Roman" w:hAnsi="Times New Roman" w:cs="Times New Roman"/>
          <w:i/>
          <w:sz w:val="24"/>
          <w:szCs w:val="24"/>
        </w:rPr>
      </w:pPr>
      <w:r w:rsidRPr="00B54EE0">
        <w:rPr>
          <w:rFonts w:ascii="Times New Roman" w:hAnsi="Times New Roman" w:cs="Times New Roman"/>
          <w:i/>
          <w:sz w:val="24"/>
          <w:szCs w:val="24"/>
        </w:rPr>
        <w:t>Descriptive Statistics and Bivariate Correlations Coefficients among Variables</w:t>
      </w:r>
    </w:p>
    <w:tbl>
      <w:tblPr>
        <w:tblW w:w="13102" w:type="dxa"/>
        <w:tblLayout w:type="fixed"/>
        <w:tblCellMar>
          <w:left w:w="0" w:type="dxa"/>
          <w:right w:w="0" w:type="dxa"/>
        </w:tblCellMar>
        <w:tblLook w:val="0000" w:firstRow="0" w:lastRow="0" w:firstColumn="0" w:lastColumn="0" w:noHBand="0" w:noVBand="0"/>
      </w:tblPr>
      <w:tblGrid>
        <w:gridCol w:w="3118"/>
        <w:gridCol w:w="624"/>
        <w:gridCol w:w="624"/>
        <w:gridCol w:w="624"/>
        <w:gridCol w:w="624"/>
        <w:gridCol w:w="624"/>
        <w:gridCol w:w="624"/>
        <w:gridCol w:w="624"/>
        <w:gridCol w:w="624"/>
        <w:gridCol w:w="624"/>
        <w:gridCol w:w="624"/>
        <w:gridCol w:w="624"/>
        <w:gridCol w:w="624"/>
        <w:gridCol w:w="624"/>
        <w:gridCol w:w="624"/>
        <w:gridCol w:w="624"/>
        <w:gridCol w:w="624"/>
      </w:tblGrid>
      <w:tr w:rsidR="00054C84" w:rsidRPr="00B54EE0" w14:paraId="59E99798" w14:textId="77777777" w:rsidTr="00D64D21">
        <w:trPr>
          <w:cantSplit/>
        </w:trPr>
        <w:tc>
          <w:tcPr>
            <w:tcW w:w="3118" w:type="dxa"/>
            <w:tcBorders>
              <w:top w:val="single" w:sz="4" w:space="0" w:color="auto"/>
              <w:bottom w:val="single" w:sz="4" w:space="0" w:color="auto"/>
            </w:tcBorders>
            <w:shd w:val="clear" w:color="auto" w:fill="FFFFFF"/>
            <w:vAlign w:val="bottom"/>
          </w:tcPr>
          <w:p w14:paraId="2221C13E" w14:textId="77777777" w:rsidR="00054C84" w:rsidRPr="00B54EE0" w:rsidRDefault="00054C84" w:rsidP="00D64D21">
            <w:pPr>
              <w:autoSpaceDE w:val="0"/>
              <w:autoSpaceDN w:val="0"/>
              <w:adjustRightInd w:val="0"/>
              <w:spacing w:after="0" w:line="360" w:lineRule="auto"/>
              <w:rPr>
                <w:rFonts w:ascii="Times New Roman" w:hAnsi="Times New Roman" w:cs="Times New Roman"/>
              </w:rPr>
            </w:pPr>
          </w:p>
        </w:tc>
        <w:tc>
          <w:tcPr>
            <w:tcW w:w="624" w:type="dxa"/>
            <w:tcBorders>
              <w:top w:val="single" w:sz="4" w:space="0" w:color="auto"/>
              <w:bottom w:val="single" w:sz="4" w:space="0" w:color="auto"/>
            </w:tcBorders>
            <w:shd w:val="clear" w:color="auto" w:fill="FFFFFF"/>
            <w:vAlign w:val="center"/>
          </w:tcPr>
          <w:p w14:paraId="03FF3C0C"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M</w:t>
            </w:r>
            <w:r w:rsidRPr="00B54EE0">
              <w:rPr>
                <w:rFonts w:ascii="Times New Roman" w:hAnsi="Times New Roman" w:cs="Times New Roman"/>
                <w:vertAlign w:val="subscript"/>
              </w:rPr>
              <w:t>VN</w:t>
            </w:r>
          </w:p>
        </w:tc>
        <w:tc>
          <w:tcPr>
            <w:tcW w:w="624" w:type="dxa"/>
            <w:tcBorders>
              <w:top w:val="single" w:sz="4" w:space="0" w:color="auto"/>
              <w:bottom w:val="single" w:sz="4" w:space="0" w:color="auto"/>
            </w:tcBorders>
            <w:shd w:val="clear" w:color="auto" w:fill="FFFFFF"/>
            <w:vAlign w:val="center"/>
          </w:tcPr>
          <w:p w14:paraId="71AF47A3"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SD</w:t>
            </w:r>
            <w:r w:rsidRPr="00B54EE0">
              <w:rPr>
                <w:rFonts w:ascii="Times New Roman" w:hAnsi="Times New Roman" w:cs="Times New Roman"/>
                <w:vertAlign w:val="subscript"/>
              </w:rPr>
              <w:t>VN</w:t>
            </w:r>
          </w:p>
        </w:tc>
        <w:tc>
          <w:tcPr>
            <w:tcW w:w="624" w:type="dxa"/>
            <w:tcBorders>
              <w:top w:val="single" w:sz="4" w:space="0" w:color="auto"/>
              <w:bottom w:val="single" w:sz="4" w:space="0" w:color="auto"/>
            </w:tcBorders>
            <w:shd w:val="clear" w:color="auto" w:fill="FFFFFF"/>
            <w:vAlign w:val="center"/>
          </w:tcPr>
          <w:p w14:paraId="6C5C29A7"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1</w:t>
            </w:r>
          </w:p>
        </w:tc>
        <w:tc>
          <w:tcPr>
            <w:tcW w:w="624" w:type="dxa"/>
            <w:tcBorders>
              <w:top w:val="single" w:sz="4" w:space="0" w:color="auto"/>
              <w:bottom w:val="single" w:sz="4" w:space="0" w:color="auto"/>
            </w:tcBorders>
            <w:shd w:val="clear" w:color="auto" w:fill="FFFFFF"/>
            <w:vAlign w:val="center"/>
          </w:tcPr>
          <w:p w14:paraId="26B6EC2C"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2</w:t>
            </w:r>
          </w:p>
        </w:tc>
        <w:tc>
          <w:tcPr>
            <w:tcW w:w="624" w:type="dxa"/>
            <w:tcBorders>
              <w:top w:val="single" w:sz="4" w:space="0" w:color="auto"/>
              <w:bottom w:val="single" w:sz="4" w:space="0" w:color="auto"/>
            </w:tcBorders>
            <w:shd w:val="clear" w:color="auto" w:fill="FFFFFF"/>
            <w:vAlign w:val="center"/>
          </w:tcPr>
          <w:p w14:paraId="528F1B3E"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3</w:t>
            </w:r>
          </w:p>
        </w:tc>
        <w:tc>
          <w:tcPr>
            <w:tcW w:w="624" w:type="dxa"/>
            <w:tcBorders>
              <w:top w:val="single" w:sz="4" w:space="0" w:color="auto"/>
              <w:bottom w:val="single" w:sz="4" w:space="0" w:color="auto"/>
            </w:tcBorders>
            <w:shd w:val="clear" w:color="auto" w:fill="FFFFFF"/>
            <w:vAlign w:val="center"/>
          </w:tcPr>
          <w:p w14:paraId="5714E965"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4</w:t>
            </w:r>
          </w:p>
        </w:tc>
        <w:tc>
          <w:tcPr>
            <w:tcW w:w="624" w:type="dxa"/>
            <w:tcBorders>
              <w:top w:val="single" w:sz="4" w:space="0" w:color="auto"/>
              <w:bottom w:val="single" w:sz="4" w:space="0" w:color="auto"/>
            </w:tcBorders>
            <w:shd w:val="clear" w:color="auto" w:fill="FFFFFF"/>
            <w:vAlign w:val="center"/>
          </w:tcPr>
          <w:p w14:paraId="584AB9A8"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5</w:t>
            </w:r>
          </w:p>
        </w:tc>
        <w:tc>
          <w:tcPr>
            <w:tcW w:w="624" w:type="dxa"/>
            <w:tcBorders>
              <w:top w:val="single" w:sz="4" w:space="0" w:color="auto"/>
              <w:bottom w:val="single" w:sz="4" w:space="0" w:color="auto"/>
            </w:tcBorders>
            <w:shd w:val="clear" w:color="auto" w:fill="FFFFFF"/>
            <w:vAlign w:val="center"/>
          </w:tcPr>
          <w:p w14:paraId="45C1466F"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6</w:t>
            </w:r>
          </w:p>
        </w:tc>
        <w:tc>
          <w:tcPr>
            <w:tcW w:w="624" w:type="dxa"/>
            <w:tcBorders>
              <w:top w:val="single" w:sz="4" w:space="0" w:color="auto"/>
              <w:bottom w:val="single" w:sz="4" w:space="0" w:color="auto"/>
            </w:tcBorders>
            <w:shd w:val="clear" w:color="auto" w:fill="FFFFFF"/>
            <w:vAlign w:val="center"/>
          </w:tcPr>
          <w:p w14:paraId="22B7F973"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7</w:t>
            </w:r>
          </w:p>
        </w:tc>
        <w:tc>
          <w:tcPr>
            <w:tcW w:w="624" w:type="dxa"/>
            <w:tcBorders>
              <w:top w:val="single" w:sz="4" w:space="0" w:color="auto"/>
              <w:bottom w:val="single" w:sz="4" w:space="0" w:color="auto"/>
            </w:tcBorders>
            <w:shd w:val="clear" w:color="auto" w:fill="FFFFFF"/>
            <w:vAlign w:val="center"/>
          </w:tcPr>
          <w:p w14:paraId="06E9848D"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8</w:t>
            </w:r>
          </w:p>
        </w:tc>
        <w:tc>
          <w:tcPr>
            <w:tcW w:w="624" w:type="dxa"/>
            <w:tcBorders>
              <w:top w:val="single" w:sz="4" w:space="0" w:color="auto"/>
              <w:bottom w:val="single" w:sz="4" w:space="0" w:color="auto"/>
            </w:tcBorders>
            <w:shd w:val="clear" w:color="auto" w:fill="FFFFFF"/>
            <w:vAlign w:val="center"/>
          </w:tcPr>
          <w:p w14:paraId="478ECB8C"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9</w:t>
            </w:r>
          </w:p>
        </w:tc>
        <w:tc>
          <w:tcPr>
            <w:tcW w:w="624" w:type="dxa"/>
            <w:tcBorders>
              <w:top w:val="single" w:sz="4" w:space="0" w:color="auto"/>
              <w:bottom w:val="single" w:sz="4" w:space="0" w:color="auto"/>
            </w:tcBorders>
            <w:shd w:val="clear" w:color="auto" w:fill="FFFFFF"/>
            <w:vAlign w:val="center"/>
          </w:tcPr>
          <w:p w14:paraId="4C2387C9"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10</w:t>
            </w:r>
          </w:p>
        </w:tc>
        <w:tc>
          <w:tcPr>
            <w:tcW w:w="624" w:type="dxa"/>
            <w:tcBorders>
              <w:top w:val="single" w:sz="4" w:space="0" w:color="auto"/>
              <w:bottom w:val="single" w:sz="4" w:space="0" w:color="auto"/>
            </w:tcBorders>
            <w:shd w:val="clear" w:color="auto" w:fill="FFFFFF"/>
            <w:vAlign w:val="center"/>
          </w:tcPr>
          <w:p w14:paraId="0A1D0044"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11</w:t>
            </w:r>
          </w:p>
        </w:tc>
        <w:tc>
          <w:tcPr>
            <w:tcW w:w="624" w:type="dxa"/>
            <w:tcBorders>
              <w:top w:val="single" w:sz="4" w:space="0" w:color="auto"/>
              <w:bottom w:val="single" w:sz="4" w:space="0" w:color="auto"/>
            </w:tcBorders>
            <w:shd w:val="clear" w:color="auto" w:fill="FFFFFF"/>
            <w:vAlign w:val="center"/>
          </w:tcPr>
          <w:p w14:paraId="159FE6CE"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12</w:t>
            </w:r>
          </w:p>
        </w:tc>
        <w:tc>
          <w:tcPr>
            <w:tcW w:w="624" w:type="dxa"/>
            <w:tcBorders>
              <w:top w:val="single" w:sz="4" w:space="0" w:color="auto"/>
              <w:bottom w:val="single" w:sz="4" w:space="0" w:color="auto"/>
            </w:tcBorders>
            <w:shd w:val="clear" w:color="auto" w:fill="FFFFFF"/>
            <w:vAlign w:val="center"/>
          </w:tcPr>
          <w:p w14:paraId="326625DC"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M</w:t>
            </w:r>
            <w:r w:rsidRPr="00B54EE0">
              <w:rPr>
                <w:rFonts w:ascii="Times New Roman" w:hAnsi="Times New Roman" w:cs="Times New Roman"/>
                <w:vertAlign w:val="subscript"/>
              </w:rPr>
              <w:t>UK</w:t>
            </w:r>
          </w:p>
        </w:tc>
        <w:tc>
          <w:tcPr>
            <w:tcW w:w="624" w:type="dxa"/>
            <w:tcBorders>
              <w:top w:val="single" w:sz="4" w:space="0" w:color="auto"/>
              <w:bottom w:val="single" w:sz="4" w:space="0" w:color="auto"/>
            </w:tcBorders>
            <w:shd w:val="clear" w:color="auto" w:fill="FFFFFF"/>
            <w:vAlign w:val="center"/>
          </w:tcPr>
          <w:p w14:paraId="13C7252B"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SD</w:t>
            </w:r>
            <w:r w:rsidRPr="00B54EE0">
              <w:rPr>
                <w:rFonts w:ascii="Times New Roman" w:hAnsi="Times New Roman" w:cs="Times New Roman"/>
                <w:vertAlign w:val="subscript"/>
              </w:rPr>
              <w:t>UK</w:t>
            </w:r>
          </w:p>
        </w:tc>
      </w:tr>
      <w:tr w:rsidR="00054C84" w:rsidRPr="00B54EE0" w14:paraId="3717D07C" w14:textId="77777777" w:rsidTr="00D64D21">
        <w:trPr>
          <w:cantSplit/>
        </w:trPr>
        <w:tc>
          <w:tcPr>
            <w:tcW w:w="3118" w:type="dxa"/>
            <w:tcBorders>
              <w:top w:val="single" w:sz="4" w:space="0" w:color="auto"/>
            </w:tcBorders>
            <w:shd w:val="clear" w:color="auto" w:fill="auto"/>
          </w:tcPr>
          <w:p w14:paraId="71698C2A" w14:textId="77777777" w:rsidR="00054C84" w:rsidRPr="00B54EE0" w:rsidRDefault="00054C84" w:rsidP="00D64D21">
            <w:pPr>
              <w:autoSpaceDE w:val="0"/>
              <w:autoSpaceDN w:val="0"/>
              <w:adjustRightInd w:val="0"/>
              <w:spacing w:after="0" w:line="360" w:lineRule="auto"/>
              <w:ind w:right="60"/>
              <w:rPr>
                <w:rFonts w:ascii="Times New Roman" w:hAnsi="Times New Roman" w:cs="Times New Roman"/>
              </w:rPr>
            </w:pPr>
            <w:r w:rsidRPr="00B54EE0">
              <w:rPr>
                <w:rFonts w:ascii="Times New Roman" w:hAnsi="Times New Roman" w:cs="Times New Roman"/>
              </w:rPr>
              <w:t>1. Organizational dehumanization</w:t>
            </w:r>
          </w:p>
        </w:tc>
        <w:tc>
          <w:tcPr>
            <w:tcW w:w="624" w:type="dxa"/>
            <w:tcBorders>
              <w:top w:val="single" w:sz="4" w:space="0" w:color="auto"/>
            </w:tcBorders>
            <w:shd w:val="clear" w:color="auto" w:fill="FFFFFF"/>
            <w:vAlign w:val="center"/>
          </w:tcPr>
          <w:p w14:paraId="79332150"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3.35</w:t>
            </w:r>
          </w:p>
        </w:tc>
        <w:tc>
          <w:tcPr>
            <w:tcW w:w="624" w:type="dxa"/>
            <w:tcBorders>
              <w:top w:val="single" w:sz="4" w:space="0" w:color="auto"/>
            </w:tcBorders>
            <w:shd w:val="clear" w:color="auto" w:fill="FFFFFF"/>
            <w:vAlign w:val="center"/>
          </w:tcPr>
          <w:p w14:paraId="3991F638"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1.13</w:t>
            </w:r>
          </w:p>
        </w:tc>
        <w:tc>
          <w:tcPr>
            <w:tcW w:w="624" w:type="dxa"/>
            <w:tcBorders>
              <w:top w:val="single" w:sz="4" w:space="0" w:color="auto"/>
            </w:tcBorders>
            <w:shd w:val="clear" w:color="auto" w:fill="FFFFFF"/>
            <w:vAlign w:val="center"/>
          </w:tcPr>
          <w:p w14:paraId="2F9F9B6F"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sz w:val="14"/>
                <w:szCs w:val="14"/>
              </w:rPr>
            </w:pPr>
            <w:r w:rsidRPr="00B54EE0">
              <w:rPr>
                <w:rFonts w:ascii="Times New Roman" w:hAnsi="Times New Roman" w:cs="Times New Roman"/>
                <w:sz w:val="14"/>
                <w:szCs w:val="14"/>
              </w:rPr>
              <w:t>(.85/.94)</w:t>
            </w:r>
          </w:p>
        </w:tc>
        <w:tc>
          <w:tcPr>
            <w:tcW w:w="624" w:type="dxa"/>
            <w:tcBorders>
              <w:top w:val="single" w:sz="4" w:space="0" w:color="auto"/>
            </w:tcBorders>
            <w:shd w:val="clear" w:color="auto" w:fill="FFFFFF"/>
            <w:vAlign w:val="center"/>
          </w:tcPr>
          <w:p w14:paraId="191ACA0B"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-.05</w:t>
            </w:r>
          </w:p>
        </w:tc>
        <w:tc>
          <w:tcPr>
            <w:tcW w:w="624" w:type="dxa"/>
            <w:tcBorders>
              <w:top w:val="single" w:sz="4" w:space="0" w:color="auto"/>
            </w:tcBorders>
            <w:shd w:val="clear" w:color="auto" w:fill="FFFFFF"/>
            <w:vAlign w:val="center"/>
          </w:tcPr>
          <w:p w14:paraId="33C5BDDF"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.36</w:t>
            </w:r>
            <w:r w:rsidRPr="00B54EE0">
              <w:rPr>
                <w:rFonts w:ascii="Times New Roman" w:hAnsi="Times New Roman" w:cs="Times New Roman"/>
                <w:color w:val="010205"/>
                <w:vertAlign w:val="superscript"/>
              </w:rPr>
              <w:t>**</w:t>
            </w:r>
          </w:p>
        </w:tc>
        <w:tc>
          <w:tcPr>
            <w:tcW w:w="624" w:type="dxa"/>
            <w:tcBorders>
              <w:top w:val="single" w:sz="4" w:space="0" w:color="auto"/>
            </w:tcBorders>
            <w:shd w:val="clear" w:color="auto" w:fill="FFFFFF"/>
            <w:vAlign w:val="center"/>
          </w:tcPr>
          <w:p w14:paraId="4411DE7E"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-.65</w:t>
            </w:r>
            <w:r w:rsidRPr="00B54EE0">
              <w:rPr>
                <w:rFonts w:ascii="Times New Roman" w:hAnsi="Times New Roman" w:cs="Times New Roman"/>
                <w:color w:val="010205"/>
                <w:vertAlign w:val="superscript"/>
              </w:rPr>
              <w:t>**</w:t>
            </w:r>
          </w:p>
        </w:tc>
        <w:tc>
          <w:tcPr>
            <w:tcW w:w="624" w:type="dxa"/>
            <w:tcBorders>
              <w:top w:val="single" w:sz="4" w:space="0" w:color="auto"/>
            </w:tcBorders>
            <w:shd w:val="clear" w:color="auto" w:fill="FFFFFF"/>
            <w:vAlign w:val="center"/>
          </w:tcPr>
          <w:p w14:paraId="7C915060"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.61</w:t>
            </w:r>
            <w:r w:rsidRPr="00B54EE0">
              <w:rPr>
                <w:rFonts w:ascii="Times New Roman" w:hAnsi="Times New Roman" w:cs="Times New Roman"/>
                <w:color w:val="010205"/>
                <w:vertAlign w:val="superscript"/>
              </w:rPr>
              <w:t>**</w:t>
            </w:r>
          </w:p>
        </w:tc>
        <w:tc>
          <w:tcPr>
            <w:tcW w:w="624" w:type="dxa"/>
            <w:tcBorders>
              <w:top w:val="single" w:sz="4" w:space="0" w:color="auto"/>
            </w:tcBorders>
            <w:shd w:val="clear" w:color="auto" w:fill="FFFFFF"/>
            <w:vAlign w:val="center"/>
          </w:tcPr>
          <w:p w14:paraId="6DC57373"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.00</w:t>
            </w:r>
          </w:p>
        </w:tc>
        <w:tc>
          <w:tcPr>
            <w:tcW w:w="624" w:type="dxa"/>
            <w:tcBorders>
              <w:top w:val="single" w:sz="4" w:space="0" w:color="auto"/>
            </w:tcBorders>
            <w:shd w:val="clear" w:color="auto" w:fill="FFFFFF"/>
            <w:vAlign w:val="center"/>
          </w:tcPr>
          <w:p w14:paraId="4AEAF74A"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.01</w:t>
            </w:r>
          </w:p>
        </w:tc>
        <w:tc>
          <w:tcPr>
            <w:tcW w:w="624" w:type="dxa"/>
            <w:tcBorders>
              <w:top w:val="single" w:sz="4" w:space="0" w:color="auto"/>
            </w:tcBorders>
            <w:shd w:val="clear" w:color="auto" w:fill="FFFFFF"/>
            <w:vAlign w:val="center"/>
          </w:tcPr>
          <w:p w14:paraId="331DBD1B"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-.11</w:t>
            </w:r>
          </w:p>
        </w:tc>
        <w:tc>
          <w:tcPr>
            <w:tcW w:w="624" w:type="dxa"/>
            <w:tcBorders>
              <w:top w:val="single" w:sz="4" w:space="0" w:color="auto"/>
            </w:tcBorders>
            <w:shd w:val="clear" w:color="auto" w:fill="FFFFFF"/>
            <w:vAlign w:val="center"/>
          </w:tcPr>
          <w:p w14:paraId="16EC8BE1"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.10</w:t>
            </w:r>
          </w:p>
        </w:tc>
        <w:tc>
          <w:tcPr>
            <w:tcW w:w="624" w:type="dxa"/>
            <w:tcBorders>
              <w:top w:val="single" w:sz="4" w:space="0" w:color="auto"/>
            </w:tcBorders>
            <w:shd w:val="clear" w:color="auto" w:fill="FFFFFF"/>
            <w:vAlign w:val="center"/>
          </w:tcPr>
          <w:p w14:paraId="0BBEECC4"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.01</w:t>
            </w:r>
          </w:p>
        </w:tc>
        <w:tc>
          <w:tcPr>
            <w:tcW w:w="624" w:type="dxa"/>
            <w:tcBorders>
              <w:top w:val="single" w:sz="4" w:space="0" w:color="auto"/>
            </w:tcBorders>
            <w:shd w:val="clear" w:color="auto" w:fill="FFFFFF"/>
            <w:vAlign w:val="center"/>
          </w:tcPr>
          <w:p w14:paraId="368DCD42"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-.35</w:t>
            </w:r>
            <w:r w:rsidRPr="00B54EE0">
              <w:rPr>
                <w:rFonts w:ascii="Times New Roman" w:hAnsi="Times New Roman" w:cs="Times New Roman"/>
                <w:color w:val="010205"/>
                <w:vertAlign w:val="superscript"/>
              </w:rPr>
              <w:t>**</w:t>
            </w:r>
          </w:p>
        </w:tc>
        <w:tc>
          <w:tcPr>
            <w:tcW w:w="624" w:type="dxa"/>
            <w:tcBorders>
              <w:top w:val="single" w:sz="4" w:space="0" w:color="auto"/>
            </w:tcBorders>
            <w:shd w:val="clear" w:color="auto" w:fill="FFFFFF"/>
            <w:vAlign w:val="center"/>
          </w:tcPr>
          <w:p w14:paraId="79081D56"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.21</w:t>
            </w:r>
            <w:r w:rsidRPr="00B54EE0">
              <w:rPr>
                <w:rFonts w:ascii="Times New Roman" w:hAnsi="Times New Roman" w:cs="Times New Roman"/>
                <w:color w:val="010205"/>
                <w:vertAlign w:val="superscript"/>
              </w:rPr>
              <w:t>**</w:t>
            </w:r>
          </w:p>
        </w:tc>
        <w:tc>
          <w:tcPr>
            <w:tcW w:w="624" w:type="dxa"/>
            <w:tcBorders>
              <w:top w:val="single" w:sz="4" w:space="0" w:color="auto"/>
            </w:tcBorders>
            <w:shd w:val="clear" w:color="auto" w:fill="FFFFFF"/>
            <w:vAlign w:val="center"/>
          </w:tcPr>
          <w:p w14:paraId="475A6D91"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3.95</w:t>
            </w:r>
          </w:p>
        </w:tc>
        <w:tc>
          <w:tcPr>
            <w:tcW w:w="624" w:type="dxa"/>
            <w:tcBorders>
              <w:top w:val="single" w:sz="4" w:space="0" w:color="auto"/>
            </w:tcBorders>
            <w:shd w:val="clear" w:color="auto" w:fill="FFFFFF"/>
            <w:vAlign w:val="center"/>
          </w:tcPr>
          <w:p w14:paraId="732A414B"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1.48</w:t>
            </w:r>
          </w:p>
        </w:tc>
      </w:tr>
      <w:tr w:rsidR="00054C84" w:rsidRPr="00B54EE0" w14:paraId="1E719971" w14:textId="77777777" w:rsidTr="00D64D21">
        <w:trPr>
          <w:cantSplit/>
        </w:trPr>
        <w:tc>
          <w:tcPr>
            <w:tcW w:w="3118" w:type="dxa"/>
            <w:shd w:val="clear" w:color="auto" w:fill="auto"/>
          </w:tcPr>
          <w:p w14:paraId="27A5F0CD" w14:textId="77777777" w:rsidR="00054C84" w:rsidRPr="00B54EE0" w:rsidRDefault="00054C84" w:rsidP="00D64D21">
            <w:pPr>
              <w:autoSpaceDE w:val="0"/>
              <w:autoSpaceDN w:val="0"/>
              <w:adjustRightInd w:val="0"/>
              <w:spacing w:after="0" w:line="360" w:lineRule="auto"/>
              <w:ind w:right="60"/>
              <w:rPr>
                <w:rFonts w:ascii="Times New Roman" w:hAnsi="Times New Roman" w:cs="Times New Roman"/>
              </w:rPr>
            </w:pPr>
            <w:r w:rsidRPr="00B54EE0">
              <w:rPr>
                <w:rFonts w:ascii="Times New Roman" w:hAnsi="Times New Roman" w:cs="Times New Roman"/>
              </w:rPr>
              <w:t xml:space="preserve">2. Power distance </w:t>
            </w:r>
          </w:p>
        </w:tc>
        <w:tc>
          <w:tcPr>
            <w:tcW w:w="624" w:type="dxa"/>
            <w:shd w:val="clear" w:color="auto" w:fill="FFFFFF"/>
            <w:vAlign w:val="center"/>
          </w:tcPr>
          <w:p w14:paraId="2413B474"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3.59</w:t>
            </w:r>
          </w:p>
        </w:tc>
        <w:tc>
          <w:tcPr>
            <w:tcW w:w="624" w:type="dxa"/>
            <w:shd w:val="clear" w:color="auto" w:fill="FFFFFF"/>
            <w:vAlign w:val="center"/>
          </w:tcPr>
          <w:p w14:paraId="22FE80A9"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0.98</w:t>
            </w:r>
          </w:p>
        </w:tc>
        <w:tc>
          <w:tcPr>
            <w:tcW w:w="624" w:type="dxa"/>
            <w:shd w:val="clear" w:color="auto" w:fill="FFFFFF"/>
            <w:vAlign w:val="center"/>
          </w:tcPr>
          <w:p w14:paraId="189AA7EB"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.14</w:t>
            </w:r>
            <w:r w:rsidRPr="00B54EE0">
              <w:rPr>
                <w:rFonts w:ascii="Times New Roman" w:hAnsi="Times New Roman" w:cs="Times New Roman"/>
                <w:vertAlign w:val="superscript"/>
              </w:rPr>
              <w:t>*</w:t>
            </w:r>
          </w:p>
        </w:tc>
        <w:tc>
          <w:tcPr>
            <w:tcW w:w="624" w:type="dxa"/>
            <w:shd w:val="clear" w:color="auto" w:fill="FFFFFF"/>
            <w:vAlign w:val="center"/>
          </w:tcPr>
          <w:p w14:paraId="002891A8"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sz w:val="14"/>
                <w:szCs w:val="14"/>
              </w:rPr>
            </w:pPr>
            <w:r w:rsidRPr="00B54EE0">
              <w:rPr>
                <w:rFonts w:ascii="Times New Roman" w:hAnsi="Times New Roman" w:cs="Times New Roman"/>
                <w:sz w:val="14"/>
                <w:szCs w:val="14"/>
              </w:rPr>
              <w:t>(.73/.79)</w:t>
            </w:r>
          </w:p>
        </w:tc>
        <w:tc>
          <w:tcPr>
            <w:tcW w:w="624" w:type="dxa"/>
            <w:shd w:val="clear" w:color="auto" w:fill="FFFFFF"/>
            <w:vAlign w:val="center"/>
          </w:tcPr>
          <w:p w14:paraId="2F687EBF"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.03</w:t>
            </w:r>
          </w:p>
        </w:tc>
        <w:tc>
          <w:tcPr>
            <w:tcW w:w="624" w:type="dxa"/>
            <w:shd w:val="clear" w:color="auto" w:fill="FFFFFF"/>
            <w:vAlign w:val="center"/>
          </w:tcPr>
          <w:p w14:paraId="56D33F60"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.09</w:t>
            </w:r>
          </w:p>
        </w:tc>
        <w:tc>
          <w:tcPr>
            <w:tcW w:w="624" w:type="dxa"/>
            <w:shd w:val="clear" w:color="auto" w:fill="FFFFFF"/>
            <w:vAlign w:val="center"/>
          </w:tcPr>
          <w:p w14:paraId="013333E0"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-.10</w:t>
            </w:r>
          </w:p>
        </w:tc>
        <w:tc>
          <w:tcPr>
            <w:tcW w:w="624" w:type="dxa"/>
            <w:shd w:val="clear" w:color="auto" w:fill="FFFFFF"/>
            <w:vAlign w:val="center"/>
          </w:tcPr>
          <w:p w14:paraId="2459BE5E"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-.06</w:t>
            </w:r>
          </w:p>
        </w:tc>
        <w:tc>
          <w:tcPr>
            <w:tcW w:w="624" w:type="dxa"/>
            <w:shd w:val="clear" w:color="auto" w:fill="FFFFFF"/>
            <w:vAlign w:val="center"/>
          </w:tcPr>
          <w:p w14:paraId="21E8D326"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.06</w:t>
            </w:r>
          </w:p>
        </w:tc>
        <w:tc>
          <w:tcPr>
            <w:tcW w:w="624" w:type="dxa"/>
            <w:shd w:val="clear" w:color="auto" w:fill="FFFFFF"/>
            <w:vAlign w:val="center"/>
          </w:tcPr>
          <w:p w14:paraId="7BF92437"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-.11</w:t>
            </w:r>
            <w:r w:rsidRPr="00B54EE0">
              <w:rPr>
                <w:rFonts w:ascii="Times New Roman" w:hAnsi="Times New Roman" w:cs="Times New Roman"/>
                <w:color w:val="010205"/>
                <w:vertAlign w:val="superscript"/>
              </w:rPr>
              <w:t>*</w:t>
            </w:r>
          </w:p>
        </w:tc>
        <w:tc>
          <w:tcPr>
            <w:tcW w:w="624" w:type="dxa"/>
            <w:shd w:val="clear" w:color="auto" w:fill="FFFFFF"/>
            <w:vAlign w:val="center"/>
          </w:tcPr>
          <w:p w14:paraId="1FEF5E83"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-.02</w:t>
            </w:r>
          </w:p>
        </w:tc>
        <w:tc>
          <w:tcPr>
            <w:tcW w:w="624" w:type="dxa"/>
            <w:shd w:val="clear" w:color="auto" w:fill="FFFFFF"/>
            <w:vAlign w:val="center"/>
          </w:tcPr>
          <w:p w14:paraId="3D098183"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.17</w:t>
            </w:r>
            <w:r w:rsidRPr="00B54EE0">
              <w:rPr>
                <w:rFonts w:ascii="Times New Roman" w:hAnsi="Times New Roman" w:cs="Times New Roman"/>
                <w:color w:val="010205"/>
                <w:vertAlign w:val="superscript"/>
              </w:rPr>
              <w:t>**</w:t>
            </w:r>
          </w:p>
        </w:tc>
        <w:tc>
          <w:tcPr>
            <w:tcW w:w="624" w:type="dxa"/>
            <w:shd w:val="clear" w:color="auto" w:fill="FFFFFF"/>
            <w:vAlign w:val="center"/>
          </w:tcPr>
          <w:p w14:paraId="30BA41BA"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.06</w:t>
            </w:r>
          </w:p>
        </w:tc>
        <w:tc>
          <w:tcPr>
            <w:tcW w:w="624" w:type="dxa"/>
            <w:shd w:val="clear" w:color="auto" w:fill="FFFFFF"/>
            <w:vAlign w:val="center"/>
          </w:tcPr>
          <w:p w14:paraId="74784CD1"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-.05</w:t>
            </w:r>
          </w:p>
        </w:tc>
        <w:tc>
          <w:tcPr>
            <w:tcW w:w="624" w:type="dxa"/>
            <w:shd w:val="clear" w:color="auto" w:fill="FFFFFF"/>
            <w:vAlign w:val="center"/>
          </w:tcPr>
          <w:p w14:paraId="4627DC5F"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3.42</w:t>
            </w:r>
          </w:p>
        </w:tc>
        <w:tc>
          <w:tcPr>
            <w:tcW w:w="624" w:type="dxa"/>
            <w:shd w:val="clear" w:color="auto" w:fill="FFFFFF"/>
            <w:vAlign w:val="center"/>
          </w:tcPr>
          <w:p w14:paraId="023DF877"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0.95</w:t>
            </w:r>
          </w:p>
        </w:tc>
      </w:tr>
      <w:tr w:rsidR="00054C84" w:rsidRPr="00B54EE0" w14:paraId="646F43AD" w14:textId="77777777" w:rsidTr="00D64D21">
        <w:trPr>
          <w:cantSplit/>
        </w:trPr>
        <w:tc>
          <w:tcPr>
            <w:tcW w:w="3118" w:type="dxa"/>
            <w:shd w:val="clear" w:color="auto" w:fill="auto"/>
          </w:tcPr>
          <w:p w14:paraId="07183DFA" w14:textId="77777777" w:rsidR="00054C84" w:rsidRPr="00B54EE0" w:rsidRDefault="00054C84" w:rsidP="00D64D21">
            <w:pPr>
              <w:autoSpaceDE w:val="0"/>
              <w:autoSpaceDN w:val="0"/>
              <w:adjustRightInd w:val="0"/>
              <w:spacing w:after="0" w:line="360" w:lineRule="auto"/>
              <w:ind w:right="60"/>
              <w:rPr>
                <w:rFonts w:ascii="Times New Roman" w:hAnsi="Times New Roman" w:cs="Times New Roman"/>
              </w:rPr>
            </w:pPr>
            <w:r w:rsidRPr="00B54EE0">
              <w:rPr>
                <w:rFonts w:ascii="Times New Roman" w:hAnsi="Times New Roman" w:cs="Times New Roman"/>
              </w:rPr>
              <w:t>3. Surface acting</w:t>
            </w:r>
          </w:p>
        </w:tc>
        <w:tc>
          <w:tcPr>
            <w:tcW w:w="624" w:type="dxa"/>
            <w:shd w:val="clear" w:color="auto" w:fill="FFFFFF"/>
            <w:vAlign w:val="center"/>
          </w:tcPr>
          <w:p w14:paraId="480E5398"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3.25</w:t>
            </w:r>
          </w:p>
        </w:tc>
        <w:tc>
          <w:tcPr>
            <w:tcW w:w="624" w:type="dxa"/>
            <w:shd w:val="clear" w:color="auto" w:fill="FFFFFF"/>
            <w:vAlign w:val="center"/>
          </w:tcPr>
          <w:p w14:paraId="68A9DBC3"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1.26</w:t>
            </w:r>
          </w:p>
        </w:tc>
        <w:tc>
          <w:tcPr>
            <w:tcW w:w="624" w:type="dxa"/>
            <w:shd w:val="clear" w:color="auto" w:fill="FFFFFF"/>
            <w:vAlign w:val="center"/>
          </w:tcPr>
          <w:p w14:paraId="5760B71B"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.30</w:t>
            </w:r>
            <w:r w:rsidRPr="00B54EE0">
              <w:rPr>
                <w:rFonts w:ascii="Times New Roman" w:hAnsi="Times New Roman" w:cs="Times New Roman"/>
                <w:vertAlign w:val="superscript"/>
              </w:rPr>
              <w:t>**</w:t>
            </w:r>
          </w:p>
        </w:tc>
        <w:tc>
          <w:tcPr>
            <w:tcW w:w="624" w:type="dxa"/>
            <w:shd w:val="clear" w:color="auto" w:fill="FFFFFF"/>
            <w:vAlign w:val="center"/>
          </w:tcPr>
          <w:p w14:paraId="345D7CE6"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-.10</w:t>
            </w:r>
          </w:p>
        </w:tc>
        <w:tc>
          <w:tcPr>
            <w:tcW w:w="624" w:type="dxa"/>
            <w:shd w:val="clear" w:color="auto" w:fill="FFFFFF"/>
            <w:vAlign w:val="center"/>
          </w:tcPr>
          <w:p w14:paraId="018D413A"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sz w:val="14"/>
                <w:szCs w:val="14"/>
              </w:rPr>
            </w:pPr>
            <w:r w:rsidRPr="00B54EE0">
              <w:rPr>
                <w:rFonts w:ascii="Times New Roman" w:hAnsi="Times New Roman" w:cs="Times New Roman"/>
                <w:sz w:val="14"/>
                <w:szCs w:val="14"/>
              </w:rPr>
              <w:t>(.87/.90)</w:t>
            </w:r>
          </w:p>
        </w:tc>
        <w:tc>
          <w:tcPr>
            <w:tcW w:w="624" w:type="dxa"/>
            <w:shd w:val="clear" w:color="auto" w:fill="FFFFFF"/>
            <w:vAlign w:val="center"/>
          </w:tcPr>
          <w:p w14:paraId="230BEDFE"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-.42</w:t>
            </w:r>
            <w:r w:rsidRPr="00B54EE0">
              <w:rPr>
                <w:rFonts w:ascii="Times New Roman" w:hAnsi="Times New Roman" w:cs="Times New Roman"/>
                <w:color w:val="010205"/>
                <w:vertAlign w:val="superscript"/>
              </w:rPr>
              <w:t>**</w:t>
            </w:r>
          </w:p>
        </w:tc>
        <w:tc>
          <w:tcPr>
            <w:tcW w:w="624" w:type="dxa"/>
            <w:shd w:val="clear" w:color="auto" w:fill="FFFFFF"/>
            <w:vAlign w:val="center"/>
          </w:tcPr>
          <w:p w14:paraId="1BB5EB4A"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.42</w:t>
            </w:r>
            <w:r w:rsidRPr="00B54EE0">
              <w:rPr>
                <w:rFonts w:ascii="Times New Roman" w:hAnsi="Times New Roman" w:cs="Times New Roman"/>
                <w:color w:val="010205"/>
                <w:vertAlign w:val="superscript"/>
              </w:rPr>
              <w:t>**</w:t>
            </w:r>
          </w:p>
        </w:tc>
        <w:tc>
          <w:tcPr>
            <w:tcW w:w="624" w:type="dxa"/>
            <w:shd w:val="clear" w:color="auto" w:fill="FFFFFF"/>
            <w:vAlign w:val="center"/>
          </w:tcPr>
          <w:p w14:paraId="2D1035D6"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.07</w:t>
            </w:r>
          </w:p>
        </w:tc>
        <w:tc>
          <w:tcPr>
            <w:tcW w:w="624" w:type="dxa"/>
            <w:shd w:val="clear" w:color="auto" w:fill="FFFFFF"/>
            <w:vAlign w:val="center"/>
          </w:tcPr>
          <w:p w14:paraId="61EE1A8F"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-.09</w:t>
            </w:r>
          </w:p>
        </w:tc>
        <w:tc>
          <w:tcPr>
            <w:tcW w:w="624" w:type="dxa"/>
            <w:shd w:val="clear" w:color="auto" w:fill="FFFFFF"/>
            <w:vAlign w:val="center"/>
          </w:tcPr>
          <w:p w14:paraId="067DD0E8"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-.11</w:t>
            </w:r>
            <w:r w:rsidRPr="00B54EE0">
              <w:rPr>
                <w:rFonts w:ascii="Times New Roman" w:hAnsi="Times New Roman" w:cs="Times New Roman"/>
                <w:color w:val="010205"/>
                <w:vertAlign w:val="superscript"/>
              </w:rPr>
              <w:t>*</w:t>
            </w:r>
          </w:p>
        </w:tc>
        <w:tc>
          <w:tcPr>
            <w:tcW w:w="624" w:type="dxa"/>
            <w:shd w:val="clear" w:color="auto" w:fill="FFFFFF"/>
            <w:vAlign w:val="center"/>
          </w:tcPr>
          <w:p w14:paraId="23C4141F"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-.09</w:t>
            </w:r>
          </w:p>
        </w:tc>
        <w:tc>
          <w:tcPr>
            <w:tcW w:w="624" w:type="dxa"/>
            <w:shd w:val="clear" w:color="auto" w:fill="FFFFFF"/>
            <w:vAlign w:val="center"/>
          </w:tcPr>
          <w:p w14:paraId="3444B9D0"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.04</w:t>
            </w:r>
          </w:p>
        </w:tc>
        <w:tc>
          <w:tcPr>
            <w:tcW w:w="624" w:type="dxa"/>
            <w:shd w:val="clear" w:color="auto" w:fill="FFFFFF"/>
            <w:vAlign w:val="center"/>
          </w:tcPr>
          <w:p w14:paraId="4B991E27"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-.27</w:t>
            </w:r>
            <w:r w:rsidRPr="00B54EE0">
              <w:rPr>
                <w:rFonts w:ascii="Times New Roman" w:hAnsi="Times New Roman" w:cs="Times New Roman"/>
                <w:color w:val="010205"/>
                <w:vertAlign w:val="superscript"/>
              </w:rPr>
              <w:t>**</w:t>
            </w:r>
          </w:p>
        </w:tc>
        <w:tc>
          <w:tcPr>
            <w:tcW w:w="624" w:type="dxa"/>
            <w:shd w:val="clear" w:color="auto" w:fill="FFFFFF"/>
            <w:vAlign w:val="center"/>
          </w:tcPr>
          <w:p w14:paraId="4C26A3D8"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.35</w:t>
            </w:r>
            <w:r w:rsidRPr="00B54EE0">
              <w:rPr>
                <w:rFonts w:ascii="Times New Roman" w:hAnsi="Times New Roman" w:cs="Times New Roman"/>
                <w:color w:val="010205"/>
                <w:vertAlign w:val="superscript"/>
              </w:rPr>
              <w:t>**</w:t>
            </w:r>
          </w:p>
        </w:tc>
        <w:tc>
          <w:tcPr>
            <w:tcW w:w="624" w:type="dxa"/>
            <w:shd w:val="clear" w:color="auto" w:fill="FFFFFF"/>
            <w:vAlign w:val="center"/>
          </w:tcPr>
          <w:p w14:paraId="016881F8"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4.19</w:t>
            </w:r>
          </w:p>
        </w:tc>
        <w:tc>
          <w:tcPr>
            <w:tcW w:w="624" w:type="dxa"/>
            <w:shd w:val="clear" w:color="auto" w:fill="FFFFFF"/>
            <w:vAlign w:val="center"/>
          </w:tcPr>
          <w:p w14:paraId="214EBB2C"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1.23</w:t>
            </w:r>
          </w:p>
        </w:tc>
      </w:tr>
      <w:tr w:rsidR="00054C84" w:rsidRPr="00B54EE0" w14:paraId="28079E8B" w14:textId="77777777" w:rsidTr="00D64D21">
        <w:trPr>
          <w:cantSplit/>
        </w:trPr>
        <w:tc>
          <w:tcPr>
            <w:tcW w:w="3118" w:type="dxa"/>
            <w:shd w:val="clear" w:color="auto" w:fill="auto"/>
          </w:tcPr>
          <w:p w14:paraId="1B842E23" w14:textId="77777777" w:rsidR="00054C84" w:rsidRPr="00B54EE0" w:rsidRDefault="00054C84" w:rsidP="00D64D21">
            <w:pPr>
              <w:autoSpaceDE w:val="0"/>
              <w:autoSpaceDN w:val="0"/>
              <w:adjustRightInd w:val="0"/>
              <w:spacing w:after="0" w:line="360" w:lineRule="auto"/>
              <w:ind w:right="60"/>
              <w:rPr>
                <w:rFonts w:ascii="Times New Roman" w:hAnsi="Times New Roman" w:cs="Times New Roman"/>
              </w:rPr>
            </w:pPr>
            <w:r w:rsidRPr="00B54EE0">
              <w:rPr>
                <w:rFonts w:ascii="Times New Roman" w:hAnsi="Times New Roman" w:cs="Times New Roman"/>
              </w:rPr>
              <w:t>4. Job satisfaction</w:t>
            </w:r>
          </w:p>
        </w:tc>
        <w:tc>
          <w:tcPr>
            <w:tcW w:w="624" w:type="dxa"/>
            <w:shd w:val="clear" w:color="auto" w:fill="FFFFFF"/>
            <w:vAlign w:val="center"/>
          </w:tcPr>
          <w:p w14:paraId="38EAAE43"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5.47</w:t>
            </w:r>
          </w:p>
        </w:tc>
        <w:tc>
          <w:tcPr>
            <w:tcW w:w="624" w:type="dxa"/>
            <w:shd w:val="clear" w:color="auto" w:fill="FFFFFF"/>
            <w:vAlign w:val="center"/>
          </w:tcPr>
          <w:p w14:paraId="1E2C0700"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1.23</w:t>
            </w:r>
          </w:p>
        </w:tc>
        <w:tc>
          <w:tcPr>
            <w:tcW w:w="624" w:type="dxa"/>
            <w:shd w:val="clear" w:color="auto" w:fill="FFFFFF"/>
            <w:vAlign w:val="center"/>
          </w:tcPr>
          <w:p w14:paraId="1A15497E"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-.29</w:t>
            </w:r>
            <w:r w:rsidRPr="00B54EE0">
              <w:rPr>
                <w:rFonts w:ascii="Times New Roman" w:hAnsi="Times New Roman" w:cs="Times New Roman"/>
                <w:vertAlign w:val="superscript"/>
              </w:rPr>
              <w:t>**</w:t>
            </w:r>
          </w:p>
        </w:tc>
        <w:tc>
          <w:tcPr>
            <w:tcW w:w="624" w:type="dxa"/>
            <w:shd w:val="clear" w:color="auto" w:fill="FFFFFF"/>
            <w:vAlign w:val="center"/>
          </w:tcPr>
          <w:p w14:paraId="3DB12CFB"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.07</w:t>
            </w:r>
          </w:p>
        </w:tc>
        <w:tc>
          <w:tcPr>
            <w:tcW w:w="624" w:type="dxa"/>
            <w:shd w:val="clear" w:color="auto" w:fill="FFFFFF"/>
            <w:vAlign w:val="center"/>
          </w:tcPr>
          <w:p w14:paraId="51177A97"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-.21</w:t>
            </w:r>
            <w:r w:rsidRPr="00B54EE0">
              <w:rPr>
                <w:rFonts w:ascii="Times New Roman" w:hAnsi="Times New Roman" w:cs="Times New Roman"/>
                <w:vertAlign w:val="superscript"/>
              </w:rPr>
              <w:t>**</w:t>
            </w:r>
          </w:p>
        </w:tc>
        <w:tc>
          <w:tcPr>
            <w:tcW w:w="624" w:type="dxa"/>
            <w:shd w:val="clear" w:color="auto" w:fill="FFFFFF"/>
            <w:vAlign w:val="center"/>
          </w:tcPr>
          <w:p w14:paraId="0CC6D1CB"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sz w:val="14"/>
                <w:szCs w:val="14"/>
              </w:rPr>
            </w:pPr>
            <w:r w:rsidRPr="00B54EE0">
              <w:rPr>
                <w:rFonts w:ascii="Times New Roman" w:hAnsi="Times New Roman" w:cs="Times New Roman"/>
                <w:sz w:val="14"/>
                <w:szCs w:val="14"/>
              </w:rPr>
              <w:t>(.83/.93)</w:t>
            </w:r>
          </w:p>
        </w:tc>
        <w:tc>
          <w:tcPr>
            <w:tcW w:w="624" w:type="dxa"/>
            <w:shd w:val="clear" w:color="auto" w:fill="FFFFFF"/>
            <w:vAlign w:val="center"/>
          </w:tcPr>
          <w:p w14:paraId="426B118B"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-.74</w:t>
            </w:r>
            <w:r w:rsidRPr="00B54EE0">
              <w:rPr>
                <w:rFonts w:ascii="Times New Roman" w:hAnsi="Times New Roman" w:cs="Times New Roman"/>
                <w:color w:val="010205"/>
                <w:vertAlign w:val="superscript"/>
              </w:rPr>
              <w:t>**</w:t>
            </w:r>
          </w:p>
        </w:tc>
        <w:tc>
          <w:tcPr>
            <w:tcW w:w="624" w:type="dxa"/>
            <w:shd w:val="clear" w:color="auto" w:fill="FFFFFF"/>
            <w:vAlign w:val="center"/>
          </w:tcPr>
          <w:p w14:paraId="208CCF33"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-.03</w:t>
            </w:r>
          </w:p>
        </w:tc>
        <w:tc>
          <w:tcPr>
            <w:tcW w:w="624" w:type="dxa"/>
            <w:shd w:val="clear" w:color="auto" w:fill="FFFFFF"/>
            <w:vAlign w:val="center"/>
          </w:tcPr>
          <w:p w14:paraId="54F598DD"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-.01</w:t>
            </w:r>
          </w:p>
        </w:tc>
        <w:tc>
          <w:tcPr>
            <w:tcW w:w="624" w:type="dxa"/>
            <w:shd w:val="clear" w:color="auto" w:fill="FFFFFF"/>
            <w:vAlign w:val="center"/>
          </w:tcPr>
          <w:p w14:paraId="6CF63F1B"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.13</w:t>
            </w:r>
            <w:r w:rsidRPr="00B54EE0">
              <w:rPr>
                <w:rFonts w:ascii="Times New Roman" w:hAnsi="Times New Roman" w:cs="Times New Roman"/>
                <w:color w:val="010205"/>
                <w:vertAlign w:val="superscript"/>
              </w:rPr>
              <w:t>*</w:t>
            </w:r>
          </w:p>
        </w:tc>
        <w:tc>
          <w:tcPr>
            <w:tcW w:w="624" w:type="dxa"/>
            <w:shd w:val="clear" w:color="auto" w:fill="FFFFFF"/>
            <w:vAlign w:val="center"/>
          </w:tcPr>
          <w:p w14:paraId="3DDFF36F"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.05</w:t>
            </w:r>
          </w:p>
        </w:tc>
        <w:tc>
          <w:tcPr>
            <w:tcW w:w="624" w:type="dxa"/>
            <w:shd w:val="clear" w:color="auto" w:fill="FFFFFF"/>
            <w:vAlign w:val="center"/>
          </w:tcPr>
          <w:p w14:paraId="538AB048"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-.05</w:t>
            </w:r>
          </w:p>
        </w:tc>
        <w:tc>
          <w:tcPr>
            <w:tcW w:w="624" w:type="dxa"/>
            <w:shd w:val="clear" w:color="auto" w:fill="FFFFFF"/>
            <w:vAlign w:val="center"/>
          </w:tcPr>
          <w:p w14:paraId="0A999486"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.51</w:t>
            </w:r>
            <w:r w:rsidRPr="00B54EE0">
              <w:rPr>
                <w:rFonts w:ascii="Times New Roman" w:hAnsi="Times New Roman" w:cs="Times New Roman"/>
                <w:color w:val="010205"/>
                <w:vertAlign w:val="superscript"/>
              </w:rPr>
              <w:t>**</w:t>
            </w:r>
          </w:p>
        </w:tc>
        <w:tc>
          <w:tcPr>
            <w:tcW w:w="624" w:type="dxa"/>
            <w:shd w:val="clear" w:color="auto" w:fill="FFFFFF"/>
            <w:vAlign w:val="center"/>
          </w:tcPr>
          <w:p w14:paraId="40E38E67"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-.25</w:t>
            </w:r>
            <w:r w:rsidRPr="00B54EE0">
              <w:rPr>
                <w:rFonts w:ascii="Times New Roman" w:hAnsi="Times New Roman" w:cs="Times New Roman"/>
                <w:color w:val="010205"/>
                <w:vertAlign w:val="superscript"/>
              </w:rPr>
              <w:t>**</w:t>
            </w:r>
          </w:p>
        </w:tc>
        <w:tc>
          <w:tcPr>
            <w:tcW w:w="624" w:type="dxa"/>
            <w:shd w:val="clear" w:color="auto" w:fill="FFFFFF"/>
            <w:vAlign w:val="center"/>
          </w:tcPr>
          <w:p w14:paraId="74DAE852"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4.64</w:t>
            </w:r>
          </w:p>
        </w:tc>
        <w:tc>
          <w:tcPr>
            <w:tcW w:w="624" w:type="dxa"/>
            <w:shd w:val="clear" w:color="auto" w:fill="FFFFFF"/>
            <w:vAlign w:val="center"/>
          </w:tcPr>
          <w:p w14:paraId="0D0F8901"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1.67</w:t>
            </w:r>
          </w:p>
        </w:tc>
      </w:tr>
      <w:tr w:rsidR="00054C84" w:rsidRPr="00B54EE0" w14:paraId="3AAAE41D" w14:textId="77777777" w:rsidTr="00D64D21">
        <w:trPr>
          <w:cantSplit/>
        </w:trPr>
        <w:tc>
          <w:tcPr>
            <w:tcW w:w="3118" w:type="dxa"/>
            <w:shd w:val="clear" w:color="auto" w:fill="auto"/>
          </w:tcPr>
          <w:p w14:paraId="4759F04B" w14:textId="77777777" w:rsidR="00054C84" w:rsidRPr="00B54EE0" w:rsidRDefault="00054C84" w:rsidP="00D64D21">
            <w:pPr>
              <w:autoSpaceDE w:val="0"/>
              <w:autoSpaceDN w:val="0"/>
              <w:adjustRightInd w:val="0"/>
              <w:spacing w:after="0" w:line="360" w:lineRule="auto"/>
              <w:ind w:right="60"/>
              <w:rPr>
                <w:rFonts w:ascii="Times New Roman" w:hAnsi="Times New Roman" w:cs="Times New Roman"/>
              </w:rPr>
            </w:pPr>
            <w:r w:rsidRPr="00B54EE0">
              <w:rPr>
                <w:rFonts w:ascii="Times New Roman" w:hAnsi="Times New Roman" w:cs="Times New Roman"/>
              </w:rPr>
              <w:t>5. Turnover intentions</w:t>
            </w:r>
          </w:p>
        </w:tc>
        <w:tc>
          <w:tcPr>
            <w:tcW w:w="624" w:type="dxa"/>
            <w:shd w:val="clear" w:color="auto" w:fill="FFFFFF"/>
            <w:vAlign w:val="center"/>
          </w:tcPr>
          <w:p w14:paraId="6064571E"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3.19</w:t>
            </w:r>
          </w:p>
        </w:tc>
        <w:tc>
          <w:tcPr>
            <w:tcW w:w="624" w:type="dxa"/>
            <w:shd w:val="clear" w:color="auto" w:fill="FFFFFF"/>
            <w:vAlign w:val="center"/>
          </w:tcPr>
          <w:p w14:paraId="046F0CFE"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1.71</w:t>
            </w:r>
          </w:p>
        </w:tc>
        <w:tc>
          <w:tcPr>
            <w:tcW w:w="624" w:type="dxa"/>
            <w:shd w:val="clear" w:color="auto" w:fill="FFFFFF"/>
            <w:vAlign w:val="center"/>
          </w:tcPr>
          <w:p w14:paraId="33521FC0"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.30</w:t>
            </w:r>
            <w:r w:rsidRPr="00B54EE0">
              <w:rPr>
                <w:rFonts w:ascii="Times New Roman" w:hAnsi="Times New Roman" w:cs="Times New Roman"/>
                <w:vertAlign w:val="superscript"/>
              </w:rPr>
              <w:t>**</w:t>
            </w:r>
          </w:p>
        </w:tc>
        <w:tc>
          <w:tcPr>
            <w:tcW w:w="624" w:type="dxa"/>
            <w:shd w:val="clear" w:color="auto" w:fill="FFFFFF"/>
            <w:vAlign w:val="center"/>
          </w:tcPr>
          <w:p w14:paraId="7098DA6B"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-.07</w:t>
            </w:r>
          </w:p>
        </w:tc>
        <w:tc>
          <w:tcPr>
            <w:tcW w:w="624" w:type="dxa"/>
            <w:shd w:val="clear" w:color="auto" w:fill="FFFFFF"/>
            <w:vAlign w:val="center"/>
          </w:tcPr>
          <w:p w14:paraId="33003AA0"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.30</w:t>
            </w:r>
            <w:r w:rsidRPr="00B54EE0">
              <w:rPr>
                <w:rFonts w:ascii="Times New Roman" w:hAnsi="Times New Roman" w:cs="Times New Roman"/>
                <w:vertAlign w:val="superscript"/>
              </w:rPr>
              <w:t>**</w:t>
            </w:r>
          </w:p>
        </w:tc>
        <w:tc>
          <w:tcPr>
            <w:tcW w:w="624" w:type="dxa"/>
            <w:shd w:val="clear" w:color="auto" w:fill="FFFFFF"/>
            <w:vAlign w:val="center"/>
          </w:tcPr>
          <w:p w14:paraId="2AD5DA6D"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-.49</w:t>
            </w:r>
            <w:r w:rsidRPr="00B54EE0">
              <w:rPr>
                <w:rFonts w:ascii="Times New Roman" w:hAnsi="Times New Roman" w:cs="Times New Roman"/>
                <w:vertAlign w:val="superscript"/>
              </w:rPr>
              <w:t>**</w:t>
            </w:r>
          </w:p>
        </w:tc>
        <w:tc>
          <w:tcPr>
            <w:tcW w:w="624" w:type="dxa"/>
            <w:shd w:val="clear" w:color="auto" w:fill="FFFFFF"/>
            <w:vAlign w:val="center"/>
          </w:tcPr>
          <w:p w14:paraId="69295A51"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sz w:val="14"/>
                <w:szCs w:val="14"/>
              </w:rPr>
            </w:pPr>
            <w:r w:rsidRPr="00B54EE0">
              <w:rPr>
                <w:rFonts w:ascii="Times New Roman" w:hAnsi="Times New Roman" w:cs="Times New Roman"/>
                <w:sz w:val="14"/>
                <w:szCs w:val="14"/>
              </w:rPr>
              <w:t>(.92/.93)</w:t>
            </w:r>
          </w:p>
        </w:tc>
        <w:tc>
          <w:tcPr>
            <w:tcW w:w="624" w:type="dxa"/>
            <w:shd w:val="clear" w:color="auto" w:fill="FFFFFF"/>
            <w:vAlign w:val="center"/>
          </w:tcPr>
          <w:p w14:paraId="727AC3A4"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-.05</w:t>
            </w:r>
          </w:p>
        </w:tc>
        <w:tc>
          <w:tcPr>
            <w:tcW w:w="624" w:type="dxa"/>
            <w:shd w:val="clear" w:color="auto" w:fill="FFFFFF"/>
            <w:vAlign w:val="center"/>
          </w:tcPr>
          <w:p w14:paraId="6AB07232"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-.12</w:t>
            </w:r>
            <w:r w:rsidRPr="00B54EE0">
              <w:rPr>
                <w:rFonts w:ascii="Times New Roman" w:hAnsi="Times New Roman" w:cs="Times New Roman"/>
                <w:color w:val="010205"/>
                <w:vertAlign w:val="superscript"/>
              </w:rPr>
              <w:t>*</w:t>
            </w:r>
          </w:p>
        </w:tc>
        <w:tc>
          <w:tcPr>
            <w:tcW w:w="624" w:type="dxa"/>
            <w:shd w:val="clear" w:color="auto" w:fill="FFFFFF"/>
            <w:vAlign w:val="center"/>
          </w:tcPr>
          <w:p w14:paraId="0E19DFAE"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-.07</w:t>
            </w:r>
          </w:p>
        </w:tc>
        <w:tc>
          <w:tcPr>
            <w:tcW w:w="624" w:type="dxa"/>
            <w:shd w:val="clear" w:color="auto" w:fill="FFFFFF"/>
            <w:vAlign w:val="center"/>
          </w:tcPr>
          <w:p w14:paraId="11A6BED3"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-.08</w:t>
            </w:r>
          </w:p>
        </w:tc>
        <w:tc>
          <w:tcPr>
            <w:tcW w:w="624" w:type="dxa"/>
            <w:shd w:val="clear" w:color="auto" w:fill="FFFFFF"/>
            <w:vAlign w:val="center"/>
          </w:tcPr>
          <w:p w14:paraId="44F3695D"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-.08</w:t>
            </w:r>
          </w:p>
        </w:tc>
        <w:tc>
          <w:tcPr>
            <w:tcW w:w="624" w:type="dxa"/>
            <w:shd w:val="clear" w:color="auto" w:fill="FFFFFF"/>
            <w:vAlign w:val="center"/>
          </w:tcPr>
          <w:p w14:paraId="491DDDEA"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-.44</w:t>
            </w:r>
            <w:r w:rsidRPr="00B54EE0">
              <w:rPr>
                <w:rFonts w:ascii="Times New Roman" w:hAnsi="Times New Roman" w:cs="Times New Roman"/>
                <w:color w:val="010205"/>
                <w:vertAlign w:val="superscript"/>
              </w:rPr>
              <w:t>**</w:t>
            </w:r>
          </w:p>
        </w:tc>
        <w:tc>
          <w:tcPr>
            <w:tcW w:w="624" w:type="dxa"/>
            <w:shd w:val="clear" w:color="auto" w:fill="FFFFFF"/>
            <w:vAlign w:val="center"/>
          </w:tcPr>
          <w:p w14:paraId="19D73EA4"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.21</w:t>
            </w:r>
            <w:r w:rsidRPr="00B54EE0">
              <w:rPr>
                <w:rFonts w:ascii="Times New Roman" w:hAnsi="Times New Roman" w:cs="Times New Roman"/>
                <w:color w:val="010205"/>
                <w:vertAlign w:val="superscript"/>
              </w:rPr>
              <w:t>**</w:t>
            </w:r>
          </w:p>
        </w:tc>
        <w:tc>
          <w:tcPr>
            <w:tcW w:w="624" w:type="dxa"/>
            <w:shd w:val="clear" w:color="auto" w:fill="FFFFFF"/>
            <w:vAlign w:val="center"/>
          </w:tcPr>
          <w:p w14:paraId="718ACAE1"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3.74</w:t>
            </w:r>
          </w:p>
        </w:tc>
        <w:tc>
          <w:tcPr>
            <w:tcW w:w="624" w:type="dxa"/>
            <w:shd w:val="clear" w:color="auto" w:fill="FFFFFF"/>
            <w:vAlign w:val="center"/>
          </w:tcPr>
          <w:p w14:paraId="74960781"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2.03</w:t>
            </w:r>
          </w:p>
        </w:tc>
      </w:tr>
      <w:tr w:rsidR="00054C84" w:rsidRPr="00B54EE0" w14:paraId="0EECC26E" w14:textId="77777777" w:rsidTr="00D64D21">
        <w:trPr>
          <w:cantSplit/>
        </w:trPr>
        <w:tc>
          <w:tcPr>
            <w:tcW w:w="3118" w:type="dxa"/>
            <w:shd w:val="clear" w:color="auto" w:fill="auto"/>
          </w:tcPr>
          <w:p w14:paraId="48FDF6F0" w14:textId="77777777" w:rsidR="00054C84" w:rsidRPr="00B54EE0" w:rsidRDefault="00054C84" w:rsidP="00D64D21">
            <w:pPr>
              <w:autoSpaceDE w:val="0"/>
              <w:autoSpaceDN w:val="0"/>
              <w:adjustRightInd w:val="0"/>
              <w:spacing w:after="0" w:line="360" w:lineRule="auto"/>
              <w:ind w:right="60"/>
              <w:rPr>
                <w:rFonts w:ascii="Times New Roman" w:hAnsi="Times New Roman" w:cs="Times New Roman"/>
              </w:rPr>
            </w:pPr>
            <w:r w:rsidRPr="00B54EE0">
              <w:rPr>
                <w:rFonts w:ascii="Times New Roman" w:hAnsi="Times New Roman" w:cs="Times New Roman"/>
              </w:rPr>
              <w:t>6. Gender</w:t>
            </w:r>
          </w:p>
        </w:tc>
        <w:tc>
          <w:tcPr>
            <w:tcW w:w="624" w:type="dxa"/>
            <w:shd w:val="clear" w:color="auto" w:fill="FFFFFF"/>
            <w:vAlign w:val="center"/>
          </w:tcPr>
          <w:p w14:paraId="51F73D30"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w:t>
            </w:r>
          </w:p>
        </w:tc>
        <w:tc>
          <w:tcPr>
            <w:tcW w:w="624" w:type="dxa"/>
            <w:shd w:val="clear" w:color="auto" w:fill="FFFFFF"/>
            <w:vAlign w:val="center"/>
          </w:tcPr>
          <w:p w14:paraId="14F338C6"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w:t>
            </w:r>
          </w:p>
        </w:tc>
        <w:tc>
          <w:tcPr>
            <w:tcW w:w="624" w:type="dxa"/>
            <w:shd w:val="clear" w:color="auto" w:fill="FFFFFF"/>
            <w:vAlign w:val="center"/>
          </w:tcPr>
          <w:p w14:paraId="51D5D1B4"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-.05</w:t>
            </w:r>
          </w:p>
        </w:tc>
        <w:tc>
          <w:tcPr>
            <w:tcW w:w="624" w:type="dxa"/>
            <w:shd w:val="clear" w:color="auto" w:fill="FFFFFF"/>
            <w:vAlign w:val="center"/>
          </w:tcPr>
          <w:p w14:paraId="12DAD510"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-.11</w:t>
            </w:r>
          </w:p>
        </w:tc>
        <w:tc>
          <w:tcPr>
            <w:tcW w:w="624" w:type="dxa"/>
            <w:shd w:val="clear" w:color="auto" w:fill="FFFFFF"/>
            <w:vAlign w:val="center"/>
          </w:tcPr>
          <w:p w14:paraId="702C8526"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-.01</w:t>
            </w:r>
          </w:p>
        </w:tc>
        <w:tc>
          <w:tcPr>
            <w:tcW w:w="624" w:type="dxa"/>
            <w:shd w:val="clear" w:color="auto" w:fill="FFFFFF"/>
            <w:vAlign w:val="center"/>
          </w:tcPr>
          <w:p w14:paraId="76FD07CD"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-.02</w:t>
            </w:r>
          </w:p>
        </w:tc>
        <w:tc>
          <w:tcPr>
            <w:tcW w:w="624" w:type="dxa"/>
            <w:shd w:val="clear" w:color="auto" w:fill="FFFFFF"/>
            <w:vAlign w:val="center"/>
          </w:tcPr>
          <w:p w14:paraId="64212D32"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.01</w:t>
            </w:r>
          </w:p>
        </w:tc>
        <w:tc>
          <w:tcPr>
            <w:tcW w:w="624" w:type="dxa"/>
            <w:shd w:val="clear" w:color="auto" w:fill="FFFFFF"/>
            <w:vAlign w:val="center"/>
          </w:tcPr>
          <w:p w14:paraId="67CFBC64"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sz w:val="18"/>
                <w:szCs w:val="18"/>
              </w:rPr>
            </w:pPr>
            <w:r w:rsidRPr="00B54EE0">
              <w:rPr>
                <w:rFonts w:ascii="Times New Roman" w:hAnsi="Times New Roman" w:cs="Times New Roman"/>
                <w:sz w:val="18"/>
                <w:szCs w:val="18"/>
              </w:rPr>
              <w:t>-</w:t>
            </w:r>
          </w:p>
        </w:tc>
        <w:tc>
          <w:tcPr>
            <w:tcW w:w="624" w:type="dxa"/>
            <w:shd w:val="clear" w:color="auto" w:fill="FFFFFF"/>
            <w:vAlign w:val="center"/>
          </w:tcPr>
          <w:p w14:paraId="277B3161"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-.14</w:t>
            </w:r>
            <w:r w:rsidRPr="00B54EE0">
              <w:rPr>
                <w:rFonts w:ascii="Times New Roman" w:hAnsi="Times New Roman" w:cs="Times New Roman"/>
                <w:color w:val="010205"/>
                <w:vertAlign w:val="superscript"/>
              </w:rPr>
              <w:t>*</w:t>
            </w:r>
          </w:p>
        </w:tc>
        <w:tc>
          <w:tcPr>
            <w:tcW w:w="624" w:type="dxa"/>
            <w:shd w:val="clear" w:color="auto" w:fill="FFFFFF"/>
            <w:vAlign w:val="center"/>
          </w:tcPr>
          <w:p w14:paraId="3C22230A"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-.04</w:t>
            </w:r>
          </w:p>
        </w:tc>
        <w:tc>
          <w:tcPr>
            <w:tcW w:w="624" w:type="dxa"/>
            <w:shd w:val="clear" w:color="auto" w:fill="FFFFFF"/>
            <w:vAlign w:val="center"/>
          </w:tcPr>
          <w:p w14:paraId="04A71772"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.07</w:t>
            </w:r>
          </w:p>
        </w:tc>
        <w:tc>
          <w:tcPr>
            <w:tcW w:w="624" w:type="dxa"/>
            <w:shd w:val="clear" w:color="auto" w:fill="FFFFFF"/>
            <w:vAlign w:val="center"/>
          </w:tcPr>
          <w:p w14:paraId="193B179B"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-.06</w:t>
            </w:r>
          </w:p>
        </w:tc>
        <w:tc>
          <w:tcPr>
            <w:tcW w:w="624" w:type="dxa"/>
            <w:shd w:val="clear" w:color="auto" w:fill="FFFFFF"/>
            <w:vAlign w:val="center"/>
          </w:tcPr>
          <w:p w14:paraId="0B0548B7"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.03</w:t>
            </w:r>
          </w:p>
        </w:tc>
        <w:tc>
          <w:tcPr>
            <w:tcW w:w="624" w:type="dxa"/>
            <w:shd w:val="clear" w:color="auto" w:fill="FFFFFF"/>
            <w:vAlign w:val="center"/>
          </w:tcPr>
          <w:p w14:paraId="64C338D2"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.04</w:t>
            </w:r>
          </w:p>
        </w:tc>
        <w:tc>
          <w:tcPr>
            <w:tcW w:w="624" w:type="dxa"/>
            <w:shd w:val="clear" w:color="auto" w:fill="FFFFFF"/>
            <w:vAlign w:val="center"/>
          </w:tcPr>
          <w:p w14:paraId="3067ADCD"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w:t>
            </w:r>
          </w:p>
        </w:tc>
        <w:tc>
          <w:tcPr>
            <w:tcW w:w="624" w:type="dxa"/>
            <w:shd w:val="clear" w:color="auto" w:fill="FFFFFF"/>
            <w:vAlign w:val="center"/>
          </w:tcPr>
          <w:p w14:paraId="14835F53"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w:t>
            </w:r>
          </w:p>
        </w:tc>
      </w:tr>
      <w:tr w:rsidR="00054C84" w:rsidRPr="00B54EE0" w14:paraId="529CFCBE" w14:textId="77777777" w:rsidTr="00D64D21">
        <w:trPr>
          <w:cantSplit/>
        </w:trPr>
        <w:tc>
          <w:tcPr>
            <w:tcW w:w="3118" w:type="dxa"/>
            <w:shd w:val="clear" w:color="auto" w:fill="auto"/>
          </w:tcPr>
          <w:p w14:paraId="2BEBB02F" w14:textId="77777777" w:rsidR="00054C84" w:rsidRPr="00B54EE0" w:rsidRDefault="00054C84" w:rsidP="00D64D21">
            <w:pPr>
              <w:autoSpaceDE w:val="0"/>
              <w:autoSpaceDN w:val="0"/>
              <w:adjustRightInd w:val="0"/>
              <w:spacing w:after="0" w:line="360" w:lineRule="auto"/>
              <w:ind w:right="60"/>
              <w:rPr>
                <w:rFonts w:ascii="Times New Roman" w:hAnsi="Times New Roman" w:cs="Times New Roman"/>
              </w:rPr>
            </w:pPr>
            <w:r w:rsidRPr="00B54EE0">
              <w:rPr>
                <w:rFonts w:ascii="Times New Roman" w:hAnsi="Times New Roman" w:cs="Times New Roman"/>
              </w:rPr>
              <w:t>7. Age</w:t>
            </w:r>
          </w:p>
        </w:tc>
        <w:tc>
          <w:tcPr>
            <w:tcW w:w="624" w:type="dxa"/>
            <w:shd w:val="clear" w:color="auto" w:fill="FFFFFF"/>
            <w:vAlign w:val="center"/>
          </w:tcPr>
          <w:p w14:paraId="0BD2B3B9"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28.57</w:t>
            </w:r>
          </w:p>
        </w:tc>
        <w:tc>
          <w:tcPr>
            <w:tcW w:w="624" w:type="dxa"/>
            <w:shd w:val="clear" w:color="auto" w:fill="FFFFFF"/>
            <w:vAlign w:val="center"/>
          </w:tcPr>
          <w:p w14:paraId="2D457FF9"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6.62</w:t>
            </w:r>
          </w:p>
        </w:tc>
        <w:tc>
          <w:tcPr>
            <w:tcW w:w="624" w:type="dxa"/>
            <w:shd w:val="clear" w:color="auto" w:fill="FFFFFF"/>
            <w:vAlign w:val="center"/>
          </w:tcPr>
          <w:p w14:paraId="5E4B3D09"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.09</w:t>
            </w:r>
          </w:p>
        </w:tc>
        <w:tc>
          <w:tcPr>
            <w:tcW w:w="624" w:type="dxa"/>
            <w:shd w:val="clear" w:color="auto" w:fill="FFFFFF"/>
            <w:vAlign w:val="center"/>
          </w:tcPr>
          <w:p w14:paraId="07716A59"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.19</w:t>
            </w:r>
            <w:r w:rsidRPr="00B54EE0">
              <w:rPr>
                <w:rFonts w:ascii="Times New Roman" w:hAnsi="Times New Roman" w:cs="Times New Roman"/>
                <w:vertAlign w:val="superscript"/>
              </w:rPr>
              <w:t>**</w:t>
            </w:r>
          </w:p>
        </w:tc>
        <w:tc>
          <w:tcPr>
            <w:tcW w:w="624" w:type="dxa"/>
            <w:shd w:val="clear" w:color="auto" w:fill="FFFFFF"/>
            <w:vAlign w:val="center"/>
          </w:tcPr>
          <w:p w14:paraId="25099746"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-.14</w:t>
            </w:r>
            <w:r w:rsidRPr="00B54EE0">
              <w:rPr>
                <w:rFonts w:ascii="Times New Roman" w:hAnsi="Times New Roman" w:cs="Times New Roman"/>
                <w:vertAlign w:val="superscript"/>
              </w:rPr>
              <w:t>*</w:t>
            </w:r>
          </w:p>
        </w:tc>
        <w:tc>
          <w:tcPr>
            <w:tcW w:w="624" w:type="dxa"/>
            <w:shd w:val="clear" w:color="auto" w:fill="FFFFFF"/>
            <w:vAlign w:val="center"/>
          </w:tcPr>
          <w:p w14:paraId="7BFD2215"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-.03</w:t>
            </w:r>
          </w:p>
        </w:tc>
        <w:tc>
          <w:tcPr>
            <w:tcW w:w="624" w:type="dxa"/>
            <w:shd w:val="clear" w:color="auto" w:fill="FFFFFF"/>
            <w:vAlign w:val="center"/>
          </w:tcPr>
          <w:p w14:paraId="39116EAC"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-.08</w:t>
            </w:r>
          </w:p>
        </w:tc>
        <w:tc>
          <w:tcPr>
            <w:tcW w:w="624" w:type="dxa"/>
            <w:shd w:val="clear" w:color="auto" w:fill="FFFFFF"/>
            <w:vAlign w:val="center"/>
          </w:tcPr>
          <w:p w14:paraId="6CCF9DD0"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.01</w:t>
            </w:r>
          </w:p>
        </w:tc>
        <w:tc>
          <w:tcPr>
            <w:tcW w:w="624" w:type="dxa"/>
            <w:shd w:val="clear" w:color="auto" w:fill="FFFFFF"/>
            <w:vAlign w:val="center"/>
          </w:tcPr>
          <w:p w14:paraId="73E632E4"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sz w:val="18"/>
                <w:szCs w:val="18"/>
              </w:rPr>
            </w:pPr>
            <w:r w:rsidRPr="00B54EE0">
              <w:rPr>
                <w:rFonts w:ascii="Times New Roman" w:hAnsi="Times New Roman" w:cs="Times New Roman"/>
                <w:sz w:val="18"/>
                <w:szCs w:val="18"/>
              </w:rPr>
              <w:t>-</w:t>
            </w:r>
          </w:p>
        </w:tc>
        <w:tc>
          <w:tcPr>
            <w:tcW w:w="624" w:type="dxa"/>
            <w:shd w:val="clear" w:color="auto" w:fill="FFFFFF"/>
            <w:vAlign w:val="center"/>
          </w:tcPr>
          <w:p w14:paraId="613B3842"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-.07</w:t>
            </w:r>
          </w:p>
        </w:tc>
        <w:tc>
          <w:tcPr>
            <w:tcW w:w="624" w:type="dxa"/>
            <w:shd w:val="clear" w:color="auto" w:fill="FFFFFF"/>
            <w:vAlign w:val="center"/>
          </w:tcPr>
          <w:p w14:paraId="37EA1751"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-.04</w:t>
            </w:r>
          </w:p>
        </w:tc>
        <w:tc>
          <w:tcPr>
            <w:tcW w:w="624" w:type="dxa"/>
            <w:shd w:val="clear" w:color="auto" w:fill="FFFFFF"/>
            <w:vAlign w:val="center"/>
          </w:tcPr>
          <w:p w14:paraId="2A8D4203"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.45</w:t>
            </w:r>
            <w:r w:rsidRPr="00B54EE0">
              <w:rPr>
                <w:rFonts w:ascii="Times New Roman" w:hAnsi="Times New Roman" w:cs="Times New Roman"/>
                <w:color w:val="010205"/>
                <w:vertAlign w:val="superscript"/>
              </w:rPr>
              <w:t>**</w:t>
            </w:r>
          </w:p>
        </w:tc>
        <w:tc>
          <w:tcPr>
            <w:tcW w:w="624" w:type="dxa"/>
            <w:shd w:val="clear" w:color="auto" w:fill="FFFFFF"/>
            <w:vAlign w:val="center"/>
          </w:tcPr>
          <w:p w14:paraId="082A40CA"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.16</w:t>
            </w:r>
            <w:r w:rsidRPr="00B54EE0">
              <w:rPr>
                <w:rFonts w:ascii="Times New Roman" w:hAnsi="Times New Roman" w:cs="Times New Roman"/>
                <w:color w:val="010205"/>
                <w:vertAlign w:val="superscript"/>
              </w:rPr>
              <w:t>**</w:t>
            </w:r>
          </w:p>
        </w:tc>
        <w:tc>
          <w:tcPr>
            <w:tcW w:w="624" w:type="dxa"/>
            <w:shd w:val="clear" w:color="auto" w:fill="FFFFFF"/>
            <w:vAlign w:val="center"/>
          </w:tcPr>
          <w:p w14:paraId="580434BD"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-.05</w:t>
            </w:r>
          </w:p>
        </w:tc>
        <w:tc>
          <w:tcPr>
            <w:tcW w:w="624" w:type="dxa"/>
            <w:shd w:val="clear" w:color="auto" w:fill="FFFFFF"/>
            <w:vAlign w:val="center"/>
          </w:tcPr>
          <w:p w14:paraId="346808B5"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37.65</w:t>
            </w:r>
          </w:p>
        </w:tc>
        <w:tc>
          <w:tcPr>
            <w:tcW w:w="624" w:type="dxa"/>
            <w:shd w:val="clear" w:color="auto" w:fill="FFFFFF"/>
            <w:vAlign w:val="center"/>
          </w:tcPr>
          <w:p w14:paraId="1622DDA0"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10.82</w:t>
            </w:r>
          </w:p>
        </w:tc>
      </w:tr>
      <w:tr w:rsidR="00054C84" w:rsidRPr="00B54EE0" w14:paraId="72C72D06" w14:textId="77777777" w:rsidTr="00D64D21">
        <w:trPr>
          <w:cantSplit/>
        </w:trPr>
        <w:tc>
          <w:tcPr>
            <w:tcW w:w="3118" w:type="dxa"/>
            <w:shd w:val="clear" w:color="auto" w:fill="auto"/>
          </w:tcPr>
          <w:p w14:paraId="6B98F903" w14:textId="77777777" w:rsidR="00054C84" w:rsidRPr="00B54EE0" w:rsidRDefault="00054C84" w:rsidP="00D64D21">
            <w:pPr>
              <w:autoSpaceDE w:val="0"/>
              <w:autoSpaceDN w:val="0"/>
              <w:adjustRightInd w:val="0"/>
              <w:spacing w:after="0" w:line="360" w:lineRule="auto"/>
              <w:ind w:right="60"/>
              <w:rPr>
                <w:rFonts w:ascii="Times New Roman" w:hAnsi="Times New Roman" w:cs="Times New Roman"/>
              </w:rPr>
            </w:pPr>
            <w:r w:rsidRPr="00B54EE0">
              <w:rPr>
                <w:rFonts w:ascii="Times New Roman" w:hAnsi="Times New Roman" w:cs="Times New Roman"/>
              </w:rPr>
              <w:t>8. Education</w:t>
            </w:r>
          </w:p>
        </w:tc>
        <w:tc>
          <w:tcPr>
            <w:tcW w:w="624" w:type="dxa"/>
            <w:shd w:val="clear" w:color="auto" w:fill="FFFFFF"/>
            <w:vAlign w:val="center"/>
          </w:tcPr>
          <w:p w14:paraId="6695C8D2"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3.56</w:t>
            </w:r>
          </w:p>
        </w:tc>
        <w:tc>
          <w:tcPr>
            <w:tcW w:w="624" w:type="dxa"/>
            <w:shd w:val="clear" w:color="auto" w:fill="FFFFFF"/>
            <w:vAlign w:val="center"/>
          </w:tcPr>
          <w:p w14:paraId="1B460D50"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0.83</w:t>
            </w:r>
          </w:p>
        </w:tc>
        <w:tc>
          <w:tcPr>
            <w:tcW w:w="624" w:type="dxa"/>
            <w:shd w:val="clear" w:color="auto" w:fill="FFFFFF"/>
            <w:vAlign w:val="center"/>
          </w:tcPr>
          <w:p w14:paraId="6979748D"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-.08</w:t>
            </w:r>
          </w:p>
        </w:tc>
        <w:tc>
          <w:tcPr>
            <w:tcW w:w="624" w:type="dxa"/>
            <w:shd w:val="clear" w:color="auto" w:fill="FFFFFF"/>
            <w:vAlign w:val="center"/>
          </w:tcPr>
          <w:p w14:paraId="737931CA"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-.06</w:t>
            </w:r>
          </w:p>
        </w:tc>
        <w:tc>
          <w:tcPr>
            <w:tcW w:w="624" w:type="dxa"/>
            <w:shd w:val="clear" w:color="auto" w:fill="FFFFFF"/>
            <w:vAlign w:val="center"/>
          </w:tcPr>
          <w:p w14:paraId="0B781A28"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.10</w:t>
            </w:r>
          </w:p>
        </w:tc>
        <w:tc>
          <w:tcPr>
            <w:tcW w:w="624" w:type="dxa"/>
            <w:shd w:val="clear" w:color="auto" w:fill="FFFFFF"/>
            <w:vAlign w:val="center"/>
          </w:tcPr>
          <w:p w14:paraId="1990291B"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.09</w:t>
            </w:r>
          </w:p>
        </w:tc>
        <w:tc>
          <w:tcPr>
            <w:tcW w:w="624" w:type="dxa"/>
            <w:shd w:val="clear" w:color="auto" w:fill="FFFFFF"/>
            <w:vAlign w:val="center"/>
          </w:tcPr>
          <w:p w14:paraId="4A85A99B"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.02</w:t>
            </w:r>
          </w:p>
        </w:tc>
        <w:tc>
          <w:tcPr>
            <w:tcW w:w="624" w:type="dxa"/>
            <w:shd w:val="clear" w:color="auto" w:fill="FFFFFF"/>
            <w:vAlign w:val="center"/>
          </w:tcPr>
          <w:p w14:paraId="04C86D03"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.01</w:t>
            </w:r>
          </w:p>
        </w:tc>
        <w:tc>
          <w:tcPr>
            <w:tcW w:w="624" w:type="dxa"/>
            <w:shd w:val="clear" w:color="auto" w:fill="FFFFFF"/>
            <w:vAlign w:val="center"/>
          </w:tcPr>
          <w:p w14:paraId="180ACD6E"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.02</w:t>
            </w:r>
          </w:p>
        </w:tc>
        <w:tc>
          <w:tcPr>
            <w:tcW w:w="624" w:type="dxa"/>
            <w:shd w:val="clear" w:color="auto" w:fill="FFFFFF"/>
            <w:vAlign w:val="center"/>
          </w:tcPr>
          <w:p w14:paraId="7177B76B"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sz w:val="18"/>
                <w:szCs w:val="18"/>
              </w:rPr>
            </w:pPr>
            <w:r w:rsidRPr="00B54EE0">
              <w:rPr>
                <w:rFonts w:ascii="Times New Roman" w:hAnsi="Times New Roman" w:cs="Times New Roman"/>
                <w:sz w:val="18"/>
                <w:szCs w:val="18"/>
              </w:rPr>
              <w:t>-</w:t>
            </w:r>
          </w:p>
        </w:tc>
        <w:tc>
          <w:tcPr>
            <w:tcW w:w="624" w:type="dxa"/>
            <w:shd w:val="clear" w:color="auto" w:fill="FFFFFF"/>
            <w:vAlign w:val="center"/>
          </w:tcPr>
          <w:p w14:paraId="18C4887F"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.06</w:t>
            </w:r>
          </w:p>
        </w:tc>
        <w:tc>
          <w:tcPr>
            <w:tcW w:w="624" w:type="dxa"/>
            <w:shd w:val="clear" w:color="auto" w:fill="FFFFFF"/>
            <w:vAlign w:val="center"/>
          </w:tcPr>
          <w:p w14:paraId="46B53718"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-.06</w:t>
            </w:r>
          </w:p>
        </w:tc>
        <w:tc>
          <w:tcPr>
            <w:tcW w:w="624" w:type="dxa"/>
            <w:shd w:val="clear" w:color="auto" w:fill="FFFFFF"/>
            <w:vAlign w:val="center"/>
          </w:tcPr>
          <w:p w14:paraId="310F6E15"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.13</w:t>
            </w:r>
            <w:r w:rsidRPr="00B54EE0">
              <w:rPr>
                <w:rFonts w:ascii="Times New Roman" w:hAnsi="Times New Roman" w:cs="Times New Roman"/>
                <w:color w:val="010205"/>
                <w:vertAlign w:val="superscript"/>
              </w:rPr>
              <w:t>*</w:t>
            </w:r>
          </w:p>
        </w:tc>
        <w:tc>
          <w:tcPr>
            <w:tcW w:w="624" w:type="dxa"/>
            <w:shd w:val="clear" w:color="auto" w:fill="FFFFFF"/>
            <w:vAlign w:val="center"/>
          </w:tcPr>
          <w:p w14:paraId="37FEF7B7"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-.03</w:t>
            </w:r>
          </w:p>
        </w:tc>
        <w:tc>
          <w:tcPr>
            <w:tcW w:w="624" w:type="dxa"/>
            <w:shd w:val="clear" w:color="auto" w:fill="FFFFFF"/>
            <w:vAlign w:val="center"/>
          </w:tcPr>
          <w:p w14:paraId="4B720A63"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3.72</w:t>
            </w:r>
          </w:p>
        </w:tc>
        <w:tc>
          <w:tcPr>
            <w:tcW w:w="624" w:type="dxa"/>
            <w:shd w:val="clear" w:color="auto" w:fill="FFFFFF"/>
            <w:vAlign w:val="center"/>
          </w:tcPr>
          <w:p w14:paraId="710548CF"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0.98</w:t>
            </w:r>
          </w:p>
        </w:tc>
      </w:tr>
      <w:tr w:rsidR="00054C84" w:rsidRPr="00B54EE0" w14:paraId="40F59712" w14:textId="77777777" w:rsidTr="00D64D21">
        <w:trPr>
          <w:cantSplit/>
        </w:trPr>
        <w:tc>
          <w:tcPr>
            <w:tcW w:w="3118" w:type="dxa"/>
            <w:shd w:val="clear" w:color="auto" w:fill="auto"/>
          </w:tcPr>
          <w:p w14:paraId="5E173AE3" w14:textId="77777777" w:rsidR="00054C84" w:rsidRPr="00B54EE0" w:rsidRDefault="00054C84" w:rsidP="00D64D21">
            <w:pPr>
              <w:autoSpaceDE w:val="0"/>
              <w:autoSpaceDN w:val="0"/>
              <w:adjustRightInd w:val="0"/>
              <w:spacing w:after="0" w:line="360" w:lineRule="auto"/>
              <w:ind w:right="60"/>
              <w:rPr>
                <w:rFonts w:ascii="Times New Roman" w:hAnsi="Times New Roman" w:cs="Times New Roman"/>
              </w:rPr>
            </w:pPr>
            <w:r w:rsidRPr="00B54EE0">
              <w:rPr>
                <w:rFonts w:ascii="Times New Roman" w:hAnsi="Times New Roman" w:cs="Times New Roman"/>
              </w:rPr>
              <w:t>9. Organizational size</w:t>
            </w:r>
          </w:p>
        </w:tc>
        <w:tc>
          <w:tcPr>
            <w:tcW w:w="624" w:type="dxa"/>
            <w:shd w:val="clear" w:color="auto" w:fill="FFFFFF"/>
            <w:vAlign w:val="center"/>
          </w:tcPr>
          <w:p w14:paraId="3C3AEC1C"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3.65</w:t>
            </w:r>
          </w:p>
        </w:tc>
        <w:tc>
          <w:tcPr>
            <w:tcW w:w="624" w:type="dxa"/>
            <w:shd w:val="clear" w:color="auto" w:fill="FFFFFF"/>
            <w:vAlign w:val="center"/>
          </w:tcPr>
          <w:p w14:paraId="3B80B940"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2.02</w:t>
            </w:r>
          </w:p>
        </w:tc>
        <w:tc>
          <w:tcPr>
            <w:tcW w:w="624" w:type="dxa"/>
            <w:shd w:val="clear" w:color="auto" w:fill="FFFFFF"/>
            <w:vAlign w:val="center"/>
          </w:tcPr>
          <w:p w14:paraId="544FA63D"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.20</w:t>
            </w:r>
            <w:r w:rsidRPr="00B54EE0">
              <w:rPr>
                <w:rFonts w:ascii="Times New Roman" w:hAnsi="Times New Roman" w:cs="Times New Roman"/>
                <w:vertAlign w:val="superscript"/>
              </w:rPr>
              <w:t>**</w:t>
            </w:r>
          </w:p>
        </w:tc>
        <w:tc>
          <w:tcPr>
            <w:tcW w:w="624" w:type="dxa"/>
            <w:shd w:val="clear" w:color="auto" w:fill="FFFFFF"/>
            <w:vAlign w:val="center"/>
          </w:tcPr>
          <w:p w14:paraId="0EA951C6"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.03</w:t>
            </w:r>
          </w:p>
        </w:tc>
        <w:tc>
          <w:tcPr>
            <w:tcW w:w="624" w:type="dxa"/>
            <w:shd w:val="clear" w:color="auto" w:fill="FFFFFF"/>
            <w:vAlign w:val="center"/>
          </w:tcPr>
          <w:p w14:paraId="10B2C3B8"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.05</w:t>
            </w:r>
          </w:p>
        </w:tc>
        <w:tc>
          <w:tcPr>
            <w:tcW w:w="624" w:type="dxa"/>
            <w:shd w:val="clear" w:color="auto" w:fill="FFFFFF"/>
            <w:vAlign w:val="center"/>
          </w:tcPr>
          <w:p w14:paraId="350B1275"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-.03</w:t>
            </w:r>
          </w:p>
        </w:tc>
        <w:tc>
          <w:tcPr>
            <w:tcW w:w="624" w:type="dxa"/>
            <w:shd w:val="clear" w:color="auto" w:fill="FFFFFF"/>
            <w:vAlign w:val="center"/>
          </w:tcPr>
          <w:p w14:paraId="04CFD738"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.01</w:t>
            </w:r>
          </w:p>
        </w:tc>
        <w:tc>
          <w:tcPr>
            <w:tcW w:w="624" w:type="dxa"/>
            <w:shd w:val="clear" w:color="auto" w:fill="FFFFFF"/>
            <w:vAlign w:val="center"/>
          </w:tcPr>
          <w:p w14:paraId="3480221D"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-.08</w:t>
            </w:r>
          </w:p>
        </w:tc>
        <w:tc>
          <w:tcPr>
            <w:tcW w:w="624" w:type="dxa"/>
            <w:shd w:val="clear" w:color="auto" w:fill="FFFFFF"/>
            <w:vAlign w:val="center"/>
          </w:tcPr>
          <w:p w14:paraId="32A970CD"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.05</w:t>
            </w:r>
          </w:p>
        </w:tc>
        <w:tc>
          <w:tcPr>
            <w:tcW w:w="624" w:type="dxa"/>
            <w:shd w:val="clear" w:color="auto" w:fill="FFFFFF"/>
            <w:vAlign w:val="center"/>
          </w:tcPr>
          <w:p w14:paraId="29594024"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.13</w:t>
            </w:r>
            <w:r w:rsidRPr="00B54EE0">
              <w:rPr>
                <w:rFonts w:ascii="Times New Roman" w:hAnsi="Times New Roman" w:cs="Times New Roman"/>
                <w:vertAlign w:val="superscript"/>
              </w:rPr>
              <w:t>*</w:t>
            </w:r>
          </w:p>
        </w:tc>
        <w:tc>
          <w:tcPr>
            <w:tcW w:w="624" w:type="dxa"/>
            <w:shd w:val="clear" w:color="auto" w:fill="FFFFFF"/>
            <w:vAlign w:val="center"/>
          </w:tcPr>
          <w:p w14:paraId="5FFE6C7C"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sz w:val="18"/>
                <w:szCs w:val="18"/>
              </w:rPr>
            </w:pPr>
            <w:r w:rsidRPr="00B54EE0">
              <w:rPr>
                <w:rFonts w:ascii="Times New Roman" w:hAnsi="Times New Roman" w:cs="Times New Roman"/>
                <w:sz w:val="18"/>
                <w:szCs w:val="18"/>
              </w:rPr>
              <w:t>-</w:t>
            </w:r>
          </w:p>
        </w:tc>
        <w:tc>
          <w:tcPr>
            <w:tcW w:w="624" w:type="dxa"/>
            <w:shd w:val="clear" w:color="auto" w:fill="FFFFFF"/>
            <w:vAlign w:val="center"/>
          </w:tcPr>
          <w:p w14:paraId="3E94AEDC"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.13</w:t>
            </w:r>
            <w:r w:rsidRPr="00B54EE0">
              <w:rPr>
                <w:rFonts w:ascii="Times New Roman" w:hAnsi="Times New Roman" w:cs="Times New Roman"/>
                <w:color w:val="010205"/>
                <w:vertAlign w:val="superscript"/>
              </w:rPr>
              <w:t>*</w:t>
            </w:r>
          </w:p>
        </w:tc>
        <w:tc>
          <w:tcPr>
            <w:tcW w:w="624" w:type="dxa"/>
            <w:shd w:val="clear" w:color="auto" w:fill="FFFFFF"/>
            <w:vAlign w:val="center"/>
          </w:tcPr>
          <w:p w14:paraId="6904F148"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-.02</w:t>
            </w:r>
          </w:p>
        </w:tc>
        <w:tc>
          <w:tcPr>
            <w:tcW w:w="624" w:type="dxa"/>
            <w:shd w:val="clear" w:color="auto" w:fill="FFFFFF"/>
            <w:vAlign w:val="center"/>
          </w:tcPr>
          <w:p w14:paraId="7DA93C4E"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-.06</w:t>
            </w:r>
          </w:p>
        </w:tc>
        <w:tc>
          <w:tcPr>
            <w:tcW w:w="624" w:type="dxa"/>
            <w:shd w:val="clear" w:color="auto" w:fill="FFFFFF"/>
            <w:vAlign w:val="center"/>
          </w:tcPr>
          <w:p w14:paraId="607B84C7"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5.07</w:t>
            </w:r>
          </w:p>
        </w:tc>
        <w:tc>
          <w:tcPr>
            <w:tcW w:w="624" w:type="dxa"/>
            <w:shd w:val="clear" w:color="auto" w:fill="FFFFFF"/>
            <w:vAlign w:val="center"/>
          </w:tcPr>
          <w:p w14:paraId="7DA1BDA6"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2.70</w:t>
            </w:r>
          </w:p>
        </w:tc>
      </w:tr>
      <w:tr w:rsidR="00054C84" w:rsidRPr="00B54EE0" w14:paraId="0AEED8B0" w14:textId="77777777" w:rsidTr="00D64D21">
        <w:trPr>
          <w:cantSplit/>
        </w:trPr>
        <w:tc>
          <w:tcPr>
            <w:tcW w:w="3118" w:type="dxa"/>
            <w:shd w:val="clear" w:color="auto" w:fill="auto"/>
          </w:tcPr>
          <w:p w14:paraId="28B15A7E" w14:textId="77777777" w:rsidR="00054C84" w:rsidRPr="00B54EE0" w:rsidRDefault="00054C84" w:rsidP="00D64D21">
            <w:pPr>
              <w:autoSpaceDE w:val="0"/>
              <w:autoSpaceDN w:val="0"/>
              <w:adjustRightInd w:val="0"/>
              <w:spacing w:after="0" w:line="360" w:lineRule="auto"/>
              <w:ind w:right="60"/>
              <w:rPr>
                <w:rFonts w:ascii="Times New Roman" w:hAnsi="Times New Roman" w:cs="Times New Roman"/>
              </w:rPr>
            </w:pPr>
            <w:r w:rsidRPr="00B54EE0">
              <w:rPr>
                <w:rFonts w:ascii="Times New Roman" w:hAnsi="Times New Roman" w:cs="Times New Roman"/>
              </w:rPr>
              <w:t>10. Organizational tenure</w:t>
            </w:r>
          </w:p>
        </w:tc>
        <w:tc>
          <w:tcPr>
            <w:tcW w:w="624" w:type="dxa"/>
            <w:shd w:val="clear" w:color="auto" w:fill="FFFFFF"/>
            <w:vAlign w:val="center"/>
          </w:tcPr>
          <w:p w14:paraId="36E95C28"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3.98</w:t>
            </w:r>
          </w:p>
        </w:tc>
        <w:tc>
          <w:tcPr>
            <w:tcW w:w="624" w:type="dxa"/>
            <w:shd w:val="clear" w:color="auto" w:fill="FFFFFF"/>
            <w:vAlign w:val="center"/>
          </w:tcPr>
          <w:p w14:paraId="31812FD7"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4.32</w:t>
            </w:r>
          </w:p>
        </w:tc>
        <w:tc>
          <w:tcPr>
            <w:tcW w:w="624" w:type="dxa"/>
            <w:shd w:val="clear" w:color="auto" w:fill="FFFFFF"/>
            <w:vAlign w:val="center"/>
          </w:tcPr>
          <w:p w14:paraId="4415259E"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-.07</w:t>
            </w:r>
          </w:p>
        </w:tc>
        <w:tc>
          <w:tcPr>
            <w:tcW w:w="624" w:type="dxa"/>
            <w:shd w:val="clear" w:color="auto" w:fill="FFFFFF"/>
            <w:vAlign w:val="center"/>
          </w:tcPr>
          <w:p w14:paraId="7A51086B"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.14</w:t>
            </w:r>
            <w:r w:rsidRPr="00B54EE0">
              <w:rPr>
                <w:rFonts w:ascii="Times New Roman" w:hAnsi="Times New Roman" w:cs="Times New Roman"/>
                <w:vertAlign w:val="superscript"/>
              </w:rPr>
              <w:t>*</w:t>
            </w:r>
          </w:p>
        </w:tc>
        <w:tc>
          <w:tcPr>
            <w:tcW w:w="624" w:type="dxa"/>
            <w:shd w:val="clear" w:color="auto" w:fill="FFFFFF"/>
            <w:vAlign w:val="center"/>
          </w:tcPr>
          <w:p w14:paraId="11BCF1E7"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-.09</w:t>
            </w:r>
          </w:p>
        </w:tc>
        <w:tc>
          <w:tcPr>
            <w:tcW w:w="624" w:type="dxa"/>
            <w:shd w:val="clear" w:color="auto" w:fill="FFFFFF"/>
            <w:vAlign w:val="center"/>
          </w:tcPr>
          <w:p w14:paraId="1898D64E"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.13</w:t>
            </w:r>
          </w:p>
        </w:tc>
        <w:tc>
          <w:tcPr>
            <w:tcW w:w="624" w:type="dxa"/>
            <w:shd w:val="clear" w:color="auto" w:fill="FFFFFF"/>
            <w:vAlign w:val="center"/>
          </w:tcPr>
          <w:p w14:paraId="3A622855"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-.17</w:t>
            </w:r>
            <w:r w:rsidRPr="00B54EE0">
              <w:rPr>
                <w:rFonts w:ascii="Times New Roman" w:hAnsi="Times New Roman" w:cs="Times New Roman"/>
                <w:vertAlign w:val="superscript"/>
              </w:rPr>
              <w:t>*</w:t>
            </w:r>
          </w:p>
        </w:tc>
        <w:tc>
          <w:tcPr>
            <w:tcW w:w="624" w:type="dxa"/>
            <w:shd w:val="clear" w:color="auto" w:fill="FFFFFF"/>
            <w:vAlign w:val="center"/>
          </w:tcPr>
          <w:p w14:paraId="62B20EFB"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.06</w:t>
            </w:r>
          </w:p>
        </w:tc>
        <w:tc>
          <w:tcPr>
            <w:tcW w:w="624" w:type="dxa"/>
            <w:shd w:val="clear" w:color="auto" w:fill="FFFFFF"/>
            <w:vAlign w:val="center"/>
          </w:tcPr>
          <w:p w14:paraId="63F5A5AC"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.69</w:t>
            </w:r>
            <w:r w:rsidRPr="00B54EE0">
              <w:rPr>
                <w:rFonts w:ascii="Times New Roman" w:hAnsi="Times New Roman" w:cs="Times New Roman"/>
                <w:vertAlign w:val="superscript"/>
              </w:rPr>
              <w:t>**</w:t>
            </w:r>
          </w:p>
        </w:tc>
        <w:tc>
          <w:tcPr>
            <w:tcW w:w="624" w:type="dxa"/>
            <w:shd w:val="clear" w:color="auto" w:fill="FFFFFF"/>
            <w:vAlign w:val="center"/>
          </w:tcPr>
          <w:p w14:paraId="61E1A64D"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.03</w:t>
            </w:r>
          </w:p>
        </w:tc>
        <w:tc>
          <w:tcPr>
            <w:tcW w:w="624" w:type="dxa"/>
            <w:shd w:val="clear" w:color="auto" w:fill="FFFFFF"/>
            <w:vAlign w:val="center"/>
          </w:tcPr>
          <w:p w14:paraId="28B5CA9D"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.02</w:t>
            </w:r>
          </w:p>
        </w:tc>
        <w:tc>
          <w:tcPr>
            <w:tcW w:w="624" w:type="dxa"/>
            <w:shd w:val="clear" w:color="auto" w:fill="FFFFFF"/>
            <w:vAlign w:val="center"/>
          </w:tcPr>
          <w:p w14:paraId="612ABF6D"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sz w:val="18"/>
                <w:szCs w:val="18"/>
              </w:rPr>
            </w:pPr>
            <w:r w:rsidRPr="00B54EE0">
              <w:rPr>
                <w:rFonts w:ascii="Times New Roman" w:hAnsi="Times New Roman" w:cs="Times New Roman"/>
                <w:sz w:val="18"/>
                <w:szCs w:val="18"/>
              </w:rPr>
              <w:t>-</w:t>
            </w:r>
          </w:p>
        </w:tc>
        <w:tc>
          <w:tcPr>
            <w:tcW w:w="624" w:type="dxa"/>
            <w:shd w:val="clear" w:color="auto" w:fill="FFFFFF"/>
            <w:vAlign w:val="center"/>
          </w:tcPr>
          <w:p w14:paraId="3FFEA2FF"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.01</w:t>
            </w:r>
          </w:p>
        </w:tc>
        <w:tc>
          <w:tcPr>
            <w:tcW w:w="624" w:type="dxa"/>
            <w:shd w:val="clear" w:color="auto" w:fill="FFFFFF"/>
            <w:vAlign w:val="center"/>
          </w:tcPr>
          <w:p w14:paraId="26BFE7C8"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-.02</w:t>
            </w:r>
          </w:p>
        </w:tc>
        <w:tc>
          <w:tcPr>
            <w:tcW w:w="624" w:type="dxa"/>
            <w:shd w:val="clear" w:color="auto" w:fill="FFFFFF"/>
            <w:vAlign w:val="center"/>
          </w:tcPr>
          <w:p w14:paraId="2B2BA0A6"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6.95</w:t>
            </w:r>
          </w:p>
        </w:tc>
        <w:tc>
          <w:tcPr>
            <w:tcW w:w="624" w:type="dxa"/>
            <w:shd w:val="clear" w:color="auto" w:fill="FFFFFF"/>
            <w:vAlign w:val="center"/>
          </w:tcPr>
          <w:p w14:paraId="43BED499"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6.84</w:t>
            </w:r>
          </w:p>
        </w:tc>
      </w:tr>
      <w:tr w:rsidR="00054C84" w:rsidRPr="00B54EE0" w14:paraId="495EBEC6" w14:textId="77777777" w:rsidTr="00D64D21">
        <w:trPr>
          <w:cantSplit/>
        </w:trPr>
        <w:tc>
          <w:tcPr>
            <w:tcW w:w="3118" w:type="dxa"/>
            <w:shd w:val="clear" w:color="auto" w:fill="auto"/>
          </w:tcPr>
          <w:p w14:paraId="07FB8905" w14:textId="77777777" w:rsidR="00054C84" w:rsidRPr="00B54EE0" w:rsidRDefault="00054C84" w:rsidP="00D64D21">
            <w:pPr>
              <w:autoSpaceDE w:val="0"/>
              <w:autoSpaceDN w:val="0"/>
              <w:adjustRightInd w:val="0"/>
              <w:spacing w:after="0" w:line="360" w:lineRule="auto"/>
              <w:ind w:right="60"/>
              <w:rPr>
                <w:rFonts w:ascii="Times New Roman" w:hAnsi="Times New Roman" w:cs="Times New Roman"/>
              </w:rPr>
            </w:pPr>
            <w:r w:rsidRPr="00B54EE0">
              <w:rPr>
                <w:rFonts w:ascii="Times New Roman" w:hAnsi="Times New Roman" w:cs="Times New Roman"/>
              </w:rPr>
              <w:t>11. Positive affectivity</w:t>
            </w:r>
          </w:p>
        </w:tc>
        <w:tc>
          <w:tcPr>
            <w:tcW w:w="624" w:type="dxa"/>
            <w:shd w:val="clear" w:color="auto" w:fill="FFFFFF"/>
            <w:vAlign w:val="center"/>
          </w:tcPr>
          <w:p w14:paraId="57C43751"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5.23</w:t>
            </w:r>
          </w:p>
        </w:tc>
        <w:tc>
          <w:tcPr>
            <w:tcW w:w="624" w:type="dxa"/>
            <w:shd w:val="clear" w:color="auto" w:fill="FFFFFF"/>
            <w:vAlign w:val="center"/>
          </w:tcPr>
          <w:p w14:paraId="1D8B089A"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0.89</w:t>
            </w:r>
          </w:p>
        </w:tc>
        <w:tc>
          <w:tcPr>
            <w:tcW w:w="624" w:type="dxa"/>
            <w:shd w:val="clear" w:color="auto" w:fill="FFFFFF"/>
            <w:vAlign w:val="center"/>
          </w:tcPr>
          <w:p w14:paraId="79D5BE2E"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-.21</w:t>
            </w:r>
            <w:r w:rsidRPr="00B54EE0">
              <w:rPr>
                <w:rFonts w:ascii="Times New Roman" w:hAnsi="Times New Roman" w:cs="Times New Roman"/>
                <w:vertAlign w:val="superscript"/>
              </w:rPr>
              <w:t>**</w:t>
            </w:r>
          </w:p>
        </w:tc>
        <w:tc>
          <w:tcPr>
            <w:tcW w:w="624" w:type="dxa"/>
            <w:shd w:val="clear" w:color="auto" w:fill="FFFFFF"/>
            <w:vAlign w:val="center"/>
          </w:tcPr>
          <w:p w14:paraId="17EDDA6F"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.16</w:t>
            </w:r>
            <w:r w:rsidRPr="00B54EE0">
              <w:rPr>
                <w:rFonts w:ascii="Times New Roman" w:hAnsi="Times New Roman" w:cs="Times New Roman"/>
                <w:vertAlign w:val="superscript"/>
              </w:rPr>
              <w:t>*</w:t>
            </w:r>
          </w:p>
        </w:tc>
        <w:tc>
          <w:tcPr>
            <w:tcW w:w="624" w:type="dxa"/>
            <w:shd w:val="clear" w:color="auto" w:fill="FFFFFF"/>
            <w:vAlign w:val="center"/>
          </w:tcPr>
          <w:p w14:paraId="1AE18135"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-.34</w:t>
            </w:r>
            <w:r w:rsidRPr="00B54EE0">
              <w:rPr>
                <w:rFonts w:ascii="Times New Roman" w:hAnsi="Times New Roman" w:cs="Times New Roman"/>
                <w:vertAlign w:val="superscript"/>
              </w:rPr>
              <w:t>**</w:t>
            </w:r>
          </w:p>
        </w:tc>
        <w:tc>
          <w:tcPr>
            <w:tcW w:w="624" w:type="dxa"/>
            <w:shd w:val="clear" w:color="auto" w:fill="FFFFFF"/>
            <w:vAlign w:val="center"/>
          </w:tcPr>
          <w:p w14:paraId="5826A086"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.48</w:t>
            </w:r>
            <w:r w:rsidRPr="00B54EE0">
              <w:rPr>
                <w:rFonts w:ascii="Times New Roman" w:hAnsi="Times New Roman" w:cs="Times New Roman"/>
                <w:vertAlign w:val="superscript"/>
              </w:rPr>
              <w:t>**</w:t>
            </w:r>
          </w:p>
        </w:tc>
        <w:tc>
          <w:tcPr>
            <w:tcW w:w="624" w:type="dxa"/>
            <w:shd w:val="clear" w:color="auto" w:fill="FFFFFF"/>
            <w:vAlign w:val="center"/>
          </w:tcPr>
          <w:p w14:paraId="5CE91F73"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-.35</w:t>
            </w:r>
            <w:r w:rsidRPr="00B54EE0">
              <w:rPr>
                <w:rFonts w:ascii="Times New Roman" w:hAnsi="Times New Roman" w:cs="Times New Roman"/>
                <w:vertAlign w:val="superscript"/>
              </w:rPr>
              <w:t>**</w:t>
            </w:r>
          </w:p>
        </w:tc>
        <w:tc>
          <w:tcPr>
            <w:tcW w:w="624" w:type="dxa"/>
            <w:shd w:val="clear" w:color="auto" w:fill="FFFFFF"/>
            <w:vAlign w:val="center"/>
          </w:tcPr>
          <w:p w14:paraId="766878C2"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-.08</w:t>
            </w:r>
          </w:p>
        </w:tc>
        <w:tc>
          <w:tcPr>
            <w:tcW w:w="624" w:type="dxa"/>
            <w:shd w:val="clear" w:color="auto" w:fill="FFFFFF"/>
            <w:vAlign w:val="center"/>
          </w:tcPr>
          <w:p w14:paraId="20ED9F97"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.08</w:t>
            </w:r>
          </w:p>
        </w:tc>
        <w:tc>
          <w:tcPr>
            <w:tcW w:w="624" w:type="dxa"/>
            <w:shd w:val="clear" w:color="auto" w:fill="FFFFFF"/>
            <w:vAlign w:val="center"/>
          </w:tcPr>
          <w:p w14:paraId="57103A19"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-.07</w:t>
            </w:r>
          </w:p>
        </w:tc>
        <w:tc>
          <w:tcPr>
            <w:tcW w:w="624" w:type="dxa"/>
            <w:shd w:val="clear" w:color="auto" w:fill="FFFFFF"/>
            <w:vAlign w:val="center"/>
          </w:tcPr>
          <w:p w14:paraId="2491AD8C"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.03</w:t>
            </w:r>
          </w:p>
        </w:tc>
        <w:tc>
          <w:tcPr>
            <w:tcW w:w="624" w:type="dxa"/>
            <w:shd w:val="clear" w:color="auto" w:fill="FFFFFF"/>
            <w:vAlign w:val="center"/>
          </w:tcPr>
          <w:p w14:paraId="03BB8CE2"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.11</w:t>
            </w:r>
          </w:p>
        </w:tc>
        <w:tc>
          <w:tcPr>
            <w:tcW w:w="624" w:type="dxa"/>
            <w:shd w:val="clear" w:color="auto" w:fill="FFFFFF"/>
            <w:vAlign w:val="center"/>
          </w:tcPr>
          <w:p w14:paraId="4D187658"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sz w:val="14"/>
                <w:szCs w:val="14"/>
              </w:rPr>
            </w:pPr>
            <w:r w:rsidRPr="00B54EE0">
              <w:rPr>
                <w:rFonts w:ascii="Times New Roman" w:hAnsi="Times New Roman" w:cs="Times New Roman"/>
                <w:sz w:val="14"/>
                <w:szCs w:val="14"/>
              </w:rPr>
              <w:t>(.85/.87)</w:t>
            </w:r>
          </w:p>
        </w:tc>
        <w:tc>
          <w:tcPr>
            <w:tcW w:w="624" w:type="dxa"/>
            <w:shd w:val="clear" w:color="auto" w:fill="FFFFFF"/>
            <w:vAlign w:val="center"/>
          </w:tcPr>
          <w:p w14:paraId="3E80E94F"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color w:val="010205"/>
              </w:rPr>
            </w:pPr>
            <w:r w:rsidRPr="00B54EE0">
              <w:rPr>
                <w:rFonts w:ascii="Times New Roman" w:hAnsi="Times New Roman" w:cs="Times New Roman"/>
                <w:color w:val="010205"/>
              </w:rPr>
              <w:t>-.31</w:t>
            </w:r>
            <w:r w:rsidRPr="00B54EE0">
              <w:rPr>
                <w:rFonts w:ascii="Times New Roman" w:hAnsi="Times New Roman" w:cs="Times New Roman"/>
                <w:color w:val="010205"/>
                <w:vertAlign w:val="superscript"/>
              </w:rPr>
              <w:t>**</w:t>
            </w:r>
          </w:p>
        </w:tc>
        <w:tc>
          <w:tcPr>
            <w:tcW w:w="624" w:type="dxa"/>
            <w:shd w:val="clear" w:color="auto" w:fill="FFFFFF"/>
            <w:vAlign w:val="center"/>
          </w:tcPr>
          <w:p w14:paraId="72833F48"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4.35</w:t>
            </w:r>
          </w:p>
        </w:tc>
        <w:tc>
          <w:tcPr>
            <w:tcW w:w="624" w:type="dxa"/>
            <w:shd w:val="clear" w:color="auto" w:fill="FFFFFF"/>
            <w:vAlign w:val="center"/>
          </w:tcPr>
          <w:p w14:paraId="301FA737"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1.15</w:t>
            </w:r>
          </w:p>
        </w:tc>
      </w:tr>
      <w:tr w:rsidR="00054C84" w:rsidRPr="00B54EE0" w14:paraId="0782E79F" w14:textId="77777777" w:rsidTr="00D64D21">
        <w:trPr>
          <w:cantSplit/>
        </w:trPr>
        <w:tc>
          <w:tcPr>
            <w:tcW w:w="3118" w:type="dxa"/>
            <w:tcBorders>
              <w:bottom w:val="single" w:sz="4" w:space="0" w:color="auto"/>
            </w:tcBorders>
            <w:shd w:val="clear" w:color="auto" w:fill="auto"/>
          </w:tcPr>
          <w:p w14:paraId="52C98AF2" w14:textId="77777777" w:rsidR="00054C84" w:rsidRPr="00B54EE0" w:rsidRDefault="00054C84" w:rsidP="00D64D21">
            <w:pPr>
              <w:autoSpaceDE w:val="0"/>
              <w:autoSpaceDN w:val="0"/>
              <w:adjustRightInd w:val="0"/>
              <w:spacing w:after="0" w:line="360" w:lineRule="auto"/>
              <w:ind w:right="60"/>
              <w:rPr>
                <w:rFonts w:ascii="Times New Roman" w:hAnsi="Times New Roman" w:cs="Times New Roman"/>
              </w:rPr>
            </w:pPr>
            <w:r w:rsidRPr="00B54EE0">
              <w:rPr>
                <w:rFonts w:ascii="Times New Roman" w:hAnsi="Times New Roman" w:cs="Times New Roman"/>
              </w:rPr>
              <w:t>12. Negative affectivity</w:t>
            </w:r>
          </w:p>
        </w:tc>
        <w:tc>
          <w:tcPr>
            <w:tcW w:w="624" w:type="dxa"/>
            <w:tcBorders>
              <w:bottom w:val="single" w:sz="4" w:space="0" w:color="auto"/>
            </w:tcBorders>
            <w:shd w:val="clear" w:color="auto" w:fill="FFFFFF"/>
            <w:vAlign w:val="center"/>
          </w:tcPr>
          <w:p w14:paraId="18E437AA"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2.66</w:t>
            </w:r>
          </w:p>
        </w:tc>
        <w:tc>
          <w:tcPr>
            <w:tcW w:w="624" w:type="dxa"/>
            <w:tcBorders>
              <w:bottom w:val="single" w:sz="4" w:space="0" w:color="auto"/>
            </w:tcBorders>
            <w:shd w:val="clear" w:color="auto" w:fill="FFFFFF"/>
            <w:vAlign w:val="center"/>
          </w:tcPr>
          <w:p w14:paraId="06382EC2"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0.97</w:t>
            </w:r>
          </w:p>
        </w:tc>
        <w:tc>
          <w:tcPr>
            <w:tcW w:w="624" w:type="dxa"/>
            <w:tcBorders>
              <w:bottom w:val="single" w:sz="4" w:space="0" w:color="auto"/>
            </w:tcBorders>
            <w:shd w:val="clear" w:color="auto" w:fill="FFFFFF"/>
            <w:vAlign w:val="center"/>
          </w:tcPr>
          <w:p w14:paraId="34666C38"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.34</w:t>
            </w:r>
            <w:r w:rsidRPr="00B54EE0">
              <w:rPr>
                <w:rFonts w:ascii="Times New Roman" w:hAnsi="Times New Roman" w:cs="Times New Roman"/>
                <w:vertAlign w:val="superscript"/>
              </w:rPr>
              <w:t>**</w:t>
            </w:r>
          </w:p>
        </w:tc>
        <w:tc>
          <w:tcPr>
            <w:tcW w:w="624" w:type="dxa"/>
            <w:tcBorders>
              <w:bottom w:val="single" w:sz="4" w:space="0" w:color="auto"/>
            </w:tcBorders>
            <w:shd w:val="clear" w:color="auto" w:fill="FFFFFF"/>
            <w:vAlign w:val="center"/>
          </w:tcPr>
          <w:p w14:paraId="58526C78"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.03</w:t>
            </w:r>
          </w:p>
        </w:tc>
        <w:tc>
          <w:tcPr>
            <w:tcW w:w="624" w:type="dxa"/>
            <w:tcBorders>
              <w:bottom w:val="single" w:sz="4" w:space="0" w:color="auto"/>
            </w:tcBorders>
            <w:shd w:val="clear" w:color="auto" w:fill="FFFFFF"/>
            <w:vAlign w:val="center"/>
          </w:tcPr>
          <w:p w14:paraId="6D182669"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.38</w:t>
            </w:r>
            <w:r w:rsidRPr="00B54EE0">
              <w:rPr>
                <w:rFonts w:ascii="Times New Roman" w:hAnsi="Times New Roman" w:cs="Times New Roman"/>
                <w:vertAlign w:val="superscript"/>
              </w:rPr>
              <w:t>**</w:t>
            </w:r>
          </w:p>
        </w:tc>
        <w:tc>
          <w:tcPr>
            <w:tcW w:w="624" w:type="dxa"/>
            <w:tcBorders>
              <w:bottom w:val="single" w:sz="4" w:space="0" w:color="auto"/>
            </w:tcBorders>
            <w:shd w:val="clear" w:color="auto" w:fill="FFFFFF"/>
            <w:vAlign w:val="center"/>
          </w:tcPr>
          <w:p w14:paraId="52867CC9"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-.28</w:t>
            </w:r>
            <w:r w:rsidRPr="00B54EE0">
              <w:rPr>
                <w:rFonts w:ascii="Times New Roman" w:hAnsi="Times New Roman" w:cs="Times New Roman"/>
                <w:vertAlign w:val="superscript"/>
              </w:rPr>
              <w:t>**</w:t>
            </w:r>
          </w:p>
        </w:tc>
        <w:tc>
          <w:tcPr>
            <w:tcW w:w="624" w:type="dxa"/>
            <w:tcBorders>
              <w:bottom w:val="single" w:sz="4" w:space="0" w:color="auto"/>
            </w:tcBorders>
            <w:shd w:val="clear" w:color="auto" w:fill="FFFFFF"/>
            <w:vAlign w:val="center"/>
          </w:tcPr>
          <w:p w14:paraId="0C6E0191"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.31</w:t>
            </w:r>
            <w:r w:rsidRPr="00B54EE0">
              <w:rPr>
                <w:rFonts w:ascii="Times New Roman" w:hAnsi="Times New Roman" w:cs="Times New Roman"/>
                <w:vertAlign w:val="superscript"/>
              </w:rPr>
              <w:t>**</w:t>
            </w:r>
          </w:p>
        </w:tc>
        <w:tc>
          <w:tcPr>
            <w:tcW w:w="624" w:type="dxa"/>
            <w:tcBorders>
              <w:bottom w:val="single" w:sz="4" w:space="0" w:color="auto"/>
            </w:tcBorders>
            <w:shd w:val="clear" w:color="auto" w:fill="FFFFFF"/>
            <w:vAlign w:val="center"/>
          </w:tcPr>
          <w:p w14:paraId="733EC348"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-.02</w:t>
            </w:r>
          </w:p>
        </w:tc>
        <w:tc>
          <w:tcPr>
            <w:tcW w:w="624" w:type="dxa"/>
            <w:tcBorders>
              <w:bottom w:val="single" w:sz="4" w:space="0" w:color="auto"/>
            </w:tcBorders>
            <w:shd w:val="clear" w:color="auto" w:fill="FFFFFF"/>
            <w:vAlign w:val="center"/>
          </w:tcPr>
          <w:p w14:paraId="49D6966B"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-.03</w:t>
            </w:r>
          </w:p>
        </w:tc>
        <w:tc>
          <w:tcPr>
            <w:tcW w:w="624" w:type="dxa"/>
            <w:tcBorders>
              <w:bottom w:val="single" w:sz="4" w:space="0" w:color="auto"/>
            </w:tcBorders>
            <w:shd w:val="clear" w:color="auto" w:fill="FFFFFF"/>
            <w:vAlign w:val="center"/>
          </w:tcPr>
          <w:p w14:paraId="48556B0D"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.17</w:t>
            </w:r>
            <w:r w:rsidRPr="00B54EE0">
              <w:rPr>
                <w:rFonts w:ascii="Times New Roman" w:hAnsi="Times New Roman" w:cs="Times New Roman"/>
                <w:vertAlign w:val="superscript"/>
              </w:rPr>
              <w:t>**</w:t>
            </w:r>
          </w:p>
        </w:tc>
        <w:tc>
          <w:tcPr>
            <w:tcW w:w="624" w:type="dxa"/>
            <w:tcBorders>
              <w:bottom w:val="single" w:sz="4" w:space="0" w:color="auto"/>
            </w:tcBorders>
            <w:shd w:val="clear" w:color="auto" w:fill="FFFFFF"/>
            <w:vAlign w:val="center"/>
          </w:tcPr>
          <w:p w14:paraId="0FF8A5F2"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.01</w:t>
            </w:r>
          </w:p>
        </w:tc>
        <w:tc>
          <w:tcPr>
            <w:tcW w:w="624" w:type="dxa"/>
            <w:tcBorders>
              <w:bottom w:val="single" w:sz="4" w:space="0" w:color="auto"/>
            </w:tcBorders>
            <w:shd w:val="clear" w:color="auto" w:fill="FFFFFF"/>
            <w:vAlign w:val="center"/>
          </w:tcPr>
          <w:p w14:paraId="5102EEAF"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-.13</w:t>
            </w:r>
            <w:r w:rsidRPr="00B54EE0">
              <w:rPr>
                <w:rFonts w:ascii="Times New Roman" w:hAnsi="Times New Roman" w:cs="Times New Roman"/>
                <w:vertAlign w:val="superscript"/>
              </w:rPr>
              <w:t>*</w:t>
            </w:r>
          </w:p>
        </w:tc>
        <w:tc>
          <w:tcPr>
            <w:tcW w:w="624" w:type="dxa"/>
            <w:tcBorders>
              <w:bottom w:val="single" w:sz="4" w:space="0" w:color="auto"/>
            </w:tcBorders>
            <w:shd w:val="clear" w:color="auto" w:fill="FFFFFF"/>
            <w:vAlign w:val="center"/>
          </w:tcPr>
          <w:p w14:paraId="788B8B22"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-.33</w:t>
            </w:r>
            <w:r w:rsidRPr="00B54EE0">
              <w:rPr>
                <w:rFonts w:ascii="Times New Roman" w:hAnsi="Times New Roman" w:cs="Times New Roman"/>
                <w:vertAlign w:val="superscript"/>
              </w:rPr>
              <w:t>**</w:t>
            </w:r>
          </w:p>
        </w:tc>
        <w:tc>
          <w:tcPr>
            <w:tcW w:w="624" w:type="dxa"/>
            <w:tcBorders>
              <w:bottom w:val="single" w:sz="4" w:space="0" w:color="auto"/>
            </w:tcBorders>
            <w:shd w:val="clear" w:color="auto" w:fill="FFFFFF"/>
            <w:vAlign w:val="center"/>
          </w:tcPr>
          <w:p w14:paraId="1C659635"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sz w:val="14"/>
                <w:szCs w:val="14"/>
              </w:rPr>
            </w:pPr>
            <w:r w:rsidRPr="00B54EE0">
              <w:rPr>
                <w:rFonts w:ascii="Times New Roman" w:hAnsi="Times New Roman" w:cs="Times New Roman"/>
                <w:sz w:val="14"/>
                <w:szCs w:val="14"/>
              </w:rPr>
              <w:t>(.84/.84)</w:t>
            </w:r>
          </w:p>
        </w:tc>
        <w:tc>
          <w:tcPr>
            <w:tcW w:w="624" w:type="dxa"/>
            <w:tcBorders>
              <w:bottom w:val="single" w:sz="4" w:space="0" w:color="auto"/>
            </w:tcBorders>
            <w:shd w:val="clear" w:color="auto" w:fill="FFFFFF"/>
            <w:vAlign w:val="center"/>
          </w:tcPr>
          <w:p w14:paraId="004036AA"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2.30</w:t>
            </w:r>
          </w:p>
        </w:tc>
        <w:tc>
          <w:tcPr>
            <w:tcW w:w="624" w:type="dxa"/>
            <w:tcBorders>
              <w:bottom w:val="single" w:sz="4" w:space="0" w:color="auto"/>
            </w:tcBorders>
            <w:shd w:val="clear" w:color="auto" w:fill="FFFFFF"/>
            <w:vAlign w:val="center"/>
          </w:tcPr>
          <w:p w14:paraId="3A7DCF35" w14:textId="77777777" w:rsidR="00054C84" w:rsidRPr="00B54EE0" w:rsidRDefault="00054C84" w:rsidP="00D64D21">
            <w:pPr>
              <w:autoSpaceDE w:val="0"/>
              <w:autoSpaceDN w:val="0"/>
              <w:adjustRightInd w:val="0"/>
              <w:spacing w:after="0" w:line="360" w:lineRule="auto"/>
              <w:ind w:left="60" w:right="60"/>
              <w:jc w:val="center"/>
              <w:rPr>
                <w:rFonts w:ascii="Times New Roman" w:hAnsi="Times New Roman" w:cs="Times New Roman"/>
              </w:rPr>
            </w:pPr>
            <w:r w:rsidRPr="00B54EE0">
              <w:rPr>
                <w:rFonts w:ascii="Times New Roman" w:hAnsi="Times New Roman" w:cs="Times New Roman"/>
              </w:rPr>
              <w:t>1.04</w:t>
            </w:r>
          </w:p>
        </w:tc>
      </w:tr>
    </w:tbl>
    <w:p w14:paraId="43FC6593" w14:textId="0D7FC5CE" w:rsidR="00054C84" w:rsidRPr="00B54EE0" w:rsidRDefault="00054C84" w:rsidP="00054C84">
      <w:pPr>
        <w:spacing w:after="0" w:line="480" w:lineRule="auto"/>
        <w:rPr>
          <w:rFonts w:ascii="Times New Roman" w:hAnsi="Times New Roman" w:cs="Times New Roman"/>
          <w:sz w:val="24"/>
          <w:szCs w:val="24"/>
        </w:rPr>
      </w:pPr>
      <w:r w:rsidRPr="00B54EE0">
        <w:rPr>
          <w:rFonts w:ascii="Times New Roman" w:hAnsi="Times New Roman" w:cs="Times New Roman"/>
          <w:i/>
          <w:sz w:val="24"/>
          <w:szCs w:val="24"/>
        </w:rPr>
        <w:t>Note</w:t>
      </w:r>
      <w:r w:rsidRPr="00B54EE0">
        <w:rPr>
          <w:rFonts w:ascii="Times New Roman" w:hAnsi="Times New Roman" w:cs="Times New Roman"/>
          <w:sz w:val="24"/>
          <w:szCs w:val="24"/>
        </w:rPr>
        <w:t xml:space="preserve">. </w:t>
      </w:r>
      <w:r w:rsidR="003A43C1" w:rsidRPr="00B54EE0">
        <w:rPr>
          <w:rFonts w:ascii="Times New Roman" w:hAnsi="Times New Roman" w:cs="Times New Roman"/>
          <w:sz w:val="24"/>
          <w:szCs w:val="24"/>
        </w:rPr>
        <w:t>N</w:t>
      </w:r>
      <w:r w:rsidR="003A43C1" w:rsidRPr="00B54EE0">
        <w:rPr>
          <w:rFonts w:ascii="Times New Roman" w:hAnsi="Times New Roman" w:cs="Times New Roman"/>
          <w:sz w:val="24"/>
          <w:szCs w:val="24"/>
          <w:vertAlign w:val="subscript"/>
        </w:rPr>
        <w:t>VN</w:t>
      </w:r>
      <w:r w:rsidR="003A43C1" w:rsidRPr="00B54EE0">
        <w:rPr>
          <w:rFonts w:ascii="Times New Roman" w:hAnsi="Times New Roman" w:cs="Times New Roman"/>
          <w:sz w:val="24"/>
          <w:szCs w:val="24"/>
        </w:rPr>
        <w:t xml:space="preserve"> = 235; </w:t>
      </w:r>
      <w:r w:rsidRPr="00B54EE0">
        <w:rPr>
          <w:rFonts w:ascii="Times New Roman" w:hAnsi="Times New Roman" w:cs="Times New Roman"/>
          <w:sz w:val="24"/>
          <w:szCs w:val="24"/>
        </w:rPr>
        <w:t>N</w:t>
      </w:r>
      <w:r w:rsidRPr="00B54EE0">
        <w:rPr>
          <w:rFonts w:ascii="Times New Roman" w:hAnsi="Times New Roman" w:cs="Times New Roman"/>
          <w:sz w:val="24"/>
          <w:szCs w:val="24"/>
          <w:vertAlign w:val="subscript"/>
        </w:rPr>
        <w:t>UK</w:t>
      </w:r>
      <w:r w:rsidRPr="00B54EE0">
        <w:rPr>
          <w:rFonts w:ascii="Times New Roman" w:hAnsi="Times New Roman" w:cs="Times New Roman"/>
          <w:sz w:val="24"/>
          <w:szCs w:val="24"/>
        </w:rPr>
        <w:t xml:space="preserve"> = 334. Correlation coefficients are below the diagonal for </w:t>
      </w:r>
      <w:r w:rsidR="007F0483" w:rsidRPr="00B54EE0">
        <w:rPr>
          <w:rFonts w:ascii="Times New Roman" w:hAnsi="Times New Roman" w:cs="Times New Roman"/>
          <w:sz w:val="24"/>
          <w:szCs w:val="24"/>
        </w:rPr>
        <w:t xml:space="preserve">the </w:t>
      </w:r>
      <w:r w:rsidRPr="00B54EE0">
        <w:rPr>
          <w:rFonts w:ascii="Times New Roman" w:hAnsi="Times New Roman" w:cs="Times New Roman"/>
          <w:sz w:val="24"/>
          <w:szCs w:val="24"/>
        </w:rPr>
        <w:t xml:space="preserve">VN sample and above the diagonal for </w:t>
      </w:r>
      <w:r w:rsidR="007F0483" w:rsidRPr="00B54EE0">
        <w:rPr>
          <w:rFonts w:ascii="Times New Roman" w:hAnsi="Times New Roman" w:cs="Times New Roman"/>
          <w:sz w:val="24"/>
          <w:szCs w:val="24"/>
        </w:rPr>
        <w:t xml:space="preserve">the </w:t>
      </w:r>
      <w:r w:rsidRPr="00B54EE0">
        <w:rPr>
          <w:rFonts w:ascii="Times New Roman" w:hAnsi="Times New Roman" w:cs="Times New Roman"/>
          <w:sz w:val="24"/>
          <w:szCs w:val="24"/>
        </w:rPr>
        <w:t xml:space="preserve">UK sample. Cronbach’s alpha values are on the diagonal (VN/UK). Gender was coded 1 for male and 2 for female. </w:t>
      </w:r>
      <w:r w:rsidR="007F0483" w:rsidRPr="00B54EE0">
        <w:rPr>
          <w:rFonts w:ascii="Times New Roman" w:hAnsi="Times New Roman" w:cs="Times New Roman"/>
          <w:sz w:val="24"/>
          <w:szCs w:val="24"/>
        </w:rPr>
        <w:t>The l</w:t>
      </w:r>
      <w:r w:rsidRPr="00B54EE0">
        <w:rPr>
          <w:rFonts w:ascii="Times New Roman" w:hAnsi="Times New Roman" w:cs="Times New Roman"/>
          <w:sz w:val="24"/>
          <w:szCs w:val="24"/>
        </w:rPr>
        <w:t xml:space="preserve">evel of education was coded from “1” (low level of education) to “6” (high level of education). </w:t>
      </w:r>
      <w:r w:rsidR="007F0483" w:rsidRPr="00B54EE0">
        <w:rPr>
          <w:rFonts w:ascii="Times New Roman" w:hAnsi="Times New Roman" w:cs="Times New Roman"/>
          <w:sz w:val="24"/>
          <w:szCs w:val="24"/>
        </w:rPr>
        <w:t>The o</w:t>
      </w:r>
      <w:r w:rsidRPr="00B54EE0">
        <w:rPr>
          <w:rFonts w:ascii="Times New Roman" w:hAnsi="Times New Roman" w:cs="Times New Roman"/>
          <w:sz w:val="24"/>
          <w:szCs w:val="24"/>
        </w:rPr>
        <w:t xml:space="preserve">rganizational size was coded from “1” (small organization) to “9” (large organization). M = mean; SD = standard deviation; </w:t>
      </w:r>
      <w:r w:rsidR="00675387" w:rsidRPr="00B54EE0">
        <w:rPr>
          <w:rFonts w:ascii="Times New Roman" w:hAnsi="Times New Roman" w:cs="Times New Roman"/>
          <w:sz w:val="24"/>
          <w:szCs w:val="24"/>
        </w:rPr>
        <w:t xml:space="preserve">VN = </w:t>
      </w:r>
      <w:r w:rsidR="00A92107" w:rsidRPr="00B54EE0">
        <w:rPr>
          <w:rFonts w:ascii="Times New Roman" w:hAnsi="Times New Roman" w:cs="Times New Roman"/>
          <w:sz w:val="24"/>
          <w:szCs w:val="24"/>
        </w:rPr>
        <w:t>V</w:t>
      </w:r>
      <w:r w:rsidR="00675387" w:rsidRPr="00B54EE0">
        <w:rPr>
          <w:rFonts w:ascii="Times New Roman" w:hAnsi="Times New Roman" w:cs="Times New Roman"/>
          <w:sz w:val="24"/>
          <w:szCs w:val="24"/>
        </w:rPr>
        <w:t xml:space="preserve">ietnam; </w:t>
      </w:r>
      <w:r w:rsidRPr="00B54EE0">
        <w:rPr>
          <w:rFonts w:ascii="Times New Roman" w:hAnsi="Times New Roman" w:cs="Times New Roman"/>
          <w:sz w:val="24"/>
          <w:szCs w:val="24"/>
        </w:rPr>
        <w:t xml:space="preserve">UK = </w:t>
      </w:r>
      <w:r w:rsidR="00A92107" w:rsidRPr="00B54EE0">
        <w:rPr>
          <w:rFonts w:ascii="Times New Roman" w:hAnsi="Times New Roman" w:cs="Times New Roman"/>
          <w:sz w:val="24"/>
          <w:szCs w:val="24"/>
        </w:rPr>
        <w:t>United K</w:t>
      </w:r>
      <w:r w:rsidRPr="00B54EE0">
        <w:rPr>
          <w:rFonts w:ascii="Times New Roman" w:hAnsi="Times New Roman" w:cs="Times New Roman"/>
          <w:sz w:val="24"/>
          <w:szCs w:val="24"/>
        </w:rPr>
        <w:t xml:space="preserve">ingdom. </w:t>
      </w:r>
    </w:p>
    <w:p w14:paraId="44D195B0" w14:textId="0C8D307C" w:rsidR="0011467E" w:rsidRPr="00B54EE0" w:rsidRDefault="00054C84" w:rsidP="00054C84">
      <w:pPr>
        <w:autoSpaceDE w:val="0"/>
        <w:autoSpaceDN w:val="0"/>
        <w:adjustRightInd w:val="0"/>
        <w:spacing w:after="0" w:line="400" w:lineRule="atLeast"/>
        <w:rPr>
          <w:rFonts w:ascii="Times New Roman" w:hAnsi="Times New Roman" w:cs="Times New Roman"/>
          <w:sz w:val="24"/>
          <w:szCs w:val="24"/>
        </w:rPr>
      </w:pPr>
      <w:r w:rsidRPr="00B54EE0">
        <w:rPr>
          <w:rFonts w:ascii="Times New Roman" w:hAnsi="Times New Roman" w:cs="Times New Roman"/>
          <w:sz w:val="24"/>
          <w:szCs w:val="24"/>
          <w:vertAlign w:val="superscript"/>
        </w:rPr>
        <w:t>*</w:t>
      </w:r>
      <w:r w:rsidRPr="00B54EE0">
        <w:rPr>
          <w:rFonts w:ascii="Times New Roman" w:hAnsi="Times New Roman" w:cs="Times New Roman"/>
          <w:i/>
          <w:sz w:val="24"/>
          <w:szCs w:val="24"/>
        </w:rPr>
        <w:t>p</w:t>
      </w:r>
      <w:r w:rsidRPr="00B54EE0">
        <w:rPr>
          <w:rFonts w:ascii="Times New Roman" w:hAnsi="Times New Roman" w:cs="Times New Roman"/>
          <w:sz w:val="24"/>
          <w:szCs w:val="24"/>
        </w:rPr>
        <w:t xml:space="preserve"> &lt; .05. </w:t>
      </w:r>
      <w:r w:rsidRPr="00B54EE0">
        <w:rPr>
          <w:rFonts w:ascii="Times New Roman" w:hAnsi="Times New Roman" w:cs="Times New Roman"/>
          <w:sz w:val="24"/>
          <w:szCs w:val="24"/>
          <w:vertAlign w:val="superscript"/>
        </w:rPr>
        <w:t>**</w:t>
      </w:r>
      <w:r w:rsidRPr="00B54EE0">
        <w:rPr>
          <w:rFonts w:ascii="Times New Roman" w:hAnsi="Times New Roman" w:cs="Times New Roman"/>
          <w:i/>
          <w:sz w:val="24"/>
          <w:szCs w:val="24"/>
        </w:rPr>
        <w:t>p</w:t>
      </w:r>
      <w:r w:rsidRPr="00B54EE0">
        <w:rPr>
          <w:rFonts w:ascii="Times New Roman" w:hAnsi="Times New Roman" w:cs="Times New Roman"/>
          <w:sz w:val="24"/>
          <w:szCs w:val="24"/>
        </w:rPr>
        <w:t xml:space="preserve"> &lt; .01.</w:t>
      </w:r>
    </w:p>
    <w:p w14:paraId="1F89B288" w14:textId="77777777" w:rsidR="0011467E" w:rsidRPr="00B54EE0" w:rsidRDefault="0011467E">
      <w:pPr>
        <w:rPr>
          <w:rFonts w:ascii="Times New Roman" w:hAnsi="Times New Roman" w:cs="Times New Roman"/>
          <w:sz w:val="24"/>
          <w:szCs w:val="24"/>
        </w:rPr>
      </w:pPr>
      <w:r w:rsidRPr="00B54EE0">
        <w:rPr>
          <w:rFonts w:ascii="Times New Roman" w:hAnsi="Times New Roman" w:cs="Times New Roman"/>
          <w:sz w:val="24"/>
          <w:szCs w:val="24"/>
        </w:rPr>
        <w:br w:type="page"/>
      </w:r>
    </w:p>
    <w:p w14:paraId="223DD137" w14:textId="77777777" w:rsidR="0011467E" w:rsidRPr="00B54EE0" w:rsidRDefault="0011467E" w:rsidP="0011467E">
      <w:pPr>
        <w:tabs>
          <w:tab w:val="left" w:pos="948"/>
        </w:tabs>
        <w:ind w:right="1246"/>
        <w:rPr>
          <w:rFonts w:ascii="Times New Roman" w:hAnsi="Times New Roman"/>
          <w:b/>
          <w:sz w:val="24"/>
          <w:szCs w:val="24"/>
        </w:rPr>
      </w:pPr>
      <w:r w:rsidRPr="00B54EE0">
        <w:rPr>
          <w:rFonts w:ascii="Times New Roman" w:hAnsi="Times New Roman"/>
          <w:b/>
          <w:sz w:val="24"/>
          <w:szCs w:val="24"/>
        </w:rPr>
        <w:lastRenderedPageBreak/>
        <w:t>Table 2</w:t>
      </w:r>
    </w:p>
    <w:p w14:paraId="388FFD07" w14:textId="77777777" w:rsidR="0011467E" w:rsidRPr="00B54EE0" w:rsidRDefault="0011467E" w:rsidP="0011467E">
      <w:pPr>
        <w:tabs>
          <w:tab w:val="left" w:pos="948"/>
        </w:tabs>
        <w:rPr>
          <w:rFonts w:ascii="Times New Roman" w:hAnsi="Times New Roman"/>
          <w:sz w:val="24"/>
          <w:szCs w:val="24"/>
        </w:rPr>
      </w:pPr>
      <w:r w:rsidRPr="00B54EE0">
        <w:rPr>
          <w:rFonts w:ascii="Times New Roman" w:hAnsi="Times New Roman"/>
          <w:i/>
          <w:sz w:val="24"/>
          <w:szCs w:val="24"/>
        </w:rPr>
        <w:t xml:space="preserve">Fit Indices for both VN and UK Measurement Models </w:t>
      </w:r>
    </w:p>
    <w:tbl>
      <w:tblPr>
        <w:tblW w:w="12247" w:type="dxa"/>
        <w:tblLayout w:type="fixed"/>
        <w:tblLook w:val="04A0" w:firstRow="1" w:lastRow="0" w:firstColumn="1" w:lastColumn="0" w:noHBand="0" w:noVBand="1"/>
      </w:tblPr>
      <w:tblGrid>
        <w:gridCol w:w="5387"/>
        <w:gridCol w:w="1134"/>
        <w:gridCol w:w="567"/>
        <w:gridCol w:w="992"/>
        <w:gridCol w:w="850"/>
        <w:gridCol w:w="709"/>
        <w:gridCol w:w="851"/>
        <w:gridCol w:w="1276"/>
        <w:gridCol w:w="481"/>
      </w:tblGrid>
      <w:tr w:rsidR="0011467E" w:rsidRPr="00B54EE0" w14:paraId="1A82B53D" w14:textId="77777777" w:rsidTr="00AA6DE0">
        <w:tc>
          <w:tcPr>
            <w:tcW w:w="5387" w:type="dxa"/>
            <w:tcBorders>
              <w:top w:val="single" w:sz="4" w:space="0" w:color="auto"/>
              <w:bottom w:val="single" w:sz="4" w:space="0" w:color="auto"/>
            </w:tcBorders>
          </w:tcPr>
          <w:p w14:paraId="06EACB6A" w14:textId="77777777" w:rsidR="0011467E" w:rsidRPr="00B54EE0" w:rsidRDefault="0011467E" w:rsidP="00AA6DE0">
            <w:pPr>
              <w:spacing w:after="0" w:line="360" w:lineRule="auto"/>
              <w:jc w:val="both"/>
              <w:rPr>
                <w:rFonts w:ascii="Times New Roman" w:hAnsi="Times New Roman"/>
              </w:rPr>
            </w:pPr>
            <w:r w:rsidRPr="00B54EE0">
              <w:rPr>
                <w:rFonts w:ascii="Times New Roman" w:hAnsi="Times New Roman"/>
              </w:rPr>
              <w:t>Model</w:t>
            </w:r>
          </w:p>
        </w:tc>
        <w:tc>
          <w:tcPr>
            <w:tcW w:w="1134" w:type="dxa"/>
            <w:tcBorders>
              <w:top w:val="single" w:sz="4" w:space="0" w:color="auto"/>
              <w:bottom w:val="single" w:sz="4" w:space="0" w:color="auto"/>
            </w:tcBorders>
          </w:tcPr>
          <w:p w14:paraId="788A5B20"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χ²</w:t>
            </w:r>
          </w:p>
        </w:tc>
        <w:tc>
          <w:tcPr>
            <w:tcW w:w="567" w:type="dxa"/>
            <w:tcBorders>
              <w:top w:val="single" w:sz="4" w:space="0" w:color="auto"/>
              <w:bottom w:val="single" w:sz="4" w:space="0" w:color="auto"/>
            </w:tcBorders>
          </w:tcPr>
          <w:p w14:paraId="6ED6CE9D"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df</w:t>
            </w:r>
          </w:p>
        </w:tc>
        <w:tc>
          <w:tcPr>
            <w:tcW w:w="992" w:type="dxa"/>
            <w:tcBorders>
              <w:top w:val="single" w:sz="4" w:space="0" w:color="auto"/>
              <w:bottom w:val="single" w:sz="4" w:space="0" w:color="auto"/>
            </w:tcBorders>
          </w:tcPr>
          <w:p w14:paraId="41C13DC5"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RMSEA</w:t>
            </w:r>
          </w:p>
        </w:tc>
        <w:tc>
          <w:tcPr>
            <w:tcW w:w="850" w:type="dxa"/>
            <w:tcBorders>
              <w:top w:val="single" w:sz="4" w:space="0" w:color="auto"/>
              <w:bottom w:val="single" w:sz="4" w:space="0" w:color="auto"/>
            </w:tcBorders>
          </w:tcPr>
          <w:p w14:paraId="2D6B753A"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SRMR</w:t>
            </w:r>
          </w:p>
        </w:tc>
        <w:tc>
          <w:tcPr>
            <w:tcW w:w="709" w:type="dxa"/>
            <w:tcBorders>
              <w:top w:val="single" w:sz="4" w:space="0" w:color="auto"/>
              <w:bottom w:val="single" w:sz="4" w:space="0" w:color="auto"/>
            </w:tcBorders>
          </w:tcPr>
          <w:p w14:paraId="0E7CF090"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CFI</w:t>
            </w:r>
          </w:p>
        </w:tc>
        <w:tc>
          <w:tcPr>
            <w:tcW w:w="851" w:type="dxa"/>
            <w:tcBorders>
              <w:top w:val="single" w:sz="4" w:space="0" w:color="auto"/>
              <w:bottom w:val="single" w:sz="4" w:space="0" w:color="auto"/>
            </w:tcBorders>
          </w:tcPr>
          <w:p w14:paraId="6A258A85"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TLI</w:t>
            </w:r>
          </w:p>
        </w:tc>
        <w:tc>
          <w:tcPr>
            <w:tcW w:w="1276" w:type="dxa"/>
            <w:tcBorders>
              <w:top w:val="single" w:sz="4" w:space="0" w:color="auto"/>
              <w:bottom w:val="single" w:sz="4" w:space="0" w:color="auto"/>
            </w:tcBorders>
          </w:tcPr>
          <w:p w14:paraId="3D3FF1B9"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Δχ²</w:t>
            </w:r>
          </w:p>
        </w:tc>
        <w:tc>
          <w:tcPr>
            <w:tcW w:w="481" w:type="dxa"/>
            <w:tcBorders>
              <w:top w:val="single" w:sz="4" w:space="0" w:color="auto"/>
              <w:bottom w:val="single" w:sz="4" w:space="0" w:color="auto"/>
            </w:tcBorders>
          </w:tcPr>
          <w:p w14:paraId="59292524" w14:textId="77777777" w:rsidR="0011467E" w:rsidRPr="00B54EE0" w:rsidRDefault="0011467E" w:rsidP="00AA6DE0">
            <w:pPr>
              <w:spacing w:after="0" w:line="360" w:lineRule="auto"/>
              <w:jc w:val="center"/>
              <w:rPr>
                <w:rFonts w:ascii="Times New Roman" w:hAnsi="Times New Roman"/>
              </w:rPr>
            </w:pPr>
            <w:proofErr w:type="spellStart"/>
            <w:r w:rsidRPr="00B54EE0">
              <w:rPr>
                <w:rFonts w:ascii="Times New Roman" w:hAnsi="Times New Roman"/>
              </w:rPr>
              <w:t>Δ</w:t>
            </w:r>
            <w:r w:rsidRPr="00B54EE0">
              <w:rPr>
                <w:rFonts w:ascii="Times New Roman" w:hAnsi="Times New Roman"/>
                <w:vertAlign w:val="subscript"/>
              </w:rPr>
              <w:t>df</w:t>
            </w:r>
            <w:proofErr w:type="spellEnd"/>
            <w:r w:rsidRPr="00B54EE0" w:rsidDel="003C6F20">
              <w:rPr>
                <w:rFonts w:ascii="Times New Roman" w:hAnsi="Times New Roman"/>
              </w:rPr>
              <w:t xml:space="preserve"> </w:t>
            </w:r>
          </w:p>
        </w:tc>
      </w:tr>
      <w:tr w:rsidR="0011467E" w:rsidRPr="00B54EE0" w14:paraId="18FF32A9" w14:textId="77777777" w:rsidTr="00AA6DE0">
        <w:tc>
          <w:tcPr>
            <w:tcW w:w="5387" w:type="dxa"/>
            <w:tcBorders>
              <w:top w:val="single" w:sz="4" w:space="0" w:color="auto"/>
            </w:tcBorders>
          </w:tcPr>
          <w:p w14:paraId="236FB2DD" w14:textId="77777777" w:rsidR="0011467E" w:rsidRPr="00B54EE0" w:rsidRDefault="0011467E" w:rsidP="00AA6DE0">
            <w:pPr>
              <w:spacing w:after="0" w:line="360" w:lineRule="auto"/>
              <w:jc w:val="both"/>
              <w:rPr>
                <w:rFonts w:ascii="Times New Roman" w:hAnsi="Times New Roman"/>
                <w:b/>
              </w:rPr>
            </w:pPr>
            <w:r w:rsidRPr="00B54EE0">
              <w:rPr>
                <w:rFonts w:ascii="Times New Roman" w:hAnsi="Times New Roman"/>
                <w:b/>
              </w:rPr>
              <w:t>Vietnam</w:t>
            </w:r>
          </w:p>
        </w:tc>
        <w:tc>
          <w:tcPr>
            <w:tcW w:w="1134" w:type="dxa"/>
            <w:tcBorders>
              <w:top w:val="single" w:sz="4" w:space="0" w:color="auto"/>
            </w:tcBorders>
          </w:tcPr>
          <w:p w14:paraId="0F2D89A0" w14:textId="77777777" w:rsidR="0011467E" w:rsidRPr="00B54EE0" w:rsidRDefault="0011467E" w:rsidP="00AA6DE0">
            <w:pPr>
              <w:spacing w:after="0" w:line="360" w:lineRule="auto"/>
              <w:jc w:val="center"/>
              <w:rPr>
                <w:rFonts w:ascii="Times New Roman" w:hAnsi="Times New Roman"/>
              </w:rPr>
            </w:pPr>
          </w:p>
        </w:tc>
        <w:tc>
          <w:tcPr>
            <w:tcW w:w="567" w:type="dxa"/>
            <w:tcBorders>
              <w:top w:val="single" w:sz="4" w:space="0" w:color="auto"/>
            </w:tcBorders>
          </w:tcPr>
          <w:p w14:paraId="61058196" w14:textId="77777777" w:rsidR="0011467E" w:rsidRPr="00B54EE0" w:rsidRDefault="0011467E" w:rsidP="00AA6DE0">
            <w:pPr>
              <w:spacing w:after="0" w:line="360" w:lineRule="auto"/>
              <w:jc w:val="center"/>
              <w:rPr>
                <w:rFonts w:ascii="Times New Roman" w:hAnsi="Times New Roman"/>
              </w:rPr>
            </w:pPr>
          </w:p>
        </w:tc>
        <w:tc>
          <w:tcPr>
            <w:tcW w:w="992" w:type="dxa"/>
            <w:tcBorders>
              <w:top w:val="single" w:sz="4" w:space="0" w:color="auto"/>
            </w:tcBorders>
          </w:tcPr>
          <w:p w14:paraId="2B4935C1" w14:textId="77777777" w:rsidR="0011467E" w:rsidRPr="00B54EE0" w:rsidRDefault="0011467E" w:rsidP="00AA6DE0">
            <w:pPr>
              <w:spacing w:after="0" w:line="360" w:lineRule="auto"/>
              <w:jc w:val="center"/>
              <w:rPr>
                <w:rFonts w:ascii="Times New Roman" w:hAnsi="Times New Roman"/>
              </w:rPr>
            </w:pPr>
          </w:p>
        </w:tc>
        <w:tc>
          <w:tcPr>
            <w:tcW w:w="850" w:type="dxa"/>
            <w:tcBorders>
              <w:top w:val="single" w:sz="4" w:space="0" w:color="auto"/>
            </w:tcBorders>
          </w:tcPr>
          <w:p w14:paraId="329FF3EC" w14:textId="77777777" w:rsidR="0011467E" w:rsidRPr="00B54EE0" w:rsidRDefault="0011467E" w:rsidP="00AA6DE0">
            <w:pPr>
              <w:spacing w:after="0" w:line="360" w:lineRule="auto"/>
              <w:jc w:val="center"/>
              <w:rPr>
                <w:rFonts w:ascii="Times New Roman" w:hAnsi="Times New Roman"/>
              </w:rPr>
            </w:pPr>
          </w:p>
        </w:tc>
        <w:tc>
          <w:tcPr>
            <w:tcW w:w="709" w:type="dxa"/>
            <w:tcBorders>
              <w:top w:val="single" w:sz="4" w:space="0" w:color="auto"/>
            </w:tcBorders>
          </w:tcPr>
          <w:p w14:paraId="3D5D7129" w14:textId="77777777" w:rsidR="0011467E" w:rsidRPr="00B54EE0" w:rsidRDefault="0011467E" w:rsidP="00AA6DE0">
            <w:pPr>
              <w:spacing w:after="0" w:line="360" w:lineRule="auto"/>
              <w:jc w:val="center"/>
              <w:rPr>
                <w:rFonts w:ascii="Times New Roman" w:hAnsi="Times New Roman"/>
              </w:rPr>
            </w:pPr>
          </w:p>
        </w:tc>
        <w:tc>
          <w:tcPr>
            <w:tcW w:w="851" w:type="dxa"/>
            <w:tcBorders>
              <w:top w:val="single" w:sz="4" w:space="0" w:color="auto"/>
            </w:tcBorders>
          </w:tcPr>
          <w:p w14:paraId="44CB1639" w14:textId="77777777" w:rsidR="0011467E" w:rsidRPr="00B54EE0" w:rsidRDefault="0011467E" w:rsidP="00AA6DE0">
            <w:pPr>
              <w:spacing w:after="0" w:line="360" w:lineRule="auto"/>
              <w:jc w:val="center"/>
              <w:rPr>
                <w:rFonts w:ascii="Times New Roman" w:hAnsi="Times New Roman"/>
              </w:rPr>
            </w:pPr>
          </w:p>
        </w:tc>
        <w:tc>
          <w:tcPr>
            <w:tcW w:w="1276" w:type="dxa"/>
            <w:tcBorders>
              <w:top w:val="single" w:sz="4" w:space="0" w:color="auto"/>
            </w:tcBorders>
          </w:tcPr>
          <w:p w14:paraId="3E206ADD" w14:textId="77777777" w:rsidR="0011467E" w:rsidRPr="00B54EE0" w:rsidRDefault="0011467E" w:rsidP="00AA6DE0">
            <w:pPr>
              <w:spacing w:after="0" w:line="360" w:lineRule="auto"/>
              <w:jc w:val="center"/>
              <w:rPr>
                <w:rFonts w:ascii="Times New Roman" w:hAnsi="Times New Roman"/>
              </w:rPr>
            </w:pPr>
          </w:p>
        </w:tc>
        <w:tc>
          <w:tcPr>
            <w:tcW w:w="481" w:type="dxa"/>
            <w:tcBorders>
              <w:top w:val="single" w:sz="4" w:space="0" w:color="auto"/>
            </w:tcBorders>
          </w:tcPr>
          <w:p w14:paraId="7CB0782C" w14:textId="77777777" w:rsidR="0011467E" w:rsidRPr="00B54EE0" w:rsidRDefault="0011467E" w:rsidP="00AA6DE0">
            <w:pPr>
              <w:spacing w:after="0" w:line="360" w:lineRule="auto"/>
              <w:jc w:val="center"/>
              <w:rPr>
                <w:rFonts w:ascii="Times New Roman" w:hAnsi="Times New Roman"/>
              </w:rPr>
            </w:pPr>
          </w:p>
        </w:tc>
      </w:tr>
      <w:tr w:rsidR="0011467E" w:rsidRPr="00B54EE0" w14:paraId="4D3ED7E1" w14:textId="77777777" w:rsidTr="00AA6DE0">
        <w:tc>
          <w:tcPr>
            <w:tcW w:w="5387" w:type="dxa"/>
          </w:tcPr>
          <w:p w14:paraId="11474ED8" w14:textId="77777777" w:rsidR="0011467E" w:rsidRPr="00B54EE0" w:rsidRDefault="0011467E" w:rsidP="00AA6DE0">
            <w:pPr>
              <w:spacing w:after="0" w:line="360" w:lineRule="auto"/>
              <w:jc w:val="both"/>
              <w:rPr>
                <w:rFonts w:ascii="Times New Roman" w:hAnsi="Times New Roman"/>
              </w:rPr>
            </w:pPr>
            <w:r w:rsidRPr="00B54EE0">
              <w:rPr>
                <w:rFonts w:ascii="Times New Roman" w:hAnsi="Times New Roman"/>
              </w:rPr>
              <w:t>1. Four-factor model</w:t>
            </w:r>
          </w:p>
        </w:tc>
        <w:tc>
          <w:tcPr>
            <w:tcW w:w="1134" w:type="dxa"/>
          </w:tcPr>
          <w:p w14:paraId="77A878F3"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203.23</w:t>
            </w:r>
          </w:p>
        </w:tc>
        <w:tc>
          <w:tcPr>
            <w:tcW w:w="567" w:type="dxa"/>
          </w:tcPr>
          <w:p w14:paraId="1535033B"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84</w:t>
            </w:r>
          </w:p>
        </w:tc>
        <w:tc>
          <w:tcPr>
            <w:tcW w:w="992" w:type="dxa"/>
          </w:tcPr>
          <w:p w14:paraId="2DC9B923"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.08</w:t>
            </w:r>
          </w:p>
        </w:tc>
        <w:tc>
          <w:tcPr>
            <w:tcW w:w="850" w:type="dxa"/>
          </w:tcPr>
          <w:p w14:paraId="2ED0513A"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.07</w:t>
            </w:r>
          </w:p>
        </w:tc>
        <w:tc>
          <w:tcPr>
            <w:tcW w:w="709" w:type="dxa"/>
          </w:tcPr>
          <w:p w14:paraId="08C8EBED"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.94</w:t>
            </w:r>
          </w:p>
        </w:tc>
        <w:tc>
          <w:tcPr>
            <w:tcW w:w="851" w:type="dxa"/>
          </w:tcPr>
          <w:p w14:paraId="1F0F8C03"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.93</w:t>
            </w:r>
          </w:p>
        </w:tc>
        <w:tc>
          <w:tcPr>
            <w:tcW w:w="1276" w:type="dxa"/>
          </w:tcPr>
          <w:p w14:paraId="327B094F"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w:t>
            </w:r>
          </w:p>
        </w:tc>
        <w:tc>
          <w:tcPr>
            <w:tcW w:w="481" w:type="dxa"/>
          </w:tcPr>
          <w:p w14:paraId="3520FAB6"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w:t>
            </w:r>
          </w:p>
        </w:tc>
      </w:tr>
      <w:tr w:rsidR="0011467E" w:rsidRPr="00B54EE0" w14:paraId="07213001" w14:textId="77777777" w:rsidTr="00AA6DE0">
        <w:tc>
          <w:tcPr>
            <w:tcW w:w="5387" w:type="dxa"/>
          </w:tcPr>
          <w:p w14:paraId="7EECC2AD" w14:textId="77777777" w:rsidR="0011467E" w:rsidRPr="00B54EE0" w:rsidRDefault="0011467E" w:rsidP="00AA6DE0">
            <w:pPr>
              <w:spacing w:after="0" w:line="360" w:lineRule="auto"/>
              <w:jc w:val="both"/>
              <w:rPr>
                <w:rFonts w:ascii="Times New Roman" w:hAnsi="Times New Roman"/>
              </w:rPr>
            </w:pPr>
            <w:r w:rsidRPr="00B54EE0">
              <w:rPr>
                <w:rFonts w:ascii="Times New Roman" w:hAnsi="Times New Roman"/>
              </w:rPr>
              <w:t>2. Three-factor model (OD and SA = 1 factor)</w:t>
            </w:r>
          </w:p>
        </w:tc>
        <w:tc>
          <w:tcPr>
            <w:tcW w:w="1134" w:type="dxa"/>
          </w:tcPr>
          <w:p w14:paraId="5BF57549"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545.15</w:t>
            </w:r>
          </w:p>
        </w:tc>
        <w:tc>
          <w:tcPr>
            <w:tcW w:w="567" w:type="dxa"/>
          </w:tcPr>
          <w:p w14:paraId="72A156E5"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87</w:t>
            </w:r>
          </w:p>
        </w:tc>
        <w:tc>
          <w:tcPr>
            <w:tcW w:w="992" w:type="dxa"/>
          </w:tcPr>
          <w:p w14:paraId="328F862E"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.15</w:t>
            </w:r>
          </w:p>
        </w:tc>
        <w:tc>
          <w:tcPr>
            <w:tcW w:w="850" w:type="dxa"/>
          </w:tcPr>
          <w:p w14:paraId="471B5745"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.13</w:t>
            </w:r>
          </w:p>
        </w:tc>
        <w:tc>
          <w:tcPr>
            <w:tcW w:w="709" w:type="dxa"/>
          </w:tcPr>
          <w:p w14:paraId="7EEFD39F"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.78</w:t>
            </w:r>
          </w:p>
        </w:tc>
        <w:tc>
          <w:tcPr>
            <w:tcW w:w="851" w:type="dxa"/>
          </w:tcPr>
          <w:p w14:paraId="519667A2"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.73</w:t>
            </w:r>
          </w:p>
        </w:tc>
        <w:tc>
          <w:tcPr>
            <w:tcW w:w="1276" w:type="dxa"/>
          </w:tcPr>
          <w:p w14:paraId="121288D9"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341.92</w:t>
            </w:r>
            <w:r w:rsidRPr="00B54EE0">
              <w:rPr>
                <w:rFonts w:ascii="Times New Roman" w:hAnsi="Times New Roman"/>
                <w:vertAlign w:val="superscript"/>
              </w:rPr>
              <w:t>***</w:t>
            </w:r>
          </w:p>
        </w:tc>
        <w:tc>
          <w:tcPr>
            <w:tcW w:w="481" w:type="dxa"/>
          </w:tcPr>
          <w:p w14:paraId="6C189BE2"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3</w:t>
            </w:r>
          </w:p>
        </w:tc>
      </w:tr>
      <w:tr w:rsidR="0011467E" w:rsidRPr="00B54EE0" w14:paraId="16A43A87" w14:textId="77777777" w:rsidTr="00AA6DE0">
        <w:tc>
          <w:tcPr>
            <w:tcW w:w="5387" w:type="dxa"/>
          </w:tcPr>
          <w:p w14:paraId="1F3B566E" w14:textId="77777777" w:rsidR="0011467E" w:rsidRPr="00B54EE0" w:rsidRDefault="0011467E" w:rsidP="00AA6DE0">
            <w:pPr>
              <w:spacing w:after="0" w:line="360" w:lineRule="auto"/>
              <w:jc w:val="both"/>
              <w:rPr>
                <w:rFonts w:ascii="Times New Roman" w:hAnsi="Times New Roman"/>
              </w:rPr>
            </w:pPr>
            <w:r w:rsidRPr="00B54EE0">
              <w:rPr>
                <w:rFonts w:ascii="Times New Roman" w:hAnsi="Times New Roman"/>
              </w:rPr>
              <w:t>3. Three-factor model (JS and ITQ = 1 factor)</w:t>
            </w:r>
          </w:p>
        </w:tc>
        <w:tc>
          <w:tcPr>
            <w:tcW w:w="1134" w:type="dxa"/>
          </w:tcPr>
          <w:p w14:paraId="426F790D"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464.23</w:t>
            </w:r>
          </w:p>
        </w:tc>
        <w:tc>
          <w:tcPr>
            <w:tcW w:w="567" w:type="dxa"/>
          </w:tcPr>
          <w:p w14:paraId="4983BF50"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87</w:t>
            </w:r>
          </w:p>
        </w:tc>
        <w:tc>
          <w:tcPr>
            <w:tcW w:w="992" w:type="dxa"/>
          </w:tcPr>
          <w:p w14:paraId="5E4F46DD"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.14</w:t>
            </w:r>
          </w:p>
        </w:tc>
        <w:tc>
          <w:tcPr>
            <w:tcW w:w="850" w:type="dxa"/>
          </w:tcPr>
          <w:p w14:paraId="225E6E38"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.10</w:t>
            </w:r>
          </w:p>
        </w:tc>
        <w:tc>
          <w:tcPr>
            <w:tcW w:w="709" w:type="dxa"/>
          </w:tcPr>
          <w:p w14:paraId="1BB71D55"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.82</w:t>
            </w:r>
          </w:p>
        </w:tc>
        <w:tc>
          <w:tcPr>
            <w:tcW w:w="851" w:type="dxa"/>
          </w:tcPr>
          <w:p w14:paraId="5AED0830"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.78</w:t>
            </w:r>
          </w:p>
        </w:tc>
        <w:tc>
          <w:tcPr>
            <w:tcW w:w="1276" w:type="dxa"/>
          </w:tcPr>
          <w:p w14:paraId="52601020"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261.00</w:t>
            </w:r>
            <w:r w:rsidRPr="00B54EE0">
              <w:rPr>
                <w:rFonts w:ascii="Times New Roman" w:hAnsi="Times New Roman"/>
                <w:vertAlign w:val="superscript"/>
              </w:rPr>
              <w:t>***</w:t>
            </w:r>
          </w:p>
        </w:tc>
        <w:tc>
          <w:tcPr>
            <w:tcW w:w="481" w:type="dxa"/>
          </w:tcPr>
          <w:p w14:paraId="4A576AAD"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3</w:t>
            </w:r>
          </w:p>
        </w:tc>
      </w:tr>
      <w:tr w:rsidR="0011467E" w:rsidRPr="00B54EE0" w14:paraId="220D9127" w14:textId="77777777" w:rsidTr="00AA6DE0">
        <w:tc>
          <w:tcPr>
            <w:tcW w:w="5387" w:type="dxa"/>
          </w:tcPr>
          <w:p w14:paraId="3566120E" w14:textId="77777777" w:rsidR="0011467E" w:rsidRPr="00B54EE0" w:rsidRDefault="0011467E" w:rsidP="00AA6DE0">
            <w:pPr>
              <w:spacing w:after="0" w:line="360" w:lineRule="auto"/>
              <w:jc w:val="both"/>
              <w:rPr>
                <w:rFonts w:ascii="Times New Roman" w:hAnsi="Times New Roman"/>
              </w:rPr>
            </w:pPr>
            <w:r w:rsidRPr="00B54EE0">
              <w:rPr>
                <w:rFonts w:ascii="Times New Roman" w:hAnsi="Times New Roman"/>
              </w:rPr>
              <w:t>4. Two-factor model (SA, JS, and ITQ = 1 factor)</w:t>
            </w:r>
          </w:p>
        </w:tc>
        <w:tc>
          <w:tcPr>
            <w:tcW w:w="1134" w:type="dxa"/>
          </w:tcPr>
          <w:p w14:paraId="27CF61BA"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917.54</w:t>
            </w:r>
          </w:p>
        </w:tc>
        <w:tc>
          <w:tcPr>
            <w:tcW w:w="567" w:type="dxa"/>
          </w:tcPr>
          <w:p w14:paraId="59E4F0B7"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89</w:t>
            </w:r>
          </w:p>
        </w:tc>
        <w:tc>
          <w:tcPr>
            <w:tcW w:w="992" w:type="dxa"/>
          </w:tcPr>
          <w:p w14:paraId="3EF375A5"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.20</w:t>
            </w:r>
          </w:p>
        </w:tc>
        <w:tc>
          <w:tcPr>
            <w:tcW w:w="850" w:type="dxa"/>
          </w:tcPr>
          <w:p w14:paraId="1CF51AA1"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.16</w:t>
            </w:r>
          </w:p>
        </w:tc>
        <w:tc>
          <w:tcPr>
            <w:tcW w:w="709" w:type="dxa"/>
          </w:tcPr>
          <w:p w14:paraId="020B443F"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.60</w:t>
            </w:r>
          </w:p>
        </w:tc>
        <w:tc>
          <w:tcPr>
            <w:tcW w:w="851" w:type="dxa"/>
          </w:tcPr>
          <w:p w14:paraId="0545C961"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.52</w:t>
            </w:r>
          </w:p>
        </w:tc>
        <w:tc>
          <w:tcPr>
            <w:tcW w:w="1276" w:type="dxa"/>
          </w:tcPr>
          <w:p w14:paraId="614B5353"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714.31</w:t>
            </w:r>
            <w:r w:rsidRPr="00B54EE0">
              <w:rPr>
                <w:rFonts w:ascii="Times New Roman" w:hAnsi="Times New Roman"/>
                <w:vertAlign w:val="superscript"/>
              </w:rPr>
              <w:t>***</w:t>
            </w:r>
          </w:p>
        </w:tc>
        <w:tc>
          <w:tcPr>
            <w:tcW w:w="481" w:type="dxa"/>
          </w:tcPr>
          <w:p w14:paraId="21C873C2"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5</w:t>
            </w:r>
          </w:p>
        </w:tc>
      </w:tr>
      <w:tr w:rsidR="0011467E" w:rsidRPr="00B54EE0" w14:paraId="2C28DC42" w14:textId="77777777" w:rsidTr="00AA6DE0">
        <w:tc>
          <w:tcPr>
            <w:tcW w:w="5387" w:type="dxa"/>
          </w:tcPr>
          <w:p w14:paraId="7D863711" w14:textId="77777777" w:rsidR="0011467E" w:rsidRPr="00B54EE0" w:rsidRDefault="0011467E" w:rsidP="00AA6DE0">
            <w:pPr>
              <w:spacing w:after="0" w:line="360" w:lineRule="auto"/>
              <w:jc w:val="both"/>
              <w:rPr>
                <w:rFonts w:ascii="Times New Roman" w:hAnsi="Times New Roman"/>
              </w:rPr>
            </w:pPr>
            <w:r w:rsidRPr="00B54EE0">
              <w:rPr>
                <w:rFonts w:ascii="Times New Roman" w:hAnsi="Times New Roman"/>
              </w:rPr>
              <w:t>5. One-factor model</w:t>
            </w:r>
          </w:p>
        </w:tc>
        <w:tc>
          <w:tcPr>
            <w:tcW w:w="1134" w:type="dxa"/>
          </w:tcPr>
          <w:p w14:paraId="20FB8655"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1237.66</w:t>
            </w:r>
          </w:p>
        </w:tc>
        <w:tc>
          <w:tcPr>
            <w:tcW w:w="567" w:type="dxa"/>
          </w:tcPr>
          <w:p w14:paraId="6C5D27CB"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90</w:t>
            </w:r>
          </w:p>
        </w:tc>
        <w:tc>
          <w:tcPr>
            <w:tcW w:w="992" w:type="dxa"/>
          </w:tcPr>
          <w:p w14:paraId="4CCC8A6F"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.24</w:t>
            </w:r>
          </w:p>
        </w:tc>
        <w:tc>
          <w:tcPr>
            <w:tcW w:w="850" w:type="dxa"/>
          </w:tcPr>
          <w:p w14:paraId="5DE7AF8C"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.17</w:t>
            </w:r>
          </w:p>
        </w:tc>
        <w:tc>
          <w:tcPr>
            <w:tcW w:w="709" w:type="dxa"/>
          </w:tcPr>
          <w:p w14:paraId="1C4664EE"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.44</w:t>
            </w:r>
          </w:p>
        </w:tc>
        <w:tc>
          <w:tcPr>
            <w:tcW w:w="851" w:type="dxa"/>
          </w:tcPr>
          <w:p w14:paraId="539AB47C"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.35</w:t>
            </w:r>
          </w:p>
        </w:tc>
        <w:tc>
          <w:tcPr>
            <w:tcW w:w="1276" w:type="dxa"/>
          </w:tcPr>
          <w:p w14:paraId="710AD176" w14:textId="77777777" w:rsidR="0011467E" w:rsidRPr="00B54EE0" w:rsidRDefault="0011467E" w:rsidP="00AA6DE0">
            <w:pPr>
              <w:tabs>
                <w:tab w:val="center" w:pos="289"/>
              </w:tabs>
              <w:spacing w:after="0" w:line="360" w:lineRule="auto"/>
              <w:jc w:val="center"/>
              <w:rPr>
                <w:rFonts w:ascii="Times New Roman" w:hAnsi="Times New Roman"/>
              </w:rPr>
            </w:pPr>
            <w:r w:rsidRPr="00B54EE0">
              <w:rPr>
                <w:rFonts w:ascii="Times New Roman" w:hAnsi="Times New Roman"/>
              </w:rPr>
              <w:t>1034.43</w:t>
            </w:r>
            <w:r w:rsidRPr="00B54EE0">
              <w:rPr>
                <w:rFonts w:ascii="Times New Roman" w:hAnsi="Times New Roman"/>
                <w:vertAlign w:val="superscript"/>
              </w:rPr>
              <w:t>***</w:t>
            </w:r>
          </w:p>
        </w:tc>
        <w:tc>
          <w:tcPr>
            <w:tcW w:w="481" w:type="dxa"/>
          </w:tcPr>
          <w:p w14:paraId="47128298" w14:textId="77777777" w:rsidR="0011467E" w:rsidRPr="00B54EE0" w:rsidRDefault="0011467E" w:rsidP="00AA6DE0">
            <w:pPr>
              <w:tabs>
                <w:tab w:val="center" w:pos="289"/>
              </w:tabs>
              <w:spacing w:after="0" w:line="360" w:lineRule="auto"/>
              <w:jc w:val="center"/>
              <w:rPr>
                <w:rFonts w:ascii="Times New Roman" w:hAnsi="Times New Roman"/>
              </w:rPr>
            </w:pPr>
            <w:r w:rsidRPr="00B54EE0">
              <w:rPr>
                <w:rFonts w:ascii="Times New Roman" w:hAnsi="Times New Roman"/>
              </w:rPr>
              <w:t>6</w:t>
            </w:r>
          </w:p>
        </w:tc>
      </w:tr>
      <w:tr w:rsidR="0011467E" w:rsidRPr="00B54EE0" w14:paraId="01BE414B" w14:textId="77777777" w:rsidTr="00AA6DE0">
        <w:tc>
          <w:tcPr>
            <w:tcW w:w="5387" w:type="dxa"/>
          </w:tcPr>
          <w:p w14:paraId="36969E0E" w14:textId="6C7D0CE5" w:rsidR="0011467E" w:rsidRPr="00B54EE0" w:rsidRDefault="0011467E" w:rsidP="00AA6DE0">
            <w:pPr>
              <w:spacing w:after="0" w:line="360" w:lineRule="auto"/>
              <w:jc w:val="both"/>
              <w:rPr>
                <w:rFonts w:ascii="Times New Roman" w:hAnsi="Times New Roman"/>
                <w:b/>
              </w:rPr>
            </w:pPr>
            <w:r w:rsidRPr="00B54EE0">
              <w:rPr>
                <w:rFonts w:ascii="Times New Roman" w:hAnsi="Times New Roman"/>
                <w:b/>
              </w:rPr>
              <w:t>United Kingdom</w:t>
            </w:r>
          </w:p>
        </w:tc>
        <w:tc>
          <w:tcPr>
            <w:tcW w:w="1134" w:type="dxa"/>
          </w:tcPr>
          <w:p w14:paraId="4B3A3CE7" w14:textId="77777777" w:rsidR="0011467E" w:rsidRPr="00B54EE0" w:rsidRDefault="0011467E" w:rsidP="00AA6DE0">
            <w:pPr>
              <w:spacing w:after="0" w:line="360" w:lineRule="auto"/>
              <w:jc w:val="center"/>
              <w:rPr>
                <w:rFonts w:ascii="Times New Roman" w:hAnsi="Times New Roman"/>
              </w:rPr>
            </w:pPr>
          </w:p>
        </w:tc>
        <w:tc>
          <w:tcPr>
            <w:tcW w:w="567" w:type="dxa"/>
          </w:tcPr>
          <w:p w14:paraId="143F3E24" w14:textId="77777777" w:rsidR="0011467E" w:rsidRPr="00B54EE0" w:rsidRDefault="0011467E" w:rsidP="00AA6DE0">
            <w:pPr>
              <w:spacing w:after="0" w:line="360" w:lineRule="auto"/>
              <w:jc w:val="center"/>
              <w:rPr>
                <w:rFonts w:ascii="Times New Roman" w:hAnsi="Times New Roman"/>
              </w:rPr>
            </w:pPr>
          </w:p>
        </w:tc>
        <w:tc>
          <w:tcPr>
            <w:tcW w:w="992" w:type="dxa"/>
          </w:tcPr>
          <w:p w14:paraId="593FA4D9" w14:textId="77777777" w:rsidR="0011467E" w:rsidRPr="00B54EE0" w:rsidRDefault="0011467E" w:rsidP="00AA6DE0">
            <w:pPr>
              <w:spacing w:after="0" w:line="360" w:lineRule="auto"/>
              <w:jc w:val="center"/>
              <w:rPr>
                <w:rFonts w:ascii="Times New Roman" w:hAnsi="Times New Roman"/>
              </w:rPr>
            </w:pPr>
          </w:p>
        </w:tc>
        <w:tc>
          <w:tcPr>
            <w:tcW w:w="850" w:type="dxa"/>
          </w:tcPr>
          <w:p w14:paraId="79A3F464" w14:textId="77777777" w:rsidR="0011467E" w:rsidRPr="00B54EE0" w:rsidRDefault="0011467E" w:rsidP="00AA6DE0">
            <w:pPr>
              <w:spacing w:after="0" w:line="360" w:lineRule="auto"/>
              <w:jc w:val="center"/>
              <w:rPr>
                <w:rFonts w:ascii="Times New Roman" w:hAnsi="Times New Roman"/>
              </w:rPr>
            </w:pPr>
          </w:p>
        </w:tc>
        <w:tc>
          <w:tcPr>
            <w:tcW w:w="709" w:type="dxa"/>
          </w:tcPr>
          <w:p w14:paraId="21E39F2F" w14:textId="77777777" w:rsidR="0011467E" w:rsidRPr="00B54EE0" w:rsidRDefault="0011467E" w:rsidP="00AA6DE0">
            <w:pPr>
              <w:spacing w:after="0" w:line="360" w:lineRule="auto"/>
              <w:jc w:val="center"/>
              <w:rPr>
                <w:rFonts w:ascii="Times New Roman" w:hAnsi="Times New Roman"/>
              </w:rPr>
            </w:pPr>
          </w:p>
        </w:tc>
        <w:tc>
          <w:tcPr>
            <w:tcW w:w="851" w:type="dxa"/>
          </w:tcPr>
          <w:p w14:paraId="345E957B" w14:textId="77777777" w:rsidR="0011467E" w:rsidRPr="00B54EE0" w:rsidRDefault="0011467E" w:rsidP="00AA6DE0">
            <w:pPr>
              <w:spacing w:after="0" w:line="360" w:lineRule="auto"/>
              <w:jc w:val="center"/>
              <w:rPr>
                <w:rFonts w:ascii="Times New Roman" w:hAnsi="Times New Roman"/>
              </w:rPr>
            </w:pPr>
          </w:p>
        </w:tc>
        <w:tc>
          <w:tcPr>
            <w:tcW w:w="1276" w:type="dxa"/>
          </w:tcPr>
          <w:p w14:paraId="2B996D7F" w14:textId="77777777" w:rsidR="0011467E" w:rsidRPr="00B54EE0" w:rsidRDefault="0011467E" w:rsidP="00AA6DE0">
            <w:pPr>
              <w:tabs>
                <w:tab w:val="center" w:pos="289"/>
              </w:tabs>
              <w:spacing w:after="0" w:line="360" w:lineRule="auto"/>
              <w:jc w:val="center"/>
              <w:rPr>
                <w:rFonts w:ascii="Times New Roman" w:hAnsi="Times New Roman"/>
              </w:rPr>
            </w:pPr>
          </w:p>
        </w:tc>
        <w:tc>
          <w:tcPr>
            <w:tcW w:w="481" w:type="dxa"/>
          </w:tcPr>
          <w:p w14:paraId="380A6480" w14:textId="77777777" w:rsidR="0011467E" w:rsidRPr="00B54EE0" w:rsidRDefault="0011467E" w:rsidP="00AA6DE0">
            <w:pPr>
              <w:tabs>
                <w:tab w:val="center" w:pos="289"/>
              </w:tabs>
              <w:spacing w:after="0" w:line="360" w:lineRule="auto"/>
              <w:jc w:val="center"/>
              <w:rPr>
                <w:rFonts w:ascii="Times New Roman" w:hAnsi="Times New Roman"/>
              </w:rPr>
            </w:pPr>
          </w:p>
        </w:tc>
      </w:tr>
      <w:tr w:rsidR="0011467E" w:rsidRPr="00B54EE0" w14:paraId="517F085C" w14:textId="77777777" w:rsidTr="00AA6DE0">
        <w:tc>
          <w:tcPr>
            <w:tcW w:w="5387" w:type="dxa"/>
          </w:tcPr>
          <w:p w14:paraId="7ADB95F6" w14:textId="77777777" w:rsidR="0011467E" w:rsidRPr="00B54EE0" w:rsidRDefault="0011467E" w:rsidP="00AA6DE0">
            <w:pPr>
              <w:spacing w:after="0" w:line="360" w:lineRule="auto"/>
              <w:jc w:val="both"/>
              <w:rPr>
                <w:rFonts w:ascii="Times New Roman" w:hAnsi="Times New Roman"/>
              </w:rPr>
            </w:pPr>
            <w:r w:rsidRPr="00B54EE0">
              <w:rPr>
                <w:rFonts w:ascii="Times New Roman" w:hAnsi="Times New Roman"/>
              </w:rPr>
              <w:t>1. Four-factor model</w:t>
            </w:r>
          </w:p>
        </w:tc>
        <w:tc>
          <w:tcPr>
            <w:tcW w:w="1134" w:type="dxa"/>
          </w:tcPr>
          <w:p w14:paraId="5514F5A8"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231.13</w:t>
            </w:r>
          </w:p>
        </w:tc>
        <w:tc>
          <w:tcPr>
            <w:tcW w:w="567" w:type="dxa"/>
          </w:tcPr>
          <w:p w14:paraId="2020FF2E"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84</w:t>
            </w:r>
          </w:p>
        </w:tc>
        <w:tc>
          <w:tcPr>
            <w:tcW w:w="992" w:type="dxa"/>
          </w:tcPr>
          <w:p w14:paraId="2CEA56B0"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.07</w:t>
            </w:r>
          </w:p>
        </w:tc>
        <w:tc>
          <w:tcPr>
            <w:tcW w:w="850" w:type="dxa"/>
          </w:tcPr>
          <w:p w14:paraId="350C62A6"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.04</w:t>
            </w:r>
          </w:p>
        </w:tc>
        <w:tc>
          <w:tcPr>
            <w:tcW w:w="709" w:type="dxa"/>
          </w:tcPr>
          <w:p w14:paraId="37314370"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.97</w:t>
            </w:r>
          </w:p>
        </w:tc>
        <w:tc>
          <w:tcPr>
            <w:tcW w:w="851" w:type="dxa"/>
          </w:tcPr>
          <w:p w14:paraId="77F4DDF3"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.96</w:t>
            </w:r>
          </w:p>
        </w:tc>
        <w:tc>
          <w:tcPr>
            <w:tcW w:w="1276" w:type="dxa"/>
          </w:tcPr>
          <w:p w14:paraId="07F3B14F" w14:textId="77777777" w:rsidR="0011467E" w:rsidRPr="00B54EE0" w:rsidRDefault="0011467E" w:rsidP="00AA6DE0">
            <w:pPr>
              <w:tabs>
                <w:tab w:val="center" w:pos="289"/>
              </w:tabs>
              <w:spacing w:after="0" w:line="360" w:lineRule="auto"/>
              <w:jc w:val="center"/>
              <w:rPr>
                <w:rFonts w:ascii="Times New Roman" w:hAnsi="Times New Roman"/>
              </w:rPr>
            </w:pPr>
            <w:r w:rsidRPr="00B54EE0">
              <w:rPr>
                <w:rFonts w:ascii="Times New Roman" w:hAnsi="Times New Roman"/>
              </w:rPr>
              <w:t>---</w:t>
            </w:r>
          </w:p>
        </w:tc>
        <w:tc>
          <w:tcPr>
            <w:tcW w:w="481" w:type="dxa"/>
          </w:tcPr>
          <w:p w14:paraId="2AE5EB42" w14:textId="77777777" w:rsidR="0011467E" w:rsidRPr="00B54EE0" w:rsidRDefault="0011467E" w:rsidP="00AA6DE0">
            <w:pPr>
              <w:tabs>
                <w:tab w:val="center" w:pos="289"/>
              </w:tabs>
              <w:spacing w:after="0" w:line="360" w:lineRule="auto"/>
              <w:jc w:val="center"/>
              <w:rPr>
                <w:rFonts w:ascii="Times New Roman" w:hAnsi="Times New Roman"/>
              </w:rPr>
            </w:pPr>
            <w:r w:rsidRPr="00B54EE0">
              <w:rPr>
                <w:rFonts w:ascii="Times New Roman" w:hAnsi="Times New Roman"/>
              </w:rPr>
              <w:t>---</w:t>
            </w:r>
          </w:p>
        </w:tc>
      </w:tr>
      <w:tr w:rsidR="0011467E" w:rsidRPr="00B54EE0" w14:paraId="277694E2" w14:textId="77777777" w:rsidTr="00AA6DE0">
        <w:tc>
          <w:tcPr>
            <w:tcW w:w="5387" w:type="dxa"/>
          </w:tcPr>
          <w:p w14:paraId="117092E8" w14:textId="77777777" w:rsidR="0011467E" w:rsidRPr="00B54EE0" w:rsidRDefault="0011467E" w:rsidP="00AA6DE0">
            <w:pPr>
              <w:spacing w:after="0" w:line="360" w:lineRule="auto"/>
              <w:jc w:val="both"/>
              <w:rPr>
                <w:rFonts w:ascii="Times New Roman" w:hAnsi="Times New Roman"/>
              </w:rPr>
            </w:pPr>
            <w:r w:rsidRPr="00B54EE0">
              <w:rPr>
                <w:rFonts w:ascii="Times New Roman" w:hAnsi="Times New Roman"/>
              </w:rPr>
              <w:t>2. Three-factor model (OD and SA = 1 factor)</w:t>
            </w:r>
          </w:p>
        </w:tc>
        <w:tc>
          <w:tcPr>
            <w:tcW w:w="1134" w:type="dxa"/>
          </w:tcPr>
          <w:p w14:paraId="26C08DD3"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1034.23</w:t>
            </w:r>
          </w:p>
        </w:tc>
        <w:tc>
          <w:tcPr>
            <w:tcW w:w="567" w:type="dxa"/>
          </w:tcPr>
          <w:p w14:paraId="440D8C54"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87</w:t>
            </w:r>
          </w:p>
        </w:tc>
        <w:tc>
          <w:tcPr>
            <w:tcW w:w="992" w:type="dxa"/>
          </w:tcPr>
          <w:p w14:paraId="56CD4097"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.18</w:t>
            </w:r>
          </w:p>
        </w:tc>
        <w:tc>
          <w:tcPr>
            <w:tcW w:w="850" w:type="dxa"/>
          </w:tcPr>
          <w:p w14:paraId="1B33C50A"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.13</w:t>
            </w:r>
          </w:p>
        </w:tc>
        <w:tc>
          <w:tcPr>
            <w:tcW w:w="709" w:type="dxa"/>
          </w:tcPr>
          <w:p w14:paraId="2C1ABE7E"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.80</w:t>
            </w:r>
          </w:p>
        </w:tc>
        <w:tc>
          <w:tcPr>
            <w:tcW w:w="851" w:type="dxa"/>
          </w:tcPr>
          <w:p w14:paraId="190AA18C"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.76</w:t>
            </w:r>
          </w:p>
        </w:tc>
        <w:tc>
          <w:tcPr>
            <w:tcW w:w="1276" w:type="dxa"/>
          </w:tcPr>
          <w:p w14:paraId="47E42D0F" w14:textId="77777777" w:rsidR="0011467E" w:rsidRPr="00B54EE0" w:rsidRDefault="0011467E" w:rsidP="00AA6DE0">
            <w:pPr>
              <w:tabs>
                <w:tab w:val="center" w:pos="289"/>
              </w:tabs>
              <w:spacing w:after="0" w:line="360" w:lineRule="auto"/>
              <w:jc w:val="center"/>
              <w:rPr>
                <w:rFonts w:ascii="Times New Roman" w:hAnsi="Times New Roman"/>
              </w:rPr>
            </w:pPr>
            <w:r w:rsidRPr="00B54EE0">
              <w:rPr>
                <w:rFonts w:ascii="Times New Roman" w:hAnsi="Times New Roman"/>
              </w:rPr>
              <w:t>803.10</w:t>
            </w:r>
            <w:r w:rsidRPr="00B54EE0">
              <w:rPr>
                <w:rFonts w:ascii="Times New Roman" w:hAnsi="Times New Roman"/>
                <w:vertAlign w:val="superscript"/>
              </w:rPr>
              <w:t>***</w:t>
            </w:r>
          </w:p>
        </w:tc>
        <w:tc>
          <w:tcPr>
            <w:tcW w:w="481" w:type="dxa"/>
          </w:tcPr>
          <w:p w14:paraId="17A170F1" w14:textId="77777777" w:rsidR="0011467E" w:rsidRPr="00B54EE0" w:rsidRDefault="0011467E" w:rsidP="00AA6DE0">
            <w:pPr>
              <w:tabs>
                <w:tab w:val="center" w:pos="289"/>
              </w:tabs>
              <w:spacing w:after="0" w:line="360" w:lineRule="auto"/>
              <w:jc w:val="center"/>
              <w:rPr>
                <w:rFonts w:ascii="Times New Roman" w:hAnsi="Times New Roman"/>
              </w:rPr>
            </w:pPr>
            <w:r w:rsidRPr="00B54EE0">
              <w:rPr>
                <w:rFonts w:ascii="Times New Roman" w:hAnsi="Times New Roman"/>
              </w:rPr>
              <w:t>3</w:t>
            </w:r>
          </w:p>
        </w:tc>
      </w:tr>
      <w:tr w:rsidR="0011467E" w:rsidRPr="00B54EE0" w14:paraId="3A06FE56" w14:textId="77777777" w:rsidTr="00AA6DE0">
        <w:tc>
          <w:tcPr>
            <w:tcW w:w="5387" w:type="dxa"/>
          </w:tcPr>
          <w:p w14:paraId="0B3A78F2" w14:textId="77777777" w:rsidR="0011467E" w:rsidRPr="00B54EE0" w:rsidRDefault="0011467E" w:rsidP="00AA6DE0">
            <w:pPr>
              <w:spacing w:after="0" w:line="360" w:lineRule="auto"/>
              <w:jc w:val="both"/>
              <w:rPr>
                <w:rFonts w:ascii="Times New Roman" w:hAnsi="Times New Roman"/>
              </w:rPr>
            </w:pPr>
            <w:r w:rsidRPr="00B54EE0">
              <w:rPr>
                <w:rFonts w:ascii="Times New Roman" w:hAnsi="Times New Roman"/>
              </w:rPr>
              <w:t>3. Three-factor model (JS and ITQ = 1 factor)</w:t>
            </w:r>
          </w:p>
        </w:tc>
        <w:tc>
          <w:tcPr>
            <w:tcW w:w="1134" w:type="dxa"/>
          </w:tcPr>
          <w:p w14:paraId="5D3EA365"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553.65</w:t>
            </w:r>
          </w:p>
        </w:tc>
        <w:tc>
          <w:tcPr>
            <w:tcW w:w="567" w:type="dxa"/>
          </w:tcPr>
          <w:p w14:paraId="470F3E78"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87</w:t>
            </w:r>
          </w:p>
        </w:tc>
        <w:tc>
          <w:tcPr>
            <w:tcW w:w="992" w:type="dxa"/>
          </w:tcPr>
          <w:p w14:paraId="2EDC6733"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.13</w:t>
            </w:r>
          </w:p>
        </w:tc>
        <w:tc>
          <w:tcPr>
            <w:tcW w:w="850" w:type="dxa"/>
          </w:tcPr>
          <w:p w14:paraId="586FCEB1"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.04</w:t>
            </w:r>
          </w:p>
        </w:tc>
        <w:tc>
          <w:tcPr>
            <w:tcW w:w="709" w:type="dxa"/>
          </w:tcPr>
          <w:p w14:paraId="54593ADC"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.90</w:t>
            </w:r>
          </w:p>
        </w:tc>
        <w:tc>
          <w:tcPr>
            <w:tcW w:w="851" w:type="dxa"/>
          </w:tcPr>
          <w:p w14:paraId="7E33EC99"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.88</w:t>
            </w:r>
          </w:p>
        </w:tc>
        <w:tc>
          <w:tcPr>
            <w:tcW w:w="1276" w:type="dxa"/>
          </w:tcPr>
          <w:p w14:paraId="2908B241"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322.52</w:t>
            </w:r>
            <w:r w:rsidRPr="00B54EE0">
              <w:rPr>
                <w:rFonts w:ascii="Times New Roman" w:hAnsi="Times New Roman"/>
                <w:vertAlign w:val="superscript"/>
              </w:rPr>
              <w:t>***</w:t>
            </w:r>
          </w:p>
        </w:tc>
        <w:tc>
          <w:tcPr>
            <w:tcW w:w="481" w:type="dxa"/>
          </w:tcPr>
          <w:p w14:paraId="4DAB2714" w14:textId="77777777" w:rsidR="0011467E" w:rsidRPr="00B54EE0" w:rsidRDefault="0011467E" w:rsidP="00AA6DE0">
            <w:pPr>
              <w:tabs>
                <w:tab w:val="center" w:pos="289"/>
              </w:tabs>
              <w:spacing w:after="0" w:line="360" w:lineRule="auto"/>
              <w:jc w:val="center"/>
              <w:rPr>
                <w:rFonts w:ascii="Times New Roman" w:hAnsi="Times New Roman"/>
              </w:rPr>
            </w:pPr>
            <w:r w:rsidRPr="00B54EE0">
              <w:rPr>
                <w:rFonts w:ascii="Times New Roman" w:hAnsi="Times New Roman"/>
              </w:rPr>
              <w:t>3</w:t>
            </w:r>
          </w:p>
        </w:tc>
      </w:tr>
      <w:tr w:rsidR="0011467E" w:rsidRPr="00B54EE0" w14:paraId="4D564454" w14:textId="77777777" w:rsidTr="00AA6DE0">
        <w:tc>
          <w:tcPr>
            <w:tcW w:w="5387" w:type="dxa"/>
          </w:tcPr>
          <w:p w14:paraId="3957FB70" w14:textId="77777777" w:rsidR="0011467E" w:rsidRPr="00B54EE0" w:rsidRDefault="0011467E" w:rsidP="00AA6DE0">
            <w:pPr>
              <w:spacing w:after="0" w:line="360" w:lineRule="auto"/>
              <w:jc w:val="both"/>
              <w:rPr>
                <w:rFonts w:ascii="Times New Roman" w:hAnsi="Times New Roman"/>
              </w:rPr>
            </w:pPr>
            <w:r w:rsidRPr="00B54EE0">
              <w:rPr>
                <w:rFonts w:ascii="Times New Roman" w:hAnsi="Times New Roman"/>
              </w:rPr>
              <w:t>4. Two-factor model (SA, JS, and ITQ = 1 factor)</w:t>
            </w:r>
          </w:p>
        </w:tc>
        <w:tc>
          <w:tcPr>
            <w:tcW w:w="1134" w:type="dxa"/>
          </w:tcPr>
          <w:p w14:paraId="7F55DB7D"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1284.52</w:t>
            </w:r>
          </w:p>
        </w:tc>
        <w:tc>
          <w:tcPr>
            <w:tcW w:w="567" w:type="dxa"/>
          </w:tcPr>
          <w:p w14:paraId="1BD24884"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89</w:t>
            </w:r>
          </w:p>
        </w:tc>
        <w:tc>
          <w:tcPr>
            <w:tcW w:w="992" w:type="dxa"/>
          </w:tcPr>
          <w:p w14:paraId="6D34BE67"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.20</w:t>
            </w:r>
          </w:p>
        </w:tc>
        <w:tc>
          <w:tcPr>
            <w:tcW w:w="850" w:type="dxa"/>
          </w:tcPr>
          <w:p w14:paraId="1B795614"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.11</w:t>
            </w:r>
          </w:p>
        </w:tc>
        <w:tc>
          <w:tcPr>
            <w:tcW w:w="709" w:type="dxa"/>
          </w:tcPr>
          <w:p w14:paraId="18E7FD08"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.75</w:t>
            </w:r>
          </w:p>
        </w:tc>
        <w:tc>
          <w:tcPr>
            <w:tcW w:w="851" w:type="dxa"/>
          </w:tcPr>
          <w:p w14:paraId="16E2E57D"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.71</w:t>
            </w:r>
          </w:p>
        </w:tc>
        <w:tc>
          <w:tcPr>
            <w:tcW w:w="1276" w:type="dxa"/>
          </w:tcPr>
          <w:p w14:paraId="198AAE20"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1053.39</w:t>
            </w:r>
            <w:r w:rsidRPr="00B54EE0">
              <w:rPr>
                <w:rFonts w:ascii="Times New Roman" w:hAnsi="Times New Roman"/>
                <w:vertAlign w:val="superscript"/>
              </w:rPr>
              <w:t>***</w:t>
            </w:r>
          </w:p>
        </w:tc>
        <w:tc>
          <w:tcPr>
            <w:tcW w:w="481" w:type="dxa"/>
          </w:tcPr>
          <w:p w14:paraId="7846C090" w14:textId="77777777" w:rsidR="0011467E" w:rsidRPr="00B54EE0" w:rsidRDefault="0011467E" w:rsidP="00AA6DE0">
            <w:pPr>
              <w:tabs>
                <w:tab w:val="center" w:pos="289"/>
              </w:tabs>
              <w:spacing w:after="0" w:line="360" w:lineRule="auto"/>
              <w:jc w:val="center"/>
              <w:rPr>
                <w:rFonts w:ascii="Times New Roman" w:hAnsi="Times New Roman"/>
              </w:rPr>
            </w:pPr>
            <w:r w:rsidRPr="00B54EE0">
              <w:rPr>
                <w:rFonts w:ascii="Times New Roman" w:hAnsi="Times New Roman"/>
              </w:rPr>
              <w:t>5</w:t>
            </w:r>
          </w:p>
        </w:tc>
      </w:tr>
      <w:tr w:rsidR="0011467E" w:rsidRPr="00B54EE0" w14:paraId="3194CBC2" w14:textId="77777777" w:rsidTr="00AA6DE0">
        <w:trPr>
          <w:trHeight w:val="147"/>
        </w:trPr>
        <w:tc>
          <w:tcPr>
            <w:tcW w:w="5387" w:type="dxa"/>
            <w:tcBorders>
              <w:bottom w:val="single" w:sz="4" w:space="0" w:color="auto"/>
            </w:tcBorders>
          </w:tcPr>
          <w:p w14:paraId="018839A3" w14:textId="77777777" w:rsidR="0011467E" w:rsidRPr="00B54EE0" w:rsidRDefault="0011467E" w:rsidP="00AA6DE0">
            <w:pPr>
              <w:spacing w:after="0" w:line="360" w:lineRule="auto"/>
              <w:jc w:val="both"/>
              <w:rPr>
                <w:rFonts w:ascii="Times New Roman" w:hAnsi="Times New Roman"/>
              </w:rPr>
            </w:pPr>
            <w:r w:rsidRPr="00B54EE0">
              <w:rPr>
                <w:rFonts w:ascii="Times New Roman" w:hAnsi="Times New Roman"/>
              </w:rPr>
              <w:t>5. One-factor model</w:t>
            </w:r>
          </w:p>
        </w:tc>
        <w:tc>
          <w:tcPr>
            <w:tcW w:w="1134" w:type="dxa"/>
            <w:tcBorders>
              <w:bottom w:val="single" w:sz="4" w:space="0" w:color="auto"/>
            </w:tcBorders>
          </w:tcPr>
          <w:p w14:paraId="6217E400"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1949.10</w:t>
            </w:r>
          </w:p>
        </w:tc>
        <w:tc>
          <w:tcPr>
            <w:tcW w:w="567" w:type="dxa"/>
            <w:tcBorders>
              <w:bottom w:val="single" w:sz="4" w:space="0" w:color="auto"/>
            </w:tcBorders>
          </w:tcPr>
          <w:p w14:paraId="4992C046"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90</w:t>
            </w:r>
          </w:p>
        </w:tc>
        <w:tc>
          <w:tcPr>
            <w:tcW w:w="992" w:type="dxa"/>
            <w:tcBorders>
              <w:bottom w:val="single" w:sz="4" w:space="0" w:color="auto"/>
            </w:tcBorders>
          </w:tcPr>
          <w:p w14:paraId="1DE70E6E"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.25</w:t>
            </w:r>
          </w:p>
        </w:tc>
        <w:tc>
          <w:tcPr>
            <w:tcW w:w="850" w:type="dxa"/>
            <w:tcBorders>
              <w:bottom w:val="single" w:sz="4" w:space="0" w:color="auto"/>
            </w:tcBorders>
          </w:tcPr>
          <w:p w14:paraId="44215300"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.13</w:t>
            </w:r>
          </w:p>
        </w:tc>
        <w:tc>
          <w:tcPr>
            <w:tcW w:w="709" w:type="dxa"/>
            <w:tcBorders>
              <w:bottom w:val="single" w:sz="4" w:space="0" w:color="auto"/>
            </w:tcBorders>
          </w:tcPr>
          <w:p w14:paraId="4D79F3F3"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.61</w:t>
            </w:r>
          </w:p>
        </w:tc>
        <w:tc>
          <w:tcPr>
            <w:tcW w:w="851" w:type="dxa"/>
            <w:tcBorders>
              <w:bottom w:val="single" w:sz="4" w:space="0" w:color="auto"/>
            </w:tcBorders>
          </w:tcPr>
          <w:p w14:paraId="5A90A005" w14:textId="77777777" w:rsidR="0011467E" w:rsidRPr="00B54EE0" w:rsidRDefault="0011467E" w:rsidP="00AA6DE0">
            <w:pPr>
              <w:spacing w:after="0" w:line="360" w:lineRule="auto"/>
              <w:jc w:val="center"/>
              <w:rPr>
                <w:rFonts w:ascii="Times New Roman" w:hAnsi="Times New Roman"/>
              </w:rPr>
            </w:pPr>
            <w:r w:rsidRPr="00B54EE0">
              <w:rPr>
                <w:rFonts w:ascii="Times New Roman" w:hAnsi="Times New Roman"/>
              </w:rPr>
              <w:t>.55</w:t>
            </w:r>
          </w:p>
        </w:tc>
        <w:tc>
          <w:tcPr>
            <w:tcW w:w="1276" w:type="dxa"/>
            <w:tcBorders>
              <w:bottom w:val="single" w:sz="4" w:space="0" w:color="auto"/>
            </w:tcBorders>
          </w:tcPr>
          <w:p w14:paraId="7957CB7C" w14:textId="77777777" w:rsidR="0011467E" w:rsidRPr="00B54EE0" w:rsidRDefault="0011467E" w:rsidP="00AA6DE0">
            <w:pPr>
              <w:tabs>
                <w:tab w:val="center" w:pos="289"/>
              </w:tabs>
              <w:spacing w:after="0" w:line="360" w:lineRule="auto"/>
              <w:jc w:val="center"/>
              <w:rPr>
                <w:rFonts w:ascii="Times New Roman" w:hAnsi="Times New Roman"/>
              </w:rPr>
            </w:pPr>
            <w:r w:rsidRPr="00B54EE0">
              <w:rPr>
                <w:rFonts w:ascii="Times New Roman" w:hAnsi="Times New Roman"/>
              </w:rPr>
              <w:t>1717.97</w:t>
            </w:r>
            <w:r w:rsidRPr="00B54EE0">
              <w:rPr>
                <w:rFonts w:ascii="Times New Roman" w:hAnsi="Times New Roman"/>
                <w:vertAlign w:val="superscript"/>
              </w:rPr>
              <w:t>***</w:t>
            </w:r>
          </w:p>
        </w:tc>
        <w:tc>
          <w:tcPr>
            <w:tcW w:w="481" w:type="dxa"/>
            <w:tcBorders>
              <w:bottom w:val="single" w:sz="4" w:space="0" w:color="auto"/>
            </w:tcBorders>
          </w:tcPr>
          <w:p w14:paraId="382654ED" w14:textId="77777777" w:rsidR="0011467E" w:rsidRPr="00B54EE0" w:rsidRDefault="0011467E" w:rsidP="00AA6DE0">
            <w:pPr>
              <w:tabs>
                <w:tab w:val="center" w:pos="289"/>
              </w:tabs>
              <w:spacing w:after="0" w:line="360" w:lineRule="auto"/>
              <w:jc w:val="center"/>
              <w:rPr>
                <w:rFonts w:ascii="Times New Roman" w:hAnsi="Times New Roman"/>
              </w:rPr>
            </w:pPr>
            <w:r w:rsidRPr="00B54EE0">
              <w:rPr>
                <w:rFonts w:ascii="Times New Roman" w:hAnsi="Times New Roman"/>
              </w:rPr>
              <w:t>6</w:t>
            </w:r>
          </w:p>
        </w:tc>
      </w:tr>
    </w:tbl>
    <w:p w14:paraId="3459AC24" w14:textId="77777777" w:rsidR="0011467E" w:rsidRPr="00B54EE0" w:rsidRDefault="0011467E" w:rsidP="0011467E">
      <w:pPr>
        <w:spacing w:after="0" w:line="480" w:lineRule="auto"/>
        <w:rPr>
          <w:rFonts w:ascii="Times New Roman" w:hAnsi="Times New Roman"/>
          <w:sz w:val="24"/>
          <w:szCs w:val="24"/>
        </w:rPr>
      </w:pPr>
      <w:r w:rsidRPr="00B54EE0">
        <w:rPr>
          <w:rFonts w:ascii="Times New Roman" w:hAnsi="Times New Roman" w:cs="Times New Roman"/>
          <w:i/>
          <w:sz w:val="24"/>
          <w:szCs w:val="24"/>
        </w:rPr>
        <w:t>Note</w:t>
      </w:r>
      <w:r w:rsidRPr="00B54EE0">
        <w:rPr>
          <w:rFonts w:ascii="Times New Roman" w:hAnsi="Times New Roman" w:cs="Times New Roman"/>
          <w:sz w:val="24"/>
          <w:szCs w:val="24"/>
        </w:rPr>
        <w:t>. N</w:t>
      </w:r>
      <w:r w:rsidRPr="00B54EE0">
        <w:rPr>
          <w:rFonts w:ascii="Times New Roman" w:hAnsi="Times New Roman" w:cs="Times New Roman"/>
          <w:sz w:val="24"/>
          <w:szCs w:val="24"/>
          <w:vertAlign w:val="subscript"/>
        </w:rPr>
        <w:t>VN</w:t>
      </w:r>
      <w:r w:rsidRPr="00B54EE0">
        <w:rPr>
          <w:rFonts w:ascii="Times New Roman" w:hAnsi="Times New Roman" w:cs="Times New Roman"/>
          <w:sz w:val="24"/>
          <w:szCs w:val="24"/>
        </w:rPr>
        <w:t xml:space="preserve"> = 235; N</w:t>
      </w:r>
      <w:r w:rsidRPr="00B54EE0">
        <w:rPr>
          <w:rFonts w:ascii="Times New Roman" w:hAnsi="Times New Roman" w:cs="Times New Roman"/>
          <w:sz w:val="24"/>
          <w:szCs w:val="24"/>
          <w:vertAlign w:val="subscript"/>
        </w:rPr>
        <w:t>UK</w:t>
      </w:r>
      <w:r w:rsidRPr="00B54EE0">
        <w:rPr>
          <w:rFonts w:ascii="Times New Roman" w:hAnsi="Times New Roman" w:cs="Times New Roman"/>
          <w:sz w:val="24"/>
          <w:szCs w:val="24"/>
        </w:rPr>
        <w:t xml:space="preserve"> = 334</w:t>
      </w:r>
      <w:r w:rsidRPr="00B54EE0">
        <w:rPr>
          <w:rFonts w:ascii="Times New Roman" w:hAnsi="Times New Roman"/>
          <w:sz w:val="24"/>
          <w:szCs w:val="24"/>
        </w:rPr>
        <w:t xml:space="preserve">. RMSEA = root mean square error of approximation; SRMR = standardized root </w:t>
      </w:r>
      <w:proofErr w:type="gramStart"/>
      <w:r w:rsidRPr="00B54EE0">
        <w:rPr>
          <w:rFonts w:ascii="Times New Roman" w:hAnsi="Times New Roman"/>
          <w:sz w:val="24"/>
          <w:szCs w:val="24"/>
        </w:rPr>
        <w:t>mean</w:t>
      </w:r>
      <w:proofErr w:type="gramEnd"/>
      <w:r w:rsidRPr="00B54EE0">
        <w:rPr>
          <w:rFonts w:ascii="Times New Roman" w:hAnsi="Times New Roman"/>
          <w:sz w:val="24"/>
          <w:szCs w:val="24"/>
        </w:rPr>
        <w:t xml:space="preserve"> square residual; CFI = comparative fit index; TLI = Tucker-Lewis index; OD = organizational dehumanization; SA = surface acting; JS = job satisfaction; TI = turnover intentions. </w:t>
      </w:r>
    </w:p>
    <w:p w14:paraId="6F2DB2AC" w14:textId="77777777" w:rsidR="0011467E" w:rsidRPr="00B54EE0" w:rsidRDefault="0011467E" w:rsidP="0011467E">
      <w:pPr>
        <w:tabs>
          <w:tab w:val="left" w:pos="2410"/>
        </w:tabs>
        <w:spacing w:after="0" w:line="480" w:lineRule="auto"/>
        <w:rPr>
          <w:rFonts w:ascii="Times New Roman" w:hAnsi="Times New Roman" w:cs="Times New Roman"/>
          <w:b/>
          <w:sz w:val="24"/>
          <w:szCs w:val="24"/>
        </w:rPr>
      </w:pPr>
      <w:r w:rsidRPr="00B54EE0">
        <w:rPr>
          <w:rFonts w:ascii="Times New Roman" w:hAnsi="Times New Roman"/>
          <w:sz w:val="24"/>
          <w:szCs w:val="24"/>
          <w:vertAlign w:val="superscript"/>
        </w:rPr>
        <w:t>***</w:t>
      </w:r>
      <w:r w:rsidRPr="00B54EE0">
        <w:rPr>
          <w:rFonts w:ascii="Times New Roman" w:hAnsi="Times New Roman"/>
          <w:i/>
          <w:sz w:val="24"/>
          <w:szCs w:val="24"/>
        </w:rPr>
        <w:t>p</w:t>
      </w:r>
      <w:r w:rsidRPr="00B54EE0">
        <w:rPr>
          <w:rFonts w:ascii="Times New Roman" w:hAnsi="Times New Roman"/>
          <w:sz w:val="24"/>
          <w:szCs w:val="24"/>
        </w:rPr>
        <w:t xml:space="preserve"> &lt; .001.</w:t>
      </w:r>
    </w:p>
    <w:p w14:paraId="3882CA07" w14:textId="77777777" w:rsidR="00054C84" w:rsidRPr="00B54EE0" w:rsidRDefault="00054C84" w:rsidP="00054C84">
      <w:pPr>
        <w:autoSpaceDE w:val="0"/>
        <w:autoSpaceDN w:val="0"/>
        <w:adjustRightInd w:val="0"/>
        <w:spacing w:after="0" w:line="400" w:lineRule="atLeast"/>
        <w:rPr>
          <w:rFonts w:ascii="Times New Roman" w:hAnsi="Times New Roman" w:cs="Times New Roman"/>
          <w:sz w:val="24"/>
          <w:szCs w:val="24"/>
        </w:rPr>
      </w:pPr>
    </w:p>
    <w:p w14:paraId="3768603F" w14:textId="77777777" w:rsidR="00054C84" w:rsidRPr="00B54EE0" w:rsidRDefault="00054C84">
      <w:pPr>
        <w:rPr>
          <w:rFonts w:ascii="Times New Roman" w:hAnsi="Times New Roman" w:cs="Times New Roman"/>
          <w:b/>
          <w:sz w:val="24"/>
          <w:szCs w:val="24"/>
        </w:rPr>
      </w:pPr>
      <w:r w:rsidRPr="00B54EE0">
        <w:rPr>
          <w:rFonts w:ascii="Times New Roman" w:hAnsi="Times New Roman" w:cs="Times New Roman"/>
          <w:b/>
          <w:sz w:val="24"/>
          <w:szCs w:val="24"/>
        </w:rPr>
        <w:br w:type="page"/>
      </w:r>
    </w:p>
    <w:p w14:paraId="3A412C86" w14:textId="77777777" w:rsidR="00054C84" w:rsidRPr="00B54EE0" w:rsidRDefault="00054C84" w:rsidP="002211FF">
      <w:pPr>
        <w:spacing w:after="0" w:line="480" w:lineRule="auto"/>
        <w:rPr>
          <w:rFonts w:ascii="Times New Roman" w:hAnsi="Times New Roman" w:cs="Times New Roman"/>
          <w:b/>
          <w:sz w:val="24"/>
          <w:szCs w:val="24"/>
        </w:rPr>
        <w:sectPr w:rsidR="00054C84" w:rsidRPr="00B54EE0" w:rsidSect="00117DA6">
          <w:pgSz w:w="15840" w:h="12240" w:orient="landscape"/>
          <w:pgMar w:top="1417" w:right="1417" w:bottom="1417" w:left="1417" w:header="708" w:footer="708" w:gutter="0"/>
          <w:cols w:space="708"/>
          <w:titlePg/>
          <w:docGrid w:linePitch="360"/>
        </w:sectPr>
      </w:pPr>
    </w:p>
    <w:p w14:paraId="01F4AFDC" w14:textId="1E6ABB49" w:rsidR="00C60EA9" w:rsidRPr="00B54EE0" w:rsidRDefault="00C60EA9" w:rsidP="002211FF">
      <w:pPr>
        <w:rPr>
          <w:rFonts w:ascii="Times New Roman" w:hAnsi="Times New Roman" w:cs="Times New Roman"/>
          <w:b/>
          <w:sz w:val="24"/>
          <w:szCs w:val="24"/>
        </w:rPr>
      </w:pPr>
      <w:r w:rsidRPr="00B54EE0">
        <w:rPr>
          <w:rFonts w:ascii="Times New Roman" w:hAnsi="Times New Roman" w:cs="Times New Roman"/>
          <w:b/>
          <w:sz w:val="24"/>
          <w:szCs w:val="24"/>
        </w:rPr>
        <w:lastRenderedPageBreak/>
        <w:t>Figure 1</w:t>
      </w:r>
    </w:p>
    <w:p w14:paraId="7F9FA08E" w14:textId="673AF75B" w:rsidR="00C60EA9" w:rsidRPr="00B54EE0" w:rsidRDefault="00C60EA9" w:rsidP="002211FF">
      <w:pPr>
        <w:rPr>
          <w:rFonts w:ascii="Times New Roman" w:hAnsi="Times New Roman" w:cs="Times New Roman"/>
          <w:i/>
          <w:sz w:val="24"/>
          <w:szCs w:val="24"/>
        </w:rPr>
      </w:pPr>
      <w:r w:rsidRPr="00B54EE0">
        <w:rPr>
          <w:rFonts w:ascii="Times New Roman" w:hAnsi="Times New Roman" w:cs="Times New Roman"/>
          <w:i/>
          <w:sz w:val="24"/>
          <w:szCs w:val="24"/>
        </w:rPr>
        <w:t>Mediation Model</w:t>
      </w:r>
    </w:p>
    <w:p w14:paraId="55FFBBE9" w14:textId="56C5EBD2" w:rsidR="003B1F25" w:rsidRPr="00B54EE0" w:rsidRDefault="003A43C1" w:rsidP="002211FF">
      <w:pPr>
        <w:rPr>
          <w:rFonts w:ascii="Times New Roman" w:hAnsi="Times New Roman" w:cs="Times New Roman"/>
          <w:sz w:val="24"/>
          <w:szCs w:val="24"/>
        </w:rPr>
      </w:pPr>
      <w:r w:rsidRPr="00B54EE0">
        <w:rPr>
          <w:rFonts w:ascii="Times New Roman" w:hAnsi="Times New Roman" w:cs="Times New Roman"/>
          <w:i/>
          <w:noProof/>
          <w:sz w:val="24"/>
          <w:szCs w:val="24"/>
        </w:rPr>
        <w:drawing>
          <wp:inline distT="0" distB="0" distL="0" distR="0" wp14:anchorId="5B4BB04A" wp14:editId="3201671F">
            <wp:extent cx="5400000" cy="2328413"/>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0000" cy="2328413"/>
                    </a:xfrm>
                    <a:prstGeom prst="rect">
                      <a:avLst/>
                    </a:prstGeom>
                    <a:noFill/>
                  </pic:spPr>
                </pic:pic>
              </a:graphicData>
            </a:graphic>
          </wp:inline>
        </w:drawing>
      </w:r>
    </w:p>
    <w:p w14:paraId="185FAEB7" w14:textId="4CC5A97D" w:rsidR="003A43C1" w:rsidRPr="00B54EE0" w:rsidRDefault="00C60EA9" w:rsidP="00396152">
      <w:pPr>
        <w:spacing w:after="0" w:line="480" w:lineRule="auto"/>
        <w:rPr>
          <w:rFonts w:ascii="Times New Roman" w:hAnsi="Times New Roman" w:cs="Times New Roman"/>
          <w:sz w:val="24"/>
          <w:szCs w:val="24"/>
        </w:rPr>
      </w:pPr>
      <w:r w:rsidRPr="00B54EE0">
        <w:rPr>
          <w:rFonts w:ascii="Times New Roman" w:hAnsi="Times New Roman" w:cs="Times New Roman"/>
          <w:i/>
          <w:sz w:val="24"/>
          <w:szCs w:val="24"/>
        </w:rPr>
        <w:t>Note</w:t>
      </w:r>
      <w:r w:rsidR="003B1F25" w:rsidRPr="00B54EE0">
        <w:rPr>
          <w:rFonts w:ascii="Times New Roman" w:hAnsi="Times New Roman" w:cs="Times New Roman"/>
          <w:sz w:val="24"/>
          <w:szCs w:val="24"/>
        </w:rPr>
        <w:t xml:space="preserve">. </w:t>
      </w:r>
      <w:r w:rsidR="003A43C1" w:rsidRPr="00B54EE0">
        <w:rPr>
          <w:rFonts w:ascii="Times New Roman" w:hAnsi="Times New Roman" w:cs="Times New Roman"/>
          <w:sz w:val="24"/>
          <w:szCs w:val="24"/>
        </w:rPr>
        <w:t xml:space="preserve">Standardized coefficients for the mediation model (Sample VN, </w:t>
      </w:r>
      <w:r w:rsidR="003A43C1" w:rsidRPr="00B54EE0">
        <w:rPr>
          <w:rFonts w:ascii="Times New Roman" w:hAnsi="Times New Roman" w:cs="Times New Roman"/>
          <w:i/>
          <w:sz w:val="24"/>
          <w:szCs w:val="24"/>
        </w:rPr>
        <w:t>N</w:t>
      </w:r>
      <w:r w:rsidR="003A43C1" w:rsidRPr="00B54EE0">
        <w:rPr>
          <w:rFonts w:ascii="Times New Roman" w:hAnsi="Times New Roman" w:cs="Times New Roman"/>
          <w:sz w:val="24"/>
          <w:szCs w:val="24"/>
        </w:rPr>
        <w:t xml:space="preserve"> = 235). Standardized coefficients are into parentheses for the UK sample (</w:t>
      </w:r>
      <w:r w:rsidR="003A43C1" w:rsidRPr="00B54EE0">
        <w:rPr>
          <w:rFonts w:ascii="Times New Roman" w:hAnsi="Times New Roman" w:cs="Times New Roman"/>
          <w:i/>
          <w:sz w:val="24"/>
          <w:szCs w:val="24"/>
        </w:rPr>
        <w:t>N</w:t>
      </w:r>
      <w:r w:rsidR="003A43C1" w:rsidRPr="00B54EE0">
        <w:rPr>
          <w:rFonts w:ascii="Times New Roman" w:hAnsi="Times New Roman" w:cs="Times New Roman"/>
          <w:sz w:val="24"/>
          <w:szCs w:val="24"/>
        </w:rPr>
        <w:t xml:space="preserve"> = 334)</w:t>
      </w:r>
      <w:r w:rsidR="00E95756" w:rsidRPr="00B54EE0">
        <w:rPr>
          <w:rFonts w:ascii="Times New Roman" w:hAnsi="Times New Roman" w:cs="Times New Roman"/>
          <w:sz w:val="24"/>
          <w:szCs w:val="24"/>
        </w:rPr>
        <w:t>.</w:t>
      </w:r>
    </w:p>
    <w:p w14:paraId="0D4F32FF" w14:textId="23A73250" w:rsidR="008F2F35" w:rsidRPr="00B54EE0" w:rsidRDefault="003A43C1" w:rsidP="00396152">
      <w:pPr>
        <w:spacing w:line="480" w:lineRule="auto"/>
        <w:rPr>
          <w:rFonts w:ascii="Times New Roman" w:hAnsi="Times New Roman"/>
          <w:sz w:val="24"/>
          <w:szCs w:val="24"/>
        </w:rPr>
      </w:pPr>
      <w:r w:rsidRPr="00B54EE0">
        <w:rPr>
          <w:rFonts w:ascii="Times New Roman" w:hAnsi="Times New Roman"/>
          <w:sz w:val="24"/>
          <w:szCs w:val="24"/>
          <w:vertAlign w:val="superscript"/>
        </w:rPr>
        <w:t>*</w:t>
      </w:r>
      <w:r w:rsidRPr="00B54EE0">
        <w:rPr>
          <w:rFonts w:ascii="Times New Roman" w:hAnsi="Times New Roman"/>
          <w:i/>
          <w:sz w:val="24"/>
          <w:szCs w:val="24"/>
        </w:rPr>
        <w:t>p</w:t>
      </w:r>
      <w:r w:rsidRPr="00B54EE0">
        <w:rPr>
          <w:rFonts w:ascii="Times New Roman" w:hAnsi="Times New Roman"/>
          <w:sz w:val="24"/>
          <w:szCs w:val="24"/>
        </w:rPr>
        <w:t xml:space="preserve"> &lt; .05. </w:t>
      </w:r>
      <w:r w:rsidRPr="00B54EE0">
        <w:rPr>
          <w:rFonts w:ascii="Times New Roman" w:hAnsi="Times New Roman"/>
          <w:sz w:val="24"/>
          <w:szCs w:val="24"/>
          <w:vertAlign w:val="superscript"/>
        </w:rPr>
        <w:t>***</w:t>
      </w:r>
      <w:r w:rsidRPr="00B54EE0">
        <w:rPr>
          <w:rFonts w:ascii="Times New Roman" w:hAnsi="Times New Roman"/>
          <w:i/>
          <w:sz w:val="24"/>
          <w:szCs w:val="24"/>
        </w:rPr>
        <w:t>p</w:t>
      </w:r>
      <w:r w:rsidRPr="00B54EE0">
        <w:rPr>
          <w:rFonts w:ascii="Times New Roman" w:hAnsi="Times New Roman"/>
          <w:sz w:val="24"/>
          <w:szCs w:val="24"/>
        </w:rPr>
        <w:t xml:space="preserve"> &lt; .001.</w:t>
      </w:r>
    </w:p>
    <w:p w14:paraId="6041E434" w14:textId="77777777" w:rsidR="008F2F35" w:rsidRPr="00B54EE0" w:rsidRDefault="008F2F35">
      <w:pPr>
        <w:rPr>
          <w:rFonts w:ascii="Times New Roman" w:hAnsi="Times New Roman"/>
          <w:sz w:val="24"/>
          <w:szCs w:val="24"/>
        </w:rPr>
      </w:pPr>
      <w:r w:rsidRPr="00B54EE0">
        <w:rPr>
          <w:rFonts w:ascii="Times New Roman" w:hAnsi="Times New Roman"/>
          <w:sz w:val="24"/>
          <w:szCs w:val="24"/>
        </w:rPr>
        <w:br w:type="page"/>
      </w:r>
    </w:p>
    <w:p w14:paraId="11766F15" w14:textId="2D038BB2" w:rsidR="00C60EA9" w:rsidRPr="00B54EE0" w:rsidRDefault="00C60EA9" w:rsidP="00B15280">
      <w:pPr>
        <w:spacing w:after="0" w:line="480" w:lineRule="auto"/>
        <w:rPr>
          <w:rFonts w:ascii="Times New Roman" w:hAnsi="Times New Roman" w:cs="Times New Roman"/>
          <w:b/>
          <w:sz w:val="24"/>
          <w:szCs w:val="24"/>
        </w:rPr>
      </w:pPr>
      <w:r w:rsidRPr="00B54EE0">
        <w:rPr>
          <w:rFonts w:ascii="Times New Roman" w:hAnsi="Times New Roman" w:cs="Times New Roman"/>
          <w:b/>
          <w:sz w:val="24"/>
          <w:szCs w:val="24"/>
        </w:rPr>
        <w:lastRenderedPageBreak/>
        <w:t>Figure 2</w:t>
      </w:r>
    </w:p>
    <w:p w14:paraId="7A7D8C3D" w14:textId="5259193F" w:rsidR="00C60EA9" w:rsidRPr="00B54EE0" w:rsidRDefault="00C60EA9" w:rsidP="00B15280">
      <w:pPr>
        <w:spacing w:after="0" w:line="480" w:lineRule="auto"/>
        <w:rPr>
          <w:rFonts w:ascii="Times New Roman" w:hAnsi="Times New Roman" w:cs="Times New Roman"/>
          <w:i/>
          <w:sz w:val="24"/>
          <w:szCs w:val="24"/>
        </w:rPr>
      </w:pPr>
      <w:r w:rsidRPr="00B54EE0">
        <w:rPr>
          <w:rFonts w:ascii="Times New Roman" w:hAnsi="Times New Roman" w:cs="Times New Roman"/>
          <w:i/>
          <w:sz w:val="24"/>
          <w:szCs w:val="24"/>
        </w:rPr>
        <w:t>Relationship Between Organizational Dehumanization and Outcomes as a Function of the Country</w:t>
      </w:r>
    </w:p>
    <w:p w14:paraId="01C44E0C" w14:textId="63060F15" w:rsidR="008F2F35" w:rsidRPr="00B54EE0" w:rsidRDefault="008F2F35" w:rsidP="00B15280">
      <w:pPr>
        <w:spacing w:after="0" w:line="480" w:lineRule="auto"/>
        <w:rPr>
          <w:rFonts w:ascii="Times New Roman" w:hAnsi="Times New Roman" w:cs="Times New Roman"/>
          <w:i/>
          <w:sz w:val="24"/>
          <w:szCs w:val="24"/>
        </w:rPr>
      </w:pPr>
      <w:r w:rsidRPr="00B54EE0">
        <w:rPr>
          <w:rFonts w:ascii="Times New Roman" w:hAnsi="Times New Roman" w:cs="Times New Roman"/>
          <w:i/>
          <w:noProof/>
          <w:sz w:val="24"/>
          <w:szCs w:val="24"/>
        </w:rPr>
        <w:drawing>
          <wp:inline distT="0" distB="0" distL="0" distR="0" wp14:anchorId="3955607C" wp14:editId="5B53DB38">
            <wp:extent cx="3600000" cy="4369883"/>
            <wp:effectExtent l="0" t="0" r="63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00000" cy="4369883"/>
                    </a:xfrm>
                    <a:prstGeom prst="rect">
                      <a:avLst/>
                    </a:prstGeom>
                    <a:noFill/>
                  </pic:spPr>
                </pic:pic>
              </a:graphicData>
            </a:graphic>
          </wp:inline>
        </w:drawing>
      </w:r>
    </w:p>
    <w:p w14:paraId="1C986F7C" w14:textId="2837DE51" w:rsidR="008F2F35" w:rsidRPr="00B54EE0" w:rsidRDefault="00C60EA9" w:rsidP="00396152">
      <w:pPr>
        <w:spacing w:line="480" w:lineRule="auto"/>
        <w:rPr>
          <w:rFonts w:ascii="Times New Roman" w:hAnsi="Times New Roman" w:cs="Times New Roman"/>
          <w:sz w:val="24"/>
          <w:szCs w:val="24"/>
        </w:rPr>
      </w:pPr>
      <w:r w:rsidRPr="00B54EE0">
        <w:rPr>
          <w:rFonts w:ascii="Times New Roman" w:hAnsi="Times New Roman" w:cs="Times New Roman"/>
          <w:i/>
          <w:sz w:val="24"/>
          <w:szCs w:val="24"/>
        </w:rPr>
        <w:t>Note</w:t>
      </w:r>
      <w:r w:rsidRPr="00B54EE0">
        <w:rPr>
          <w:rFonts w:ascii="Times New Roman" w:hAnsi="Times New Roman" w:cs="Times New Roman"/>
          <w:sz w:val="24"/>
          <w:szCs w:val="24"/>
        </w:rPr>
        <w:t xml:space="preserve">. </w:t>
      </w:r>
      <w:r w:rsidR="0084136C" w:rsidRPr="00B54EE0">
        <w:rPr>
          <w:rFonts w:ascii="Times New Roman" w:hAnsi="Times New Roman" w:cs="Times New Roman"/>
          <w:sz w:val="24"/>
          <w:szCs w:val="24"/>
        </w:rPr>
        <w:t>The slopes for the relationships between organizational dehumanization and job satisfaction and turnover intentions were statistically significant for Vietnam (</w:t>
      </w:r>
      <w:r w:rsidR="0084136C" w:rsidRPr="00B54EE0">
        <w:rPr>
          <w:rFonts w:ascii="Times New Roman" w:hAnsi="Times New Roman" w:cs="Times New Roman"/>
          <w:i/>
          <w:sz w:val="24"/>
          <w:szCs w:val="24"/>
        </w:rPr>
        <w:t>B</w:t>
      </w:r>
      <w:r w:rsidR="0084136C" w:rsidRPr="00B54EE0">
        <w:rPr>
          <w:rFonts w:ascii="Times New Roman" w:hAnsi="Times New Roman" w:cs="Times New Roman"/>
          <w:sz w:val="24"/>
          <w:szCs w:val="24"/>
        </w:rPr>
        <w:t xml:space="preserve"> = -.23, </w:t>
      </w:r>
      <w:r w:rsidR="0084136C" w:rsidRPr="00B54EE0">
        <w:rPr>
          <w:rFonts w:ascii="Times New Roman" w:hAnsi="Times New Roman" w:cs="Times New Roman"/>
          <w:i/>
          <w:sz w:val="24"/>
          <w:szCs w:val="24"/>
        </w:rPr>
        <w:t>p</w:t>
      </w:r>
      <w:r w:rsidR="0084136C" w:rsidRPr="00B54EE0">
        <w:rPr>
          <w:rFonts w:ascii="Times New Roman" w:hAnsi="Times New Roman" w:cs="Times New Roman"/>
          <w:sz w:val="24"/>
          <w:szCs w:val="24"/>
        </w:rPr>
        <w:t xml:space="preserve"> &lt; .05 and </w:t>
      </w:r>
      <w:r w:rsidR="0084136C" w:rsidRPr="00B54EE0">
        <w:rPr>
          <w:rFonts w:ascii="Times New Roman" w:hAnsi="Times New Roman" w:cs="Times New Roman"/>
          <w:i/>
          <w:sz w:val="24"/>
          <w:szCs w:val="24"/>
        </w:rPr>
        <w:t>B</w:t>
      </w:r>
      <w:r w:rsidR="0084136C" w:rsidRPr="00B54EE0">
        <w:rPr>
          <w:rFonts w:ascii="Times New Roman" w:hAnsi="Times New Roman" w:cs="Times New Roman"/>
          <w:sz w:val="24"/>
          <w:szCs w:val="24"/>
        </w:rPr>
        <w:t xml:space="preserve"> = .39, </w:t>
      </w:r>
      <w:r w:rsidR="0084136C" w:rsidRPr="00B54EE0">
        <w:rPr>
          <w:rFonts w:ascii="Times New Roman" w:hAnsi="Times New Roman" w:cs="Times New Roman"/>
          <w:i/>
          <w:sz w:val="24"/>
          <w:szCs w:val="24"/>
        </w:rPr>
        <w:t>p</w:t>
      </w:r>
      <w:r w:rsidR="0084136C" w:rsidRPr="00B54EE0">
        <w:rPr>
          <w:rFonts w:ascii="Times New Roman" w:hAnsi="Times New Roman" w:cs="Times New Roman"/>
          <w:sz w:val="24"/>
          <w:szCs w:val="24"/>
        </w:rPr>
        <w:t xml:space="preserve"> &lt; .001, respectively) and the UK (</w:t>
      </w:r>
      <w:r w:rsidR="0084136C" w:rsidRPr="00B54EE0">
        <w:rPr>
          <w:rFonts w:ascii="Times New Roman" w:hAnsi="Times New Roman" w:cs="Times New Roman"/>
          <w:i/>
          <w:sz w:val="24"/>
          <w:szCs w:val="24"/>
        </w:rPr>
        <w:t>B</w:t>
      </w:r>
      <w:r w:rsidR="0084136C" w:rsidRPr="00B54EE0">
        <w:rPr>
          <w:rFonts w:ascii="Times New Roman" w:hAnsi="Times New Roman" w:cs="Times New Roman"/>
          <w:sz w:val="24"/>
          <w:szCs w:val="24"/>
        </w:rPr>
        <w:t xml:space="preserve"> = -.82, </w:t>
      </w:r>
      <w:r w:rsidR="0084136C" w:rsidRPr="00B54EE0">
        <w:rPr>
          <w:rFonts w:ascii="Times New Roman" w:hAnsi="Times New Roman" w:cs="Times New Roman"/>
          <w:i/>
          <w:sz w:val="24"/>
          <w:szCs w:val="24"/>
        </w:rPr>
        <w:t>p</w:t>
      </w:r>
      <w:r w:rsidR="0084136C" w:rsidRPr="00B54EE0">
        <w:rPr>
          <w:rFonts w:ascii="Times New Roman" w:hAnsi="Times New Roman" w:cs="Times New Roman"/>
          <w:sz w:val="24"/>
          <w:szCs w:val="24"/>
        </w:rPr>
        <w:t xml:space="preserve"> &lt; .001 and </w:t>
      </w:r>
      <w:r w:rsidR="0084136C" w:rsidRPr="00B54EE0">
        <w:rPr>
          <w:rFonts w:ascii="Times New Roman" w:hAnsi="Times New Roman" w:cs="Times New Roman"/>
          <w:i/>
          <w:sz w:val="24"/>
          <w:szCs w:val="24"/>
        </w:rPr>
        <w:t>B</w:t>
      </w:r>
      <w:r w:rsidR="0084136C" w:rsidRPr="00B54EE0">
        <w:rPr>
          <w:rFonts w:ascii="Times New Roman" w:hAnsi="Times New Roman" w:cs="Times New Roman"/>
          <w:sz w:val="24"/>
          <w:szCs w:val="24"/>
        </w:rPr>
        <w:t xml:space="preserve"> = .91, </w:t>
      </w:r>
      <w:r w:rsidR="0084136C" w:rsidRPr="00B54EE0">
        <w:rPr>
          <w:rFonts w:ascii="Times New Roman" w:hAnsi="Times New Roman" w:cs="Times New Roman"/>
          <w:i/>
          <w:sz w:val="24"/>
          <w:szCs w:val="24"/>
        </w:rPr>
        <w:t>p</w:t>
      </w:r>
      <w:r w:rsidR="0084136C" w:rsidRPr="00B54EE0">
        <w:rPr>
          <w:rFonts w:ascii="Times New Roman" w:hAnsi="Times New Roman" w:cs="Times New Roman"/>
          <w:sz w:val="24"/>
          <w:szCs w:val="24"/>
        </w:rPr>
        <w:t xml:space="preserve"> &lt; .001, respectively). In addition, the slopes were found to be different from each other (</w:t>
      </w:r>
      <w:r w:rsidR="0084136C" w:rsidRPr="00B54EE0">
        <w:rPr>
          <w:rFonts w:ascii="Times New Roman" w:hAnsi="Times New Roman" w:cs="Times New Roman"/>
          <w:i/>
          <w:sz w:val="24"/>
          <w:szCs w:val="24"/>
        </w:rPr>
        <w:t>t</w:t>
      </w:r>
      <w:r w:rsidR="0084136C" w:rsidRPr="00B54EE0">
        <w:rPr>
          <w:rFonts w:ascii="Times New Roman" w:hAnsi="Times New Roman" w:cs="Times New Roman"/>
          <w:sz w:val="24"/>
          <w:szCs w:val="24"/>
        </w:rPr>
        <w:t xml:space="preserve"> = -4.76, </w:t>
      </w:r>
      <w:r w:rsidR="0084136C" w:rsidRPr="00B54EE0">
        <w:rPr>
          <w:rFonts w:ascii="Times New Roman" w:hAnsi="Times New Roman" w:cs="Times New Roman"/>
          <w:i/>
          <w:sz w:val="24"/>
          <w:szCs w:val="24"/>
        </w:rPr>
        <w:t>p</w:t>
      </w:r>
      <w:r w:rsidR="0084136C" w:rsidRPr="00B54EE0">
        <w:rPr>
          <w:rFonts w:ascii="Times New Roman" w:hAnsi="Times New Roman" w:cs="Times New Roman"/>
          <w:sz w:val="24"/>
          <w:szCs w:val="24"/>
        </w:rPr>
        <w:t xml:space="preserve"> &lt; .001 and </w:t>
      </w:r>
      <w:r w:rsidR="0084136C" w:rsidRPr="00B54EE0">
        <w:rPr>
          <w:rFonts w:ascii="Times New Roman" w:hAnsi="Times New Roman" w:cs="Times New Roman"/>
          <w:i/>
          <w:sz w:val="24"/>
          <w:szCs w:val="24"/>
        </w:rPr>
        <w:t>t</w:t>
      </w:r>
      <w:r w:rsidR="0084136C" w:rsidRPr="00B54EE0">
        <w:rPr>
          <w:rFonts w:ascii="Times New Roman" w:hAnsi="Times New Roman" w:cs="Times New Roman"/>
          <w:sz w:val="24"/>
          <w:szCs w:val="24"/>
        </w:rPr>
        <w:t xml:space="preserve"> = 3.49, </w:t>
      </w:r>
      <w:r w:rsidR="0084136C" w:rsidRPr="00B54EE0">
        <w:rPr>
          <w:rFonts w:ascii="Times New Roman" w:hAnsi="Times New Roman" w:cs="Times New Roman"/>
          <w:i/>
          <w:sz w:val="24"/>
          <w:szCs w:val="24"/>
        </w:rPr>
        <w:t>p</w:t>
      </w:r>
      <w:r w:rsidR="0084136C" w:rsidRPr="00B54EE0">
        <w:rPr>
          <w:rFonts w:ascii="Times New Roman" w:hAnsi="Times New Roman" w:cs="Times New Roman"/>
          <w:sz w:val="24"/>
          <w:szCs w:val="24"/>
        </w:rPr>
        <w:t xml:space="preserve"> &lt; .001, respectively).</w:t>
      </w:r>
    </w:p>
    <w:p w14:paraId="7BC6E2A4" w14:textId="77777777" w:rsidR="008F2F35" w:rsidRPr="00B54EE0" w:rsidRDefault="008F2F35">
      <w:pPr>
        <w:rPr>
          <w:rFonts w:ascii="Times New Roman" w:hAnsi="Times New Roman" w:cs="Times New Roman"/>
          <w:sz w:val="24"/>
          <w:szCs w:val="24"/>
        </w:rPr>
      </w:pPr>
      <w:r w:rsidRPr="00B54EE0">
        <w:rPr>
          <w:rFonts w:ascii="Times New Roman" w:hAnsi="Times New Roman" w:cs="Times New Roman"/>
          <w:sz w:val="24"/>
          <w:szCs w:val="24"/>
        </w:rPr>
        <w:br w:type="page"/>
      </w:r>
    </w:p>
    <w:p w14:paraId="399BA521" w14:textId="02F51659" w:rsidR="00986A58" w:rsidRPr="00B54EE0" w:rsidRDefault="00986A58" w:rsidP="00B15280">
      <w:pPr>
        <w:spacing w:after="0" w:line="480" w:lineRule="auto"/>
        <w:rPr>
          <w:rFonts w:ascii="Times New Roman" w:hAnsi="Times New Roman" w:cs="Times New Roman"/>
          <w:b/>
          <w:sz w:val="24"/>
          <w:szCs w:val="24"/>
        </w:rPr>
      </w:pPr>
      <w:r w:rsidRPr="00B54EE0">
        <w:rPr>
          <w:rFonts w:ascii="Times New Roman" w:hAnsi="Times New Roman" w:cs="Times New Roman"/>
          <w:b/>
          <w:sz w:val="24"/>
          <w:szCs w:val="24"/>
        </w:rPr>
        <w:lastRenderedPageBreak/>
        <w:t>Figure 3</w:t>
      </w:r>
    </w:p>
    <w:p w14:paraId="22788A13" w14:textId="7C101F0D" w:rsidR="00986A58" w:rsidRPr="00B54EE0" w:rsidRDefault="00986A58" w:rsidP="00B15280">
      <w:pPr>
        <w:spacing w:after="0" w:line="480" w:lineRule="auto"/>
        <w:rPr>
          <w:rFonts w:ascii="Times New Roman" w:hAnsi="Times New Roman" w:cs="Times New Roman"/>
          <w:i/>
          <w:sz w:val="24"/>
          <w:szCs w:val="24"/>
        </w:rPr>
      </w:pPr>
      <w:r w:rsidRPr="00B54EE0">
        <w:rPr>
          <w:rFonts w:ascii="Times New Roman" w:hAnsi="Times New Roman" w:cs="Times New Roman"/>
          <w:i/>
          <w:sz w:val="24"/>
          <w:szCs w:val="24"/>
        </w:rPr>
        <w:t>Relationship Between Surface Acting and Outcomes as a Function of the Country</w:t>
      </w:r>
    </w:p>
    <w:p w14:paraId="4BAD1597" w14:textId="56980EB1" w:rsidR="008F2F35" w:rsidRPr="00B54EE0" w:rsidRDefault="008F2F35" w:rsidP="00B15280">
      <w:pPr>
        <w:spacing w:after="0" w:line="480" w:lineRule="auto"/>
        <w:rPr>
          <w:rFonts w:ascii="Times New Roman" w:hAnsi="Times New Roman" w:cs="Times New Roman"/>
          <w:i/>
          <w:sz w:val="24"/>
          <w:szCs w:val="24"/>
        </w:rPr>
      </w:pPr>
      <w:r w:rsidRPr="00B54EE0">
        <w:rPr>
          <w:rFonts w:ascii="Times New Roman" w:hAnsi="Times New Roman" w:cs="Times New Roman"/>
          <w:i/>
          <w:noProof/>
          <w:sz w:val="24"/>
          <w:szCs w:val="24"/>
        </w:rPr>
        <w:drawing>
          <wp:inline distT="0" distB="0" distL="0" distR="0" wp14:anchorId="0488BE83" wp14:editId="4478001D">
            <wp:extent cx="3600000" cy="4400047"/>
            <wp:effectExtent l="0" t="0" r="635" b="63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00000" cy="4400047"/>
                    </a:xfrm>
                    <a:prstGeom prst="rect">
                      <a:avLst/>
                    </a:prstGeom>
                    <a:noFill/>
                  </pic:spPr>
                </pic:pic>
              </a:graphicData>
            </a:graphic>
          </wp:inline>
        </w:drawing>
      </w:r>
    </w:p>
    <w:p w14:paraId="7424F21C" w14:textId="17741DCA" w:rsidR="008F2F35" w:rsidRDefault="00986A58" w:rsidP="008F2F35">
      <w:pPr>
        <w:spacing w:line="480" w:lineRule="auto"/>
        <w:rPr>
          <w:rFonts w:ascii="Times New Roman" w:hAnsi="Times New Roman" w:cs="Times New Roman"/>
          <w:sz w:val="24"/>
          <w:szCs w:val="24"/>
        </w:rPr>
      </w:pPr>
      <w:r w:rsidRPr="00B54EE0">
        <w:rPr>
          <w:rFonts w:ascii="Times New Roman" w:hAnsi="Times New Roman" w:cs="Times New Roman"/>
          <w:sz w:val="24"/>
          <w:szCs w:val="24"/>
        </w:rPr>
        <w:t xml:space="preserve">Note. </w:t>
      </w:r>
      <w:r w:rsidR="0084136C" w:rsidRPr="00B54EE0">
        <w:rPr>
          <w:rFonts w:ascii="Times New Roman" w:hAnsi="Times New Roman" w:cs="Times New Roman"/>
          <w:sz w:val="24"/>
          <w:szCs w:val="24"/>
        </w:rPr>
        <w:t>The slopes for the relationships between surface acting and job satisfaction and turnover intentions were statistically significant for Vietnam (</w:t>
      </w:r>
      <w:r w:rsidR="0084136C" w:rsidRPr="00B54EE0">
        <w:rPr>
          <w:rFonts w:ascii="Times New Roman" w:hAnsi="Times New Roman" w:cs="Times New Roman"/>
          <w:i/>
          <w:sz w:val="24"/>
          <w:szCs w:val="24"/>
        </w:rPr>
        <w:t>B</w:t>
      </w:r>
      <w:r w:rsidR="0084136C" w:rsidRPr="00B54EE0">
        <w:rPr>
          <w:rFonts w:ascii="Times New Roman" w:hAnsi="Times New Roman" w:cs="Times New Roman"/>
          <w:sz w:val="24"/>
          <w:szCs w:val="24"/>
        </w:rPr>
        <w:t xml:space="preserve"> = -.25, </w:t>
      </w:r>
      <w:r w:rsidR="0084136C" w:rsidRPr="00B54EE0">
        <w:rPr>
          <w:rFonts w:ascii="Times New Roman" w:hAnsi="Times New Roman" w:cs="Times New Roman"/>
          <w:i/>
          <w:sz w:val="24"/>
          <w:szCs w:val="24"/>
        </w:rPr>
        <w:t>p</w:t>
      </w:r>
      <w:r w:rsidR="0084136C" w:rsidRPr="00B54EE0">
        <w:rPr>
          <w:rFonts w:ascii="Times New Roman" w:hAnsi="Times New Roman" w:cs="Times New Roman"/>
          <w:sz w:val="24"/>
          <w:szCs w:val="24"/>
        </w:rPr>
        <w:t xml:space="preserve"> &lt; .001 and </w:t>
      </w:r>
      <w:r w:rsidR="0084136C" w:rsidRPr="00B54EE0">
        <w:rPr>
          <w:rFonts w:ascii="Times New Roman" w:hAnsi="Times New Roman" w:cs="Times New Roman"/>
          <w:i/>
          <w:sz w:val="24"/>
          <w:szCs w:val="24"/>
        </w:rPr>
        <w:t>B</w:t>
      </w:r>
      <w:r w:rsidR="0084136C" w:rsidRPr="00B54EE0">
        <w:rPr>
          <w:rFonts w:ascii="Times New Roman" w:hAnsi="Times New Roman" w:cs="Times New Roman"/>
          <w:sz w:val="24"/>
          <w:szCs w:val="24"/>
        </w:rPr>
        <w:t xml:space="preserve"> = .44, </w:t>
      </w:r>
      <w:r w:rsidR="0084136C" w:rsidRPr="00B54EE0">
        <w:rPr>
          <w:rFonts w:ascii="Times New Roman" w:hAnsi="Times New Roman" w:cs="Times New Roman"/>
          <w:i/>
          <w:sz w:val="24"/>
          <w:szCs w:val="24"/>
        </w:rPr>
        <w:t>p</w:t>
      </w:r>
      <w:r w:rsidR="0084136C" w:rsidRPr="00B54EE0">
        <w:rPr>
          <w:rFonts w:ascii="Times New Roman" w:hAnsi="Times New Roman" w:cs="Times New Roman"/>
          <w:sz w:val="24"/>
          <w:szCs w:val="24"/>
        </w:rPr>
        <w:t xml:space="preserve"> &lt; .001, respectively) and the UK (</w:t>
      </w:r>
      <w:r w:rsidR="0084136C" w:rsidRPr="00B54EE0">
        <w:rPr>
          <w:rFonts w:ascii="Times New Roman" w:hAnsi="Times New Roman" w:cs="Times New Roman"/>
          <w:i/>
          <w:sz w:val="24"/>
          <w:szCs w:val="24"/>
        </w:rPr>
        <w:t>B</w:t>
      </w:r>
      <w:r w:rsidR="0084136C" w:rsidRPr="00B54EE0">
        <w:rPr>
          <w:rFonts w:ascii="Times New Roman" w:hAnsi="Times New Roman" w:cs="Times New Roman"/>
          <w:sz w:val="24"/>
          <w:szCs w:val="24"/>
        </w:rPr>
        <w:t xml:space="preserve"> = -.60, </w:t>
      </w:r>
      <w:r w:rsidR="0084136C" w:rsidRPr="00B54EE0">
        <w:rPr>
          <w:rFonts w:ascii="Times New Roman" w:hAnsi="Times New Roman" w:cs="Times New Roman"/>
          <w:i/>
          <w:sz w:val="24"/>
          <w:szCs w:val="24"/>
        </w:rPr>
        <w:t>p</w:t>
      </w:r>
      <w:r w:rsidR="0084136C" w:rsidRPr="00B54EE0">
        <w:rPr>
          <w:rFonts w:ascii="Times New Roman" w:hAnsi="Times New Roman" w:cs="Times New Roman"/>
          <w:sz w:val="24"/>
          <w:szCs w:val="24"/>
        </w:rPr>
        <w:t xml:space="preserve"> &lt; .001 and </w:t>
      </w:r>
      <w:r w:rsidR="0084136C" w:rsidRPr="00B54EE0">
        <w:rPr>
          <w:rFonts w:ascii="Times New Roman" w:hAnsi="Times New Roman" w:cs="Times New Roman"/>
          <w:i/>
          <w:sz w:val="24"/>
          <w:szCs w:val="24"/>
        </w:rPr>
        <w:t>B</w:t>
      </w:r>
      <w:r w:rsidR="0084136C" w:rsidRPr="00B54EE0">
        <w:rPr>
          <w:rFonts w:ascii="Times New Roman" w:hAnsi="Times New Roman" w:cs="Times New Roman"/>
          <w:sz w:val="24"/>
          <w:szCs w:val="24"/>
        </w:rPr>
        <w:t xml:space="preserve"> = .72, </w:t>
      </w:r>
      <w:r w:rsidR="0084136C" w:rsidRPr="00B54EE0">
        <w:rPr>
          <w:rFonts w:ascii="Times New Roman" w:hAnsi="Times New Roman" w:cs="Times New Roman"/>
          <w:i/>
          <w:sz w:val="24"/>
          <w:szCs w:val="24"/>
        </w:rPr>
        <w:t>p</w:t>
      </w:r>
      <w:r w:rsidR="0084136C" w:rsidRPr="00B54EE0">
        <w:rPr>
          <w:rFonts w:ascii="Times New Roman" w:hAnsi="Times New Roman" w:cs="Times New Roman"/>
          <w:sz w:val="24"/>
          <w:szCs w:val="24"/>
        </w:rPr>
        <w:t xml:space="preserve"> &lt; .001, respectively). In addition, the slopes were found to be different from each other (</w:t>
      </w:r>
      <w:r w:rsidR="0084136C" w:rsidRPr="00B54EE0">
        <w:rPr>
          <w:rFonts w:ascii="Times New Roman" w:hAnsi="Times New Roman" w:cs="Times New Roman"/>
          <w:i/>
          <w:sz w:val="24"/>
          <w:szCs w:val="24"/>
        </w:rPr>
        <w:t>t</w:t>
      </w:r>
      <w:r w:rsidR="0084136C" w:rsidRPr="00B54EE0">
        <w:rPr>
          <w:rFonts w:ascii="Times New Roman" w:hAnsi="Times New Roman" w:cs="Times New Roman"/>
          <w:sz w:val="24"/>
          <w:szCs w:val="24"/>
        </w:rPr>
        <w:t xml:space="preserve"> = -3.20, </w:t>
      </w:r>
      <w:r w:rsidR="0084136C" w:rsidRPr="00B54EE0">
        <w:rPr>
          <w:rFonts w:ascii="Times New Roman" w:hAnsi="Times New Roman" w:cs="Times New Roman"/>
          <w:i/>
          <w:sz w:val="24"/>
          <w:szCs w:val="24"/>
        </w:rPr>
        <w:t>p</w:t>
      </w:r>
      <w:r w:rsidR="0084136C" w:rsidRPr="00B54EE0">
        <w:rPr>
          <w:rFonts w:ascii="Times New Roman" w:hAnsi="Times New Roman" w:cs="Times New Roman"/>
          <w:sz w:val="24"/>
          <w:szCs w:val="24"/>
        </w:rPr>
        <w:t xml:space="preserve"> &lt; .01 and </w:t>
      </w:r>
      <w:r w:rsidR="0084136C" w:rsidRPr="00B54EE0">
        <w:rPr>
          <w:rFonts w:ascii="Times New Roman" w:hAnsi="Times New Roman" w:cs="Times New Roman"/>
          <w:i/>
          <w:sz w:val="24"/>
          <w:szCs w:val="24"/>
        </w:rPr>
        <w:t>t</w:t>
      </w:r>
      <w:r w:rsidR="0084136C" w:rsidRPr="00B54EE0">
        <w:rPr>
          <w:rFonts w:ascii="Times New Roman" w:hAnsi="Times New Roman" w:cs="Times New Roman"/>
          <w:sz w:val="24"/>
          <w:szCs w:val="24"/>
        </w:rPr>
        <w:t xml:space="preserve"> = 2.25, </w:t>
      </w:r>
      <w:r w:rsidR="0084136C" w:rsidRPr="00B54EE0">
        <w:rPr>
          <w:rFonts w:ascii="Times New Roman" w:hAnsi="Times New Roman" w:cs="Times New Roman"/>
          <w:i/>
          <w:sz w:val="24"/>
          <w:szCs w:val="24"/>
        </w:rPr>
        <w:t>p</w:t>
      </w:r>
      <w:r w:rsidR="0084136C" w:rsidRPr="00B54EE0">
        <w:rPr>
          <w:rFonts w:ascii="Times New Roman" w:hAnsi="Times New Roman" w:cs="Times New Roman"/>
          <w:sz w:val="24"/>
          <w:szCs w:val="24"/>
        </w:rPr>
        <w:t xml:space="preserve"> &lt; .05, respectively)</w:t>
      </w:r>
    </w:p>
    <w:p w14:paraId="589E5574" w14:textId="77777777" w:rsidR="008F2F35" w:rsidRPr="004865F0" w:rsidRDefault="008F2F35" w:rsidP="00396152">
      <w:pPr>
        <w:spacing w:line="480" w:lineRule="auto"/>
        <w:rPr>
          <w:rFonts w:ascii="Times New Roman" w:hAnsi="Times New Roman" w:cs="Times New Roman"/>
          <w:b/>
          <w:sz w:val="24"/>
          <w:szCs w:val="24"/>
        </w:rPr>
      </w:pPr>
    </w:p>
    <w:sectPr w:rsidR="008F2F35" w:rsidRPr="004865F0" w:rsidSect="002211FF">
      <w:pgSz w:w="12240" w:h="15840"/>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A5F7F9" w16cex:dateUtc="2020-06-30T15:42:00Z"/>
  <w16cex:commentExtensible w16cex:durableId="22A5FE64" w16cex:dateUtc="2020-06-30T16:09:00Z"/>
  <w16cex:commentExtensible w16cex:durableId="22A5FFE0" w16cex:dateUtc="2020-06-30T16:16:00Z"/>
  <w16cex:commentExtensible w16cex:durableId="22A5FEF1" w16cex:dateUtc="2020-06-30T16:12:00Z"/>
  <w16cex:commentExtensible w16cex:durableId="22A60491" w16cex:dateUtc="2020-06-30T16:36:00Z"/>
  <w16cex:commentExtensible w16cex:durableId="22A6058C" w16cex:dateUtc="2020-06-30T16:40:00Z"/>
  <w16cex:commentExtensible w16cex:durableId="22A6063A" w16cex:dateUtc="2020-06-30T16:43:00Z"/>
  <w16cex:commentExtensible w16cex:durableId="22A6159F" w16cex:dateUtc="2020-06-30T17:48:00Z"/>
  <w16cex:commentExtensible w16cex:durableId="22A61779" w16cex:dateUtc="2020-06-30T17:56:00Z"/>
  <w16cex:commentExtensible w16cex:durableId="22A618FE" w16cex:dateUtc="2020-06-30T18:03:00Z"/>
  <w16cex:commentExtensible w16cex:durableId="22A61B16" w16cex:dateUtc="2020-06-30T18:12:00Z"/>
  <w16cex:commentExtensible w16cex:durableId="22A61F29" w16cex:dateUtc="2020-06-30T18:2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BAC255" w14:textId="77777777" w:rsidR="003D0BE0" w:rsidRDefault="003D0BE0" w:rsidP="00264C9A">
      <w:pPr>
        <w:spacing w:after="0" w:line="240" w:lineRule="auto"/>
      </w:pPr>
      <w:r>
        <w:separator/>
      </w:r>
    </w:p>
  </w:endnote>
  <w:endnote w:type="continuationSeparator" w:id="0">
    <w:p w14:paraId="42EDA787" w14:textId="77777777" w:rsidR="003D0BE0" w:rsidRDefault="003D0BE0" w:rsidP="00264C9A">
      <w:pPr>
        <w:spacing w:after="0" w:line="240" w:lineRule="auto"/>
      </w:pPr>
      <w:r>
        <w:continuationSeparator/>
      </w:r>
    </w:p>
  </w:endnote>
  <w:endnote w:type="continuationNotice" w:id="1">
    <w:p w14:paraId="77C94162" w14:textId="77777777" w:rsidR="003D0BE0" w:rsidRDefault="003D0B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2346668"/>
      <w:docPartObj>
        <w:docPartGallery w:val="Page Numbers (Bottom of Page)"/>
        <w:docPartUnique/>
      </w:docPartObj>
    </w:sdtPr>
    <w:sdtEndPr/>
    <w:sdtContent>
      <w:p w14:paraId="654B3E91" w14:textId="4C438B6B" w:rsidR="00BD5950" w:rsidRDefault="00BD5950">
        <w:pPr>
          <w:pStyle w:val="Pieddepage"/>
          <w:jc w:val="center"/>
        </w:pPr>
        <w:r>
          <w:fldChar w:fldCharType="begin"/>
        </w:r>
        <w:r>
          <w:instrText>PAGE   \* MERGEFORMAT</w:instrText>
        </w:r>
        <w:r>
          <w:fldChar w:fldCharType="separate"/>
        </w:r>
        <w:r w:rsidRPr="00FA4186">
          <w:rPr>
            <w:noProof/>
            <w:lang w:val="fr-FR"/>
          </w:rPr>
          <w:t>21</w:t>
        </w:r>
        <w:r>
          <w:fldChar w:fldCharType="end"/>
        </w:r>
      </w:p>
    </w:sdtContent>
  </w:sdt>
  <w:p w14:paraId="3FDEE6DB" w14:textId="77777777" w:rsidR="00BD5950" w:rsidRDefault="00BD595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2611066"/>
      <w:docPartObj>
        <w:docPartGallery w:val="Page Numbers (Bottom of Page)"/>
        <w:docPartUnique/>
      </w:docPartObj>
    </w:sdtPr>
    <w:sdtEndPr/>
    <w:sdtContent>
      <w:p w14:paraId="4CA60399" w14:textId="4307BE1A" w:rsidR="00BD5950" w:rsidRDefault="00BD5950">
        <w:pPr>
          <w:pStyle w:val="Pieddepage"/>
          <w:jc w:val="center"/>
        </w:pPr>
        <w:r>
          <w:fldChar w:fldCharType="begin"/>
        </w:r>
        <w:r>
          <w:instrText>PAGE   \* MERGEFORMAT</w:instrText>
        </w:r>
        <w:r>
          <w:fldChar w:fldCharType="separate"/>
        </w:r>
        <w:r w:rsidRPr="00FA4186">
          <w:rPr>
            <w:noProof/>
            <w:lang w:val="fr-FR"/>
          </w:rPr>
          <w:t>1</w:t>
        </w:r>
        <w:r>
          <w:fldChar w:fldCharType="end"/>
        </w:r>
      </w:p>
    </w:sdtContent>
  </w:sdt>
  <w:p w14:paraId="5862073F" w14:textId="77777777" w:rsidR="00BD5950" w:rsidRDefault="00BD595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346B89" w14:textId="77777777" w:rsidR="003D0BE0" w:rsidRDefault="003D0BE0" w:rsidP="00264C9A">
      <w:pPr>
        <w:spacing w:after="0" w:line="240" w:lineRule="auto"/>
      </w:pPr>
      <w:r>
        <w:separator/>
      </w:r>
    </w:p>
  </w:footnote>
  <w:footnote w:type="continuationSeparator" w:id="0">
    <w:p w14:paraId="01C8FE3F" w14:textId="77777777" w:rsidR="003D0BE0" w:rsidRDefault="003D0BE0" w:rsidP="00264C9A">
      <w:pPr>
        <w:spacing w:after="0" w:line="240" w:lineRule="auto"/>
      </w:pPr>
      <w:r>
        <w:continuationSeparator/>
      </w:r>
    </w:p>
  </w:footnote>
  <w:footnote w:type="continuationNotice" w:id="1">
    <w:p w14:paraId="07158C00" w14:textId="77777777" w:rsidR="003D0BE0" w:rsidRDefault="003D0BE0">
      <w:pPr>
        <w:spacing w:after="0" w:line="240" w:lineRule="auto"/>
      </w:pPr>
    </w:p>
  </w:footnote>
  <w:footnote w:id="2">
    <w:p w14:paraId="39CBDB4D" w14:textId="4852751E" w:rsidR="00BD5950" w:rsidRPr="00DA4AFB" w:rsidRDefault="00BD5950">
      <w:pPr>
        <w:pStyle w:val="Notedebasdepage"/>
      </w:pPr>
      <w:r w:rsidRPr="00DA4AFB">
        <w:rPr>
          <w:rStyle w:val="Appelnotedebasdep"/>
        </w:rPr>
        <w:footnoteRef/>
      </w:r>
      <w:r w:rsidRPr="00DA4AFB">
        <w:t xml:space="preserve"> </w:t>
      </w:r>
      <w:r w:rsidRPr="00DA4AFB">
        <w:rPr>
          <w:rFonts w:ascii="Times New Roman" w:hAnsi="Times New Roman" w:cs="Times New Roman"/>
        </w:rPr>
        <w:t xml:space="preserve">To preclude any effect of employees’ job sectors, we performed a series of mixed models </w:t>
      </w:r>
      <w:r w:rsidRPr="00DA4AFB">
        <w:rPr>
          <w:rFonts w:ascii="Times New Roman" w:hAnsi="Times New Roman" w:cs="Times New Roman"/>
          <w:iCs/>
        </w:rPr>
        <w:t>following the procedure of Judd, Westfall, and Kenny (2017).</w:t>
      </w:r>
      <w:r w:rsidRPr="00DA4AFB">
        <w:rPr>
          <w:rFonts w:ascii="Times New Roman" w:hAnsi="Times New Roman" w:cs="Times New Roman"/>
        </w:rPr>
        <w:t xml:space="preserve"> Specifically, participants and individuals’ job sectors were assigned as random factors, and organizational dehumanization was included as a fixed factor. Surface acting, job satisfaction, and turnover intentions were assigned as the dependent variables. The analyses showed a significant fixed effect of organizational dehumanization on surface acting (</w:t>
      </w:r>
      <w:r w:rsidRPr="00DA4AFB">
        <w:rPr>
          <w:rFonts w:ascii="Times New Roman" w:hAnsi="Times New Roman" w:cs="Times New Roman"/>
          <w:i/>
        </w:rPr>
        <w:t>F</w:t>
      </w:r>
      <w:r w:rsidRPr="00DA4AFB">
        <w:rPr>
          <w:rFonts w:ascii="Times New Roman" w:hAnsi="Times New Roman" w:cs="Times New Roman"/>
        </w:rPr>
        <w:t xml:space="preserve">(1,56) = 1.859, </w:t>
      </w:r>
      <w:r w:rsidRPr="00DA4AFB">
        <w:rPr>
          <w:rFonts w:ascii="Times New Roman" w:hAnsi="Times New Roman" w:cs="Times New Roman"/>
          <w:i/>
        </w:rPr>
        <w:t xml:space="preserve">p </w:t>
      </w:r>
      <w:r w:rsidRPr="00DA4AFB">
        <w:rPr>
          <w:rFonts w:ascii="Times New Roman" w:hAnsi="Times New Roman" w:cs="Times New Roman"/>
        </w:rPr>
        <w:t>&lt; .01), job satisfaction (</w:t>
      </w:r>
      <w:r w:rsidRPr="00DA4AFB">
        <w:rPr>
          <w:rFonts w:ascii="Times New Roman" w:hAnsi="Times New Roman" w:cs="Times New Roman"/>
          <w:i/>
        </w:rPr>
        <w:t>F</w:t>
      </w:r>
      <w:r w:rsidRPr="00DA4AFB">
        <w:rPr>
          <w:rFonts w:ascii="Times New Roman" w:hAnsi="Times New Roman" w:cs="Times New Roman"/>
        </w:rPr>
        <w:t xml:space="preserve">(1,56) = 1.975, </w:t>
      </w:r>
      <w:r w:rsidRPr="00DA4AFB">
        <w:rPr>
          <w:rFonts w:ascii="Times New Roman" w:hAnsi="Times New Roman" w:cs="Times New Roman"/>
          <w:i/>
        </w:rPr>
        <w:t>p</w:t>
      </w:r>
      <w:r w:rsidRPr="00DA4AFB">
        <w:rPr>
          <w:rFonts w:ascii="Times New Roman" w:hAnsi="Times New Roman" w:cs="Times New Roman"/>
        </w:rPr>
        <w:t xml:space="preserve"> &lt; .001), and turnover intentions (</w:t>
      </w:r>
      <w:r w:rsidRPr="00DA4AFB">
        <w:rPr>
          <w:rFonts w:ascii="Times New Roman" w:hAnsi="Times New Roman" w:cs="Times New Roman"/>
          <w:i/>
        </w:rPr>
        <w:t>F</w:t>
      </w:r>
      <w:r w:rsidRPr="00DA4AFB">
        <w:rPr>
          <w:rFonts w:ascii="Times New Roman" w:hAnsi="Times New Roman" w:cs="Times New Roman"/>
        </w:rPr>
        <w:t xml:space="preserve">(1,56) = 1.639, </w:t>
      </w:r>
      <w:r w:rsidRPr="00DA4AFB">
        <w:rPr>
          <w:rFonts w:ascii="Times New Roman" w:hAnsi="Times New Roman" w:cs="Times New Roman"/>
          <w:i/>
        </w:rPr>
        <w:t>p</w:t>
      </w:r>
      <w:r w:rsidRPr="00DA4AFB">
        <w:rPr>
          <w:rFonts w:ascii="Times New Roman" w:hAnsi="Times New Roman" w:cs="Times New Roman"/>
        </w:rPr>
        <w:t xml:space="preserve"> &lt; .01), suggesting that organizational dehumanization impacts surface acting, job satisfaction, and turnover intentions above and beyond employees’ job sectors.</w:t>
      </w:r>
    </w:p>
  </w:footnote>
  <w:footnote w:id="3">
    <w:p w14:paraId="0B42D40F" w14:textId="5E477B8D" w:rsidR="00BD5950" w:rsidRPr="00CC5995" w:rsidRDefault="00BD5950">
      <w:pPr>
        <w:pStyle w:val="Notedebasdepage"/>
      </w:pPr>
      <w:r w:rsidRPr="00DA4AFB">
        <w:rPr>
          <w:rStyle w:val="Appelnotedebasdep"/>
        </w:rPr>
        <w:footnoteRef/>
      </w:r>
      <w:r w:rsidRPr="00DA4AFB">
        <w:t xml:space="preserve"> </w:t>
      </w:r>
      <w:r w:rsidRPr="00DA4AFB">
        <w:rPr>
          <w:rFonts w:ascii="Times New Roman" w:hAnsi="Times New Roman" w:cs="Times New Roman"/>
        </w:rPr>
        <w:t>Here again, we performed a series of mixed models following the abovementioned procedure to preclude</w:t>
      </w:r>
      <w:r>
        <w:rPr>
          <w:rFonts w:ascii="Times New Roman" w:hAnsi="Times New Roman" w:cs="Times New Roman"/>
        </w:rPr>
        <w:t xml:space="preserve"> any effect of employees’ job sectors. </w:t>
      </w:r>
      <w:r w:rsidRPr="00856DF1">
        <w:rPr>
          <w:rFonts w:ascii="Times New Roman" w:hAnsi="Times New Roman" w:cs="Times New Roman"/>
        </w:rPr>
        <w:t xml:space="preserve">The analyses </w:t>
      </w:r>
      <w:r>
        <w:rPr>
          <w:rFonts w:ascii="Times New Roman" w:hAnsi="Times New Roman" w:cs="Times New Roman"/>
        </w:rPr>
        <w:t>indicated</w:t>
      </w:r>
      <w:r w:rsidRPr="00856DF1">
        <w:rPr>
          <w:rFonts w:ascii="Times New Roman" w:hAnsi="Times New Roman" w:cs="Times New Roman"/>
        </w:rPr>
        <w:t xml:space="preserve"> a significant fixed effect of organizational dehumanization on surface acting (</w:t>
      </w:r>
      <w:r w:rsidRPr="00856DF1">
        <w:rPr>
          <w:rFonts w:ascii="Times New Roman" w:hAnsi="Times New Roman" w:cs="Times New Roman"/>
          <w:i/>
        </w:rPr>
        <w:t>F</w:t>
      </w:r>
      <w:r w:rsidRPr="00856DF1">
        <w:rPr>
          <w:rFonts w:ascii="Times New Roman" w:hAnsi="Times New Roman" w:cs="Times New Roman"/>
        </w:rPr>
        <w:t xml:space="preserve">(1,63) = 1.987, </w:t>
      </w:r>
      <w:r w:rsidRPr="00856DF1">
        <w:rPr>
          <w:rFonts w:ascii="Times New Roman" w:hAnsi="Times New Roman" w:cs="Times New Roman"/>
          <w:i/>
        </w:rPr>
        <w:t>p</w:t>
      </w:r>
      <w:r w:rsidRPr="00856DF1">
        <w:rPr>
          <w:rFonts w:ascii="Times New Roman" w:hAnsi="Times New Roman" w:cs="Times New Roman"/>
        </w:rPr>
        <w:t xml:space="preserve"> &lt; .001), job satisfaction (</w:t>
      </w:r>
      <w:r w:rsidRPr="00856DF1">
        <w:rPr>
          <w:rFonts w:ascii="Times New Roman" w:hAnsi="Times New Roman" w:cs="Times New Roman"/>
          <w:i/>
        </w:rPr>
        <w:t>F</w:t>
      </w:r>
      <w:r w:rsidRPr="00856DF1">
        <w:rPr>
          <w:rFonts w:ascii="Times New Roman" w:hAnsi="Times New Roman" w:cs="Times New Roman"/>
        </w:rPr>
        <w:t xml:space="preserve">(1,63) = 4.789, </w:t>
      </w:r>
      <w:r w:rsidRPr="00856DF1">
        <w:rPr>
          <w:rFonts w:ascii="Times New Roman" w:hAnsi="Times New Roman" w:cs="Times New Roman"/>
          <w:i/>
        </w:rPr>
        <w:t>p</w:t>
      </w:r>
      <w:r w:rsidRPr="00856DF1">
        <w:rPr>
          <w:rFonts w:ascii="Times New Roman" w:hAnsi="Times New Roman" w:cs="Times New Roman"/>
        </w:rPr>
        <w:t xml:space="preserve"> &lt; .001), and turnover intentions (</w:t>
      </w:r>
      <w:r w:rsidRPr="00856DF1">
        <w:rPr>
          <w:rFonts w:ascii="Times New Roman" w:hAnsi="Times New Roman" w:cs="Times New Roman"/>
          <w:i/>
        </w:rPr>
        <w:t>F</w:t>
      </w:r>
      <w:r w:rsidRPr="00856DF1">
        <w:rPr>
          <w:rFonts w:ascii="Times New Roman" w:hAnsi="Times New Roman" w:cs="Times New Roman"/>
        </w:rPr>
        <w:t xml:space="preserve">(1,63) = 4.523, </w:t>
      </w:r>
      <w:r w:rsidRPr="00856DF1">
        <w:rPr>
          <w:rFonts w:ascii="Times New Roman" w:hAnsi="Times New Roman" w:cs="Times New Roman"/>
          <w:i/>
        </w:rPr>
        <w:t>p</w:t>
      </w:r>
      <w:r w:rsidRPr="00856DF1">
        <w:rPr>
          <w:rFonts w:ascii="Times New Roman" w:hAnsi="Times New Roman" w:cs="Times New Roman"/>
        </w:rPr>
        <w:t xml:space="preserve"> &lt; .001). Overall, these results suggested that organizational dehumani</w:t>
      </w:r>
      <w:r w:rsidRPr="00CC5995">
        <w:rPr>
          <w:rFonts w:ascii="Times New Roman" w:hAnsi="Times New Roman" w:cs="Times New Roman"/>
        </w:rPr>
        <w:t>zation influenc</w:t>
      </w:r>
      <w:r>
        <w:rPr>
          <w:rFonts w:ascii="Times New Roman" w:hAnsi="Times New Roman" w:cs="Times New Roman"/>
        </w:rPr>
        <w:t>es</w:t>
      </w:r>
      <w:r w:rsidRPr="00856DF1">
        <w:rPr>
          <w:rFonts w:ascii="Times New Roman" w:hAnsi="Times New Roman" w:cs="Times New Roman"/>
        </w:rPr>
        <w:t xml:space="preserve"> surface acting, job satisfaction, and turnover intentions above and beyond employees’ job sectors</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13A6C" w14:textId="2AD95FBF" w:rsidR="00BD5950" w:rsidRPr="001C24AE" w:rsidRDefault="00BD5950">
    <w:pPr>
      <w:pStyle w:val="En-tte"/>
      <w:rPr>
        <w:rFonts w:ascii="Times New Roman" w:hAnsi="Times New Roman" w:cs="Times New Roman"/>
        <w:sz w:val="24"/>
        <w:szCs w:val="24"/>
      </w:rPr>
    </w:pPr>
    <w:r w:rsidRPr="001C24AE">
      <w:rPr>
        <w:rFonts w:ascii="Times New Roman" w:hAnsi="Times New Roman" w:cs="Times New Roman"/>
        <w:sz w:val="24"/>
        <w:szCs w:val="24"/>
      </w:rPr>
      <w:t>ORGANIZATIONAL DEHUMANIZATION AND EMOTIONAL LABOR</w:t>
    </w:r>
    <w:r w:rsidRPr="001C24AE">
      <w:rPr>
        <w:rFonts w:ascii="Times New Roman" w:hAnsi="Times New Roman" w:cs="Times New Roman"/>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1B6D6" w14:textId="5053742D" w:rsidR="00BD5950" w:rsidRDefault="00BD5950">
    <w:pPr>
      <w:pStyle w:val="En-tte"/>
    </w:pPr>
    <w:r w:rsidRPr="001C24AE">
      <w:rPr>
        <w:rFonts w:ascii="Times New Roman" w:hAnsi="Times New Roman" w:cs="Times New Roman"/>
        <w:sz w:val="24"/>
        <w:szCs w:val="24"/>
      </w:rPr>
      <w:t>ORGANIZATIONAL DEHUMANIZATION AND EMOTIONAL LABOR</w:t>
    </w:r>
    <w:r>
      <w:rPr>
        <w:rFonts w:ascii="Times New Roman" w:hAnsi="Times New Roman" w:cs="Times New Roman"/>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1507DB"/>
    <w:multiLevelType w:val="hybridMultilevel"/>
    <w:tmpl w:val="3CBE989E"/>
    <w:lvl w:ilvl="0" w:tplc="8D9E4BB8">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activeWritingStyle w:appName="MSWord" w:lang="fr-BE" w:vendorID="64" w:dllVersion="6" w:nlCheck="1" w:checkStyle="0"/>
  <w:activeWritingStyle w:appName="MSWord" w:lang="en-US" w:vendorID="64" w:dllVersion="6" w:nlCheck="1" w:checkStyle="1"/>
  <w:activeWritingStyle w:appName="MSWord" w:lang="fr-FR" w:vendorID="64" w:dllVersion="6" w:nlCheck="1" w:checkStyle="0"/>
  <w:activeWritingStyle w:appName="MSWord" w:lang="en-US" w:vendorID="64" w:dllVersion="4096" w:nlCheck="1" w:checkStyle="0"/>
  <w:activeWritingStyle w:appName="MSWord" w:lang="fr-BE" w:vendorID="64" w:dllVersion="4096" w:nlCheck="1" w:checkStyle="0"/>
  <w:activeWritingStyle w:appName="MSWord" w:lang="fr-FR"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QwMzczMjQEYiNLIyUdpeDU4uLM/DyQAmPTWgBUcQoTLQAAAA=="/>
  </w:docVars>
  <w:rsids>
    <w:rsidRoot w:val="00D04534"/>
    <w:rsid w:val="000004D0"/>
    <w:rsid w:val="00007979"/>
    <w:rsid w:val="0001132B"/>
    <w:rsid w:val="00011E3F"/>
    <w:rsid w:val="0001617E"/>
    <w:rsid w:val="00020830"/>
    <w:rsid w:val="00022EEE"/>
    <w:rsid w:val="00031D3D"/>
    <w:rsid w:val="0003303D"/>
    <w:rsid w:val="00033434"/>
    <w:rsid w:val="00033DD1"/>
    <w:rsid w:val="0003464E"/>
    <w:rsid w:val="000349AB"/>
    <w:rsid w:val="000376EA"/>
    <w:rsid w:val="000404C0"/>
    <w:rsid w:val="00041A95"/>
    <w:rsid w:val="00042B0D"/>
    <w:rsid w:val="000456B5"/>
    <w:rsid w:val="00045D9A"/>
    <w:rsid w:val="00051ECF"/>
    <w:rsid w:val="00052DF1"/>
    <w:rsid w:val="00053915"/>
    <w:rsid w:val="00054C84"/>
    <w:rsid w:val="00056973"/>
    <w:rsid w:val="0006009A"/>
    <w:rsid w:val="000636FC"/>
    <w:rsid w:val="00063CB7"/>
    <w:rsid w:val="000640D1"/>
    <w:rsid w:val="00066705"/>
    <w:rsid w:val="00066B1F"/>
    <w:rsid w:val="00077AB7"/>
    <w:rsid w:val="0008013C"/>
    <w:rsid w:val="00080E4B"/>
    <w:rsid w:val="000813AE"/>
    <w:rsid w:val="00082C67"/>
    <w:rsid w:val="00083412"/>
    <w:rsid w:val="00083DF7"/>
    <w:rsid w:val="000845C2"/>
    <w:rsid w:val="00086F9E"/>
    <w:rsid w:val="000879B9"/>
    <w:rsid w:val="00092130"/>
    <w:rsid w:val="000949B9"/>
    <w:rsid w:val="00097666"/>
    <w:rsid w:val="000A26F4"/>
    <w:rsid w:val="000A5B00"/>
    <w:rsid w:val="000A5E8F"/>
    <w:rsid w:val="000B034E"/>
    <w:rsid w:val="000B08CE"/>
    <w:rsid w:val="000B155E"/>
    <w:rsid w:val="000B3318"/>
    <w:rsid w:val="000B4490"/>
    <w:rsid w:val="000B44FB"/>
    <w:rsid w:val="000C0867"/>
    <w:rsid w:val="000C3AEB"/>
    <w:rsid w:val="000C5DD7"/>
    <w:rsid w:val="000C60FA"/>
    <w:rsid w:val="000D4488"/>
    <w:rsid w:val="000D4700"/>
    <w:rsid w:val="000D7236"/>
    <w:rsid w:val="000E2CA2"/>
    <w:rsid w:val="000E34E9"/>
    <w:rsid w:val="000F1B41"/>
    <w:rsid w:val="000F1D84"/>
    <w:rsid w:val="000F2CC3"/>
    <w:rsid w:val="000F2E71"/>
    <w:rsid w:val="000F4190"/>
    <w:rsid w:val="000F5732"/>
    <w:rsid w:val="000F776B"/>
    <w:rsid w:val="000F7BD6"/>
    <w:rsid w:val="00100CFF"/>
    <w:rsid w:val="00101860"/>
    <w:rsid w:val="00104683"/>
    <w:rsid w:val="00107B86"/>
    <w:rsid w:val="00110E68"/>
    <w:rsid w:val="00111A03"/>
    <w:rsid w:val="00111CEF"/>
    <w:rsid w:val="0011467E"/>
    <w:rsid w:val="00114BD6"/>
    <w:rsid w:val="00116264"/>
    <w:rsid w:val="00117DA6"/>
    <w:rsid w:val="00120D3A"/>
    <w:rsid w:val="001252D4"/>
    <w:rsid w:val="00125627"/>
    <w:rsid w:val="00125805"/>
    <w:rsid w:val="00127097"/>
    <w:rsid w:val="00130B11"/>
    <w:rsid w:val="001315FE"/>
    <w:rsid w:val="00132082"/>
    <w:rsid w:val="001345FE"/>
    <w:rsid w:val="0013585D"/>
    <w:rsid w:val="00136D1C"/>
    <w:rsid w:val="00137E63"/>
    <w:rsid w:val="00141AA6"/>
    <w:rsid w:val="00141D1C"/>
    <w:rsid w:val="00142283"/>
    <w:rsid w:val="001453CB"/>
    <w:rsid w:val="00146187"/>
    <w:rsid w:val="00146D2B"/>
    <w:rsid w:val="00147429"/>
    <w:rsid w:val="001532E5"/>
    <w:rsid w:val="00154F3D"/>
    <w:rsid w:val="001570E4"/>
    <w:rsid w:val="00160FC3"/>
    <w:rsid w:val="00161E32"/>
    <w:rsid w:val="0016370E"/>
    <w:rsid w:val="00164903"/>
    <w:rsid w:val="001653A4"/>
    <w:rsid w:val="0016602C"/>
    <w:rsid w:val="001676F0"/>
    <w:rsid w:val="00167847"/>
    <w:rsid w:val="00167DF0"/>
    <w:rsid w:val="00170293"/>
    <w:rsid w:val="00170F93"/>
    <w:rsid w:val="001747FB"/>
    <w:rsid w:val="00175362"/>
    <w:rsid w:val="00176C65"/>
    <w:rsid w:val="00181104"/>
    <w:rsid w:val="0018180E"/>
    <w:rsid w:val="00184F2D"/>
    <w:rsid w:val="00185236"/>
    <w:rsid w:val="0018758B"/>
    <w:rsid w:val="001910DE"/>
    <w:rsid w:val="00192B57"/>
    <w:rsid w:val="00193E06"/>
    <w:rsid w:val="00197F20"/>
    <w:rsid w:val="001A1C03"/>
    <w:rsid w:val="001A1E1B"/>
    <w:rsid w:val="001A2B08"/>
    <w:rsid w:val="001A32B0"/>
    <w:rsid w:val="001A3371"/>
    <w:rsid w:val="001A65F8"/>
    <w:rsid w:val="001A7BB3"/>
    <w:rsid w:val="001B0814"/>
    <w:rsid w:val="001B457D"/>
    <w:rsid w:val="001B6A51"/>
    <w:rsid w:val="001C24AE"/>
    <w:rsid w:val="001C5B93"/>
    <w:rsid w:val="001C63D7"/>
    <w:rsid w:val="001C7722"/>
    <w:rsid w:val="001D272E"/>
    <w:rsid w:val="001D3645"/>
    <w:rsid w:val="001E06D8"/>
    <w:rsid w:val="001E0FA1"/>
    <w:rsid w:val="001E22B6"/>
    <w:rsid w:val="001E308C"/>
    <w:rsid w:val="001E3DC0"/>
    <w:rsid w:val="001E504A"/>
    <w:rsid w:val="001E62FC"/>
    <w:rsid w:val="001E6A92"/>
    <w:rsid w:val="001F19B4"/>
    <w:rsid w:val="001F3CD4"/>
    <w:rsid w:val="001F5AEF"/>
    <w:rsid w:val="001F62C0"/>
    <w:rsid w:val="001F6816"/>
    <w:rsid w:val="001F7DA5"/>
    <w:rsid w:val="00201639"/>
    <w:rsid w:val="0020168D"/>
    <w:rsid w:val="00201871"/>
    <w:rsid w:val="0020207F"/>
    <w:rsid w:val="002122C8"/>
    <w:rsid w:val="00212A00"/>
    <w:rsid w:val="0021333B"/>
    <w:rsid w:val="0021386A"/>
    <w:rsid w:val="00214EEE"/>
    <w:rsid w:val="002208CA"/>
    <w:rsid w:val="002211FF"/>
    <w:rsid w:val="002225B2"/>
    <w:rsid w:val="00223668"/>
    <w:rsid w:val="00223D84"/>
    <w:rsid w:val="00223D97"/>
    <w:rsid w:val="00223F78"/>
    <w:rsid w:val="00224AD8"/>
    <w:rsid w:val="00233AB0"/>
    <w:rsid w:val="00234566"/>
    <w:rsid w:val="002345CC"/>
    <w:rsid w:val="002355FB"/>
    <w:rsid w:val="00235D12"/>
    <w:rsid w:val="00240189"/>
    <w:rsid w:val="0024183B"/>
    <w:rsid w:val="00241FA2"/>
    <w:rsid w:val="0024319D"/>
    <w:rsid w:val="0024348D"/>
    <w:rsid w:val="002436FE"/>
    <w:rsid w:val="0024405E"/>
    <w:rsid w:val="0024693F"/>
    <w:rsid w:val="0025272F"/>
    <w:rsid w:val="00253BBE"/>
    <w:rsid w:val="00256103"/>
    <w:rsid w:val="00257D56"/>
    <w:rsid w:val="00261EB2"/>
    <w:rsid w:val="00262DC8"/>
    <w:rsid w:val="00264C9A"/>
    <w:rsid w:val="0026691E"/>
    <w:rsid w:val="002817B2"/>
    <w:rsid w:val="00281B4B"/>
    <w:rsid w:val="00282791"/>
    <w:rsid w:val="002830F7"/>
    <w:rsid w:val="002840E3"/>
    <w:rsid w:val="002869EE"/>
    <w:rsid w:val="00290F34"/>
    <w:rsid w:val="00292CD3"/>
    <w:rsid w:val="00293102"/>
    <w:rsid w:val="00295BD7"/>
    <w:rsid w:val="002A5C33"/>
    <w:rsid w:val="002A5C70"/>
    <w:rsid w:val="002A7100"/>
    <w:rsid w:val="002B117F"/>
    <w:rsid w:val="002B7712"/>
    <w:rsid w:val="002B7CB6"/>
    <w:rsid w:val="002C2539"/>
    <w:rsid w:val="002C384C"/>
    <w:rsid w:val="002C5309"/>
    <w:rsid w:val="002C7742"/>
    <w:rsid w:val="002D3479"/>
    <w:rsid w:val="002D3E0E"/>
    <w:rsid w:val="002D450F"/>
    <w:rsid w:val="002D6DA0"/>
    <w:rsid w:val="002D70FA"/>
    <w:rsid w:val="002E11BC"/>
    <w:rsid w:val="002E1315"/>
    <w:rsid w:val="002E5258"/>
    <w:rsid w:val="002E640C"/>
    <w:rsid w:val="002E7E8B"/>
    <w:rsid w:val="002F1E4B"/>
    <w:rsid w:val="002F2021"/>
    <w:rsid w:val="002F4669"/>
    <w:rsid w:val="002F6C3B"/>
    <w:rsid w:val="00301F6C"/>
    <w:rsid w:val="00306E14"/>
    <w:rsid w:val="00307B87"/>
    <w:rsid w:val="00310539"/>
    <w:rsid w:val="003107B9"/>
    <w:rsid w:val="00310919"/>
    <w:rsid w:val="0031249B"/>
    <w:rsid w:val="00313D0A"/>
    <w:rsid w:val="00313E84"/>
    <w:rsid w:val="00323BBA"/>
    <w:rsid w:val="00324DA3"/>
    <w:rsid w:val="0032559D"/>
    <w:rsid w:val="00326591"/>
    <w:rsid w:val="00326E7F"/>
    <w:rsid w:val="00330ECA"/>
    <w:rsid w:val="003315A0"/>
    <w:rsid w:val="00337982"/>
    <w:rsid w:val="00337D9D"/>
    <w:rsid w:val="003401C0"/>
    <w:rsid w:val="0034363B"/>
    <w:rsid w:val="00343915"/>
    <w:rsid w:val="003441B5"/>
    <w:rsid w:val="00346D8A"/>
    <w:rsid w:val="003519CD"/>
    <w:rsid w:val="00351BB2"/>
    <w:rsid w:val="003533FB"/>
    <w:rsid w:val="00357EC3"/>
    <w:rsid w:val="00361855"/>
    <w:rsid w:val="00361E69"/>
    <w:rsid w:val="0036530D"/>
    <w:rsid w:val="00365BCF"/>
    <w:rsid w:val="0036641A"/>
    <w:rsid w:val="0037189F"/>
    <w:rsid w:val="00371DF9"/>
    <w:rsid w:val="00372326"/>
    <w:rsid w:val="003726C6"/>
    <w:rsid w:val="00372859"/>
    <w:rsid w:val="003734F4"/>
    <w:rsid w:val="003747B9"/>
    <w:rsid w:val="003751C6"/>
    <w:rsid w:val="00375931"/>
    <w:rsid w:val="00376D8C"/>
    <w:rsid w:val="003811FB"/>
    <w:rsid w:val="003820E7"/>
    <w:rsid w:val="00385011"/>
    <w:rsid w:val="00385162"/>
    <w:rsid w:val="003875F5"/>
    <w:rsid w:val="00391C19"/>
    <w:rsid w:val="0039533B"/>
    <w:rsid w:val="00395479"/>
    <w:rsid w:val="00396152"/>
    <w:rsid w:val="0039692D"/>
    <w:rsid w:val="00397415"/>
    <w:rsid w:val="00397434"/>
    <w:rsid w:val="003A42E2"/>
    <w:rsid w:val="003A43C1"/>
    <w:rsid w:val="003A52D0"/>
    <w:rsid w:val="003A54F5"/>
    <w:rsid w:val="003A63A3"/>
    <w:rsid w:val="003A657F"/>
    <w:rsid w:val="003A7628"/>
    <w:rsid w:val="003A7ACF"/>
    <w:rsid w:val="003B1F25"/>
    <w:rsid w:val="003B2B18"/>
    <w:rsid w:val="003B4F7A"/>
    <w:rsid w:val="003B4F87"/>
    <w:rsid w:val="003C05A9"/>
    <w:rsid w:val="003C23CC"/>
    <w:rsid w:val="003C6ADE"/>
    <w:rsid w:val="003C7A2E"/>
    <w:rsid w:val="003D0BE0"/>
    <w:rsid w:val="003D1F67"/>
    <w:rsid w:val="003D40E7"/>
    <w:rsid w:val="003D7842"/>
    <w:rsid w:val="003E041E"/>
    <w:rsid w:val="003E115B"/>
    <w:rsid w:val="003E1549"/>
    <w:rsid w:val="003E1E19"/>
    <w:rsid w:val="003E34F1"/>
    <w:rsid w:val="003E5D25"/>
    <w:rsid w:val="003E61B7"/>
    <w:rsid w:val="003E7800"/>
    <w:rsid w:val="003F2F82"/>
    <w:rsid w:val="003F31F6"/>
    <w:rsid w:val="003F348C"/>
    <w:rsid w:val="003F3BAB"/>
    <w:rsid w:val="003F777B"/>
    <w:rsid w:val="003F7D7F"/>
    <w:rsid w:val="004038A3"/>
    <w:rsid w:val="00403B1C"/>
    <w:rsid w:val="004069B0"/>
    <w:rsid w:val="004134E3"/>
    <w:rsid w:val="00415277"/>
    <w:rsid w:val="004169E5"/>
    <w:rsid w:val="00416F92"/>
    <w:rsid w:val="004225D6"/>
    <w:rsid w:val="00427F90"/>
    <w:rsid w:val="0043224F"/>
    <w:rsid w:val="004334CB"/>
    <w:rsid w:val="00435822"/>
    <w:rsid w:val="004400B3"/>
    <w:rsid w:val="00440533"/>
    <w:rsid w:val="00441107"/>
    <w:rsid w:val="004412BE"/>
    <w:rsid w:val="0044238A"/>
    <w:rsid w:val="004424AB"/>
    <w:rsid w:val="0044380C"/>
    <w:rsid w:val="00443CF5"/>
    <w:rsid w:val="0044421E"/>
    <w:rsid w:val="004456E3"/>
    <w:rsid w:val="00445A19"/>
    <w:rsid w:val="00446194"/>
    <w:rsid w:val="004465E0"/>
    <w:rsid w:val="00452B10"/>
    <w:rsid w:val="0045359D"/>
    <w:rsid w:val="00454293"/>
    <w:rsid w:val="0045480B"/>
    <w:rsid w:val="00455DF9"/>
    <w:rsid w:val="00463DF4"/>
    <w:rsid w:val="00465D23"/>
    <w:rsid w:val="0047143D"/>
    <w:rsid w:val="0047246D"/>
    <w:rsid w:val="00472EC9"/>
    <w:rsid w:val="004737B0"/>
    <w:rsid w:val="00473FCC"/>
    <w:rsid w:val="004749E0"/>
    <w:rsid w:val="0047542B"/>
    <w:rsid w:val="0048138B"/>
    <w:rsid w:val="0048292B"/>
    <w:rsid w:val="00482D42"/>
    <w:rsid w:val="00483F42"/>
    <w:rsid w:val="004846DC"/>
    <w:rsid w:val="00485FB5"/>
    <w:rsid w:val="00486077"/>
    <w:rsid w:val="004865F0"/>
    <w:rsid w:val="00487BA4"/>
    <w:rsid w:val="00492AD3"/>
    <w:rsid w:val="0049530D"/>
    <w:rsid w:val="00495936"/>
    <w:rsid w:val="00496848"/>
    <w:rsid w:val="00497314"/>
    <w:rsid w:val="00497532"/>
    <w:rsid w:val="004A06AB"/>
    <w:rsid w:val="004A088A"/>
    <w:rsid w:val="004A0FE9"/>
    <w:rsid w:val="004A19C7"/>
    <w:rsid w:val="004B0074"/>
    <w:rsid w:val="004B166E"/>
    <w:rsid w:val="004B1AA6"/>
    <w:rsid w:val="004B23DA"/>
    <w:rsid w:val="004B32E7"/>
    <w:rsid w:val="004B3A27"/>
    <w:rsid w:val="004B49F6"/>
    <w:rsid w:val="004B4DA0"/>
    <w:rsid w:val="004B7F36"/>
    <w:rsid w:val="004C0E7C"/>
    <w:rsid w:val="004C4DA5"/>
    <w:rsid w:val="004D2D59"/>
    <w:rsid w:val="004E0166"/>
    <w:rsid w:val="004E3456"/>
    <w:rsid w:val="004E348E"/>
    <w:rsid w:val="004E3DEC"/>
    <w:rsid w:val="004E4A78"/>
    <w:rsid w:val="004E50B6"/>
    <w:rsid w:val="004F1DE5"/>
    <w:rsid w:val="004F3FB7"/>
    <w:rsid w:val="004F5826"/>
    <w:rsid w:val="004F7ED4"/>
    <w:rsid w:val="0050101C"/>
    <w:rsid w:val="00502C68"/>
    <w:rsid w:val="00505BB3"/>
    <w:rsid w:val="005063B8"/>
    <w:rsid w:val="005076AA"/>
    <w:rsid w:val="00510DF5"/>
    <w:rsid w:val="005112E8"/>
    <w:rsid w:val="005169E9"/>
    <w:rsid w:val="005170B3"/>
    <w:rsid w:val="00517D3B"/>
    <w:rsid w:val="005220F4"/>
    <w:rsid w:val="0052227C"/>
    <w:rsid w:val="0052432F"/>
    <w:rsid w:val="00525270"/>
    <w:rsid w:val="00526C2B"/>
    <w:rsid w:val="00527525"/>
    <w:rsid w:val="005351DD"/>
    <w:rsid w:val="00536A92"/>
    <w:rsid w:val="005401D5"/>
    <w:rsid w:val="005417C3"/>
    <w:rsid w:val="00542624"/>
    <w:rsid w:val="00543D05"/>
    <w:rsid w:val="005450F0"/>
    <w:rsid w:val="00547038"/>
    <w:rsid w:val="00547374"/>
    <w:rsid w:val="00551265"/>
    <w:rsid w:val="005525A1"/>
    <w:rsid w:val="00554B8C"/>
    <w:rsid w:val="00554CBE"/>
    <w:rsid w:val="00556F21"/>
    <w:rsid w:val="00563B69"/>
    <w:rsid w:val="0056634C"/>
    <w:rsid w:val="005669DF"/>
    <w:rsid w:val="00567FA1"/>
    <w:rsid w:val="0057036B"/>
    <w:rsid w:val="00570880"/>
    <w:rsid w:val="0057141C"/>
    <w:rsid w:val="00571834"/>
    <w:rsid w:val="00572193"/>
    <w:rsid w:val="00573720"/>
    <w:rsid w:val="00574823"/>
    <w:rsid w:val="00574F66"/>
    <w:rsid w:val="00576C4A"/>
    <w:rsid w:val="00580D63"/>
    <w:rsid w:val="00587390"/>
    <w:rsid w:val="005875B5"/>
    <w:rsid w:val="005923F6"/>
    <w:rsid w:val="00594DA9"/>
    <w:rsid w:val="005A1803"/>
    <w:rsid w:val="005A2087"/>
    <w:rsid w:val="005A209C"/>
    <w:rsid w:val="005A20C1"/>
    <w:rsid w:val="005A2680"/>
    <w:rsid w:val="005A4F7B"/>
    <w:rsid w:val="005A5B89"/>
    <w:rsid w:val="005A6A8D"/>
    <w:rsid w:val="005A7363"/>
    <w:rsid w:val="005B4CCD"/>
    <w:rsid w:val="005B5526"/>
    <w:rsid w:val="005B73CB"/>
    <w:rsid w:val="005C2305"/>
    <w:rsid w:val="005D7CBB"/>
    <w:rsid w:val="005E3956"/>
    <w:rsid w:val="005E46F9"/>
    <w:rsid w:val="005E4905"/>
    <w:rsid w:val="005E4F49"/>
    <w:rsid w:val="005E79C0"/>
    <w:rsid w:val="005F17E4"/>
    <w:rsid w:val="005F4B65"/>
    <w:rsid w:val="005F505C"/>
    <w:rsid w:val="005F7080"/>
    <w:rsid w:val="006015C4"/>
    <w:rsid w:val="00602386"/>
    <w:rsid w:val="00602773"/>
    <w:rsid w:val="00602FAE"/>
    <w:rsid w:val="006030CC"/>
    <w:rsid w:val="00604613"/>
    <w:rsid w:val="006048AE"/>
    <w:rsid w:val="00605757"/>
    <w:rsid w:val="00606144"/>
    <w:rsid w:val="00607348"/>
    <w:rsid w:val="0060788D"/>
    <w:rsid w:val="006119EF"/>
    <w:rsid w:val="00612BF4"/>
    <w:rsid w:val="006143C4"/>
    <w:rsid w:val="006167D9"/>
    <w:rsid w:val="0061717B"/>
    <w:rsid w:val="006208AC"/>
    <w:rsid w:val="006219F7"/>
    <w:rsid w:val="00622A1B"/>
    <w:rsid w:val="00623A84"/>
    <w:rsid w:val="006243A6"/>
    <w:rsid w:val="006279B8"/>
    <w:rsid w:val="00632667"/>
    <w:rsid w:val="00632D56"/>
    <w:rsid w:val="006368DF"/>
    <w:rsid w:val="00636A28"/>
    <w:rsid w:val="00641826"/>
    <w:rsid w:val="00641E91"/>
    <w:rsid w:val="006433BD"/>
    <w:rsid w:val="00644B13"/>
    <w:rsid w:val="00645A0A"/>
    <w:rsid w:val="00646AC4"/>
    <w:rsid w:val="006479BB"/>
    <w:rsid w:val="00652199"/>
    <w:rsid w:val="00655CCD"/>
    <w:rsid w:val="0065625F"/>
    <w:rsid w:val="00662B55"/>
    <w:rsid w:val="00667840"/>
    <w:rsid w:val="00667C4B"/>
    <w:rsid w:val="00670E62"/>
    <w:rsid w:val="006739BE"/>
    <w:rsid w:val="00675387"/>
    <w:rsid w:val="006755F1"/>
    <w:rsid w:val="0067624F"/>
    <w:rsid w:val="006803AB"/>
    <w:rsid w:val="0068471C"/>
    <w:rsid w:val="00685A7F"/>
    <w:rsid w:val="0068640A"/>
    <w:rsid w:val="00690478"/>
    <w:rsid w:val="00691355"/>
    <w:rsid w:val="00691401"/>
    <w:rsid w:val="006926DC"/>
    <w:rsid w:val="00692E72"/>
    <w:rsid w:val="006950CC"/>
    <w:rsid w:val="00697255"/>
    <w:rsid w:val="006A01C0"/>
    <w:rsid w:val="006A4420"/>
    <w:rsid w:val="006A4E4A"/>
    <w:rsid w:val="006A51C9"/>
    <w:rsid w:val="006A6007"/>
    <w:rsid w:val="006A68B2"/>
    <w:rsid w:val="006A762F"/>
    <w:rsid w:val="006B1B55"/>
    <w:rsid w:val="006B45B0"/>
    <w:rsid w:val="006B6E23"/>
    <w:rsid w:val="006C1228"/>
    <w:rsid w:val="006C22CF"/>
    <w:rsid w:val="006C2DA0"/>
    <w:rsid w:val="006D0221"/>
    <w:rsid w:val="006D03DA"/>
    <w:rsid w:val="006D39E2"/>
    <w:rsid w:val="006D5170"/>
    <w:rsid w:val="006D5A2F"/>
    <w:rsid w:val="006D6EC6"/>
    <w:rsid w:val="006D6ED2"/>
    <w:rsid w:val="006D6F23"/>
    <w:rsid w:val="006D7D4C"/>
    <w:rsid w:val="006E0985"/>
    <w:rsid w:val="006E30E4"/>
    <w:rsid w:val="006F16D2"/>
    <w:rsid w:val="006F1805"/>
    <w:rsid w:val="006F318C"/>
    <w:rsid w:val="006F32EF"/>
    <w:rsid w:val="006F72C0"/>
    <w:rsid w:val="006F7632"/>
    <w:rsid w:val="006F7795"/>
    <w:rsid w:val="00701821"/>
    <w:rsid w:val="007022E4"/>
    <w:rsid w:val="00705AE1"/>
    <w:rsid w:val="007116D9"/>
    <w:rsid w:val="00711E11"/>
    <w:rsid w:val="00720766"/>
    <w:rsid w:val="00726034"/>
    <w:rsid w:val="00726C9E"/>
    <w:rsid w:val="00730344"/>
    <w:rsid w:val="00732066"/>
    <w:rsid w:val="007376DE"/>
    <w:rsid w:val="00740AC9"/>
    <w:rsid w:val="00742994"/>
    <w:rsid w:val="00742A99"/>
    <w:rsid w:val="007440F2"/>
    <w:rsid w:val="00746173"/>
    <w:rsid w:val="00747873"/>
    <w:rsid w:val="00751F53"/>
    <w:rsid w:val="00753135"/>
    <w:rsid w:val="0075388B"/>
    <w:rsid w:val="00753B51"/>
    <w:rsid w:val="00756A38"/>
    <w:rsid w:val="0075750E"/>
    <w:rsid w:val="00761E4A"/>
    <w:rsid w:val="00764A5F"/>
    <w:rsid w:val="00764B8A"/>
    <w:rsid w:val="00766ABB"/>
    <w:rsid w:val="007674B7"/>
    <w:rsid w:val="00767AC5"/>
    <w:rsid w:val="00767FC8"/>
    <w:rsid w:val="00770953"/>
    <w:rsid w:val="007713B4"/>
    <w:rsid w:val="0077632E"/>
    <w:rsid w:val="00776401"/>
    <w:rsid w:val="00780E5B"/>
    <w:rsid w:val="00783DA6"/>
    <w:rsid w:val="00783E88"/>
    <w:rsid w:val="00783E99"/>
    <w:rsid w:val="00785885"/>
    <w:rsid w:val="00786BDA"/>
    <w:rsid w:val="007871A4"/>
    <w:rsid w:val="00787767"/>
    <w:rsid w:val="007909A4"/>
    <w:rsid w:val="007909BB"/>
    <w:rsid w:val="0079135A"/>
    <w:rsid w:val="00791D78"/>
    <w:rsid w:val="0079307E"/>
    <w:rsid w:val="007939EA"/>
    <w:rsid w:val="007965BA"/>
    <w:rsid w:val="007971A9"/>
    <w:rsid w:val="007A02AA"/>
    <w:rsid w:val="007A2A44"/>
    <w:rsid w:val="007A4A72"/>
    <w:rsid w:val="007A51EC"/>
    <w:rsid w:val="007A5ADF"/>
    <w:rsid w:val="007A62D5"/>
    <w:rsid w:val="007A77D1"/>
    <w:rsid w:val="007B25BF"/>
    <w:rsid w:val="007B65B7"/>
    <w:rsid w:val="007B72BB"/>
    <w:rsid w:val="007C2823"/>
    <w:rsid w:val="007C3F87"/>
    <w:rsid w:val="007C6BFB"/>
    <w:rsid w:val="007C7DD8"/>
    <w:rsid w:val="007D09DD"/>
    <w:rsid w:val="007D2A07"/>
    <w:rsid w:val="007D41E9"/>
    <w:rsid w:val="007D5481"/>
    <w:rsid w:val="007E0713"/>
    <w:rsid w:val="007E0B77"/>
    <w:rsid w:val="007E318B"/>
    <w:rsid w:val="007E728D"/>
    <w:rsid w:val="007F0483"/>
    <w:rsid w:val="007F072C"/>
    <w:rsid w:val="007F1B01"/>
    <w:rsid w:val="007F203B"/>
    <w:rsid w:val="007F55E0"/>
    <w:rsid w:val="007F7B4D"/>
    <w:rsid w:val="00802FF6"/>
    <w:rsid w:val="0080394F"/>
    <w:rsid w:val="008110E4"/>
    <w:rsid w:val="00813070"/>
    <w:rsid w:val="00813342"/>
    <w:rsid w:val="00814BBF"/>
    <w:rsid w:val="008168E9"/>
    <w:rsid w:val="00816E4F"/>
    <w:rsid w:val="008174E7"/>
    <w:rsid w:val="0082031D"/>
    <w:rsid w:val="00820C0C"/>
    <w:rsid w:val="008211F7"/>
    <w:rsid w:val="00821EBE"/>
    <w:rsid w:val="00823143"/>
    <w:rsid w:val="008234AC"/>
    <w:rsid w:val="0082398E"/>
    <w:rsid w:val="00825351"/>
    <w:rsid w:val="0082546D"/>
    <w:rsid w:val="00831951"/>
    <w:rsid w:val="00833C98"/>
    <w:rsid w:val="00834A44"/>
    <w:rsid w:val="0083672F"/>
    <w:rsid w:val="0084136C"/>
    <w:rsid w:val="0084309A"/>
    <w:rsid w:val="008438BF"/>
    <w:rsid w:val="00844CA3"/>
    <w:rsid w:val="0084725D"/>
    <w:rsid w:val="0084738C"/>
    <w:rsid w:val="00850CB5"/>
    <w:rsid w:val="00850E9F"/>
    <w:rsid w:val="00852127"/>
    <w:rsid w:val="00853651"/>
    <w:rsid w:val="00853668"/>
    <w:rsid w:val="008558C8"/>
    <w:rsid w:val="00856DF1"/>
    <w:rsid w:val="00862DEF"/>
    <w:rsid w:val="00867150"/>
    <w:rsid w:val="00867637"/>
    <w:rsid w:val="008742B9"/>
    <w:rsid w:val="00874E51"/>
    <w:rsid w:val="00880B4B"/>
    <w:rsid w:val="00881DFA"/>
    <w:rsid w:val="00882B4A"/>
    <w:rsid w:val="00882DD1"/>
    <w:rsid w:val="00884685"/>
    <w:rsid w:val="00884EFC"/>
    <w:rsid w:val="008853B1"/>
    <w:rsid w:val="00896EF3"/>
    <w:rsid w:val="00897E2B"/>
    <w:rsid w:val="008A0B42"/>
    <w:rsid w:val="008A0CB7"/>
    <w:rsid w:val="008A17CE"/>
    <w:rsid w:val="008A2670"/>
    <w:rsid w:val="008A415D"/>
    <w:rsid w:val="008A4CA8"/>
    <w:rsid w:val="008A535A"/>
    <w:rsid w:val="008A6EB0"/>
    <w:rsid w:val="008A72CB"/>
    <w:rsid w:val="008A7940"/>
    <w:rsid w:val="008B0680"/>
    <w:rsid w:val="008B2D0D"/>
    <w:rsid w:val="008B62EC"/>
    <w:rsid w:val="008C1C7E"/>
    <w:rsid w:val="008C2FD8"/>
    <w:rsid w:val="008C3248"/>
    <w:rsid w:val="008C6E48"/>
    <w:rsid w:val="008D2B13"/>
    <w:rsid w:val="008D53FC"/>
    <w:rsid w:val="008D7CAC"/>
    <w:rsid w:val="008E09EB"/>
    <w:rsid w:val="008E1177"/>
    <w:rsid w:val="008E2101"/>
    <w:rsid w:val="008E2A23"/>
    <w:rsid w:val="008E3D98"/>
    <w:rsid w:val="008E62DC"/>
    <w:rsid w:val="008E6C69"/>
    <w:rsid w:val="008E719A"/>
    <w:rsid w:val="008E795B"/>
    <w:rsid w:val="008E7A75"/>
    <w:rsid w:val="008F0532"/>
    <w:rsid w:val="008F0777"/>
    <w:rsid w:val="008F0CBB"/>
    <w:rsid w:val="008F254C"/>
    <w:rsid w:val="008F284A"/>
    <w:rsid w:val="008F2F35"/>
    <w:rsid w:val="008F388B"/>
    <w:rsid w:val="008F6146"/>
    <w:rsid w:val="00900003"/>
    <w:rsid w:val="00900C84"/>
    <w:rsid w:val="0090187B"/>
    <w:rsid w:val="009033AA"/>
    <w:rsid w:val="00911AE0"/>
    <w:rsid w:val="0091225A"/>
    <w:rsid w:val="0091690E"/>
    <w:rsid w:val="009256BB"/>
    <w:rsid w:val="009275C6"/>
    <w:rsid w:val="00927C31"/>
    <w:rsid w:val="0093081B"/>
    <w:rsid w:val="009319DD"/>
    <w:rsid w:val="00933CDC"/>
    <w:rsid w:val="00935676"/>
    <w:rsid w:val="009358FE"/>
    <w:rsid w:val="00936694"/>
    <w:rsid w:val="00936AA3"/>
    <w:rsid w:val="00936D02"/>
    <w:rsid w:val="00942A63"/>
    <w:rsid w:val="00942AAA"/>
    <w:rsid w:val="0094318C"/>
    <w:rsid w:val="00943FD6"/>
    <w:rsid w:val="0094610E"/>
    <w:rsid w:val="009464F5"/>
    <w:rsid w:val="0095004C"/>
    <w:rsid w:val="00951228"/>
    <w:rsid w:val="00951A70"/>
    <w:rsid w:val="00952D0C"/>
    <w:rsid w:val="009536D6"/>
    <w:rsid w:val="00953C27"/>
    <w:rsid w:val="009556CF"/>
    <w:rsid w:val="00955D01"/>
    <w:rsid w:val="00956307"/>
    <w:rsid w:val="00956704"/>
    <w:rsid w:val="00962798"/>
    <w:rsid w:val="0096379A"/>
    <w:rsid w:val="00963DF3"/>
    <w:rsid w:val="009640D5"/>
    <w:rsid w:val="0096578D"/>
    <w:rsid w:val="00966EEB"/>
    <w:rsid w:val="00970271"/>
    <w:rsid w:val="009707FA"/>
    <w:rsid w:val="00972C47"/>
    <w:rsid w:val="009768F6"/>
    <w:rsid w:val="009834AD"/>
    <w:rsid w:val="0098689F"/>
    <w:rsid w:val="00986A58"/>
    <w:rsid w:val="00990F47"/>
    <w:rsid w:val="00995429"/>
    <w:rsid w:val="00996B51"/>
    <w:rsid w:val="00997EA4"/>
    <w:rsid w:val="009A088E"/>
    <w:rsid w:val="009A2F96"/>
    <w:rsid w:val="009A45AA"/>
    <w:rsid w:val="009A5AD6"/>
    <w:rsid w:val="009B1A31"/>
    <w:rsid w:val="009B331B"/>
    <w:rsid w:val="009B3B26"/>
    <w:rsid w:val="009B536A"/>
    <w:rsid w:val="009B5F59"/>
    <w:rsid w:val="009B5F95"/>
    <w:rsid w:val="009B7E77"/>
    <w:rsid w:val="009B7F70"/>
    <w:rsid w:val="009C0014"/>
    <w:rsid w:val="009C07EF"/>
    <w:rsid w:val="009C2654"/>
    <w:rsid w:val="009C347A"/>
    <w:rsid w:val="009C40F5"/>
    <w:rsid w:val="009C411D"/>
    <w:rsid w:val="009C5FDA"/>
    <w:rsid w:val="009D1A19"/>
    <w:rsid w:val="009D2141"/>
    <w:rsid w:val="009D2A24"/>
    <w:rsid w:val="009D3D02"/>
    <w:rsid w:val="009D59A0"/>
    <w:rsid w:val="009D7824"/>
    <w:rsid w:val="009D7C28"/>
    <w:rsid w:val="009E1533"/>
    <w:rsid w:val="009E1E31"/>
    <w:rsid w:val="009E2BCD"/>
    <w:rsid w:val="009E3D96"/>
    <w:rsid w:val="009E5908"/>
    <w:rsid w:val="009E67AE"/>
    <w:rsid w:val="009E7E44"/>
    <w:rsid w:val="009F0484"/>
    <w:rsid w:val="009F2A82"/>
    <w:rsid w:val="009F2EE7"/>
    <w:rsid w:val="009F5EB1"/>
    <w:rsid w:val="00A04C6E"/>
    <w:rsid w:val="00A04FAD"/>
    <w:rsid w:val="00A11344"/>
    <w:rsid w:val="00A11EE3"/>
    <w:rsid w:val="00A12D9F"/>
    <w:rsid w:val="00A15960"/>
    <w:rsid w:val="00A22BF8"/>
    <w:rsid w:val="00A2531C"/>
    <w:rsid w:val="00A26DA1"/>
    <w:rsid w:val="00A271FD"/>
    <w:rsid w:val="00A2787C"/>
    <w:rsid w:val="00A3547A"/>
    <w:rsid w:val="00A35907"/>
    <w:rsid w:val="00A37B84"/>
    <w:rsid w:val="00A458B6"/>
    <w:rsid w:val="00A4590A"/>
    <w:rsid w:val="00A503BF"/>
    <w:rsid w:val="00A54629"/>
    <w:rsid w:val="00A554C7"/>
    <w:rsid w:val="00A570B0"/>
    <w:rsid w:val="00A62463"/>
    <w:rsid w:val="00A64775"/>
    <w:rsid w:val="00A65AC8"/>
    <w:rsid w:val="00A66D10"/>
    <w:rsid w:val="00A7299E"/>
    <w:rsid w:val="00A7551F"/>
    <w:rsid w:val="00A77900"/>
    <w:rsid w:val="00A8054C"/>
    <w:rsid w:val="00A827BF"/>
    <w:rsid w:val="00A83C38"/>
    <w:rsid w:val="00A83F51"/>
    <w:rsid w:val="00A8504B"/>
    <w:rsid w:val="00A907F8"/>
    <w:rsid w:val="00A90D09"/>
    <w:rsid w:val="00A91C28"/>
    <w:rsid w:val="00A91F6F"/>
    <w:rsid w:val="00A92107"/>
    <w:rsid w:val="00A92562"/>
    <w:rsid w:val="00A92C5F"/>
    <w:rsid w:val="00A9338A"/>
    <w:rsid w:val="00A94D0E"/>
    <w:rsid w:val="00A95BA8"/>
    <w:rsid w:val="00A974CD"/>
    <w:rsid w:val="00AA0B3F"/>
    <w:rsid w:val="00AA2CCA"/>
    <w:rsid w:val="00AA2E3D"/>
    <w:rsid w:val="00AA4D1C"/>
    <w:rsid w:val="00AA6820"/>
    <w:rsid w:val="00AA6DE0"/>
    <w:rsid w:val="00AB07A0"/>
    <w:rsid w:val="00AB2862"/>
    <w:rsid w:val="00AB4692"/>
    <w:rsid w:val="00AB60FD"/>
    <w:rsid w:val="00AB63F2"/>
    <w:rsid w:val="00AB646E"/>
    <w:rsid w:val="00AB6B2B"/>
    <w:rsid w:val="00AB7282"/>
    <w:rsid w:val="00AC000D"/>
    <w:rsid w:val="00AC0010"/>
    <w:rsid w:val="00AC2A54"/>
    <w:rsid w:val="00AC34AF"/>
    <w:rsid w:val="00AC42B6"/>
    <w:rsid w:val="00AC4D0F"/>
    <w:rsid w:val="00AC4F19"/>
    <w:rsid w:val="00AC7196"/>
    <w:rsid w:val="00AC7B09"/>
    <w:rsid w:val="00AD0A64"/>
    <w:rsid w:val="00AD72B4"/>
    <w:rsid w:val="00AE085A"/>
    <w:rsid w:val="00AE4229"/>
    <w:rsid w:val="00AF4B3E"/>
    <w:rsid w:val="00AF66B2"/>
    <w:rsid w:val="00B01849"/>
    <w:rsid w:val="00B019EF"/>
    <w:rsid w:val="00B01EA7"/>
    <w:rsid w:val="00B02323"/>
    <w:rsid w:val="00B02CC7"/>
    <w:rsid w:val="00B0413A"/>
    <w:rsid w:val="00B050AD"/>
    <w:rsid w:val="00B109E2"/>
    <w:rsid w:val="00B11BC4"/>
    <w:rsid w:val="00B12027"/>
    <w:rsid w:val="00B12413"/>
    <w:rsid w:val="00B150FF"/>
    <w:rsid w:val="00B15280"/>
    <w:rsid w:val="00B152DA"/>
    <w:rsid w:val="00B15F53"/>
    <w:rsid w:val="00B17D62"/>
    <w:rsid w:val="00B20000"/>
    <w:rsid w:val="00B202EB"/>
    <w:rsid w:val="00B20CA4"/>
    <w:rsid w:val="00B21625"/>
    <w:rsid w:val="00B230DA"/>
    <w:rsid w:val="00B26B98"/>
    <w:rsid w:val="00B2745C"/>
    <w:rsid w:val="00B27926"/>
    <w:rsid w:val="00B36594"/>
    <w:rsid w:val="00B401AA"/>
    <w:rsid w:val="00B43A82"/>
    <w:rsid w:val="00B4567B"/>
    <w:rsid w:val="00B462C0"/>
    <w:rsid w:val="00B47D7A"/>
    <w:rsid w:val="00B50664"/>
    <w:rsid w:val="00B511B4"/>
    <w:rsid w:val="00B52089"/>
    <w:rsid w:val="00B54EE0"/>
    <w:rsid w:val="00B61C47"/>
    <w:rsid w:val="00B63176"/>
    <w:rsid w:val="00B64BD6"/>
    <w:rsid w:val="00B65E89"/>
    <w:rsid w:val="00B6760F"/>
    <w:rsid w:val="00B70C3A"/>
    <w:rsid w:val="00B7252F"/>
    <w:rsid w:val="00B73BF5"/>
    <w:rsid w:val="00B825BE"/>
    <w:rsid w:val="00B82F33"/>
    <w:rsid w:val="00B83610"/>
    <w:rsid w:val="00B83761"/>
    <w:rsid w:val="00B83AD5"/>
    <w:rsid w:val="00B83E74"/>
    <w:rsid w:val="00B84E34"/>
    <w:rsid w:val="00B85202"/>
    <w:rsid w:val="00B85860"/>
    <w:rsid w:val="00B86367"/>
    <w:rsid w:val="00B906A9"/>
    <w:rsid w:val="00B92BBA"/>
    <w:rsid w:val="00B964CC"/>
    <w:rsid w:val="00BA2505"/>
    <w:rsid w:val="00BA2AE0"/>
    <w:rsid w:val="00BA3BDE"/>
    <w:rsid w:val="00BA43D8"/>
    <w:rsid w:val="00BA55CF"/>
    <w:rsid w:val="00BA568A"/>
    <w:rsid w:val="00BA6B84"/>
    <w:rsid w:val="00BB0BE5"/>
    <w:rsid w:val="00BB122E"/>
    <w:rsid w:val="00BB213D"/>
    <w:rsid w:val="00BB2871"/>
    <w:rsid w:val="00BB56C3"/>
    <w:rsid w:val="00BB7962"/>
    <w:rsid w:val="00BC3D08"/>
    <w:rsid w:val="00BC3E83"/>
    <w:rsid w:val="00BC6B02"/>
    <w:rsid w:val="00BD0A7E"/>
    <w:rsid w:val="00BD25C4"/>
    <w:rsid w:val="00BD4391"/>
    <w:rsid w:val="00BD5950"/>
    <w:rsid w:val="00BD701B"/>
    <w:rsid w:val="00BD7DD4"/>
    <w:rsid w:val="00BE2296"/>
    <w:rsid w:val="00BE3A7F"/>
    <w:rsid w:val="00BE3ED5"/>
    <w:rsid w:val="00BE6821"/>
    <w:rsid w:val="00BE7950"/>
    <w:rsid w:val="00BF318A"/>
    <w:rsid w:val="00BF4F3B"/>
    <w:rsid w:val="00BF67AF"/>
    <w:rsid w:val="00BF7BED"/>
    <w:rsid w:val="00C0016B"/>
    <w:rsid w:val="00C029AE"/>
    <w:rsid w:val="00C032C7"/>
    <w:rsid w:val="00C03AC5"/>
    <w:rsid w:val="00C04F03"/>
    <w:rsid w:val="00C05081"/>
    <w:rsid w:val="00C05D16"/>
    <w:rsid w:val="00C1146A"/>
    <w:rsid w:val="00C20819"/>
    <w:rsid w:val="00C20A12"/>
    <w:rsid w:val="00C20E98"/>
    <w:rsid w:val="00C24921"/>
    <w:rsid w:val="00C32D72"/>
    <w:rsid w:val="00C35F91"/>
    <w:rsid w:val="00C44945"/>
    <w:rsid w:val="00C4538F"/>
    <w:rsid w:val="00C519D2"/>
    <w:rsid w:val="00C5565B"/>
    <w:rsid w:val="00C601B2"/>
    <w:rsid w:val="00C60EA9"/>
    <w:rsid w:val="00C61FC7"/>
    <w:rsid w:val="00C62020"/>
    <w:rsid w:val="00C62BF6"/>
    <w:rsid w:val="00C64384"/>
    <w:rsid w:val="00C64D5D"/>
    <w:rsid w:val="00C7398C"/>
    <w:rsid w:val="00C8067D"/>
    <w:rsid w:val="00C81D67"/>
    <w:rsid w:val="00C81F35"/>
    <w:rsid w:val="00C82132"/>
    <w:rsid w:val="00C823A8"/>
    <w:rsid w:val="00C8360C"/>
    <w:rsid w:val="00C86C44"/>
    <w:rsid w:val="00C90639"/>
    <w:rsid w:val="00C924CA"/>
    <w:rsid w:val="00C948D1"/>
    <w:rsid w:val="00C94FAE"/>
    <w:rsid w:val="00C9519B"/>
    <w:rsid w:val="00C955DA"/>
    <w:rsid w:val="00C971A5"/>
    <w:rsid w:val="00CA2CBF"/>
    <w:rsid w:val="00CA538C"/>
    <w:rsid w:val="00CA570D"/>
    <w:rsid w:val="00CA72D4"/>
    <w:rsid w:val="00CB11EC"/>
    <w:rsid w:val="00CB2CD1"/>
    <w:rsid w:val="00CB3129"/>
    <w:rsid w:val="00CB4925"/>
    <w:rsid w:val="00CB5BEF"/>
    <w:rsid w:val="00CC0F9B"/>
    <w:rsid w:val="00CC2578"/>
    <w:rsid w:val="00CC2760"/>
    <w:rsid w:val="00CC3F10"/>
    <w:rsid w:val="00CC5995"/>
    <w:rsid w:val="00CC5E49"/>
    <w:rsid w:val="00CC7645"/>
    <w:rsid w:val="00CC775B"/>
    <w:rsid w:val="00CC7AAC"/>
    <w:rsid w:val="00CD0D62"/>
    <w:rsid w:val="00CD1E96"/>
    <w:rsid w:val="00CD41F3"/>
    <w:rsid w:val="00CD58BE"/>
    <w:rsid w:val="00CD58F8"/>
    <w:rsid w:val="00CE7B16"/>
    <w:rsid w:val="00CF1044"/>
    <w:rsid w:val="00CF1241"/>
    <w:rsid w:val="00CF1721"/>
    <w:rsid w:val="00CF2AB0"/>
    <w:rsid w:val="00CF7A17"/>
    <w:rsid w:val="00D000D0"/>
    <w:rsid w:val="00D03049"/>
    <w:rsid w:val="00D04534"/>
    <w:rsid w:val="00D05C41"/>
    <w:rsid w:val="00D12E1D"/>
    <w:rsid w:val="00D148C7"/>
    <w:rsid w:val="00D15A80"/>
    <w:rsid w:val="00D178BD"/>
    <w:rsid w:val="00D21395"/>
    <w:rsid w:val="00D216E8"/>
    <w:rsid w:val="00D22AEB"/>
    <w:rsid w:val="00D25CD0"/>
    <w:rsid w:val="00D25CF6"/>
    <w:rsid w:val="00D26F8E"/>
    <w:rsid w:val="00D27C1A"/>
    <w:rsid w:val="00D302FC"/>
    <w:rsid w:val="00D30313"/>
    <w:rsid w:val="00D32393"/>
    <w:rsid w:val="00D32B8D"/>
    <w:rsid w:val="00D32BC2"/>
    <w:rsid w:val="00D34602"/>
    <w:rsid w:val="00D36570"/>
    <w:rsid w:val="00D415CB"/>
    <w:rsid w:val="00D4334D"/>
    <w:rsid w:val="00D44723"/>
    <w:rsid w:val="00D46092"/>
    <w:rsid w:val="00D4617E"/>
    <w:rsid w:val="00D50CBF"/>
    <w:rsid w:val="00D50EA4"/>
    <w:rsid w:val="00D50EAA"/>
    <w:rsid w:val="00D5281C"/>
    <w:rsid w:val="00D55612"/>
    <w:rsid w:val="00D576A0"/>
    <w:rsid w:val="00D6062C"/>
    <w:rsid w:val="00D63211"/>
    <w:rsid w:val="00D64D21"/>
    <w:rsid w:val="00D7016F"/>
    <w:rsid w:val="00D71FCA"/>
    <w:rsid w:val="00D73E3A"/>
    <w:rsid w:val="00D73E3B"/>
    <w:rsid w:val="00D7524E"/>
    <w:rsid w:val="00D7679B"/>
    <w:rsid w:val="00D769E3"/>
    <w:rsid w:val="00D8205E"/>
    <w:rsid w:val="00D86D7B"/>
    <w:rsid w:val="00D945C4"/>
    <w:rsid w:val="00DA019D"/>
    <w:rsid w:val="00DA0582"/>
    <w:rsid w:val="00DA1658"/>
    <w:rsid w:val="00DA17D5"/>
    <w:rsid w:val="00DA4245"/>
    <w:rsid w:val="00DA4631"/>
    <w:rsid w:val="00DA4AFB"/>
    <w:rsid w:val="00DA4C1B"/>
    <w:rsid w:val="00DA639B"/>
    <w:rsid w:val="00DB0277"/>
    <w:rsid w:val="00DB0CA2"/>
    <w:rsid w:val="00DB2CB0"/>
    <w:rsid w:val="00DB3BED"/>
    <w:rsid w:val="00DB6636"/>
    <w:rsid w:val="00DC10B3"/>
    <w:rsid w:val="00DC3153"/>
    <w:rsid w:val="00DC3AEC"/>
    <w:rsid w:val="00DC532B"/>
    <w:rsid w:val="00DC5759"/>
    <w:rsid w:val="00DC5F40"/>
    <w:rsid w:val="00DC73B8"/>
    <w:rsid w:val="00DD2C83"/>
    <w:rsid w:val="00DD4C70"/>
    <w:rsid w:val="00DE38B4"/>
    <w:rsid w:val="00DE4D14"/>
    <w:rsid w:val="00DE6FF0"/>
    <w:rsid w:val="00DF0BC9"/>
    <w:rsid w:val="00DF2504"/>
    <w:rsid w:val="00DF2D17"/>
    <w:rsid w:val="00DF3DB6"/>
    <w:rsid w:val="00DF5B4F"/>
    <w:rsid w:val="00E01810"/>
    <w:rsid w:val="00E01952"/>
    <w:rsid w:val="00E03CDC"/>
    <w:rsid w:val="00E0404D"/>
    <w:rsid w:val="00E05D8D"/>
    <w:rsid w:val="00E106C8"/>
    <w:rsid w:val="00E141F4"/>
    <w:rsid w:val="00E143B9"/>
    <w:rsid w:val="00E167E5"/>
    <w:rsid w:val="00E17CD7"/>
    <w:rsid w:val="00E17FAC"/>
    <w:rsid w:val="00E266F6"/>
    <w:rsid w:val="00E27291"/>
    <w:rsid w:val="00E272C4"/>
    <w:rsid w:val="00E314CE"/>
    <w:rsid w:val="00E331C8"/>
    <w:rsid w:val="00E36809"/>
    <w:rsid w:val="00E4148D"/>
    <w:rsid w:val="00E432C3"/>
    <w:rsid w:val="00E45D4C"/>
    <w:rsid w:val="00E47B4B"/>
    <w:rsid w:val="00E567DF"/>
    <w:rsid w:val="00E613EC"/>
    <w:rsid w:val="00E61521"/>
    <w:rsid w:val="00E622E4"/>
    <w:rsid w:val="00E66DC1"/>
    <w:rsid w:val="00E67930"/>
    <w:rsid w:val="00E73C75"/>
    <w:rsid w:val="00E745C8"/>
    <w:rsid w:val="00E76E51"/>
    <w:rsid w:val="00E831B8"/>
    <w:rsid w:val="00E83366"/>
    <w:rsid w:val="00E8498D"/>
    <w:rsid w:val="00E85BED"/>
    <w:rsid w:val="00E85F51"/>
    <w:rsid w:val="00E91CA2"/>
    <w:rsid w:val="00E91E6E"/>
    <w:rsid w:val="00E94858"/>
    <w:rsid w:val="00E95121"/>
    <w:rsid w:val="00E95756"/>
    <w:rsid w:val="00E97A0E"/>
    <w:rsid w:val="00EA176D"/>
    <w:rsid w:val="00EA33E2"/>
    <w:rsid w:val="00EA48C9"/>
    <w:rsid w:val="00EA7346"/>
    <w:rsid w:val="00EB1BAB"/>
    <w:rsid w:val="00EB4407"/>
    <w:rsid w:val="00EB53C7"/>
    <w:rsid w:val="00EC0683"/>
    <w:rsid w:val="00EC1153"/>
    <w:rsid w:val="00EC339D"/>
    <w:rsid w:val="00EC5DE7"/>
    <w:rsid w:val="00EC6842"/>
    <w:rsid w:val="00EC7DD8"/>
    <w:rsid w:val="00ED10DB"/>
    <w:rsid w:val="00ED2ABB"/>
    <w:rsid w:val="00ED2C25"/>
    <w:rsid w:val="00ED3650"/>
    <w:rsid w:val="00ED4702"/>
    <w:rsid w:val="00EE0623"/>
    <w:rsid w:val="00EE226D"/>
    <w:rsid w:val="00EE28E0"/>
    <w:rsid w:val="00EE5846"/>
    <w:rsid w:val="00EE657D"/>
    <w:rsid w:val="00EE6731"/>
    <w:rsid w:val="00EE7CE0"/>
    <w:rsid w:val="00EF09EC"/>
    <w:rsid w:val="00EF10C5"/>
    <w:rsid w:val="00EF299D"/>
    <w:rsid w:val="00EF2A9B"/>
    <w:rsid w:val="00EF5C09"/>
    <w:rsid w:val="00F00F76"/>
    <w:rsid w:val="00F048A3"/>
    <w:rsid w:val="00F0570F"/>
    <w:rsid w:val="00F05F43"/>
    <w:rsid w:val="00F071C5"/>
    <w:rsid w:val="00F10BC6"/>
    <w:rsid w:val="00F10DB4"/>
    <w:rsid w:val="00F11EAF"/>
    <w:rsid w:val="00F1269B"/>
    <w:rsid w:val="00F13F71"/>
    <w:rsid w:val="00F15916"/>
    <w:rsid w:val="00F15CEE"/>
    <w:rsid w:val="00F178A5"/>
    <w:rsid w:val="00F24300"/>
    <w:rsid w:val="00F25EF7"/>
    <w:rsid w:val="00F26992"/>
    <w:rsid w:val="00F2769D"/>
    <w:rsid w:val="00F30297"/>
    <w:rsid w:val="00F31029"/>
    <w:rsid w:val="00F320DF"/>
    <w:rsid w:val="00F33462"/>
    <w:rsid w:val="00F3408B"/>
    <w:rsid w:val="00F34411"/>
    <w:rsid w:val="00F3505A"/>
    <w:rsid w:val="00F35C5A"/>
    <w:rsid w:val="00F370EE"/>
    <w:rsid w:val="00F44DCC"/>
    <w:rsid w:val="00F505C1"/>
    <w:rsid w:val="00F51E38"/>
    <w:rsid w:val="00F51EE0"/>
    <w:rsid w:val="00F55440"/>
    <w:rsid w:val="00F554DC"/>
    <w:rsid w:val="00F6120B"/>
    <w:rsid w:val="00F619AD"/>
    <w:rsid w:val="00F62757"/>
    <w:rsid w:val="00F65A31"/>
    <w:rsid w:val="00F6730B"/>
    <w:rsid w:val="00F67C4B"/>
    <w:rsid w:val="00F71CFB"/>
    <w:rsid w:val="00F7270A"/>
    <w:rsid w:val="00F7444A"/>
    <w:rsid w:val="00F75C7C"/>
    <w:rsid w:val="00F76346"/>
    <w:rsid w:val="00F7666E"/>
    <w:rsid w:val="00F77C04"/>
    <w:rsid w:val="00F805C7"/>
    <w:rsid w:val="00F819C3"/>
    <w:rsid w:val="00F81A0A"/>
    <w:rsid w:val="00F82204"/>
    <w:rsid w:val="00F8324B"/>
    <w:rsid w:val="00F832B4"/>
    <w:rsid w:val="00F83FCC"/>
    <w:rsid w:val="00F84063"/>
    <w:rsid w:val="00F856FA"/>
    <w:rsid w:val="00F862C3"/>
    <w:rsid w:val="00F863FB"/>
    <w:rsid w:val="00F87E4C"/>
    <w:rsid w:val="00F90ED0"/>
    <w:rsid w:val="00F97086"/>
    <w:rsid w:val="00F97A1C"/>
    <w:rsid w:val="00FA131B"/>
    <w:rsid w:val="00FA202D"/>
    <w:rsid w:val="00FA277C"/>
    <w:rsid w:val="00FA4186"/>
    <w:rsid w:val="00FA4773"/>
    <w:rsid w:val="00FA77C8"/>
    <w:rsid w:val="00FB039C"/>
    <w:rsid w:val="00FB186F"/>
    <w:rsid w:val="00FB39D7"/>
    <w:rsid w:val="00FB494B"/>
    <w:rsid w:val="00FB50D9"/>
    <w:rsid w:val="00FC2921"/>
    <w:rsid w:val="00FC4871"/>
    <w:rsid w:val="00FC62CE"/>
    <w:rsid w:val="00FD4CEC"/>
    <w:rsid w:val="00FD6651"/>
    <w:rsid w:val="00FE00ED"/>
    <w:rsid w:val="00FE15A5"/>
    <w:rsid w:val="00FE49A8"/>
    <w:rsid w:val="00FE5C08"/>
    <w:rsid w:val="00FE6C0A"/>
    <w:rsid w:val="00FF0F75"/>
    <w:rsid w:val="00FF43A7"/>
    <w:rsid w:val="00FF4725"/>
    <w:rsid w:val="00FF6132"/>
    <w:rsid w:val="00FF6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B0CA6E"/>
  <w15:chartTrackingRefBased/>
  <w15:docId w15:val="{9802242E-3DB5-42E5-9FFF-F50C2C4E7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453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D04534"/>
    <w:rPr>
      <w:b/>
      <w:bCs/>
    </w:rPr>
  </w:style>
  <w:style w:type="paragraph" w:styleId="En-tte">
    <w:name w:val="header"/>
    <w:basedOn w:val="Normal"/>
    <w:link w:val="En-tteCar"/>
    <w:uiPriority w:val="99"/>
    <w:unhideWhenUsed/>
    <w:rsid w:val="00264C9A"/>
    <w:pPr>
      <w:tabs>
        <w:tab w:val="center" w:pos="4703"/>
        <w:tab w:val="right" w:pos="9406"/>
      </w:tabs>
      <w:spacing w:after="0" w:line="240" w:lineRule="auto"/>
    </w:pPr>
  </w:style>
  <w:style w:type="character" w:customStyle="1" w:styleId="En-tteCar">
    <w:name w:val="En-tête Car"/>
    <w:basedOn w:val="Policepardfaut"/>
    <w:link w:val="En-tte"/>
    <w:uiPriority w:val="99"/>
    <w:rsid w:val="00264C9A"/>
  </w:style>
  <w:style w:type="paragraph" w:styleId="Pieddepage">
    <w:name w:val="footer"/>
    <w:basedOn w:val="Normal"/>
    <w:link w:val="PieddepageCar"/>
    <w:uiPriority w:val="99"/>
    <w:unhideWhenUsed/>
    <w:rsid w:val="00264C9A"/>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264C9A"/>
  </w:style>
  <w:style w:type="table" w:styleId="Grilledutableau">
    <w:name w:val="Table Grid"/>
    <w:basedOn w:val="TableauNormal"/>
    <w:uiPriority w:val="39"/>
    <w:rsid w:val="00221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554B8C"/>
    <w:rPr>
      <w:sz w:val="16"/>
      <w:szCs w:val="16"/>
    </w:rPr>
  </w:style>
  <w:style w:type="paragraph" w:styleId="Commentaire">
    <w:name w:val="annotation text"/>
    <w:basedOn w:val="Normal"/>
    <w:link w:val="CommentaireCar"/>
    <w:uiPriority w:val="99"/>
    <w:semiHidden/>
    <w:unhideWhenUsed/>
    <w:rsid w:val="00554B8C"/>
    <w:pPr>
      <w:spacing w:line="240" w:lineRule="auto"/>
    </w:pPr>
    <w:rPr>
      <w:sz w:val="20"/>
      <w:szCs w:val="20"/>
    </w:rPr>
  </w:style>
  <w:style w:type="character" w:customStyle="1" w:styleId="CommentaireCar">
    <w:name w:val="Commentaire Car"/>
    <w:basedOn w:val="Policepardfaut"/>
    <w:link w:val="Commentaire"/>
    <w:uiPriority w:val="99"/>
    <w:semiHidden/>
    <w:rsid w:val="00554B8C"/>
    <w:rPr>
      <w:sz w:val="20"/>
      <w:szCs w:val="20"/>
    </w:rPr>
  </w:style>
  <w:style w:type="paragraph" w:styleId="Objetducommentaire">
    <w:name w:val="annotation subject"/>
    <w:basedOn w:val="Commentaire"/>
    <w:next w:val="Commentaire"/>
    <w:link w:val="ObjetducommentaireCar"/>
    <w:uiPriority w:val="99"/>
    <w:semiHidden/>
    <w:unhideWhenUsed/>
    <w:rsid w:val="00554B8C"/>
    <w:rPr>
      <w:b/>
      <w:bCs/>
    </w:rPr>
  </w:style>
  <w:style w:type="character" w:customStyle="1" w:styleId="ObjetducommentaireCar">
    <w:name w:val="Objet du commentaire Car"/>
    <w:basedOn w:val="CommentaireCar"/>
    <w:link w:val="Objetducommentaire"/>
    <w:uiPriority w:val="99"/>
    <w:semiHidden/>
    <w:rsid w:val="00554B8C"/>
    <w:rPr>
      <w:b/>
      <w:bCs/>
      <w:sz w:val="20"/>
      <w:szCs w:val="20"/>
    </w:rPr>
  </w:style>
  <w:style w:type="paragraph" w:styleId="Textedebulles">
    <w:name w:val="Balloon Text"/>
    <w:basedOn w:val="Normal"/>
    <w:link w:val="TextedebullesCar"/>
    <w:uiPriority w:val="99"/>
    <w:semiHidden/>
    <w:unhideWhenUsed/>
    <w:rsid w:val="00554B8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54B8C"/>
    <w:rPr>
      <w:rFonts w:ascii="Segoe UI" w:hAnsi="Segoe UI" w:cs="Segoe UI"/>
      <w:sz w:val="18"/>
      <w:szCs w:val="18"/>
    </w:rPr>
  </w:style>
  <w:style w:type="paragraph" w:styleId="Notedebasdepage">
    <w:name w:val="footnote text"/>
    <w:basedOn w:val="Normal"/>
    <w:link w:val="NotedebasdepageCar"/>
    <w:uiPriority w:val="99"/>
    <w:semiHidden/>
    <w:unhideWhenUsed/>
    <w:rsid w:val="0049684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96848"/>
    <w:rPr>
      <w:sz w:val="20"/>
      <w:szCs w:val="20"/>
    </w:rPr>
  </w:style>
  <w:style w:type="character" w:styleId="Appelnotedebasdep">
    <w:name w:val="footnote reference"/>
    <w:basedOn w:val="Policepardfaut"/>
    <w:uiPriority w:val="99"/>
    <w:semiHidden/>
    <w:unhideWhenUsed/>
    <w:rsid w:val="00496848"/>
    <w:rPr>
      <w:vertAlign w:val="superscript"/>
    </w:rPr>
  </w:style>
  <w:style w:type="character" w:styleId="Lienhypertexte">
    <w:name w:val="Hyperlink"/>
    <w:basedOn w:val="Policepardfaut"/>
    <w:uiPriority w:val="99"/>
    <w:unhideWhenUsed/>
    <w:rsid w:val="003439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7347930">
      <w:bodyDiv w:val="1"/>
      <w:marLeft w:val="0"/>
      <w:marRight w:val="0"/>
      <w:marTop w:val="0"/>
      <w:marBottom w:val="0"/>
      <w:divBdr>
        <w:top w:val="none" w:sz="0" w:space="0" w:color="auto"/>
        <w:left w:val="none" w:sz="0" w:space="0" w:color="auto"/>
        <w:bottom w:val="none" w:sz="0" w:space="0" w:color="auto"/>
        <w:right w:val="none" w:sz="0" w:space="0" w:color="auto"/>
      </w:divBdr>
    </w:div>
    <w:div w:id="732774235">
      <w:bodyDiv w:val="1"/>
      <w:marLeft w:val="0"/>
      <w:marRight w:val="0"/>
      <w:marTop w:val="0"/>
      <w:marBottom w:val="0"/>
      <w:divBdr>
        <w:top w:val="none" w:sz="0" w:space="0" w:color="auto"/>
        <w:left w:val="none" w:sz="0" w:space="0" w:color="auto"/>
        <w:bottom w:val="none" w:sz="0" w:space="0" w:color="auto"/>
        <w:right w:val="none" w:sz="0" w:space="0" w:color="auto"/>
      </w:divBdr>
    </w:div>
    <w:div w:id="1739212078">
      <w:bodyDiv w:val="1"/>
      <w:marLeft w:val="0"/>
      <w:marRight w:val="0"/>
      <w:marTop w:val="0"/>
      <w:marBottom w:val="0"/>
      <w:divBdr>
        <w:top w:val="none" w:sz="0" w:space="0" w:color="auto"/>
        <w:left w:val="none" w:sz="0" w:space="0" w:color="auto"/>
        <w:bottom w:val="none" w:sz="0" w:space="0" w:color="auto"/>
        <w:right w:val="none" w:sz="0" w:space="0" w:color="auto"/>
      </w:divBdr>
    </w:div>
    <w:div w:id="197501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png"/><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037/0022-3514.94.6.925"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2C1262007A24A42B10362E348D06497" ma:contentTypeVersion="13" ma:contentTypeDescription="Crée un document." ma:contentTypeScope="" ma:versionID="f1ce6aa4f8d9c6129f37971a2c997243">
  <xsd:schema xmlns:xsd="http://www.w3.org/2001/XMLSchema" xmlns:xs="http://www.w3.org/2001/XMLSchema" xmlns:p="http://schemas.microsoft.com/office/2006/metadata/properties" xmlns:ns3="f94dae4d-d099-4b17-9443-149991f449b4" xmlns:ns4="1011454c-42af-4d2b-af1c-cc4a958104f0" targetNamespace="http://schemas.microsoft.com/office/2006/metadata/properties" ma:root="true" ma:fieldsID="ddeca39b2dfc10c91614a6f5498190ab" ns3:_="" ns4:_="">
    <xsd:import namespace="f94dae4d-d099-4b17-9443-149991f449b4"/>
    <xsd:import namespace="1011454c-42af-4d2b-af1c-cc4a958104f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4dae4d-d099-4b17-9443-149991f449b4"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11454c-42af-4d2b-af1c-cc4a958104f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A0B60-DF1C-4495-BAFF-364174C34221}">
  <ds:schemaRefs>
    <ds:schemaRef ds:uri="http://schemas.microsoft.com/sharepoint/v3/contenttype/forms"/>
  </ds:schemaRefs>
</ds:datastoreItem>
</file>

<file path=customXml/itemProps2.xml><?xml version="1.0" encoding="utf-8"?>
<ds:datastoreItem xmlns:ds="http://schemas.openxmlformats.org/officeDocument/2006/customXml" ds:itemID="{0DBAF1D3-1EA8-4ED1-B12D-234456D2B2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21AEA3-6ED0-41BD-8B2A-6A25F9A28A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4dae4d-d099-4b17-9443-149991f449b4"/>
    <ds:schemaRef ds:uri="1011454c-42af-4d2b-af1c-cc4a958104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BC6ED9-5E2E-462C-A321-5D4421BED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9493</Words>
  <Characters>52214</Characters>
  <Application>Microsoft Office Word</Application>
  <DocSecurity>0</DocSecurity>
  <Lines>435</Lines>
  <Paragraphs>123</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61584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Nguyen</dc:creator>
  <cp:keywords/>
  <dc:description/>
  <cp:lastModifiedBy>Céline Verheu</cp:lastModifiedBy>
  <cp:revision>2</cp:revision>
  <dcterms:created xsi:type="dcterms:W3CDTF">2020-12-02T11:20:00Z</dcterms:created>
  <dcterms:modified xsi:type="dcterms:W3CDTF">2020-12-02T11:20:00Z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0x010100D2C1262007A24A42B10362E348D06497</vt:lpwstr>
  </property>
</Properties>
</file>