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BE6ED6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begin"/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instrText xml:space="preserve"> HYPERLINK "https://cefres.cz" </w:instrTex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separate"/>
      </w:r>
      <w:r w:rsidRPr="00923E1F">
        <w:rPr>
          <w:rFonts w:ascii="Times New Roman" w:eastAsia="Times New Roman" w:hAnsi="Times New Roman" w:cs="Times New Roman"/>
          <w:color w:val="0000FF"/>
          <w:szCs w:val="24"/>
          <w:u w:val="single"/>
          <w:lang w:eastAsia="fr-BE"/>
        </w:rPr>
        <w:t>CEFRES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end"/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» </w:t>
      </w:r>
      <w:hyperlink r:id="rId7" w:history="1">
        <w:r w:rsidRPr="00923E1F">
          <w:rPr>
            <w:rFonts w:ascii="Times New Roman" w:eastAsia="Times New Roman" w:hAnsi="Times New Roman" w:cs="Times New Roman"/>
            <w:color w:val="0000FF"/>
            <w:szCs w:val="24"/>
            <w:u w:val="single"/>
            <w:lang w:eastAsia="fr-BE"/>
          </w:rPr>
          <w:t>Evénements</w:t>
        </w:r>
      </w:hyperlink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» </w:t>
      </w:r>
      <w:hyperlink r:id="rId8" w:history="1">
        <w:r w:rsidRPr="00923E1F">
          <w:rPr>
            <w:rFonts w:ascii="Times New Roman" w:eastAsia="Times New Roman" w:hAnsi="Times New Roman" w:cs="Times New Roman"/>
            <w:color w:val="0000FF"/>
            <w:szCs w:val="24"/>
            <w:u w:val="single"/>
            <w:lang w:eastAsia="fr-BE"/>
          </w:rPr>
          <w:t>Journée d'étude</w:t>
        </w:r>
      </w:hyperlink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»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GODTalks</w:t>
      </w:r>
      <w:bookmarkStart w:id="0" w:name="_GoBack"/>
      <w:bookmarkEnd w:id="0"/>
      <w:proofErr w:type="spellEnd"/>
    </w:p>
    <w:p w14:paraId="6AAEFD14" w14:textId="77777777" w:rsidR="00923E1F" w:rsidRPr="00923E1F" w:rsidRDefault="00923E1F" w:rsidP="00923E1F">
      <w:pPr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noProof/>
          <w:color w:val="0000FF"/>
          <w:szCs w:val="24"/>
          <w:lang w:eastAsia="fr-BE"/>
        </w:rPr>
        <w:drawing>
          <wp:inline distT="0" distB="0" distL="0" distR="0" wp14:anchorId="3BAC13F4" wp14:editId="53865D8B">
            <wp:extent cx="6254750" cy="2000250"/>
            <wp:effectExtent l="0" t="0" r="0" b="0"/>
            <wp:docPr id="1" name="Image 1" descr="https://cefres.cz/wp-content/uploads/2019/09/Capture-image.png">
              <a:hlinkClick xmlns:a="http://schemas.openxmlformats.org/drawingml/2006/main" r:id="rId9" tooltip="&quot;Capture imag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efres.cz/wp-content/uploads/2019/09/Capture-image.png">
                      <a:hlinkClick r:id="rId9" tooltip="&quot;Capture imag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475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FD37D" w14:textId="77777777" w:rsidR="00923E1F" w:rsidRPr="00923E1F" w:rsidRDefault="00923E1F" w:rsidP="00923E1F">
      <w:pPr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proofErr w:type="gramStart"/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Catégories:</w:t>
      </w:r>
      <w:proofErr w:type="gramEnd"/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 xml:space="preserve"> </w:t>
      </w:r>
      <w:hyperlink r:id="rId11" w:history="1">
        <w:r w:rsidRPr="00923E1F">
          <w:rPr>
            <w:rFonts w:ascii="Times New Roman" w:eastAsia="Times New Roman" w:hAnsi="Times New Roman" w:cs="Times New Roman"/>
            <w:color w:val="0000FF"/>
            <w:szCs w:val="24"/>
            <w:u w:val="single"/>
            <w:lang w:eastAsia="fr-BE"/>
          </w:rPr>
          <w:t>Journée d'étude</w:t>
        </w:r>
      </w:hyperlink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</w:t>
      </w:r>
    </w:p>
    <w:p w14:paraId="03D1397B" w14:textId="77777777" w:rsidR="00923E1F" w:rsidRPr="00923E1F" w:rsidRDefault="00923E1F" w:rsidP="00923E1F">
      <w:pPr>
        <w:spacing w:before="100" w:beforeAutospacing="1" w:after="100" w:afterAutospacing="1"/>
        <w:jc w:val="lef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fr-BE"/>
        </w:rPr>
      </w:pPr>
      <w:proofErr w:type="spellStart"/>
      <w:r w:rsidRPr="00923E1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fr-BE"/>
        </w:rPr>
        <w:t>GODTalks</w:t>
      </w:r>
      <w:proofErr w:type="spellEnd"/>
      <w:r w:rsidRPr="00923E1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fr-BE"/>
        </w:rPr>
        <w:t xml:space="preserve"> </w:t>
      </w:r>
    </w:p>
    <w:p w14:paraId="0C96D9B6" w14:textId="77777777" w:rsidR="00923E1F" w:rsidRPr="00923E1F" w:rsidRDefault="00923E1F" w:rsidP="00923E1F">
      <w:pPr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hyperlink r:id="rId12" w:history="1">
        <w:r w:rsidRPr="00923E1F">
          <w:rPr>
            <w:rFonts w:ascii="Times New Roman" w:eastAsia="Times New Roman" w:hAnsi="Times New Roman" w:cs="Times New Roman"/>
            <w:color w:val="0000FF"/>
            <w:szCs w:val="24"/>
            <w:u w:val="single"/>
            <w:lang w:eastAsia="fr-BE"/>
          </w:rPr>
          <w:t>1 novembre 2019 9h00 - 18h30</w:t>
        </w:r>
      </w:hyperlink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</w:t>
      </w:r>
    </w:p>
    <w:p w14:paraId="122ACD2C" w14:textId="77777777" w:rsidR="00923E1F" w:rsidRPr="00923E1F" w:rsidRDefault="00923E1F" w:rsidP="00923E1F">
      <w:pPr>
        <w:spacing w:before="100" w:beforeAutospacing="1" w:after="100" w:afterAutospacing="1"/>
        <w:jc w:val="left"/>
        <w:outlineLvl w:val="3"/>
        <w:rPr>
          <w:rFonts w:ascii="Times New Roman" w:eastAsia="Times New Roman" w:hAnsi="Times New Roman" w:cs="Times New Roman"/>
          <w:b/>
          <w:bCs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b/>
          <w:bCs/>
          <w:color w:val="993366"/>
          <w:szCs w:val="24"/>
          <w:lang w:eastAsia="fr-BE"/>
        </w:rPr>
        <w:t xml:space="preserve">Journée d’étude avec Tanya </w:t>
      </w:r>
      <w:proofErr w:type="spellStart"/>
      <w:r w:rsidRPr="00923E1F">
        <w:rPr>
          <w:rFonts w:ascii="Times New Roman" w:eastAsia="Times New Roman" w:hAnsi="Times New Roman" w:cs="Times New Roman"/>
          <w:b/>
          <w:bCs/>
          <w:color w:val="993366"/>
          <w:szCs w:val="24"/>
          <w:lang w:eastAsia="fr-BE"/>
        </w:rPr>
        <w:t>Luhrmann</w:t>
      </w:r>
      <w:proofErr w:type="spellEnd"/>
    </w:p>
    <w:p w14:paraId="0F0DD15A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Date et horaires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: 1er novembre 2019, 9h-18h30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Lieu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: Bibliothèque du CEFRES (Na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Florenci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3, Prague 1)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Organisateurs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: Université Charles (Institut d’études sociales, Faculté des sciences sociales), Barbora Spalová, en collaboration avec le CEFRES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Langue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: anglais</w:t>
      </w:r>
    </w:p>
    <w:p w14:paraId="20251E4C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eastAsia="fr-BE"/>
        </w:rPr>
        <w:t>La journée d’étude « 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begin"/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instrText xml:space="preserve"> HYPERLINK "http://cefres.cz/wp-content/uploads/2019/09/god_workshop-2.pdf" </w:instrTex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separate"/>
      </w:r>
      <w:r w:rsidRPr="00923E1F">
        <w:rPr>
          <w:rFonts w:ascii="Times New Roman" w:eastAsia="Times New Roman" w:hAnsi="Times New Roman" w:cs="Times New Roman"/>
          <w:color w:val="0000FF"/>
          <w:szCs w:val="24"/>
          <w:u w:val="single"/>
          <w:lang w:eastAsia="fr-BE"/>
        </w:rPr>
        <w:t>GODTalks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fldChar w:fldCharType="end"/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 » est destinée aux chercheurs et étudiants qui aimeraient discuter de leurs travaux avec Tanya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Luhrmann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t>.</w:t>
      </w:r>
    </w:p>
    <w:p w14:paraId="4B0810B7" w14:textId="77777777" w:rsidR="00923E1F" w:rsidRPr="00923E1F" w:rsidRDefault="00923E1F" w:rsidP="00923E1F">
      <w:pPr>
        <w:spacing w:before="100" w:beforeAutospacing="1" w:after="100" w:afterAutospacing="1"/>
        <w:jc w:val="lef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GB" w:eastAsia="fr-BE"/>
        </w:rPr>
      </w:pPr>
      <w:r w:rsidRPr="00923E1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GB" w:eastAsia="fr-BE"/>
        </w:rPr>
        <w:t>Programme</w:t>
      </w:r>
    </w:p>
    <w:p w14:paraId="0F7624C9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10:00-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11:00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3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Zdeněk Konopásek</w:t>
        </w:r>
      </w:hyperlink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, Université Charles de Prague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Religion in action: How private apparitions may become true</w:t>
      </w:r>
      <w:r w:rsidRPr="00923E1F">
        <w:rPr>
          <w:rFonts w:ascii="Times New Roman" w:eastAsia="Times New Roman" w:hAnsi="Times New Roman" w:cs="Times New Roman"/>
          <w:i/>
          <w:iCs/>
          <w:szCs w:val="24"/>
          <w:lang w:val="en-GB" w:eastAsia="fr-BE"/>
        </w:rPr>
        <w:t>/</w:t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real</w:t>
      </w:r>
    </w:p>
    <w:p w14:paraId="426DE080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11:15-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12:15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4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Marek Liška</w:t>
        </w:r>
      </w:hyperlink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, Université Charles de Prague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How does the Relationship with God come to being in the Christian Community?</w:t>
      </w:r>
    </w:p>
    <w:p w14:paraId="0C4A7228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12:30-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13:30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5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Samuel Dolbeau</w:t>
        </w:r>
      </w:hyperlink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, Université Catholique de Louvain / EHESS Paris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Translating God´s closeness into a catholic language: The case study of a French catholic charismaic community</w:t>
      </w:r>
    </w:p>
    <w:p w14:paraId="1F0A3257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13:30-15:00 Pause déjeuner</w:t>
      </w:r>
    </w:p>
    <w:p w14:paraId="6539E3DB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15:00-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16:00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6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Taťána Bužeková</w:t>
        </w:r>
      </w:hyperlink>
      <w:r w:rsidRPr="00923E1F">
        <w:rPr>
          <w:rFonts w:ascii="Times New Roman" w:eastAsia="Times New Roman" w:hAnsi="Times New Roman" w:cs="Times New Roman"/>
          <w:b/>
          <w:bCs/>
          <w:szCs w:val="24"/>
          <w:lang w:val="en-GB" w:eastAsia="fr-BE"/>
        </w:rPr>
        <w:t xml:space="preserve">, 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Université Comenius de Bratislava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Spirituality, purity and health: What is “right” and what is “wrong” about altered states of consciousness</w:t>
      </w:r>
    </w:p>
    <w:p w14:paraId="78E747DC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lastRenderedPageBreak/>
        <w:t>16:15-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17:15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7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Jan Tesárek</w:t>
        </w:r>
      </w:hyperlink>
      <w:r w:rsidRPr="00923E1F">
        <w:rPr>
          <w:rFonts w:ascii="Times New Roman" w:eastAsia="Times New Roman" w:hAnsi="Times New Roman" w:cs="Times New Roman"/>
          <w:b/>
          <w:bCs/>
          <w:szCs w:val="24"/>
          <w:lang w:val="en-GB" w:eastAsia="fr-BE"/>
        </w:rPr>
        <w:t xml:space="preserve">, 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Université Charles de Prague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Messengers of Light: Semiotics of Multiple Subjectivities in Czech Angelic Spirituality</w:t>
      </w:r>
    </w:p>
    <w:p w14:paraId="5BBCB410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17:30-</w:t>
      </w:r>
      <w:proofErr w:type="gramStart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18:30 :</w:t>
      </w:r>
      <w:proofErr w:type="gramEnd"/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</w:t>
      </w:r>
      <w:hyperlink r:id="rId18" w:history="1">
        <w:r w:rsidRPr="00923E1F">
          <w:rPr>
            <w:rFonts w:ascii="Times New Roman" w:eastAsia="Times New Roman" w:hAnsi="Times New Roman" w:cs="Times New Roman"/>
            <w:b/>
            <w:bCs/>
            <w:color w:val="0000FF"/>
            <w:szCs w:val="24"/>
            <w:u w:val="single"/>
            <w:lang w:val="en-GB" w:eastAsia="fr-BE"/>
          </w:rPr>
          <w:t>Joanna Lipinska</w:t>
        </w:r>
      </w:hyperlink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, Université de Varsovie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br/>
      </w:r>
      <w:r w:rsidRPr="00923E1F">
        <w:rPr>
          <w:rFonts w:ascii="Times New Roman" w:eastAsia="Times New Roman" w:hAnsi="Times New Roman" w:cs="Times New Roman"/>
          <w:b/>
          <w:bCs/>
          <w:i/>
          <w:iCs/>
          <w:szCs w:val="24"/>
          <w:lang w:val="en-GB" w:eastAsia="fr-BE"/>
        </w:rPr>
        <w:t>Transplanting Wicca – an anthropological perspective on how the Polish Wicca develops and does it differ from its British origin?</w:t>
      </w:r>
    </w:p>
    <w:p w14:paraId="7154AE70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eastAsia="fr-BE"/>
        </w:rPr>
        <w:t>……………………………………………………………..</w:t>
      </w:r>
    </w:p>
    <w:p w14:paraId="58B4FCB7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val="en-GB"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Tanya Marie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Luhrmann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est </w:t>
      </w:r>
      <w:r w:rsidRPr="00923E1F">
        <w:rPr>
          <w:rFonts w:ascii="Times New Roman" w:eastAsia="Times New Roman" w:hAnsi="Times New Roman" w:cs="Times New Roman"/>
          <w:i/>
          <w:iCs/>
          <w:szCs w:val="24"/>
          <w:lang w:eastAsia="fr-BE"/>
        </w:rPr>
        <w:t>Watkins Professor</w:t>
      </w:r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au Département d’anthropologie de l’Université de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Standford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. Elle consacre ses recherches aux expériences extrêmes : voix, visions, monde surnaturel et monde de la psychose. Elle associe méthodes ethnographiques et expérimentales pour comprendre la </w:t>
      </w:r>
      <w:proofErr w:type="spellStart"/>
      <w:r w:rsidRPr="00923E1F">
        <w:rPr>
          <w:rFonts w:ascii="Times New Roman" w:eastAsia="Times New Roman" w:hAnsi="Times New Roman" w:cs="Times New Roman"/>
          <w:szCs w:val="24"/>
          <w:lang w:eastAsia="fr-BE"/>
        </w:rPr>
        <w:t>phénomenologie</w:t>
      </w:r>
      <w:proofErr w:type="spellEnd"/>
      <w:r w:rsidRPr="00923E1F">
        <w:rPr>
          <w:rFonts w:ascii="Times New Roman" w:eastAsia="Times New Roman" w:hAnsi="Times New Roman" w:cs="Times New Roman"/>
          <w:szCs w:val="24"/>
          <w:lang w:eastAsia="fr-BE"/>
        </w:rPr>
        <w:t xml:space="preserve"> des expériences sensorielles inhabituelles. 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Ses livres les plus appréciés sont, entre autres : </w:t>
      </w:r>
      <w:r w:rsidRPr="00923E1F">
        <w:rPr>
          <w:rFonts w:ascii="Times New Roman" w:eastAsia="Times New Roman" w:hAnsi="Times New Roman" w:cs="Times New Roman"/>
          <w:i/>
          <w:iCs/>
          <w:szCs w:val="24"/>
          <w:lang w:val="en-GB" w:eastAsia="fr-BE"/>
        </w:rPr>
        <w:t>Persuasions of the Witch’s Craft: Ritual Magic in Contemporary England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(1989) ; </w:t>
      </w:r>
      <w:r w:rsidRPr="00923E1F">
        <w:rPr>
          <w:rFonts w:ascii="Times New Roman" w:eastAsia="Times New Roman" w:hAnsi="Times New Roman" w:cs="Times New Roman"/>
          <w:i/>
          <w:iCs/>
          <w:szCs w:val="24"/>
          <w:lang w:val="en-GB" w:eastAsia="fr-BE"/>
        </w:rPr>
        <w:t xml:space="preserve">When God Talks Back: Understanding the American evangelical relationship with God 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(2012) ; </w:t>
      </w:r>
      <w:r w:rsidRPr="00923E1F">
        <w:rPr>
          <w:rFonts w:ascii="Times New Roman" w:eastAsia="Times New Roman" w:hAnsi="Times New Roman" w:cs="Times New Roman"/>
          <w:i/>
          <w:iCs/>
          <w:szCs w:val="24"/>
          <w:lang w:val="en-GB" w:eastAsia="fr-BE"/>
        </w:rPr>
        <w:t>Our Most Troubling Madness: Schizophrenia and Culture</w:t>
      </w: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 (2016).</w:t>
      </w:r>
    </w:p>
    <w:p w14:paraId="324FE667" w14:textId="77777777" w:rsidR="00923E1F" w:rsidRPr="00923E1F" w:rsidRDefault="00923E1F" w:rsidP="00923E1F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szCs w:val="24"/>
          <w:lang w:eastAsia="fr-BE"/>
        </w:rPr>
      </w:pPr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>Elle donnera également une conférence intitulée “</w:t>
      </w:r>
      <w:hyperlink r:id="rId19" w:history="1">
        <w:r w:rsidRPr="00923E1F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GB" w:eastAsia="fr-BE"/>
          </w:rPr>
          <w:t>How Gods (and God) Become Real for Men: Drives a Feeling of Presence</w:t>
        </w:r>
      </w:hyperlink>
      <w:r w:rsidRPr="00923E1F">
        <w:rPr>
          <w:rFonts w:ascii="Times New Roman" w:eastAsia="Times New Roman" w:hAnsi="Times New Roman" w:cs="Times New Roman"/>
          <w:szCs w:val="24"/>
          <w:lang w:val="en-GB" w:eastAsia="fr-BE"/>
        </w:rPr>
        <w:t xml:space="preserve">” </w:t>
      </w:r>
      <w:r w:rsidRPr="00923E1F">
        <w:rPr>
          <w:rFonts w:ascii="Times New Roman" w:eastAsia="Times New Roman" w:hAnsi="Times New Roman" w:cs="Times New Roman"/>
          <w:b/>
          <w:bCs/>
          <w:szCs w:val="24"/>
          <w:lang w:val="en-GB" w:eastAsia="fr-BE"/>
        </w:rPr>
        <w:t xml:space="preserve">le 31 octobre 2019 à 18h30 à Hollar, FSV UK (Smetanovo nábř. </w:t>
      </w:r>
      <w:r w:rsidRPr="00923E1F">
        <w:rPr>
          <w:rFonts w:ascii="Times New Roman" w:eastAsia="Times New Roman" w:hAnsi="Times New Roman" w:cs="Times New Roman"/>
          <w:b/>
          <w:bCs/>
          <w:szCs w:val="24"/>
          <w:lang w:eastAsia="fr-BE"/>
        </w:rPr>
        <w:t>6, salle 4).</w:t>
      </w:r>
    </w:p>
    <w:p w14:paraId="3E46C2CD" w14:textId="77777777" w:rsidR="00236011" w:rsidRDefault="00236011"/>
    <w:sectPr w:rsidR="00236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E1F"/>
    <w:rsid w:val="000170F5"/>
    <w:rsid w:val="00236011"/>
    <w:rsid w:val="0026175C"/>
    <w:rsid w:val="0029305E"/>
    <w:rsid w:val="0030379E"/>
    <w:rsid w:val="003C49AB"/>
    <w:rsid w:val="00534F6D"/>
    <w:rsid w:val="007C2644"/>
    <w:rsid w:val="00923E1F"/>
    <w:rsid w:val="00C86430"/>
    <w:rsid w:val="00CE15A6"/>
    <w:rsid w:val="00D030E9"/>
    <w:rsid w:val="00D529BE"/>
    <w:rsid w:val="00FB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0B1F6"/>
  <w15:chartTrackingRefBased/>
  <w15:docId w15:val="{5F997AE5-7143-4B3D-8D80-5E6EE4379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030E9"/>
    <w:pPr>
      <w:spacing w:after="0" w:line="240" w:lineRule="auto"/>
      <w:jc w:val="both"/>
    </w:pPr>
    <w:rPr>
      <w:rFonts w:ascii="Garamond" w:hAnsi="Garamond"/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29305E"/>
    <w:pPr>
      <w:keepNext/>
      <w:keepLines/>
      <w:spacing w:before="240" w:line="360" w:lineRule="auto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Titre4">
    <w:name w:val="heading 4"/>
    <w:basedOn w:val="Normal"/>
    <w:link w:val="Titre4Car"/>
    <w:uiPriority w:val="9"/>
    <w:qFormat/>
    <w:rsid w:val="00923E1F"/>
    <w:pPr>
      <w:spacing w:before="100" w:beforeAutospacing="1" w:after="100" w:afterAutospacing="1"/>
      <w:jc w:val="left"/>
      <w:outlineLvl w:val="3"/>
    </w:pPr>
    <w:rPr>
      <w:rFonts w:ascii="Times New Roman" w:eastAsia="Times New Roman" w:hAnsi="Times New Roman" w:cs="Times New Roman"/>
      <w:b/>
      <w:bCs/>
      <w:szCs w:val="24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9305E"/>
    <w:rPr>
      <w:rFonts w:ascii="Arial" w:eastAsiaTheme="majorEastAsia" w:hAnsi="Arial" w:cstheme="majorBidi"/>
      <w:sz w:val="32"/>
      <w:szCs w:val="32"/>
    </w:rPr>
  </w:style>
  <w:style w:type="paragraph" w:customStyle="1" w:styleId="Citationslongues">
    <w:name w:val="Citations longues"/>
    <w:basedOn w:val="Normal"/>
    <w:autoRedefine/>
    <w:qFormat/>
    <w:rsid w:val="00D529BE"/>
    <w:pPr>
      <w:ind w:left="709"/>
    </w:pPr>
    <w:rPr>
      <w:sz w:val="20"/>
      <w:szCs w:val="20"/>
      <w:lang w:eastAsia="fr-FR"/>
    </w:rPr>
  </w:style>
  <w:style w:type="paragraph" w:styleId="Notedebasdepage">
    <w:name w:val="footnote text"/>
    <w:basedOn w:val="Normal"/>
    <w:link w:val="NotedebasdepageCar"/>
    <w:autoRedefine/>
    <w:uiPriority w:val="99"/>
    <w:semiHidden/>
    <w:unhideWhenUsed/>
    <w:rsid w:val="0026175C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26175C"/>
    <w:rPr>
      <w:rFonts w:ascii="Garamond" w:hAnsi="Garamond"/>
      <w:sz w:val="20"/>
      <w:szCs w:val="20"/>
    </w:rPr>
  </w:style>
  <w:style w:type="character" w:customStyle="1" w:styleId="Titre4Car">
    <w:name w:val="Titre 4 Car"/>
    <w:basedOn w:val="Policepardfaut"/>
    <w:link w:val="Titre4"/>
    <w:uiPriority w:val="9"/>
    <w:rsid w:val="00923E1F"/>
    <w:rPr>
      <w:rFonts w:ascii="Times New Roman" w:eastAsia="Times New Roman" w:hAnsi="Times New Roman" w:cs="Times New Roman"/>
      <w:b/>
      <w:bCs/>
      <w:sz w:val="24"/>
      <w:szCs w:val="24"/>
      <w:lang w:eastAsia="fr-BE"/>
    </w:rPr>
  </w:style>
  <w:style w:type="paragraph" w:customStyle="1" w:styleId="loop-breadcrumbs">
    <w:name w:val="loop-breadcrumbs"/>
    <w:basedOn w:val="Normal"/>
    <w:rsid w:val="00923E1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Cs w:val="24"/>
      <w:lang w:eastAsia="fr-BE"/>
    </w:rPr>
  </w:style>
  <w:style w:type="character" w:styleId="Lienhypertexte">
    <w:name w:val="Hyperlink"/>
    <w:basedOn w:val="Policepardfaut"/>
    <w:uiPriority w:val="99"/>
    <w:semiHidden/>
    <w:unhideWhenUsed/>
    <w:rsid w:val="00923E1F"/>
    <w:rPr>
      <w:color w:val="0000FF"/>
      <w:u w:val="single"/>
    </w:rPr>
  </w:style>
  <w:style w:type="character" w:customStyle="1" w:styleId="term-list">
    <w:name w:val="term-list"/>
    <w:basedOn w:val="Policepardfaut"/>
    <w:rsid w:val="00923E1F"/>
  </w:style>
  <w:style w:type="character" w:styleId="lev">
    <w:name w:val="Strong"/>
    <w:basedOn w:val="Policepardfaut"/>
    <w:uiPriority w:val="22"/>
    <w:qFormat/>
    <w:rsid w:val="00923E1F"/>
    <w:rPr>
      <w:b/>
      <w:bCs/>
    </w:rPr>
  </w:style>
  <w:style w:type="character" w:customStyle="1" w:styleId="entry-date">
    <w:name w:val="entry-date"/>
    <w:basedOn w:val="Policepardfaut"/>
    <w:rsid w:val="00923E1F"/>
  </w:style>
  <w:style w:type="paragraph" w:styleId="NormalWeb">
    <w:name w:val="Normal (Web)"/>
    <w:basedOn w:val="Normal"/>
    <w:uiPriority w:val="99"/>
    <w:semiHidden/>
    <w:unhideWhenUsed/>
    <w:rsid w:val="00923E1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Cs w:val="24"/>
      <w:lang w:eastAsia="fr-BE"/>
    </w:rPr>
  </w:style>
  <w:style w:type="character" w:styleId="Accentuation">
    <w:name w:val="Emphasis"/>
    <w:basedOn w:val="Policepardfaut"/>
    <w:uiPriority w:val="20"/>
    <w:qFormat/>
    <w:rsid w:val="00923E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120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6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76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2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fres.cz/fr/events/category/journee-detude" TargetMode="External"/><Relationship Id="rId13" Type="http://schemas.openxmlformats.org/officeDocument/2006/relationships/hyperlink" Target="https://cefres.cz/fr/events/event/konopasek@cts.cuni.cz" TargetMode="External"/><Relationship Id="rId18" Type="http://schemas.openxmlformats.org/officeDocument/2006/relationships/hyperlink" Target="https://cefres.cz/fr/events/event/jm.lipinska2@uw.edu.pl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hyperlink" Target="https://cefres.cz/fr/events" TargetMode="External"/><Relationship Id="rId12" Type="http://schemas.openxmlformats.org/officeDocument/2006/relationships/hyperlink" Target="https://cefres.cz/fr/events/event/godtalks-3" TargetMode="External"/><Relationship Id="rId17" Type="http://schemas.openxmlformats.org/officeDocument/2006/relationships/hyperlink" Target="https://cefres.cz/fr/events/event/tesarek.jan16@gmail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cefres.cz/fr/events/event/tatiana.buzekova@uniba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efres.cz/fr/events/category/journee-detude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efres.cz/fr/events/event/samuel.dolbeau@uclouvain.be" TargetMode="External"/><Relationship Id="rId10" Type="http://schemas.openxmlformats.org/officeDocument/2006/relationships/image" Target="media/image1.png"/><Relationship Id="rId19" Type="http://schemas.openxmlformats.org/officeDocument/2006/relationships/hyperlink" Target="http://cefres.cz/wp-content/uploads/2019/09/god_lecture-1.pdf" TargetMode="External"/><Relationship Id="rId4" Type="http://schemas.openxmlformats.org/officeDocument/2006/relationships/styles" Target="styles.xml"/><Relationship Id="rId9" Type="http://schemas.openxmlformats.org/officeDocument/2006/relationships/hyperlink" Target="https://cefres.cz/wp-content/uploads/2019/09/Capture-image.png" TargetMode="External"/><Relationship Id="rId14" Type="http://schemas.openxmlformats.org/officeDocument/2006/relationships/hyperlink" Target="https://cefres.cz/fr/events/event/marek.liska@fsv.cuni.cz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21036A16A8E446BDC62714205CCFE5" ma:contentTypeVersion="14" ma:contentTypeDescription="Crée un document." ma:contentTypeScope="" ma:versionID="de0cbd1b2a5e5feaf572754f7a0742fa">
  <xsd:schema xmlns:xsd="http://www.w3.org/2001/XMLSchema" xmlns:xs="http://www.w3.org/2001/XMLSchema" xmlns:p="http://schemas.microsoft.com/office/2006/metadata/properties" xmlns:ns3="ac1ac560-e825-4d10-ba2c-2d1081d71d26" xmlns:ns4="6b2bcad1-e305-48ff-993b-ffec4cabedcc" targetNamespace="http://schemas.microsoft.com/office/2006/metadata/properties" ma:root="true" ma:fieldsID="98b6729a0d5b5621670fa3e475c820b3" ns3:_="" ns4:_="">
    <xsd:import namespace="ac1ac560-e825-4d10-ba2c-2d1081d71d26"/>
    <xsd:import namespace="6b2bcad1-e305-48ff-993b-ffec4cabedc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1ac560-e825-4d10-ba2c-2d1081d71d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2bcad1-e305-48ff-993b-ffec4cabedcc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87ADE95-0C63-4B7A-A4A0-855E828240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1ac560-e825-4d10-ba2c-2d1081d71d26"/>
    <ds:schemaRef ds:uri="6b2bcad1-e305-48ff-993b-ffec4cabed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F066C54-97BD-4507-BBBC-52831EEFEE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66ADBE-B13D-474D-BA4D-C8C80A466BD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6b2bcad1-e305-48ff-993b-ffec4cabedcc"/>
    <ds:schemaRef ds:uri="http://purl.org/dc/terms/"/>
    <ds:schemaRef ds:uri="http://schemas.openxmlformats.org/package/2006/metadata/core-properties"/>
    <ds:schemaRef ds:uri="ac1ac560-e825-4d10-ba2c-2d1081d71d26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Dolbeau</dc:creator>
  <cp:keywords/>
  <dc:description/>
  <cp:lastModifiedBy>Samuel Dolbeau</cp:lastModifiedBy>
  <cp:revision>1</cp:revision>
  <dcterms:created xsi:type="dcterms:W3CDTF">2022-01-28T09:36:00Z</dcterms:created>
  <dcterms:modified xsi:type="dcterms:W3CDTF">2022-01-28T09:37:00Z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0x0101004621036A16A8E446BDC62714205CCFE5</vt:lpwstr>
  </property>
</Properties>
</file>