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Corps A"/>
        <w:jc w:val="center"/>
        <w:rPr>
          <w:rFonts w:ascii="Times New Roman" w:cs="Times New Roman" w:hAnsi="Times New Roman" w:eastAsia="Times New Roman"/>
          <w:sz w:val="48"/>
          <w:szCs w:val="48"/>
        </w:rPr>
      </w:pPr>
      <w:r>
        <w:rPr>
          <w:rFonts w:ascii="Times New Roman" w:hAnsi="Times New Roman" w:hint="default"/>
          <w:sz w:val="48"/>
          <w:szCs w:val="48"/>
          <w:rtl w:val="0"/>
          <w:lang w:val="fr-FR"/>
        </w:rPr>
        <w:t>« </w:t>
      </w:r>
      <w:r>
        <w:rPr>
          <w:rFonts w:ascii="Times New Roman" w:hAnsi="Times New Roman"/>
          <w:sz w:val="48"/>
          <w:szCs w:val="48"/>
          <w:rtl w:val="0"/>
          <w:lang w:val="fr-FR"/>
        </w:rPr>
        <w:t>Backpacking</w:t>
      </w:r>
      <w:r>
        <w:rPr>
          <w:rFonts w:ascii="Times New Roman" w:hAnsi="Times New Roman" w:hint="default"/>
          <w:sz w:val="48"/>
          <w:szCs w:val="48"/>
          <w:rtl w:val="0"/>
          <w:lang w:val="fr-FR"/>
        </w:rPr>
        <w:t xml:space="preserve"> » </w:t>
      </w:r>
      <w:r>
        <w:rPr>
          <w:rFonts w:ascii="Times New Roman" w:hAnsi="Times New Roman"/>
          <w:sz w:val="48"/>
          <w:szCs w:val="48"/>
          <w:rtl w:val="0"/>
          <w:lang w:val="fr-FR"/>
        </w:rPr>
        <w:t xml:space="preserve">et </w:t>
      </w:r>
      <w:r>
        <w:rPr>
          <w:rFonts w:ascii="Times New Roman" w:hAnsi="Times New Roman" w:hint="default"/>
          <w:sz w:val="48"/>
          <w:szCs w:val="48"/>
          <w:rtl w:val="0"/>
          <w:lang w:val="fr-FR"/>
        </w:rPr>
        <w:t>« </w:t>
      </w:r>
      <w:r>
        <w:rPr>
          <w:rFonts w:ascii="Times New Roman" w:hAnsi="Times New Roman"/>
          <w:sz w:val="48"/>
          <w:szCs w:val="48"/>
          <w:rtl w:val="0"/>
          <w:lang w:val="fr-FR"/>
        </w:rPr>
        <w:t>Working Holiday</w:t>
      </w:r>
      <w:r>
        <w:rPr>
          <w:rFonts w:ascii="Times New Roman" w:hAnsi="Times New Roman" w:hint="default"/>
          <w:sz w:val="48"/>
          <w:szCs w:val="48"/>
          <w:rtl w:val="0"/>
          <w:lang w:val="fr-FR"/>
        </w:rPr>
        <w:t> </w:t>
      </w:r>
      <w:r>
        <w:rPr>
          <w:rFonts w:ascii="Times New Roman" w:hAnsi="Times New Roman"/>
          <w:sz w:val="48"/>
          <w:szCs w:val="48"/>
          <w:rtl w:val="0"/>
          <w:lang w:val="fr-FR"/>
        </w:rPr>
        <w:t>Visa</w:t>
      </w:r>
      <w:r>
        <w:rPr>
          <w:rFonts w:ascii="Times New Roman" w:hAnsi="Times New Roman" w:hint="default"/>
          <w:sz w:val="48"/>
          <w:szCs w:val="48"/>
          <w:rtl w:val="0"/>
          <w:lang w:val="fr-FR"/>
        </w:rPr>
        <w:t xml:space="preserve"> »  </w:t>
      </w:r>
      <w:r>
        <w:rPr>
          <w:rFonts w:ascii="Times New Roman" w:hAnsi="Times New Roman"/>
          <w:sz w:val="48"/>
          <w:szCs w:val="48"/>
          <w:rtl w:val="0"/>
          <w:lang w:val="fr-FR"/>
        </w:rPr>
        <w:t>en Australie : entre tourisme et salariat pr</w:t>
      </w:r>
      <w:r>
        <w:rPr>
          <w:rFonts w:ascii="Times New Roman" w:hAnsi="Times New Roman" w:hint="default"/>
          <w:sz w:val="48"/>
          <w:szCs w:val="48"/>
          <w:rtl w:val="0"/>
          <w:lang w:val="fr-FR"/>
        </w:rPr>
        <w:t>é</w:t>
      </w:r>
      <w:r>
        <w:rPr>
          <w:rFonts w:ascii="Times New Roman" w:hAnsi="Times New Roman"/>
          <w:sz w:val="48"/>
          <w:szCs w:val="48"/>
          <w:rtl w:val="0"/>
          <w:lang w:val="fr-FR"/>
        </w:rPr>
        <w:t xml:space="preserve">caire </w:t>
      </w:r>
    </w:p>
    <w:p>
      <w:pPr>
        <w:pStyle w:val="Corps A"/>
        <w:jc w:val="center"/>
        <w:rPr>
          <w:rFonts w:ascii="Times New Roman" w:cs="Times New Roman" w:hAnsi="Times New Roman" w:eastAsia="Times New Roman"/>
          <w:sz w:val="48"/>
          <w:szCs w:val="48"/>
        </w:rPr>
      </w:pPr>
    </w:p>
    <w:p>
      <w:pPr>
        <w:pStyle w:val="Corps B"/>
        <w:jc w:val="right"/>
        <w:rPr>
          <w:rFonts w:ascii="Times New Roman" w:cs="Times New Roman" w:hAnsi="Times New Roman" w:eastAsia="Times New Roman"/>
          <w:sz w:val="48"/>
          <w:szCs w:val="48"/>
        </w:rPr>
      </w:pPr>
      <w:r>
        <w:rPr>
          <w:rFonts w:ascii="Times New Roman" w:hAnsi="Times New Roman"/>
          <w:sz w:val="40"/>
          <w:szCs w:val="40"/>
          <w:rtl w:val="0"/>
          <w:lang w:val="fr-FR"/>
        </w:rPr>
        <w:t>Ana</w:t>
      </w:r>
      <w:r>
        <w:rPr>
          <w:rFonts w:ascii="Times New Roman" w:hAnsi="Times New Roman" w:hint="default"/>
          <w:sz w:val="40"/>
          <w:szCs w:val="40"/>
          <w:rtl w:val="0"/>
          <w:lang w:val="fr-FR"/>
        </w:rPr>
        <w:t>ï</w:t>
      </w:r>
      <w:r>
        <w:rPr>
          <w:rFonts w:ascii="Times New Roman" w:hAnsi="Times New Roman"/>
          <w:sz w:val="40"/>
          <w:szCs w:val="40"/>
          <w:rtl w:val="0"/>
          <w:lang w:val="fr-FR"/>
        </w:rPr>
        <w:t>s Ang</w:t>
      </w:r>
      <w:r>
        <w:rPr>
          <w:rFonts w:ascii="Times New Roman" w:hAnsi="Times New Roman" w:hint="default"/>
          <w:sz w:val="40"/>
          <w:szCs w:val="40"/>
          <w:rtl w:val="0"/>
          <w:lang w:val="fr-FR"/>
        </w:rPr>
        <w:t>é</w:t>
      </w:r>
      <w:r>
        <w:rPr>
          <w:rFonts w:ascii="Times New Roman" w:hAnsi="Times New Roman"/>
          <w:sz w:val="40"/>
          <w:szCs w:val="40"/>
          <w:rtl w:val="0"/>
          <w:lang w:val="fr-FR"/>
        </w:rPr>
        <w:t>ras</w:t>
      </w:r>
      <w:r>
        <w:rPr>
          <w:rFonts w:ascii="Times New Roman" w:hAnsi="Times New Roman"/>
          <w:sz w:val="48"/>
          <w:szCs w:val="48"/>
          <w:rtl w:val="0"/>
          <w:lang w:val="fr-FR"/>
        </w:rPr>
        <w:t xml:space="preserve"> </w:t>
      </w:r>
    </w:p>
    <w:p>
      <w:pPr>
        <w:pStyle w:val="Corps B"/>
        <w:jc w:val="right"/>
        <w:rPr>
          <w:rFonts w:ascii="Times New Roman" w:cs="Times New Roman" w:hAnsi="Times New Roman" w:eastAsia="Times New Roman"/>
          <w:i w:val="1"/>
          <w:iCs w:val="1"/>
          <w:sz w:val="32"/>
          <w:szCs w:val="32"/>
        </w:rPr>
      </w:pPr>
      <w:r>
        <w:rPr>
          <w:rFonts w:ascii="Times New Roman" w:hAnsi="Times New Roman"/>
          <w:i w:val="1"/>
          <w:iCs w:val="1"/>
          <w:sz w:val="32"/>
          <w:szCs w:val="32"/>
          <w:rtl w:val="0"/>
          <w:lang w:val="fr-FR"/>
        </w:rPr>
        <w:t>Ethnologue, Chercheure ind</w:t>
      </w:r>
      <w:r>
        <w:rPr>
          <w:rFonts w:ascii="Times New Roman" w:hAnsi="Times New Roman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Fonts w:ascii="Times New Roman" w:hAnsi="Times New Roman"/>
          <w:i w:val="1"/>
          <w:iCs w:val="1"/>
          <w:sz w:val="32"/>
          <w:szCs w:val="32"/>
          <w:rtl w:val="0"/>
          <w:lang w:val="fr-FR"/>
        </w:rPr>
        <w:t>pendante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</w:rPr>
      </w:pPr>
      <w:r>
        <w:rPr>
          <w:rFonts w:ascii="Times New Roman" w:cs="Times New Roman" w:hAnsi="Times New Roman" w:eastAsia="Times New Roman"/>
          <w:sz w:val="24"/>
          <w:szCs w:val="24"/>
          <w:lang w:val="fr-FR"/>
        </w:rPr>
        <w:tab/>
      </w:r>
      <w:r>
        <w:rPr>
          <w:rFonts w:ascii="Times New Roman" w:hAnsi="Times New Roman"/>
          <w:sz w:val="24"/>
          <w:szCs w:val="24"/>
          <w:rtl w:val="0"/>
          <w:lang w:val="da-DK"/>
        </w:rPr>
        <w:t>Derri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è</w:t>
      </w:r>
      <w:r>
        <w:rPr>
          <w:rFonts w:ascii="Times New Roman" w:hAnsi="Times New Roman"/>
          <w:sz w:val="24"/>
          <w:szCs w:val="24"/>
          <w:rtl w:val="0"/>
          <w:lang w:val="fr-FR"/>
        </w:rPr>
        <w:t>re le fantasme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un voyage aux antipodes et au long cours, les 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alit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s que connaissent les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w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 xml:space="preserve">orking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h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 xml:space="preserve">oliday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m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akers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en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couvrant l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Australie, recouvre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autres facettes. Jonglant entre p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riodes de travail et activit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s de loisirs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durant une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>deux ann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es, </w:t>
      </w:r>
      <w:r>
        <w:rPr>
          <w:rFonts w:ascii="Times New Roman" w:hAnsi="Times New Roman"/>
          <w:sz w:val="24"/>
          <w:szCs w:val="24"/>
          <w:rtl w:val="0"/>
          <w:lang w:val="fr-FR"/>
        </w:rPr>
        <w:t>au moyen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un visa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 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 xml:space="preserve">Working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h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oliday</w:t>
      </w:r>
      <w:r>
        <w:rPr>
          <w:rFonts w:ascii="Times New Roman" w:hAnsi="Times New Roman"/>
          <w:sz w:val="24"/>
          <w:szCs w:val="24"/>
          <w:rtl w:val="0"/>
          <w:lang w:val="fr-FR"/>
        </w:rPr>
        <w:t>, ces tenants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une migration de type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«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N</w:t>
      </w:r>
      <w:r>
        <w:rPr>
          <w:rFonts w:ascii="Times New Roman" w:hAnsi="Times New Roman"/>
          <w:sz w:val="24"/>
          <w:szCs w:val="24"/>
          <w:rtl w:val="0"/>
          <w:lang w:val="fr-FR"/>
        </w:rPr>
        <w:t>ord/Nord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 » </w:t>
      </w:r>
      <w:r>
        <w:rPr>
          <w:rFonts w:ascii="Times New Roman" w:hAnsi="Times New Roman"/>
          <w:sz w:val="24"/>
          <w:szCs w:val="24"/>
          <w:rtl w:val="0"/>
          <w:lang w:val="fr-FR"/>
        </w:rPr>
        <w:t>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injectent leurs salaires, parfois durement obtenus, vers les zones de tourisme afin de satisfaire leur soif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enchantement. Caressant l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espoir de rompre avec leur quotidien ou de convoquer sa chance en cette terre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opportunit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s, l'arriv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e incessante de ces jeunes voyageurs au statut de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« </w:t>
      </w:r>
      <w:r>
        <w:rPr>
          <w:rFonts w:ascii="Times New Roman" w:hAnsi="Times New Roman"/>
          <w:sz w:val="24"/>
          <w:szCs w:val="24"/>
          <w:rtl w:val="0"/>
          <w:lang w:val="fr-FR"/>
        </w:rPr>
        <w:t>migrants temporaires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 » </w:t>
      </w:r>
      <w:r>
        <w:rPr>
          <w:rFonts w:ascii="Times New Roman" w:hAnsi="Times New Roman"/>
          <w:sz w:val="24"/>
          <w:szCs w:val="24"/>
          <w:rtl w:val="0"/>
          <w:lang w:val="fr-FR"/>
        </w:rPr>
        <w:t>alimente ainsi doublement l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’é</w:t>
      </w:r>
      <w:r>
        <w:rPr>
          <w:rFonts w:ascii="Times New Roman" w:hAnsi="Times New Roman"/>
          <w:sz w:val="24"/>
          <w:szCs w:val="24"/>
          <w:rtl w:val="0"/>
          <w:lang w:val="fr-FR"/>
        </w:rPr>
        <w:t>conomie australienne, sans pour autant disposer de perspectives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tablissement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à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long terme.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A la fois sujets et objets des infrastructures touristiques, les auberges de jeunesse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>leur fournissent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un</w:t>
      </w:r>
      <w:r>
        <w:rPr>
          <w:rFonts w:ascii="Times New Roman" w:hAnsi="Times New Roman"/>
          <w:sz w:val="24"/>
          <w:szCs w:val="24"/>
          <w:rtl w:val="0"/>
        </w:rPr>
        <w:t xml:space="preserve"> h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de-DE"/>
        </w:rPr>
        <w:t>berge</w:t>
      </w:r>
      <w:r>
        <w:rPr>
          <w:rFonts w:ascii="Times New Roman" w:hAnsi="Times New Roman"/>
          <w:sz w:val="24"/>
          <w:szCs w:val="24"/>
          <w:rtl w:val="0"/>
          <w:lang w:val="fr-FR"/>
        </w:rPr>
        <w:t>men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t en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change d</w:t>
      </w:r>
      <w:r>
        <w:rPr>
          <w:rFonts w:ascii="Times New Roman" w:hAnsi="Times New Roman" w:hint="default"/>
          <w:sz w:val="24"/>
          <w:szCs w:val="24"/>
          <w:rtl w:val="0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 loyer</w:t>
      </w:r>
      <w:r>
        <w:rPr>
          <w:rFonts w:ascii="Times New Roman" w:hAnsi="Times New Roman"/>
          <w:sz w:val="24"/>
          <w:szCs w:val="24"/>
          <w:rtl w:val="0"/>
          <w:lang w:val="fr-FR"/>
        </w:rPr>
        <w:t>, autant que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>d</w:t>
      </w:r>
      <w:r>
        <w:rPr>
          <w:rFonts w:ascii="Times New Roman" w:hAnsi="Times New Roman"/>
          <w:sz w:val="24"/>
          <w:szCs w:val="24"/>
          <w:rtl w:val="0"/>
          <w:lang w:val="fr-FR"/>
        </w:rPr>
        <w:t>es emplois qui leur permettront de financer la suite de leur s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jour.</w:t>
      </w:r>
    </w:p>
    <w:p>
      <w:pPr>
        <w:pStyle w:val="Corps B"/>
        <w:jc w:val="both"/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</w:rPr>
      </w:pPr>
    </w:p>
    <w:p>
      <w:pPr>
        <w:pStyle w:val="Corps B"/>
        <w:jc w:val="right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 w:hint="default"/>
          <w:sz w:val="24"/>
          <w:szCs w:val="24"/>
          <w:rtl w:val="0"/>
          <w:lang w:val="fr-FR"/>
        </w:rPr>
        <w:t>« 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A traveler has no power, no influence, no known identity. </w:t>
      </w:r>
    </w:p>
    <w:p>
      <w:pPr>
        <w:pStyle w:val="Corps B"/>
        <w:jc w:val="right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  <w:lang w:val="fr-FR"/>
        </w:rPr>
        <w:t>That is why a traveler needs optimism and heart, because without confidence, travel is misery.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 »</w:t>
      </w:r>
    </w:p>
    <w:p>
      <w:pPr>
        <w:pStyle w:val="Corps B"/>
        <w:jc w:val="right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  <w:lang w:val="fr-FR"/>
        </w:rPr>
        <w:t>- Paul Theroux.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  <w:lang w:val="fr-FR"/>
        </w:rPr>
        <w:tab/>
      </w:r>
      <w:r>
        <w:rPr>
          <w:rFonts w:ascii="Times New Roman" w:hAnsi="Times New Roman"/>
          <w:sz w:val="24"/>
          <w:szCs w:val="24"/>
          <w:rtl w:val="0"/>
          <w:lang w:val="en-US"/>
        </w:rPr>
        <w:t>L</w:t>
      </w:r>
      <w:r>
        <w:rPr>
          <w:rFonts w:ascii="Times New Roman" w:hAnsi="Times New Roman"/>
          <w:sz w:val="24"/>
          <w:szCs w:val="24"/>
          <w:rtl w:val="0"/>
          <w:lang w:val="fr-FR"/>
        </w:rPr>
        <w:t>a p</w:t>
      </w:r>
      <w:r>
        <w:rPr>
          <w:rFonts w:ascii="Times New Roman" w:hAnsi="Times New Roman"/>
          <w:sz w:val="24"/>
          <w:szCs w:val="24"/>
          <w:rtl w:val="0"/>
          <w:lang w:val="en-US"/>
        </w:rPr>
        <w:t>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sence croissante des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w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orking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h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oliday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m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akers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travers le globe fait suite aux accords migratoires entre pays-partenaires</w:t>
      </w: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en-US"/>
        </w:rPr>
        <w:footnoteReference w:id="1"/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a</w:t>
      </w:r>
      <w:r>
        <w:rPr>
          <w:rFonts w:ascii="Times New Roman" w:hAnsi="Times New Roman"/>
          <w:sz w:val="24"/>
          <w:szCs w:val="24"/>
          <w:rtl w:val="0"/>
          <w:lang w:val="en-US"/>
        </w:rPr>
        <w:t>ttribuant un visa (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Working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h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oliday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v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isa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s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ubclass 417</w:t>
      </w:r>
      <w:r>
        <w:rPr>
          <w:rFonts w:ascii="Times New Roman" w:hAnsi="Times New Roman"/>
          <w:sz w:val="24"/>
          <w:szCs w:val="24"/>
          <w:rtl w:val="0"/>
          <w:lang w:val="en-US"/>
        </w:rPr>
        <w:t>), permettant droit de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jour et de travail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courts termes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au sein de leurs fronti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res. Lanc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en 1975, ce programme destin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à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un public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â</w:t>
      </w:r>
      <w:r>
        <w:rPr>
          <w:rFonts w:ascii="Times New Roman" w:hAnsi="Times New Roman"/>
          <w:sz w:val="24"/>
          <w:szCs w:val="24"/>
          <w:rtl w:val="0"/>
          <w:lang w:val="en-US"/>
        </w:rPr>
        <w:t>g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entre 18 et 31 ans promeut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’é</w:t>
      </w:r>
      <w:r>
        <w:rPr>
          <w:rFonts w:ascii="Times New Roman" w:hAnsi="Times New Roman"/>
          <w:sz w:val="24"/>
          <w:szCs w:val="24"/>
          <w:rtl w:val="0"/>
          <w:lang w:val="en-US"/>
        </w:rPr>
        <w:t>change culturel par la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couverte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un pays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tranger pour une dur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 prolong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 en permettant de compl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ter cette exp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rience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 emploi 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mun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. Tandis que, dans certains pays, les 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alit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 de ce type de visa viennent seulement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appara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î</w:t>
      </w:r>
      <w:r>
        <w:rPr>
          <w:rFonts w:ascii="Times New Roman" w:hAnsi="Times New Roman"/>
          <w:sz w:val="24"/>
          <w:szCs w:val="24"/>
          <w:rtl w:val="0"/>
          <w:lang w:val="en-US"/>
        </w:rPr>
        <w:t>tre, elles ont, dans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autres, fortement gagn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en popularit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sur la sc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ne internationale du voyage durant cette derni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cade.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  <w:lang w:val="fr-FR"/>
        </w:rPr>
        <w:tab/>
      </w:r>
      <w:r>
        <w:rPr>
          <w:rFonts w:ascii="Times New Roman" w:hAnsi="Times New Roman"/>
          <w:sz w:val="24"/>
          <w:szCs w:val="24"/>
          <w:rtl w:val="0"/>
          <w:lang w:val="fr-FR"/>
        </w:rPr>
        <w:t>A la crois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e des th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matiques </w:t>
      </w:r>
      <w:r>
        <w:rPr>
          <w:rFonts w:ascii="Times New Roman" w:hAnsi="Times New Roman"/>
          <w:sz w:val="24"/>
          <w:szCs w:val="24"/>
          <w:rtl w:val="0"/>
          <w:lang w:val="en-US"/>
        </w:rPr>
        <w:t>de migrations</w:t>
      </w:r>
      <w:r>
        <w:rPr>
          <w:rFonts w:ascii="Times New Roman" w:hAnsi="Times New Roman"/>
          <w:sz w:val="24"/>
          <w:szCs w:val="24"/>
          <w:rtl w:val="0"/>
          <w:lang w:val="fr-FR"/>
        </w:rPr>
        <w:t>, de tourisme et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une anthropologie des travailleurs, c</w:t>
      </w:r>
      <w:r>
        <w:rPr>
          <w:rFonts w:ascii="Times New Roman" w:hAnsi="Times New Roman"/>
          <w:sz w:val="24"/>
          <w:szCs w:val="24"/>
          <w:rtl w:val="0"/>
          <w:lang w:val="en-US"/>
        </w:rPr>
        <w:t>ette nouvelle figure de la mobilit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internationale, derri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 les raisons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une exp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rience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panouissante et de sa contribution positive aux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conomies locales, met en exergue ces champs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’é</w:t>
      </w:r>
      <w:r>
        <w:rPr>
          <w:rFonts w:ascii="Times New Roman" w:hAnsi="Times New Roman"/>
          <w:sz w:val="24"/>
          <w:szCs w:val="24"/>
          <w:rtl w:val="0"/>
          <w:lang w:val="en-US"/>
        </w:rPr>
        <w:t>tude habituellement oppos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 (B</w:t>
      </w:r>
      <w:r>
        <w:rPr>
          <w:rFonts w:ascii="Times New Roman" w:hAnsi="Times New Roman"/>
          <w:sz w:val="24"/>
          <w:szCs w:val="24"/>
          <w:rtl w:val="0"/>
          <w:lang w:val="en-US"/>
        </w:rPr>
        <w:t>rennan</w:t>
      </w:r>
      <w:r>
        <w:rPr>
          <w:rFonts w:ascii="Times New Roman" w:hAnsi="Times New Roman"/>
          <w:sz w:val="24"/>
          <w:szCs w:val="24"/>
          <w:rtl w:val="0"/>
          <w:lang w:val="en-US"/>
        </w:rPr>
        <w:t>, 2014).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>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è</w:t>
      </w:r>
      <w:r>
        <w:rPr>
          <w:rFonts w:ascii="Times New Roman" w:hAnsi="Times New Roman"/>
          <w:sz w:val="24"/>
          <w:szCs w:val="24"/>
          <w:rtl w:val="0"/>
          <w:lang w:val="fr-FR"/>
        </w:rPr>
        <w:t>s lors, comment habite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le territoire australien la population </w:t>
      </w:r>
      <w:r>
        <w:rPr>
          <w:rFonts w:ascii="Times New Roman" w:hAnsi="Times New Roman"/>
          <w:sz w:val="24"/>
          <w:szCs w:val="24"/>
          <w:rtl w:val="0"/>
          <w:lang w:val="fr-FR"/>
        </w:rPr>
        <w:t>itin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ra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nte des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working holiday maker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? </w:t>
      </w:r>
      <w:r>
        <w:rPr>
          <w:rFonts w:ascii="Times New Roman" w:hAnsi="Times New Roman"/>
          <w:sz w:val="24"/>
          <w:szCs w:val="24"/>
          <w:rtl w:val="0"/>
          <w:lang w:val="fr-FR"/>
        </w:rPr>
        <w:t>A partir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du mythe du routard solitaire et autonome initialement attribu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aux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b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ackpackers</w:t>
      </w: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fr-FR"/>
        </w:rPr>
        <w:footnoteReference w:id="2"/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auxquels les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w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orking holiday maker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semblent aujourd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hui succ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der, c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est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>travers les infrastructures touristiques qui leur sont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volues que nous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terminerons en quoi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elles </w:t>
      </w:r>
      <w:r>
        <w:rPr>
          <w:rFonts w:ascii="Times New Roman" w:hAnsi="Times New Roman"/>
          <w:sz w:val="24"/>
          <w:szCs w:val="24"/>
          <w:rtl w:val="0"/>
          <w:lang w:val="fr-FR"/>
        </w:rPr>
        <w:t>influent sur leur exp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rience de voyage et leur acc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è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s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>l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emploi.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 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Corps B"/>
        <w:jc w:val="center"/>
        <w:rPr>
          <w:rFonts w:ascii="Times New Roman" w:cs="Times New Roman" w:hAnsi="Times New Roman" w:eastAsia="Times New Roman"/>
          <w:sz w:val="32"/>
          <w:szCs w:val="32"/>
          <w:u w:val="single"/>
        </w:rPr>
      </w:pPr>
      <w:r>
        <w:rPr>
          <w:rFonts w:ascii="Times New Roman" w:hAnsi="Times New Roman"/>
          <w:sz w:val="32"/>
          <w:szCs w:val="32"/>
          <w:u w:val="single"/>
          <w:rtl w:val="0"/>
          <w:lang w:val="fr-FR"/>
        </w:rPr>
        <w:t>Des nouvelles figures de la mobilit</w:t>
      </w:r>
      <w:r>
        <w:rPr>
          <w:rFonts w:ascii="Times New Roman" w:hAnsi="Times New Roman" w:hint="default"/>
          <w:sz w:val="32"/>
          <w:szCs w:val="32"/>
          <w:u w:val="single"/>
          <w:rtl w:val="0"/>
          <w:lang w:val="fr-FR"/>
        </w:rPr>
        <w:t>é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  <w:lang w:val="en-US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  <w:lang w:val="en-US"/>
        </w:rPr>
      </w:pPr>
      <w:r>
        <w:rPr>
          <w:rFonts w:ascii="Times New Roman" w:cs="Times New Roman" w:hAnsi="Times New Roman" w:eastAsia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rtl w:val="0"/>
          <w:lang w:val="en-US"/>
        </w:rPr>
        <w:t>La pr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sence des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working holiday maker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est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bien </w:t>
      </w:r>
      <w:r>
        <w:rPr>
          <w:rFonts w:ascii="Times New Roman" w:hAnsi="Times New Roman"/>
          <w:sz w:val="24"/>
          <w:szCs w:val="24"/>
          <w:rtl w:val="0"/>
          <w:lang w:val="en-US"/>
        </w:rPr>
        <w:t>connue sur le continent australien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: </w:t>
      </w:r>
      <w:r>
        <w:rPr>
          <w:rFonts w:ascii="Times New Roman" w:hAnsi="Times New Roman"/>
          <w:sz w:val="24"/>
          <w:szCs w:val="24"/>
          <w:rtl w:val="0"/>
          <w:lang w:val="en-US"/>
        </w:rPr>
        <w:t>il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agit de six mille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visas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livr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 en 1983-1984, plus de </w:t>
      </w:r>
      <w:r>
        <w:rPr>
          <w:rFonts w:ascii="Times New Roman" w:hAnsi="Times New Roman"/>
          <w:sz w:val="24"/>
          <w:szCs w:val="24"/>
          <w:rtl w:val="0"/>
          <w:lang w:val="en-US"/>
        </w:rPr>
        <w:t>cent-trente-quatre mille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en 2007-2008, et jusqu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’à </w:t>
      </w:r>
      <w:r>
        <w:rPr>
          <w:rFonts w:ascii="Times New Roman" w:hAnsi="Times New Roman"/>
          <w:sz w:val="24"/>
          <w:szCs w:val="24"/>
          <w:rtl w:val="0"/>
          <w:lang w:val="en-US"/>
        </w:rPr>
        <w:t>pr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 de </w:t>
      </w:r>
      <w:r>
        <w:rPr>
          <w:rFonts w:ascii="Times New Roman" w:hAnsi="Times New Roman"/>
          <w:sz w:val="24"/>
          <w:szCs w:val="24"/>
          <w:rtl w:val="0"/>
          <w:lang w:val="en-US"/>
        </w:rPr>
        <w:t>deux-cents-cinquante-mille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en 2011-2012 (A</w:t>
      </w:r>
      <w:r>
        <w:rPr>
          <w:rFonts w:ascii="Times New Roman" w:hAnsi="Times New Roman"/>
          <w:sz w:val="24"/>
          <w:szCs w:val="24"/>
          <w:rtl w:val="0"/>
          <w:lang w:val="en-US"/>
        </w:rPr>
        <w:t>tec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, 2012).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Elle est </w:t>
      </w:r>
      <w:r>
        <w:rPr>
          <w:rFonts w:ascii="Times New Roman" w:hAnsi="Times New Roman"/>
          <w:sz w:val="24"/>
          <w:szCs w:val="24"/>
          <w:rtl w:val="0"/>
          <w:lang w:val="en-US"/>
        </w:rPr>
        <w:t>bien souvent int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gr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celle des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b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ackpackers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, groupe socio-culturel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part enti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re dans le champ des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Tourism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s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tudies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rtl w:val="0"/>
          <w:lang w:val="en-US"/>
        </w:rPr>
        <w:t>Uriely</w:t>
      </w:r>
      <w:r>
        <w:rPr>
          <w:rFonts w:ascii="Times New Roman" w:hAnsi="Times New Roman"/>
          <w:sz w:val="24"/>
          <w:szCs w:val="24"/>
          <w:rtl w:val="0"/>
          <w:lang w:val="en-US"/>
        </w:rPr>
        <w:t>, 200</w:t>
      </w:r>
      <w:r>
        <w:rPr>
          <w:rFonts w:ascii="Times New Roman" w:hAnsi="Times New Roman"/>
          <w:sz w:val="24"/>
          <w:szCs w:val="24"/>
          <w:rtl w:val="0"/>
          <w:lang w:val="en-US"/>
        </w:rPr>
        <w:t>1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; P</w:t>
      </w:r>
      <w:r>
        <w:rPr>
          <w:rFonts w:ascii="Times New Roman" w:hAnsi="Times New Roman"/>
          <w:sz w:val="24"/>
          <w:szCs w:val="24"/>
          <w:rtl w:val="0"/>
          <w:lang w:val="en-US"/>
        </w:rPr>
        <w:t>aris</w:t>
      </w:r>
      <w:r>
        <w:rPr>
          <w:rFonts w:ascii="Times New Roman" w:hAnsi="Times New Roman"/>
          <w:sz w:val="24"/>
          <w:szCs w:val="24"/>
          <w:rtl w:val="0"/>
          <w:lang w:val="en-US"/>
        </w:rPr>
        <w:t>, 20</w:t>
      </w:r>
      <w:r>
        <w:rPr>
          <w:rFonts w:ascii="Times New Roman" w:hAnsi="Times New Roman"/>
          <w:sz w:val="24"/>
          <w:szCs w:val="24"/>
          <w:rtl w:val="0"/>
          <w:lang w:val="en-US"/>
        </w:rPr>
        <w:t>08</w:t>
      </w:r>
      <w:r>
        <w:rPr>
          <w:rFonts w:ascii="Times New Roman" w:hAnsi="Times New Roman"/>
          <w:sz w:val="24"/>
          <w:szCs w:val="24"/>
          <w:rtl w:val="0"/>
          <w:lang w:val="en-US"/>
        </w:rPr>
        <w:t>). Au coeur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une actuelle culture de la mobilit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(C</w:t>
      </w:r>
      <w:r>
        <w:rPr>
          <w:rFonts w:ascii="Times New Roman" w:hAnsi="Times New Roman"/>
          <w:sz w:val="24"/>
          <w:szCs w:val="24"/>
          <w:rtl w:val="0"/>
          <w:lang w:val="en-US"/>
        </w:rPr>
        <w:t>lifford</w:t>
      </w:r>
      <w:r>
        <w:rPr>
          <w:rFonts w:ascii="Times New Roman" w:hAnsi="Times New Roman"/>
          <w:sz w:val="24"/>
          <w:szCs w:val="24"/>
          <w:rtl w:val="0"/>
          <w:lang w:val="en-US"/>
        </w:rPr>
        <w:t>, 1997), ils en repr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sentent un de ses plus forts symboles : le poids culturel de leur bagage embl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matique,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ù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ils tirent leur </w:t>
      </w:r>
      <w:r>
        <w:rPr>
          <w:rFonts w:ascii="Times New Roman" w:hAnsi="Times New Roman"/>
          <w:sz w:val="24"/>
          <w:szCs w:val="24"/>
          <w:rtl w:val="0"/>
          <w:lang w:val="en-US"/>
        </w:rPr>
        <w:t>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nom</w:t>
      </w:r>
      <w:r>
        <w:rPr>
          <w:rFonts w:ascii="Times New Roman" w:hAnsi="Times New Roman"/>
          <w:sz w:val="24"/>
          <w:szCs w:val="24"/>
          <w:rtl w:val="0"/>
          <w:lang w:val="en-US"/>
        </w:rPr>
        <w:t>ination</w:t>
      </w:r>
      <w:r>
        <w:rPr>
          <w:rFonts w:ascii="Times New Roman" w:hAnsi="Times New Roman"/>
          <w:sz w:val="24"/>
          <w:szCs w:val="24"/>
          <w:rtl w:val="0"/>
          <w:lang w:val="en-US"/>
        </w:rPr>
        <w:t>, les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signent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s leur arriv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</w:t>
      </w:r>
      <w:r>
        <w:rPr>
          <w:rFonts w:ascii="Times New Roman" w:hAnsi="Times New Roman"/>
          <w:sz w:val="24"/>
          <w:szCs w:val="24"/>
          <w:rtl w:val="0"/>
          <w:lang w:val="en-US"/>
        </w:rPr>
        <w:t>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et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rer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parfois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lourd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porter.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  <w:lang w:val="en-US"/>
        </w:rPr>
      </w:pPr>
      <w:r>
        <w:rPr>
          <w:rFonts w:ascii="Times New Roman" w:cs="Times New Roman" w:hAnsi="Times New Roman" w:eastAsia="Times New Roman"/>
          <w:sz w:val="24"/>
          <w:szCs w:val="24"/>
          <w:lang w:val="en-US"/>
        </w:rPr>
        <w:tab/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B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ackpackers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et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w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orking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h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oliday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m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akers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 </w:t>
      </w:r>
      <w:r>
        <w:rPr>
          <w:rFonts w:ascii="Times New Roman" w:hAnsi="Times New Roman"/>
          <w:sz w:val="24"/>
          <w:szCs w:val="24"/>
          <w:rtl w:val="0"/>
          <w:lang w:val="fr-FR"/>
        </w:rPr>
        <w:t>partagent la plupart de leurs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motivations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les menant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voyage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r </w:t>
      </w:r>
      <w:r>
        <w:rPr>
          <w:rFonts w:ascii="Times New Roman" w:hAnsi="Times New Roman"/>
          <w:sz w:val="24"/>
          <w:szCs w:val="24"/>
          <w:rtl w:val="0"/>
          <w:lang w:val="en-US"/>
        </w:rPr>
        <w:t>loin de chez soi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 à </w:t>
      </w:r>
      <w:r>
        <w:rPr>
          <w:rFonts w:ascii="Times New Roman" w:hAnsi="Times New Roman"/>
          <w:sz w:val="24"/>
          <w:szCs w:val="24"/>
          <w:rtl w:val="0"/>
          <w:lang w:val="fr-FR"/>
        </w:rPr>
        <w:t>cette p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riode entre adolescence et adultat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rtl w:val="0"/>
          <w:lang w:val="en-US"/>
        </w:rPr>
        <w:t>Ces deux cat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gories touristiques invoquent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 </w:t>
      </w:r>
      <w:r>
        <w:rPr>
          <w:rFonts w:ascii="Times New Roman" w:hAnsi="Times New Roman"/>
          <w:sz w:val="24"/>
          <w:szCs w:val="24"/>
          <w:rtl w:val="0"/>
          <w:lang w:val="en-US"/>
        </w:rPr>
        <w:t>un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sir de parcourir le monde, de nouvelles rencontres, de contact avec la nature et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autres cultures,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aventure, de spontan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, de prise de risques, de se tester et de se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couvrir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soi-m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ê</w:t>
      </w:r>
      <w:r>
        <w:rPr>
          <w:rFonts w:ascii="Times New Roman" w:hAnsi="Times New Roman"/>
          <w:sz w:val="24"/>
          <w:szCs w:val="24"/>
          <w:rtl w:val="0"/>
          <w:lang w:val="en-US"/>
        </w:rPr>
        <w:t>me, de se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tacher du quotidien, de se sentir libre et ind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pendant,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… </w:t>
      </w:r>
      <w:r>
        <w:rPr>
          <w:rFonts w:ascii="Times New Roman" w:hAnsi="Times New Roman"/>
          <w:sz w:val="24"/>
          <w:szCs w:val="24"/>
          <w:rtl w:val="0"/>
          <w:lang w:val="en-US"/>
        </w:rPr>
        <w:t>(B</w:t>
      </w:r>
      <w:r>
        <w:rPr>
          <w:rFonts w:ascii="Times New Roman" w:hAnsi="Times New Roman"/>
          <w:sz w:val="24"/>
          <w:szCs w:val="24"/>
          <w:rtl w:val="0"/>
          <w:lang w:val="en-US"/>
        </w:rPr>
        <w:t>rennan</w:t>
      </w:r>
      <w:r>
        <w:rPr>
          <w:rFonts w:ascii="Times New Roman" w:hAnsi="Times New Roman"/>
          <w:sz w:val="24"/>
          <w:szCs w:val="24"/>
          <w:rtl w:val="0"/>
          <w:lang w:val="en-US"/>
        </w:rPr>
        <w:t>, 2014).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Mais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autres intentions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ajoutent encore dans le cas des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tenteurs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un visa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Working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h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oliday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: les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working holiday maker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ne sont p</w:t>
      </w:r>
      <w:r>
        <w:rPr>
          <w:rFonts w:ascii="Times New Roman" w:hAnsi="Times New Roman"/>
          <w:sz w:val="24"/>
          <w:szCs w:val="24"/>
          <w:rtl w:val="0"/>
          <w:lang w:val="en-US"/>
        </w:rPr>
        <w:t>lu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 seulement en vacances, mais cherchent </w:t>
      </w:r>
      <w:r>
        <w:rPr>
          <w:rFonts w:ascii="Times New Roman" w:hAnsi="Times New Roman"/>
          <w:sz w:val="24"/>
          <w:szCs w:val="24"/>
          <w:rtl w:val="0"/>
          <w:lang w:val="en-US"/>
        </w:rPr>
        <w:t>plut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ô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t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se procurer </w:t>
      </w:r>
      <w:r>
        <w:rPr>
          <w:rFonts w:ascii="Times New Roman" w:hAnsi="Times New Roman"/>
          <w:sz w:val="24"/>
          <w:szCs w:val="24"/>
          <w:rtl w:val="0"/>
          <w:lang w:val="en-US"/>
        </w:rPr>
        <w:t>des revenus salari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 qui </w:t>
      </w:r>
      <w:r>
        <w:rPr>
          <w:rFonts w:ascii="Times New Roman" w:hAnsi="Times New Roman"/>
          <w:sz w:val="24"/>
          <w:szCs w:val="24"/>
          <w:rtl w:val="0"/>
          <w:lang w:val="en-US"/>
        </w:rPr>
        <w:t>leur permett</w:t>
      </w:r>
      <w:r>
        <w:rPr>
          <w:rFonts w:ascii="Times New Roman" w:hAnsi="Times New Roman"/>
          <w:sz w:val="24"/>
          <w:szCs w:val="24"/>
          <w:rtl w:val="0"/>
          <w:lang w:val="en-US"/>
        </w:rPr>
        <w:t>ro</w:t>
      </w:r>
      <w:r>
        <w:rPr>
          <w:rFonts w:ascii="Times New Roman" w:hAnsi="Times New Roman"/>
          <w:sz w:val="24"/>
          <w:szCs w:val="24"/>
          <w:rtl w:val="0"/>
          <w:lang w:val="en-US"/>
        </w:rPr>
        <w:t>nt de se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placer sur </w:t>
      </w:r>
      <w:r>
        <w:rPr>
          <w:rFonts w:ascii="Times New Roman" w:hAnsi="Times New Roman"/>
          <w:sz w:val="24"/>
          <w:szCs w:val="24"/>
          <w:rtl w:val="0"/>
          <w:lang w:val="en-US"/>
        </w:rPr>
        <w:t>les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longues distances australiennes, et de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octroyer des loisirs touristiques au cours de leur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jour. Ils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tiennent ainsi, durant une ann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- </w:t>
      </w:r>
      <w:r>
        <w:rPr>
          <w:rFonts w:ascii="Times New Roman" w:hAnsi="Times New Roman"/>
          <w:sz w:val="24"/>
          <w:szCs w:val="24"/>
          <w:rtl w:val="0"/>
          <w:lang w:val="en-US"/>
        </w:rPr>
        <w:t>reconductible une seconde ann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la condition que </w:t>
      </w:r>
      <w:r>
        <w:rPr>
          <w:rFonts w:ascii="Times New Roman" w:hAnsi="Times New Roman"/>
          <w:sz w:val="24"/>
          <w:szCs w:val="24"/>
          <w:rtl w:val="0"/>
          <w:lang w:val="en-US"/>
        </w:rPr>
        <w:t>quatre-vingt-huit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jours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emploi aient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men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 en secteur agricole et/ou en m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tiers du b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â</w:t>
      </w:r>
      <w:r>
        <w:rPr>
          <w:rFonts w:ascii="Times New Roman" w:hAnsi="Times New Roman"/>
          <w:sz w:val="24"/>
          <w:szCs w:val="24"/>
          <w:rtl w:val="0"/>
          <w:lang w:val="en-US"/>
        </w:rPr>
        <w:t>timent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-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un droit de travail sp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cifique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leur situation de migration</w:t>
      </w: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en-US"/>
        </w:rPr>
        <w:footnoteReference w:id="3"/>
      </w:r>
      <w:r>
        <w:rPr>
          <w:rFonts w:ascii="Times New Roman" w:hAnsi="Times New Roman"/>
          <w:sz w:val="24"/>
          <w:szCs w:val="24"/>
          <w:rtl w:val="0"/>
          <w:lang w:val="en-US"/>
        </w:rPr>
        <w:t>, ce dont ne disposent pas toujours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galement les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b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ackpackers</w:t>
      </w:r>
      <w:r>
        <w:rPr>
          <w:rFonts w:ascii="Times New Roman" w:hAnsi="Times New Roman"/>
          <w:sz w:val="24"/>
          <w:szCs w:val="24"/>
          <w:rtl w:val="0"/>
          <w:lang w:val="en-US"/>
        </w:rPr>
        <w:t>. Les acteurs de ce type de mobilit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internationale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noncent des avantages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apprendre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une culture en travaillant dans un autre pays que le sien ou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 poste que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on 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aurait pas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occasion de conna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î</w:t>
      </w:r>
      <w:r>
        <w:rPr>
          <w:rFonts w:ascii="Times New Roman" w:hAnsi="Times New Roman"/>
          <w:sz w:val="24"/>
          <w:szCs w:val="24"/>
          <w:rtl w:val="0"/>
          <w:lang w:val="en-US"/>
        </w:rPr>
        <w:t>tre chez soi,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 bon moyen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acqu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rir une langue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trang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 pour parfaire leur formation professionnelle et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opportunit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amasser une somme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argent plus rapidement qu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ils ne le pourraient dans leurs pays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origine, en vue de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investir dans des projets de vie futurs, tel un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 </w:t>
      </w:r>
      <w:r>
        <w:rPr>
          <w:rFonts w:ascii="Times New Roman" w:hAnsi="Times New Roman"/>
          <w:sz w:val="24"/>
          <w:szCs w:val="24"/>
          <w:rtl w:val="0"/>
          <w:lang w:val="en-US"/>
        </w:rPr>
        <w:t>nouveau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part (B</w:t>
      </w:r>
      <w:r>
        <w:rPr>
          <w:rFonts w:ascii="Times New Roman" w:hAnsi="Times New Roman"/>
          <w:sz w:val="24"/>
          <w:szCs w:val="24"/>
          <w:rtl w:val="0"/>
          <w:lang w:val="en-US"/>
        </w:rPr>
        <w:t>rennan</w:t>
      </w:r>
      <w:r>
        <w:rPr>
          <w:rFonts w:ascii="Times New Roman" w:hAnsi="Times New Roman"/>
          <w:sz w:val="24"/>
          <w:szCs w:val="24"/>
          <w:rtl w:val="0"/>
          <w:lang w:val="en-US"/>
        </w:rPr>
        <w:t>, 2014).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  <w:lang w:val="en-US"/>
        </w:rPr>
      </w:pPr>
      <w:r>
        <w:rPr>
          <w:rFonts w:ascii="Times New Roman" w:cs="Times New Roman" w:hAnsi="Times New Roman" w:eastAsia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rtl w:val="0"/>
          <w:lang w:val="en-US"/>
        </w:rPr>
        <w:t>Mais derri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 cette promesse de bonheur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facilit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, c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est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un </w:t>
      </w:r>
      <w:r>
        <w:rPr>
          <w:rFonts w:ascii="Times New Roman" w:hAnsi="Times New Roman"/>
          <w:sz w:val="24"/>
          <w:szCs w:val="24"/>
          <w:rtl w:val="0"/>
          <w:lang w:val="en-US"/>
        </w:rPr>
        <w:t>march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du travail </w:t>
      </w:r>
      <w:r>
        <w:rPr>
          <w:rFonts w:ascii="Times New Roman" w:hAnsi="Times New Roman"/>
          <w:sz w:val="24"/>
          <w:szCs w:val="24"/>
          <w:rtl w:val="0"/>
          <w:lang w:val="fr-FR"/>
        </w:rPr>
        <w:t>fortement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concurrentiel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et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de lourdes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sillusions</w:t>
      </w:r>
      <w:r>
        <w:rPr>
          <w:rFonts w:ascii="Times New Roman" w:hAnsi="Times New Roman"/>
          <w:sz w:val="24"/>
          <w:szCs w:val="24"/>
          <w:rtl w:val="0"/>
          <w:lang w:val="fr-FR"/>
        </w:rPr>
        <w:t>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dans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attente prolong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un emploi tandis que les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conomies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’é</w:t>
      </w:r>
      <w:r>
        <w:rPr>
          <w:rFonts w:ascii="Times New Roman" w:hAnsi="Times New Roman"/>
          <w:sz w:val="24"/>
          <w:szCs w:val="24"/>
          <w:rtl w:val="0"/>
          <w:lang w:val="en-US"/>
        </w:rPr>
        <w:t>tiolent, ou durant de longues heures des conditions de travail difficiles</w:t>
      </w:r>
      <w:r>
        <w:rPr>
          <w:rFonts w:ascii="Times New Roman" w:hAnsi="Times New Roman"/>
          <w:sz w:val="24"/>
          <w:szCs w:val="24"/>
          <w:rtl w:val="0"/>
          <w:lang w:val="fr-FR"/>
        </w:rPr>
        <w:t>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que ces jeunes voyageurs se trouvent finalement confront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(A</w:t>
      </w:r>
      <w:r>
        <w:rPr>
          <w:rFonts w:ascii="Times New Roman" w:hAnsi="Times New Roman"/>
          <w:sz w:val="24"/>
          <w:szCs w:val="24"/>
          <w:rtl w:val="0"/>
          <w:lang w:val="fr-FR"/>
        </w:rPr>
        <w:t>llon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et A</w:t>
      </w:r>
      <w:r>
        <w:rPr>
          <w:rFonts w:ascii="Times New Roman" w:hAnsi="Times New Roman"/>
          <w:sz w:val="24"/>
          <w:szCs w:val="24"/>
          <w:rtl w:val="0"/>
          <w:lang w:val="fr-FR"/>
        </w:rPr>
        <w:t>nderson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, 2010). Les employeurs ont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ainsi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recours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>une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main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oeuvre aussi abondante qu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incessante,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et non le moins </w:t>
      </w:r>
      <w:r>
        <w:rPr>
          <w:rFonts w:ascii="Times New Roman" w:hAnsi="Times New Roman"/>
          <w:sz w:val="24"/>
          <w:szCs w:val="24"/>
          <w:rtl w:val="0"/>
          <w:lang w:val="en-US"/>
        </w:rPr>
        <w:t>corv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able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en raison </w:t>
      </w:r>
      <w:r>
        <w:rPr>
          <w:rFonts w:ascii="Times New Roman" w:hAnsi="Times New Roman"/>
          <w:sz w:val="24"/>
          <w:szCs w:val="24"/>
          <w:rtl w:val="0"/>
          <w:lang w:val="en-US"/>
        </w:rPr>
        <w:t>de leur quasi-inexp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rience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professionnelle </w:t>
      </w:r>
      <w:r>
        <w:rPr>
          <w:rFonts w:ascii="Times New Roman" w:hAnsi="Times New Roman"/>
          <w:sz w:val="24"/>
          <w:szCs w:val="24"/>
          <w:rtl w:val="0"/>
          <w:lang w:val="en-US"/>
        </w:rPr>
        <w:t>et d</w:t>
      </w:r>
      <w:r>
        <w:rPr>
          <w:rFonts w:ascii="Times New Roman" w:hAnsi="Times New Roman"/>
          <w:sz w:val="24"/>
          <w:szCs w:val="24"/>
          <w:rtl w:val="0"/>
          <w:lang w:val="fr-FR"/>
        </w:rPr>
        <w:t>e leur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situation de vuln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rabilit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relevant de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leur statut de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« </w:t>
      </w:r>
      <w:r>
        <w:rPr>
          <w:rFonts w:ascii="Times New Roman" w:hAnsi="Times New Roman"/>
          <w:sz w:val="24"/>
          <w:szCs w:val="24"/>
          <w:rtl w:val="0"/>
          <w:lang w:val="en-US"/>
        </w:rPr>
        <w:t>migrants temporaires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 » </w:t>
      </w:r>
      <w:r>
        <w:rPr>
          <w:rFonts w:ascii="Times New Roman" w:hAnsi="Times New Roman"/>
          <w:sz w:val="24"/>
          <w:szCs w:val="24"/>
          <w:rtl w:val="0"/>
          <w:lang w:val="en-US"/>
        </w:rPr>
        <w:t>(P</w:t>
      </w:r>
      <w:r>
        <w:rPr>
          <w:rFonts w:ascii="Times New Roman" w:hAnsi="Times New Roman"/>
          <w:sz w:val="24"/>
          <w:szCs w:val="24"/>
          <w:rtl w:val="0"/>
          <w:lang w:val="fr-FR"/>
        </w:rPr>
        <w:t>ellerin</w:t>
      </w:r>
      <w:r>
        <w:rPr>
          <w:rFonts w:ascii="Times New Roman" w:hAnsi="Times New Roman"/>
          <w:sz w:val="24"/>
          <w:szCs w:val="24"/>
          <w:rtl w:val="0"/>
          <w:lang w:val="en-US"/>
        </w:rPr>
        <w:t>, 2011). Face aux maigres 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mun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rations, c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est bien souvent un travail que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on endure, jusqu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’à </w:t>
      </w:r>
      <w:r>
        <w:rPr>
          <w:rFonts w:ascii="Times New Roman" w:hAnsi="Times New Roman"/>
          <w:sz w:val="24"/>
          <w:szCs w:val="24"/>
          <w:rtl w:val="0"/>
          <w:lang w:val="en-US"/>
        </w:rPr>
        <w:t>parfois le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tester, mais que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on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efforce de tenir pour mener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bien son projet de voyage tant fantasm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. Bien que la valeur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conomique des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working holiday maker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soit reconnue comme une force de travail pr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cieuse, car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montrant leur volont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à </w:t>
      </w:r>
      <w:r>
        <w:rPr>
          <w:rFonts w:ascii="Times New Roman" w:hAnsi="Times New Roman"/>
          <w:sz w:val="24"/>
          <w:szCs w:val="24"/>
          <w:rtl w:val="0"/>
          <w:lang w:val="en-US"/>
        </w:rPr>
        <w:t>accepter 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importe quel emploi, ils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tra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î</w:t>
      </w:r>
      <w:r>
        <w:rPr>
          <w:rFonts w:ascii="Times New Roman" w:hAnsi="Times New Roman"/>
          <w:sz w:val="24"/>
          <w:szCs w:val="24"/>
          <w:rtl w:val="0"/>
          <w:lang w:val="fr-FR"/>
        </w:rPr>
        <w:t>nent 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anmoins derri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è</w:t>
      </w:r>
      <w:r>
        <w:rPr>
          <w:rFonts w:ascii="Times New Roman" w:hAnsi="Times New Roman"/>
          <w:sz w:val="24"/>
          <w:szCs w:val="24"/>
          <w:rtl w:val="0"/>
          <w:lang w:val="fr-FR"/>
        </w:rPr>
        <w:t>re eux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une </w:t>
      </w:r>
      <w:r>
        <w:rPr>
          <w:rFonts w:ascii="Times New Roman" w:hAnsi="Times New Roman"/>
          <w:sz w:val="24"/>
          <w:szCs w:val="24"/>
          <w:rtl w:val="0"/>
          <w:lang w:val="en-US"/>
        </w:rPr>
        <w:t>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put</w:t>
      </w:r>
      <w:r>
        <w:rPr>
          <w:rFonts w:ascii="Times New Roman" w:hAnsi="Times New Roman"/>
          <w:sz w:val="24"/>
          <w:szCs w:val="24"/>
          <w:rtl w:val="0"/>
          <w:lang w:val="fr-FR"/>
        </w:rPr>
        <w:t>ation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employ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 </w:t>
      </w:r>
      <w:r>
        <w:rPr>
          <w:rFonts w:ascii="Times New Roman" w:hAnsi="Times New Roman"/>
          <w:sz w:val="24"/>
          <w:szCs w:val="24"/>
          <w:rtl w:val="0"/>
          <w:lang w:val="fr-FR"/>
        </w:rPr>
        <w:t>i</w:t>
      </w:r>
      <w:r>
        <w:rPr>
          <w:rFonts w:ascii="Times New Roman" w:hAnsi="Times New Roman"/>
          <w:sz w:val="24"/>
          <w:szCs w:val="24"/>
          <w:rtl w:val="0"/>
          <w:lang w:val="en-US"/>
        </w:rPr>
        <w:t>ndiff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rents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leur engagement au sein de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entreprise, quittant leur emploi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 que celui-ci devient trop difficile ou </w:t>
      </w:r>
      <w:r>
        <w:rPr>
          <w:rFonts w:ascii="Times New Roman" w:hAnsi="Times New Roman"/>
          <w:sz w:val="24"/>
          <w:szCs w:val="24"/>
          <w:rtl w:val="0"/>
          <w:lang w:val="fr-FR"/>
        </w:rPr>
        <w:t>qu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ils sont parvenus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une somme suffisante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pour </w:t>
      </w:r>
      <w:r>
        <w:rPr>
          <w:rFonts w:ascii="Times New Roman" w:hAnsi="Times New Roman"/>
          <w:sz w:val="24"/>
          <w:szCs w:val="24"/>
          <w:rtl w:val="0"/>
          <w:lang w:val="fr-FR"/>
        </w:rPr>
        <w:t>tent</w:t>
      </w:r>
      <w:r>
        <w:rPr>
          <w:rFonts w:ascii="Times New Roman" w:hAnsi="Times New Roman"/>
          <w:sz w:val="24"/>
          <w:szCs w:val="24"/>
          <w:rtl w:val="0"/>
          <w:lang w:val="en-US"/>
        </w:rPr>
        <w:t>er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autres horizons.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  <w:lang w:val="en-US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  <w:lang w:val="en-US"/>
        </w:rPr>
      </w:pPr>
    </w:p>
    <w:p>
      <w:pPr>
        <w:pStyle w:val="Corps B"/>
        <w:jc w:val="center"/>
        <w:rPr>
          <w:rFonts w:ascii="Times New Roman" w:cs="Times New Roman" w:hAnsi="Times New Roman" w:eastAsia="Times New Roman"/>
          <w:color w:val="ff2600"/>
          <w:sz w:val="32"/>
          <w:szCs w:val="32"/>
          <w:u w:val="single" w:color="ff2600"/>
          <w:lang w:val="en-US"/>
        </w:rPr>
      </w:pPr>
      <w:r>
        <w:rPr>
          <w:rFonts w:ascii="Times New Roman" w:hAnsi="Times New Roman"/>
          <w:sz w:val="32"/>
          <w:szCs w:val="32"/>
          <w:u w:val="single"/>
          <w:rtl w:val="0"/>
          <w:lang w:val="en-US"/>
        </w:rPr>
        <w:t>Un march</w:t>
      </w:r>
      <w:r>
        <w:rPr>
          <w:rFonts w:ascii="Times New Roman" w:hAnsi="Times New Roman" w:hint="default"/>
          <w:sz w:val="32"/>
          <w:szCs w:val="32"/>
          <w:u w:val="single"/>
          <w:rtl w:val="0"/>
          <w:lang w:val="en-US"/>
        </w:rPr>
        <w:t>é é</w:t>
      </w:r>
      <w:r>
        <w:rPr>
          <w:rFonts w:ascii="Times New Roman" w:hAnsi="Times New Roman"/>
          <w:sz w:val="32"/>
          <w:szCs w:val="32"/>
          <w:u w:val="single"/>
          <w:rtl w:val="0"/>
          <w:lang w:val="en-US"/>
        </w:rPr>
        <w:t>conomique croissant</w:t>
      </w:r>
    </w:p>
    <w:p>
      <w:pPr>
        <w:pStyle w:val="Corps B"/>
        <w:jc w:val="center"/>
        <w:rPr>
          <w:rFonts w:ascii="Times New Roman" w:cs="Times New Roman" w:hAnsi="Times New Roman" w:eastAsia="Times New Roman"/>
          <w:color w:val="ff2600"/>
          <w:sz w:val="32"/>
          <w:szCs w:val="32"/>
          <w:u w:val="single" w:color="ff2600"/>
          <w:lang w:val="en-US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  <w:lang w:val="en-US"/>
        </w:rPr>
      </w:pPr>
      <w:r>
        <w:rPr>
          <w:rFonts w:ascii="Times New Roman" w:cs="Times New Roman" w:hAnsi="Times New Roman" w:eastAsia="Times New Roman"/>
          <w:color w:val="ff2600"/>
          <w:sz w:val="24"/>
          <w:szCs w:val="24"/>
          <w:u w:color="ff2600"/>
          <w:lang w:val="en-US"/>
        </w:rPr>
        <w:tab/>
      </w:r>
      <w:r>
        <w:rPr>
          <w:rFonts w:ascii="Times New Roman" w:hAnsi="Times New Roman"/>
          <w:sz w:val="24"/>
          <w:szCs w:val="24"/>
          <w:rtl w:val="0"/>
          <w:lang w:val="en-US"/>
        </w:rPr>
        <w:t>Derri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 la</w:t>
      </w:r>
      <w:r>
        <w:rPr>
          <w:rFonts w:ascii="Times New Roman" w:hAnsi="Times New Roman"/>
          <w:color w:val="ff2600"/>
          <w:sz w:val="24"/>
          <w:szCs w:val="24"/>
          <w:u w:color="ff2600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figure mythique du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b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ackpacker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h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ro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ï</w:t>
      </w:r>
      <w:r>
        <w:rPr>
          <w:rFonts w:ascii="Times New Roman" w:hAnsi="Times New Roman"/>
          <w:sz w:val="24"/>
          <w:szCs w:val="24"/>
          <w:rtl w:val="0"/>
          <w:lang w:val="en-US"/>
        </w:rPr>
        <w:t>que, h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doniste et solitaire, distanci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du tourisme classique par sa recherche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alternatives, sillonnant le monde sans 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ritable but,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itin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raire flexible et peu planifi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, capable de se contenter de peu de confort ou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bon march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, se dessine dor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navant une</w:t>
      </w:r>
      <w:r>
        <w:rPr>
          <w:rFonts w:ascii="Times New Roman" w:hAnsi="Times New Roman"/>
          <w:color w:val="932092"/>
          <w:sz w:val="24"/>
          <w:szCs w:val="24"/>
          <w:u w:color="932092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crasante commercialisation de ce type de voyage ind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pendant (R</w:t>
      </w:r>
      <w:r>
        <w:rPr>
          <w:rFonts w:ascii="Times New Roman" w:hAnsi="Times New Roman"/>
          <w:sz w:val="24"/>
          <w:szCs w:val="24"/>
          <w:rtl w:val="0"/>
          <w:lang w:val="en-US"/>
        </w:rPr>
        <w:t>ichards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et W</w:t>
      </w:r>
      <w:r>
        <w:rPr>
          <w:rFonts w:ascii="Times New Roman" w:hAnsi="Times New Roman"/>
          <w:sz w:val="24"/>
          <w:szCs w:val="24"/>
          <w:rtl w:val="0"/>
          <w:lang w:val="en-US"/>
        </w:rPr>
        <w:t>ilson</w:t>
      </w:r>
      <w:r>
        <w:rPr>
          <w:rFonts w:ascii="Times New Roman" w:hAnsi="Times New Roman"/>
          <w:sz w:val="24"/>
          <w:szCs w:val="24"/>
          <w:rtl w:val="0"/>
          <w:lang w:val="en-US"/>
        </w:rPr>
        <w:t>, 2004).</w:t>
      </w:r>
      <w:r>
        <w:rPr>
          <w:rFonts w:ascii="Times New Roman" w:hAnsi="Times New Roman"/>
          <w:color w:val="932092"/>
          <w:sz w:val="24"/>
          <w:szCs w:val="24"/>
          <w:u w:color="932092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u w:color="932092"/>
          <w:rtl w:val="0"/>
          <w:lang w:val="en-US"/>
        </w:rPr>
        <w:t>A pr</w:t>
      </w:r>
      <w:r>
        <w:rPr>
          <w:rFonts w:ascii="Times New Roman" w:hAnsi="Times New Roman" w:hint="default"/>
          <w:sz w:val="24"/>
          <w:szCs w:val="24"/>
          <w:u w:color="932092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u w:color="932092"/>
          <w:rtl w:val="0"/>
          <w:lang w:val="en-US"/>
        </w:rPr>
        <w:t>sent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bien loin de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aspect romantique ench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â</w:t>
      </w:r>
      <w:r>
        <w:rPr>
          <w:rFonts w:ascii="Times New Roman" w:hAnsi="Times New Roman"/>
          <w:sz w:val="24"/>
          <w:szCs w:val="24"/>
          <w:rtl w:val="0"/>
          <w:lang w:val="en-US"/>
        </w:rPr>
        <w:t>ss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aux gu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ê</w:t>
      </w:r>
      <w:r>
        <w:rPr>
          <w:rFonts w:ascii="Times New Roman" w:hAnsi="Times New Roman"/>
          <w:sz w:val="24"/>
          <w:szCs w:val="24"/>
          <w:rtl w:val="0"/>
          <w:lang w:val="en-US"/>
        </w:rPr>
        <w:t>tres de ses ic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ô</w:t>
      </w:r>
      <w:r>
        <w:rPr>
          <w:rFonts w:ascii="Times New Roman" w:hAnsi="Times New Roman"/>
          <w:sz w:val="24"/>
          <w:szCs w:val="24"/>
          <w:rtl w:val="0"/>
          <w:lang w:val="en-US"/>
        </w:rPr>
        <w:t>nes</w:t>
      </w: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en-US"/>
        </w:rPr>
        <w:footnoteReference w:id="4"/>
      </w:r>
      <w:r>
        <w:rPr>
          <w:rFonts w:ascii="Times New Roman" w:hAnsi="Times New Roman"/>
          <w:sz w:val="24"/>
          <w:szCs w:val="24"/>
          <w:rtl w:val="0"/>
          <w:lang w:val="en-US"/>
        </w:rPr>
        <w:t>, il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agit dor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navant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 nomadisme de loisirs qui repr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sente un march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 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conomique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part enti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 (R</w:t>
      </w:r>
      <w:r>
        <w:rPr>
          <w:rFonts w:ascii="Times New Roman" w:hAnsi="Times New Roman"/>
          <w:sz w:val="24"/>
          <w:szCs w:val="24"/>
          <w:rtl w:val="0"/>
          <w:lang w:val="en-US"/>
        </w:rPr>
        <w:t>ichards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et W</w:t>
      </w:r>
      <w:r>
        <w:rPr>
          <w:rFonts w:ascii="Times New Roman" w:hAnsi="Times New Roman"/>
          <w:sz w:val="24"/>
          <w:szCs w:val="24"/>
          <w:rtl w:val="0"/>
          <w:lang w:val="en-US"/>
        </w:rPr>
        <w:t>ilson</w:t>
      </w:r>
      <w:r>
        <w:rPr>
          <w:rFonts w:ascii="Times New Roman" w:hAnsi="Times New Roman"/>
          <w:sz w:val="24"/>
          <w:szCs w:val="24"/>
          <w:rtl w:val="0"/>
          <w:lang w:val="en-US"/>
        </w:rPr>
        <w:t>, 2004 ; P</w:t>
      </w:r>
      <w:r>
        <w:rPr>
          <w:rFonts w:ascii="Times New Roman" w:hAnsi="Times New Roman"/>
          <w:sz w:val="24"/>
          <w:szCs w:val="24"/>
          <w:rtl w:val="0"/>
          <w:lang w:val="en-US"/>
        </w:rPr>
        <w:t>aris</w:t>
      </w:r>
      <w:r>
        <w:rPr>
          <w:rFonts w:ascii="Times New Roman" w:hAnsi="Times New Roman"/>
          <w:sz w:val="24"/>
          <w:szCs w:val="24"/>
          <w:rtl w:val="0"/>
          <w:lang w:val="en-US"/>
        </w:rPr>
        <w:t>, 2008).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  <w:lang w:val="en-US"/>
        </w:rPr>
      </w:pPr>
      <w:r>
        <w:rPr>
          <w:rFonts w:ascii="Times New Roman" w:cs="Times New Roman" w:hAnsi="Times New Roman" w:eastAsia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rtl w:val="0"/>
          <w:lang w:val="fr-FR"/>
        </w:rPr>
        <w:t>L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a pratique du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b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ackpacking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>aujourd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hui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institutionnalis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travers un programme gouvernemental de mobilit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,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est largement commercialis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 par le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veloppement de compagnies priv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es,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agences de voyage et de recrutement sp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cialis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es dans la coordination de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jours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Working Holiday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(aide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obtention des visas, service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informations, solutions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h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bergement, ouverture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une compte en banque,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une ligne 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phonique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…</w:t>
      </w:r>
      <w:r>
        <w:rPr>
          <w:rFonts w:ascii="Times New Roman" w:hAnsi="Times New Roman"/>
          <w:sz w:val="24"/>
          <w:szCs w:val="24"/>
          <w:rtl w:val="0"/>
          <w:lang w:val="en-US"/>
        </w:rPr>
        <w:t>).</w:t>
      </w:r>
      <w:r>
        <w:rPr>
          <w:rFonts w:ascii="Times New Roman" w:hAnsi="Times New Roman"/>
          <w:color w:val="932092"/>
          <w:sz w:val="24"/>
          <w:szCs w:val="24"/>
          <w:u w:color="932092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Si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aucuns seraient tent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affirmer la disparition prochaine</w:t>
      </w:r>
      <w:r>
        <w:rPr>
          <w:rFonts w:ascii="Times New Roman" w:hAnsi="Times New Roman"/>
          <w:sz w:val="24"/>
          <w:szCs w:val="24"/>
          <w:rtl w:val="0"/>
          <w:lang w:val="fr-FR"/>
        </w:rPr>
        <w:t>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ou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j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effective,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de </w:t>
      </w:r>
      <w:r>
        <w:rPr>
          <w:rFonts w:ascii="Times New Roman" w:hAnsi="Times New Roman"/>
          <w:sz w:val="24"/>
          <w:szCs w:val="24"/>
          <w:rtl w:val="0"/>
          <w:lang w:val="en-US"/>
        </w:rPr>
        <w:t>la cat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gorie soci</w:t>
      </w:r>
      <w:r>
        <w:rPr>
          <w:rFonts w:ascii="Times New Roman" w:hAnsi="Times New Roman"/>
          <w:sz w:val="24"/>
          <w:szCs w:val="24"/>
          <w:rtl w:val="0"/>
          <w:lang w:val="fr-FR"/>
        </w:rPr>
        <w:t>o-touristique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des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b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ackpackers</w:t>
      </w:r>
      <w:r>
        <w:rPr>
          <w:rFonts w:ascii="Times New Roman" w:hAnsi="Times New Roman"/>
          <w:sz w:val="24"/>
          <w:szCs w:val="24"/>
          <w:rtl w:val="0"/>
          <w:lang w:val="fr-FR"/>
        </w:rPr>
        <w:t>, elle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semble, en tous cas, relay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 par celle des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working holiday maker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s</w:t>
      </w:r>
      <w:r>
        <w:rPr>
          <w:rFonts w:ascii="Times New Roman" w:hAnsi="Times New Roman"/>
          <w:sz w:val="24"/>
          <w:szCs w:val="24"/>
          <w:rtl w:val="0"/>
          <w:lang w:val="en-US"/>
        </w:rPr>
        <w:t>, dont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activit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de travail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 imp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ratif pour pouvoir assurer les frais</w:t>
      </w:r>
      <w:r>
        <w:rPr>
          <w:rFonts w:ascii="Times New Roman" w:hAnsi="Times New Roman"/>
          <w:sz w:val="24"/>
          <w:szCs w:val="24"/>
          <w:rtl w:val="0"/>
          <w:lang w:val="fr-FR"/>
        </w:rPr>
        <w:t>, sur place, de leur s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jour,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>qu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ils soient quotidiens ou de loisirs, c</w:t>
      </w:r>
      <w:r>
        <w:rPr>
          <w:rFonts w:ascii="Times New Roman" w:hAnsi="Times New Roman"/>
          <w:sz w:val="24"/>
          <w:szCs w:val="24"/>
          <w:rtl w:val="0"/>
          <w:lang w:val="en-US"/>
        </w:rPr>
        <w:t>ontribu</w:t>
      </w:r>
      <w:r>
        <w:rPr>
          <w:rFonts w:ascii="Times New Roman" w:hAnsi="Times New Roman"/>
          <w:sz w:val="24"/>
          <w:szCs w:val="24"/>
          <w:rtl w:val="0"/>
          <w:lang w:val="fr-FR"/>
        </w:rPr>
        <w:t>ant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ainsi encore plus largement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industrie touristique australienne</w:t>
      </w: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en-US"/>
        </w:rPr>
        <w:footnoteReference w:id="5"/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. 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  <w:lang w:val="en-US"/>
        </w:rPr>
      </w:pPr>
      <w:r>
        <w:rPr>
          <w:rFonts w:ascii="Times New Roman" w:cs="Times New Roman" w:hAnsi="Times New Roman" w:eastAsia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rtl w:val="0"/>
          <w:lang w:val="en-US"/>
        </w:rPr>
        <w:t>Ces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voyageurs constituent une client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le constante aupr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s des auberges de jeunesse</w:t>
      </w:r>
      <w:r>
        <w:rPr>
          <w:rFonts w:ascii="Times New Roman" w:hAnsi="Times New Roman"/>
          <w:sz w:val="24"/>
          <w:szCs w:val="24"/>
          <w:rtl w:val="0"/>
          <w:lang w:val="fr-FR"/>
        </w:rPr>
        <w:t>, qui repr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sente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nt </w:t>
      </w:r>
      <w:r>
        <w:rPr>
          <w:rFonts w:ascii="Times New Roman" w:hAnsi="Times New Roman"/>
          <w:sz w:val="24"/>
          <w:szCs w:val="24"/>
          <w:rtl w:val="0"/>
          <w:lang w:val="fr-FR"/>
        </w:rPr>
        <w:t>le type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infrastructure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accueil et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h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bergement privil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gi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, dans la mesure o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ù </w:t>
      </w:r>
      <w:r>
        <w:rPr>
          <w:rFonts w:ascii="Times New Roman" w:hAnsi="Times New Roman"/>
          <w:sz w:val="24"/>
          <w:szCs w:val="24"/>
          <w:rtl w:val="0"/>
          <w:lang w:val="fr-FR"/>
        </w:rPr>
        <w:t>il 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pond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>leur situation de mobilit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(s). L</w:t>
      </w:r>
      <w:r>
        <w:rPr>
          <w:rFonts w:ascii="Times New Roman" w:hAnsi="Times New Roman"/>
          <w:sz w:val="24"/>
          <w:szCs w:val="24"/>
          <w:rtl w:val="0"/>
          <w:lang w:val="en-US"/>
        </w:rPr>
        <w:t>es auberges de jeunesse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sont des espaces-temps o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ù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>, lorsque f</w:t>
      </w:r>
      <w:r>
        <w:rPr>
          <w:rFonts w:ascii="Times New Roman" w:hAnsi="Times New Roman"/>
          <w:sz w:val="24"/>
          <w:szCs w:val="24"/>
          <w:rtl w:val="0"/>
          <w:lang w:val="en-US"/>
        </w:rPr>
        <w:t>ra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î</w:t>
      </w:r>
      <w:r>
        <w:rPr>
          <w:rFonts w:ascii="Times New Roman" w:hAnsi="Times New Roman"/>
          <w:sz w:val="24"/>
          <w:szCs w:val="24"/>
          <w:rtl w:val="0"/>
          <w:lang w:val="en-US"/>
        </w:rPr>
        <w:t>chement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barqu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 </w:t>
      </w:r>
      <w:r>
        <w:rPr>
          <w:rFonts w:ascii="Times New Roman" w:hAnsi="Times New Roman"/>
          <w:sz w:val="24"/>
          <w:szCs w:val="24"/>
          <w:rtl w:val="0"/>
          <w:lang w:val="fr-FR"/>
        </w:rPr>
        <w:t>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un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avion ou arrivant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nouvellement </w:t>
      </w:r>
      <w:r>
        <w:rPr>
          <w:rFonts w:ascii="Times New Roman" w:hAnsi="Times New Roman"/>
          <w:sz w:val="24"/>
          <w:szCs w:val="24"/>
          <w:rtl w:val="0"/>
          <w:lang w:val="en-US"/>
        </w:rPr>
        <w:t>dans une ville</w:t>
      </w: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en-US"/>
        </w:rPr>
        <w:footnoteReference w:id="6"/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rtl w:val="0"/>
          <w:lang w:val="fr-FR"/>
        </w:rPr>
        <w:t>l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on peut trouver enfin ses marques et poser pour un temps ses bagages. On y rencontre </w:t>
      </w:r>
      <w:r>
        <w:rPr>
          <w:rFonts w:ascii="Times New Roman" w:hAnsi="Times New Roman"/>
          <w:sz w:val="24"/>
          <w:szCs w:val="24"/>
          <w:rtl w:val="0"/>
          <w:lang w:val="en-US"/>
        </w:rPr>
        <w:t>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autres voyageurs novices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avec qui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changer ses impressions,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ou </w:t>
      </w:r>
      <w:r>
        <w:rPr>
          <w:rFonts w:ascii="Times New Roman" w:hAnsi="Times New Roman"/>
          <w:sz w:val="24"/>
          <w:szCs w:val="24"/>
          <w:rtl w:val="0"/>
          <w:lang w:val="fr-FR"/>
        </w:rPr>
        <w:t>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autres </w:t>
      </w:r>
      <w:r>
        <w:rPr>
          <w:rFonts w:ascii="Times New Roman" w:hAnsi="Times New Roman"/>
          <w:sz w:val="24"/>
          <w:szCs w:val="24"/>
          <w:rtl w:val="0"/>
          <w:lang w:val="en-US"/>
        </w:rPr>
        <w:t>plus exp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riment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 qui se feront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ventuellement conseillers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leur tour</w:t>
      </w:r>
      <w:r>
        <w:rPr>
          <w:rFonts w:ascii="Times New Roman" w:hAnsi="Times New Roman"/>
          <w:sz w:val="24"/>
          <w:szCs w:val="24"/>
          <w:rtl w:val="0"/>
          <w:lang w:val="fr-FR"/>
        </w:rPr>
        <w:t>, une fois plus aguerris</w:t>
      </w:r>
      <w:r>
        <w:rPr>
          <w:rFonts w:ascii="Times New Roman" w:hAnsi="Times New Roman"/>
          <w:sz w:val="24"/>
          <w:szCs w:val="24"/>
          <w:rtl w:val="0"/>
          <w:lang w:val="en-US"/>
        </w:rPr>
        <w:t>. C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est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 é</w:t>
      </w:r>
      <w:r>
        <w:rPr>
          <w:rFonts w:ascii="Times New Roman" w:hAnsi="Times New Roman"/>
          <w:sz w:val="24"/>
          <w:szCs w:val="24"/>
          <w:rtl w:val="0"/>
          <w:lang w:val="fr-FR"/>
        </w:rPr>
        <w:t>galement en ces lieux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que se concentrent les annonces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offres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emploi ou de vente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’é</w:t>
      </w:r>
      <w:r>
        <w:rPr>
          <w:rFonts w:ascii="Times New Roman" w:hAnsi="Times New Roman"/>
          <w:sz w:val="24"/>
          <w:szCs w:val="24"/>
          <w:rtl w:val="0"/>
          <w:lang w:val="en-US"/>
        </w:rPr>
        <w:t>quipements de loisir</w:t>
      </w:r>
      <w:r>
        <w:rPr>
          <w:rFonts w:ascii="Times New Roman" w:hAnsi="Times New Roman"/>
          <w:sz w:val="24"/>
          <w:szCs w:val="24"/>
          <w:rtl w:val="0"/>
          <w:lang w:val="fr-FR"/>
        </w:rPr>
        <w:t>s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et de 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hicules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occasion que c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dent de pr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dents voyageurs ayant achev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leur circuit.</w:t>
      </w:r>
      <w:r>
        <w:rPr>
          <w:rFonts w:ascii="Times New Roman" w:hAnsi="Times New Roman"/>
          <w:color w:val="932092"/>
          <w:sz w:val="24"/>
          <w:szCs w:val="24"/>
          <w:u w:color="932092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u w:color="932092"/>
          <w:rtl w:val="0"/>
          <w:lang w:val="fr-FR"/>
        </w:rPr>
        <w:t>Mais au-del</w:t>
      </w:r>
      <w:r>
        <w:rPr>
          <w:rFonts w:ascii="Times New Roman" w:hAnsi="Times New Roman" w:hint="default"/>
          <w:sz w:val="24"/>
          <w:szCs w:val="24"/>
          <w:u w:color="932092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u w:color="932092"/>
          <w:rtl w:val="0"/>
          <w:lang w:val="fr-FR"/>
        </w:rPr>
        <w:t>des formes culturelles possibles de transmission et d</w:t>
      </w:r>
      <w:r>
        <w:rPr>
          <w:rFonts w:ascii="Times New Roman" w:hAnsi="Times New Roman" w:hint="default"/>
          <w:sz w:val="24"/>
          <w:szCs w:val="24"/>
          <w:u w:color="932092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u w:color="932092"/>
          <w:rtl w:val="0"/>
          <w:lang w:val="fr-FR"/>
        </w:rPr>
        <w:t>h</w:t>
      </w:r>
      <w:r>
        <w:rPr>
          <w:rFonts w:ascii="Times New Roman" w:hAnsi="Times New Roman" w:hint="default"/>
          <w:sz w:val="24"/>
          <w:szCs w:val="24"/>
          <w:u w:color="932092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u w:color="932092"/>
          <w:rtl w:val="0"/>
          <w:lang w:val="fr-FR"/>
        </w:rPr>
        <w:t xml:space="preserve">ritage observables chez ce groupe socio-culturel </w:t>
      </w:r>
      <w:r>
        <w:rPr>
          <w:rFonts w:ascii="Times New Roman" w:hAnsi="Times New Roman" w:hint="default"/>
          <w:sz w:val="24"/>
          <w:szCs w:val="24"/>
          <w:u w:color="932092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u w:color="932092"/>
          <w:rtl w:val="0"/>
          <w:lang w:val="fr-FR"/>
        </w:rPr>
        <w:t>mergeant, p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lusieurs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de ces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tablissements 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proposent aux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voyageurs </w:t>
      </w:r>
      <w:r>
        <w:rPr>
          <w:rFonts w:ascii="Times New Roman" w:hAnsi="Times New Roman"/>
          <w:sz w:val="24"/>
          <w:szCs w:val="24"/>
          <w:rtl w:val="0"/>
          <w:lang w:val="en-US"/>
        </w:rPr>
        <w:t>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butants</w:t>
      </w:r>
      <w:r>
        <w:rPr>
          <w:rFonts w:ascii="Times New Roman" w:hAnsi="Times New Roman"/>
          <w:sz w:val="24"/>
          <w:szCs w:val="24"/>
          <w:rtl w:val="0"/>
          <w:lang w:val="fr-FR"/>
        </w:rPr>
        <w:t>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encore sans emploi,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changer </w:t>
      </w:r>
      <w:r>
        <w:rPr>
          <w:rFonts w:ascii="Times New Roman" w:hAnsi="Times New Roman"/>
          <w:sz w:val="24"/>
          <w:szCs w:val="24"/>
          <w:rtl w:val="0"/>
          <w:lang w:val="fr-FR"/>
        </w:rPr>
        <w:t>l</w:t>
      </w:r>
      <w:r>
        <w:rPr>
          <w:rFonts w:ascii="Times New Roman" w:hAnsi="Times New Roman"/>
          <w:sz w:val="24"/>
          <w:szCs w:val="24"/>
          <w:rtl w:val="0"/>
          <w:lang w:val="en-US"/>
        </w:rPr>
        <w:t>e</w:t>
      </w:r>
      <w:r>
        <w:rPr>
          <w:rFonts w:ascii="Times New Roman" w:hAnsi="Times New Roman"/>
          <w:sz w:val="24"/>
          <w:szCs w:val="24"/>
          <w:rtl w:val="0"/>
          <w:lang w:val="fr-FR"/>
        </w:rPr>
        <w:t>ur</w:t>
      </w:r>
      <w:r>
        <w:rPr>
          <w:rFonts w:ascii="Times New Roman" w:hAnsi="Times New Roman"/>
          <w:sz w:val="24"/>
          <w:szCs w:val="24"/>
          <w:rtl w:val="0"/>
          <w:lang w:val="en-US"/>
        </w:rPr>
        <w:t>s jours de loyer contre des services</w:t>
      </w:r>
      <w:r>
        <w:rPr>
          <w:rFonts w:ascii="Times New Roman" w:hAnsi="Times New Roman"/>
          <w:sz w:val="24"/>
          <w:szCs w:val="24"/>
          <w:rtl w:val="0"/>
          <w:lang w:val="fr-FR"/>
        </w:rPr>
        <w:t>, non 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mun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s,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de nettoyage </w:t>
      </w:r>
      <w:r>
        <w:rPr>
          <w:rFonts w:ascii="Times New Roman" w:hAnsi="Times New Roman"/>
          <w:sz w:val="24"/>
          <w:szCs w:val="24"/>
          <w:rtl w:val="0"/>
          <w:lang w:val="fr-FR"/>
        </w:rPr>
        <w:t>et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entretien au </w:t>
      </w:r>
      <w:r>
        <w:rPr>
          <w:rFonts w:ascii="Times New Roman" w:hAnsi="Times New Roman"/>
          <w:sz w:val="24"/>
          <w:szCs w:val="24"/>
          <w:rtl w:val="0"/>
          <w:lang w:val="en-US"/>
        </w:rPr>
        <w:t>sein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de la 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sidence</w:t>
      </w:r>
      <w:r>
        <w:rPr>
          <w:rFonts w:ascii="Times New Roman" w:hAnsi="Times New Roman"/>
          <w:sz w:val="24"/>
          <w:szCs w:val="24"/>
          <w:rtl w:val="0"/>
          <w:lang w:val="en-US"/>
        </w:rPr>
        <w:t>. En milieu rural, ce</w:t>
      </w:r>
      <w:r>
        <w:rPr>
          <w:rFonts w:ascii="Times New Roman" w:hAnsi="Times New Roman" w:hint="default"/>
          <w:color w:val="ff2600"/>
          <w:sz w:val="24"/>
          <w:szCs w:val="24"/>
          <w:u w:color="ff2600"/>
          <w:rtl w:val="0"/>
          <w:lang w:val="en-US"/>
        </w:rPr>
        <w:t> </w:t>
      </w:r>
      <w:r>
        <w:rPr>
          <w:rFonts w:ascii="Times New Roman" w:hAnsi="Times New Roman"/>
          <w:sz w:val="24"/>
          <w:szCs w:val="24"/>
          <w:rtl w:val="0"/>
          <w:lang w:val="en-US"/>
        </w:rPr>
        <w:t>fonctionnement est encore pouss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plus loin :</w:t>
      </w:r>
      <w:r>
        <w:rPr>
          <w:rFonts w:ascii="Times New Roman" w:hAnsi="Times New Roman"/>
          <w:color w:val="932092"/>
          <w:sz w:val="24"/>
          <w:szCs w:val="24"/>
          <w:u w:color="932092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c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est par le truchement des auberges de jeunesse que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on acc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de aux emplois saisonniers du secteur agricole.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En fournissant des emplois aux 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sidents de son enseigne (a</w:t>
      </w:r>
      <w:r>
        <w:rPr>
          <w:rFonts w:ascii="Times New Roman" w:hAnsi="Times New Roman"/>
          <w:sz w:val="24"/>
          <w:szCs w:val="24"/>
          <w:rtl w:val="0"/>
          <w:lang w:val="en-US"/>
        </w:rPr>
        <w:t>u moyen du 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seau de contacts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agriculteurs de la 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gion qu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il aura su constituer</w:t>
      </w:r>
      <w:r>
        <w:rPr>
          <w:rFonts w:ascii="Times New Roman" w:hAnsi="Times New Roman"/>
          <w:sz w:val="24"/>
          <w:szCs w:val="24"/>
          <w:rtl w:val="0"/>
          <w:lang w:val="fr-FR"/>
        </w:rPr>
        <w:t>), l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aubergiste </w:t>
      </w:r>
      <w:r>
        <w:rPr>
          <w:rFonts w:ascii="Times New Roman" w:hAnsi="Times New Roman"/>
          <w:sz w:val="24"/>
          <w:szCs w:val="24"/>
          <w:rtl w:val="0"/>
          <w:lang w:val="en-US"/>
        </w:rPr>
        <w:t>est ainsi assur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fr-FR"/>
        </w:rPr>
        <w:t>du paiement 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gulier des loyers qu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il demande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… </w:t>
      </w:r>
      <w:r>
        <w:rPr>
          <w:rFonts w:ascii="Times New Roman" w:hAnsi="Times New Roman"/>
          <w:sz w:val="24"/>
          <w:szCs w:val="24"/>
          <w:rtl w:val="0"/>
          <w:lang w:val="fr-FR"/>
        </w:rPr>
        <w:t>t</w:t>
      </w:r>
      <w:r>
        <w:rPr>
          <w:rFonts w:ascii="Times New Roman" w:hAnsi="Times New Roman"/>
          <w:sz w:val="24"/>
          <w:szCs w:val="24"/>
          <w:rtl w:val="0"/>
          <w:lang w:val="en-US"/>
        </w:rPr>
        <w:t>andis que ces nouveaux travailleurs cumulent patiemment le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same des </w:t>
      </w:r>
      <w:r>
        <w:rPr>
          <w:rFonts w:ascii="Times New Roman" w:hAnsi="Times New Roman"/>
          <w:sz w:val="24"/>
          <w:szCs w:val="24"/>
          <w:rtl w:val="0"/>
          <w:lang w:val="fr-FR"/>
        </w:rPr>
        <w:t>quatre-vingt-huit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jours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embauche attest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 qui leur ouvriront les portes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une seconde ann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 de visa</w:t>
      </w: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en-US"/>
        </w:rPr>
        <w:footnoteReference w:id="7"/>
      </w:r>
      <w:r>
        <w:rPr>
          <w:rFonts w:ascii="Times New Roman" w:hAnsi="Times New Roman"/>
          <w:sz w:val="24"/>
          <w:szCs w:val="24"/>
          <w:rtl w:val="0"/>
          <w:lang w:val="en-US"/>
        </w:rPr>
        <w:t>.</w:t>
      </w:r>
    </w:p>
    <w:p>
      <w:pPr>
        <w:pStyle w:val="Corps B"/>
        <w:jc w:val="both"/>
        <w:rPr>
          <w:rFonts w:ascii="Times New Roman" w:cs="Times New Roman" w:hAnsi="Times New Roman" w:eastAsia="Times New Roman"/>
          <w:lang w:val="en-US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u w:val="single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u w:val="single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cs="Times New Roman" w:hAnsi="Times New Roman" w:eastAsia="Times New Roman"/>
          <w:sz w:val="24"/>
          <w:szCs w:val="24"/>
          <w:rtl w:val="0"/>
          <w:lang w:val="fr-FR"/>
        </w:rPr>
        <w:tab/>
        <w:t xml:space="preserve">La promotion du visa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Working Holiday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associant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« </w:t>
      </w:r>
      <w:r>
        <w:rPr>
          <w:rFonts w:ascii="Times New Roman" w:hAnsi="Times New Roman"/>
          <w:sz w:val="24"/>
          <w:szCs w:val="24"/>
          <w:rtl w:val="0"/>
          <w:lang w:val="en-US"/>
        </w:rPr>
        <w:t>tourisme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 »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et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« </w:t>
      </w:r>
      <w:r>
        <w:rPr>
          <w:rFonts w:ascii="Times New Roman" w:hAnsi="Times New Roman"/>
          <w:sz w:val="24"/>
          <w:szCs w:val="24"/>
          <w:rtl w:val="0"/>
          <w:lang w:val="en-US"/>
        </w:rPr>
        <w:t>travail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 »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tient lieu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oxymore (U</w:t>
      </w:r>
      <w:r>
        <w:rPr>
          <w:rFonts w:ascii="Times New Roman" w:hAnsi="Times New Roman"/>
          <w:sz w:val="24"/>
          <w:szCs w:val="24"/>
          <w:rtl w:val="0"/>
          <w:lang w:val="en-US"/>
        </w:rPr>
        <w:t>riely</w:t>
      </w:r>
      <w:r>
        <w:rPr>
          <w:rFonts w:ascii="Times New Roman" w:hAnsi="Times New Roman"/>
          <w:sz w:val="24"/>
          <w:szCs w:val="24"/>
          <w:rtl w:val="0"/>
          <w:lang w:val="en-US"/>
        </w:rPr>
        <w:t>, 2001). Il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agit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une forme de tourisme o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ù </w:t>
      </w:r>
      <w:r>
        <w:rPr>
          <w:rFonts w:ascii="Times New Roman" w:hAnsi="Times New Roman"/>
          <w:sz w:val="24"/>
          <w:szCs w:val="24"/>
          <w:rtl w:val="0"/>
          <w:lang w:val="en-US"/>
        </w:rPr>
        <w:t>la population concern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 est appel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e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en-US"/>
        </w:rPr>
        <w:t>opter pour un emploi durant son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jour par des gouvernements qui leur en fournit la possibilit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gale, la pr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sentant comme une part de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exp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rience. Cependant, en Australie, le tourisme en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Working Holiday</w:t>
      </w:r>
      <w:r>
        <w:rPr>
          <w:rFonts w:ascii="Times New Roman" w:hAnsi="Times New Roman" w:hint="default"/>
          <w:i w:val="1"/>
          <w:iCs w:val="1"/>
          <w:sz w:val="24"/>
          <w:szCs w:val="24"/>
          <w:rtl w:val="0"/>
          <w:lang w:val="en-US"/>
        </w:rPr>
        <w:t> 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Visa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cr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 plus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emploi qu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il 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en occupe depuis ces dix derni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res ann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es (H</w:t>
      </w:r>
      <w:r>
        <w:rPr>
          <w:rFonts w:ascii="Times New Roman" w:hAnsi="Times New Roman"/>
          <w:sz w:val="24"/>
          <w:szCs w:val="24"/>
          <w:rtl w:val="0"/>
          <w:lang w:val="en-US"/>
        </w:rPr>
        <w:t>arding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et W</w:t>
      </w:r>
      <w:r>
        <w:rPr>
          <w:rFonts w:ascii="Times New Roman" w:hAnsi="Times New Roman"/>
          <w:sz w:val="24"/>
          <w:szCs w:val="24"/>
          <w:rtl w:val="0"/>
          <w:lang w:val="en-US"/>
        </w:rPr>
        <w:t>ebster</w:t>
      </w:r>
      <w:r>
        <w:rPr>
          <w:rFonts w:ascii="Times New Roman" w:hAnsi="Times New Roman"/>
          <w:sz w:val="24"/>
          <w:szCs w:val="24"/>
          <w:rtl w:val="0"/>
          <w:lang w:val="en-US"/>
        </w:rPr>
        <w:t>, 2002 ; T</w:t>
      </w:r>
      <w:r>
        <w:rPr>
          <w:rFonts w:ascii="Times New Roman" w:hAnsi="Times New Roman"/>
          <w:sz w:val="24"/>
          <w:szCs w:val="24"/>
          <w:rtl w:val="0"/>
          <w:lang w:val="en-US"/>
        </w:rPr>
        <w:t>an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, 2009). Les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W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orking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H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oliday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M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aker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>s</w:t>
      </w:r>
      <w:r>
        <w:rPr>
          <w:rFonts w:ascii="Times New Roman" w:hAnsi="Times New Roman"/>
          <w:sz w:val="24"/>
          <w:szCs w:val="24"/>
          <w:rtl w:val="0"/>
          <w:lang w:val="en-US"/>
        </w:rPr>
        <w:t>, en tant que travailleurs migrants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gaux,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rent en fait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unique population de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 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Working Tourists </w:t>
      </w:r>
      <w:r>
        <w:rPr>
          <w:rFonts w:ascii="Times New Roman" w:hAnsi="Times New Roman"/>
          <w:sz w:val="24"/>
          <w:szCs w:val="24"/>
          <w:rtl w:val="0"/>
          <w:lang w:val="en-US"/>
        </w:rPr>
        <w:t>que compte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Australie (U</w:t>
      </w:r>
      <w:r>
        <w:rPr>
          <w:rFonts w:ascii="Times New Roman" w:hAnsi="Times New Roman"/>
          <w:sz w:val="24"/>
          <w:szCs w:val="24"/>
          <w:rtl w:val="0"/>
          <w:lang w:val="en-US"/>
        </w:rPr>
        <w:t>riely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, 2001) : ce visa constituerait-il un 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« </w:t>
      </w:r>
      <w:r>
        <w:rPr>
          <w:rFonts w:ascii="Times New Roman" w:hAnsi="Times New Roman"/>
          <w:sz w:val="24"/>
          <w:szCs w:val="24"/>
          <w:rtl w:val="0"/>
          <w:lang w:val="en-US"/>
        </w:rPr>
        <w:t>moyen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immigrer par la petite porte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 » </w:t>
      </w:r>
      <w:r>
        <w:rPr>
          <w:rFonts w:ascii="Times New Roman" w:hAnsi="Times New Roman"/>
          <w:sz w:val="24"/>
          <w:szCs w:val="24"/>
          <w:rtl w:val="0"/>
          <w:lang w:val="en-US"/>
        </w:rPr>
        <w:t>de ce pays aux fronti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res fortement 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gul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es (B</w:t>
      </w:r>
      <w:r>
        <w:rPr>
          <w:rFonts w:ascii="Times New Roman" w:hAnsi="Times New Roman"/>
          <w:sz w:val="24"/>
          <w:szCs w:val="24"/>
          <w:rtl w:val="0"/>
          <w:lang w:val="en-US"/>
        </w:rPr>
        <w:t>rennan</w:t>
      </w:r>
      <w:r>
        <w:rPr>
          <w:rFonts w:ascii="Times New Roman" w:hAnsi="Times New Roman"/>
          <w:sz w:val="24"/>
          <w:szCs w:val="24"/>
          <w:rtl w:val="0"/>
          <w:lang w:val="en-US"/>
        </w:rPr>
        <w:t>, 2014)?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cs="Times New Roman" w:hAnsi="Times New Roman" w:eastAsia="Times New Roman"/>
          <w:sz w:val="24"/>
          <w:szCs w:val="24"/>
          <w:rtl w:val="0"/>
        </w:rPr>
        <w:tab/>
        <w:t>En attendant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y parvenir, les infrastructures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h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bergement et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accueil et autres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quipements d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volus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>cette cat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gorie touristique participent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>l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>institutionnalisation de ce groupe socio-culturel, jusqu'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>conditionner leur acc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è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s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>l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’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emploi : en recrutant parmi eux leur personnel, les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B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ackpackers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et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Working Holiday Makers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sont doublement acteurs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conomiques de ces zones touristiques :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la fois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« </w:t>
      </w:r>
      <w:r>
        <w:rPr>
          <w:rFonts w:ascii="Times New Roman" w:hAnsi="Times New Roman"/>
          <w:sz w:val="24"/>
          <w:szCs w:val="24"/>
          <w:rtl w:val="0"/>
          <w:lang w:val="fr-FR"/>
        </w:rPr>
        <w:t>objets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 »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en tant que consommateurs, mais aussi 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« </w:t>
      </w:r>
      <w:r>
        <w:rPr>
          <w:rFonts w:ascii="Times New Roman" w:hAnsi="Times New Roman"/>
          <w:sz w:val="24"/>
          <w:szCs w:val="24"/>
          <w:rtl w:val="0"/>
          <w:lang w:val="fr-FR"/>
        </w:rPr>
        <w:t>sujets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 » </w:t>
      </w:r>
      <w:r>
        <w:rPr>
          <w:rFonts w:ascii="Times New Roman" w:hAnsi="Times New Roman"/>
          <w:sz w:val="24"/>
          <w:szCs w:val="24"/>
          <w:rtl w:val="0"/>
          <w:lang w:val="fr-FR"/>
        </w:rPr>
        <w:t>en tant que travailleurs temporaires le temps de leur s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fr-FR"/>
        </w:rPr>
        <w:t>jour.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Une plus ample connaissance de ce nouveau type de travailleurs migrants s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av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è</w:t>
      </w:r>
      <w:r>
        <w:rPr>
          <w:rFonts w:ascii="Times New Roman" w:hAnsi="Times New Roman"/>
          <w:sz w:val="24"/>
          <w:szCs w:val="24"/>
          <w:rtl w:val="0"/>
          <w:lang w:val="en-US"/>
        </w:rPr>
        <w:t>re aujourd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hui 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cessaire afin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attirer l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attention sur leurs situations et conditions de vie empreintes de pr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carit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et de vuln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é</w:t>
      </w:r>
      <w:r>
        <w:rPr>
          <w:rFonts w:ascii="Times New Roman" w:hAnsi="Times New Roman"/>
          <w:sz w:val="24"/>
          <w:szCs w:val="24"/>
          <w:rtl w:val="0"/>
          <w:lang w:val="en-US"/>
        </w:rPr>
        <w:t>rabilit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en-US"/>
        </w:rPr>
        <w:t>face aux divers types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exploitations qu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</w:t>
      </w:r>
      <w:r>
        <w:rPr>
          <w:rFonts w:ascii="Times New Roman" w:hAnsi="Times New Roman"/>
          <w:sz w:val="24"/>
          <w:szCs w:val="24"/>
          <w:rtl w:val="0"/>
          <w:lang w:val="en-US"/>
        </w:rPr>
        <w:t>ils connaissent : un sujet d</w:t>
      </w:r>
      <w:r>
        <w:rPr>
          <w:rFonts w:ascii="Times New Roman" w:hAnsi="Times New Roman" w:hint="default"/>
          <w:sz w:val="24"/>
          <w:szCs w:val="24"/>
          <w:rtl w:val="0"/>
          <w:lang w:val="en-US"/>
        </w:rPr>
        <w:t>’é</w:t>
      </w:r>
      <w:r>
        <w:rPr>
          <w:rFonts w:ascii="Times New Roman" w:hAnsi="Times New Roman"/>
          <w:sz w:val="24"/>
          <w:szCs w:val="24"/>
          <w:rtl w:val="0"/>
          <w:lang w:val="en-US"/>
        </w:rPr>
        <w:t>tudes encore trop peu couvert.</w:t>
      </w:r>
    </w:p>
    <w:p>
      <w:pPr>
        <w:pStyle w:val="Corps B"/>
        <w:jc w:val="both"/>
        <w:rPr>
          <w:rFonts w:ascii="Times New Roman" w:cs="Times New Roman" w:hAnsi="Times New Roman" w:eastAsia="Times New Roman"/>
          <w:color w:val="932092"/>
          <w:sz w:val="24"/>
          <w:szCs w:val="24"/>
          <w:u w:color="932092"/>
          <w:lang w:val="en-US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color w:val="932092"/>
          <w:u w:color="932092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A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llon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F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iona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et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Kay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A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nderson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« 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Intimate encounters : the embodied transnationalism of </w:t>
        <w:tab/>
        <w:tab/>
        <w:t>backpackers and independent travelers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 »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Population, Space and Place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, vol. 16, n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 xml:space="preserve">°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1, </w:t>
      </w:r>
      <w:r>
        <w:rPr>
          <w:rFonts w:ascii="Times New Roman" w:hAnsi="Times New Roman"/>
          <w:sz w:val="24"/>
          <w:szCs w:val="24"/>
          <w:rtl w:val="0"/>
          <w:lang w:val="en-US"/>
        </w:rPr>
        <w:t>2010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p. </w:t>
        <w:tab/>
        <w:t>11-22.</w:t>
      </w: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  <w:r>
        <w:rPr>
          <w:rFonts w:ascii="Times New Roman" w:hAnsi="Times New Roman"/>
          <w:sz w:val="24"/>
          <w:szCs w:val="24"/>
          <w:rtl w:val="0"/>
          <w:lang w:val="en-US"/>
        </w:rPr>
        <w:t>ATEC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(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Australian Tourism Export Council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), 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The Importance of the Working Holiday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Visa</w:t>
      </w:r>
      <w:r>
        <w:rPr>
          <w:rFonts w:ascii="Times New Roman" w:hAnsi="Times New Roman" w:hint="default"/>
          <w:i w:val="1"/>
          <w:iCs w:val="1"/>
          <w:sz w:val="24"/>
          <w:szCs w:val="24"/>
          <w:u w:color="000000"/>
          <w:rtl w:val="0"/>
          <w:lang w:val="en-US"/>
        </w:rPr>
        <w:t> 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(Subclass 417)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,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</w:t>
      </w:r>
      <w:r>
        <w:rPr>
          <w:rStyle w:val="Lien"/>
          <w:rFonts w:ascii="Times New Roman" w:cs="Times New Roman" w:hAnsi="Times New Roman" w:eastAsia="Times New Roman"/>
          <w:lang w:val="en-US"/>
        </w:rPr>
        <w:fldChar w:fldCharType="begin" w:fldLock="0"/>
      </w:r>
      <w:r>
        <w:rPr>
          <w:rStyle w:val="Lien"/>
          <w:rFonts w:ascii="Times New Roman" w:cs="Times New Roman" w:hAnsi="Times New Roman" w:eastAsia="Times New Roman"/>
          <w:lang w:val="en-US"/>
        </w:rPr>
        <w:instrText xml:space="preserve"> HYPERLINK "https://www.atec.net.au/files/0595_WHV_Position_Paper_LowRes_23Feb12.pdf"</w:instrText>
      </w:r>
      <w:r>
        <w:rPr>
          <w:rStyle w:val="Lien"/>
          <w:rFonts w:ascii="Times New Roman" w:cs="Times New Roman" w:hAnsi="Times New Roman" w:eastAsia="Times New Roman"/>
          <w:lang w:val="en-US"/>
        </w:rPr>
        <w:fldChar w:fldCharType="separate" w:fldLock="0"/>
      </w:r>
      <w:r>
        <w:rPr>
          <w:rStyle w:val="Lien"/>
          <w:rFonts w:ascii="Times New Roman" w:hAnsi="Times New Roman"/>
          <w:rtl w:val="0"/>
          <w:lang w:val="en-US"/>
        </w:rPr>
        <w:t>https://www.atec.net.au/files/0595_WHV_Position_Paper_LowRes_23Feb12.pdf</w:t>
      </w:r>
      <w:r>
        <w:rPr>
          <w:rFonts w:ascii="Times New Roman" w:cs="Times New Roman" w:hAnsi="Times New Roman" w:eastAsia="Times New Roman"/>
          <w:lang w:val="en-US"/>
        </w:rPr>
        <w:fldChar w:fldCharType="end" w:fldLock="0"/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, 2012, </w:t>
      </w:r>
      <w:r>
        <w:rPr>
          <w:rFonts w:ascii="Times New Roman" w:hAnsi="Times New Roman"/>
          <w:color w:val="ff2600"/>
          <w:sz w:val="24"/>
          <w:szCs w:val="24"/>
          <w:u w:color="000000"/>
          <w:rtl w:val="0"/>
          <w:lang w:val="en-US"/>
        </w:rPr>
        <w:t>??? p.</w:t>
      </w: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color w:val="ff2600"/>
          <w:sz w:val="24"/>
          <w:szCs w:val="24"/>
          <w:u w:color="000000"/>
          <w:lang w:val="en-US"/>
        </w:rPr>
      </w:pP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B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rennan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C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hristopher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« 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Backpackers or Working Holiday Makers ? Working Tourists in Australia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 »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Qualitative Sociology Review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, vol. 10, n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 xml:space="preserve">°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3,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2014,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p. 94-114.</w:t>
      </w: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C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lifford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J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ames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Routes : travel and translation in the late twentieth century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rtl w:val="0"/>
          <w:lang w:val="en-US"/>
        </w:rPr>
        <w:t>Harvard University Press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London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1997, </w:t>
      </w:r>
      <w:r>
        <w:rPr>
          <w:rFonts w:ascii="Times New Roman" w:hAnsi="Times New Roman"/>
          <w:color w:val="ff2600"/>
          <w:sz w:val="24"/>
          <w:szCs w:val="24"/>
          <w:u w:color="000000"/>
          <w:rtl w:val="0"/>
          <w:lang w:val="en-US"/>
        </w:rPr>
        <w:t>??? p.</w:t>
      </w: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</w:p>
    <w:p>
      <w:pPr>
        <w:pStyle w:val="Corps B"/>
        <w:jc w:val="both"/>
        <w:rPr>
          <w:rFonts w:ascii="Times New Roman" w:cs="Times New Roman" w:hAnsi="Times New Roman" w:eastAsia="Times New Roman"/>
          <w:color w:val="ff2600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  <w:lang w:val="fr-FR"/>
        </w:rPr>
        <w:t>H</w:t>
      </w:r>
      <w:r>
        <w:rPr>
          <w:rFonts w:ascii="Times New Roman" w:hAnsi="Times New Roman"/>
          <w:sz w:val="24"/>
          <w:szCs w:val="24"/>
          <w:rtl w:val="0"/>
          <w:lang w:val="fr-FR"/>
        </w:rPr>
        <w:t>arding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G</w:t>
      </w:r>
      <w:r>
        <w:rPr>
          <w:rFonts w:ascii="Times New Roman" w:hAnsi="Times New Roman"/>
          <w:sz w:val="24"/>
          <w:szCs w:val="24"/>
          <w:rtl w:val="0"/>
          <w:lang w:val="fr-FR"/>
        </w:rPr>
        <w:t>lenys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et E</w:t>
      </w:r>
      <w:r>
        <w:rPr>
          <w:rFonts w:ascii="Times New Roman" w:hAnsi="Times New Roman"/>
          <w:sz w:val="24"/>
          <w:szCs w:val="24"/>
          <w:rtl w:val="0"/>
          <w:lang w:val="fr-FR"/>
        </w:rPr>
        <w:t>lizabeth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W</w:t>
      </w:r>
      <w:r>
        <w:rPr>
          <w:rFonts w:ascii="Times New Roman" w:hAnsi="Times New Roman"/>
          <w:sz w:val="24"/>
          <w:szCs w:val="24"/>
          <w:rtl w:val="0"/>
          <w:lang w:val="fr-FR"/>
        </w:rPr>
        <w:t>ebster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The Working Holiday marker scheme and the australian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fr-FR"/>
        </w:rPr>
        <w:t>labor market</w:t>
      </w:r>
      <w:r>
        <w:rPr>
          <w:rFonts w:ascii="Times New Roman" w:hAnsi="Times New Roman"/>
          <w:sz w:val="24"/>
          <w:szCs w:val="24"/>
          <w:rtl w:val="0"/>
          <w:lang w:val="fr-FR"/>
        </w:rPr>
        <w:t>, Melbourne Institute of Applied Economic an</w:t>
      </w:r>
      <w:r>
        <w:rPr>
          <w:rFonts w:ascii="Times New Roman" w:hAnsi="Times New Roman"/>
          <w:sz w:val="24"/>
          <w:szCs w:val="24"/>
          <w:rtl w:val="0"/>
          <w:lang w:val="fr-FR"/>
        </w:rPr>
        <w:t>d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Social Research,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>University of Melbourne</w:t>
      </w:r>
      <w:r>
        <w:rPr>
          <w:rFonts w:ascii="Times New Roman" w:hAnsi="Times New Roman"/>
          <w:sz w:val="24"/>
          <w:szCs w:val="24"/>
          <w:rtl w:val="0"/>
          <w:lang w:val="fr-FR"/>
        </w:rPr>
        <w:t>,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Melbourne,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fr-FR"/>
        </w:rPr>
        <w:t>2002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</w:t>
      </w:r>
      <w:r>
        <w:rPr>
          <w:rFonts w:ascii="Times New Roman" w:hAnsi="Times New Roman"/>
          <w:color w:val="ff2600"/>
          <w:sz w:val="24"/>
          <w:szCs w:val="24"/>
          <w:rtl w:val="0"/>
          <w:lang w:val="fr-FR"/>
        </w:rPr>
        <w:t>??? p.</w:t>
      </w:r>
    </w:p>
    <w:p>
      <w:pPr>
        <w:pStyle w:val="Corps B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P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aris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C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ody Morris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,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 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The Backpacker Market : Targeting a Mobile Population Trough Online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Communities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rtl w:val="0"/>
          <w:lang w:val="en-US"/>
        </w:rPr>
        <w:t>VDM-Verlag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Berlin,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2008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</w:t>
      </w:r>
      <w:r>
        <w:rPr>
          <w:rFonts w:ascii="Times New Roman" w:hAnsi="Times New Roman"/>
          <w:color w:val="ff2600"/>
          <w:sz w:val="24"/>
          <w:szCs w:val="24"/>
          <w:rtl w:val="0"/>
          <w:lang w:val="fr-FR"/>
        </w:rPr>
        <w:t>??? p.</w:t>
      </w: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fr-FR"/>
        </w:rPr>
      </w:pP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>P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>ellerin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 xml:space="preserve"> H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>l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>ne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 xml:space="preserve">, 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fr-FR"/>
        </w:rPr>
        <w:t>« 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 xml:space="preserve">De la migration 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>la mobilit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 xml:space="preserve">: changement de paradigme dans la gestion </w:t>
        <w:tab/>
        <w:t>migratoire. Le cas du Canada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fr-FR"/>
        </w:rPr>
        <w:t> »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fr-FR"/>
        </w:rPr>
        <w:t>Revue des Migrations Internationales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>, vol. 27, n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fr-FR"/>
        </w:rPr>
        <w:t xml:space="preserve">° 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 xml:space="preserve">2, 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 xml:space="preserve">2011, </w:t>
      </w:r>
      <w:r>
        <w:rPr>
          <w:rFonts w:ascii="Times New Roman" w:hAnsi="Times New Roman"/>
          <w:sz w:val="24"/>
          <w:szCs w:val="24"/>
          <w:u w:color="000000"/>
          <w:rtl w:val="0"/>
          <w:lang w:val="fr-FR"/>
        </w:rPr>
        <w:t xml:space="preserve">p. </w:t>
        <w:tab/>
        <w:t>57-72.</w:t>
      </w: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</w:rPr>
      </w:pP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R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ichards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G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reg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et J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ulie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W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ilson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« 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Travel writers and writers who travel : nomadic icons for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the backpacker subculture ?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 »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Journal of Tourism and Cultural Change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, vol. 2, n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°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1, </w:t>
      </w:r>
      <w:r>
        <w:rPr>
          <w:rFonts w:ascii="Times New Roman" w:hAnsi="Times New Roman"/>
          <w:sz w:val="24"/>
          <w:szCs w:val="24"/>
          <w:rtl w:val="0"/>
          <w:lang w:val="en-US"/>
        </w:rPr>
        <w:t>2004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p.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46-68.</w:t>
      </w: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lang w:val="en-US"/>
        </w:rPr>
      </w:pP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T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an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Y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an (dir.)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,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 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Evaluation of Australia</w:t>
      </w:r>
      <w:r>
        <w:rPr>
          <w:rFonts w:ascii="Times New Roman" w:hAnsi="Times New Roman" w:hint="default"/>
          <w:i w:val="1"/>
          <w:iCs w:val="1"/>
          <w:sz w:val="24"/>
          <w:szCs w:val="24"/>
          <w:u w:color="000000"/>
          <w:rtl w:val="0"/>
          <w:lang w:val="en-US"/>
        </w:rPr>
        <w:t>’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s Working Holiday Maker (WHM) Program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,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Department of Immigration and Citizenship</w:t>
      </w:r>
      <w:r>
        <w:rPr>
          <w:rFonts w:ascii="Times New Roman" w:hAnsi="Times New Roman"/>
          <w:sz w:val="24"/>
          <w:szCs w:val="24"/>
          <w:rtl w:val="0"/>
          <w:lang w:val="fr-FR"/>
        </w:rPr>
        <w:t>,</w:t>
      </w:r>
      <w:r>
        <w:rPr>
          <w:rFonts w:ascii="Times New Roman" w:hAnsi="Times New Roman"/>
          <w:sz w:val="24"/>
          <w:szCs w:val="24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Canberra,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rtl w:val="0"/>
          <w:lang w:val="en-US"/>
        </w:rPr>
        <w:t>2009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</w:t>
      </w:r>
      <w:r>
        <w:rPr>
          <w:rFonts w:ascii="Times New Roman" w:hAnsi="Times New Roman"/>
          <w:color w:val="ff2600"/>
          <w:sz w:val="24"/>
          <w:szCs w:val="24"/>
          <w:rtl w:val="0"/>
          <w:lang w:val="fr-FR"/>
        </w:rPr>
        <w:t>??? p.</w:t>
      </w:r>
      <w:r>
        <w:rPr>
          <w:rFonts w:ascii="Times New Roman" w:hAnsi="Times New Roman"/>
          <w:color w:val="ff2600"/>
          <w:sz w:val="24"/>
          <w:szCs w:val="24"/>
          <w:u w:color="000000"/>
          <w:rtl w:val="0"/>
          <w:lang w:val="en-US"/>
        </w:rPr>
        <w:t xml:space="preserve"> </w:t>
      </w: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lang w:val="en-US"/>
        </w:rPr>
      </w:pPr>
    </w:p>
    <w:p>
      <w:pPr>
        <w:pStyle w:val="Corps 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  <w:tab w:val="left" w:pos="9132"/>
        </w:tabs>
        <w:jc w:val="both"/>
      </w:pP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U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riely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N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athan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« 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Travelling workers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 xml:space="preserve">’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and working tourists : variations across the interaction between Work and Tourism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> »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, </w:t>
      </w:r>
      <w:r>
        <w:rPr>
          <w:rFonts w:ascii="Times New Roman" w:hAnsi="Times New Roman"/>
          <w:i w:val="1"/>
          <w:iCs w:val="1"/>
          <w:sz w:val="24"/>
          <w:szCs w:val="24"/>
          <w:u w:color="000000"/>
          <w:rtl w:val="0"/>
          <w:lang w:val="en-US"/>
        </w:rPr>
        <w:t>International Journal of Tourism Research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, vol. 3, n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en-US"/>
        </w:rPr>
        <w:t xml:space="preserve">°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1, </w:t>
      </w:r>
      <w:r>
        <w:rPr>
          <w:rFonts w:ascii="Times New Roman" w:hAnsi="Times New Roman"/>
          <w:sz w:val="24"/>
          <w:szCs w:val="24"/>
          <w:rtl w:val="0"/>
          <w:lang w:val="en-US"/>
        </w:rPr>
        <w:t>2001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,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p.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u w:color="000000"/>
          <w:rtl w:val="0"/>
          <w:lang w:val="en-US"/>
        </w:rPr>
        <w:t>1-8.</w:t>
      </w:r>
    </w:p>
    <w:sectPr>
      <w:headerReference w:type="default" r:id="rId4"/>
      <w:footerReference w:type="default" r:id="rId5"/>
      <w:pgSz w:w="11900" w:h="16840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En-tête, bas de page"/>
      <w:bidi w:val="0"/>
    </w:pPr>
    <w:r/>
  </w:p>
</w:ftr>
</file>

<file path=word/footnotes.xml><?xml version="1.0" encoding="utf-8"?>
<w:footnotes xmlns:w="http://schemas.openxmlformats.org/wordprocessingml/2006/main" xmlns:r="http://schemas.openxmlformats.org/officeDocument/2006/relationships" xmlns:w14="http://schemas.microsoft.com/office/word/2010/wordml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-2">
    <w:p>
      <w:r>
        <w:t/>
      </w:r>
    </w:p>
  </w:footnote>
  <w:footnote w:id="1">
    <w:p>
      <w:pPr>
        <w:pStyle w:val="Note de bas de page"/>
      </w:pP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en-US"/>
        </w:rPr>
        <w:footnoteRef/>
      </w:r>
      <w:r>
        <w:rPr>
          <w:rFonts w:ascii="Times New Roman" w:hAnsi="Times New Roman"/>
          <w:rtl w:val="0"/>
          <w:lang w:val="fr-FR"/>
        </w:rPr>
        <w:t xml:space="preserve"> </w:t>
      </w:r>
      <w:r>
        <w:rPr>
          <w:rFonts w:ascii="Times New Roman" w:hAnsi="Times New Roman"/>
          <w:rtl w:val="0"/>
          <w:lang w:val="fr-FR"/>
        </w:rPr>
        <w:t>Parmi lesquels on retrouve l</w:t>
      </w:r>
      <w:r>
        <w:rPr>
          <w:rFonts w:ascii="Times New Roman" w:hAnsi="Times New Roman" w:hint="default"/>
          <w:rtl w:val="0"/>
          <w:lang w:val="fr-FR"/>
        </w:rPr>
        <w:t>’</w:t>
      </w:r>
      <w:r>
        <w:rPr>
          <w:rFonts w:ascii="Times New Roman" w:hAnsi="Times New Roman"/>
          <w:rtl w:val="0"/>
          <w:lang w:val="en-US"/>
        </w:rPr>
        <w:t xml:space="preserve">Argentine, </w:t>
      </w:r>
      <w:r>
        <w:rPr>
          <w:rFonts w:ascii="Times New Roman" w:hAnsi="Times New Roman"/>
          <w:rtl w:val="0"/>
          <w:lang w:val="en-US"/>
        </w:rPr>
        <w:t xml:space="preserve">le </w:t>
      </w:r>
      <w:r>
        <w:rPr>
          <w:rFonts w:ascii="Times New Roman" w:hAnsi="Times New Roman"/>
          <w:rtl w:val="0"/>
          <w:lang w:val="en-US"/>
        </w:rPr>
        <w:t xml:space="preserve">Canada, </w:t>
      </w:r>
      <w:r>
        <w:rPr>
          <w:rFonts w:ascii="Times New Roman" w:hAnsi="Times New Roman"/>
          <w:rtl w:val="0"/>
          <w:lang w:val="en-US"/>
        </w:rPr>
        <w:t xml:space="preserve">le </w:t>
      </w:r>
      <w:r>
        <w:rPr>
          <w:rFonts w:ascii="Times New Roman" w:hAnsi="Times New Roman"/>
          <w:rtl w:val="0"/>
          <w:lang w:val="en-US"/>
        </w:rPr>
        <w:t xml:space="preserve">Chili, </w:t>
      </w:r>
      <w:r>
        <w:rPr>
          <w:rFonts w:ascii="Times New Roman" w:hAnsi="Times New Roman"/>
          <w:rtl w:val="0"/>
          <w:lang w:val="en-US"/>
        </w:rPr>
        <w:t xml:space="preserve">le </w:t>
      </w:r>
      <w:r>
        <w:rPr>
          <w:rFonts w:ascii="Times New Roman" w:hAnsi="Times New Roman"/>
          <w:rtl w:val="0"/>
          <w:lang w:val="en-US"/>
        </w:rPr>
        <w:t>Br</w:t>
      </w:r>
      <w:r>
        <w:rPr>
          <w:rFonts w:ascii="Times New Roman" w:hAnsi="Times New Roman" w:hint="default"/>
          <w:rtl w:val="0"/>
          <w:lang w:val="en-US"/>
        </w:rPr>
        <w:t>é</w:t>
      </w:r>
      <w:r>
        <w:rPr>
          <w:rFonts w:ascii="Times New Roman" w:hAnsi="Times New Roman"/>
          <w:rtl w:val="0"/>
          <w:lang w:val="en-US"/>
        </w:rPr>
        <w:t xml:space="preserve">sil, </w:t>
      </w:r>
      <w:r>
        <w:rPr>
          <w:rFonts w:ascii="Times New Roman" w:hAnsi="Times New Roman"/>
          <w:rtl w:val="0"/>
          <w:lang w:val="en-US"/>
        </w:rPr>
        <w:t xml:space="preserve">la </w:t>
      </w:r>
      <w:r>
        <w:rPr>
          <w:rFonts w:ascii="Times New Roman" w:hAnsi="Times New Roman"/>
          <w:rtl w:val="0"/>
          <w:lang w:val="en-US"/>
        </w:rPr>
        <w:t>Colombie</w:t>
      </w:r>
      <w:r>
        <w:rPr>
          <w:rFonts w:ascii="Times New Roman" w:hAnsi="Times New Roman"/>
          <w:rtl w:val="0"/>
          <w:lang w:val="en-US"/>
        </w:rPr>
        <w:t>, l</w:t>
      </w:r>
      <w:r>
        <w:rPr>
          <w:rFonts w:ascii="Times New Roman" w:hAnsi="Times New Roman" w:hint="default"/>
          <w:rtl w:val="0"/>
          <w:lang w:val="en-US"/>
        </w:rPr>
        <w:t>’</w:t>
      </w:r>
      <w:r>
        <w:rPr>
          <w:rFonts w:ascii="Times New Roman" w:hAnsi="Times New Roman"/>
          <w:rtl w:val="0"/>
          <w:lang w:val="en-US"/>
        </w:rPr>
        <w:t xml:space="preserve">Autriche, </w:t>
      </w:r>
      <w:r>
        <w:rPr>
          <w:rFonts w:ascii="Times New Roman" w:hAnsi="Times New Roman"/>
          <w:rtl w:val="0"/>
          <w:lang w:val="en-US"/>
        </w:rPr>
        <w:t xml:space="preserve">la </w:t>
      </w:r>
      <w:r>
        <w:rPr>
          <w:rFonts w:ascii="Times New Roman" w:hAnsi="Times New Roman"/>
          <w:rtl w:val="0"/>
          <w:lang w:val="en-US"/>
        </w:rPr>
        <w:t xml:space="preserve">Belgique, </w:t>
      </w:r>
      <w:r>
        <w:rPr>
          <w:rFonts w:ascii="Times New Roman" w:hAnsi="Times New Roman"/>
          <w:rtl w:val="0"/>
          <w:lang w:val="en-US"/>
        </w:rPr>
        <w:t xml:space="preserve">la </w:t>
      </w:r>
      <w:r>
        <w:rPr>
          <w:rFonts w:ascii="Times New Roman" w:hAnsi="Times New Roman"/>
          <w:rtl w:val="0"/>
          <w:lang w:val="en-US"/>
        </w:rPr>
        <w:t>R</w:t>
      </w:r>
      <w:r>
        <w:rPr>
          <w:rFonts w:ascii="Times New Roman" w:hAnsi="Times New Roman" w:hint="default"/>
          <w:rtl w:val="0"/>
          <w:lang w:val="en-US"/>
        </w:rPr>
        <w:t>é</w:t>
      </w:r>
      <w:r>
        <w:rPr>
          <w:rFonts w:ascii="Times New Roman" w:hAnsi="Times New Roman"/>
          <w:rtl w:val="0"/>
          <w:lang w:val="en-US"/>
        </w:rPr>
        <w:t>publique Tch</w:t>
      </w:r>
      <w:r>
        <w:rPr>
          <w:rFonts w:ascii="Times New Roman" w:hAnsi="Times New Roman" w:hint="default"/>
          <w:rtl w:val="0"/>
          <w:lang w:val="en-US"/>
        </w:rPr>
        <w:t>è</w:t>
      </w:r>
      <w:r>
        <w:rPr>
          <w:rFonts w:ascii="Times New Roman" w:hAnsi="Times New Roman"/>
          <w:rtl w:val="0"/>
          <w:lang w:val="en-US"/>
        </w:rPr>
        <w:t xml:space="preserve">que, </w:t>
      </w:r>
      <w:r>
        <w:rPr>
          <w:rFonts w:ascii="Times New Roman" w:hAnsi="Times New Roman"/>
          <w:rtl w:val="0"/>
          <w:lang w:val="en-US"/>
        </w:rPr>
        <w:t xml:space="preserve">le </w:t>
      </w:r>
      <w:r>
        <w:rPr>
          <w:rFonts w:ascii="Times New Roman" w:hAnsi="Times New Roman"/>
          <w:rtl w:val="0"/>
          <w:lang w:val="en-US"/>
        </w:rPr>
        <w:t>Danemark,</w:t>
      </w:r>
      <w:r>
        <w:rPr>
          <w:rFonts w:ascii="Times New Roman" w:hAnsi="Times New Roman"/>
          <w:rtl w:val="0"/>
          <w:lang w:val="en-US"/>
        </w:rPr>
        <w:t xml:space="preserve"> l</w:t>
      </w:r>
      <w:r>
        <w:rPr>
          <w:rFonts w:ascii="Times New Roman" w:hAnsi="Times New Roman" w:hint="default"/>
          <w:rtl w:val="0"/>
          <w:lang w:val="en-US"/>
        </w:rPr>
        <w:t>’</w:t>
      </w:r>
      <w:r>
        <w:rPr>
          <w:rFonts w:ascii="Times New Roman" w:hAnsi="Times New Roman"/>
          <w:rtl w:val="0"/>
          <w:lang w:val="en-US"/>
        </w:rPr>
        <w:t xml:space="preserve">Italie, </w:t>
      </w:r>
      <w:r>
        <w:rPr>
          <w:rFonts w:ascii="Times New Roman" w:hAnsi="Times New Roman"/>
          <w:rtl w:val="0"/>
          <w:lang w:val="en-US"/>
        </w:rPr>
        <w:t xml:space="preserve">la </w:t>
      </w:r>
      <w:r>
        <w:rPr>
          <w:rFonts w:ascii="Times New Roman" w:hAnsi="Times New Roman"/>
          <w:rtl w:val="0"/>
          <w:lang w:val="en-US"/>
        </w:rPr>
        <w:t>Lettonie, les Pays-Bas, la Finlande, l</w:t>
      </w:r>
      <w:r>
        <w:rPr>
          <w:rFonts w:ascii="Times New Roman" w:hAnsi="Times New Roman" w:hint="default"/>
          <w:rtl w:val="0"/>
          <w:lang w:val="en-US"/>
        </w:rPr>
        <w:t>’</w:t>
      </w:r>
      <w:r>
        <w:rPr>
          <w:rFonts w:ascii="Times New Roman" w:hAnsi="Times New Roman"/>
          <w:rtl w:val="0"/>
          <w:lang w:val="en-US"/>
        </w:rPr>
        <w:t>Irlande, la Norv</w:t>
      </w:r>
      <w:r>
        <w:rPr>
          <w:rFonts w:ascii="Times New Roman" w:hAnsi="Times New Roman" w:hint="default"/>
          <w:rtl w:val="0"/>
          <w:lang w:val="en-US"/>
        </w:rPr>
        <w:t>è</w:t>
      </w:r>
      <w:r>
        <w:rPr>
          <w:rFonts w:ascii="Times New Roman" w:hAnsi="Times New Roman"/>
          <w:rtl w:val="0"/>
          <w:lang w:val="en-US"/>
        </w:rPr>
        <w:t>ge, l</w:t>
      </w:r>
      <w:r>
        <w:rPr>
          <w:rFonts w:ascii="Times New Roman" w:hAnsi="Times New Roman" w:hint="default"/>
          <w:rtl w:val="0"/>
          <w:lang w:val="en-US"/>
        </w:rPr>
        <w:t>’</w:t>
      </w:r>
      <w:r>
        <w:rPr>
          <w:rFonts w:ascii="Times New Roman" w:hAnsi="Times New Roman"/>
          <w:rtl w:val="0"/>
          <w:lang w:val="en-US"/>
        </w:rPr>
        <w:t>Allemagne, la France, la Su</w:t>
      </w:r>
      <w:r>
        <w:rPr>
          <w:rFonts w:ascii="Times New Roman" w:hAnsi="Times New Roman" w:hint="default"/>
          <w:rtl w:val="0"/>
          <w:lang w:val="en-US"/>
        </w:rPr>
        <w:t>è</w:t>
      </w:r>
      <w:r>
        <w:rPr>
          <w:rFonts w:ascii="Times New Roman" w:hAnsi="Times New Roman"/>
          <w:rtl w:val="0"/>
          <w:lang w:val="en-US"/>
        </w:rPr>
        <w:t>de</w:t>
      </w:r>
      <w:r>
        <w:rPr>
          <w:rFonts w:ascii="Times New Roman" w:hAnsi="Times New Roman"/>
          <w:rtl w:val="0"/>
          <w:lang w:val="en-US"/>
        </w:rPr>
        <w:t>,</w:t>
      </w:r>
      <w:r>
        <w:rPr>
          <w:rFonts w:ascii="Times New Roman" w:hAnsi="Times New Roman"/>
          <w:rtl w:val="0"/>
          <w:lang w:val="en-US"/>
        </w:rPr>
        <w:t xml:space="preserve"> le Royaume-Uni</w:t>
      </w:r>
      <w:r>
        <w:rPr>
          <w:rFonts w:ascii="Times New Roman" w:hAnsi="Times New Roman"/>
          <w:rtl w:val="0"/>
          <w:lang w:val="en-US"/>
        </w:rPr>
        <w:t xml:space="preserve">, </w:t>
      </w:r>
      <w:r>
        <w:rPr>
          <w:rFonts w:ascii="Times New Roman" w:hAnsi="Times New Roman"/>
          <w:rtl w:val="0"/>
          <w:lang w:val="en-US"/>
        </w:rPr>
        <w:t>la Nouvelle-Z</w:t>
      </w:r>
      <w:r>
        <w:rPr>
          <w:rFonts w:ascii="Times New Roman" w:hAnsi="Times New Roman" w:hint="default"/>
          <w:rtl w:val="0"/>
          <w:lang w:val="en-US"/>
        </w:rPr>
        <w:t>é</w:t>
      </w:r>
      <w:r>
        <w:rPr>
          <w:rFonts w:ascii="Times New Roman" w:hAnsi="Times New Roman"/>
          <w:rtl w:val="0"/>
          <w:lang w:val="en-US"/>
        </w:rPr>
        <w:t>lande</w:t>
      </w:r>
      <w:r>
        <w:rPr>
          <w:rFonts w:ascii="Times New Roman" w:hAnsi="Times New Roman"/>
          <w:rtl w:val="0"/>
          <w:lang w:val="en-US"/>
        </w:rPr>
        <w:t>,</w:t>
      </w:r>
      <w:r>
        <w:rPr>
          <w:rFonts w:ascii="Times New Roman" w:hAnsi="Times New Roman"/>
          <w:rtl w:val="0"/>
          <w:lang w:val="en-US"/>
        </w:rPr>
        <w:t xml:space="preserve"> l</w:t>
      </w:r>
      <w:r>
        <w:rPr>
          <w:rFonts w:ascii="Times New Roman" w:hAnsi="Times New Roman" w:hint="default"/>
          <w:rtl w:val="0"/>
          <w:lang w:val="en-US"/>
        </w:rPr>
        <w:t>’</w:t>
      </w:r>
      <w:r>
        <w:rPr>
          <w:rFonts w:ascii="Times New Roman" w:hAnsi="Times New Roman"/>
          <w:rtl w:val="0"/>
          <w:lang w:val="en-US"/>
        </w:rPr>
        <w:t>Australie</w:t>
      </w:r>
      <w:r>
        <w:rPr>
          <w:rFonts w:ascii="Times New Roman" w:hAnsi="Times New Roman"/>
          <w:rtl w:val="0"/>
          <w:lang w:val="en-US"/>
        </w:rPr>
        <w:t xml:space="preserve">, </w:t>
      </w:r>
      <w:r>
        <w:rPr>
          <w:rFonts w:ascii="Times New Roman" w:hAnsi="Times New Roman"/>
          <w:rtl w:val="0"/>
          <w:lang w:val="en-US"/>
        </w:rPr>
        <w:t>Singapour, Hong-Kong, le Japon, Ta</w:t>
      </w:r>
      <w:r>
        <w:rPr>
          <w:rFonts w:ascii="Times New Roman" w:hAnsi="Times New Roman" w:hint="default"/>
          <w:rtl w:val="0"/>
          <w:lang w:val="en-US"/>
        </w:rPr>
        <w:t>ï</w:t>
      </w:r>
      <w:r>
        <w:rPr>
          <w:rFonts w:ascii="Times New Roman" w:hAnsi="Times New Roman"/>
          <w:rtl w:val="0"/>
          <w:lang w:val="en-US"/>
        </w:rPr>
        <w:t>wan,</w:t>
      </w:r>
      <w:r>
        <w:rPr>
          <w:rFonts w:ascii="Times New Roman" w:hAnsi="Times New Roman"/>
          <w:color w:val="ff2600"/>
          <w:u w:color="ff2600"/>
          <w:rtl w:val="0"/>
          <w:lang w:val="en-US"/>
        </w:rPr>
        <w:t xml:space="preserve"> </w:t>
      </w:r>
      <w:r>
        <w:rPr>
          <w:rFonts w:ascii="Times New Roman" w:hAnsi="Times New Roman"/>
          <w:rtl w:val="0"/>
          <w:lang w:val="en-US"/>
        </w:rPr>
        <w:t>la</w:t>
      </w:r>
      <w:r>
        <w:rPr>
          <w:rFonts w:ascii="Times New Roman" w:hAnsi="Times New Roman"/>
          <w:color w:val="ff2600"/>
          <w:u w:color="ff2600"/>
          <w:rtl w:val="0"/>
          <w:lang w:val="en-US"/>
        </w:rPr>
        <w:t xml:space="preserve"> </w:t>
      </w:r>
      <w:r>
        <w:rPr>
          <w:rFonts w:ascii="Times New Roman" w:hAnsi="Times New Roman"/>
          <w:rtl w:val="0"/>
          <w:lang w:val="en-US"/>
        </w:rPr>
        <w:t>Cor</w:t>
      </w:r>
      <w:r>
        <w:rPr>
          <w:rFonts w:ascii="Times New Roman" w:hAnsi="Times New Roman" w:hint="default"/>
          <w:rtl w:val="0"/>
          <w:lang w:val="en-US"/>
        </w:rPr>
        <w:t>é</w:t>
      </w:r>
      <w:r>
        <w:rPr>
          <w:rFonts w:ascii="Times New Roman" w:hAnsi="Times New Roman"/>
          <w:rtl w:val="0"/>
          <w:lang w:val="en-US"/>
        </w:rPr>
        <w:t>e du Sud</w:t>
      </w:r>
      <w:r>
        <w:rPr>
          <w:rFonts w:ascii="Times New Roman" w:hAnsi="Times New Roman"/>
          <w:rtl w:val="0"/>
          <w:lang w:val="en-US"/>
        </w:rPr>
        <w:t xml:space="preserve"> et </w:t>
      </w:r>
      <w:r>
        <w:rPr>
          <w:rFonts w:ascii="Times New Roman" w:hAnsi="Times New Roman"/>
          <w:rtl w:val="0"/>
          <w:lang w:val="en-US"/>
        </w:rPr>
        <w:t>la Turquie.</w:t>
      </w:r>
    </w:p>
  </w:footnote>
  <w:footnote w:id="2">
    <w:p>
      <w:pPr>
        <w:pStyle w:val="Note de bas de page"/>
      </w:pPr>
      <w:r>
        <w:rPr>
          <w:rFonts w:ascii="Times New Roman" w:cs="Times New Roman" w:hAnsi="Times New Roman" w:eastAsia="Times New Roman"/>
          <w:sz w:val="24"/>
          <w:szCs w:val="24"/>
          <w:vertAlign w:val="superscript"/>
        </w:rPr>
        <w:footnoteRef/>
      </w:r>
      <w:r>
        <w:rPr>
          <w:rFonts w:ascii="Times New Roman" w:hAnsi="Times New Roman"/>
          <w:rtl w:val="0"/>
          <w:lang w:val="fr-FR"/>
        </w:rPr>
        <w:t xml:space="preserve"> Litt</w:t>
      </w:r>
      <w:r>
        <w:rPr>
          <w:rFonts w:ascii="Times New Roman" w:hAnsi="Times New Roman" w:hint="default"/>
          <w:rtl w:val="0"/>
          <w:lang w:val="fr-FR"/>
        </w:rPr>
        <w:t>é</w:t>
      </w:r>
      <w:r>
        <w:rPr>
          <w:rFonts w:ascii="Times New Roman" w:hAnsi="Times New Roman"/>
          <w:rtl w:val="0"/>
          <w:lang w:val="fr-FR"/>
        </w:rPr>
        <w:t xml:space="preserve">ralement, </w:t>
      </w:r>
      <w:r>
        <w:rPr>
          <w:rFonts w:ascii="Times New Roman" w:hAnsi="Times New Roman" w:hint="default"/>
          <w:rtl w:val="0"/>
          <w:lang w:val="fr-FR"/>
        </w:rPr>
        <w:t>« </w:t>
      </w:r>
      <w:r>
        <w:rPr>
          <w:rFonts w:ascii="Times New Roman" w:hAnsi="Times New Roman"/>
          <w:rtl w:val="0"/>
          <w:lang w:val="fr-FR"/>
        </w:rPr>
        <w:t xml:space="preserve">Les porteurs de sacs </w:t>
      </w:r>
      <w:r>
        <w:rPr>
          <w:rFonts w:ascii="Times New Roman" w:hAnsi="Times New Roman" w:hint="default"/>
          <w:rtl w:val="0"/>
          <w:lang w:val="fr-FR"/>
        </w:rPr>
        <w:t xml:space="preserve">à </w:t>
      </w:r>
      <w:r>
        <w:rPr>
          <w:rFonts w:ascii="Times New Roman" w:hAnsi="Times New Roman"/>
          <w:rtl w:val="0"/>
          <w:lang w:val="fr-FR"/>
        </w:rPr>
        <w:t>dos</w:t>
      </w:r>
      <w:r>
        <w:rPr>
          <w:rFonts w:ascii="Times New Roman" w:hAnsi="Times New Roman" w:hint="default"/>
          <w:rtl w:val="0"/>
          <w:lang w:val="fr-FR"/>
        </w:rPr>
        <w:t> »</w:t>
      </w:r>
    </w:p>
  </w:footnote>
  <w:footnote w:id="3">
    <w:p>
      <w:pPr>
        <w:pStyle w:val="Note de bas de page"/>
      </w:pP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en-US"/>
        </w:rPr>
        <w:footnoteRef/>
      </w:r>
      <w:r>
        <w:rPr>
          <w:rFonts w:ascii="Times New Roman" w:hAnsi="Times New Roman"/>
          <w:rtl w:val="0"/>
          <w:lang w:val="fr-FR"/>
        </w:rPr>
        <w:t xml:space="preserve"> E</w:t>
      </w:r>
      <w:r>
        <w:rPr>
          <w:rFonts w:ascii="Times New Roman" w:hAnsi="Times New Roman"/>
          <w:rtl w:val="0"/>
          <w:lang w:val="en-US"/>
        </w:rPr>
        <w:t>t cons</w:t>
      </w:r>
      <w:r>
        <w:rPr>
          <w:rFonts w:ascii="Times New Roman" w:hAnsi="Times New Roman" w:hint="default"/>
          <w:rtl w:val="0"/>
          <w:lang w:val="en-US"/>
        </w:rPr>
        <w:t>é</w:t>
      </w:r>
      <w:r>
        <w:rPr>
          <w:rFonts w:ascii="Times New Roman" w:hAnsi="Times New Roman"/>
          <w:rtl w:val="0"/>
          <w:lang w:val="en-US"/>
        </w:rPr>
        <w:t>quemment, taxes sur salaires ainsi que droits en tant que travailleurs.</w:t>
      </w:r>
    </w:p>
  </w:footnote>
  <w:footnote w:id="4">
    <w:p>
      <w:pPr>
        <w:pStyle w:val="Note de bas de page"/>
      </w:pPr>
      <w:r>
        <w:rPr>
          <w:rFonts w:ascii="Times New Roman" w:cs="Times New Roman" w:hAnsi="Times New Roman" w:eastAsia="Times New Roman"/>
          <w:sz w:val="24"/>
          <w:szCs w:val="24"/>
          <w:vertAlign w:val="superscript"/>
          <w:lang w:val="en-US"/>
        </w:rPr>
        <w:footnoteRef/>
      </w:r>
      <w:r>
        <w:rPr>
          <w:rFonts w:ascii="Times New Roman" w:hAnsi="Times New Roman"/>
          <w:rtl w:val="0"/>
          <w:lang w:val="fr-FR"/>
        </w:rPr>
        <w:t xml:space="preserve"> </w:t>
      </w:r>
      <w:r>
        <w:rPr>
          <w:rFonts w:ascii="Times New Roman" w:hAnsi="Times New Roman"/>
          <w:rtl w:val="0"/>
          <w:lang w:val="en-US"/>
        </w:rPr>
        <w:t>Ernest Hemingway, Jack Kerouac, Bruce Chatwin, H.S. Thompson, Paul Theroux, M. Palin, B. Bryson, en sont consid</w:t>
      </w:r>
      <w:r>
        <w:rPr>
          <w:rFonts w:ascii="Times New Roman" w:hAnsi="Times New Roman" w:hint="default"/>
          <w:rtl w:val="0"/>
          <w:lang w:val="en-US"/>
        </w:rPr>
        <w:t>é</w:t>
      </w:r>
      <w:r>
        <w:rPr>
          <w:rFonts w:ascii="Times New Roman" w:hAnsi="Times New Roman"/>
          <w:rtl w:val="0"/>
          <w:lang w:val="en-US"/>
        </w:rPr>
        <w:t>r</w:t>
      </w:r>
      <w:r>
        <w:rPr>
          <w:rFonts w:ascii="Times New Roman" w:hAnsi="Times New Roman" w:hint="default"/>
          <w:rtl w:val="0"/>
          <w:lang w:val="en-US"/>
        </w:rPr>
        <w:t>é</w:t>
      </w:r>
      <w:r>
        <w:rPr>
          <w:rFonts w:ascii="Times New Roman" w:hAnsi="Times New Roman"/>
          <w:rtl w:val="0"/>
          <w:lang w:val="en-US"/>
        </w:rPr>
        <w:t>s comme les chefs de file</w:t>
      </w:r>
      <w:r>
        <w:rPr>
          <w:rFonts w:ascii="Times New Roman" w:hAnsi="Times New Roman"/>
          <w:rtl w:val="0"/>
          <w:lang w:val="en-US"/>
        </w:rPr>
        <w:t xml:space="preserve"> (</w:t>
      </w:r>
      <w:r>
        <w:rPr>
          <w:rFonts w:ascii="Times New Roman" w:hAnsi="Times New Roman"/>
          <w:rtl w:val="0"/>
          <w:lang w:val="en-US"/>
        </w:rPr>
        <w:t>R</w:t>
      </w:r>
      <w:r>
        <w:rPr>
          <w:rFonts w:ascii="Times New Roman" w:hAnsi="Times New Roman"/>
          <w:rtl w:val="0"/>
          <w:lang w:val="en-US"/>
        </w:rPr>
        <w:t>ichards</w:t>
      </w:r>
      <w:r>
        <w:rPr>
          <w:rFonts w:ascii="Times New Roman" w:hAnsi="Times New Roman"/>
          <w:rtl w:val="0"/>
          <w:lang w:val="en-US"/>
        </w:rPr>
        <w:t xml:space="preserve"> G</w:t>
      </w:r>
      <w:r>
        <w:rPr>
          <w:rFonts w:ascii="Times New Roman" w:hAnsi="Times New Roman"/>
          <w:rtl w:val="0"/>
          <w:lang w:val="en-US"/>
        </w:rPr>
        <w:t>reg</w:t>
      </w:r>
      <w:r>
        <w:rPr>
          <w:rFonts w:ascii="Times New Roman" w:hAnsi="Times New Roman"/>
          <w:rtl w:val="0"/>
          <w:lang w:val="en-US"/>
        </w:rPr>
        <w:t xml:space="preserve"> et J</w:t>
      </w:r>
      <w:r>
        <w:rPr>
          <w:rFonts w:ascii="Times New Roman" w:hAnsi="Times New Roman"/>
          <w:rtl w:val="0"/>
          <w:lang w:val="en-US"/>
        </w:rPr>
        <w:t>ulie</w:t>
      </w:r>
      <w:r>
        <w:rPr>
          <w:rFonts w:ascii="Times New Roman" w:hAnsi="Times New Roman"/>
          <w:rtl w:val="0"/>
          <w:lang w:val="en-US"/>
        </w:rPr>
        <w:t xml:space="preserve"> W</w:t>
      </w:r>
      <w:r>
        <w:rPr>
          <w:rFonts w:ascii="Times New Roman" w:hAnsi="Times New Roman"/>
          <w:rtl w:val="0"/>
          <w:lang w:val="en-US"/>
        </w:rPr>
        <w:t>ilson</w:t>
      </w:r>
      <w:r>
        <w:rPr>
          <w:rFonts w:ascii="Times New Roman" w:hAnsi="Times New Roman"/>
          <w:rtl w:val="0"/>
          <w:lang w:val="en-US"/>
        </w:rPr>
        <w:t xml:space="preserve">, </w:t>
      </w:r>
      <w:r>
        <w:rPr>
          <w:rFonts w:ascii="Times New Roman" w:hAnsi="Times New Roman" w:hint="default"/>
          <w:rtl w:val="0"/>
          <w:lang w:val="en-US"/>
        </w:rPr>
        <w:t>« </w:t>
      </w:r>
      <w:r>
        <w:rPr>
          <w:rFonts w:ascii="Times New Roman" w:hAnsi="Times New Roman"/>
          <w:rtl w:val="0"/>
          <w:lang w:val="en-US"/>
        </w:rPr>
        <w:t>Travel writers and writers who travel : nomadic icons for</w:t>
      </w:r>
      <w:r>
        <w:rPr>
          <w:rFonts w:ascii="Times New Roman" w:hAnsi="Times New Roman"/>
          <w:rtl w:val="0"/>
          <w:lang w:val="en-US"/>
        </w:rPr>
        <w:t xml:space="preserve"> </w:t>
      </w:r>
      <w:r>
        <w:rPr>
          <w:rFonts w:ascii="Times New Roman" w:hAnsi="Times New Roman"/>
          <w:rtl w:val="0"/>
          <w:lang w:val="en-US"/>
        </w:rPr>
        <w:t>the backpacker subculture ?</w:t>
      </w:r>
      <w:r>
        <w:rPr>
          <w:rFonts w:ascii="Times New Roman" w:hAnsi="Times New Roman" w:hint="default"/>
          <w:rtl w:val="0"/>
          <w:lang w:val="en-US"/>
        </w:rPr>
        <w:t> »</w:t>
      </w:r>
      <w:r>
        <w:rPr>
          <w:rFonts w:ascii="Times New Roman" w:hAnsi="Times New Roman"/>
          <w:rtl w:val="0"/>
          <w:lang w:val="en-US"/>
        </w:rPr>
        <w:t xml:space="preserve">, </w:t>
      </w:r>
      <w:r>
        <w:rPr>
          <w:rFonts w:ascii="Times New Roman" w:hAnsi="Times New Roman"/>
          <w:i w:val="1"/>
          <w:iCs w:val="1"/>
          <w:rtl w:val="0"/>
          <w:lang w:val="en-US"/>
        </w:rPr>
        <w:t>Journal of Tourism and Cultural Change</w:t>
      </w:r>
      <w:r>
        <w:rPr>
          <w:rFonts w:ascii="Times New Roman" w:hAnsi="Times New Roman"/>
          <w:rtl w:val="0"/>
          <w:lang w:val="en-US"/>
        </w:rPr>
        <w:t>, vol. 2, n</w:t>
      </w:r>
      <w:r>
        <w:rPr>
          <w:rFonts w:ascii="Times New Roman" w:hAnsi="Times New Roman" w:hint="default"/>
          <w:rtl w:val="0"/>
          <w:lang w:val="en-US"/>
        </w:rPr>
        <w:t>°</w:t>
      </w:r>
      <w:r>
        <w:rPr>
          <w:rFonts w:ascii="Times New Roman" w:hAnsi="Times New Roman"/>
          <w:rtl w:val="0"/>
          <w:lang w:val="en-US"/>
        </w:rPr>
        <w:t xml:space="preserve">1, </w:t>
      </w:r>
      <w:r>
        <w:rPr>
          <w:rFonts w:ascii="Times New Roman" w:hAnsi="Times New Roman"/>
          <w:rtl w:val="0"/>
        </w:rPr>
        <w:t>2004</w:t>
      </w:r>
      <w:r>
        <w:rPr>
          <w:rFonts w:ascii="Times New Roman" w:hAnsi="Times New Roman"/>
          <w:rtl w:val="0"/>
          <w:lang w:val="fr-FR"/>
        </w:rPr>
        <w:t xml:space="preserve">, </w:t>
      </w:r>
      <w:r>
        <w:rPr>
          <w:rFonts w:ascii="Times New Roman" w:hAnsi="Times New Roman"/>
          <w:rtl w:val="0"/>
          <w:lang w:val="en-US"/>
        </w:rPr>
        <w:t>p.</w:t>
      </w:r>
      <w:r>
        <w:rPr>
          <w:rFonts w:ascii="Times New Roman" w:hAnsi="Times New Roman"/>
          <w:rtl w:val="0"/>
          <w:lang w:val="en-US"/>
        </w:rPr>
        <w:t xml:space="preserve"> </w:t>
      </w:r>
      <w:r>
        <w:rPr>
          <w:rFonts w:ascii="Times New Roman" w:hAnsi="Times New Roman"/>
          <w:rtl w:val="0"/>
          <w:lang w:val="en-US"/>
        </w:rPr>
        <w:t>46-68</w:t>
      </w:r>
      <w:r>
        <w:rPr>
          <w:rFonts w:ascii="Times New Roman" w:hAnsi="Times New Roman"/>
          <w:rtl w:val="0"/>
          <w:lang w:val="en-US"/>
        </w:rPr>
        <w:t>)</w:t>
      </w:r>
    </w:p>
  </w:footnote>
  <w:footnote w:id="5">
    <w:p>
      <w:pPr>
        <w:pStyle w:val="Heading 6"/>
        <w:pBdr>
          <w:top w:val="nil"/>
          <w:left w:val="nil"/>
          <w:bottom w:val="nil"/>
          <w:right w:val="nil"/>
        </w:pBdr>
        <w:rPr>
          <w:rFonts w:ascii="Times New Roman" w:cs="Times New Roman" w:hAnsi="Times New Roman" w:eastAsia="Times New Roman"/>
          <w:sz w:val="22"/>
          <w:szCs w:val="22"/>
          <w:lang w:val="en-US"/>
        </w:rPr>
      </w:pPr>
      <w:r>
        <w:rPr>
          <w:rFonts w:ascii="Times New Roman" w:cs="Times New Roman" w:hAnsi="Times New Roman" w:eastAsia="Times New Roman"/>
          <w:sz w:val="24"/>
          <w:szCs w:val="24"/>
          <w:vertAlign w:val="superscript"/>
          <w:rtl w:val="0"/>
          <w:lang w:val="en-US"/>
        </w:rPr>
        <w:footnoteRef/>
      </w:r>
      <w:r>
        <w:rPr>
          <w:rFonts w:ascii="Times New Roman" w:hAnsi="Times New Roman"/>
          <w:sz w:val="22"/>
          <w:szCs w:val="22"/>
          <w:rtl w:val="0"/>
          <w:lang w:val="fr-FR"/>
        </w:rPr>
        <w:t xml:space="preserve"> Selon un rapport de l</w:t>
      </w:r>
      <w:r>
        <w:rPr>
          <w:rFonts w:ascii="Times New Roman" w:hAnsi="Times New Roman" w:hint="default"/>
          <w:sz w:val="22"/>
          <w:szCs w:val="22"/>
          <w:rtl w:val="0"/>
          <w:lang w:val="fr-FR"/>
        </w:rPr>
        <w:t>’</w:t>
      </w:r>
      <w:r>
        <w:rPr>
          <w:rFonts w:ascii="Times New Roman" w:hAnsi="Times New Roman"/>
          <w:sz w:val="22"/>
          <w:szCs w:val="22"/>
          <w:rtl w:val="0"/>
          <w:lang w:val="fr-FR"/>
        </w:rPr>
        <w:t xml:space="preserve">ATEC </w:t>
      </w:r>
      <w:r>
        <w:rPr>
          <w:rFonts w:ascii="Times New Roman" w:hAnsi="Times New Roman"/>
          <w:sz w:val="22"/>
          <w:szCs w:val="22"/>
          <w:rtl w:val="0"/>
          <w:lang w:val="fr-FR"/>
        </w:rPr>
        <w:t>(</w:t>
      </w:r>
      <w:r>
        <w:rPr>
          <w:rFonts w:ascii="Times New Roman" w:hAnsi="Times New Roman"/>
          <w:i w:val="1"/>
          <w:iCs w:val="1"/>
          <w:sz w:val="22"/>
          <w:szCs w:val="22"/>
          <w:rtl w:val="0"/>
          <w:lang w:val="en-US"/>
        </w:rPr>
        <w:t xml:space="preserve">The Importance of the Working </w:t>
      </w:r>
      <w:r>
        <w:rPr>
          <w:rFonts w:ascii="Times New Roman" w:hAnsi="Times New Roman"/>
          <w:i w:val="1"/>
          <w:iCs w:val="1"/>
          <w:sz w:val="22"/>
          <w:szCs w:val="22"/>
          <w:rtl w:val="0"/>
          <w:lang w:val="fr-FR"/>
        </w:rPr>
        <w:t>h</w:t>
      </w:r>
      <w:r>
        <w:rPr>
          <w:rFonts w:ascii="Times New Roman" w:hAnsi="Times New Roman"/>
          <w:i w:val="1"/>
          <w:iCs w:val="1"/>
          <w:sz w:val="22"/>
          <w:szCs w:val="22"/>
          <w:rtl w:val="0"/>
          <w:lang w:val="en-US"/>
        </w:rPr>
        <w:t>oliday</w:t>
      </w:r>
      <w:r>
        <w:rPr>
          <w:rFonts w:ascii="Times New Roman" w:hAnsi="Times New Roman"/>
          <w:i w:val="1"/>
          <w:iCs w:val="1"/>
          <w:sz w:val="22"/>
          <w:szCs w:val="22"/>
          <w:rtl w:val="0"/>
          <w:lang w:val="fr-FR"/>
        </w:rPr>
        <w:t xml:space="preserve"> v</w:t>
      </w:r>
      <w:r>
        <w:rPr>
          <w:rFonts w:ascii="Times New Roman" w:hAnsi="Times New Roman"/>
          <w:i w:val="1"/>
          <w:iCs w:val="1"/>
          <w:sz w:val="22"/>
          <w:szCs w:val="22"/>
          <w:rtl w:val="0"/>
          <w:lang w:val="en-US"/>
        </w:rPr>
        <w:t>isa</w:t>
      </w:r>
      <w:r>
        <w:rPr>
          <w:rFonts w:ascii="Times New Roman" w:hAnsi="Times New Roman" w:hint="default"/>
          <w:i w:val="1"/>
          <w:iCs w:val="1"/>
          <w:sz w:val="22"/>
          <w:szCs w:val="22"/>
          <w:rtl w:val="0"/>
          <w:lang w:val="en-US"/>
        </w:rPr>
        <w:t> </w:t>
      </w:r>
      <w:r>
        <w:rPr>
          <w:rFonts w:ascii="Times New Roman" w:hAnsi="Times New Roman"/>
          <w:i w:val="1"/>
          <w:iCs w:val="1"/>
          <w:sz w:val="22"/>
          <w:szCs w:val="22"/>
          <w:rtl w:val="0"/>
          <w:lang w:val="en-US"/>
        </w:rPr>
        <w:t>(Subclass 417)</w:t>
      </w:r>
      <w:r>
        <w:rPr>
          <w:rFonts w:ascii="Times New Roman" w:hAnsi="Times New Roman"/>
          <w:sz w:val="22"/>
          <w:szCs w:val="22"/>
          <w:rtl w:val="0"/>
          <w:lang w:val="en-US"/>
        </w:rPr>
        <w:t>,</w:t>
      </w:r>
      <w:r>
        <w:rPr>
          <w:rFonts w:ascii="Times New Roman" w:hAnsi="Times New Roman"/>
          <w:sz w:val="22"/>
          <w:szCs w:val="22"/>
          <w:rtl w:val="0"/>
          <w:lang w:val="fr-FR"/>
        </w:rPr>
        <w:t xml:space="preserve"> </w:t>
      </w:r>
    </w:p>
    <w:p>
      <w:pPr>
        <w:pStyle w:val="Heading 6"/>
        <w:pBdr>
          <w:top w:val="nil"/>
          <w:left w:val="nil"/>
          <w:bottom w:val="nil"/>
          <w:right w:val="nil"/>
        </w:pBdr>
      </w:pPr>
      <w:r>
        <w:rPr>
          <w:rStyle w:val="Hyperlink.0"/>
          <w:sz w:val="22"/>
          <w:szCs w:val="22"/>
          <w:lang w:val="fr-FR"/>
        </w:rPr>
        <w:fldChar w:fldCharType="begin" w:fldLock="0"/>
      </w:r>
      <w:r>
        <w:rPr>
          <w:rStyle w:val="Hyperlink.0"/>
          <w:sz w:val="22"/>
          <w:szCs w:val="22"/>
          <w:lang w:val="fr-FR"/>
        </w:rPr>
        <w:instrText xml:space="preserve"> HYPERLINK "https://www.atec.net.au/files/0595_WHV_Position_Paper_LowRes_23Feb12.pdf"</w:instrText>
      </w:r>
      <w:r>
        <w:rPr>
          <w:rStyle w:val="Hyperlink.0"/>
          <w:sz w:val="22"/>
          <w:szCs w:val="22"/>
          <w:lang w:val="fr-FR"/>
        </w:rPr>
        <w:fldChar w:fldCharType="separate" w:fldLock="0"/>
      </w:r>
      <w:r>
        <w:rPr>
          <w:rStyle w:val="Hyperlink.0"/>
          <w:sz w:val="22"/>
          <w:szCs w:val="22"/>
          <w:rtl w:val="0"/>
          <w:lang w:val="en-US"/>
        </w:rPr>
        <w:t>https://www.atec.net.au/files/0595_WHV_Position_Paper_LowRes_23Feb12.pdf</w:t>
      </w:r>
      <w:r>
        <w:rPr>
          <w:sz w:val="22"/>
          <w:szCs w:val="22"/>
          <w:lang w:val="fr-FR"/>
        </w:rPr>
        <w:fldChar w:fldCharType="end" w:fldLock="0"/>
      </w:r>
      <w:r>
        <w:rPr>
          <w:sz w:val="22"/>
          <w:szCs w:val="22"/>
          <w:rtl w:val="0"/>
          <w:lang w:val="fr-FR"/>
        </w:rPr>
        <w:t xml:space="preserve">, 2012, </w:t>
      </w:r>
      <w:r>
        <w:rPr>
          <w:color w:val="ff2600"/>
          <w:sz w:val="22"/>
          <w:szCs w:val="22"/>
          <w:rtl w:val="0"/>
          <w:lang w:val="fr-FR"/>
        </w:rPr>
        <w:t>??? p.</w:t>
      </w:r>
      <w:r>
        <w:rPr>
          <w:color w:val="ff2600"/>
          <w:sz w:val="22"/>
          <w:szCs w:val="22"/>
          <w:rtl w:val="0"/>
          <w:lang w:val="fr-FR"/>
        </w:rPr>
        <w:t>),</w:t>
      </w:r>
      <w:r>
        <w:rPr>
          <w:sz w:val="22"/>
          <w:szCs w:val="22"/>
          <w:rtl w:val="0"/>
          <w:lang w:val="en-US"/>
        </w:rPr>
        <w:t> </w:t>
      </w:r>
      <w:r>
        <w:rPr>
          <w:sz w:val="22"/>
          <w:szCs w:val="22"/>
          <w:rtl w:val="0"/>
          <w:lang w:val="en-US"/>
        </w:rPr>
        <w:t xml:space="preserve">les </w:t>
      </w:r>
      <w:r>
        <w:rPr>
          <w:i w:val="1"/>
          <w:iCs w:val="1"/>
          <w:sz w:val="22"/>
          <w:szCs w:val="22"/>
          <w:rtl w:val="0"/>
          <w:lang w:val="en-US"/>
        </w:rPr>
        <w:t>backpackers</w:t>
      </w:r>
      <w:r>
        <w:rPr>
          <w:sz w:val="22"/>
          <w:szCs w:val="22"/>
          <w:rtl w:val="0"/>
          <w:lang w:val="en-US"/>
        </w:rPr>
        <w:t xml:space="preserve"> s</w:t>
      </w:r>
      <w:r>
        <w:rPr>
          <w:sz w:val="22"/>
          <w:szCs w:val="22"/>
          <w:rtl w:val="0"/>
          <w:lang w:val="en-US"/>
        </w:rPr>
        <w:t>é</w:t>
      </w:r>
      <w:r>
        <w:rPr>
          <w:sz w:val="22"/>
          <w:szCs w:val="22"/>
          <w:rtl w:val="0"/>
          <w:lang w:val="en-US"/>
        </w:rPr>
        <w:t>journeraient 73 nuits et d</w:t>
      </w:r>
      <w:r>
        <w:rPr>
          <w:sz w:val="22"/>
          <w:szCs w:val="22"/>
          <w:rtl w:val="0"/>
          <w:lang w:val="en-US"/>
        </w:rPr>
        <w:t>é</w:t>
      </w:r>
      <w:r>
        <w:rPr>
          <w:sz w:val="22"/>
          <w:szCs w:val="22"/>
          <w:rtl w:val="0"/>
          <w:lang w:val="en-US"/>
        </w:rPr>
        <w:t>penseraient pr</w:t>
      </w:r>
      <w:r>
        <w:rPr>
          <w:sz w:val="22"/>
          <w:szCs w:val="22"/>
          <w:rtl w:val="0"/>
          <w:lang w:val="en-US"/>
        </w:rPr>
        <w:t>è</w:t>
      </w:r>
      <w:r>
        <w:rPr>
          <w:sz w:val="22"/>
          <w:szCs w:val="22"/>
          <w:rtl w:val="0"/>
          <w:lang w:val="en-US"/>
        </w:rPr>
        <w:t>s de 6 000 dollars en moyenne en Australie, tandis qu</w:t>
      </w:r>
      <w:r>
        <w:rPr>
          <w:sz w:val="22"/>
          <w:szCs w:val="22"/>
          <w:rtl w:val="0"/>
          <w:lang w:val="en-US"/>
        </w:rPr>
        <w:t>’</w:t>
      </w:r>
      <w:r>
        <w:rPr>
          <w:sz w:val="22"/>
          <w:szCs w:val="22"/>
          <w:rtl w:val="0"/>
          <w:lang w:val="en-US"/>
        </w:rPr>
        <w:t>il s</w:t>
      </w:r>
      <w:r>
        <w:rPr>
          <w:sz w:val="22"/>
          <w:szCs w:val="22"/>
          <w:rtl w:val="0"/>
          <w:lang w:val="en-US"/>
        </w:rPr>
        <w:t>’</w:t>
      </w:r>
      <w:r>
        <w:rPr>
          <w:sz w:val="22"/>
          <w:szCs w:val="22"/>
          <w:rtl w:val="0"/>
          <w:lang w:val="en-US"/>
        </w:rPr>
        <w:t>agirait de 8 mois de s</w:t>
      </w:r>
      <w:r>
        <w:rPr>
          <w:sz w:val="22"/>
          <w:szCs w:val="22"/>
          <w:rtl w:val="0"/>
          <w:lang w:val="en-US"/>
        </w:rPr>
        <w:t>é</w:t>
      </w:r>
      <w:r>
        <w:rPr>
          <w:sz w:val="22"/>
          <w:szCs w:val="22"/>
          <w:rtl w:val="0"/>
          <w:lang w:val="en-US"/>
        </w:rPr>
        <w:t>jour sur le territoire et de13 000 dollars en moyenne d</w:t>
      </w:r>
      <w:r>
        <w:rPr>
          <w:sz w:val="22"/>
          <w:szCs w:val="22"/>
          <w:rtl w:val="0"/>
          <w:lang w:val="en-US"/>
        </w:rPr>
        <w:t>é</w:t>
      </w:r>
      <w:r>
        <w:rPr>
          <w:sz w:val="22"/>
          <w:szCs w:val="22"/>
          <w:rtl w:val="0"/>
          <w:lang w:val="en-US"/>
        </w:rPr>
        <w:t>pens</w:t>
      </w:r>
      <w:r>
        <w:rPr>
          <w:sz w:val="22"/>
          <w:szCs w:val="22"/>
          <w:rtl w:val="0"/>
          <w:lang w:val="en-US"/>
        </w:rPr>
        <w:t>é</w:t>
      </w:r>
      <w:r>
        <w:rPr>
          <w:sz w:val="22"/>
          <w:szCs w:val="22"/>
          <w:rtl w:val="0"/>
          <w:lang w:val="en-US"/>
        </w:rPr>
        <w:t xml:space="preserve">s par les </w:t>
      </w:r>
      <w:r>
        <w:rPr>
          <w:i w:val="1"/>
          <w:iCs w:val="1"/>
          <w:sz w:val="22"/>
          <w:szCs w:val="22"/>
          <w:rtl w:val="0"/>
          <w:lang w:val="fr-FR"/>
        </w:rPr>
        <w:t>working holiday makers</w:t>
      </w:r>
      <w:r>
        <w:rPr>
          <w:sz w:val="22"/>
          <w:szCs w:val="22"/>
          <w:rtl w:val="0"/>
          <w:lang w:val="en-US"/>
        </w:rPr>
        <w:t>.</w:t>
      </w:r>
    </w:p>
  </w:footnote>
  <w:footnote w:id="6">
    <w:p>
      <w:pPr>
        <w:pStyle w:val="Heading 6"/>
        <w:pBdr>
          <w:top w:val="nil"/>
          <w:left w:val="nil"/>
          <w:bottom w:val="nil"/>
          <w:right w:val="nil"/>
        </w:pBdr>
      </w:pPr>
      <w:r>
        <w:rPr>
          <w:sz w:val="24"/>
          <w:szCs w:val="24"/>
          <w:vertAlign w:val="superscript"/>
          <w:rtl w:val="0"/>
          <w:lang w:val="en-US"/>
        </w:rPr>
        <w:footnoteRef/>
      </w:r>
      <w:r>
        <w:rPr>
          <w:sz w:val="22"/>
          <w:szCs w:val="22"/>
          <w:rtl w:val="0"/>
          <w:lang w:val="fr-FR"/>
        </w:rPr>
        <w:t xml:space="preserve"> O</w:t>
      </w:r>
      <w:r>
        <w:rPr>
          <w:sz w:val="22"/>
          <w:szCs w:val="22"/>
          <w:rtl w:val="0"/>
          <w:lang w:val="en-US"/>
        </w:rPr>
        <w:t>u encore par n</w:t>
      </w:r>
      <w:r>
        <w:rPr>
          <w:sz w:val="22"/>
          <w:szCs w:val="22"/>
          <w:rtl w:val="0"/>
          <w:lang w:val="en-US"/>
        </w:rPr>
        <w:t>é</w:t>
      </w:r>
      <w:r>
        <w:rPr>
          <w:sz w:val="22"/>
          <w:szCs w:val="22"/>
          <w:rtl w:val="0"/>
          <w:lang w:val="en-US"/>
        </w:rPr>
        <w:t>cessit</w:t>
      </w:r>
      <w:r>
        <w:rPr>
          <w:sz w:val="22"/>
          <w:szCs w:val="22"/>
          <w:rtl w:val="0"/>
          <w:lang w:val="en-US"/>
        </w:rPr>
        <w:t xml:space="preserve">é </w:t>
      </w:r>
      <w:r>
        <w:rPr>
          <w:sz w:val="22"/>
          <w:szCs w:val="22"/>
          <w:rtl w:val="0"/>
          <w:lang w:val="en-US"/>
        </w:rPr>
        <w:t>d</w:t>
      </w:r>
      <w:r>
        <w:rPr>
          <w:sz w:val="22"/>
          <w:szCs w:val="22"/>
          <w:rtl w:val="0"/>
          <w:lang w:val="en-US"/>
        </w:rPr>
        <w:t>’</w:t>
      </w:r>
      <w:r>
        <w:rPr>
          <w:sz w:val="22"/>
          <w:szCs w:val="22"/>
          <w:rtl w:val="0"/>
          <w:lang w:val="en-US"/>
        </w:rPr>
        <w:t>une adresse postale pour pouvoir ouvrir un compte en banque</w:t>
      </w:r>
      <w:r>
        <w:rPr>
          <w:sz w:val="22"/>
          <w:szCs w:val="22"/>
          <w:rtl w:val="0"/>
          <w:lang w:val="fr-FR"/>
        </w:rPr>
        <w:t xml:space="preserve">, celui-ci </w:t>
      </w:r>
      <w:r>
        <w:rPr>
          <w:sz w:val="22"/>
          <w:szCs w:val="22"/>
          <w:rtl w:val="0"/>
          <w:lang w:val="fr-FR"/>
        </w:rPr>
        <w:t>é</w:t>
      </w:r>
      <w:r>
        <w:rPr>
          <w:sz w:val="22"/>
          <w:szCs w:val="22"/>
          <w:rtl w:val="0"/>
          <w:lang w:val="fr-FR"/>
        </w:rPr>
        <w:t>tant n</w:t>
      </w:r>
      <w:r>
        <w:rPr>
          <w:sz w:val="22"/>
          <w:szCs w:val="22"/>
          <w:rtl w:val="0"/>
          <w:lang w:val="fr-FR"/>
        </w:rPr>
        <w:t>é</w:t>
      </w:r>
      <w:r>
        <w:rPr>
          <w:sz w:val="22"/>
          <w:szCs w:val="22"/>
          <w:rtl w:val="0"/>
          <w:lang w:val="fr-FR"/>
        </w:rPr>
        <w:t>cessaire en vue d</w:t>
      </w:r>
      <w:r>
        <w:rPr>
          <w:sz w:val="22"/>
          <w:szCs w:val="22"/>
          <w:rtl w:val="0"/>
          <w:lang w:val="fr-FR"/>
        </w:rPr>
        <w:t>’</w:t>
      </w:r>
      <w:r>
        <w:rPr>
          <w:sz w:val="22"/>
          <w:szCs w:val="22"/>
          <w:rtl w:val="0"/>
          <w:lang w:val="fr-FR"/>
        </w:rPr>
        <w:t>une embauche</w:t>
      </w:r>
      <w:r>
        <w:rPr>
          <w:sz w:val="22"/>
          <w:szCs w:val="22"/>
          <w:rtl w:val="0"/>
          <w:lang w:val="en-US"/>
        </w:rPr>
        <w:t>.</w:t>
      </w:r>
    </w:p>
  </w:footnote>
  <w:footnote w:id="7">
    <w:p>
      <w:pPr>
        <w:pStyle w:val="Heading 6"/>
        <w:pBdr>
          <w:top w:val="nil"/>
          <w:left w:val="nil"/>
          <w:bottom w:val="nil"/>
          <w:right w:val="nil"/>
        </w:pBdr>
      </w:pPr>
      <w:r>
        <w:rPr>
          <w:sz w:val="24"/>
          <w:szCs w:val="24"/>
          <w:vertAlign w:val="superscript"/>
          <w:rtl w:val="0"/>
          <w:lang w:val="en-US"/>
        </w:rPr>
        <w:footnoteRef/>
      </w:r>
      <w:r>
        <w:rPr>
          <w:sz w:val="22"/>
          <w:szCs w:val="22"/>
          <w:rtl w:val="0"/>
          <w:lang w:val="fr-FR"/>
        </w:rPr>
        <w:t xml:space="preserve"> U</w:t>
      </w:r>
      <w:r>
        <w:rPr>
          <w:sz w:val="22"/>
          <w:szCs w:val="22"/>
          <w:rtl w:val="0"/>
          <w:lang w:val="en-US"/>
        </w:rPr>
        <w:t>n</w:t>
      </w:r>
      <w:r>
        <w:rPr>
          <w:color w:val="932092"/>
          <w:sz w:val="22"/>
          <w:szCs w:val="22"/>
          <w:u w:color="932092"/>
          <w:rtl w:val="0"/>
          <w:lang w:val="en-US"/>
        </w:rPr>
        <w:t xml:space="preserve"> </w:t>
      </w:r>
      <w:r>
        <w:rPr>
          <w:sz w:val="22"/>
          <w:szCs w:val="22"/>
          <w:rtl w:val="0"/>
          <w:lang w:val="en-US"/>
        </w:rPr>
        <w:t>h</w:t>
      </w:r>
      <w:r>
        <w:rPr>
          <w:sz w:val="22"/>
          <w:szCs w:val="22"/>
          <w:rtl w:val="0"/>
          <w:lang w:val="en-US"/>
        </w:rPr>
        <w:t>é</w:t>
      </w:r>
      <w:r>
        <w:rPr>
          <w:sz w:val="22"/>
          <w:szCs w:val="22"/>
          <w:rtl w:val="0"/>
          <w:lang w:val="en-US"/>
        </w:rPr>
        <w:t xml:space="preserve">bergement est parfois possible dans les fermes agricole : camping, caravaning ou logement </w:t>
      </w:r>
      <w:r>
        <w:rPr>
          <w:sz w:val="22"/>
          <w:szCs w:val="22"/>
          <w:rtl w:val="0"/>
          <w:lang w:val="en-US"/>
        </w:rPr>
        <w:t>« </w:t>
      </w:r>
      <w:r>
        <w:rPr>
          <w:sz w:val="22"/>
          <w:szCs w:val="22"/>
          <w:rtl w:val="0"/>
          <w:lang w:val="en-US"/>
        </w:rPr>
        <w:t>en dur</w:t>
      </w:r>
      <w:r>
        <w:rPr>
          <w:sz w:val="22"/>
          <w:szCs w:val="22"/>
          <w:rtl w:val="0"/>
          <w:lang w:val="en-US"/>
        </w:rPr>
        <w:t xml:space="preserve"> » </w:t>
      </w:r>
      <w:r>
        <w:rPr>
          <w:sz w:val="22"/>
          <w:szCs w:val="22"/>
          <w:rtl w:val="0"/>
          <w:lang w:val="en-US"/>
        </w:rPr>
        <w:t>et</w:t>
      </w:r>
      <w:r>
        <w:rPr>
          <w:sz w:val="22"/>
          <w:szCs w:val="22"/>
          <w:rtl w:val="0"/>
          <w:lang w:val="fr-FR"/>
        </w:rPr>
        <w:t>/ou</w:t>
      </w:r>
      <w:r>
        <w:rPr>
          <w:sz w:val="22"/>
          <w:szCs w:val="22"/>
          <w:rtl w:val="0"/>
          <w:lang w:val="en-US"/>
        </w:rPr>
        <w:t xml:space="preserve"> en dortoir sont propos</w:t>
      </w:r>
      <w:r>
        <w:rPr>
          <w:sz w:val="22"/>
          <w:szCs w:val="22"/>
          <w:rtl w:val="0"/>
          <w:lang w:val="en-US"/>
        </w:rPr>
        <w:t>é</w:t>
      </w:r>
      <w:r>
        <w:rPr>
          <w:sz w:val="22"/>
          <w:szCs w:val="22"/>
          <w:rtl w:val="0"/>
          <w:lang w:val="en-US"/>
        </w:rPr>
        <w:t xml:space="preserve">s, moyennant </w:t>
      </w:r>
      <w:r>
        <w:rPr>
          <w:sz w:val="22"/>
          <w:szCs w:val="22"/>
          <w:rtl w:val="0"/>
          <w:lang w:val="en-US"/>
        </w:rPr>
        <w:t>é</w:t>
      </w:r>
      <w:r>
        <w:rPr>
          <w:sz w:val="22"/>
          <w:szCs w:val="22"/>
          <w:rtl w:val="0"/>
          <w:lang w:val="en-US"/>
        </w:rPr>
        <w:t xml:space="preserve">galement un loyer </w:t>
      </w:r>
      <w:r>
        <w:rPr>
          <w:sz w:val="22"/>
          <w:szCs w:val="22"/>
          <w:rtl w:val="0"/>
          <w:lang w:val="en-US"/>
        </w:rPr>
        <w:t xml:space="preserve">à </w:t>
      </w:r>
      <w:r>
        <w:rPr>
          <w:sz w:val="22"/>
          <w:szCs w:val="22"/>
          <w:rtl w:val="0"/>
          <w:lang w:val="en-US"/>
        </w:rPr>
        <w:t xml:space="preserve">remettre </w:t>
      </w:r>
      <w:r>
        <w:rPr>
          <w:sz w:val="22"/>
          <w:szCs w:val="22"/>
          <w:rtl w:val="0"/>
          <w:lang w:val="en-US"/>
        </w:rPr>
        <w:t xml:space="preserve">à </w:t>
      </w:r>
      <w:r>
        <w:rPr>
          <w:sz w:val="22"/>
          <w:szCs w:val="22"/>
          <w:rtl w:val="0"/>
          <w:lang w:val="en-US"/>
        </w:rPr>
        <w:t>l</w:t>
      </w:r>
      <w:r>
        <w:rPr>
          <w:sz w:val="22"/>
          <w:szCs w:val="22"/>
          <w:rtl w:val="0"/>
          <w:lang w:val="en-US"/>
        </w:rPr>
        <w:t>’</w:t>
      </w:r>
      <w:r>
        <w:rPr>
          <w:sz w:val="22"/>
          <w:szCs w:val="22"/>
          <w:rtl w:val="0"/>
          <w:lang w:val="en-US"/>
        </w:rPr>
        <w:t>employeur.</w:t>
      </w:r>
    </w:p>
  </w:footnote>
</w:footnotes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En-tête, bas de page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français" w:val="‘“(〔[{〈《「『【⦅〘〖«〝︵︷︹︻︽︿﹁﹃﹇﹙﹛﹝｢"/>
  <w:noLineBreaksBefore w:lang="français" w:val="’”)〕]}〉"/>
  <w:footnotePr>
    <w:numFmt w:val="decimal"/>
    <w:numStart w:val="1"/>
    <w:numRestart w:val="continuous"/>
    <w:footnote w:id="-1"/>
    <w:footnote w:id="0"/>
    <w:footnote w:id="-2"/>
  </w:footnotePr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En-tête, bas de page">
    <w:name w:val="En-tête"/>
    <w:next w:val="En-tête, bas de page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Corps A">
    <w:name w:val="Corps A"/>
    <w:next w:val="Corps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Arial Unicode MS" w:cs="Arial Unicode MS" w:hAnsi="Arial Unicode MS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fr-FR"/>
    </w:rPr>
  </w:style>
  <w:style w:type="paragraph" w:styleId="Corps B">
    <w:name w:val="Corps B"/>
    <w:next w:val="Corps B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fr-FR"/>
    </w:rPr>
  </w:style>
  <w:style w:type="paragraph" w:styleId="Note de bas de page">
    <w:name w:val="Note de bas de page"/>
    <w:next w:val="Note de bas de page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Helvetica" w:hAnsi="Helvetica" w:eastAsia="Helvetica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fr-FR"/>
    </w:rPr>
  </w:style>
  <w:style w:type="paragraph" w:styleId="Heading 6">
    <w:name w:val="Heading 6"/>
    <w:next w:val="Heading 6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vertAlign w:val="baseline"/>
    </w:rPr>
  </w:style>
  <w:style w:type="character" w:styleId="Lien">
    <w:name w:val="Lien"/>
    <w:rPr>
      <w:color w:val="0000ff"/>
      <w:u w:val="single" w:color="0000ff"/>
    </w:rPr>
  </w:style>
  <w:style w:type="character" w:styleId="Hyperlink.0">
    <w:name w:val="Hyperlink.0"/>
    <w:basedOn w:val="Lien"/>
    <w:next w:val="Hyperlink.0"/>
    <w:rPr>
      <w:rFonts w:ascii="Times New Roman" w:cs="Times New Roman" w:hAnsi="Times New Roman" w:eastAsia="Times New Roman"/>
      <w:sz w:val="22"/>
      <w:szCs w:val="22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footnotes" Target="footnotes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