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2322D" w:rsidRPr="00AB1B7E" w:rsidRDefault="0002322D" w:rsidP="00D707DB">
      <w:pPr>
        <w:spacing w:line="480" w:lineRule="auto"/>
        <w:rPr>
          <w:rFonts w:ascii="Times New Roman" w:hAnsi="Times New Roman" w:cs="Times New Roman"/>
        </w:rPr>
      </w:pPr>
    </w:p>
    <w:p w:rsidR="0002322D" w:rsidRPr="00AB1B7E" w:rsidRDefault="0002322D" w:rsidP="00D707DB">
      <w:pPr>
        <w:spacing w:line="480" w:lineRule="auto"/>
        <w:rPr>
          <w:rFonts w:ascii="Times New Roman" w:hAnsi="Times New Roman" w:cs="Times New Roman"/>
        </w:rPr>
      </w:pPr>
    </w:p>
    <w:p w:rsidR="0002322D" w:rsidRPr="00AB1B7E" w:rsidRDefault="0002322D" w:rsidP="00D707DB">
      <w:pPr>
        <w:pStyle w:val="Titre1"/>
        <w:rPr>
          <w:rFonts w:cs="Times New Roman"/>
        </w:rPr>
      </w:pPr>
      <w:r w:rsidRPr="00AB1B7E">
        <w:rPr>
          <w:rFonts w:cs="Times New Roman"/>
        </w:rPr>
        <w:t xml:space="preserve">Emotion </w:t>
      </w:r>
      <w:r w:rsidR="00DF1706" w:rsidRPr="00AB1B7E">
        <w:rPr>
          <w:rFonts w:cs="Times New Roman"/>
        </w:rPr>
        <w:t xml:space="preserve">regulation </w:t>
      </w:r>
      <w:r w:rsidR="00DF1706">
        <w:rPr>
          <w:rFonts w:cs="Times New Roman"/>
        </w:rPr>
        <w:t>:</w:t>
      </w:r>
      <w:r w:rsidRPr="00AB1B7E">
        <w:rPr>
          <w:rFonts w:cs="Times New Roman"/>
        </w:rPr>
        <w:t xml:space="preserve"> a heuristic paradigm for psychopathology </w:t>
      </w:r>
    </w:p>
    <w:p w:rsidR="0002322D" w:rsidRPr="00AB1B7E" w:rsidRDefault="0002322D" w:rsidP="00D707DB">
      <w:pPr>
        <w:spacing w:line="480" w:lineRule="auto"/>
        <w:jc w:val="center"/>
        <w:rPr>
          <w:rFonts w:ascii="Times New Roman" w:hAnsi="Times New Roman" w:cs="Times New Roman"/>
          <w:vertAlign w:val="superscript"/>
        </w:rPr>
      </w:pPr>
      <w:smartTag w:uri="urn:schemas-microsoft-com:office:smarttags" w:element="PersonName">
        <w:smartTagPr>
          <w:attr w:name="ProductID" w:val="Pierre Philippot"/>
        </w:smartTagPr>
        <w:r w:rsidRPr="00AB1B7E">
          <w:rPr>
            <w:rFonts w:ascii="Times New Roman" w:hAnsi="Times New Roman" w:cs="Times New Roman"/>
          </w:rPr>
          <w:t>Pierre Philippot</w:t>
        </w:r>
      </w:smartTag>
    </w:p>
    <w:p w:rsidR="0002322D" w:rsidRPr="00AB1B7E" w:rsidRDefault="0002322D" w:rsidP="00D707DB">
      <w:pPr>
        <w:spacing w:line="480" w:lineRule="auto"/>
        <w:jc w:val="center"/>
        <w:rPr>
          <w:rFonts w:ascii="Times New Roman" w:hAnsi="Times New Roman" w:cs="Times New Roman"/>
        </w:rPr>
      </w:pPr>
      <w:r w:rsidRPr="00AB1B7E">
        <w:rPr>
          <w:rFonts w:ascii="Times New Roman" w:hAnsi="Times New Roman" w:cs="Times New Roman"/>
        </w:rPr>
        <w:t>Catholic University of Louvain, Louvain-la-Neuve, Belgium</w:t>
      </w:r>
    </w:p>
    <w:p w:rsidR="0002322D" w:rsidRPr="00C1639B" w:rsidRDefault="0002322D" w:rsidP="00D707DB">
      <w:pPr>
        <w:spacing w:line="480" w:lineRule="auto"/>
        <w:rPr>
          <w:rFonts w:ascii="Times New Roman" w:hAnsi="Times New Roman" w:cs="Times New Roman"/>
        </w:rPr>
      </w:pPr>
    </w:p>
    <w:p w:rsidR="0002322D" w:rsidRPr="00C1639B" w:rsidRDefault="0002322D" w:rsidP="00D707DB">
      <w:pPr>
        <w:spacing w:line="480" w:lineRule="auto"/>
        <w:rPr>
          <w:rFonts w:ascii="Times New Roman" w:hAnsi="Times New Roman" w:cs="Times New Roman"/>
        </w:rPr>
      </w:pPr>
    </w:p>
    <w:p w:rsidR="0002322D" w:rsidRPr="00AB1B7E" w:rsidRDefault="0002322D" w:rsidP="00D707DB">
      <w:pPr>
        <w:pStyle w:val="Default"/>
        <w:spacing w:line="480" w:lineRule="auto"/>
        <w:rPr>
          <w:rFonts w:ascii="Times New Roman" w:hAnsi="Times New Roman" w:cs="Times New Roman"/>
          <w:lang w:val="en-GB"/>
        </w:rPr>
      </w:pPr>
      <w:r w:rsidRPr="00AB1B7E">
        <w:rPr>
          <w:rFonts w:ascii="Times New Roman" w:hAnsi="Times New Roman" w:cs="Times New Roman"/>
          <w:lang w:val="en-GB"/>
        </w:rPr>
        <w:t xml:space="preserve">To appear in </w:t>
      </w:r>
      <w:r w:rsidRPr="00AB1B7E">
        <w:rPr>
          <w:rFonts w:ascii="Times New Roman" w:hAnsi="Times New Roman" w:cs="Times New Roman"/>
          <w:i/>
          <w:lang w:val="en-GB"/>
        </w:rPr>
        <w:t xml:space="preserve">Journal of Experimental Psychopathology (2013), </w:t>
      </w:r>
      <w:r w:rsidRPr="00AB1B7E">
        <w:rPr>
          <w:rFonts w:ascii="Times New Roman" w:hAnsi="Times New Roman" w:cs="Times New Roman"/>
          <w:lang w:val="en-GB"/>
        </w:rPr>
        <w:t xml:space="preserve">special issue on “emotion regulation and psychopathology” edited by T. Ehring. </w:t>
      </w:r>
    </w:p>
    <w:p w:rsidR="0002322D" w:rsidRPr="00AB1B7E" w:rsidRDefault="0002322D" w:rsidP="00D707DB">
      <w:pPr>
        <w:spacing w:line="480" w:lineRule="auto"/>
        <w:rPr>
          <w:rFonts w:ascii="Times New Roman" w:hAnsi="Times New Roman" w:cs="Times New Roman"/>
          <w:color w:val="000000"/>
          <w:lang w:val="en-US"/>
        </w:rPr>
      </w:pPr>
    </w:p>
    <w:p w:rsidR="0002322D" w:rsidRPr="00AB1B7E" w:rsidRDefault="0002322D" w:rsidP="00D707DB">
      <w:pPr>
        <w:spacing w:line="480" w:lineRule="auto"/>
        <w:jc w:val="center"/>
        <w:rPr>
          <w:rFonts w:ascii="Times New Roman" w:hAnsi="Times New Roman" w:cs="Times New Roman"/>
          <w:color w:val="000000"/>
          <w:lang w:val="en-US"/>
        </w:rPr>
      </w:pPr>
      <w:r w:rsidRPr="00AB1B7E">
        <w:rPr>
          <w:rFonts w:ascii="Times New Roman" w:hAnsi="Times New Roman" w:cs="Times New Roman"/>
          <w:color w:val="000000"/>
          <w:lang w:val="en-US"/>
        </w:rPr>
        <w:t xml:space="preserve">RUNNING HEAD: </w:t>
      </w:r>
      <w:r w:rsidRPr="00AB1B7E">
        <w:rPr>
          <w:rFonts w:ascii="Times New Roman" w:hAnsi="Times New Roman" w:cs="Times New Roman"/>
          <w:bCs/>
          <w:color w:val="000000"/>
          <w:lang w:val="en-GB"/>
        </w:rPr>
        <w:t>Emotion regulation and psychopathology</w:t>
      </w:r>
    </w:p>
    <w:p w:rsidR="0002322D" w:rsidRPr="00AB1B7E" w:rsidRDefault="0002322D" w:rsidP="00D707DB">
      <w:pPr>
        <w:pStyle w:val="En-tte"/>
        <w:tabs>
          <w:tab w:val="clear" w:pos="4536"/>
          <w:tab w:val="clear" w:pos="9072"/>
        </w:tabs>
        <w:spacing w:line="480" w:lineRule="auto"/>
        <w:rPr>
          <w:color w:val="000000"/>
          <w:lang w:val="en-US"/>
        </w:rPr>
      </w:pPr>
    </w:p>
    <w:p w:rsidR="0002322D" w:rsidRPr="00AB1B7E" w:rsidRDefault="0002322D" w:rsidP="00D707DB">
      <w:pPr>
        <w:pStyle w:val="En-tte"/>
        <w:tabs>
          <w:tab w:val="clear" w:pos="4536"/>
          <w:tab w:val="clear" w:pos="9072"/>
        </w:tabs>
        <w:spacing w:line="480" w:lineRule="auto"/>
        <w:rPr>
          <w:color w:val="000000"/>
          <w:lang w:val="en-US"/>
        </w:rPr>
      </w:pPr>
    </w:p>
    <w:p w:rsidR="0002322D" w:rsidRPr="00AB1B7E" w:rsidRDefault="0002322D" w:rsidP="00D707DB">
      <w:pPr>
        <w:spacing w:line="480" w:lineRule="auto"/>
        <w:jc w:val="center"/>
        <w:rPr>
          <w:rFonts w:ascii="Times New Roman" w:hAnsi="Times New Roman" w:cs="Times New Roman"/>
          <w:color w:val="000000"/>
          <w:lang w:val="en-US"/>
        </w:rPr>
      </w:pPr>
      <w:r w:rsidRPr="00AB1B7E">
        <w:rPr>
          <w:rFonts w:ascii="Times New Roman" w:hAnsi="Times New Roman" w:cs="Times New Roman"/>
          <w:color w:val="000000"/>
          <w:lang w:val="en-US"/>
        </w:rPr>
        <w:t>Author’s notes</w:t>
      </w:r>
    </w:p>
    <w:p w:rsidR="0002322D" w:rsidRPr="00AB1B7E" w:rsidRDefault="0002322D" w:rsidP="00D707DB">
      <w:pPr>
        <w:spacing w:line="480" w:lineRule="auto"/>
        <w:rPr>
          <w:rFonts w:ascii="Times New Roman" w:hAnsi="Times New Roman" w:cs="Times New Roman"/>
          <w:color w:val="000000"/>
          <w:lang w:val="en-US"/>
        </w:rPr>
      </w:pPr>
      <w:r w:rsidRPr="00AB1B7E">
        <w:rPr>
          <w:rFonts w:ascii="Times New Roman" w:hAnsi="Times New Roman" w:cs="Times New Roman"/>
          <w:color w:val="000000"/>
          <w:lang w:val="en-US"/>
        </w:rPr>
        <w:t xml:space="preserve">Correspondence regarding this paper should be addressed to </w:t>
      </w:r>
      <w:smartTag w:uri="urn:schemas-microsoft-com:office:smarttags" w:element="PersonName">
        <w:smartTagPr>
          <w:attr w:name="ProductID" w:val="Pierre Philippot"/>
        </w:smartTagPr>
        <w:r w:rsidRPr="00AB1B7E">
          <w:rPr>
            <w:rFonts w:ascii="Times New Roman" w:hAnsi="Times New Roman" w:cs="Times New Roman"/>
            <w:color w:val="000000"/>
            <w:lang w:val="en-US"/>
          </w:rPr>
          <w:t>Pierre Philippot</w:t>
        </w:r>
      </w:smartTag>
      <w:r w:rsidRPr="00AB1B7E">
        <w:rPr>
          <w:rFonts w:ascii="Times New Roman" w:hAnsi="Times New Roman" w:cs="Times New Roman"/>
          <w:color w:val="000000"/>
          <w:lang w:val="en-US"/>
        </w:rPr>
        <w:t xml:space="preserve"> who is at Psychological Sciences Institute, Université de Louvain, place du Cardinal Mercier, 10, B- 1348 Louvain-la-Neuve, Belgium.  Electronic mail may be sent via Internet to "Pierre.Philippot@uclouvain.be".</w:t>
      </w:r>
    </w:p>
    <w:p w:rsidR="0002322D" w:rsidRPr="00AB1B7E" w:rsidRDefault="0002322D" w:rsidP="00D707DB">
      <w:pPr>
        <w:spacing w:line="480" w:lineRule="auto"/>
        <w:rPr>
          <w:rFonts w:ascii="Times New Roman" w:hAnsi="Times New Roman" w:cs="Times New Roman"/>
          <w:lang w:val="en-US"/>
        </w:rPr>
      </w:pPr>
    </w:p>
    <w:p w:rsidR="00DD2E0A" w:rsidRDefault="0002322D" w:rsidP="00D707DB">
      <w:pPr>
        <w:spacing w:line="480" w:lineRule="auto"/>
        <w:rPr>
          <w:rFonts w:ascii="Times New Roman" w:hAnsi="Times New Roman" w:cs="Times New Roman"/>
          <w:lang w:val="en-US"/>
        </w:rPr>
      </w:pPr>
      <w:r w:rsidRPr="00AB1B7E">
        <w:rPr>
          <w:rFonts w:ascii="Times New Roman" w:hAnsi="Times New Roman" w:cs="Times New Roman"/>
          <w:lang w:val="en-US"/>
        </w:rPr>
        <w:br w:type="page"/>
      </w:r>
    </w:p>
    <w:p w:rsidR="00C1639B" w:rsidRDefault="00C1639B" w:rsidP="00C1639B">
      <w:pPr>
        <w:spacing w:line="480" w:lineRule="auto"/>
        <w:jc w:val="center"/>
        <w:rPr>
          <w:rFonts w:ascii="Times New Roman" w:hAnsi="Times New Roman" w:cs="Times New Roman"/>
          <w:lang w:val="en-US"/>
        </w:rPr>
      </w:pPr>
      <w:r>
        <w:rPr>
          <w:rFonts w:ascii="Times New Roman" w:hAnsi="Times New Roman" w:cs="Times New Roman"/>
          <w:lang w:val="en-US"/>
        </w:rPr>
        <w:lastRenderedPageBreak/>
        <w:t>Abstract</w:t>
      </w:r>
    </w:p>
    <w:p w:rsidR="00C1639B" w:rsidRDefault="00C1639B" w:rsidP="00D707DB">
      <w:pPr>
        <w:spacing w:line="480" w:lineRule="auto"/>
        <w:rPr>
          <w:rFonts w:ascii="Times New Roman" w:hAnsi="Times New Roman" w:cs="Times New Roman"/>
          <w:lang w:val="en-US"/>
        </w:rPr>
      </w:pPr>
      <w:r>
        <w:rPr>
          <w:rFonts w:ascii="Times New Roman" w:hAnsi="Times New Roman" w:cs="Times New Roman"/>
          <w:lang w:val="en-US"/>
        </w:rPr>
        <w:t xml:space="preserve">This paper </w:t>
      </w:r>
      <w:r>
        <w:rPr>
          <w:rFonts w:ascii="Times New Roman" w:hAnsi="Times New Roman" w:cs="Times New Roman"/>
          <w:sz w:val="24"/>
          <w:szCs w:val="24"/>
          <w:lang w:val="en-US"/>
        </w:rPr>
        <w:t>analyses</w:t>
      </w:r>
      <w:r w:rsidRPr="00AB1B7E">
        <w:rPr>
          <w:rFonts w:ascii="Times New Roman" w:hAnsi="Times New Roman" w:cs="Times New Roman"/>
          <w:sz w:val="24"/>
          <w:szCs w:val="24"/>
          <w:lang w:val="en-US"/>
        </w:rPr>
        <w:t xml:space="preserve"> some of the </w:t>
      </w:r>
      <w:r>
        <w:rPr>
          <w:rFonts w:ascii="Times New Roman" w:hAnsi="Times New Roman" w:cs="Times New Roman"/>
          <w:sz w:val="24"/>
          <w:szCs w:val="24"/>
          <w:lang w:val="en-US"/>
        </w:rPr>
        <w:t xml:space="preserve">key </w:t>
      </w:r>
      <w:r w:rsidRPr="00AB1B7E">
        <w:rPr>
          <w:rFonts w:ascii="Times New Roman" w:hAnsi="Times New Roman" w:cs="Times New Roman"/>
          <w:sz w:val="24"/>
          <w:szCs w:val="24"/>
          <w:lang w:val="en-US"/>
        </w:rPr>
        <w:t>issues raised across the eight contributions</w:t>
      </w:r>
      <w:r>
        <w:rPr>
          <w:rFonts w:ascii="Times New Roman" w:hAnsi="Times New Roman" w:cs="Times New Roman"/>
          <w:sz w:val="24"/>
          <w:szCs w:val="24"/>
          <w:lang w:val="en-US"/>
        </w:rPr>
        <w:t xml:space="preserve"> of the present special issue.</w:t>
      </w:r>
      <w:r w:rsidRPr="00AB1B7E">
        <w:rPr>
          <w:rFonts w:ascii="Times New Roman" w:hAnsi="Times New Roman" w:cs="Times New Roman"/>
          <w:sz w:val="24"/>
          <w:szCs w:val="24"/>
          <w:lang w:val="en-US"/>
        </w:rPr>
        <w:t xml:space="preserve"> First, the remarkable ubiquity of emotion regulation (ER) problems throughout psychopathology</w:t>
      </w:r>
      <w:r>
        <w:rPr>
          <w:rFonts w:ascii="Times New Roman" w:hAnsi="Times New Roman" w:cs="Times New Roman"/>
          <w:sz w:val="24"/>
          <w:szCs w:val="24"/>
          <w:lang w:val="en-US"/>
        </w:rPr>
        <w:t xml:space="preserve"> will be stressed</w:t>
      </w:r>
      <w:r w:rsidRPr="00AB1B7E">
        <w:rPr>
          <w:rFonts w:ascii="Times New Roman" w:hAnsi="Times New Roman" w:cs="Times New Roman"/>
          <w:sz w:val="24"/>
          <w:szCs w:val="24"/>
          <w:lang w:val="en-US"/>
        </w:rPr>
        <w:t xml:space="preserve">, and the merits of relying on emotion science to </w:t>
      </w:r>
      <w:r>
        <w:rPr>
          <w:rFonts w:ascii="Times New Roman" w:hAnsi="Times New Roman" w:cs="Times New Roman"/>
          <w:sz w:val="24"/>
          <w:szCs w:val="24"/>
          <w:lang w:val="en-US"/>
        </w:rPr>
        <w:t>further our understanding of psychopathology will be discussed</w:t>
      </w:r>
      <w:r w:rsidRPr="00AB1B7E">
        <w:rPr>
          <w:rFonts w:ascii="Times New Roman" w:hAnsi="Times New Roman" w:cs="Times New Roman"/>
          <w:sz w:val="24"/>
          <w:szCs w:val="24"/>
          <w:lang w:val="en-US"/>
        </w:rPr>
        <w:t>. Then, the status of ER strategies in psychopathology</w:t>
      </w:r>
      <w:r>
        <w:rPr>
          <w:rFonts w:ascii="Times New Roman" w:hAnsi="Times New Roman" w:cs="Times New Roman"/>
          <w:sz w:val="24"/>
          <w:szCs w:val="24"/>
          <w:lang w:val="en-US"/>
        </w:rPr>
        <w:t xml:space="preserve"> will be discussed</w:t>
      </w:r>
      <w:r w:rsidRPr="00AB1B7E">
        <w:rPr>
          <w:rFonts w:ascii="Times New Roman" w:hAnsi="Times New Roman" w:cs="Times New Roman"/>
          <w:sz w:val="24"/>
          <w:szCs w:val="24"/>
          <w:lang w:val="en-US"/>
        </w:rPr>
        <w:t xml:space="preserve">: Are they causes, consequences, mediators, or moderators of psychopathology? Developing this question </w:t>
      </w:r>
      <w:r>
        <w:rPr>
          <w:rFonts w:ascii="Times New Roman" w:hAnsi="Times New Roman" w:cs="Times New Roman"/>
          <w:sz w:val="24"/>
          <w:szCs w:val="24"/>
          <w:lang w:val="en-US"/>
        </w:rPr>
        <w:t>implies</w:t>
      </w:r>
      <w:r w:rsidRPr="00AB1B7E">
        <w:rPr>
          <w:rFonts w:ascii="Times New Roman" w:hAnsi="Times New Roman" w:cs="Times New Roman"/>
          <w:sz w:val="24"/>
          <w:szCs w:val="24"/>
          <w:lang w:val="en-US"/>
        </w:rPr>
        <w:t xml:space="preserve"> consider</w:t>
      </w:r>
      <w:r>
        <w:rPr>
          <w:rFonts w:ascii="Times New Roman" w:hAnsi="Times New Roman" w:cs="Times New Roman"/>
          <w:sz w:val="24"/>
          <w:szCs w:val="24"/>
          <w:lang w:val="en-US"/>
        </w:rPr>
        <w:t>ing</w:t>
      </w:r>
      <w:r w:rsidRPr="00AB1B7E">
        <w:rPr>
          <w:rFonts w:ascii="Times New Roman" w:hAnsi="Times New Roman" w:cs="Times New Roman"/>
          <w:sz w:val="24"/>
          <w:szCs w:val="24"/>
          <w:lang w:val="en-US"/>
        </w:rPr>
        <w:t xml:space="preserve"> the functions served by ER strategies and their interaction with the context </w:t>
      </w:r>
      <w:r>
        <w:rPr>
          <w:rFonts w:ascii="Times New Roman" w:hAnsi="Times New Roman" w:cs="Times New Roman"/>
          <w:sz w:val="24"/>
          <w:szCs w:val="24"/>
          <w:lang w:val="en-US"/>
        </w:rPr>
        <w:t>in</w:t>
      </w:r>
      <w:r w:rsidRPr="00AB1B7E">
        <w:rPr>
          <w:rFonts w:ascii="Times New Roman" w:hAnsi="Times New Roman" w:cs="Times New Roman"/>
          <w:sz w:val="24"/>
          <w:szCs w:val="24"/>
          <w:lang w:val="en-US"/>
        </w:rPr>
        <w:t xml:space="preserve"> which they appear. Next, </w:t>
      </w:r>
      <w:r>
        <w:rPr>
          <w:rFonts w:ascii="Times New Roman" w:hAnsi="Times New Roman" w:cs="Times New Roman"/>
          <w:sz w:val="24"/>
          <w:szCs w:val="24"/>
          <w:lang w:val="en-US"/>
        </w:rPr>
        <w:t>we examine</w:t>
      </w:r>
      <w:r w:rsidRPr="00AB1B7E">
        <w:rPr>
          <w:rFonts w:ascii="Times New Roman" w:hAnsi="Times New Roman" w:cs="Times New Roman"/>
          <w:sz w:val="24"/>
          <w:szCs w:val="24"/>
          <w:lang w:val="en-US"/>
        </w:rPr>
        <w:t xml:space="preserve"> the benefits of an ER approach to psychopathology for clinical practice, both for case conceptualization and for psychological treatment. Finally, some directions for future research</w:t>
      </w:r>
      <w:r>
        <w:rPr>
          <w:rFonts w:ascii="Times New Roman" w:hAnsi="Times New Roman" w:cs="Times New Roman"/>
          <w:sz w:val="24"/>
          <w:szCs w:val="24"/>
          <w:lang w:val="en-US"/>
        </w:rPr>
        <w:t xml:space="preserve"> are proposed</w:t>
      </w:r>
      <w:r w:rsidRPr="00AB1B7E">
        <w:rPr>
          <w:rFonts w:ascii="Times New Roman" w:hAnsi="Times New Roman" w:cs="Times New Roman"/>
          <w:sz w:val="24"/>
          <w:szCs w:val="24"/>
          <w:lang w:val="en-US"/>
        </w:rPr>
        <w:t xml:space="preserve">.  </w:t>
      </w:r>
    </w:p>
    <w:p w:rsidR="00C1639B" w:rsidRDefault="00C1639B">
      <w:pPr>
        <w:rPr>
          <w:rFonts w:ascii="Times New Roman" w:hAnsi="Times New Roman" w:cs="Times New Roman"/>
          <w:lang w:val="en-US"/>
        </w:rPr>
      </w:pPr>
      <w:r>
        <w:rPr>
          <w:rFonts w:ascii="Times New Roman" w:hAnsi="Times New Roman" w:cs="Times New Roman"/>
          <w:lang w:val="en-US"/>
        </w:rPr>
        <w:br w:type="page"/>
      </w:r>
    </w:p>
    <w:p w:rsidR="00C1639B" w:rsidRPr="00AB1B7E" w:rsidRDefault="00C1639B" w:rsidP="00D707DB">
      <w:pPr>
        <w:spacing w:line="480" w:lineRule="auto"/>
        <w:rPr>
          <w:rFonts w:ascii="Times New Roman" w:hAnsi="Times New Roman" w:cs="Times New Roman"/>
          <w:sz w:val="24"/>
          <w:szCs w:val="24"/>
          <w:lang w:val="en-US"/>
        </w:rPr>
      </w:pPr>
    </w:p>
    <w:p w:rsidR="0002322D" w:rsidRPr="00AB1B7E" w:rsidRDefault="0002322D" w:rsidP="00D707DB">
      <w:pPr>
        <w:pStyle w:val="Titre1"/>
        <w:rPr>
          <w:rFonts w:cs="Times New Roman"/>
        </w:rPr>
      </w:pPr>
      <w:r w:rsidRPr="00AB1B7E">
        <w:rPr>
          <w:rFonts w:cs="Times New Roman"/>
        </w:rPr>
        <w:t xml:space="preserve">Emotion </w:t>
      </w:r>
      <w:r w:rsidR="00DF1706" w:rsidRPr="00AB1B7E">
        <w:rPr>
          <w:rFonts w:cs="Times New Roman"/>
        </w:rPr>
        <w:t xml:space="preserve">regulation </w:t>
      </w:r>
      <w:r w:rsidR="00DF1706">
        <w:rPr>
          <w:rFonts w:cs="Times New Roman"/>
        </w:rPr>
        <w:t>:</w:t>
      </w:r>
      <w:r w:rsidRPr="00AB1B7E">
        <w:rPr>
          <w:rFonts w:cs="Times New Roman"/>
        </w:rPr>
        <w:t xml:space="preserve"> a heuristi</w:t>
      </w:r>
      <w:r w:rsidR="00DF1706">
        <w:rPr>
          <w:rFonts w:cs="Times New Roman"/>
        </w:rPr>
        <w:t>c paradigm for psychopathology</w:t>
      </w:r>
    </w:p>
    <w:p w:rsidR="006211F5" w:rsidRPr="00AB1B7E" w:rsidRDefault="00DD2E0A" w:rsidP="00D707DB">
      <w:pPr>
        <w:spacing w:line="480" w:lineRule="auto"/>
        <w:ind w:firstLine="708"/>
        <w:rPr>
          <w:rFonts w:ascii="Times New Roman" w:hAnsi="Times New Roman" w:cs="Times New Roman"/>
          <w:sz w:val="24"/>
          <w:szCs w:val="24"/>
          <w:lang w:val="en-US"/>
        </w:rPr>
      </w:pPr>
      <w:r w:rsidRPr="00AB1B7E">
        <w:rPr>
          <w:rFonts w:ascii="Times New Roman" w:hAnsi="Times New Roman" w:cs="Times New Roman"/>
          <w:sz w:val="24"/>
          <w:szCs w:val="24"/>
          <w:lang w:val="en-US"/>
        </w:rPr>
        <w:t>For decades emotion has been neglected in clinical psychology. Early behavi</w:t>
      </w:r>
      <w:r w:rsidR="00ED4549" w:rsidRPr="00AB1B7E">
        <w:rPr>
          <w:rFonts w:ascii="Times New Roman" w:hAnsi="Times New Roman" w:cs="Times New Roman"/>
          <w:sz w:val="24"/>
          <w:szCs w:val="24"/>
          <w:lang w:val="en-US"/>
        </w:rPr>
        <w:t xml:space="preserve">orism </w:t>
      </w:r>
      <w:r w:rsidR="00DF1706">
        <w:rPr>
          <w:rFonts w:ascii="Times New Roman" w:hAnsi="Times New Roman" w:cs="Times New Roman"/>
          <w:sz w:val="24"/>
          <w:szCs w:val="24"/>
          <w:lang w:val="en-US"/>
        </w:rPr>
        <w:t>viewed</w:t>
      </w:r>
      <w:r w:rsidR="00ED4549" w:rsidRPr="00AB1B7E">
        <w:rPr>
          <w:rFonts w:ascii="Times New Roman" w:hAnsi="Times New Roman" w:cs="Times New Roman"/>
          <w:sz w:val="24"/>
          <w:szCs w:val="24"/>
          <w:lang w:val="en-US"/>
        </w:rPr>
        <w:t xml:space="preserve"> emotion</w:t>
      </w:r>
      <w:r w:rsidR="000C7B86" w:rsidRPr="00AB1B7E">
        <w:rPr>
          <w:rFonts w:ascii="Times New Roman" w:hAnsi="Times New Roman" w:cs="Times New Roman"/>
          <w:sz w:val="24"/>
          <w:szCs w:val="24"/>
          <w:lang w:val="en-US"/>
        </w:rPr>
        <w:t xml:space="preserve"> </w:t>
      </w:r>
      <w:r w:rsidR="00ED4549" w:rsidRPr="00AB1B7E">
        <w:rPr>
          <w:rFonts w:ascii="Times New Roman" w:hAnsi="Times New Roman" w:cs="Times New Roman"/>
          <w:sz w:val="24"/>
          <w:szCs w:val="24"/>
          <w:lang w:val="en-US"/>
        </w:rPr>
        <w:t xml:space="preserve">as too introspective to be the object of a </w:t>
      </w:r>
      <w:r w:rsidR="00A0763F" w:rsidRPr="00AB1B7E">
        <w:rPr>
          <w:rFonts w:ascii="Times New Roman" w:hAnsi="Times New Roman" w:cs="Times New Roman"/>
          <w:sz w:val="24"/>
          <w:szCs w:val="24"/>
          <w:lang w:val="en-US"/>
        </w:rPr>
        <w:t xml:space="preserve">truly </w:t>
      </w:r>
      <w:r w:rsidR="00ED4549" w:rsidRPr="00AB1B7E">
        <w:rPr>
          <w:rFonts w:ascii="Times New Roman" w:hAnsi="Times New Roman" w:cs="Times New Roman"/>
          <w:sz w:val="24"/>
          <w:szCs w:val="24"/>
          <w:lang w:val="en-US"/>
        </w:rPr>
        <w:t xml:space="preserve">scientific </w:t>
      </w:r>
      <w:r w:rsidR="00A0763F" w:rsidRPr="00AB1B7E">
        <w:rPr>
          <w:rFonts w:ascii="Times New Roman" w:hAnsi="Times New Roman" w:cs="Times New Roman"/>
          <w:sz w:val="24"/>
          <w:szCs w:val="24"/>
          <w:lang w:val="en-US"/>
        </w:rPr>
        <w:t>inquiry</w:t>
      </w:r>
      <w:r w:rsidR="00BD4F30" w:rsidRPr="00AB1B7E">
        <w:rPr>
          <w:rFonts w:ascii="Times New Roman" w:hAnsi="Times New Roman" w:cs="Times New Roman"/>
          <w:sz w:val="24"/>
          <w:szCs w:val="24"/>
          <w:lang w:val="en-US"/>
        </w:rPr>
        <w:t xml:space="preserve"> (Watson, 1914)</w:t>
      </w:r>
      <w:r w:rsidR="00EA7DA6" w:rsidRPr="00AB1B7E">
        <w:rPr>
          <w:rFonts w:ascii="Times New Roman" w:hAnsi="Times New Roman" w:cs="Times New Roman"/>
          <w:sz w:val="24"/>
          <w:szCs w:val="24"/>
          <w:lang w:val="en-US"/>
        </w:rPr>
        <w:t>;</w:t>
      </w:r>
      <w:r w:rsidR="00ED4549" w:rsidRPr="00AB1B7E">
        <w:rPr>
          <w:rFonts w:ascii="Times New Roman" w:hAnsi="Times New Roman" w:cs="Times New Roman"/>
          <w:sz w:val="24"/>
          <w:szCs w:val="24"/>
          <w:lang w:val="en-US"/>
        </w:rPr>
        <w:t xml:space="preserve"> psychoanalysis </w:t>
      </w:r>
      <w:r w:rsidR="00A0763F" w:rsidRPr="00AB1B7E">
        <w:rPr>
          <w:rFonts w:ascii="Times New Roman" w:hAnsi="Times New Roman" w:cs="Times New Roman"/>
          <w:sz w:val="24"/>
          <w:szCs w:val="24"/>
          <w:lang w:val="en-US"/>
        </w:rPr>
        <w:t>considered</w:t>
      </w:r>
      <w:r w:rsidR="00ED4549" w:rsidRPr="00AB1B7E">
        <w:rPr>
          <w:rFonts w:ascii="Times New Roman" w:hAnsi="Times New Roman" w:cs="Times New Roman"/>
          <w:sz w:val="24"/>
          <w:szCs w:val="24"/>
          <w:lang w:val="en-US"/>
        </w:rPr>
        <w:t xml:space="preserve"> emotion as the symptomatic consequence of inner conflicts, a perspective shared by cognitive </w:t>
      </w:r>
      <w:r w:rsidR="00EA7DA6" w:rsidRPr="00AB1B7E">
        <w:rPr>
          <w:rFonts w:ascii="Times New Roman" w:hAnsi="Times New Roman" w:cs="Times New Roman"/>
          <w:sz w:val="24"/>
          <w:szCs w:val="24"/>
          <w:lang w:val="en-US"/>
        </w:rPr>
        <w:t>therapists</w:t>
      </w:r>
      <w:r w:rsidR="000C7B86" w:rsidRPr="00AB1B7E">
        <w:rPr>
          <w:rFonts w:ascii="Times New Roman" w:hAnsi="Times New Roman" w:cs="Times New Roman"/>
          <w:sz w:val="24"/>
          <w:szCs w:val="24"/>
          <w:lang w:val="en-US"/>
        </w:rPr>
        <w:t xml:space="preserve"> (Beck</w:t>
      </w:r>
      <w:r w:rsidR="00DF1706">
        <w:rPr>
          <w:rFonts w:ascii="Times New Roman" w:hAnsi="Times New Roman" w:cs="Times New Roman"/>
          <w:sz w:val="24"/>
          <w:szCs w:val="24"/>
          <w:lang w:val="en-US"/>
        </w:rPr>
        <w:t>, 1976</w:t>
      </w:r>
      <w:r w:rsidR="000C7B86" w:rsidRPr="00AB1B7E">
        <w:rPr>
          <w:rFonts w:ascii="Times New Roman" w:hAnsi="Times New Roman" w:cs="Times New Roman"/>
          <w:sz w:val="24"/>
          <w:szCs w:val="24"/>
          <w:lang w:val="en-US"/>
        </w:rPr>
        <w:t>)</w:t>
      </w:r>
      <w:r w:rsidR="00EA7DA6" w:rsidRPr="00AB1B7E">
        <w:rPr>
          <w:rFonts w:ascii="Times New Roman" w:hAnsi="Times New Roman" w:cs="Times New Roman"/>
          <w:sz w:val="24"/>
          <w:szCs w:val="24"/>
          <w:lang w:val="en-US"/>
        </w:rPr>
        <w:t xml:space="preserve">. </w:t>
      </w:r>
      <w:r w:rsidR="00A0763F" w:rsidRPr="00AB1B7E">
        <w:rPr>
          <w:rFonts w:ascii="Times New Roman" w:hAnsi="Times New Roman" w:cs="Times New Roman"/>
          <w:sz w:val="24"/>
          <w:szCs w:val="24"/>
          <w:lang w:val="en-US"/>
        </w:rPr>
        <w:t xml:space="preserve">Fortunately, this state of affair began to change at the end of the eighties, with </w:t>
      </w:r>
      <w:r w:rsidR="000C7B86" w:rsidRPr="00AB1B7E">
        <w:rPr>
          <w:rFonts w:ascii="Times New Roman" w:hAnsi="Times New Roman" w:cs="Times New Roman"/>
          <w:sz w:val="24"/>
          <w:szCs w:val="24"/>
          <w:lang w:val="en-US"/>
        </w:rPr>
        <w:t xml:space="preserve">the contribution of </w:t>
      </w:r>
      <w:r w:rsidR="00A0763F" w:rsidRPr="00AB1B7E">
        <w:rPr>
          <w:rFonts w:ascii="Times New Roman" w:hAnsi="Times New Roman" w:cs="Times New Roman"/>
          <w:sz w:val="24"/>
          <w:szCs w:val="24"/>
          <w:lang w:val="en-US"/>
        </w:rPr>
        <w:t xml:space="preserve">leading clinicians who </w:t>
      </w:r>
      <w:r w:rsidR="00DF1706">
        <w:rPr>
          <w:rFonts w:ascii="Times New Roman" w:hAnsi="Times New Roman" w:cs="Times New Roman"/>
          <w:sz w:val="24"/>
          <w:szCs w:val="24"/>
          <w:lang w:val="en-US"/>
        </w:rPr>
        <w:t>attributed</w:t>
      </w:r>
      <w:r w:rsidR="00A0763F" w:rsidRPr="00AB1B7E">
        <w:rPr>
          <w:rFonts w:ascii="Times New Roman" w:hAnsi="Times New Roman" w:cs="Times New Roman"/>
          <w:sz w:val="24"/>
          <w:szCs w:val="24"/>
          <w:lang w:val="en-US"/>
        </w:rPr>
        <w:t xml:space="preserve"> a central role to emotion in their etiological model of psychopathology (e.g. Barlow, 1984) or in their clinical intervention protocols (e.g. Greenberg, </w:t>
      </w:r>
      <w:r w:rsidR="000C7B86" w:rsidRPr="00AB1B7E">
        <w:rPr>
          <w:rFonts w:ascii="Times New Roman" w:hAnsi="Times New Roman" w:cs="Times New Roman"/>
          <w:sz w:val="24"/>
          <w:szCs w:val="24"/>
          <w:lang w:val="en-US"/>
        </w:rPr>
        <w:t xml:space="preserve">2002).  At about the same time, cognitive psychopathology started to develop, initially importing cognitive psychology </w:t>
      </w:r>
      <w:r w:rsidR="00C67E4B" w:rsidRPr="00AB1B7E">
        <w:rPr>
          <w:rFonts w:ascii="Times New Roman" w:hAnsi="Times New Roman" w:cs="Times New Roman"/>
          <w:sz w:val="24"/>
          <w:szCs w:val="24"/>
          <w:lang w:val="en-US"/>
        </w:rPr>
        <w:t xml:space="preserve">models and </w:t>
      </w:r>
      <w:r w:rsidR="000C7B86" w:rsidRPr="00AB1B7E">
        <w:rPr>
          <w:rFonts w:ascii="Times New Roman" w:hAnsi="Times New Roman" w:cs="Times New Roman"/>
          <w:sz w:val="24"/>
          <w:szCs w:val="24"/>
          <w:lang w:val="en-US"/>
        </w:rPr>
        <w:t>paradigms in the field of psychopathology, which</w:t>
      </w:r>
      <w:r w:rsidR="00C67E4B" w:rsidRPr="00AB1B7E">
        <w:rPr>
          <w:rFonts w:ascii="Times New Roman" w:hAnsi="Times New Roman" w:cs="Times New Roman"/>
          <w:sz w:val="24"/>
          <w:szCs w:val="24"/>
          <w:lang w:val="en-US"/>
        </w:rPr>
        <w:t>, in actuality,</w:t>
      </w:r>
      <w:r w:rsidR="000C7B86" w:rsidRPr="00AB1B7E">
        <w:rPr>
          <w:rFonts w:ascii="Times New Roman" w:hAnsi="Times New Roman" w:cs="Times New Roman"/>
          <w:sz w:val="24"/>
          <w:szCs w:val="24"/>
          <w:lang w:val="en-US"/>
        </w:rPr>
        <w:t xml:space="preserve"> resulted in examining how </w:t>
      </w:r>
      <w:r w:rsidR="000C7B86" w:rsidRPr="00AB1B7E">
        <w:rPr>
          <w:rFonts w:ascii="Times New Roman" w:hAnsi="Times New Roman" w:cs="Times New Roman"/>
          <w:i/>
          <w:sz w:val="24"/>
          <w:szCs w:val="24"/>
          <w:lang w:val="en-US"/>
        </w:rPr>
        <w:t>emotional</w:t>
      </w:r>
      <w:r w:rsidR="000C7B86" w:rsidRPr="00AB1B7E">
        <w:rPr>
          <w:rFonts w:ascii="Times New Roman" w:hAnsi="Times New Roman" w:cs="Times New Roman"/>
          <w:sz w:val="24"/>
          <w:szCs w:val="24"/>
          <w:lang w:val="en-US"/>
        </w:rPr>
        <w:t xml:space="preserve"> information was processed by individuals afflicted by given psychopathological disorder.  </w:t>
      </w:r>
      <w:r w:rsidR="00C67E4B" w:rsidRPr="00AB1B7E">
        <w:rPr>
          <w:rFonts w:ascii="Times New Roman" w:hAnsi="Times New Roman" w:cs="Times New Roman"/>
          <w:sz w:val="24"/>
          <w:szCs w:val="24"/>
          <w:lang w:val="en-US"/>
        </w:rPr>
        <w:t xml:space="preserve">Yet, it </w:t>
      </w:r>
      <w:r w:rsidR="006211F5" w:rsidRPr="00AB1B7E">
        <w:rPr>
          <w:rFonts w:ascii="Times New Roman" w:hAnsi="Times New Roman" w:cs="Times New Roman"/>
          <w:sz w:val="24"/>
          <w:szCs w:val="24"/>
          <w:lang w:val="en-US"/>
        </w:rPr>
        <w:t>is</w:t>
      </w:r>
      <w:r w:rsidR="00C67E4B" w:rsidRPr="00AB1B7E">
        <w:rPr>
          <w:rFonts w:ascii="Times New Roman" w:hAnsi="Times New Roman" w:cs="Times New Roman"/>
          <w:sz w:val="24"/>
          <w:szCs w:val="24"/>
          <w:lang w:val="en-US"/>
        </w:rPr>
        <w:t xml:space="preserve"> only recently that </w:t>
      </w:r>
      <w:r w:rsidR="00DF1706">
        <w:rPr>
          <w:rFonts w:ascii="Times New Roman" w:hAnsi="Times New Roman" w:cs="Times New Roman"/>
          <w:sz w:val="24"/>
          <w:szCs w:val="24"/>
          <w:lang w:val="en-US"/>
        </w:rPr>
        <w:t xml:space="preserve">the </w:t>
      </w:r>
      <w:r w:rsidR="00C67E4B" w:rsidRPr="00AB1B7E">
        <w:rPr>
          <w:rFonts w:ascii="Times New Roman" w:hAnsi="Times New Roman" w:cs="Times New Roman"/>
          <w:sz w:val="24"/>
          <w:szCs w:val="24"/>
          <w:lang w:val="en-US"/>
        </w:rPr>
        <w:t xml:space="preserve">theoretical models constructed by emotion researchers are being used in psychopathology.  </w:t>
      </w:r>
    </w:p>
    <w:p w:rsidR="006211F5" w:rsidRPr="00AB1B7E" w:rsidRDefault="006211F5" w:rsidP="00D707DB">
      <w:pPr>
        <w:spacing w:line="480" w:lineRule="auto"/>
        <w:ind w:firstLine="708"/>
        <w:rPr>
          <w:rFonts w:ascii="Times New Roman" w:hAnsi="Times New Roman" w:cs="Times New Roman"/>
          <w:sz w:val="24"/>
          <w:szCs w:val="24"/>
          <w:lang w:val="en-US"/>
        </w:rPr>
      </w:pPr>
      <w:r w:rsidRPr="00AB1B7E">
        <w:rPr>
          <w:rFonts w:ascii="Times New Roman" w:hAnsi="Times New Roman" w:cs="Times New Roman"/>
          <w:sz w:val="24"/>
          <w:szCs w:val="24"/>
          <w:lang w:val="en-US"/>
        </w:rPr>
        <w:t>The present special issue is thus extremely timely. Focusing on emotion regulation</w:t>
      </w:r>
      <w:r w:rsidR="00030B84">
        <w:rPr>
          <w:rFonts w:ascii="Times New Roman" w:hAnsi="Times New Roman" w:cs="Times New Roman"/>
          <w:sz w:val="24"/>
          <w:szCs w:val="24"/>
          <w:lang w:val="en-US"/>
        </w:rPr>
        <w:t xml:space="preserve"> (ER)</w:t>
      </w:r>
      <w:r w:rsidRPr="00AB1B7E">
        <w:rPr>
          <w:rFonts w:ascii="Times New Roman" w:hAnsi="Times New Roman" w:cs="Times New Roman"/>
          <w:sz w:val="24"/>
          <w:szCs w:val="24"/>
          <w:lang w:val="en-US"/>
        </w:rPr>
        <w:t xml:space="preserve">, it addresses </w:t>
      </w:r>
      <w:r w:rsidR="00DF1706">
        <w:rPr>
          <w:rFonts w:ascii="Times New Roman" w:hAnsi="Times New Roman" w:cs="Times New Roman"/>
          <w:sz w:val="24"/>
          <w:szCs w:val="24"/>
          <w:lang w:val="en-US"/>
        </w:rPr>
        <w:t>some</w:t>
      </w:r>
      <w:r w:rsidRPr="00AB1B7E">
        <w:rPr>
          <w:rFonts w:ascii="Times New Roman" w:hAnsi="Times New Roman" w:cs="Times New Roman"/>
          <w:sz w:val="24"/>
          <w:szCs w:val="24"/>
          <w:lang w:val="en-US"/>
        </w:rPr>
        <w:t xml:space="preserve"> of the most fundamental questions to which clinical psychologists are confronted</w:t>
      </w:r>
      <w:r w:rsidR="00DF1706">
        <w:rPr>
          <w:rFonts w:ascii="Times New Roman" w:hAnsi="Times New Roman" w:cs="Times New Roman"/>
          <w:sz w:val="24"/>
          <w:szCs w:val="24"/>
          <w:lang w:val="en-US"/>
        </w:rPr>
        <w:t xml:space="preserve">: how do affective disturbances appear and </w:t>
      </w:r>
      <w:r w:rsidR="00C115C5">
        <w:rPr>
          <w:rFonts w:ascii="Times New Roman" w:hAnsi="Times New Roman" w:cs="Times New Roman"/>
          <w:sz w:val="24"/>
          <w:szCs w:val="24"/>
          <w:lang w:val="en-US"/>
        </w:rPr>
        <w:t xml:space="preserve">how are they </w:t>
      </w:r>
      <w:r w:rsidR="00DF1706">
        <w:rPr>
          <w:rFonts w:ascii="Times New Roman" w:hAnsi="Times New Roman" w:cs="Times New Roman"/>
          <w:sz w:val="24"/>
          <w:szCs w:val="24"/>
          <w:lang w:val="en-US"/>
        </w:rPr>
        <w:t>maintain</w:t>
      </w:r>
      <w:r w:rsidR="00C115C5">
        <w:rPr>
          <w:rFonts w:ascii="Times New Roman" w:hAnsi="Times New Roman" w:cs="Times New Roman"/>
          <w:sz w:val="24"/>
          <w:szCs w:val="24"/>
          <w:lang w:val="en-US"/>
        </w:rPr>
        <w:t>ed</w:t>
      </w:r>
      <w:r w:rsidR="00DF1706">
        <w:rPr>
          <w:rFonts w:ascii="Times New Roman" w:hAnsi="Times New Roman" w:cs="Times New Roman"/>
          <w:sz w:val="24"/>
          <w:szCs w:val="24"/>
          <w:lang w:val="en-US"/>
        </w:rPr>
        <w:t>, despite the will of the sufferers to escape them</w:t>
      </w:r>
      <w:r w:rsidRPr="00AB1B7E">
        <w:rPr>
          <w:rFonts w:ascii="Times New Roman" w:hAnsi="Times New Roman" w:cs="Times New Roman"/>
          <w:sz w:val="24"/>
          <w:szCs w:val="24"/>
          <w:lang w:val="en-US"/>
        </w:rPr>
        <w:t>.  In th</w:t>
      </w:r>
      <w:r w:rsidR="00C115C5">
        <w:rPr>
          <w:rFonts w:ascii="Times New Roman" w:hAnsi="Times New Roman" w:cs="Times New Roman"/>
          <w:sz w:val="24"/>
          <w:szCs w:val="24"/>
          <w:lang w:val="en-US"/>
        </w:rPr>
        <w:t>is</w:t>
      </w:r>
      <w:r w:rsidRPr="00AB1B7E">
        <w:rPr>
          <w:rFonts w:ascii="Times New Roman" w:hAnsi="Times New Roman" w:cs="Times New Roman"/>
          <w:sz w:val="24"/>
          <w:szCs w:val="24"/>
          <w:lang w:val="en-US"/>
        </w:rPr>
        <w:t xml:space="preserve"> concluding commentar</w:t>
      </w:r>
      <w:r w:rsidR="00C115C5">
        <w:rPr>
          <w:rFonts w:ascii="Times New Roman" w:hAnsi="Times New Roman" w:cs="Times New Roman"/>
          <w:sz w:val="24"/>
          <w:szCs w:val="24"/>
          <w:lang w:val="en-US"/>
        </w:rPr>
        <w:t>y</w:t>
      </w:r>
      <w:r w:rsidRPr="00AB1B7E">
        <w:rPr>
          <w:rFonts w:ascii="Times New Roman" w:hAnsi="Times New Roman" w:cs="Times New Roman"/>
          <w:sz w:val="24"/>
          <w:szCs w:val="24"/>
          <w:lang w:val="en-US"/>
        </w:rPr>
        <w:t xml:space="preserve">, I will develop some of the issues raised across the eight contributions.  First, I will comment on the remarkable ubiquity of </w:t>
      </w:r>
      <w:r w:rsidR="00BB7DD7" w:rsidRPr="00AB1B7E">
        <w:rPr>
          <w:rFonts w:ascii="Times New Roman" w:hAnsi="Times New Roman" w:cs="Times New Roman"/>
          <w:sz w:val="24"/>
          <w:szCs w:val="24"/>
          <w:lang w:val="en-US"/>
        </w:rPr>
        <w:t xml:space="preserve">ER </w:t>
      </w:r>
      <w:r w:rsidRPr="00AB1B7E">
        <w:rPr>
          <w:rFonts w:ascii="Times New Roman" w:hAnsi="Times New Roman" w:cs="Times New Roman"/>
          <w:sz w:val="24"/>
          <w:szCs w:val="24"/>
          <w:lang w:val="en-US"/>
        </w:rPr>
        <w:t>problems throughout psychopathology</w:t>
      </w:r>
      <w:r w:rsidR="00BB7DD7" w:rsidRPr="00AB1B7E">
        <w:rPr>
          <w:rFonts w:ascii="Times New Roman" w:hAnsi="Times New Roman" w:cs="Times New Roman"/>
          <w:sz w:val="24"/>
          <w:szCs w:val="24"/>
          <w:lang w:val="en-US"/>
        </w:rPr>
        <w:t>, and of the merits of relying on emotion science to analyze this question</w:t>
      </w:r>
      <w:r w:rsidRPr="00AB1B7E">
        <w:rPr>
          <w:rFonts w:ascii="Times New Roman" w:hAnsi="Times New Roman" w:cs="Times New Roman"/>
          <w:sz w:val="24"/>
          <w:szCs w:val="24"/>
          <w:lang w:val="en-US"/>
        </w:rPr>
        <w:t xml:space="preserve">.  </w:t>
      </w:r>
      <w:r w:rsidR="00BB7DD7" w:rsidRPr="00AB1B7E">
        <w:rPr>
          <w:rFonts w:ascii="Times New Roman" w:hAnsi="Times New Roman" w:cs="Times New Roman"/>
          <w:sz w:val="24"/>
          <w:szCs w:val="24"/>
          <w:lang w:val="en-US"/>
        </w:rPr>
        <w:t xml:space="preserve">Then, I will question the status of ER strategies in psychopathology: Are they causes, consequences, mediators, or moderators of psychopathology?  Developing this question will lead us to consider the functions served by ER strategies and their interaction with the context </w:t>
      </w:r>
      <w:r w:rsidR="00DF1706">
        <w:rPr>
          <w:rFonts w:ascii="Times New Roman" w:hAnsi="Times New Roman" w:cs="Times New Roman"/>
          <w:sz w:val="24"/>
          <w:szCs w:val="24"/>
          <w:lang w:val="en-US"/>
        </w:rPr>
        <w:t>in</w:t>
      </w:r>
      <w:r w:rsidR="00BB7DD7" w:rsidRPr="00AB1B7E">
        <w:rPr>
          <w:rFonts w:ascii="Times New Roman" w:hAnsi="Times New Roman" w:cs="Times New Roman"/>
          <w:sz w:val="24"/>
          <w:szCs w:val="24"/>
          <w:lang w:val="en-US"/>
        </w:rPr>
        <w:t xml:space="preserve"> which they appear.  Next, I will concretize the benefits of an ER approach to psychopathology for clinical practice, both for case conceptualization and for psychological treatment.  </w:t>
      </w:r>
      <w:r w:rsidR="007165D0" w:rsidRPr="00AB1B7E">
        <w:rPr>
          <w:rFonts w:ascii="Times New Roman" w:hAnsi="Times New Roman" w:cs="Times New Roman"/>
          <w:sz w:val="24"/>
          <w:szCs w:val="24"/>
          <w:lang w:val="en-US"/>
        </w:rPr>
        <w:t xml:space="preserve">Finally, a conclusion will propose some directions for future research.  </w:t>
      </w:r>
    </w:p>
    <w:p w:rsidR="007165D0" w:rsidRPr="00AB1B7E" w:rsidRDefault="007165D0" w:rsidP="00D707DB">
      <w:pPr>
        <w:spacing w:line="480" w:lineRule="auto"/>
        <w:rPr>
          <w:rFonts w:ascii="Times New Roman" w:hAnsi="Times New Roman" w:cs="Times New Roman"/>
          <w:sz w:val="24"/>
          <w:szCs w:val="24"/>
          <w:lang w:val="en-US"/>
        </w:rPr>
      </w:pPr>
    </w:p>
    <w:p w:rsidR="007165D0" w:rsidRPr="00AB1B7E" w:rsidRDefault="007165D0" w:rsidP="00D707DB">
      <w:pPr>
        <w:spacing w:line="480" w:lineRule="auto"/>
        <w:jc w:val="center"/>
        <w:rPr>
          <w:rFonts w:ascii="Times New Roman" w:hAnsi="Times New Roman" w:cs="Times New Roman"/>
          <w:sz w:val="24"/>
          <w:szCs w:val="24"/>
          <w:lang w:val="en-US"/>
        </w:rPr>
      </w:pPr>
      <w:r w:rsidRPr="00AB1B7E">
        <w:rPr>
          <w:rFonts w:ascii="Times New Roman" w:hAnsi="Times New Roman" w:cs="Times New Roman"/>
          <w:sz w:val="24"/>
          <w:szCs w:val="24"/>
          <w:lang w:val="en-US"/>
        </w:rPr>
        <w:t>The ubiquity of emotion regulation</w:t>
      </w:r>
      <w:r w:rsidR="00266FD5" w:rsidRPr="00AB1B7E">
        <w:rPr>
          <w:rFonts w:ascii="Times New Roman" w:hAnsi="Times New Roman" w:cs="Times New Roman"/>
          <w:sz w:val="24"/>
          <w:szCs w:val="24"/>
          <w:lang w:val="en-US"/>
        </w:rPr>
        <w:t xml:space="preserve"> in psychopathology</w:t>
      </w:r>
    </w:p>
    <w:p w:rsidR="00EE34B3" w:rsidRPr="00AB1B7E" w:rsidRDefault="00EE34B3" w:rsidP="00D707DB">
      <w:pPr>
        <w:spacing w:line="480" w:lineRule="auto"/>
        <w:rPr>
          <w:rFonts w:ascii="Times New Roman" w:hAnsi="Times New Roman" w:cs="Times New Roman"/>
          <w:sz w:val="24"/>
          <w:szCs w:val="24"/>
          <w:lang w:val="en-US"/>
        </w:rPr>
      </w:pPr>
      <w:r w:rsidRPr="00AB1B7E">
        <w:rPr>
          <w:rFonts w:ascii="Times New Roman" w:hAnsi="Times New Roman" w:cs="Times New Roman"/>
          <w:sz w:val="24"/>
          <w:szCs w:val="24"/>
          <w:lang w:val="en-US"/>
        </w:rPr>
        <w:tab/>
        <w:t>In 2001, Kring ha</w:t>
      </w:r>
      <w:r w:rsidR="00825F9F" w:rsidRPr="00AB1B7E">
        <w:rPr>
          <w:rFonts w:ascii="Times New Roman" w:hAnsi="Times New Roman" w:cs="Times New Roman"/>
          <w:sz w:val="24"/>
          <w:szCs w:val="24"/>
          <w:lang w:val="en-US"/>
        </w:rPr>
        <w:t>s</w:t>
      </w:r>
      <w:r w:rsidRPr="00AB1B7E">
        <w:rPr>
          <w:rFonts w:ascii="Times New Roman" w:hAnsi="Times New Roman" w:cs="Times New Roman"/>
          <w:sz w:val="24"/>
          <w:szCs w:val="24"/>
          <w:lang w:val="en-US"/>
        </w:rPr>
        <w:t xml:space="preserve"> shown that many of the DSM criteria for its axis I disorders were referring to emotion.  Jazaieri, Urry and Gross (this issue) extended this seminal work in a detailed and systematic analysis of the DSM IV criteria for all disorders.  They show that more than 40% of DSM disorders mention affective disturbance in their required criteria.  However, only 21% clearly refer to problem</w:t>
      </w:r>
      <w:r w:rsidR="00C115C5">
        <w:rPr>
          <w:rFonts w:ascii="Times New Roman" w:hAnsi="Times New Roman" w:cs="Times New Roman"/>
          <w:sz w:val="24"/>
          <w:szCs w:val="24"/>
          <w:lang w:val="en-US"/>
        </w:rPr>
        <w:t>s</w:t>
      </w:r>
      <w:r w:rsidRPr="00AB1B7E">
        <w:rPr>
          <w:rFonts w:ascii="Times New Roman" w:hAnsi="Times New Roman" w:cs="Times New Roman"/>
          <w:sz w:val="24"/>
          <w:szCs w:val="24"/>
          <w:lang w:val="en-US"/>
        </w:rPr>
        <w:t xml:space="preserve"> in emotion regulation.  Still,</w:t>
      </w:r>
      <w:r w:rsidR="00825F9F" w:rsidRPr="00AB1B7E">
        <w:rPr>
          <w:rFonts w:ascii="Times New Roman" w:hAnsi="Times New Roman" w:cs="Times New Roman"/>
          <w:sz w:val="24"/>
          <w:szCs w:val="24"/>
          <w:lang w:val="en-US"/>
        </w:rPr>
        <w:t xml:space="preserve"> this observation is remarkable</w:t>
      </w:r>
      <w:r w:rsidR="00FA7604">
        <w:rPr>
          <w:rFonts w:ascii="Times New Roman" w:hAnsi="Times New Roman" w:cs="Times New Roman"/>
          <w:sz w:val="24"/>
          <w:szCs w:val="24"/>
          <w:lang w:val="en-US"/>
        </w:rPr>
        <w:t xml:space="preserve"> for several reasons</w:t>
      </w:r>
      <w:r w:rsidR="00825F9F" w:rsidRPr="00AB1B7E">
        <w:rPr>
          <w:rFonts w:ascii="Times New Roman" w:hAnsi="Times New Roman" w:cs="Times New Roman"/>
          <w:sz w:val="24"/>
          <w:szCs w:val="24"/>
          <w:lang w:val="en-US"/>
        </w:rPr>
        <w:t xml:space="preserve">.  Indeed, the mention of emotional manifestations in diagnostic criteria was </w:t>
      </w:r>
      <w:r w:rsidR="00825F9F" w:rsidRPr="00AB1B7E">
        <w:rPr>
          <w:rFonts w:ascii="Times New Roman" w:hAnsi="Times New Roman" w:cs="Times New Roman"/>
          <w:i/>
          <w:sz w:val="24"/>
          <w:szCs w:val="24"/>
          <w:lang w:val="en-US"/>
        </w:rPr>
        <w:t>a priori</w:t>
      </w:r>
      <w:r w:rsidR="00825F9F" w:rsidRPr="00AB1B7E">
        <w:rPr>
          <w:rFonts w:ascii="Times New Roman" w:hAnsi="Times New Roman" w:cs="Times New Roman"/>
          <w:sz w:val="24"/>
          <w:szCs w:val="24"/>
          <w:lang w:val="en-US"/>
        </w:rPr>
        <w:t xml:space="preserve"> unlikely</w:t>
      </w:r>
      <w:r w:rsidRPr="00AB1B7E">
        <w:rPr>
          <w:rFonts w:ascii="Times New Roman" w:hAnsi="Times New Roman" w:cs="Times New Roman"/>
          <w:sz w:val="24"/>
          <w:szCs w:val="24"/>
          <w:lang w:val="en-US"/>
        </w:rPr>
        <w:t xml:space="preserve"> given the long disregard of psychopathology and clinical psychology for emotion</w:t>
      </w:r>
      <w:r w:rsidR="00FA7604">
        <w:rPr>
          <w:rFonts w:ascii="Times New Roman" w:hAnsi="Times New Roman" w:cs="Times New Roman"/>
          <w:sz w:val="24"/>
          <w:szCs w:val="24"/>
          <w:lang w:val="en-US"/>
        </w:rPr>
        <w:t xml:space="preserve"> and for the concepts developed by emotion science</w:t>
      </w:r>
      <w:r w:rsidR="00825F9F" w:rsidRPr="00AB1B7E">
        <w:rPr>
          <w:rFonts w:ascii="Times New Roman" w:hAnsi="Times New Roman" w:cs="Times New Roman"/>
          <w:sz w:val="24"/>
          <w:szCs w:val="24"/>
          <w:lang w:val="en-US"/>
        </w:rPr>
        <w:t>.  Further</w:t>
      </w:r>
      <w:r w:rsidRPr="00AB1B7E">
        <w:rPr>
          <w:rFonts w:ascii="Times New Roman" w:hAnsi="Times New Roman" w:cs="Times New Roman"/>
          <w:sz w:val="24"/>
          <w:szCs w:val="24"/>
          <w:lang w:val="en-US"/>
        </w:rPr>
        <w:t xml:space="preserve">, the DSM criteria focus on </w:t>
      </w:r>
      <w:r w:rsidR="00266FD5" w:rsidRPr="00AB1B7E">
        <w:rPr>
          <w:rFonts w:ascii="Times New Roman" w:hAnsi="Times New Roman" w:cs="Times New Roman"/>
          <w:sz w:val="24"/>
          <w:szCs w:val="24"/>
          <w:lang w:val="en-US"/>
        </w:rPr>
        <w:t>observable symptoms,</w:t>
      </w:r>
      <w:r w:rsidR="00825F9F" w:rsidRPr="00AB1B7E">
        <w:rPr>
          <w:rFonts w:ascii="Times New Roman" w:hAnsi="Times New Roman" w:cs="Times New Roman"/>
          <w:sz w:val="24"/>
          <w:szCs w:val="24"/>
          <w:lang w:val="en-US"/>
        </w:rPr>
        <w:t xml:space="preserve"> while most ER processes are intrapsychic and not directly observable</w:t>
      </w:r>
      <w:r w:rsidR="00266FD5" w:rsidRPr="00AB1B7E">
        <w:rPr>
          <w:rFonts w:ascii="Times New Roman" w:hAnsi="Times New Roman" w:cs="Times New Roman"/>
          <w:sz w:val="24"/>
          <w:szCs w:val="24"/>
          <w:lang w:val="en-US"/>
        </w:rPr>
        <w:t xml:space="preserve">.  </w:t>
      </w:r>
      <w:r w:rsidR="00FA7604">
        <w:rPr>
          <w:rFonts w:ascii="Times New Roman" w:hAnsi="Times New Roman" w:cs="Times New Roman"/>
          <w:sz w:val="24"/>
          <w:szCs w:val="24"/>
          <w:lang w:val="en-US"/>
        </w:rPr>
        <w:t xml:space="preserve">Despite this </w:t>
      </w:r>
      <w:r w:rsidR="00FA7604">
        <w:rPr>
          <w:rFonts w:ascii="Times New Roman" w:hAnsi="Times New Roman" w:cs="Times New Roman"/>
          <w:i/>
          <w:sz w:val="24"/>
          <w:szCs w:val="24"/>
          <w:lang w:val="en-US"/>
        </w:rPr>
        <w:t xml:space="preserve">a priori </w:t>
      </w:r>
      <w:r w:rsidR="00FA7604">
        <w:rPr>
          <w:rFonts w:ascii="Times New Roman" w:hAnsi="Times New Roman" w:cs="Times New Roman"/>
          <w:sz w:val="24"/>
          <w:szCs w:val="24"/>
          <w:lang w:val="en-US"/>
        </w:rPr>
        <w:t xml:space="preserve"> unfavorable ground, </w:t>
      </w:r>
      <w:r w:rsidR="00825F9F" w:rsidRPr="00AB1B7E">
        <w:rPr>
          <w:rFonts w:ascii="Times New Roman" w:hAnsi="Times New Roman" w:cs="Times New Roman"/>
          <w:sz w:val="24"/>
          <w:szCs w:val="24"/>
          <w:lang w:val="en-US"/>
        </w:rPr>
        <w:t>Jazaieri et al.’s analysis</w:t>
      </w:r>
      <w:r w:rsidR="00266FD5" w:rsidRPr="00AB1B7E">
        <w:rPr>
          <w:rFonts w:ascii="Times New Roman" w:hAnsi="Times New Roman" w:cs="Times New Roman"/>
          <w:sz w:val="24"/>
          <w:szCs w:val="24"/>
          <w:lang w:val="en-US"/>
        </w:rPr>
        <w:t xml:space="preserve"> clearly indicates that ER issues are at stake in many psychopathological disorders.  </w:t>
      </w:r>
    </w:p>
    <w:p w:rsidR="002B2CB4" w:rsidRPr="00AB1B7E" w:rsidRDefault="00266FD5" w:rsidP="00D707DB">
      <w:pPr>
        <w:spacing w:line="480" w:lineRule="auto"/>
        <w:ind w:firstLine="708"/>
        <w:rPr>
          <w:rFonts w:ascii="Times New Roman" w:hAnsi="Times New Roman" w:cs="Times New Roman"/>
          <w:sz w:val="24"/>
          <w:szCs w:val="24"/>
          <w:lang w:val="en-US"/>
        </w:rPr>
      </w:pPr>
      <w:r w:rsidRPr="00AB1B7E">
        <w:rPr>
          <w:rFonts w:ascii="Times New Roman" w:hAnsi="Times New Roman" w:cs="Times New Roman"/>
          <w:sz w:val="24"/>
          <w:szCs w:val="24"/>
          <w:lang w:val="en-US"/>
        </w:rPr>
        <w:t>The ubiquity of ER in psychopathology is also evidenced in the consideration of positive ER by Hechtman, Raila, Chiao and Gruber (this issue).  These authors transcend</w:t>
      </w:r>
      <w:r w:rsidR="00825F9F" w:rsidRPr="00AB1B7E">
        <w:rPr>
          <w:rFonts w:ascii="Times New Roman" w:hAnsi="Times New Roman" w:cs="Times New Roman"/>
          <w:sz w:val="24"/>
          <w:szCs w:val="24"/>
          <w:lang w:val="en-US"/>
        </w:rPr>
        <w:t>ed</w:t>
      </w:r>
      <w:r w:rsidRPr="00AB1B7E">
        <w:rPr>
          <w:rFonts w:ascii="Times New Roman" w:hAnsi="Times New Roman" w:cs="Times New Roman"/>
          <w:sz w:val="24"/>
          <w:szCs w:val="24"/>
          <w:lang w:val="en-US"/>
        </w:rPr>
        <w:t xml:space="preserve"> the dichotomy between allegedly “positive” and “negative” emotion</w:t>
      </w:r>
      <w:r w:rsidR="00825F9F" w:rsidRPr="00AB1B7E">
        <w:rPr>
          <w:rFonts w:ascii="Times New Roman" w:hAnsi="Times New Roman" w:cs="Times New Roman"/>
          <w:sz w:val="24"/>
          <w:szCs w:val="24"/>
          <w:lang w:val="en-US"/>
        </w:rPr>
        <w:t>s</w:t>
      </w:r>
      <w:r w:rsidRPr="00AB1B7E">
        <w:rPr>
          <w:rFonts w:ascii="Times New Roman" w:hAnsi="Times New Roman" w:cs="Times New Roman"/>
          <w:sz w:val="24"/>
          <w:szCs w:val="24"/>
          <w:lang w:val="en-US"/>
        </w:rPr>
        <w:t xml:space="preserve"> and the simplistic notion that ER would consist in down-regulating “negative” emotion</w:t>
      </w:r>
      <w:r w:rsidR="00825F9F" w:rsidRPr="00AB1B7E">
        <w:rPr>
          <w:rFonts w:ascii="Times New Roman" w:hAnsi="Times New Roman" w:cs="Times New Roman"/>
          <w:sz w:val="24"/>
          <w:szCs w:val="24"/>
          <w:lang w:val="en-US"/>
        </w:rPr>
        <w:t>s</w:t>
      </w:r>
      <w:r w:rsidRPr="00AB1B7E">
        <w:rPr>
          <w:rFonts w:ascii="Times New Roman" w:hAnsi="Times New Roman" w:cs="Times New Roman"/>
          <w:sz w:val="24"/>
          <w:szCs w:val="24"/>
          <w:lang w:val="en-US"/>
        </w:rPr>
        <w:t xml:space="preserve"> and in up-regulating “positive” </w:t>
      </w:r>
      <w:r w:rsidR="00825F9F" w:rsidRPr="00AB1B7E">
        <w:rPr>
          <w:rFonts w:ascii="Times New Roman" w:hAnsi="Times New Roman" w:cs="Times New Roman"/>
          <w:sz w:val="24"/>
          <w:szCs w:val="24"/>
          <w:lang w:val="en-US"/>
        </w:rPr>
        <w:t>ones</w:t>
      </w:r>
      <w:r w:rsidRPr="00AB1B7E">
        <w:rPr>
          <w:rFonts w:ascii="Times New Roman" w:hAnsi="Times New Roman" w:cs="Times New Roman"/>
          <w:sz w:val="24"/>
          <w:szCs w:val="24"/>
          <w:lang w:val="en-US"/>
        </w:rPr>
        <w:t>.  They show that deficits in regulating positive emotion might result in psychopathological problems</w:t>
      </w:r>
      <w:r w:rsidR="006B66B9" w:rsidRPr="00AB1B7E">
        <w:rPr>
          <w:rFonts w:ascii="Times New Roman" w:hAnsi="Times New Roman" w:cs="Times New Roman"/>
          <w:sz w:val="24"/>
          <w:szCs w:val="24"/>
          <w:lang w:val="en-US"/>
        </w:rPr>
        <w:t xml:space="preserve">, </w:t>
      </w:r>
      <w:r w:rsidR="00825F9F" w:rsidRPr="00AB1B7E">
        <w:rPr>
          <w:rFonts w:ascii="Times New Roman" w:hAnsi="Times New Roman" w:cs="Times New Roman"/>
          <w:i/>
          <w:sz w:val="24"/>
          <w:szCs w:val="24"/>
          <w:lang w:val="en-US"/>
        </w:rPr>
        <w:t>e.g</w:t>
      </w:r>
      <w:r w:rsidR="00825F9F" w:rsidRPr="00AB1B7E">
        <w:rPr>
          <w:rFonts w:ascii="Times New Roman" w:hAnsi="Times New Roman" w:cs="Times New Roman"/>
          <w:sz w:val="24"/>
          <w:szCs w:val="24"/>
          <w:lang w:val="en-US"/>
        </w:rPr>
        <w:t>.</w:t>
      </w:r>
      <w:r w:rsidR="006B66B9" w:rsidRPr="00AB1B7E">
        <w:rPr>
          <w:rFonts w:ascii="Times New Roman" w:hAnsi="Times New Roman" w:cs="Times New Roman"/>
          <w:sz w:val="24"/>
          <w:szCs w:val="24"/>
          <w:lang w:val="en-US"/>
        </w:rPr>
        <w:t xml:space="preserve"> in alcohol abuse or depression</w:t>
      </w:r>
      <w:r w:rsidRPr="00AB1B7E">
        <w:rPr>
          <w:rFonts w:ascii="Times New Roman" w:hAnsi="Times New Roman" w:cs="Times New Roman"/>
          <w:sz w:val="24"/>
          <w:szCs w:val="24"/>
          <w:lang w:val="en-US"/>
        </w:rPr>
        <w:t xml:space="preserve">. </w:t>
      </w:r>
      <w:r w:rsidR="006B66B9" w:rsidRPr="00AB1B7E">
        <w:rPr>
          <w:rFonts w:ascii="Times New Roman" w:hAnsi="Times New Roman" w:cs="Times New Roman"/>
          <w:sz w:val="24"/>
          <w:szCs w:val="24"/>
          <w:lang w:val="en-US"/>
        </w:rPr>
        <w:t xml:space="preserve"> </w:t>
      </w:r>
      <w:r w:rsidR="00880EE3" w:rsidRPr="00AB1B7E">
        <w:rPr>
          <w:rFonts w:ascii="Times New Roman" w:hAnsi="Times New Roman" w:cs="Times New Roman"/>
          <w:sz w:val="24"/>
          <w:szCs w:val="24"/>
          <w:lang w:val="en-US"/>
        </w:rPr>
        <w:t>Indeed, difficulties might</w:t>
      </w:r>
      <w:r w:rsidR="000F2F5E">
        <w:rPr>
          <w:rFonts w:ascii="Times New Roman" w:hAnsi="Times New Roman" w:cs="Times New Roman"/>
          <w:sz w:val="24"/>
          <w:szCs w:val="24"/>
          <w:lang w:val="en-US"/>
        </w:rPr>
        <w:t xml:space="preserve"> also</w:t>
      </w:r>
      <w:r w:rsidR="00880EE3" w:rsidRPr="00AB1B7E">
        <w:rPr>
          <w:rFonts w:ascii="Times New Roman" w:hAnsi="Times New Roman" w:cs="Times New Roman"/>
          <w:sz w:val="24"/>
          <w:szCs w:val="24"/>
          <w:lang w:val="en-US"/>
        </w:rPr>
        <w:t xml:space="preserve"> result from the inability to down-regulate positive emotions, such as in bipolar disorder, or to </w:t>
      </w:r>
      <w:r w:rsidR="000F2F5E">
        <w:rPr>
          <w:rFonts w:ascii="Times New Roman" w:hAnsi="Times New Roman" w:cs="Times New Roman"/>
          <w:sz w:val="24"/>
          <w:szCs w:val="24"/>
          <w:lang w:val="en-US"/>
        </w:rPr>
        <w:t>expression</w:t>
      </w:r>
      <w:r w:rsidR="00880EE3" w:rsidRPr="00AB1B7E">
        <w:rPr>
          <w:rFonts w:ascii="Times New Roman" w:hAnsi="Times New Roman" w:cs="Times New Roman"/>
          <w:sz w:val="24"/>
          <w:szCs w:val="24"/>
          <w:lang w:val="en-US"/>
        </w:rPr>
        <w:t xml:space="preserve"> negative emotion</w:t>
      </w:r>
      <w:r w:rsidR="009A08FF">
        <w:rPr>
          <w:rFonts w:ascii="Times New Roman" w:hAnsi="Times New Roman" w:cs="Times New Roman"/>
          <w:sz w:val="24"/>
          <w:szCs w:val="24"/>
          <w:lang w:val="en-US"/>
        </w:rPr>
        <w:t>s</w:t>
      </w:r>
      <w:r w:rsidR="00880EE3" w:rsidRPr="00AB1B7E">
        <w:rPr>
          <w:rFonts w:ascii="Times New Roman" w:hAnsi="Times New Roman" w:cs="Times New Roman"/>
          <w:sz w:val="24"/>
          <w:szCs w:val="24"/>
          <w:lang w:val="en-US"/>
        </w:rPr>
        <w:t xml:space="preserve">, such as the </w:t>
      </w:r>
      <w:r w:rsidR="000F2F5E">
        <w:rPr>
          <w:rFonts w:ascii="Times New Roman" w:hAnsi="Times New Roman" w:cs="Times New Roman"/>
          <w:sz w:val="24"/>
          <w:szCs w:val="24"/>
          <w:lang w:val="en-US"/>
        </w:rPr>
        <w:t>inhibition</w:t>
      </w:r>
      <w:r w:rsidR="00880EE3" w:rsidRPr="00AB1B7E">
        <w:rPr>
          <w:rFonts w:ascii="Times New Roman" w:hAnsi="Times New Roman" w:cs="Times New Roman"/>
          <w:sz w:val="24"/>
          <w:szCs w:val="24"/>
          <w:lang w:val="en-US"/>
        </w:rPr>
        <w:t xml:space="preserve"> of appropriate anger in social anxiety.  </w:t>
      </w:r>
    </w:p>
    <w:p w:rsidR="00266FD5" w:rsidRPr="00AB1B7E" w:rsidRDefault="00FA7604" w:rsidP="00D707DB">
      <w:pPr>
        <w:spacing w:line="480" w:lineRule="auto"/>
        <w:ind w:firstLine="708"/>
        <w:rPr>
          <w:rFonts w:ascii="Times New Roman" w:hAnsi="Times New Roman" w:cs="Times New Roman"/>
          <w:sz w:val="24"/>
          <w:szCs w:val="24"/>
          <w:lang w:val="en-US"/>
        </w:rPr>
      </w:pPr>
      <w:r w:rsidRPr="00AB1B7E">
        <w:rPr>
          <w:rFonts w:ascii="Times New Roman" w:hAnsi="Times New Roman" w:cs="Times New Roman"/>
          <w:sz w:val="24"/>
          <w:szCs w:val="24"/>
          <w:lang w:val="en-US"/>
        </w:rPr>
        <w:t xml:space="preserve">Hechtman </w:t>
      </w:r>
      <w:r>
        <w:rPr>
          <w:rFonts w:ascii="Times New Roman" w:hAnsi="Times New Roman" w:cs="Times New Roman"/>
          <w:sz w:val="24"/>
          <w:szCs w:val="24"/>
          <w:lang w:val="en-US"/>
        </w:rPr>
        <w:t xml:space="preserve">et al. (this issue) </w:t>
      </w:r>
      <w:r w:rsidR="006B66B9" w:rsidRPr="00AB1B7E">
        <w:rPr>
          <w:rFonts w:ascii="Times New Roman" w:hAnsi="Times New Roman" w:cs="Times New Roman"/>
          <w:sz w:val="24"/>
          <w:szCs w:val="24"/>
          <w:lang w:val="en-US"/>
        </w:rPr>
        <w:t xml:space="preserve">also bring to light two important facets of the ubiquity of ER.  First, </w:t>
      </w:r>
      <w:r w:rsidR="009A08FF">
        <w:rPr>
          <w:rFonts w:ascii="Times New Roman" w:hAnsi="Times New Roman" w:cs="Times New Roman"/>
          <w:sz w:val="24"/>
          <w:szCs w:val="24"/>
          <w:lang w:val="en-US"/>
        </w:rPr>
        <w:t xml:space="preserve">they demonstrate that </w:t>
      </w:r>
      <w:r w:rsidR="006B66B9" w:rsidRPr="00AB1B7E">
        <w:rPr>
          <w:rFonts w:ascii="Times New Roman" w:hAnsi="Times New Roman" w:cs="Times New Roman"/>
          <w:sz w:val="24"/>
          <w:szCs w:val="24"/>
          <w:lang w:val="en-US"/>
        </w:rPr>
        <w:t xml:space="preserve">ER in its relation with psychopathology is an issue in many, if not in all, cultures.  </w:t>
      </w:r>
      <w:r w:rsidR="0094267E" w:rsidRPr="00AB1B7E">
        <w:rPr>
          <w:rFonts w:ascii="Times New Roman" w:hAnsi="Times New Roman" w:cs="Times New Roman"/>
          <w:sz w:val="24"/>
          <w:szCs w:val="24"/>
          <w:lang w:val="en-US"/>
        </w:rPr>
        <w:t>Culture shape</w:t>
      </w:r>
      <w:r>
        <w:rPr>
          <w:rFonts w:ascii="Times New Roman" w:hAnsi="Times New Roman" w:cs="Times New Roman"/>
          <w:sz w:val="24"/>
          <w:szCs w:val="24"/>
          <w:lang w:val="en-US"/>
        </w:rPr>
        <w:t xml:space="preserve"> the understanding of emotion: They note, f</w:t>
      </w:r>
      <w:r w:rsidR="0094267E" w:rsidRPr="00AB1B7E">
        <w:rPr>
          <w:rFonts w:ascii="Times New Roman" w:hAnsi="Times New Roman" w:cs="Times New Roman"/>
          <w:sz w:val="24"/>
          <w:szCs w:val="24"/>
          <w:lang w:val="en-US"/>
        </w:rPr>
        <w:t xml:space="preserve">or instance, </w:t>
      </w:r>
      <w:r>
        <w:rPr>
          <w:rFonts w:ascii="Times New Roman" w:hAnsi="Times New Roman" w:cs="Times New Roman"/>
          <w:sz w:val="24"/>
          <w:szCs w:val="24"/>
          <w:lang w:val="en-US"/>
        </w:rPr>
        <w:t xml:space="preserve">that, </w:t>
      </w:r>
      <w:r w:rsidR="0094267E" w:rsidRPr="00AB1B7E">
        <w:rPr>
          <w:rFonts w:ascii="Times New Roman" w:hAnsi="Times New Roman" w:cs="Times New Roman"/>
          <w:sz w:val="24"/>
          <w:szCs w:val="24"/>
          <w:lang w:val="en-US"/>
        </w:rPr>
        <w:t xml:space="preserve">in contrast </w:t>
      </w:r>
      <w:r w:rsidR="00825F9F" w:rsidRPr="00AB1B7E">
        <w:rPr>
          <w:rFonts w:ascii="Times New Roman" w:hAnsi="Times New Roman" w:cs="Times New Roman"/>
          <w:sz w:val="24"/>
          <w:szCs w:val="24"/>
          <w:lang w:val="en-US"/>
        </w:rPr>
        <w:t>to</w:t>
      </w:r>
      <w:r w:rsidR="0094267E" w:rsidRPr="00AB1B7E">
        <w:rPr>
          <w:rFonts w:ascii="Times New Roman" w:hAnsi="Times New Roman" w:cs="Times New Roman"/>
          <w:sz w:val="24"/>
          <w:szCs w:val="24"/>
          <w:lang w:val="en-US"/>
        </w:rPr>
        <w:t xml:space="preserve"> the North-American culture, Asian cultures consider that “positive” emotions are not unambiguously positive and, conversely, that “negative” emotions are not necessarily all that negative.  Cultures have consequently different prescriptions </w:t>
      </w:r>
      <w:r w:rsidR="002B2CB4" w:rsidRPr="00AB1B7E">
        <w:rPr>
          <w:rFonts w:ascii="Times New Roman" w:hAnsi="Times New Roman" w:cs="Times New Roman"/>
          <w:sz w:val="24"/>
          <w:szCs w:val="24"/>
          <w:lang w:val="en-US"/>
        </w:rPr>
        <w:t xml:space="preserve">regarding appropriate ways to regulate emotion, which might result in different prevalence of psychopathological disturbances, as documented by Hechtman </w:t>
      </w:r>
      <w:r w:rsidR="002B2CB4" w:rsidRPr="00FA7604">
        <w:rPr>
          <w:rFonts w:ascii="Times New Roman" w:hAnsi="Times New Roman" w:cs="Times New Roman"/>
          <w:sz w:val="24"/>
          <w:szCs w:val="24"/>
          <w:lang w:val="en-US"/>
        </w:rPr>
        <w:t>et al..</w:t>
      </w:r>
      <w:r w:rsidR="002B2CB4" w:rsidRPr="00AB1B7E">
        <w:rPr>
          <w:rFonts w:ascii="Times New Roman" w:hAnsi="Times New Roman" w:cs="Times New Roman"/>
          <w:sz w:val="24"/>
          <w:szCs w:val="24"/>
          <w:lang w:val="en-US"/>
        </w:rPr>
        <w:t xml:space="preserve">  </w:t>
      </w:r>
    </w:p>
    <w:p w:rsidR="002B2CB4" w:rsidRPr="00AB1B7E" w:rsidRDefault="002B2CB4" w:rsidP="00D707DB">
      <w:pPr>
        <w:spacing w:line="480" w:lineRule="auto"/>
        <w:ind w:firstLine="708"/>
        <w:rPr>
          <w:rFonts w:ascii="Times New Roman" w:hAnsi="Times New Roman" w:cs="Times New Roman"/>
          <w:sz w:val="24"/>
          <w:szCs w:val="24"/>
          <w:lang w:val="en-US"/>
        </w:rPr>
      </w:pPr>
      <w:r w:rsidRPr="00AB1B7E">
        <w:rPr>
          <w:rFonts w:ascii="Times New Roman" w:hAnsi="Times New Roman" w:cs="Times New Roman"/>
          <w:sz w:val="24"/>
          <w:szCs w:val="24"/>
          <w:lang w:val="en-US"/>
        </w:rPr>
        <w:t xml:space="preserve">A second </w:t>
      </w:r>
      <w:r w:rsidR="009A08FF">
        <w:rPr>
          <w:rFonts w:ascii="Times New Roman" w:hAnsi="Times New Roman" w:cs="Times New Roman"/>
          <w:sz w:val="24"/>
          <w:szCs w:val="24"/>
          <w:lang w:val="en-US"/>
        </w:rPr>
        <w:t>facet of ER ubiquity is highlighted by</w:t>
      </w:r>
      <w:r w:rsidRPr="00AB1B7E">
        <w:rPr>
          <w:rFonts w:ascii="Times New Roman" w:hAnsi="Times New Roman" w:cs="Times New Roman"/>
          <w:sz w:val="24"/>
          <w:szCs w:val="24"/>
          <w:lang w:val="en-US"/>
        </w:rPr>
        <w:t xml:space="preserve"> Hechman</w:t>
      </w:r>
      <w:r w:rsidR="009A08FF">
        <w:rPr>
          <w:rFonts w:ascii="Times New Roman" w:hAnsi="Times New Roman" w:cs="Times New Roman"/>
          <w:sz w:val="24"/>
          <w:szCs w:val="24"/>
          <w:lang w:val="en-US"/>
        </w:rPr>
        <w:t>’s</w:t>
      </w:r>
      <w:r w:rsidRPr="00AB1B7E">
        <w:rPr>
          <w:rFonts w:ascii="Times New Roman" w:hAnsi="Times New Roman" w:cs="Times New Roman"/>
          <w:sz w:val="24"/>
          <w:szCs w:val="24"/>
          <w:lang w:val="en-US"/>
        </w:rPr>
        <w:t xml:space="preserve"> </w:t>
      </w:r>
      <w:r w:rsidRPr="00AB1B7E">
        <w:rPr>
          <w:rFonts w:ascii="Times New Roman" w:hAnsi="Times New Roman" w:cs="Times New Roman"/>
          <w:i/>
          <w:sz w:val="24"/>
          <w:szCs w:val="24"/>
          <w:lang w:val="en-US"/>
        </w:rPr>
        <w:t>et al</w:t>
      </w:r>
      <w:r w:rsidRPr="00AB1B7E">
        <w:rPr>
          <w:rFonts w:ascii="Times New Roman" w:hAnsi="Times New Roman" w:cs="Times New Roman"/>
          <w:sz w:val="24"/>
          <w:szCs w:val="24"/>
          <w:lang w:val="en-US"/>
        </w:rPr>
        <w:t xml:space="preserve">. (this issue) </w:t>
      </w:r>
      <w:r w:rsidR="00F15106" w:rsidRPr="00AB1B7E">
        <w:rPr>
          <w:rFonts w:ascii="Times New Roman" w:hAnsi="Times New Roman" w:cs="Times New Roman"/>
          <w:sz w:val="24"/>
          <w:szCs w:val="24"/>
          <w:lang w:val="en-US"/>
        </w:rPr>
        <w:t>detailed and documented multi-level and trans-disciplinary analysis, establishing a new discipline: cultural neurosciences</w:t>
      </w:r>
      <w:r w:rsidR="00297929" w:rsidRPr="00AB1B7E">
        <w:rPr>
          <w:rFonts w:ascii="Times New Roman" w:hAnsi="Times New Roman" w:cs="Times New Roman"/>
          <w:sz w:val="24"/>
          <w:szCs w:val="24"/>
          <w:lang w:val="en-US"/>
        </w:rPr>
        <w:t>.  Considering cultural variation in psychopathology, t</w:t>
      </w:r>
      <w:r w:rsidR="00F15106" w:rsidRPr="00AB1B7E">
        <w:rPr>
          <w:rFonts w:ascii="Times New Roman" w:hAnsi="Times New Roman" w:cs="Times New Roman"/>
          <w:sz w:val="24"/>
          <w:szCs w:val="24"/>
          <w:lang w:val="en-US"/>
        </w:rPr>
        <w:t xml:space="preserve">hey </w:t>
      </w:r>
      <w:r w:rsidR="00297929" w:rsidRPr="00AB1B7E">
        <w:rPr>
          <w:rFonts w:ascii="Times New Roman" w:hAnsi="Times New Roman" w:cs="Times New Roman"/>
          <w:sz w:val="24"/>
          <w:szCs w:val="24"/>
          <w:lang w:val="en-US"/>
        </w:rPr>
        <w:t>cover</w:t>
      </w:r>
      <w:r w:rsidR="00F15106" w:rsidRPr="00AB1B7E">
        <w:rPr>
          <w:rFonts w:ascii="Times New Roman" w:hAnsi="Times New Roman" w:cs="Times New Roman"/>
          <w:sz w:val="24"/>
          <w:szCs w:val="24"/>
          <w:lang w:val="en-US"/>
        </w:rPr>
        <w:t xml:space="preserve"> from the molecular level of ER, examining the implication of specific gene alleles such as the 5-HTTLPR or the DRD4, to brain activity, behavior, </w:t>
      </w:r>
      <w:r w:rsidR="009A08FF">
        <w:rPr>
          <w:rFonts w:ascii="Times New Roman" w:hAnsi="Times New Roman" w:cs="Times New Roman"/>
          <w:sz w:val="24"/>
          <w:szCs w:val="24"/>
          <w:lang w:val="en-US"/>
        </w:rPr>
        <w:t>to</w:t>
      </w:r>
      <w:r w:rsidR="00F15106" w:rsidRPr="00AB1B7E">
        <w:rPr>
          <w:rFonts w:ascii="Times New Roman" w:hAnsi="Times New Roman" w:cs="Times New Roman"/>
          <w:sz w:val="24"/>
          <w:szCs w:val="24"/>
          <w:lang w:val="en-US"/>
        </w:rPr>
        <w:t xml:space="preserve"> finally </w:t>
      </w:r>
      <w:r w:rsidR="009A08FF">
        <w:rPr>
          <w:rFonts w:ascii="Times New Roman" w:hAnsi="Times New Roman" w:cs="Times New Roman"/>
          <w:sz w:val="24"/>
          <w:szCs w:val="24"/>
          <w:lang w:val="en-US"/>
        </w:rPr>
        <w:t>reach</w:t>
      </w:r>
      <w:r w:rsidR="00F15106" w:rsidRPr="00AB1B7E">
        <w:rPr>
          <w:rFonts w:ascii="Times New Roman" w:hAnsi="Times New Roman" w:cs="Times New Roman"/>
          <w:sz w:val="24"/>
          <w:szCs w:val="24"/>
          <w:lang w:val="en-US"/>
        </w:rPr>
        <w:t xml:space="preserve"> the molar level of culture.  At each level, they report cultural variations, which are then related to similar variations at other levels.  </w:t>
      </w:r>
      <w:r w:rsidR="00297929" w:rsidRPr="00AB1B7E">
        <w:rPr>
          <w:rFonts w:ascii="Times New Roman" w:hAnsi="Times New Roman" w:cs="Times New Roman"/>
          <w:sz w:val="24"/>
          <w:szCs w:val="24"/>
          <w:lang w:val="en-US"/>
        </w:rPr>
        <w:t xml:space="preserve">In this complex analysis, ER has proven to be a heuristic concept for establishing links across levels and for accounting for cultural variations.  </w:t>
      </w:r>
      <w:r w:rsidR="00FA7604">
        <w:rPr>
          <w:rFonts w:ascii="Times New Roman" w:hAnsi="Times New Roman" w:cs="Times New Roman"/>
          <w:sz w:val="24"/>
          <w:szCs w:val="24"/>
          <w:lang w:val="en-US"/>
        </w:rPr>
        <w:t xml:space="preserve">Conversely, such multilevel analysis is remarkably informative in establishing the determinants of the many facets of ER. </w:t>
      </w:r>
      <w:r w:rsidR="00D91702">
        <w:rPr>
          <w:rFonts w:ascii="Times New Roman" w:hAnsi="Times New Roman" w:cs="Times New Roman"/>
          <w:sz w:val="24"/>
          <w:szCs w:val="24"/>
          <w:lang w:val="en-US"/>
        </w:rPr>
        <w:t xml:space="preserve"> In this line, such an</w:t>
      </w:r>
      <w:r w:rsidR="00FA7604">
        <w:rPr>
          <w:rFonts w:ascii="Times New Roman" w:hAnsi="Times New Roman" w:cs="Times New Roman"/>
          <w:sz w:val="24"/>
          <w:szCs w:val="24"/>
          <w:lang w:val="en-US"/>
        </w:rPr>
        <w:t xml:space="preserve"> approach provides insight for fixing the possibilities and limits of psychological intervention</w:t>
      </w:r>
      <w:r w:rsidR="00D91702">
        <w:rPr>
          <w:rFonts w:ascii="Times New Roman" w:hAnsi="Times New Roman" w:cs="Times New Roman"/>
          <w:sz w:val="24"/>
          <w:szCs w:val="24"/>
          <w:lang w:val="en-US"/>
        </w:rPr>
        <w:t xml:space="preserve"> on ER.  </w:t>
      </w:r>
    </w:p>
    <w:p w:rsidR="00297929" w:rsidRPr="00AB1B7E" w:rsidRDefault="00297929" w:rsidP="00D707DB">
      <w:pPr>
        <w:spacing w:line="480" w:lineRule="auto"/>
        <w:ind w:firstLine="708"/>
        <w:rPr>
          <w:rFonts w:ascii="Times New Roman" w:hAnsi="Times New Roman" w:cs="Times New Roman"/>
          <w:sz w:val="24"/>
          <w:szCs w:val="24"/>
          <w:lang w:val="en-US"/>
        </w:rPr>
      </w:pPr>
    </w:p>
    <w:p w:rsidR="0094267E" w:rsidRPr="00AB1B7E" w:rsidRDefault="00297929" w:rsidP="00D707DB">
      <w:pPr>
        <w:spacing w:line="480" w:lineRule="auto"/>
        <w:jc w:val="center"/>
        <w:rPr>
          <w:rFonts w:ascii="Times New Roman" w:hAnsi="Times New Roman" w:cs="Times New Roman"/>
          <w:sz w:val="24"/>
          <w:szCs w:val="24"/>
          <w:lang w:val="en-US"/>
        </w:rPr>
      </w:pPr>
      <w:r w:rsidRPr="00AB1B7E">
        <w:rPr>
          <w:rFonts w:ascii="Times New Roman" w:hAnsi="Times New Roman" w:cs="Times New Roman"/>
          <w:sz w:val="24"/>
          <w:szCs w:val="24"/>
          <w:lang w:val="en-US"/>
        </w:rPr>
        <w:t>The status of emotion regulation strategies in psychopathology</w:t>
      </w:r>
      <w:bookmarkStart w:id="0" w:name="_GoBack"/>
      <w:bookmarkEnd w:id="0"/>
    </w:p>
    <w:p w:rsidR="00297929" w:rsidRPr="00AB1B7E" w:rsidRDefault="00297929" w:rsidP="00D707DB">
      <w:pPr>
        <w:spacing w:line="480" w:lineRule="auto"/>
        <w:rPr>
          <w:rFonts w:ascii="Times New Roman" w:hAnsi="Times New Roman" w:cs="Times New Roman"/>
          <w:sz w:val="24"/>
          <w:szCs w:val="24"/>
          <w:lang w:val="en-US"/>
        </w:rPr>
      </w:pPr>
      <w:r w:rsidRPr="00AB1B7E">
        <w:rPr>
          <w:rFonts w:ascii="Times New Roman" w:hAnsi="Times New Roman" w:cs="Times New Roman"/>
          <w:sz w:val="24"/>
          <w:szCs w:val="24"/>
          <w:lang w:val="en-US"/>
        </w:rPr>
        <w:tab/>
      </w:r>
      <w:r w:rsidR="00147301" w:rsidRPr="00AB1B7E">
        <w:rPr>
          <w:rFonts w:ascii="Times New Roman" w:hAnsi="Times New Roman" w:cs="Times New Roman"/>
          <w:sz w:val="24"/>
          <w:szCs w:val="24"/>
          <w:lang w:val="en-US"/>
        </w:rPr>
        <w:t>The very fact that some ER strategies are quoted as diagnostic criteria or symptoms in the DSM IV (Jazaieri, Urry, &amp; Gross, this issue) is raising the question of their status in etiolo</w:t>
      </w:r>
      <w:r w:rsidR="001E169C">
        <w:rPr>
          <w:rFonts w:ascii="Times New Roman" w:hAnsi="Times New Roman" w:cs="Times New Roman"/>
          <w:sz w:val="24"/>
          <w:szCs w:val="24"/>
          <w:lang w:val="en-US"/>
        </w:rPr>
        <w:t>gical models.  We</w:t>
      </w:r>
      <w:r w:rsidR="00147301" w:rsidRPr="00AB1B7E">
        <w:rPr>
          <w:rFonts w:ascii="Times New Roman" w:hAnsi="Times New Roman" w:cs="Times New Roman"/>
          <w:sz w:val="24"/>
          <w:szCs w:val="24"/>
          <w:lang w:val="en-US"/>
        </w:rPr>
        <w:t xml:space="preserve"> have to disentangle </w:t>
      </w:r>
      <w:r w:rsidR="000237B3" w:rsidRPr="00AB1B7E">
        <w:rPr>
          <w:rFonts w:ascii="Times New Roman" w:hAnsi="Times New Roman" w:cs="Times New Roman"/>
          <w:sz w:val="24"/>
          <w:szCs w:val="24"/>
          <w:lang w:val="en-US"/>
        </w:rPr>
        <w:t>what</w:t>
      </w:r>
      <w:r w:rsidR="00283724" w:rsidRPr="00AB1B7E">
        <w:rPr>
          <w:rFonts w:ascii="Times New Roman" w:hAnsi="Times New Roman" w:cs="Times New Roman"/>
          <w:sz w:val="24"/>
          <w:szCs w:val="24"/>
          <w:lang w:val="en-US"/>
        </w:rPr>
        <w:t>, in ER,</w:t>
      </w:r>
      <w:r w:rsidR="000237B3" w:rsidRPr="00AB1B7E">
        <w:rPr>
          <w:rFonts w:ascii="Times New Roman" w:hAnsi="Times New Roman" w:cs="Times New Roman"/>
          <w:sz w:val="24"/>
          <w:szCs w:val="24"/>
          <w:lang w:val="en-US"/>
        </w:rPr>
        <w:t xml:space="preserve"> is a psychopathological process from what is a psychopathological symptom, i.e. </w:t>
      </w:r>
      <w:r w:rsidR="001E169C">
        <w:rPr>
          <w:rFonts w:ascii="Times New Roman" w:hAnsi="Times New Roman" w:cs="Times New Roman"/>
          <w:sz w:val="24"/>
          <w:szCs w:val="24"/>
          <w:lang w:val="en-US"/>
        </w:rPr>
        <w:t>the</w:t>
      </w:r>
      <w:r w:rsidR="000237B3" w:rsidRPr="00AB1B7E">
        <w:rPr>
          <w:rFonts w:ascii="Times New Roman" w:hAnsi="Times New Roman" w:cs="Times New Roman"/>
          <w:sz w:val="24"/>
          <w:szCs w:val="24"/>
          <w:lang w:val="en-US"/>
        </w:rPr>
        <w:t xml:space="preserve"> consequence of the process. </w:t>
      </w:r>
      <w:r w:rsidR="001E169C">
        <w:rPr>
          <w:rFonts w:ascii="Times New Roman" w:hAnsi="Times New Roman" w:cs="Times New Roman"/>
          <w:sz w:val="24"/>
          <w:szCs w:val="24"/>
          <w:lang w:val="en-US"/>
        </w:rPr>
        <w:t xml:space="preserve">In other words, the question should be raised of whether ER disturbances or specificities are an “input” or an “output” of the disorder. </w:t>
      </w:r>
      <w:r w:rsidR="000237B3" w:rsidRPr="00AB1B7E">
        <w:rPr>
          <w:rFonts w:ascii="Times New Roman" w:hAnsi="Times New Roman" w:cs="Times New Roman"/>
          <w:sz w:val="24"/>
          <w:szCs w:val="24"/>
          <w:lang w:val="en-US"/>
        </w:rPr>
        <w:t xml:space="preserve"> </w:t>
      </w:r>
      <w:r w:rsidR="001E169C">
        <w:rPr>
          <w:rFonts w:ascii="Times New Roman" w:hAnsi="Times New Roman" w:cs="Times New Roman"/>
          <w:sz w:val="24"/>
          <w:szCs w:val="24"/>
          <w:lang w:val="en-US"/>
        </w:rPr>
        <w:t>Providing that</w:t>
      </w:r>
      <w:r w:rsidR="000237B3" w:rsidRPr="00AB1B7E">
        <w:rPr>
          <w:rFonts w:ascii="Times New Roman" w:hAnsi="Times New Roman" w:cs="Times New Roman"/>
          <w:sz w:val="24"/>
          <w:szCs w:val="24"/>
          <w:lang w:val="en-US"/>
        </w:rPr>
        <w:t xml:space="preserve"> an ER strategy </w:t>
      </w:r>
      <w:r w:rsidR="001E169C">
        <w:rPr>
          <w:rFonts w:ascii="Times New Roman" w:hAnsi="Times New Roman" w:cs="Times New Roman"/>
          <w:sz w:val="24"/>
          <w:szCs w:val="24"/>
          <w:lang w:val="en-US"/>
        </w:rPr>
        <w:t xml:space="preserve">is possibly an input of a </w:t>
      </w:r>
      <w:r w:rsidR="001E169C" w:rsidRPr="00AB1B7E">
        <w:rPr>
          <w:rFonts w:ascii="Times New Roman" w:hAnsi="Times New Roman" w:cs="Times New Roman"/>
          <w:sz w:val="24"/>
          <w:szCs w:val="24"/>
          <w:lang w:val="en-US"/>
        </w:rPr>
        <w:t>psychopathological disturbance</w:t>
      </w:r>
      <w:r w:rsidR="000237B3" w:rsidRPr="00AB1B7E">
        <w:rPr>
          <w:rFonts w:ascii="Times New Roman" w:hAnsi="Times New Roman" w:cs="Times New Roman"/>
          <w:sz w:val="24"/>
          <w:szCs w:val="24"/>
          <w:lang w:val="en-US"/>
        </w:rPr>
        <w:t>, one should w</w:t>
      </w:r>
      <w:r w:rsidR="008C2112">
        <w:rPr>
          <w:rFonts w:ascii="Times New Roman" w:hAnsi="Times New Roman" w:cs="Times New Roman"/>
          <w:sz w:val="24"/>
          <w:szCs w:val="24"/>
          <w:lang w:val="en-US"/>
        </w:rPr>
        <w:t>o</w:t>
      </w:r>
      <w:r w:rsidR="000237B3" w:rsidRPr="00AB1B7E">
        <w:rPr>
          <w:rFonts w:ascii="Times New Roman" w:hAnsi="Times New Roman" w:cs="Times New Roman"/>
          <w:sz w:val="24"/>
          <w:szCs w:val="24"/>
          <w:lang w:val="en-US"/>
        </w:rPr>
        <w:t>nder whether this ER strategy is a direct cause of the disturbance, or whether it mediates or moderates the causal effect of another process, or whether, it is merely a consequence or symptom of the disturbance, without any causal im</w:t>
      </w:r>
      <w:r w:rsidR="00283724" w:rsidRPr="00AB1B7E">
        <w:rPr>
          <w:rFonts w:ascii="Times New Roman" w:hAnsi="Times New Roman" w:cs="Times New Roman"/>
          <w:sz w:val="24"/>
          <w:szCs w:val="24"/>
          <w:lang w:val="en-US"/>
        </w:rPr>
        <w:t>plication in the psychopathological disturbance</w:t>
      </w:r>
      <w:r w:rsidR="000237B3" w:rsidRPr="00AB1B7E">
        <w:rPr>
          <w:rFonts w:ascii="Times New Roman" w:hAnsi="Times New Roman" w:cs="Times New Roman"/>
          <w:sz w:val="24"/>
          <w:szCs w:val="24"/>
          <w:lang w:val="en-US"/>
        </w:rPr>
        <w:t xml:space="preserve">.  </w:t>
      </w:r>
    </w:p>
    <w:p w:rsidR="00C62210" w:rsidRPr="00AB1B7E" w:rsidRDefault="00C62210" w:rsidP="00D707DB">
      <w:pPr>
        <w:spacing w:line="480" w:lineRule="auto"/>
        <w:rPr>
          <w:rFonts w:ascii="Times New Roman" w:hAnsi="Times New Roman" w:cs="Times New Roman"/>
          <w:sz w:val="24"/>
          <w:szCs w:val="24"/>
          <w:lang w:val="en-US"/>
        </w:rPr>
      </w:pPr>
      <w:r w:rsidRPr="00AB1B7E">
        <w:rPr>
          <w:rFonts w:ascii="Times New Roman" w:hAnsi="Times New Roman" w:cs="Times New Roman"/>
          <w:sz w:val="24"/>
          <w:szCs w:val="24"/>
          <w:lang w:val="en-US"/>
        </w:rPr>
        <w:tab/>
        <w:t xml:space="preserve">This issue is central to many contributions of the present issue.  For instance, three papers have focused on worry or rumination as an </w:t>
      </w:r>
      <w:r w:rsidRPr="00AB1B7E">
        <w:rPr>
          <w:rFonts w:ascii="Times New Roman" w:hAnsi="Times New Roman" w:cs="Times New Roman"/>
          <w:i/>
          <w:sz w:val="24"/>
          <w:szCs w:val="24"/>
          <w:lang w:val="en-US"/>
        </w:rPr>
        <w:t>a priori</w:t>
      </w:r>
      <w:r w:rsidRPr="00AB1B7E">
        <w:rPr>
          <w:rFonts w:ascii="Times New Roman" w:hAnsi="Times New Roman" w:cs="Times New Roman"/>
          <w:sz w:val="24"/>
          <w:szCs w:val="24"/>
          <w:lang w:val="en-US"/>
        </w:rPr>
        <w:t xml:space="preserve"> maladaptive ER strategy.  Cooper</w:t>
      </w:r>
      <w:r w:rsidR="00E004FE" w:rsidRPr="00AB1B7E">
        <w:rPr>
          <w:rFonts w:ascii="Times New Roman" w:hAnsi="Times New Roman" w:cs="Times New Roman"/>
          <w:sz w:val="24"/>
          <w:szCs w:val="24"/>
          <w:lang w:val="en-US"/>
        </w:rPr>
        <w:t>, Miranda and Mennin (this issue) defend the notion that individuals with generalized anxiety disorder (GAD), primed with anxiety, and who</w:t>
      </w:r>
      <w:r w:rsidR="009A08FF">
        <w:rPr>
          <w:rFonts w:ascii="Times New Roman" w:hAnsi="Times New Roman" w:cs="Times New Roman"/>
          <w:sz w:val="24"/>
          <w:szCs w:val="24"/>
          <w:lang w:val="en-US"/>
        </w:rPr>
        <w:t xml:space="preserve"> latter</w:t>
      </w:r>
      <w:r w:rsidR="00E004FE" w:rsidRPr="00AB1B7E">
        <w:rPr>
          <w:rFonts w:ascii="Times New Roman" w:hAnsi="Times New Roman" w:cs="Times New Roman"/>
          <w:sz w:val="24"/>
          <w:szCs w:val="24"/>
          <w:lang w:val="en-US"/>
        </w:rPr>
        <w:t xml:space="preserve"> tend to avoid emotion, subsequently display greater depth of worry.  </w:t>
      </w:r>
      <w:r w:rsidR="00783AFF" w:rsidRPr="00AB1B7E">
        <w:rPr>
          <w:rFonts w:ascii="Times New Roman" w:hAnsi="Times New Roman" w:cs="Times New Roman"/>
          <w:sz w:val="24"/>
          <w:szCs w:val="24"/>
          <w:lang w:val="en-US"/>
        </w:rPr>
        <w:t xml:space="preserve">These findings show important functional links between emotional avoidance and </w:t>
      </w:r>
      <w:r w:rsidR="008C2112">
        <w:rPr>
          <w:rFonts w:ascii="Times New Roman" w:hAnsi="Times New Roman" w:cs="Times New Roman"/>
          <w:sz w:val="24"/>
          <w:szCs w:val="24"/>
          <w:lang w:val="en-US"/>
        </w:rPr>
        <w:t>worry</w:t>
      </w:r>
      <w:r w:rsidR="00783AFF" w:rsidRPr="00AB1B7E">
        <w:rPr>
          <w:rFonts w:ascii="Times New Roman" w:hAnsi="Times New Roman" w:cs="Times New Roman"/>
          <w:sz w:val="24"/>
          <w:szCs w:val="24"/>
          <w:lang w:val="en-US"/>
        </w:rPr>
        <w:t>, congruently with the model of Borkovec, Alcain and B</w:t>
      </w:r>
      <w:r w:rsidR="001E169C">
        <w:rPr>
          <w:rFonts w:ascii="Times New Roman" w:hAnsi="Times New Roman" w:cs="Times New Roman"/>
          <w:sz w:val="24"/>
          <w:szCs w:val="24"/>
          <w:lang w:val="en-US"/>
        </w:rPr>
        <w:t>ehar (2004) for which ruminative worrying</w:t>
      </w:r>
      <w:r w:rsidR="00783AFF" w:rsidRPr="00AB1B7E">
        <w:rPr>
          <w:rFonts w:ascii="Times New Roman" w:hAnsi="Times New Roman" w:cs="Times New Roman"/>
          <w:sz w:val="24"/>
          <w:szCs w:val="24"/>
          <w:lang w:val="en-US"/>
        </w:rPr>
        <w:t xml:space="preserve"> is a form of emotional avoidance that plays a major role in the maintenance of anxiety in GAD.  In this conceptualization, </w:t>
      </w:r>
      <w:r w:rsidR="008C2112">
        <w:rPr>
          <w:rFonts w:ascii="Times New Roman" w:hAnsi="Times New Roman" w:cs="Times New Roman"/>
          <w:sz w:val="24"/>
          <w:szCs w:val="24"/>
          <w:lang w:val="en-US"/>
        </w:rPr>
        <w:t xml:space="preserve">worry </w:t>
      </w:r>
      <w:r w:rsidR="00783AFF" w:rsidRPr="00AB1B7E">
        <w:rPr>
          <w:rFonts w:ascii="Times New Roman" w:hAnsi="Times New Roman" w:cs="Times New Roman"/>
          <w:sz w:val="24"/>
          <w:szCs w:val="24"/>
          <w:lang w:val="en-US"/>
        </w:rPr>
        <w:t xml:space="preserve">mediates the effects of anxiety and uncertainty on GAD symptoms.  However, the present data of Cooper, Miranda and Mennin suggest that this might not be the case for all people with GAD, </w:t>
      </w:r>
      <w:r w:rsidR="009A08FF">
        <w:rPr>
          <w:rFonts w:ascii="Times New Roman" w:hAnsi="Times New Roman" w:cs="Times New Roman"/>
          <w:sz w:val="24"/>
          <w:szCs w:val="24"/>
          <w:lang w:val="en-US"/>
        </w:rPr>
        <w:t xml:space="preserve">as this effect was observed </w:t>
      </w:r>
      <w:r w:rsidR="00D91702">
        <w:rPr>
          <w:rFonts w:ascii="Times New Roman" w:hAnsi="Times New Roman" w:cs="Times New Roman"/>
          <w:sz w:val="24"/>
          <w:szCs w:val="24"/>
          <w:lang w:val="en-US"/>
        </w:rPr>
        <w:t xml:space="preserve">only </w:t>
      </w:r>
      <w:r w:rsidR="009A08FF">
        <w:rPr>
          <w:rFonts w:ascii="Times New Roman" w:hAnsi="Times New Roman" w:cs="Times New Roman"/>
          <w:sz w:val="24"/>
          <w:szCs w:val="24"/>
          <w:lang w:val="en-US"/>
        </w:rPr>
        <w:t>in those who attempted to avoid the unpleasant emotion induced.  This implies</w:t>
      </w:r>
      <w:r w:rsidR="00783AFF" w:rsidRPr="00AB1B7E">
        <w:rPr>
          <w:rFonts w:ascii="Times New Roman" w:hAnsi="Times New Roman" w:cs="Times New Roman"/>
          <w:sz w:val="24"/>
          <w:szCs w:val="24"/>
          <w:lang w:val="en-US"/>
        </w:rPr>
        <w:t xml:space="preserve"> that alternative mediating paths might exist.  </w:t>
      </w:r>
      <w:r w:rsidR="00AE2309" w:rsidRPr="00AB1B7E">
        <w:rPr>
          <w:rFonts w:ascii="Times New Roman" w:hAnsi="Times New Roman" w:cs="Times New Roman"/>
          <w:sz w:val="24"/>
          <w:szCs w:val="24"/>
          <w:lang w:val="en-US"/>
        </w:rPr>
        <w:t xml:space="preserve">Additional research is needed to replicate these findings and, providing they are, to identify the moderator.  </w:t>
      </w:r>
    </w:p>
    <w:p w:rsidR="00AE2309" w:rsidRPr="00AB1B7E" w:rsidRDefault="00AE2309" w:rsidP="00D707DB">
      <w:pPr>
        <w:spacing w:line="480" w:lineRule="auto"/>
        <w:rPr>
          <w:rFonts w:ascii="Times New Roman" w:hAnsi="Times New Roman" w:cs="Times New Roman"/>
          <w:sz w:val="24"/>
          <w:szCs w:val="24"/>
          <w:lang w:val="en-US"/>
        </w:rPr>
      </w:pPr>
      <w:r w:rsidRPr="00AB1B7E">
        <w:rPr>
          <w:rFonts w:ascii="Times New Roman" w:hAnsi="Times New Roman" w:cs="Times New Roman"/>
          <w:sz w:val="24"/>
          <w:szCs w:val="24"/>
          <w:lang w:val="en-US"/>
        </w:rPr>
        <w:tab/>
        <w:t>Le</w:t>
      </w:r>
      <w:r w:rsidR="008C2112">
        <w:rPr>
          <w:rFonts w:ascii="Times New Roman" w:hAnsi="Times New Roman" w:cs="Times New Roman"/>
          <w:sz w:val="24"/>
          <w:szCs w:val="24"/>
          <w:lang w:val="en-US"/>
        </w:rPr>
        <w:t>M</w:t>
      </w:r>
      <w:r w:rsidRPr="00AB1B7E">
        <w:rPr>
          <w:rFonts w:ascii="Times New Roman" w:hAnsi="Times New Roman" w:cs="Times New Roman"/>
          <w:sz w:val="24"/>
          <w:szCs w:val="24"/>
          <w:lang w:val="en-US"/>
        </w:rPr>
        <w:t>oult, Ardite, D’Avanzato and Joorman (this issue) studied rumination in a dysphoric sample, after the induction of a social stress. They observed that the more people ruminated after the social stressor, the less they recovered from the sadness it had induced.  This clearly indicates that rumination directly impact</w:t>
      </w:r>
      <w:r w:rsidR="00283724" w:rsidRPr="00AB1B7E">
        <w:rPr>
          <w:rFonts w:ascii="Times New Roman" w:hAnsi="Times New Roman" w:cs="Times New Roman"/>
          <w:sz w:val="24"/>
          <w:szCs w:val="24"/>
          <w:lang w:val="en-US"/>
        </w:rPr>
        <w:t>s</w:t>
      </w:r>
      <w:r w:rsidRPr="00AB1B7E">
        <w:rPr>
          <w:rFonts w:ascii="Times New Roman" w:hAnsi="Times New Roman" w:cs="Times New Roman"/>
          <w:sz w:val="24"/>
          <w:szCs w:val="24"/>
          <w:lang w:val="en-US"/>
        </w:rPr>
        <w:t xml:space="preserve"> on the maintenance o</w:t>
      </w:r>
      <w:r w:rsidR="008C2112">
        <w:rPr>
          <w:rFonts w:ascii="Times New Roman" w:hAnsi="Times New Roman" w:cs="Times New Roman"/>
          <w:sz w:val="24"/>
          <w:szCs w:val="24"/>
          <w:lang w:val="en-US"/>
        </w:rPr>
        <w:t>f</w:t>
      </w:r>
      <w:r w:rsidRPr="00AB1B7E">
        <w:rPr>
          <w:rFonts w:ascii="Times New Roman" w:hAnsi="Times New Roman" w:cs="Times New Roman"/>
          <w:sz w:val="24"/>
          <w:szCs w:val="24"/>
          <w:lang w:val="en-US"/>
        </w:rPr>
        <w:t xml:space="preserve"> low mood, following a stressor.  Interestingly, these authors observed that individuals suffering from high dysphoria and who also present difficulties in disengaging their attention from emotional material</w:t>
      </w:r>
      <w:r w:rsidR="00283724" w:rsidRPr="00AB1B7E">
        <w:rPr>
          <w:rFonts w:ascii="Times New Roman" w:hAnsi="Times New Roman" w:cs="Times New Roman"/>
          <w:sz w:val="24"/>
          <w:szCs w:val="24"/>
          <w:lang w:val="en-US"/>
        </w:rPr>
        <w:t>,</w:t>
      </w:r>
      <w:r w:rsidR="00881E50" w:rsidRPr="00AB1B7E">
        <w:rPr>
          <w:rFonts w:ascii="Times New Roman" w:hAnsi="Times New Roman" w:cs="Times New Roman"/>
          <w:sz w:val="24"/>
          <w:szCs w:val="24"/>
          <w:lang w:val="en-US"/>
        </w:rPr>
        <w:t xml:space="preserve"> are also the one</w:t>
      </w:r>
      <w:r w:rsidR="008C2112">
        <w:rPr>
          <w:rFonts w:ascii="Times New Roman" w:hAnsi="Times New Roman" w:cs="Times New Roman"/>
          <w:sz w:val="24"/>
          <w:szCs w:val="24"/>
          <w:lang w:val="en-US"/>
        </w:rPr>
        <w:t>s</w:t>
      </w:r>
      <w:r w:rsidR="00881E50" w:rsidRPr="00AB1B7E">
        <w:rPr>
          <w:rFonts w:ascii="Times New Roman" w:hAnsi="Times New Roman" w:cs="Times New Roman"/>
          <w:sz w:val="24"/>
          <w:szCs w:val="24"/>
          <w:lang w:val="en-US"/>
        </w:rPr>
        <w:t xml:space="preserve"> who manifested the higher level of rumination following the stressor.  </w:t>
      </w:r>
      <w:r w:rsidR="009B5BAD" w:rsidRPr="00AB1B7E">
        <w:rPr>
          <w:rFonts w:ascii="Times New Roman" w:hAnsi="Times New Roman" w:cs="Times New Roman"/>
          <w:sz w:val="24"/>
          <w:szCs w:val="24"/>
          <w:lang w:val="en-US"/>
        </w:rPr>
        <w:t>It nicely shows how the use of a given ER strategy might be constraint by cognitive impairment or depletion of resources.  Interestingly, Le</w:t>
      </w:r>
      <w:r w:rsidR="008C2112">
        <w:rPr>
          <w:rFonts w:ascii="Times New Roman" w:hAnsi="Times New Roman" w:cs="Times New Roman"/>
          <w:sz w:val="24"/>
          <w:szCs w:val="24"/>
          <w:lang w:val="en-US"/>
        </w:rPr>
        <w:t>M</w:t>
      </w:r>
      <w:r w:rsidR="009B5BAD" w:rsidRPr="00AB1B7E">
        <w:rPr>
          <w:rFonts w:ascii="Times New Roman" w:hAnsi="Times New Roman" w:cs="Times New Roman"/>
          <w:sz w:val="24"/>
          <w:szCs w:val="24"/>
          <w:lang w:val="en-US"/>
        </w:rPr>
        <w:t>oult and collaborators distinguished between trait and state rumination, observing the above mentioned effects only for state rumination.  This reinforces the</w:t>
      </w:r>
      <w:r w:rsidR="00D91702">
        <w:rPr>
          <w:rFonts w:ascii="Times New Roman" w:hAnsi="Times New Roman" w:cs="Times New Roman"/>
          <w:sz w:val="24"/>
          <w:szCs w:val="24"/>
          <w:lang w:val="en-US"/>
        </w:rPr>
        <w:t>ir</w:t>
      </w:r>
      <w:r w:rsidR="009B5BAD" w:rsidRPr="00AB1B7E">
        <w:rPr>
          <w:rFonts w:ascii="Times New Roman" w:hAnsi="Times New Roman" w:cs="Times New Roman"/>
          <w:sz w:val="24"/>
          <w:szCs w:val="24"/>
          <w:lang w:val="en-US"/>
        </w:rPr>
        <w:t xml:space="preserve"> </w:t>
      </w:r>
      <w:r w:rsidR="00D91702">
        <w:rPr>
          <w:rFonts w:ascii="Times New Roman" w:hAnsi="Times New Roman" w:cs="Times New Roman"/>
          <w:sz w:val="24"/>
          <w:szCs w:val="24"/>
          <w:lang w:val="en-US"/>
        </w:rPr>
        <w:t>interpretation</w:t>
      </w:r>
      <w:r w:rsidR="009B5BAD" w:rsidRPr="00AB1B7E">
        <w:rPr>
          <w:rFonts w:ascii="Times New Roman" w:hAnsi="Times New Roman" w:cs="Times New Roman"/>
          <w:sz w:val="24"/>
          <w:szCs w:val="24"/>
          <w:lang w:val="en-US"/>
        </w:rPr>
        <w:t xml:space="preserve"> t</w:t>
      </w:r>
      <w:r w:rsidR="00D91702">
        <w:rPr>
          <w:rFonts w:ascii="Times New Roman" w:hAnsi="Times New Roman" w:cs="Times New Roman"/>
          <w:sz w:val="24"/>
          <w:szCs w:val="24"/>
          <w:lang w:val="en-US"/>
        </w:rPr>
        <w:t>hat it is the actual use of that</w:t>
      </w:r>
      <w:r w:rsidR="009B5BAD" w:rsidRPr="00AB1B7E">
        <w:rPr>
          <w:rFonts w:ascii="Times New Roman" w:hAnsi="Times New Roman" w:cs="Times New Roman"/>
          <w:sz w:val="24"/>
          <w:szCs w:val="24"/>
          <w:lang w:val="en-US"/>
        </w:rPr>
        <w:t xml:space="preserve"> specific ER strategy, rumination, that yields the unfortunate emotional disturbance consequences, </w:t>
      </w:r>
      <w:r w:rsidR="00B5415A">
        <w:rPr>
          <w:rFonts w:ascii="Times New Roman" w:hAnsi="Times New Roman" w:cs="Times New Roman"/>
          <w:sz w:val="24"/>
          <w:szCs w:val="24"/>
          <w:lang w:val="en-US"/>
        </w:rPr>
        <w:t xml:space="preserve">and not a </w:t>
      </w:r>
      <w:r w:rsidR="00D91702">
        <w:rPr>
          <w:rFonts w:ascii="Times New Roman" w:hAnsi="Times New Roman" w:cs="Times New Roman"/>
          <w:sz w:val="24"/>
          <w:szCs w:val="24"/>
          <w:lang w:val="en-US"/>
        </w:rPr>
        <w:t>personality trait that c</w:t>
      </w:r>
      <w:r w:rsidR="009B5BAD" w:rsidRPr="00AB1B7E">
        <w:rPr>
          <w:rFonts w:ascii="Times New Roman" w:hAnsi="Times New Roman" w:cs="Times New Roman"/>
          <w:sz w:val="24"/>
          <w:szCs w:val="24"/>
          <w:lang w:val="en-US"/>
        </w:rPr>
        <w:t xml:space="preserve">ould </w:t>
      </w:r>
      <w:r w:rsidR="00D91702">
        <w:rPr>
          <w:rFonts w:ascii="Times New Roman" w:hAnsi="Times New Roman" w:cs="Times New Roman"/>
          <w:sz w:val="24"/>
          <w:szCs w:val="24"/>
          <w:lang w:val="en-US"/>
        </w:rPr>
        <w:t>possibly</w:t>
      </w:r>
      <w:r w:rsidR="009B5BAD" w:rsidRPr="00AB1B7E">
        <w:rPr>
          <w:rFonts w:ascii="Times New Roman" w:hAnsi="Times New Roman" w:cs="Times New Roman"/>
          <w:sz w:val="24"/>
          <w:szCs w:val="24"/>
          <w:lang w:val="en-US"/>
        </w:rPr>
        <w:t xml:space="preserve"> act via a third variable.  In conclusion, Lemoult et al. (this issue) bring support to the notion that rumination is a causal determinant of the maintenance of low mood in dysphoric individuals</w:t>
      </w:r>
      <w:r w:rsidR="00EF76EE" w:rsidRPr="00AB1B7E">
        <w:rPr>
          <w:rFonts w:ascii="Times New Roman" w:hAnsi="Times New Roman" w:cs="Times New Roman"/>
          <w:sz w:val="24"/>
          <w:szCs w:val="24"/>
          <w:lang w:val="en-US"/>
        </w:rPr>
        <w:t>, and that these individuals are more likely to rely on this ER strategy if their attentional disengagement capacities are limited</w:t>
      </w:r>
      <w:r w:rsidR="009B5BAD" w:rsidRPr="00AB1B7E">
        <w:rPr>
          <w:rFonts w:ascii="Times New Roman" w:hAnsi="Times New Roman" w:cs="Times New Roman"/>
          <w:sz w:val="24"/>
          <w:szCs w:val="24"/>
          <w:lang w:val="en-US"/>
        </w:rPr>
        <w:t xml:space="preserve">.  </w:t>
      </w:r>
    </w:p>
    <w:p w:rsidR="00EF76EE" w:rsidRPr="00AB1B7E" w:rsidRDefault="00EF76EE" w:rsidP="00D707DB">
      <w:pPr>
        <w:spacing w:line="480" w:lineRule="auto"/>
        <w:rPr>
          <w:rFonts w:ascii="Times New Roman" w:hAnsi="Times New Roman" w:cs="Times New Roman"/>
          <w:sz w:val="24"/>
          <w:szCs w:val="24"/>
          <w:lang w:val="en-US"/>
        </w:rPr>
      </w:pPr>
      <w:r w:rsidRPr="00AB1B7E">
        <w:rPr>
          <w:rFonts w:ascii="Times New Roman" w:hAnsi="Times New Roman" w:cs="Times New Roman"/>
          <w:sz w:val="24"/>
          <w:szCs w:val="24"/>
          <w:lang w:val="en-US"/>
        </w:rPr>
        <w:tab/>
        <w:t xml:space="preserve">Finally, Svaldi </w:t>
      </w:r>
      <w:r w:rsidR="008C2112">
        <w:rPr>
          <w:rFonts w:ascii="Times New Roman" w:hAnsi="Times New Roman" w:cs="Times New Roman"/>
          <w:sz w:val="24"/>
          <w:szCs w:val="24"/>
          <w:lang w:val="en-US"/>
        </w:rPr>
        <w:t xml:space="preserve">and colleagues </w:t>
      </w:r>
      <w:r w:rsidRPr="00AB1B7E">
        <w:rPr>
          <w:rFonts w:ascii="Times New Roman" w:hAnsi="Times New Roman" w:cs="Times New Roman"/>
          <w:sz w:val="24"/>
          <w:szCs w:val="24"/>
          <w:lang w:val="en-US"/>
        </w:rPr>
        <w:t xml:space="preserve">(this issue) directly manipulated rumination (while the two previously mentioned </w:t>
      </w:r>
      <w:r w:rsidR="00283724" w:rsidRPr="00AB1B7E">
        <w:rPr>
          <w:rFonts w:ascii="Times New Roman" w:hAnsi="Times New Roman" w:cs="Times New Roman"/>
          <w:sz w:val="24"/>
          <w:szCs w:val="24"/>
          <w:lang w:val="en-US"/>
        </w:rPr>
        <w:t>studies</w:t>
      </w:r>
      <w:r w:rsidRPr="00AB1B7E">
        <w:rPr>
          <w:rFonts w:ascii="Times New Roman" w:hAnsi="Times New Roman" w:cs="Times New Roman"/>
          <w:sz w:val="24"/>
          <w:szCs w:val="24"/>
          <w:lang w:val="en-US"/>
        </w:rPr>
        <w:t xml:space="preserve"> observed it).  </w:t>
      </w:r>
      <w:r w:rsidR="00283724" w:rsidRPr="00AB1B7E">
        <w:rPr>
          <w:rFonts w:ascii="Times New Roman" w:hAnsi="Times New Roman" w:cs="Times New Roman"/>
          <w:sz w:val="24"/>
          <w:szCs w:val="24"/>
          <w:lang w:val="en-US"/>
        </w:rPr>
        <w:t>Following</w:t>
      </w:r>
      <w:r w:rsidRPr="00AB1B7E">
        <w:rPr>
          <w:rFonts w:ascii="Times New Roman" w:hAnsi="Times New Roman" w:cs="Times New Roman"/>
          <w:sz w:val="24"/>
          <w:szCs w:val="24"/>
          <w:lang w:val="en-US"/>
        </w:rPr>
        <w:t xml:space="preserve"> an induction of body dissatisfaction, obese women were invited to either ruminate on, or accept their present thoughts and feelings.  </w:t>
      </w:r>
      <w:r w:rsidR="000F7575" w:rsidRPr="00AB1B7E">
        <w:rPr>
          <w:rFonts w:ascii="Times New Roman" w:hAnsi="Times New Roman" w:cs="Times New Roman"/>
          <w:sz w:val="24"/>
          <w:szCs w:val="24"/>
          <w:lang w:val="en-US"/>
        </w:rPr>
        <w:t xml:space="preserve">Svaldi </w:t>
      </w:r>
      <w:r w:rsidR="008C2112">
        <w:rPr>
          <w:rFonts w:ascii="Times New Roman" w:hAnsi="Times New Roman" w:cs="Times New Roman"/>
          <w:sz w:val="24"/>
          <w:szCs w:val="24"/>
          <w:lang w:val="en-US"/>
        </w:rPr>
        <w:t xml:space="preserve">et al. </w:t>
      </w:r>
      <w:r w:rsidR="000F7575" w:rsidRPr="00AB1B7E">
        <w:rPr>
          <w:rFonts w:ascii="Times New Roman" w:hAnsi="Times New Roman" w:cs="Times New Roman"/>
          <w:sz w:val="24"/>
          <w:szCs w:val="24"/>
          <w:lang w:val="en-US"/>
        </w:rPr>
        <w:t>observed that mood and body satisfaction returned to baseline (</w:t>
      </w:r>
      <w:r w:rsidR="00283724" w:rsidRPr="00AB1B7E">
        <w:rPr>
          <w:rFonts w:ascii="Times New Roman" w:hAnsi="Times New Roman" w:cs="Times New Roman"/>
          <w:sz w:val="24"/>
          <w:szCs w:val="24"/>
          <w:lang w:val="en-US"/>
        </w:rPr>
        <w:t>measured before the</w:t>
      </w:r>
      <w:r w:rsidR="000F7575" w:rsidRPr="00AB1B7E">
        <w:rPr>
          <w:rFonts w:ascii="Times New Roman" w:hAnsi="Times New Roman" w:cs="Times New Roman"/>
          <w:sz w:val="24"/>
          <w:szCs w:val="24"/>
          <w:lang w:val="en-US"/>
        </w:rPr>
        <w:t xml:space="preserve"> body dissatisfaction induction) in those who practice</w:t>
      </w:r>
      <w:r w:rsidR="008C2112">
        <w:rPr>
          <w:rFonts w:ascii="Times New Roman" w:hAnsi="Times New Roman" w:cs="Times New Roman"/>
          <w:sz w:val="24"/>
          <w:szCs w:val="24"/>
          <w:lang w:val="en-US"/>
        </w:rPr>
        <w:t>d</w:t>
      </w:r>
      <w:r w:rsidR="000F7575" w:rsidRPr="00AB1B7E">
        <w:rPr>
          <w:rFonts w:ascii="Times New Roman" w:hAnsi="Times New Roman" w:cs="Times New Roman"/>
          <w:sz w:val="24"/>
          <w:szCs w:val="24"/>
          <w:lang w:val="en-US"/>
        </w:rPr>
        <w:t xml:space="preserve"> acceptance of their thoughts and feeling</w:t>
      </w:r>
      <w:r w:rsidR="00B5415A">
        <w:rPr>
          <w:rFonts w:ascii="Times New Roman" w:hAnsi="Times New Roman" w:cs="Times New Roman"/>
          <w:sz w:val="24"/>
          <w:szCs w:val="24"/>
          <w:lang w:val="en-US"/>
        </w:rPr>
        <w:t>s</w:t>
      </w:r>
      <w:r w:rsidR="000F7575" w:rsidRPr="00AB1B7E">
        <w:rPr>
          <w:rFonts w:ascii="Times New Roman" w:hAnsi="Times New Roman" w:cs="Times New Roman"/>
          <w:sz w:val="24"/>
          <w:szCs w:val="24"/>
          <w:lang w:val="en-US"/>
        </w:rPr>
        <w:t xml:space="preserve">.  In contrast, those who were instructed to ruminate maintained lower mood and more distress about their body.  The experimental design of the study brings strong support to notion that rumination is a causal determinant of distress and low mood after the induction of a threat to the self.  </w:t>
      </w:r>
    </w:p>
    <w:p w:rsidR="00283724" w:rsidRPr="00AB1B7E" w:rsidRDefault="00283724" w:rsidP="00D707DB">
      <w:pPr>
        <w:spacing w:line="480" w:lineRule="auto"/>
        <w:rPr>
          <w:rFonts w:ascii="Times New Roman" w:hAnsi="Times New Roman" w:cs="Times New Roman"/>
          <w:sz w:val="24"/>
          <w:szCs w:val="24"/>
          <w:lang w:val="en-US"/>
        </w:rPr>
      </w:pPr>
      <w:r w:rsidRPr="00AB1B7E">
        <w:rPr>
          <w:rFonts w:ascii="Times New Roman" w:hAnsi="Times New Roman" w:cs="Times New Roman"/>
          <w:sz w:val="24"/>
          <w:szCs w:val="24"/>
          <w:lang w:val="en-US"/>
        </w:rPr>
        <w:tab/>
        <w:t xml:space="preserve">Taken as a whole, these three contributions document that the </w:t>
      </w:r>
      <w:r w:rsidR="00D91702">
        <w:rPr>
          <w:rFonts w:ascii="Times New Roman" w:hAnsi="Times New Roman" w:cs="Times New Roman"/>
          <w:sz w:val="24"/>
          <w:szCs w:val="24"/>
          <w:lang w:val="en-US"/>
        </w:rPr>
        <w:t>rumination phenomena</w:t>
      </w:r>
      <w:r w:rsidRPr="00AB1B7E">
        <w:rPr>
          <w:rFonts w:ascii="Times New Roman" w:hAnsi="Times New Roman" w:cs="Times New Roman"/>
          <w:sz w:val="24"/>
          <w:szCs w:val="24"/>
          <w:lang w:val="en-US"/>
        </w:rPr>
        <w:t xml:space="preserve"> observed in psychopathology are not merely symptoms of psychological disturbances.  Rather, they suggest, at least the two latter ones, that </w:t>
      </w:r>
      <w:r w:rsidR="00B5415A">
        <w:rPr>
          <w:rFonts w:ascii="Times New Roman" w:hAnsi="Times New Roman" w:cs="Times New Roman"/>
          <w:sz w:val="24"/>
          <w:szCs w:val="24"/>
          <w:lang w:val="en-US"/>
        </w:rPr>
        <w:t>some</w:t>
      </w:r>
      <w:r w:rsidRPr="00AB1B7E">
        <w:rPr>
          <w:rFonts w:ascii="Times New Roman" w:hAnsi="Times New Roman" w:cs="Times New Roman"/>
          <w:sz w:val="24"/>
          <w:szCs w:val="24"/>
          <w:lang w:val="en-US"/>
        </w:rPr>
        <w:t xml:space="preserve"> ER</w:t>
      </w:r>
      <w:r w:rsidR="00B5415A">
        <w:rPr>
          <w:rFonts w:ascii="Times New Roman" w:hAnsi="Times New Roman" w:cs="Times New Roman"/>
          <w:sz w:val="24"/>
          <w:szCs w:val="24"/>
          <w:lang w:val="en-US"/>
        </w:rPr>
        <w:t xml:space="preserve"> strategies, such as rumination, might</w:t>
      </w:r>
      <w:r w:rsidRPr="00AB1B7E">
        <w:rPr>
          <w:rFonts w:ascii="Times New Roman" w:hAnsi="Times New Roman" w:cs="Times New Roman"/>
          <w:sz w:val="24"/>
          <w:szCs w:val="24"/>
          <w:lang w:val="en-US"/>
        </w:rPr>
        <w:t xml:space="preserve"> play a major role in the onset or in the maintenance of psychopathological symptoms.  </w:t>
      </w:r>
      <w:r w:rsidR="00C92E9D" w:rsidRPr="00AB1B7E">
        <w:rPr>
          <w:rFonts w:ascii="Times New Roman" w:hAnsi="Times New Roman" w:cs="Times New Roman"/>
          <w:sz w:val="24"/>
          <w:szCs w:val="24"/>
          <w:lang w:val="en-US"/>
        </w:rPr>
        <w:t xml:space="preserve">The exact status of rumination in Cooper, Miranda and Mennin’s (this issue) study, is still not fully established; It is certainly not </w:t>
      </w:r>
      <w:r w:rsidR="00D91702">
        <w:rPr>
          <w:rFonts w:ascii="Times New Roman" w:hAnsi="Times New Roman" w:cs="Times New Roman"/>
          <w:sz w:val="24"/>
          <w:szCs w:val="24"/>
          <w:lang w:val="en-US"/>
        </w:rPr>
        <w:t xml:space="preserve">to be </w:t>
      </w:r>
      <w:r w:rsidR="00C92E9D" w:rsidRPr="00AB1B7E">
        <w:rPr>
          <w:rFonts w:ascii="Times New Roman" w:hAnsi="Times New Roman" w:cs="Times New Roman"/>
          <w:sz w:val="24"/>
          <w:szCs w:val="24"/>
          <w:lang w:val="en-US"/>
        </w:rPr>
        <w:t>considered as a consequence or output, but its status as moderator or mediator</w:t>
      </w:r>
      <w:r w:rsidR="00B5415A">
        <w:rPr>
          <w:rFonts w:ascii="Times New Roman" w:hAnsi="Times New Roman" w:cs="Times New Roman"/>
          <w:sz w:val="24"/>
          <w:szCs w:val="24"/>
          <w:lang w:val="en-US"/>
        </w:rPr>
        <w:t xml:space="preserve"> of GAD symptoms</w:t>
      </w:r>
      <w:r w:rsidR="00C92E9D" w:rsidRPr="00AB1B7E">
        <w:rPr>
          <w:rFonts w:ascii="Times New Roman" w:hAnsi="Times New Roman" w:cs="Times New Roman"/>
          <w:sz w:val="24"/>
          <w:szCs w:val="24"/>
          <w:lang w:val="en-US"/>
        </w:rPr>
        <w:t xml:space="preserve"> needs further research to be established.  </w:t>
      </w:r>
    </w:p>
    <w:p w:rsidR="00C92E9D" w:rsidRPr="00AB1B7E" w:rsidRDefault="00C92E9D" w:rsidP="00D707DB">
      <w:pPr>
        <w:spacing w:line="480" w:lineRule="auto"/>
        <w:rPr>
          <w:rFonts w:ascii="Times New Roman" w:hAnsi="Times New Roman" w:cs="Times New Roman"/>
          <w:sz w:val="24"/>
          <w:szCs w:val="24"/>
          <w:lang w:val="en-US"/>
        </w:rPr>
      </w:pPr>
      <w:r w:rsidRPr="00AB1B7E">
        <w:rPr>
          <w:rFonts w:ascii="Times New Roman" w:hAnsi="Times New Roman" w:cs="Times New Roman"/>
          <w:sz w:val="24"/>
          <w:szCs w:val="24"/>
          <w:lang w:val="en-US"/>
        </w:rPr>
        <w:tab/>
        <w:t>Two other contribution</w:t>
      </w:r>
      <w:r w:rsidR="00A6509A" w:rsidRPr="00AB1B7E">
        <w:rPr>
          <w:rFonts w:ascii="Times New Roman" w:hAnsi="Times New Roman" w:cs="Times New Roman"/>
          <w:sz w:val="24"/>
          <w:szCs w:val="24"/>
          <w:lang w:val="en-US"/>
        </w:rPr>
        <w:t>s</w:t>
      </w:r>
      <w:r w:rsidRPr="00AB1B7E">
        <w:rPr>
          <w:rFonts w:ascii="Times New Roman" w:hAnsi="Times New Roman" w:cs="Times New Roman"/>
          <w:sz w:val="24"/>
          <w:szCs w:val="24"/>
          <w:lang w:val="en-US"/>
        </w:rPr>
        <w:t xml:space="preserve"> to the present issue focused on </w:t>
      </w:r>
      <w:r w:rsidR="00A6509A" w:rsidRPr="00AB1B7E">
        <w:rPr>
          <w:rFonts w:ascii="Times New Roman" w:hAnsi="Times New Roman" w:cs="Times New Roman"/>
          <w:sz w:val="24"/>
          <w:szCs w:val="24"/>
          <w:lang w:val="en-US"/>
        </w:rPr>
        <w:t xml:space="preserve">a diagnosis, </w:t>
      </w:r>
      <w:r w:rsidRPr="00AB1B7E">
        <w:rPr>
          <w:rFonts w:ascii="Times New Roman" w:hAnsi="Times New Roman" w:cs="Times New Roman"/>
          <w:sz w:val="24"/>
          <w:szCs w:val="24"/>
          <w:lang w:val="en-US"/>
        </w:rPr>
        <w:t>borderline personality disorder (BPD)</w:t>
      </w:r>
      <w:r w:rsidR="00A6509A" w:rsidRPr="00AB1B7E">
        <w:rPr>
          <w:rFonts w:ascii="Times New Roman" w:hAnsi="Times New Roman" w:cs="Times New Roman"/>
          <w:sz w:val="24"/>
          <w:szCs w:val="24"/>
          <w:lang w:val="en-US"/>
        </w:rPr>
        <w:t>, attempting to evidence its characteristics in terms of ER</w:t>
      </w:r>
      <w:r w:rsidRPr="00AB1B7E">
        <w:rPr>
          <w:rFonts w:ascii="Times New Roman" w:hAnsi="Times New Roman" w:cs="Times New Roman"/>
          <w:sz w:val="24"/>
          <w:szCs w:val="24"/>
          <w:lang w:val="en-US"/>
        </w:rPr>
        <w:t xml:space="preserve">.  </w:t>
      </w:r>
      <w:r w:rsidR="00A6509A" w:rsidRPr="00AB1B7E">
        <w:rPr>
          <w:rFonts w:ascii="Times New Roman" w:hAnsi="Times New Roman" w:cs="Times New Roman"/>
          <w:sz w:val="24"/>
          <w:szCs w:val="24"/>
          <w:lang w:val="en-US"/>
        </w:rPr>
        <w:t>Chapman, Dixon-Gordon and Walters (this issue) defend the original and provoking hypothesis, that BPD is not a consequence of the inability to regulate emotion, as commonly believed, but rather that it results from a tendency to over-regulate emotion.  People suffering from BPD would devote great effort and much resource</w:t>
      </w:r>
      <w:r w:rsidR="00B5415A">
        <w:rPr>
          <w:rFonts w:ascii="Times New Roman" w:hAnsi="Times New Roman" w:cs="Times New Roman"/>
          <w:sz w:val="24"/>
          <w:szCs w:val="24"/>
          <w:lang w:val="en-US"/>
        </w:rPr>
        <w:t>s</w:t>
      </w:r>
      <w:r w:rsidR="00A6509A" w:rsidRPr="00AB1B7E">
        <w:rPr>
          <w:rFonts w:ascii="Times New Roman" w:hAnsi="Times New Roman" w:cs="Times New Roman"/>
          <w:sz w:val="24"/>
          <w:szCs w:val="24"/>
          <w:lang w:val="en-US"/>
        </w:rPr>
        <w:t xml:space="preserve"> to down regulate their emotions, depleting their resources and consequently lacking the necessary resources for functional behavior.  In their study, they observed that, compared to healthy controls, BPD sufferers reported more intense emotions</w:t>
      </w:r>
      <w:r w:rsidR="001E6A00" w:rsidRPr="00AB1B7E">
        <w:rPr>
          <w:rFonts w:ascii="Times New Roman" w:hAnsi="Times New Roman" w:cs="Times New Roman"/>
          <w:sz w:val="24"/>
          <w:szCs w:val="24"/>
          <w:lang w:val="en-US"/>
        </w:rPr>
        <w:t xml:space="preserve"> of fear nervousness and hostility</w:t>
      </w:r>
      <w:r w:rsidR="00A6509A" w:rsidRPr="00AB1B7E">
        <w:rPr>
          <w:rFonts w:ascii="Times New Roman" w:hAnsi="Times New Roman" w:cs="Times New Roman"/>
          <w:sz w:val="24"/>
          <w:szCs w:val="24"/>
          <w:lang w:val="en-US"/>
        </w:rPr>
        <w:t xml:space="preserve"> following </w:t>
      </w:r>
      <w:r w:rsidR="001E6A00" w:rsidRPr="00AB1B7E">
        <w:rPr>
          <w:rFonts w:ascii="Times New Roman" w:hAnsi="Times New Roman" w:cs="Times New Roman"/>
          <w:sz w:val="24"/>
          <w:szCs w:val="24"/>
          <w:lang w:val="en-US"/>
        </w:rPr>
        <w:t xml:space="preserve">a fear induction, and greater use of some ER strategies like distraction, reappraisal or emotion suppression (but less of emotional acceptance).  This finding is partly counter-intuitive, given that reappraisal is often </w:t>
      </w:r>
      <w:r w:rsidR="001E6A00" w:rsidRPr="00AB1B7E">
        <w:rPr>
          <w:rFonts w:ascii="Times New Roman" w:hAnsi="Times New Roman" w:cs="Times New Roman"/>
          <w:i/>
          <w:sz w:val="24"/>
          <w:szCs w:val="24"/>
          <w:lang w:val="en-US"/>
        </w:rPr>
        <w:t xml:space="preserve">a priori </w:t>
      </w:r>
      <w:r w:rsidR="001E6A00" w:rsidRPr="00AB1B7E">
        <w:rPr>
          <w:rFonts w:ascii="Times New Roman" w:hAnsi="Times New Roman" w:cs="Times New Roman"/>
          <w:sz w:val="24"/>
          <w:szCs w:val="24"/>
          <w:lang w:val="en-US"/>
        </w:rPr>
        <w:t xml:space="preserve">considered as an adaptive ER strategy.  Chapman and collaborators also observed that the lack of emotional acceptance in BPD sufferers, when confronted </w:t>
      </w:r>
      <w:r w:rsidR="00383EFE">
        <w:rPr>
          <w:rFonts w:ascii="Times New Roman" w:hAnsi="Times New Roman" w:cs="Times New Roman"/>
          <w:sz w:val="24"/>
          <w:szCs w:val="24"/>
          <w:lang w:val="en-US"/>
        </w:rPr>
        <w:t xml:space="preserve">with </w:t>
      </w:r>
      <w:r w:rsidR="001E6A00" w:rsidRPr="00AB1B7E">
        <w:rPr>
          <w:rFonts w:ascii="Times New Roman" w:hAnsi="Times New Roman" w:cs="Times New Roman"/>
          <w:sz w:val="24"/>
          <w:szCs w:val="24"/>
          <w:lang w:val="en-US"/>
        </w:rPr>
        <w:t>a stressor, was related to heightened hostility in response to the stressor.  Overal</w:t>
      </w:r>
      <w:r w:rsidR="00D91702">
        <w:rPr>
          <w:rFonts w:ascii="Times New Roman" w:hAnsi="Times New Roman" w:cs="Times New Roman"/>
          <w:sz w:val="24"/>
          <w:szCs w:val="24"/>
          <w:lang w:val="en-US"/>
        </w:rPr>
        <w:t>l these observations suggest</w:t>
      </w:r>
      <w:r w:rsidR="001E6A00" w:rsidRPr="00AB1B7E">
        <w:rPr>
          <w:rFonts w:ascii="Times New Roman" w:hAnsi="Times New Roman" w:cs="Times New Roman"/>
          <w:sz w:val="24"/>
          <w:szCs w:val="24"/>
          <w:lang w:val="en-US"/>
        </w:rPr>
        <w:t xml:space="preserve"> that some ER strategies might mediate the effect of a stressor on psychopathological disturbances, while other ER strategies (e.g. acceptance) might act as a moderator.  </w:t>
      </w:r>
    </w:p>
    <w:p w:rsidR="001E6A00" w:rsidRPr="00AB1B7E" w:rsidRDefault="001E6A00" w:rsidP="00D707DB">
      <w:pPr>
        <w:spacing w:line="480" w:lineRule="auto"/>
        <w:rPr>
          <w:rFonts w:ascii="Times New Roman" w:hAnsi="Times New Roman" w:cs="Times New Roman"/>
          <w:sz w:val="24"/>
          <w:szCs w:val="24"/>
          <w:lang w:val="en-US"/>
        </w:rPr>
      </w:pPr>
      <w:r w:rsidRPr="00AB1B7E">
        <w:rPr>
          <w:rFonts w:ascii="Times New Roman" w:hAnsi="Times New Roman" w:cs="Times New Roman"/>
          <w:sz w:val="24"/>
          <w:szCs w:val="24"/>
          <w:lang w:val="en-US"/>
        </w:rPr>
        <w:tab/>
        <w:t>Evan</w:t>
      </w:r>
      <w:r w:rsidR="00383EFE">
        <w:rPr>
          <w:rFonts w:ascii="Times New Roman" w:hAnsi="Times New Roman" w:cs="Times New Roman"/>
          <w:sz w:val="24"/>
          <w:szCs w:val="24"/>
          <w:lang w:val="en-US"/>
        </w:rPr>
        <w:t>s</w:t>
      </w:r>
      <w:r w:rsidRPr="00AB1B7E">
        <w:rPr>
          <w:rFonts w:ascii="Times New Roman" w:hAnsi="Times New Roman" w:cs="Times New Roman"/>
          <w:sz w:val="24"/>
          <w:szCs w:val="24"/>
          <w:lang w:val="en-US"/>
        </w:rPr>
        <w:t xml:space="preserve">, Howard, Dudas, Denman and Dunn (this issue) </w:t>
      </w:r>
      <w:r w:rsidR="00D91702">
        <w:rPr>
          <w:rFonts w:ascii="Times New Roman" w:hAnsi="Times New Roman" w:cs="Times New Roman"/>
          <w:sz w:val="24"/>
          <w:szCs w:val="24"/>
          <w:lang w:val="en-US"/>
        </w:rPr>
        <w:t xml:space="preserve">also </w:t>
      </w:r>
      <w:r w:rsidR="004273C8" w:rsidRPr="00AB1B7E">
        <w:rPr>
          <w:rFonts w:ascii="Times New Roman" w:hAnsi="Times New Roman" w:cs="Times New Roman"/>
          <w:sz w:val="24"/>
          <w:szCs w:val="24"/>
          <w:lang w:val="en-US"/>
        </w:rPr>
        <w:t>induced negative emotion in people with varying severity of BPD features.  In different conditions, they observed either the spontaneous, or the instructed use of two ER strategies: suppression and acceptance.  In contrast to Chapman et al</w:t>
      </w:r>
      <w:r w:rsidR="00B5415A">
        <w:rPr>
          <w:rFonts w:ascii="Times New Roman" w:hAnsi="Times New Roman" w:cs="Times New Roman"/>
          <w:sz w:val="24"/>
          <w:szCs w:val="24"/>
          <w:lang w:val="en-US"/>
        </w:rPr>
        <w:t>.</w:t>
      </w:r>
      <w:r w:rsidR="004273C8" w:rsidRPr="00AB1B7E">
        <w:rPr>
          <w:rFonts w:ascii="Times New Roman" w:hAnsi="Times New Roman" w:cs="Times New Roman"/>
          <w:sz w:val="24"/>
          <w:szCs w:val="24"/>
          <w:lang w:val="en-US"/>
        </w:rPr>
        <w:t>’s study, Evan et al. did not observe greater emotional responses to the mood induction. However, those with more BPD features manifested a slower</w:t>
      </w:r>
      <w:r w:rsidR="00D726B9">
        <w:rPr>
          <w:rFonts w:ascii="Times New Roman" w:hAnsi="Times New Roman" w:cs="Times New Roman"/>
          <w:sz w:val="24"/>
          <w:szCs w:val="24"/>
          <w:lang w:val="en-US"/>
        </w:rPr>
        <w:t xml:space="preserve"> emotional</w:t>
      </w:r>
      <w:r w:rsidR="004273C8" w:rsidRPr="00AB1B7E">
        <w:rPr>
          <w:rFonts w:ascii="Times New Roman" w:hAnsi="Times New Roman" w:cs="Times New Roman"/>
          <w:sz w:val="24"/>
          <w:szCs w:val="24"/>
          <w:lang w:val="en-US"/>
        </w:rPr>
        <w:t xml:space="preserve"> recovery post induction.  The </w:t>
      </w:r>
      <w:r w:rsidR="00D91702">
        <w:rPr>
          <w:rFonts w:ascii="Times New Roman" w:hAnsi="Times New Roman" w:cs="Times New Roman"/>
          <w:sz w:val="24"/>
          <w:szCs w:val="24"/>
          <w:lang w:val="en-US"/>
        </w:rPr>
        <w:t xml:space="preserve">partial </w:t>
      </w:r>
      <w:r w:rsidR="004273C8" w:rsidRPr="00AB1B7E">
        <w:rPr>
          <w:rFonts w:ascii="Times New Roman" w:hAnsi="Times New Roman" w:cs="Times New Roman"/>
          <w:sz w:val="24"/>
          <w:szCs w:val="24"/>
          <w:lang w:val="en-US"/>
        </w:rPr>
        <w:t xml:space="preserve">divergence </w:t>
      </w:r>
      <w:r w:rsidR="00231697" w:rsidRPr="00AB1B7E">
        <w:rPr>
          <w:rFonts w:ascii="Times New Roman" w:hAnsi="Times New Roman" w:cs="Times New Roman"/>
          <w:sz w:val="24"/>
          <w:szCs w:val="24"/>
          <w:lang w:val="en-US"/>
        </w:rPr>
        <w:t xml:space="preserve">between the two studies </w:t>
      </w:r>
      <w:r w:rsidR="00231697">
        <w:rPr>
          <w:rFonts w:ascii="Times New Roman" w:hAnsi="Times New Roman" w:cs="Times New Roman"/>
          <w:sz w:val="24"/>
          <w:szCs w:val="24"/>
          <w:lang w:val="en-US"/>
        </w:rPr>
        <w:t>regarding the</w:t>
      </w:r>
      <w:r w:rsidR="00D91702">
        <w:rPr>
          <w:rFonts w:ascii="Times New Roman" w:hAnsi="Times New Roman" w:cs="Times New Roman"/>
          <w:sz w:val="24"/>
          <w:szCs w:val="24"/>
          <w:lang w:val="en-US"/>
        </w:rPr>
        <w:t xml:space="preserve"> observed emotional response</w:t>
      </w:r>
      <w:r w:rsidR="00231697">
        <w:rPr>
          <w:rFonts w:ascii="Times New Roman" w:hAnsi="Times New Roman" w:cs="Times New Roman"/>
          <w:sz w:val="24"/>
          <w:szCs w:val="24"/>
          <w:lang w:val="en-US"/>
        </w:rPr>
        <w:t>s</w:t>
      </w:r>
      <w:r w:rsidR="00D91702">
        <w:rPr>
          <w:rFonts w:ascii="Times New Roman" w:hAnsi="Times New Roman" w:cs="Times New Roman"/>
          <w:sz w:val="24"/>
          <w:szCs w:val="24"/>
          <w:lang w:val="en-US"/>
        </w:rPr>
        <w:t xml:space="preserve"> to the stressor </w:t>
      </w:r>
      <w:r w:rsidR="004273C8" w:rsidRPr="00AB1B7E">
        <w:rPr>
          <w:rFonts w:ascii="Times New Roman" w:hAnsi="Times New Roman" w:cs="Times New Roman"/>
          <w:sz w:val="24"/>
          <w:szCs w:val="24"/>
          <w:lang w:val="en-US"/>
        </w:rPr>
        <w:t>is difficult to explain.  They both used film excerpts to induce emotion, although the excerpt used by Chapman et al. (</w:t>
      </w:r>
      <w:r w:rsidR="00A140A5" w:rsidRPr="00AB1B7E">
        <w:rPr>
          <w:rFonts w:ascii="Times New Roman" w:hAnsi="Times New Roman" w:cs="Times New Roman"/>
          <w:sz w:val="24"/>
          <w:szCs w:val="24"/>
          <w:lang w:val="en-US"/>
        </w:rPr>
        <w:t xml:space="preserve">scene of </w:t>
      </w:r>
      <w:r w:rsidR="004273C8" w:rsidRPr="00AB1B7E">
        <w:rPr>
          <w:rFonts w:ascii="Times New Roman" w:hAnsi="Times New Roman" w:cs="Times New Roman"/>
          <w:sz w:val="24"/>
          <w:szCs w:val="24"/>
          <w:lang w:val="en-US"/>
        </w:rPr>
        <w:t xml:space="preserve">a chase in the basement from “the silence of the lambs”) might have been more arousing and </w:t>
      </w:r>
      <w:r w:rsidR="00D726B9">
        <w:rPr>
          <w:rFonts w:ascii="Times New Roman" w:hAnsi="Times New Roman" w:cs="Times New Roman"/>
          <w:sz w:val="24"/>
          <w:szCs w:val="24"/>
          <w:lang w:val="en-US"/>
        </w:rPr>
        <w:t>fear-inducing than</w:t>
      </w:r>
      <w:r w:rsidR="004273C8" w:rsidRPr="00AB1B7E">
        <w:rPr>
          <w:rFonts w:ascii="Times New Roman" w:hAnsi="Times New Roman" w:cs="Times New Roman"/>
          <w:sz w:val="24"/>
          <w:szCs w:val="24"/>
          <w:lang w:val="en-US"/>
        </w:rPr>
        <w:t xml:space="preserve"> the ones used by Evan</w:t>
      </w:r>
      <w:r w:rsidR="00383EFE">
        <w:rPr>
          <w:rFonts w:ascii="Times New Roman" w:hAnsi="Times New Roman" w:cs="Times New Roman"/>
          <w:sz w:val="24"/>
          <w:szCs w:val="24"/>
          <w:lang w:val="en-US"/>
        </w:rPr>
        <w:t>s</w:t>
      </w:r>
      <w:r w:rsidR="004273C8" w:rsidRPr="00AB1B7E">
        <w:rPr>
          <w:rFonts w:ascii="Times New Roman" w:hAnsi="Times New Roman" w:cs="Times New Roman"/>
          <w:sz w:val="24"/>
          <w:szCs w:val="24"/>
          <w:lang w:val="en-US"/>
        </w:rPr>
        <w:t xml:space="preserve"> et al. (scenes </w:t>
      </w:r>
      <w:r w:rsidR="00D726B9">
        <w:rPr>
          <w:rFonts w:ascii="Times New Roman" w:hAnsi="Times New Roman" w:cs="Times New Roman"/>
          <w:sz w:val="24"/>
          <w:szCs w:val="24"/>
          <w:lang w:val="en-US"/>
        </w:rPr>
        <w:t>of</w:t>
      </w:r>
      <w:r w:rsidR="004273C8" w:rsidRPr="00AB1B7E">
        <w:rPr>
          <w:rFonts w:ascii="Times New Roman" w:hAnsi="Times New Roman" w:cs="Times New Roman"/>
          <w:sz w:val="24"/>
          <w:szCs w:val="24"/>
          <w:lang w:val="en-US"/>
        </w:rPr>
        <w:t xml:space="preserve"> emotional </w:t>
      </w:r>
      <w:r w:rsidR="00231697">
        <w:rPr>
          <w:rFonts w:ascii="Times New Roman" w:hAnsi="Times New Roman" w:cs="Times New Roman"/>
          <w:sz w:val="24"/>
          <w:szCs w:val="24"/>
          <w:lang w:val="en-US"/>
        </w:rPr>
        <w:t xml:space="preserve">and physical </w:t>
      </w:r>
      <w:r w:rsidR="004273C8" w:rsidRPr="00AB1B7E">
        <w:rPr>
          <w:rFonts w:ascii="Times New Roman" w:hAnsi="Times New Roman" w:cs="Times New Roman"/>
          <w:sz w:val="24"/>
          <w:szCs w:val="24"/>
          <w:lang w:val="en-US"/>
        </w:rPr>
        <w:t>abuse</w:t>
      </w:r>
      <w:r w:rsidR="00D726B9">
        <w:rPr>
          <w:rFonts w:ascii="Times New Roman" w:hAnsi="Times New Roman" w:cs="Times New Roman"/>
          <w:sz w:val="24"/>
          <w:szCs w:val="24"/>
          <w:lang w:val="en-US"/>
        </w:rPr>
        <w:t>s</w:t>
      </w:r>
      <w:r w:rsidR="004273C8" w:rsidRPr="00AB1B7E">
        <w:rPr>
          <w:rFonts w:ascii="Times New Roman" w:hAnsi="Times New Roman" w:cs="Times New Roman"/>
          <w:sz w:val="24"/>
          <w:szCs w:val="24"/>
          <w:lang w:val="en-US"/>
        </w:rPr>
        <w:t xml:space="preserve"> in dysfunctional couples)</w:t>
      </w:r>
      <w:r w:rsidR="00A140A5" w:rsidRPr="00AB1B7E">
        <w:rPr>
          <w:rFonts w:ascii="Times New Roman" w:hAnsi="Times New Roman" w:cs="Times New Roman"/>
          <w:sz w:val="24"/>
          <w:szCs w:val="24"/>
          <w:lang w:val="en-US"/>
        </w:rPr>
        <w:t>.  Still</w:t>
      </w:r>
      <w:r w:rsidR="00D726B9">
        <w:rPr>
          <w:rFonts w:ascii="Times New Roman" w:hAnsi="Times New Roman" w:cs="Times New Roman"/>
          <w:sz w:val="24"/>
          <w:szCs w:val="24"/>
          <w:lang w:val="en-US"/>
        </w:rPr>
        <w:t>,</w:t>
      </w:r>
      <w:r w:rsidR="00A140A5" w:rsidRPr="00AB1B7E">
        <w:rPr>
          <w:rFonts w:ascii="Times New Roman" w:hAnsi="Times New Roman" w:cs="Times New Roman"/>
          <w:sz w:val="24"/>
          <w:szCs w:val="24"/>
          <w:lang w:val="en-US"/>
        </w:rPr>
        <w:t xml:space="preserve"> the theme of the latter excerpts might have been more relevant to BPD concern than the theme of the former.  Another significant difference is that Evan</w:t>
      </w:r>
      <w:r w:rsidR="00383EFE">
        <w:rPr>
          <w:rFonts w:ascii="Times New Roman" w:hAnsi="Times New Roman" w:cs="Times New Roman"/>
          <w:sz w:val="24"/>
          <w:szCs w:val="24"/>
          <w:lang w:val="en-US"/>
        </w:rPr>
        <w:t>s</w:t>
      </w:r>
      <w:r w:rsidR="00A140A5" w:rsidRPr="00AB1B7E">
        <w:rPr>
          <w:rFonts w:ascii="Times New Roman" w:hAnsi="Times New Roman" w:cs="Times New Roman"/>
          <w:sz w:val="24"/>
          <w:szCs w:val="24"/>
          <w:lang w:val="en-US"/>
        </w:rPr>
        <w:t xml:space="preserve"> et al. considered the whole continuum of borderline trait features</w:t>
      </w:r>
      <w:r w:rsidR="00D726B9">
        <w:rPr>
          <w:rFonts w:ascii="Times New Roman" w:hAnsi="Times New Roman" w:cs="Times New Roman"/>
          <w:sz w:val="24"/>
          <w:szCs w:val="24"/>
          <w:lang w:val="en-US"/>
        </w:rPr>
        <w:t xml:space="preserve"> in the general population</w:t>
      </w:r>
      <w:r w:rsidR="00A140A5" w:rsidRPr="00AB1B7E">
        <w:rPr>
          <w:rFonts w:ascii="Times New Roman" w:hAnsi="Times New Roman" w:cs="Times New Roman"/>
          <w:sz w:val="24"/>
          <w:szCs w:val="24"/>
          <w:lang w:val="en-US"/>
        </w:rPr>
        <w:t xml:space="preserve">, while Chapman et al. contrasted, in a student population, healthy controls to students scoring within the clinical range of BPD.  </w:t>
      </w:r>
    </w:p>
    <w:p w:rsidR="00A140A5" w:rsidRPr="00AB1B7E" w:rsidRDefault="00A140A5" w:rsidP="00D707DB">
      <w:pPr>
        <w:spacing w:line="480" w:lineRule="auto"/>
        <w:rPr>
          <w:rFonts w:ascii="Times New Roman" w:hAnsi="Times New Roman" w:cs="Times New Roman"/>
          <w:sz w:val="24"/>
          <w:szCs w:val="24"/>
          <w:lang w:val="en-US"/>
        </w:rPr>
      </w:pPr>
      <w:r w:rsidRPr="00AB1B7E">
        <w:rPr>
          <w:rFonts w:ascii="Times New Roman" w:hAnsi="Times New Roman" w:cs="Times New Roman"/>
          <w:sz w:val="24"/>
          <w:szCs w:val="24"/>
          <w:lang w:val="en-US"/>
        </w:rPr>
        <w:tab/>
        <w:t>Still, congruent with the observations of Chapman et al., Evan</w:t>
      </w:r>
      <w:r w:rsidR="00383EFE">
        <w:rPr>
          <w:rFonts w:ascii="Times New Roman" w:hAnsi="Times New Roman" w:cs="Times New Roman"/>
          <w:sz w:val="24"/>
          <w:szCs w:val="24"/>
          <w:lang w:val="en-US"/>
        </w:rPr>
        <w:t>s</w:t>
      </w:r>
      <w:r w:rsidRPr="00AB1B7E">
        <w:rPr>
          <w:rFonts w:ascii="Times New Roman" w:hAnsi="Times New Roman" w:cs="Times New Roman"/>
          <w:sz w:val="24"/>
          <w:szCs w:val="24"/>
          <w:lang w:val="en-US"/>
        </w:rPr>
        <w:t xml:space="preserve"> et al. observed that people with elevated BPD features were not manifesting difficulties in using ER strategies</w:t>
      </w:r>
      <w:r w:rsidR="00D726B9">
        <w:rPr>
          <w:rFonts w:ascii="Times New Roman" w:hAnsi="Times New Roman" w:cs="Times New Roman"/>
          <w:sz w:val="24"/>
          <w:szCs w:val="24"/>
          <w:lang w:val="en-US"/>
        </w:rPr>
        <w:t>, contrary to common belief</w:t>
      </w:r>
      <w:r w:rsidRPr="00AB1B7E">
        <w:rPr>
          <w:rFonts w:ascii="Times New Roman" w:hAnsi="Times New Roman" w:cs="Times New Roman"/>
          <w:sz w:val="24"/>
          <w:szCs w:val="24"/>
          <w:lang w:val="en-US"/>
        </w:rPr>
        <w:t>.  They also report a positive correlation between the use of avoidant strategies and BPD features</w:t>
      </w:r>
      <w:r w:rsidR="00D726B9">
        <w:rPr>
          <w:rFonts w:ascii="Times New Roman" w:hAnsi="Times New Roman" w:cs="Times New Roman"/>
          <w:sz w:val="24"/>
          <w:szCs w:val="24"/>
          <w:lang w:val="en-US"/>
        </w:rPr>
        <w:t>, but no relation with acceptance</w:t>
      </w:r>
      <w:r w:rsidRPr="00AB1B7E">
        <w:rPr>
          <w:rFonts w:ascii="Times New Roman" w:hAnsi="Times New Roman" w:cs="Times New Roman"/>
          <w:sz w:val="24"/>
          <w:szCs w:val="24"/>
          <w:lang w:val="en-US"/>
        </w:rPr>
        <w:t xml:space="preserve">.  </w:t>
      </w:r>
      <w:r w:rsidRPr="009066FA">
        <w:rPr>
          <w:rFonts w:ascii="Times New Roman" w:hAnsi="Times New Roman" w:cs="Times New Roman"/>
          <w:sz w:val="24"/>
          <w:szCs w:val="24"/>
          <w:lang w:val="en-US"/>
        </w:rPr>
        <w:t>Unexpectedly, in this study, there was no evidence that acceptance was more effective in regulating emotion than suppression</w:t>
      </w:r>
      <w:r w:rsidRPr="00AB1B7E">
        <w:rPr>
          <w:rFonts w:ascii="Times New Roman" w:hAnsi="Times New Roman" w:cs="Times New Roman"/>
          <w:sz w:val="24"/>
          <w:szCs w:val="24"/>
          <w:lang w:val="en-US"/>
        </w:rPr>
        <w:t xml:space="preserve">.  </w:t>
      </w:r>
    </w:p>
    <w:p w:rsidR="00A140A5" w:rsidRPr="00AB1B7E" w:rsidRDefault="00A140A5" w:rsidP="00D707DB">
      <w:pPr>
        <w:spacing w:line="480" w:lineRule="auto"/>
        <w:rPr>
          <w:rFonts w:ascii="Times New Roman" w:hAnsi="Times New Roman" w:cs="Times New Roman"/>
          <w:sz w:val="24"/>
          <w:szCs w:val="24"/>
          <w:lang w:val="en-US"/>
        </w:rPr>
      </w:pPr>
      <w:r w:rsidRPr="00AB1B7E">
        <w:rPr>
          <w:rFonts w:ascii="Times New Roman" w:hAnsi="Times New Roman" w:cs="Times New Roman"/>
          <w:sz w:val="24"/>
          <w:szCs w:val="24"/>
          <w:lang w:val="en-US"/>
        </w:rPr>
        <w:tab/>
        <w:t xml:space="preserve">In sum, </w:t>
      </w:r>
      <w:r w:rsidR="00AF3914" w:rsidRPr="00AB1B7E">
        <w:rPr>
          <w:rFonts w:ascii="Times New Roman" w:hAnsi="Times New Roman" w:cs="Times New Roman"/>
          <w:sz w:val="24"/>
          <w:szCs w:val="24"/>
          <w:lang w:val="en-US"/>
        </w:rPr>
        <w:t xml:space="preserve">taken together, the studies of Chapman et al. and of Evan et al. concur in </w:t>
      </w:r>
      <w:r w:rsidR="00231697">
        <w:rPr>
          <w:rFonts w:ascii="Times New Roman" w:hAnsi="Times New Roman" w:cs="Times New Roman"/>
          <w:sz w:val="24"/>
          <w:szCs w:val="24"/>
          <w:lang w:val="en-US"/>
        </w:rPr>
        <w:t xml:space="preserve">seriously </w:t>
      </w:r>
      <w:r w:rsidR="00AF3914" w:rsidRPr="00AB1B7E">
        <w:rPr>
          <w:rFonts w:ascii="Times New Roman" w:hAnsi="Times New Roman" w:cs="Times New Roman"/>
          <w:sz w:val="24"/>
          <w:szCs w:val="24"/>
          <w:lang w:val="en-US"/>
        </w:rPr>
        <w:t xml:space="preserve">challenging the commonly accepted notion that BPD is characterized by a deficit in ER.  Rather, they suggest that BPD sufferers are perfectly able to use ER strategies and that their problem might actually be that </w:t>
      </w:r>
      <w:r w:rsidR="00383EFE">
        <w:rPr>
          <w:rFonts w:ascii="Times New Roman" w:hAnsi="Times New Roman" w:cs="Times New Roman"/>
          <w:sz w:val="24"/>
          <w:szCs w:val="24"/>
          <w:lang w:val="en-US"/>
        </w:rPr>
        <w:t xml:space="preserve">they </w:t>
      </w:r>
      <w:r w:rsidR="00AF3914" w:rsidRPr="00AB1B7E">
        <w:rPr>
          <w:rFonts w:ascii="Times New Roman" w:hAnsi="Times New Roman" w:cs="Times New Roman"/>
          <w:sz w:val="24"/>
          <w:szCs w:val="24"/>
          <w:lang w:val="en-US"/>
        </w:rPr>
        <w:t>over-use them</w:t>
      </w:r>
      <w:r w:rsidR="00D726B9">
        <w:rPr>
          <w:rFonts w:ascii="Times New Roman" w:hAnsi="Times New Roman" w:cs="Times New Roman"/>
          <w:sz w:val="24"/>
          <w:szCs w:val="24"/>
          <w:lang w:val="en-US"/>
        </w:rPr>
        <w:t xml:space="preserve"> or miss-use them (this notion will be developed in the next section)</w:t>
      </w:r>
      <w:r w:rsidR="00AF3914" w:rsidRPr="00AB1B7E">
        <w:rPr>
          <w:rFonts w:ascii="Times New Roman" w:hAnsi="Times New Roman" w:cs="Times New Roman"/>
          <w:sz w:val="24"/>
          <w:szCs w:val="24"/>
          <w:lang w:val="en-US"/>
        </w:rPr>
        <w:t xml:space="preserve">.  In other words, they would concentrate all their resources on regulating emotion, and might find themselves depleted when it comes to planning and enacting functional behavior.  Still, </w:t>
      </w:r>
      <w:r w:rsidR="00C136B8">
        <w:rPr>
          <w:rFonts w:ascii="Times New Roman" w:hAnsi="Times New Roman" w:cs="Times New Roman"/>
          <w:sz w:val="24"/>
          <w:szCs w:val="24"/>
          <w:lang w:val="en-US"/>
        </w:rPr>
        <w:t>more</w:t>
      </w:r>
      <w:r w:rsidR="00AF3914" w:rsidRPr="00AB1B7E">
        <w:rPr>
          <w:rFonts w:ascii="Times New Roman" w:hAnsi="Times New Roman" w:cs="Times New Roman"/>
          <w:sz w:val="24"/>
          <w:szCs w:val="24"/>
          <w:lang w:val="en-US"/>
        </w:rPr>
        <w:t xml:space="preserve"> research is needed to further examine whether BPD sufferers over-respond to emotion elicitation, and whether they are really effective in their use of ER strategies.  </w:t>
      </w:r>
    </w:p>
    <w:p w:rsidR="00AE2309" w:rsidRPr="00AB1B7E" w:rsidRDefault="00AF3914" w:rsidP="00D707DB">
      <w:pPr>
        <w:spacing w:line="480" w:lineRule="auto"/>
        <w:rPr>
          <w:rFonts w:ascii="Times New Roman" w:hAnsi="Times New Roman" w:cs="Times New Roman"/>
          <w:sz w:val="24"/>
          <w:szCs w:val="24"/>
          <w:lang w:val="en-US"/>
        </w:rPr>
      </w:pPr>
      <w:r w:rsidRPr="00AB1B7E">
        <w:rPr>
          <w:rFonts w:ascii="Times New Roman" w:hAnsi="Times New Roman" w:cs="Times New Roman"/>
          <w:sz w:val="24"/>
          <w:szCs w:val="24"/>
          <w:lang w:val="en-US"/>
        </w:rPr>
        <w:tab/>
        <w:t xml:space="preserve">The question of the status of ER in psychopathology was also </w:t>
      </w:r>
      <w:r w:rsidR="00F63110" w:rsidRPr="00AB1B7E">
        <w:rPr>
          <w:rFonts w:ascii="Times New Roman" w:hAnsi="Times New Roman" w:cs="Times New Roman"/>
          <w:sz w:val="24"/>
          <w:szCs w:val="24"/>
          <w:lang w:val="en-US"/>
        </w:rPr>
        <w:t>investigated from a different angle by Tull, Kiel, McDermott and Gratz (this issue).  They examine</w:t>
      </w:r>
      <w:r w:rsidR="00AB1B7E">
        <w:rPr>
          <w:rFonts w:ascii="Times New Roman" w:hAnsi="Times New Roman" w:cs="Times New Roman"/>
          <w:sz w:val="24"/>
          <w:szCs w:val="24"/>
          <w:lang w:val="en-US"/>
        </w:rPr>
        <w:t>d</w:t>
      </w:r>
      <w:r w:rsidR="00F63110" w:rsidRPr="00AB1B7E">
        <w:rPr>
          <w:rFonts w:ascii="Times New Roman" w:hAnsi="Times New Roman" w:cs="Times New Roman"/>
          <w:sz w:val="24"/>
          <w:szCs w:val="24"/>
          <w:lang w:val="en-US"/>
        </w:rPr>
        <w:t xml:space="preserve"> in cocaine dependent patients with or without PTSD whether exposure to trauma reminder</w:t>
      </w:r>
      <w:r w:rsidR="00D726B9">
        <w:rPr>
          <w:rFonts w:ascii="Times New Roman" w:hAnsi="Times New Roman" w:cs="Times New Roman"/>
          <w:sz w:val="24"/>
          <w:szCs w:val="24"/>
          <w:lang w:val="en-US"/>
        </w:rPr>
        <w:t>s</w:t>
      </w:r>
      <w:r w:rsidR="00F63110" w:rsidRPr="00AB1B7E">
        <w:rPr>
          <w:rFonts w:ascii="Times New Roman" w:hAnsi="Times New Roman" w:cs="Times New Roman"/>
          <w:sz w:val="24"/>
          <w:szCs w:val="24"/>
          <w:lang w:val="en-US"/>
        </w:rPr>
        <w:t xml:space="preserve"> increas</w:t>
      </w:r>
      <w:r w:rsidR="00383EFE">
        <w:rPr>
          <w:rFonts w:ascii="Times New Roman" w:hAnsi="Times New Roman" w:cs="Times New Roman"/>
          <w:sz w:val="24"/>
          <w:szCs w:val="24"/>
          <w:lang w:val="en-US"/>
        </w:rPr>
        <w:t>es</w:t>
      </w:r>
      <w:r w:rsidR="00F63110" w:rsidRPr="00AB1B7E">
        <w:rPr>
          <w:rFonts w:ascii="Times New Roman" w:hAnsi="Times New Roman" w:cs="Times New Roman"/>
          <w:sz w:val="24"/>
          <w:szCs w:val="24"/>
          <w:lang w:val="en-US"/>
        </w:rPr>
        <w:t xml:space="preserve"> craving.  They observed that indeed, when male participants with a PTSD experienced self-conscious emotions (shame and guilt) in response to </w:t>
      </w:r>
      <w:r w:rsidR="00610FCA">
        <w:rPr>
          <w:rFonts w:ascii="Times New Roman" w:hAnsi="Times New Roman" w:cs="Times New Roman"/>
          <w:sz w:val="24"/>
          <w:szCs w:val="24"/>
          <w:lang w:val="en-US"/>
        </w:rPr>
        <w:t>a</w:t>
      </w:r>
      <w:r w:rsidR="00F63110" w:rsidRPr="00AB1B7E">
        <w:rPr>
          <w:rFonts w:ascii="Times New Roman" w:hAnsi="Times New Roman" w:cs="Times New Roman"/>
          <w:sz w:val="24"/>
          <w:szCs w:val="24"/>
          <w:lang w:val="en-US"/>
        </w:rPr>
        <w:t xml:space="preserve"> trauma reminder, their craving for cocaine increased.  This suggests that trauma memories do not have a direct impact on cocaine craving.  Rather, a possible interpretation of the present findings, is that this impact is moderated by how the trauma situation is appraised. If, and only if, this appraisal implies a threat to the self and a personal responsibility, resulting in self-conscious emotions, then craving will be potentiated.  </w:t>
      </w:r>
    </w:p>
    <w:p w:rsidR="00AE2309" w:rsidRDefault="00AB1B7E" w:rsidP="00D707DB">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ab/>
        <w:t xml:space="preserve">To conclude the many and diverse contributions to the present issue all considered that ER is </w:t>
      </w:r>
      <w:r w:rsidR="00610FCA">
        <w:rPr>
          <w:rFonts w:ascii="Times New Roman" w:hAnsi="Times New Roman" w:cs="Times New Roman"/>
          <w:sz w:val="24"/>
          <w:szCs w:val="24"/>
          <w:lang w:val="en-US"/>
        </w:rPr>
        <w:t xml:space="preserve">not </w:t>
      </w:r>
      <w:r>
        <w:rPr>
          <w:rFonts w:ascii="Times New Roman" w:hAnsi="Times New Roman" w:cs="Times New Roman"/>
          <w:sz w:val="24"/>
          <w:szCs w:val="24"/>
          <w:lang w:val="en-US"/>
        </w:rPr>
        <w:t>just an epiphenomenon, or the symptomatic expression of psychopathological disorders.  Rather, they all attribute to ER a role in the path leading to psychopathology, be it the one of direct cause, of moderator, or of mediator.  Further, this ER based approach is yielding new perspective</w:t>
      </w:r>
      <w:r w:rsidR="00610FCA">
        <w:rPr>
          <w:rFonts w:ascii="Times New Roman" w:hAnsi="Times New Roman" w:cs="Times New Roman"/>
          <w:sz w:val="24"/>
          <w:szCs w:val="24"/>
          <w:lang w:val="en-US"/>
        </w:rPr>
        <w:t>s</w:t>
      </w:r>
      <w:r>
        <w:rPr>
          <w:rFonts w:ascii="Times New Roman" w:hAnsi="Times New Roman" w:cs="Times New Roman"/>
          <w:sz w:val="24"/>
          <w:szCs w:val="24"/>
          <w:lang w:val="en-US"/>
        </w:rPr>
        <w:t xml:space="preserve"> on psychopathology, forcing us to reconsidered formerly well accepted notions, such as the one of a</w:t>
      </w:r>
      <w:r w:rsidR="00231697">
        <w:rPr>
          <w:rFonts w:ascii="Times New Roman" w:hAnsi="Times New Roman" w:cs="Times New Roman"/>
          <w:sz w:val="24"/>
          <w:szCs w:val="24"/>
          <w:lang w:val="en-US"/>
        </w:rPr>
        <w:t>n alleged</w:t>
      </w:r>
      <w:r>
        <w:rPr>
          <w:rFonts w:ascii="Times New Roman" w:hAnsi="Times New Roman" w:cs="Times New Roman"/>
          <w:sz w:val="24"/>
          <w:szCs w:val="24"/>
          <w:lang w:val="en-US"/>
        </w:rPr>
        <w:t xml:space="preserve"> deficit in ER in BPD.  </w:t>
      </w:r>
      <w:r w:rsidR="00231697">
        <w:rPr>
          <w:rFonts w:ascii="Times New Roman" w:hAnsi="Times New Roman" w:cs="Times New Roman"/>
          <w:sz w:val="24"/>
          <w:szCs w:val="24"/>
          <w:lang w:val="en-US"/>
        </w:rPr>
        <w:t>Conversely, s</w:t>
      </w:r>
      <w:r>
        <w:rPr>
          <w:rFonts w:ascii="Times New Roman" w:hAnsi="Times New Roman" w:cs="Times New Roman"/>
          <w:sz w:val="24"/>
          <w:szCs w:val="24"/>
          <w:lang w:val="en-US"/>
        </w:rPr>
        <w:t>ome results are also intriguing as they question previous conceptions of ER.  For instance, ER strategies, genera</w:t>
      </w:r>
      <w:r w:rsidR="002B2719">
        <w:rPr>
          <w:rFonts w:ascii="Times New Roman" w:hAnsi="Times New Roman" w:cs="Times New Roman"/>
          <w:sz w:val="24"/>
          <w:szCs w:val="24"/>
          <w:lang w:val="en-US"/>
        </w:rPr>
        <w:t>lly considered as adaptive such as reappraisal</w:t>
      </w:r>
      <w:r>
        <w:rPr>
          <w:rFonts w:ascii="Times New Roman" w:hAnsi="Times New Roman" w:cs="Times New Roman"/>
          <w:sz w:val="24"/>
          <w:szCs w:val="24"/>
          <w:lang w:val="en-US"/>
        </w:rPr>
        <w:t xml:space="preserve">, seem to </w:t>
      </w:r>
      <w:r w:rsidR="00BA1BD4">
        <w:rPr>
          <w:rFonts w:ascii="Times New Roman" w:hAnsi="Times New Roman" w:cs="Times New Roman"/>
          <w:sz w:val="24"/>
          <w:szCs w:val="24"/>
          <w:lang w:val="en-US"/>
        </w:rPr>
        <w:t>be linked to the maintenance of some psychopathological disturbance</w:t>
      </w:r>
      <w:r w:rsidR="006854E1">
        <w:rPr>
          <w:rFonts w:ascii="Times New Roman" w:hAnsi="Times New Roman" w:cs="Times New Roman"/>
          <w:sz w:val="24"/>
          <w:szCs w:val="24"/>
          <w:lang w:val="en-US"/>
        </w:rPr>
        <w:t>.  Fu</w:t>
      </w:r>
      <w:r w:rsidR="001E169C">
        <w:rPr>
          <w:rFonts w:ascii="Times New Roman" w:hAnsi="Times New Roman" w:cs="Times New Roman"/>
          <w:sz w:val="24"/>
          <w:szCs w:val="24"/>
          <w:lang w:val="en-US"/>
        </w:rPr>
        <w:t>rther, the same strategies seem</w:t>
      </w:r>
      <w:r w:rsidR="00231697">
        <w:rPr>
          <w:rFonts w:ascii="Times New Roman" w:hAnsi="Times New Roman" w:cs="Times New Roman"/>
          <w:sz w:val="24"/>
          <w:szCs w:val="24"/>
          <w:lang w:val="en-US"/>
        </w:rPr>
        <w:t xml:space="preserve"> not to be more efficacious than alleged adaptive strategies, such as accepta</w:t>
      </w:r>
      <w:r w:rsidR="00383EFE">
        <w:rPr>
          <w:rFonts w:ascii="Times New Roman" w:hAnsi="Times New Roman" w:cs="Times New Roman"/>
          <w:sz w:val="24"/>
          <w:szCs w:val="24"/>
          <w:lang w:val="en-US"/>
        </w:rPr>
        <w:t>nce</w:t>
      </w:r>
      <w:r w:rsidR="00231697">
        <w:rPr>
          <w:rFonts w:ascii="Times New Roman" w:hAnsi="Times New Roman" w:cs="Times New Roman"/>
          <w:sz w:val="24"/>
          <w:szCs w:val="24"/>
          <w:lang w:val="en-US"/>
        </w:rPr>
        <w:t>, at least in certain settings or populations</w:t>
      </w:r>
      <w:r w:rsidR="00BA1BD4">
        <w:rPr>
          <w:rFonts w:ascii="Times New Roman" w:hAnsi="Times New Roman" w:cs="Times New Roman"/>
          <w:sz w:val="24"/>
          <w:szCs w:val="24"/>
          <w:lang w:val="en-US"/>
        </w:rPr>
        <w:t xml:space="preserve">.  To overcome this puzzle, we propose that ER strategies should not be considered </w:t>
      </w:r>
      <w:r w:rsidR="002B2719">
        <w:rPr>
          <w:rFonts w:ascii="Times New Roman" w:hAnsi="Times New Roman" w:cs="Times New Roman"/>
          <w:sz w:val="24"/>
          <w:szCs w:val="24"/>
          <w:lang w:val="en-US"/>
        </w:rPr>
        <w:t>in isolation</w:t>
      </w:r>
      <w:r w:rsidR="00BA1BD4">
        <w:rPr>
          <w:rFonts w:ascii="Times New Roman" w:hAnsi="Times New Roman" w:cs="Times New Roman"/>
          <w:sz w:val="24"/>
          <w:szCs w:val="24"/>
          <w:lang w:val="en-US"/>
        </w:rPr>
        <w:t>, but rather in the perspective of the functions they serve</w:t>
      </w:r>
      <w:r w:rsidR="002B2719">
        <w:rPr>
          <w:rFonts w:ascii="Times New Roman" w:hAnsi="Times New Roman" w:cs="Times New Roman"/>
          <w:sz w:val="24"/>
          <w:szCs w:val="24"/>
          <w:lang w:val="en-US"/>
        </w:rPr>
        <w:t xml:space="preserve"> in the context in which they appear</w:t>
      </w:r>
      <w:r w:rsidR="00BA1BD4">
        <w:rPr>
          <w:rFonts w:ascii="Times New Roman" w:hAnsi="Times New Roman" w:cs="Times New Roman"/>
          <w:sz w:val="24"/>
          <w:szCs w:val="24"/>
          <w:lang w:val="en-US"/>
        </w:rPr>
        <w:t xml:space="preserve">.  </w:t>
      </w:r>
      <w:r w:rsidR="00231697">
        <w:rPr>
          <w:rFonts w:ascii="Times New Roman" w:hAnsi="Times New Roman" w:cs="Times New Roman"/>
          <w:sz w:val="24"/>
          <w:szCs w:val="24"/>
          <w:lang w:val="en-US"/>
        </w:rPr>
        <w:t xml:space="preserve">This notion is developed in the next section. </w:t>
      </w:r>
    </w:p>
    <w:p w:rsidR="00BA1BD4" w:rsidRDefault="00BA1BD4" w:rsidP="00D707DB">
      <w:pPr>
        <w:spacing w:line="480" w:lineRule="auto"/>
        <w:rPr>
          <w:rFonts w:ascii="Times New Roman" w:hAnsi="Times New Roman" w:cs="Times New Roman"/>
          <w:sz w:val="24"/>
          <w:szCs w:val="24"/>
          <w:lang w:val="en-US"/>
        </w:rPr>
      </w:pPr>
    </w:p>
    <w:p w:rsidR="00BA1BD4" w:rsidRPr="00AB1B7E" w:rsidRDefault="00BA1BD4" w:rsidP="00D707DB">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Plead for a functional perspective on emotion regulation</w:t>
      </w:r>
    </w:p>
    <w:p w:rsidR="00AE2309" w:rsidRDefault="009066FA" w:rsidP="00D707DB">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ab/>
        <w:t>In studying the relation between ER and psychopathology, it is tempting to attempt to identify the ER strategies that would be adaptive and the one that would be maladaptive.  However, the findings</w:t>
      </w:r>
      <w:r w:rsidRPr="009066FA">
        <w:rPr>
          <w:rFonts w:ascii="Times New Roman" w:hAnsi="Times New Roman" w:cs="Times New Roman"/>
          <w:sz w:val="24"/>
          <w:szCs w:val="24"/>
          <w:lang w:val="en-US"/>
        </w:rPr>
        <w:t xml:space="preserve"> </w:t>
      </w:r>
      <w:r>
        <w:rPr>
          <w:rFonts w:ascii="Times New Roman" w:hAnsi="Times New Roman" w:cs="Times New Roman"/>
          <w:sz w:val="24"/>
          <w:szCs w:val="24"/>
          <w:lang w:val="en-US"/>
        </w:rPr>
        <w:t>of several studies in the present special issue question this approach.  Indeed, some have observed that certain psyc</w:t>
      </w:r>
      <w:r w:rsidR="00C358F1">
        <w:rPr>
          <w:rFonts w:ascii="Times New Roman" w:hAnsi="Times New Roman" w:cs="Times New Roman"/>
          <w:sz w:val="24"/>
          <w:szCs w:val="24"/>
          <w:lang w:val="en-US"/>
        </w:rPr>
        <w:t>hopathological disorders are</w:t>
      </w:r>
      <w:r>
        <w:rPr>
          <w:rFonts w:ascii="Times New Roman" w:hAnsi="Times New Roman" w:cs="Times New Roman"/>
          <w:sz w:val="24"/>
          <w:szCs w:val="24"/>
          <w:lang w:val="en-US"/>
        </w:rPr>
        <w:t xml:space="preserve"> characterized by the greater use of </w:t>
      </w:r>
      <w:r>
        <w:rPr>
          <w:rFonts w:ascii="Times New Roman" w:hAnsi="Times New Roman" w:cs="Times New Roman"/>
          <w:i/>
          <w:sz w:val="24"/>
          <w:szCs w:val="24"/>
          <w:lang w:val="en-US"/>
        </w:rPr>
        <w:t>a priori</w:t>
      </w:r>
      <w:r>
        <w:rPr>
          <w:rFonts w:ascii="Times New Roman" w:hAnsi="Times New Roman" w:cs="Times New Roman"/>
          <w:sz w:val="24"/>
          <w:szCs w:val="24"/>
          <w:lang w:val="en-US"/>
        </w:rPr>
        <w:t xml:space="preserve"> adaptive ER strategies, such as the over-use of reappraisal in BPD, as reported by Chapman et al. (this issue).  Others (e.g. Evan</w:t>
      </w:r>
      <w:r w:rsidR="008B0E73">
        <w:rPr>
          <w:rFonts w:ascii="Times New Roman" w:hAnsi="Times New Roman" w:cs="Times New Roman"/>
          <w:sz w:val="24"/>
          <w:szCs w:val="24"/>
          <w:lang w:val="en-US"/>
        </w:rPr>
        <w:t>s</w:t>
      </w:r>
      <w:r>
        <w:rPr>
          <w:rFonts w:ascii="Times New Roman" w:hAnsi="Times New Roman" w:cs="Times New Roman"/>
          <w:sz w:val="24"/>
          <w:szCs w:val="24"/>
          <w:lang w:val="en-US"/>
        </w:rPr>
        <w:t xml:space="preserve"> et al. this issue) have failed to observe differences in effectiveness between strategies that are </w:t>
      </w:r>
      <w:r>
        <w:rPr>
          <w:rFonts w:ascii="Times New Roman" w:hAnsi="Times New Roman" w:cs="Times New Roman"/>
          <w:i/>
          <w:sz w:val="24"/>
          <w:szCs w:val="24"/>
          <w:lang w:val="en-US"/>
        </w:rPr>
        <w:t>a priori</w:t>
      </w:r>
      <w:r>
        <w:rPr>
          <w:rFonts w:ascii="Times New Roman" w:hAnsi="Times New Roman" w:cs="Times New Roman"/>
          <w:sz w:val="24"/>
          <w:szCs w:val="24"/>
          <w:lang w:val="en-US"/>
        </w:rPr>
        <w:t xml:space="preserve"> considered as adaptive (e.g. acceptance) or maladaptive (e.g. suppression).  </w:t>
      </w:r>
    </w:p>
    <w:p w:rsidR="009066FA" w:rsidRDefault="009066FA" w:rsidP="00D707DB">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ab/>
        <w:t xml:space="preserve">These observations militate for taking into consideration the </w:t>
      </w:r>
      <w:r w:rsidRPr="009066FA">
        <w:rPr>
          <w:rFonts w:ascii="Times New Roman" w:hAnsi="Times New Roman" w:cs="Times New Roman"/>
          <w:i/>
          <w:sz w:val="24"/>
          <w:szCs w:val="24"/>
          <w:lang w:val="en-US"/>
        </w:rPr>
        <w:t>function</w:t>
      </w:r>
      <w:r>
        <w:rPr>
          <w:rFonts w:ascii="Times New Roman" w:hAnsi="Times New Roman" w:cs="Times New Roman"/>
          <w:sz w:val="24"/>
          <w:szCs w:val="24"/>
          <w:lang w:val="en-US"/>
        </w:rPr>
        <w:t xml:space="preserve"> of given ER strategies.  Indeed, an ER strategy might not be in itself and in all circumstances adaptive or maladaptive.  </w:t>
      </w:r>
      <w:r w:rsidR="00D17312">
        <w:rPr>
          <w:rFonts w:ascii="Times New Roman" w:hAnsi="Times New Roman" w:cs="Times New Roman"/>
          <w:sz w:val="24"/>
          <w:szCs w:val="24"/>
          <w:lang w:val="en-US"/>
        </w:rPr>
        <w:t>One has to consider its function, i.e. the goal pursued, or the instrumental use of the ER strategy.  This implies taking into consideration the context in which the ER strategy is used.  For instance, cognitive reappraisal is unlikely to be adaptive if it entails disregarding important</w:t>
      </w:r>
      <w:r w:rsidR="00A667D1">
        <w:rPr>
          <w:rFonts w:ascii="Times New Roman" w:hAnsi="Times New Roman" w:cs="Times New Roman"/>
          <w:sz w:val="24"/>
          <w:szCs w:val="24"/>
          <w:lang w:val="en-US"/>
        </w:rPr>
        <w:t xml:space="preserve"> actual </w:t>
      </w:r>
      <w:r w:rsidR="00D17312">
        <w:rPr>
          <w:rFonts w:ascii="Times New Roman" w:hAnsi="Times New Roman" w:cs="Times New Roman"/>
          <w:sz w:val="24"/>
          <w:szCs w:val="24"/>
          <w:lang w:val="en-US"/>
        </w:rPr>
        <w:t xml:space="preserve"> meanings in the emotional situation.  These meanings might be unpleasant, and consequently they might trigger allegedly negative emotions, but they have to be taken into consideration in order to adapt to the reality of the situation.  This </w:t>
      </w:r>
      <w:r w:rsidR="00231697">
        <w:rPr>
          <w:rFonts w:ascii="Times New Roman" w:hAnsi="Times New Roman" w:cs="Times New Roman"/>
          <w:sz w:val="24"/>
          <w:szCs w:val="24"/>
          <w:lang w:val="en-US"/>
        </w:rPr>
        <w:t>might be</w:t>
      </w:r>
      <w:r w:rsidR="00D17312">
        <w:rPr>
          <w:rFonts w:ascii="Times New Roman" w:hAnsi="Times New Roman" w:cs="Times New Roman"/>
          <w:sz w:val="24"/>
          <w:szCs w:val="24"/>
          <w:lang w:val="en-US"/>
        </w:rPr>
        <w:t xml:space="preserve"> the case, for example, in</w:t>
      </w:r>
      <w:r w:rsidR="00231697">
        <w:rPr>
          <w:rFonts w:ascii="Times New Roman" w:hAnsi="Times New Roman" w:cs="Times New Roman"/>
          <w:sz w:val="24"/>
          <w:szCs w:val="24"/>
          <w:lang w:val="en-US"/>
        </w:rPr>
        <w:t xml:space="preserve"> a</w:t>
      </w:r>
      <w:r w:rsidR="00D17312">
        <w:rPr>
          <w:rFonts w:ascii="Times New Roman" w:hAnsi="Times New Roman" w:cs="Times New Roman"/>
          <w:sz w:val="24"/>
          <w:szCs w:val="24"/>
          <w:lang w:val="en-US"/>
        </w:rPr>
        <w:t xml:space="preserve"> situation </w:t>
      </w:r>
      <w:r w:rsidR="00231697">
        <w:rPr>
          <w:rFonts w:ascii="Times New Roman" w:hAnsi="Times New Roman" w:cs="Times New Roman"/>
          <w:sz w:val="24"/>
          <w:szCs w:val="24"/>
          <w:lang w:val="en-US"/>
        </w:rPr>
        <w:t>in which</w:t>
      </w:r>
      <w:r w:rsidR="00D17312">
        <w:rPr>
          <w:rFonts w:ascii="Times New Roman" w:hAnsi="Times New Roman" w:cs="Times New Roman"/>
          <w:sz w:val="24"/>
          <w:szCs w:val="24"/>
          <w:lang w:val="en-US"/>
        </w:rPr>
        <w:t xml:space="preserve"> a significant harm is willfully inflicted by a third party.  </w:t>
      </w:r>
      <w:r w:rsidR="00C358F1">
        <w:rPr>
          <w:rFonts w:ascii="Times New Roman" w:hAnsi="Times New Roman" w:cs="Times New Roman"/>
          <w:sz w:val="24"/>
          <w:szCs w:val="24"/>
          <w:lang w:val="en-US"/>
        </w:rPr>
        <w:t>Disregarding this specific (and realistic) appraisal of the situation</w:t>
      </w:r>
      <w:r w:rsidR="00A667D1">
        <w:rPr>
          <w:rFonts w:ascii="Times New Roman" w:hAnsi="Times New Roman" w:cs="Times New Roman"/>
          <w:sz w:val="24"/>
          <w:szCs w:val="24"/>
          <w:lang w:val="en-US"/>
        </w:rPr>
        <w:t>, as it might be observed in avoidant or in socially anxious individuals,</w:t>
      </w:r>
      <w:r w:rsidR="00C358F1">
        <w:rPr>
          <w:rFonts w:ascii="Times New Roman" w:hAnsi="Times New Roman" w:cs="Times New Roman"/>
          <w:sz w:val="24"/>
          <w:szCs w:val="24"/>
          <w:lang w:val="en-US"/>
        </w:rPr>
        <w:t xml:space="preserve"> is likely to result in </w:t>
      </w:r>
      <w:r w:rsidR="00231697">
        <w:rPr>
          <w:rFonts w:ascii="Times New Roman" w:hAnsi="Times New Roman" w:cs="Times New Roman"/>
          <w:sz w:val="24"/>
          <w:szCs w:val="24"/>
          <w:lang w:val="en-US"/>
        </w:rPr>
        <w:t xml:space="preserve">not stopping the abuse or in </w:t>
      </w:r>
      <w:r w:rsidR="00C358F1">
        <w:rPr>
          <w:rFonts w:ascii="Times New Roman" w:hAnsi="Times New Roman" w:cs="Times New Roman"/>
          <w:sz w:val="24"/>
          <w:szCs w:val="24"/>
          <w:lang w:val="en-US"/>
        </w:rPr>
        <w:t xml:space="preserve">more abuse in the future.  </w:t>
      </w:r>
      <w:r w:rsidR="00D17312">
        <w:rPr>
          <w:rFonts w:ascii="Times New Roman" w:hAnsi="Times New Roman" w:cs="Times New Roman"/>
          <w:sz w:val="24"/>
          <w:szCs w:val="24"/>
          <w:lang w:val="en-US"/>
        </w:rPr>
        <w:t>Conversely, suppression</w:t>
      </w:r>
      <w:r w:rsidR="00C358F1">
        <w:rPr>
          <w:rFonts w:ascii="Times New Roman" w:hAnsi="Times New Roman" w:cs="Times New Roman"/>
          <w:sz w:val="24"/>
          <w:szCs w:val="24"/>
          <w:lang w:val="en-US"/>
        </w:rPr>
        <w:t xml:space="preserve">, an allegedly </w:t>
      </w:r>
      <w:r w:rsidR="00C358F1">
        <w:rPr>
          <w:rFonts w:ascii="Times New Roman" w:hAnsi="Times New Roman" w:cs="Times New Roman"/>
          <w:i/>
          <w:sz w:val="24"/>
          <w:szCs w:val="24"/>
          <w:lang w:val="en-US"/>
        </w:rPr>
        <w:t xml:space="preserve">a priori </w:t>
      </w:r>
      <w:r w:rsidR="00C358F1">
        <w:rPr>
          <w:rFonts w:ascii="Times New Roman" w:hAnsi="Times New Roman" w:cs="Times New Roman"/>
          <w:sz w:val="24"/>
          <w:szCs w:val="24"/>
          <w:lang w:val="en-US"/>
        </w:rPr>
        <w:t>maladaptive ER strategy,</w:t>
      </w:r>
      <w:r w:rsidR="00D17312">
        <w:rPr>
          <w:rFonts w:ascii="Times New Roman" w:hAnsi="Times New Roman" w:cs="Times New Roman"/>
          <w:sz w:val="24"/>
          <w:szCs w:val="24"/>
          <w:lang w:val="en-US"/>
        </w:rPr>
        <w:t xml:space="preserve"> might be adaptive in urgency situation of dire strait in which action has to be performed without interference by emotional feelings</w:t>
      </w:r>
      <w:r w:rsidR="00015B14">
        <w:rPr>
          <w:rFonts w:ascii="Times New Roman" w:hAnsi="Times New Roman" w:cs="Times New Roman"/>
          <w:sz w:val="24"/>
          <w:szCs w:val="24"/>
          <w:lang w:val="en-US"/>
        </w:rPr>
        <w:t xml:space="preserve"> that might trigger dysfunctional action tendencies</w:t>
      </w:r>
      <w:r w:rsidR="00D17312">
        <w:rPr>
          <w:rFonts w:ascii="Times New Roman" w:hAnsi="Times New Roman" w:cs="Times New Roman"/>
          <w:sz w:val="24"/>
          <w:szCs w:val="24"/>
          <w:lang w:val="en-US"/>
        </w:rPr>
        <w:t xml:space="preserve">.  </w:t>
      </w:r>
      <w:r w:rsidR="00015B14">
        <w:rPr>
          <w:rFonts w:ascii="Times New Roman" w:hAnsi="Times New Roman" w:cs="Times New Roman"/>
          <w:sz w:val="24"/>
          <w:szCs w:val="24"/>
          <w:lang w:val="en-US"/>
        </w:rPr>
        <w:t xml:space="preserve">For instance, suppression of fear and disgust might be necessary to provide first assistance to severely wounded casualties of a car accident, while the spontaneous action tendency triggered by emotion would be to flight away.  </w:t>
      </w:r>
    </w:p>
    <w:p w:rsidR="00D17312" w:rsidRDefault="00D17312" w:rsidP="00D707DB">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ab/>
        <w:t xml:space="preserve">Hence, I </w:t>
      </w:r>
      <w:r w:rsidR="00C358F1">
        <w:rPr>
          <w:rFonts w:ascii="Times New Roman" w:hAnsi="Times New Roman" w:cs="Times New Roman"/>
          <w:sz w:val="24"/>
          <w:szCs w:val="24"/>
          <w:lang w:val="en-US"/>
        </w:rPr>
        <w:t>defend the n</w:t>
      </w:r>
      <w:r w:rsidR="00015B14">
        <w:rPr>
          <w:rFonts w:ascii="Times New Roman" w:hAnsi="Times New Roman" w:cs="Times New Roman"/>
          <w:sz w:val="24"/>
          <w:szCs w:val="24"/>
          <w:lang w:val="en-US"/>
        </w:rPr>
        <w:t>o</w:t>
      </w:r>
      <w:r w:rsidR="00C358F1">
        <w:rPr>
          <w:rFonts w:ascii="Times New Roman" w:hAnsi="Times New Roman" w:cs="Times New Roman"/>
          <w:sz w:val="24"/>
          <w:szCs w:val="24"/>
          <w:lang w:val="en-US"/>
        </w:rPr>
        <w:t>tion</w:t>
      </w:r>
      <w:r>
        <w:rPr>
          <w:rFonts w:ascii="Times New Roman" w:hAnsi="Times New Roman" w:cs="Times New Roman"/>
          <w:sz w:val="24"/>
          <w:szCs w:val="24"/>
          <w:lang w:val="en-US"/>
        </w:rPr>
        <w:t xml:space="preserve"> that an</w:t>
      </w:r>
      <w:r w:rsidR="00A667D1">
        <w:rPr>
          <w:rFonts w:ascii="Times New Roman" w:hAnsi="Times New Roman" w:cs="Times New Roman"/>
          <w:sz w:val="24"/>
          <w:szCs w:val="24"/>
          <w:lang w:val="en-US"/>
        </w:rPr>
        <w:t>y given</w:t>
      </w:r>
      <w:r>
        <w:rPr>
          <w:rFonts w:ascii="Times New Roman" w:hAnsi="Times New Roman" w:cs="Times New Roman"/>
          <w:sz w:val="24"/>
          <w:szCs w:val="24"/>
          <w:lang w:val="en-US"/>
        </w:rPr>
        <w:t xml:space="preserve"> ER strategy cannot be considered </w:t>
      </w:r>
      <w:r w:rsidRPr="00C358F1">
        <w:rPr>
          <w:rFonts w:ascii="Times New Roman" w:hAnsi="Times New Roman" w:cs="Times New Roman"/>
          <w:i/>
          <w:sz w:val="24"/>
          <w:szCs w:val="24"/>
          <w:lang w:val="en-US"/>
        </w:rPr>
        <w:t>a priori</w:t>
      </w:r>
      <w:r>
        <w:rPr>
          <w:rFonts w:ascii="Times New Roman" w:hAnsi="Times New Roman" w:cs="Times New Roman"/>
          <w:sz w:val="24"/>
          <w:szCs w:val="24"/>
          <w:lang w:val="en-US"/>
        </w:rPr>
        <w:t xml:space="preserve"> as adaptive or not.  </w:t>
      </w:r>
      <w:r w:rsidR="002E7CB8">
        <w:rPr>
          <w:rFonts w:ascii="Times New Roman" w:hAnsi="Times New Roman" w:cs="Times New Roman"/>
          <w:sz w:val="24"/>
          <w:szCs w:val="24"/>
          <w:lang w:val="en-US"/>
        </w:rPr>
        <w:t xml:space="preserve">A taxonomy of the good versus bad ER strategies is meaningless.  </w:t>
      </w:r>
      <w:r w:rsidR="00C136B8">
        <w:rPr>
          <w:rFonts w:ascii="Times New Roman" w:hAnsi="Times New Roman" w:cs="Times New Roman"/>
          <w:sz w:val="24"/>
          <w:szCs w:val="24"/>
          <w:lang w:val="en-US"/>
        </w:rPr>
        <w:t xml:space="preserve">ER strategies have always to be </w:t>
      </w:r>
      <w:r w:rsidR="00C358F1">
        <w:rPr>
          <w:rFonts w:ascii="Times New Roman" w:hAnsi="Times New Roman" w:cs="Times New Roman"/>
          <w:sz w:val="24"/>
          <w:szCs w:val="24"/>
          <w:lang w:val="en-US"/>
        </w:rPr>
        <w:t>understood</w:t>
      </w:r>
      <w:r w:rsidR="00C136B8">
        <w:rPr>
          <w:rFonts w:ascii="Times New Roman" w:hAnsi="Times New Roman" w:cs="Times New Roman"/>
          <w:sz w:val="24"/>
          <w:szCs w:val="24"/>
          <w:lang w:val="en-US"/>
        </w:rPr>
        <w:t xml:space="preserve"> in the light of the function they serve.  Different ER strategies will be better suited according to the type of emotion to be regulated, </w:t>
      </w:r>
      <w:r w:rsidR="00C358F1">
        <w:rPr>
          <w:rFonts w:ascii="Times New Roman" w:hAnsi="Times New Roman" w:cs="Times New Roman"/>
          <w:sz w:val="24"/>
          <w:szCs w:val="24"/>
          <w:lang w:val="en-US"/>
        </w:rPr>
        <w:t xml:space="preserve">to </w:t>
      </w:r>
      <w:r w:rsidR="00C136B8">
        <w:rPr>
          <w:rFonts w:ascii="Times New Roman" w:hAnsi="Times New Roman" w:cs="Times New Roman"/>
          <w:sz w:val="24"/>
          <w:szCs w:val="24"/>
          <w:lang w:val="en-US"/>
        </w:rPr>
        <w:t xml:space="preserve">the context in which the emotion unfolds, </w:t>
      </w:r>
      <w:r w:rsidR="00C358F1">
        <w:rPr>
          <w:rFonts w:ascii="Times New Roman" w:hAnsi="Times New Roman" w:cs="Times New Roman"/>
          <w:sz w:val="24"/>
          <w:szCs w:val="24"/>
          <w:lang w:val="en-US"/>
        </w:rPr>
        <w:t xml:space="preserve">and to </w:t>
      </w:r>
      <w:r w:rsidR="00C136B8">
        <w:rPr>
          <w:rFonts w:ascii="Times New Roman" w:hAnsi="Times New Roman" w:cs="Times New Roman"/>
          <w:sz w:val="24"/>
          <w:szCs w:val="24"/>
          <w:lang w:val="en-US"/>
        </w:rPr>
        <w:t>the goal pursued by the individual.  Here, like it is often the case in psychopathology, flexibility is the golden key for success</w:t>
      </w:r>
      <w:r w:rsidR="000F2F5E">
        <w:rPr>
          <w:rFonts w:ascii="Times New Roman" w:hAnsi="Times New Roman" w:cs="Times New Roman"/>
          <w:sz w:val="24"/>
          <w:szCs w:val="24"/>
          <w:lang w:val="en-US"/>
        </w:rPr>
        <w:t xml:space="preserve"> (</w:t>
      </w:r>
      <w:r w:rsidR="000F2F5E">
        <w:rPr>
          <w:rFonts w:ascii="Times New Roman" w:hAnsi="Times New Roman" w:cs="Times New Roman"/>
          <w:sz w:val="24"/>
          <w:szCs w:val="24"/>
          <w:lang w:val="en-GB"/>
        </w:rPr>
        <w:t xml:space="preserve">Bonanno, </w:t>
      </w:r>
      <w:r w:rsidR="000F2F5E" w:rsidRPr="000F2F5E">
        <w:rPr>
          <w:rFonts w:ascii="Times New Roman" w:hAnsi="Times New Roman" w:cs="Times New Roman"/>
          <w:sz w:val="24"/>
          <w:szCs w:val="24"/>
          <w:lang w:val="en-GB"/>
        </w:rPr>
        <w:t>Pa</w:t>
      </w:r>
      <w:r w:rsidR="000F2F5E">
        <w:rPr>
          <w:rFonts w:ascii="Times New Roman" w:hAnsi="Times New Roman" w:cs="Times New Roman"/>
          <w:sz w:val="24"/>
          <w:szCs w:val="24"/>
          <w:lang w:val="en-GB"/>
        </w:rPr>
        <w:t xml:space="preserve">pa, Lalande, </w:t>
      </w:r>
      <w:r w:rsidR="000F2F5E" w:rsidRPr="000F2F5E">
        <w:rPr>
          <w:rFonts w:ascii="Times New Roman" w:hAnsi="Times New Roman" w:cs="Times New Roman"/>
          <w:sz w:val="24"/>
          <w:szCs w:val="24"/>
          <w:lang w:val="en-GB"/>
        </w:rPr>
        <w:t>Wes</w:t>
      </w:r>
      <w:r w:rsidR="000F2F5E">
        <w:rPr>
          <w:rFonts w:ascii="Times New Roman" w:hAnsi="Times New Roman" w:cs="Times New Roman"/>
          <w:sz w:val="24"/>
          <w:szCs w:val="24"/>
          <w:lang w:val="en-GB"/>
        </w:rPr>
        <w:t>tphal, &amp; Coifman, 2004)</w:t>
      </w:r>
      <w:r w:rsidR="00C136B8">
        <w:rPr>
          <w:rFonts w:ascii="Times New Roman" w:hAnsi="Times New Roman" w:cs="Times New Roman"/>
          <w:sz w:val="24"/>
          <w:szCs w:val="24"/>
          <w:lang w:val="en-US"/>
        </w:rPr>
        <w:t xml:space="preserve">.  Psychological health is likely to be best preserved for individuals who are able to vary the ER strategies they use according to the context and the goal they pursue.  </w:t>
      </w:r>
      <w:r w:rsidR="00C358F1">
        <w:rPr>
          <w:rFonts w:ascii="Times New Roman" w:hAnsi="Times New Roman" w:cs="Times New Roman"/>
          <w:sz w:val="24"/>
          <w:szCs w:val="24"/>
          <w:lang w:val="en-US"/>
        </w:rPr>
        <w:t xml:space="preserve">This notion might explain why individuals suffering from GAD are afflicted by emotional disturbances, while they seem to be </w:t>
      </w:r>
      <w:r w:rsidR="002E7CB8">
        <w:rPr>
          <w:rFonts w:ascii="Times New Roman" w:hAnsi="Times New Roman" w:cs="Times New Roman"/>
          <w:sz w:val="24"/>
          <w:szCs w:val="24"/>
          <w:lang w:val="en-US"/>
        </w:rPr>
        <w:t xml:space="preserve">perfectly </w:t>
      </w:r>
      <w:r w:rsidR="00C358F1">
        <w:rPr>
          <w:rFonts w:ascii="Times New Roman" w:hAnsi="Times New Roman" w:cs="Times New Roman"/>
          <w:sz w:val="24"/>
          <w:szCs w:val="24"/>
          <w:lang w:val="en-US"/>
        </w:rPr>
        <w:t xml:space="preserve">able to use </w:t>
      </w:r>
      <w:r w:rsidR="00A667D1">
        <w:rPr>
          <w:rFonts w:ascii="Times New Roman" w:hAnsi="Times New Roman" w:cs="Times New Roman"/>
          <w:sz w:val="24"/>
          <w:szCs w:val="24"/>
          <w:lang w:val="en-US"/>
        </w:rPr>
        <w:t>a variety of</w:t>
      </w:r>
      <w:r w:rsidR="00C358F1">
        <w:rPr>
          <w:rFonts w:ascii="Times New Roman" w:hAnsi="Times New Roman" w:cs="Times New Roman"/>
          <w:sz w:val="24"/>
          <w:szCs w:val="24"/>
          <w:lang w:val="en-US"/>
        </w:rPr>
        <w:t xml:space="preserve"> ER strategies.  The fact is that they might not apply them appropriately to the context or to their goals, or that they might overuse them.  </w:t>
      </w:r>
    </w:p>
    <w:p w:rsidR="00C136B8" w:rsidRDefault="002E7CB8" w:rsidP="00D707DB">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ab/>
        <w:t>In his study of rumination, W</w:t>
      </w:r>
      <w:r w:rsidR="00C136B8">
        <w:rPr>
          <w:rFonts w:ascii="Times New Roman" w:hAnsi="Times New Roman" w:cs="Times New Roman"/>
          <w:sz w:val="24"/>
          <w:szCs w:val="24"/>
          <w:lang w:val="en-US"/>
        </w:rPr>
        <w:t xml:space="preserve">atkins </w:t>
      </w:r>
      <w:r w:rsidR="00620606">
        <w:rPr>
          <w:rFonts w:ascii="Times New Roman" w:hAnsi="Times New Roman" w:cs="Times New Roman"/>
          <w:sz w:val="24"/>
          <w:szCs w:val="24"/>
          <w:lang w:val="en-US"/>
        </w:rPr>
        <w:t>(2011) provides a nice illustration of the flexible approach to ER.  He distinguished between two types of rumination (Watkins, 2008), one centered on the concrete and present aspects of one’s state and experience (“how am I feeling now</w:t>
      </w:r>
      <w:r w:rsidR="00695088">
        <w:rPr>
          <w:rFonts w:ascii="Times New Roman" w:hAnsi="Times New Roman" w:cs="Times New Roman"/>
          <w:sz w:val="24"/>
          <w:szCs w:val="24"/>
          <w:lang w:val="en-US"/>
        </w:rPr>
        <w:t>; what is going on now</w:t>
      </w:r>
      <w:r w:rsidR="00620606">
        <w:rPr>
          <w:rFonts w:ascii="Times New Roman" w:hAnsi="Times New Roman" w:cs="Times New Roman"/>
          <w:sz w:val="24"/>
          <w:szCs w:val="24"/>
          <w:lang w:val="en-US"/>
        </w:rPr>
        <w:t xml:space="preserve">”), labeled </w:t>
      </w:r>
      <w:r w:rsidR="00695088">
        <w:rPr>
          <w:rFonts w:ascii="Times New Roman" w:hAnsi="Times New Roman" w:cs="Times New Roman"/>
          <w:sz w:val="24"/>
          <w:szCs w:val="24"/>
          <w:lang w:val="en-US"/>
        </w:rPr>
        <w:t xml:space="preserve">concrete </w:t>
      </w:r>
      <w:r w:rsidR="00620606">
        <w:rPr>
          <w:rFonts w:ascii="Times New Roman" w:hAnsi="Times New Roman" w:cs="Times New Roman"/>
          <w:sz w:val="24"/>
          <w:szCs w:val="24"/>
          <w:lang w:val="en-US"/>
        </w:rPr>
        <w:t xml:space="preserve">experiential rumination, and the other on the possible causes and consequences of concrete one’s state and experience (“why am I feeling like that now; what will happen if I continue to feel this way”), labeled abstract analytic rumination.  Studying depression, it </w:t>
      </w:r>
      <w:r w:rsidR="00695088">
        <w:rPr>
          <w:rFonts w:ascii="Times New Roman" w:hAnsi="Times New Roman" w:cs="Times New Roman"/>
          <w:sz w:val="24"/>
          <w:szCs w:val="24"/>
          <w:lang w:val="en-US"/>
        </w:rPr>
        <w:t>appeared</w:t>
      </w:r>
      <w:r w:rsidR="00620606">
        <w:rPr>
          <w:rFonts w:ascii="Times New Roman" w:hAnsi="Times New Roman" w:cs="Times New Roman"/>
          <w:sz w:val="24"/>
          <w:szCs w:val="24"/>
          <w:lang w:val="en-US"/>
        </w:rPr>
        <w:t xml:space="preserve"> that abstract analytic rumin</w:t>
      </w:r>
      <w:r w:rsidR="00695088">
        <w:rPr>
          <w:rFonts w:ascii="Times New Roman" w:hAnsi="Times New Roman" w:cs="Times New Roman"/>
          <w:sz w:val="24"/>
          <w:szCs w:val="24"/>
          <w:lang w:val="en-US"/>
        </w:rPr>
        <w:t>ation i</w:t>
      </w:r>
      <w:r w:rsidR="00620606">
        <w:rPr>
          <w:rFonts w:ascii="Times New Roman" w:hAnsi="Times New Roman" w:cs="Times New Roman"/>
          <w:sz w:val="24"/>
          <w:szCs w:val="24"/>
          <w:lang w:val="en-US"/>
        </w:rPr>
        <w:t xml:space="preserve">s </w:t>
      </w:r>
      <w:r>
        <w:rPr>
          <w:rFonts w:ascii="Times New Roman" w:hAnsi="Times New Roman" w:cs="Times New Roman"/>
          <w:sz w:val="24"/>
          <w:szCs w:val="24"/>
          <w:lang w:val="en-US"/>
        </w:rPr>
        <w:t xml:space="preserve">generally </w:t>
      </w:r>
      <w:r w:rsidR="00620606">
        <w:rPr>
          <w:rFonts w:ascii="Times New Roman" w:hAnsi="Times New Roman" w:cs="Times New Roman"/>
          <w:sz w:val="24"/>
          <w:szCs w:val="24"/>
          <w:lang w:val="en-US"/>
        </w:rPr>
        <w:t>depleting mood and generating other adverse consequences, while concrete experiential rumination ha</w:t>
      </w:r>
      <w:r w:rsidR="00695088">
        <w:rPr>
          <w:rFonts w:ascii="Times New Roman" w:hAnsi="Times New Roman" w:cs="Times New Roman"/>
          <w:sz w:val="24"/>
          <w:szCs w:val="24"/>
          <w:lang w:val="en-US"/>
        </w:rPr>
        <w:t>s</w:t>
      </w:r>
      <w:r w:rsidR="00620606">
        <w:rPr>
          <w:rFonts w:ascii="Times New Roman" w:hAnsi="Times New Roman" w:cs="Times New Roman"/>
          <w:sz w:val="24"/>
          <w:szCs w:val="24"/>
          <w:lang w:val="en-US"/>
        </w:rPr>
        <w:t xml:space="preserve"> the opposite effect (Watkins, 2004).  </w:t>
      </w:r>
      <w:r w:rsidR="00B7573A">
        <w:rPr>
          <w:rFonts w:ascii="Times New Roman" w:hAnsi="Times New Roman" w:cs="Times New Roman"/>
          <w:sz w:val="24"/>
          <w:szCs w:val="24"/>
          <w:lang w:val="en-US"/>
        </w:rPr>
        <w:t xml:space="preserve">The former type of rumination was thus qualified as maladaptive and the latter as adaptive.  However, further investigations revealed that the state of affair </w:t>
      </w:r>
      <w:r>
        <w:rPr>
          <w:rFonts w:ascii="Times New Roman" w:hAnsi="Times New Roman" w:cs="Times New Roman"/>
          <w:sz w:val="24"/>
          <w:szCs w:val="24"/>
          <w:lang w:val="en-US"/>
        </w:rPr>
        <w:t>is</w:t>
      </w:r>
      <w:r w:rsidR="00B7573A">
        <w:rPr>
          <w:rFonts w:ascii="Times New Roman" w:hAnsi="Times New Roman" w:cs="Times New Roman"/>
          <w:sz w:val="24"/>
          <w:szCs w:val="24"/>
          <w:lang w:val="en-US"/>
        </w:rPr>
        <w:t xml:space="preserve"> not </w:t>
      </w:r>
      <w:r>
        <w:rPr>
          <w:rFonts w:ascii="Times New Roman" w:hAnsi="Times New Roman" w:cs="Times New Roman"/>
          <w:sz w:val="24"/>
          <w:szCs w:val="24"/>
          <w:lang w:val="en-US"/>
        </w:rPr>
        <w:t>that</w:t>
      </w:r>
      <w:r w:rsidR="00B7573A">
        <w:rPr>
          <w:rFonts w:ascii="Times New Roman" w:hAnsi="Times New Roman" w:cs="Times New Roman"/>
          <w:sz w:val="24"/>
          <w:szCs w:val="24"/>
          <w:lang w:val="en-US"/>
        </w:rPr>
        <w:t xml:space="preserve"> Manichean.  Indeed, it appeared that abstract analytic thinking </w:t>
      </w:r>
      <w:r>
        <w:rPr>
          <w:rFonts w:ascii="Times New Roman" w:hAnsi="Times New Roman" w:cs="Times New Roman"/>
          <w:sz w:val="24"/>
          <w:szCs w:val="24"/>
          <w:lang w:val="en-US"/>
        </w:rPr>
        <w:t>is</w:t>
      </w:r>
      <w:r w:rsidR="00B7573A">
        <w:rPr>
          <w:rFonts w:ascii="Times New Roman" w:hAnsi="Times New Roman" w:cs="Times New Roman"/>
          <w:sz w:val="24"/>
          <w:szCs w:val="24"/>
          <w:lang w:val="en-US"/>
        </w:rPr>
        <w:t xml:space="preserve"> </w:t>
      </w:r>
      <w:r w:rsidR="000049BA">
        <w:rPr>
          <w:rFonts w:ascii="Times New Roman" w:hAnsi="Times New Roman" w:cs="Times New Roman"/>
          <w:sz w:val="24"/>
          <w:szCs w:val="24"/>
          <w:lang w:val="en-US"/>
        </w:rPr>
        <w:t>effective when one has to resolve problems involving high order goals and meaning (e.g.</w:t>
      </w:r>
      <w:r>
        <w:rPr>
          <w:rFonts w:ascii="Times New Roman" w:hAnsi="Times New Roman" w:cs="Times New Roman"/>
          <w:sz w:val="24"/>
          <w:szCs w:val="24"/>
          <w:lang w:val="en-US"/>
        </w:rPr>
        <w:t>,</w:t>
      </w:r>
      <w:r w:rsidR="000049BA">
        <w:rPr>
          <w:rFonts w:ascii="Times New Roman" w:hAnsi="Times New Roman" w:cs="Times New Roman"/>
          <w:sz w:val="24"/>
          <w:szCs w:val="24"/>
          <w:lang w:val="en-US"/>
        </w:rPr>
        <w:t xml:space="preserve"> having to decide on whether re-orienting one’s professional career), but ineffective when regulating low level goals, such as when regulating day to day moods</w:t>
      </w:r>
      <w:r>
        <w:rPr>
          <w:rFonts w:ascii="Times New Roman" w:hAnsi="Times New Roman" w:cs="Times New Roman"/>
          <w:sz w:val="24"/>
          <w:szCs w:val="24"/>
          <w:lang w:val="en-US"/>
        </w:rPr>
        <w:t>, or being confronted to a daily hassle</w:t>
      </w:r>
      <w:r w:rsidR="000049BA">
        <w:rPr>
          <w:rFonts w:ascii="Times New Roman" w:hAnsi="Times New Roman" w:cs="Times New Roman"/>
          <w:sz w:val="24"/>
          <w:szCs w:val="24"/>
          <w:lang w:val="en-US"/>
        </w:rPr>
        <w:t>.  Concrete experiential thinking holds exactly the opposite characteristics and</w:t>
      </w:r>
      <w:r w:rsidR="00695088">
        <w:rPr>
          <w:rFonts w:ascii="Times New Roman" w:hAnsi="Times New Roman" w:cs="Times New Roman"/>
          <w:sz w:val="24"/>
          <w:szCs w:val="24"/>
          <w:lang w:val="en-US"/>
        </w:rPr>
        <w:t xml:space="preserve"> is useful when dealing with concrete, present problems</w:t>
      </w:r>
      <w:r w:rsidR="000049BA">
        <w:rPr>
          <w:rFonts w:ascii="Times New Roman" w:hAnsi="Times New Roman" w:cs="Times New Roman"/>
          <w:sz w:val="24"/>
          <w:szCs w:val="24"/>
          <w:lang w:val="en-US"/>
        </w:rPr>
        <w:t xml:space="preserve">.  Hence, Watkins (2011) concludes that psychological adaptation is best achieved by a flexible use of either </w:t>
      </w:r>
      <w:r w:rsidR="00695088">
        <w:rPr>
          <w:rFonts w:ascii="Times New Roman" w:hAnsi="Times New Roman" w:cs="Times New Roman"/>
          <w:sz w:val="24"/>
          <w:szCs w:val="24"/>
          <w:lang w:val="en-US"/>
        </w:rPr>
        <w:t>type of rumination</w:t>
      </w:r>
      <w:r w:rsidR="000049BA">
        <w:rPr>
          <w:rFonts w:ascii="Times New Roman" w:hAnsi="Times New Roman" w:cs="Times New Roman"/>
          <w:sz w:val="24"/>
          <w:szCs w:val="24"/>
          <w:lang w:val="en-US"/>
        </w:rPr>
        <w:t xml:space="preserve"> </w:t>
      </w:r>
      <w:r w:rsidR="00695088">
        <w:rPr>
          <w:rFonts w:ascii="Times New Roman" w:hAnsi="Times New Roman" w:cs="Times New Roman"/>
          <w:sz w:val="24"/>
          <w:szCs w:val="24"/>
          <w:lang w:val="en-US"/>
        </w:rPr>
        <w:t>mode</w:t>
      </w:r>
      <w:r w:rsidR="000049BA">
        <w:rPr>
          <w:rFonts w:ascii="Times New Roman" w:hAnsi="Times New Roman" w:cs="Times New Roman"/>
          <w:sz w:val="24"/>
          <w:szCs w:val="24"/>
          <w:lang w:val="en-US"/>
        </w:rPr>
        <w:t xml:space="preserve">, according to the nature (level) of the goal at stake in each given situation.  </w:t>
      </w:r>
    </w:p>
    <w:p w:rsidR="00951362" w:rsidRDefault="00951362" w:rsidP="00D707DB">
      <w:pPr>
        <w:spacing w:line="480" w:lineRule="auto"/>
        <w:rPr>
          <w:rFonts w:ascii="Times New Roman" w:hAnsi="Times New Roman" w:cs="Times New Roman"/>
          <w:sz w:val="24"/>
          <w:szCs w:val="24"/>
          <w:lang w:val="en-US"/>
        </w:rPr>
      </w:pPr>
    </w:p>
    <w:p w:rsidR="009066FA" w:rsidRDefault="000049BA" w:rsidP="00D707DB">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The benefits of emotion regulation science for clinical intervention</w:t>
      </w:r>
    </w:p>
    <w:p w:rsidR="009066FA" w:rsidRDefault="00951362" w:rsidP="00D707DB">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ab/>
        <w:t xml:space="preserve">Although recent, the application of ER science to psychopathology is rich in practical implications for clinical practice, both for case formulation and </w:t>
      </w:r>
      <w:r w:rsidR="00695088">
        <w:rPr>
          <w:rFonts w:ascii="Times New Roman" w:hAnsi="Times New Roman" w:cs="Times New Roman"/>
          <w:sz w:val="24"/>
          <w:szCs w:val="24"/>
          <w:lang w:val="en-US"/>
        </w:rPr>
        <w:t xml:space="preserve">for </w:t>
      </w:r>
      <w:r>
        <w:rPr>
          <w:rFonts w:ascii="Times New Roman" w:hAnsi="Times New Roman" w:cs="Times New Roman"/>
          <w:sz w:val="24"/>
          <w:szCs w:val="24"/>
          <w:lang w:val="en-US"/>
        </w:rPr>
        <w:t xml:space="preserve">intervention.  Regarding case formulation, </w:t>
      </w:r>
      <w:r w:rsidR="00B10BB8">
        <w:rPr>
          <w:rFonts w:ascii="Times New Roman" w:hAnsi="Times New Roman" w:cs="Times New Roman"/>
          <w:sz w:val="24"/>
          <w:szCs w:val="24"/>
          <w:lang w:val="en-US"/>
        </w:rPr>
        <w:t>emotion science in general and ER in particular, provide many useful</w:t>
      </w:r>
      <w:r w:rsidR="00623CDA">
        <w:rPr>
          <w:rFonts w:ascii="Times New Roman" w:hAnsi="Times New Roman" w:cs="Times New Roman"/>
          <w:sz w:val="24"/>
          <w:szCs w:val="24"/>
          <w:lang w:val="en-US"/>
        </w:rPr>
        <w:t xml:space="preserve"> and empirically validated</w:t>
      </w:r>
      <w:r w:rsidR="00B10BB8">
        <w:rPr>
          <w:rFonts w:ascii="Times New Roman" w:hAnsi="Times New Roman" w:cs="Times New Roman"/>
          <w:sz w:val="24"/>
          <w:szCs w:val="24"/>
          <w:lang w:val="en-US"/>
        </w:rPr>
        <w:t xml:space="preserve"> </w:t>
      </w:r>
      <w:r w:rsidR="00623CDA">
        <w:rPr>
          <w:rFonts w:ascii="Times New Roman" w:hAnsi="Times New Roman" w:cs="Times New Roman"/>
          <w:sz w:val="24"/>
          <w:szCs w:val="24"/>
          <w:lang w:val="en-US"/>
        </w:rPr>
        <w:t xml:space="preserve">concepts for </w:t>
      </w:r>
      <w:r w:rsidR="000B115A">
        <w:rPr>
          <w:rFonts w:ascii="Times New Roman" w:hAnsi="Times New Roman" w:cs="Times New Roman"/>
          <w:sz w:val="24"/>
          <w:szCs w:val="24"/>
          <w:lang w:val="en-US"/>
        </w:rPr>
        <w:t xml:space="preserve">finely </w:t>
      </w:r>
      <w:r w:rsidR="00623CDA">
        <w:rPr>
          <w:rFonts w:ascii="Times New Roman" w:hAnsi="Times New Roman" w:cs="Times New Roman"/>
          <w:sz w:val="24"/>
          <w:szCs w:val="24"/>
          <w:lang w:val="en-US"/>
        </w:rPr>
        <w:t xml:space="preserve">describing psychopathological phenomena.  This is well illustrated in the systematic analysis of the DSM criteria by </w:t>
      </w:r>
      <w:r w:rsidR="00623CDA" w:rsidRPr="00AB1B7E">
        <w:rPr>
          <w:rFonts w:ascii="Times New Roman" w:hAnsi="Times New Roman" w:cs="Times New Roman"/>
          <w:sz w:val="24"/>
          <w:szCs w:val="24"/>
          <w:lang w:val="en-US"/>
        </w:rPr>
        <w:t>Jazaieri, Urry,</w:t>
      </w:r>
      <w:r w:rsidR="00623CDA">
        <w:rPr>
          <w:rFonts w:ascii="Times New Roman" w:hAnsi="Times New Roman" w:cs="Times New Roman"/>
          <w:sz w:val="24"/>
          <w:szCs w:val="24"/>
          <w:lang w:val="en-US"/>
        </w:rPr>
        <w:t xml:space="preserve"> and</w:t>
      </w:r>
      <w:r w:rsidR="00623CDA" w:rsidRPr="00AB1B7E">
        <w:rPr>
          <w:rFonts w:ascii="Times New Roman" w:hAnsi="Times New Roman" w:cs="Times New Roman"/>
          <w:sz w:val="24"/>
          <w:szCs w:val="24"/>
          <w:lang w:val="en-US"/>
        </w:rPr>
        <w:t xml:space="preserve"> Gross </w:t>
      </w:r>
      <w:r w:rsidR="00623CDA">
        <w:rPr>
          <w:rFonts w:ascii="Times New Roman" w:hAnsi="Times New Roman" w:cs="Times New Roman"/>
          <w:sz w:val="24"/>
          <w:szCs w:val="24"/>
          <w:lang w:val="en-US"/>
        </w:rPr>
        <w:t>(</w:t>
      </w:r>
      <w:r w:rsidR="00623CDA" w:rsidRPr="00AB1B7E">
        <w:rPr>
          <w:rFonts w:ascii="Times New Roman" w:hAnsi="Times New Roman" w:cs="Times New Roman"/>
          <w:sz w:val="24"/>
          <w:szCs w:val="24"/>
          <w:lang w:val="en-US"/>
        </w:rPr>
        <w:t>this issue)</w:t>
      </w:r>
      <w:r w:rsidR="00623CDA">
        <w:rPr>
          <w:rFonts w:ascii="Times New Roman" w:hAnsi="Times New Roman" w:cs="Times New Roman"/>
          <w:sz w:val="24"/>
          <w:szCs w:val="24"/>
          <w:lang w:val="en-US"/>
        </w:rPr>
        <w:t xml:space="preserve"> who </w:t>
      </w:r>
      <w:r w:rsidR="000B115A">
        <w:rPr>
          <w:rFonts w:ascii="Times New Roman" w:hAnsi="Times New Roman" w:cs="Times New Roman"/>
          <w:sz w:val="24"/>
          <w:szCs w:val="24"/>
          <w:lang w:val="en-US"/>
        </w:rPr>
        <w:t>also stress</w:t>
      </w:r>
      <w:r w:rsidR="00623CDA">
        <w:rPr>
          <w:rFonts w:ascii="Times New Roman" w:hAnsi="Times New Roman" w:cs="Times New Roman"/>
          <w:sz w:val="24"/>
          <w:szCs w:val="24"/>
          <w:lang w:val="en-US"/>
        </w:rPr>
        <w:t xml:space="preserve"> that the description of psychopathological phenomena would gain in precision and relevance if the taxonomies of ER strategies evidenced by emotion science would be used</w:t>
      </w:r>
      <w:r w:rsidR="00871F35">
        <w:rPr>
          <w:rFonts w:ascii="Times New Roman" w:hAnsi="Times New Roman" w:cs="Times New Roman"/>
          <w:sz w:val="24"/>
          <w:szCs w:val="24"/>
          <w:lang w:val="en-US"/>
        </w:rPr>
        <w:t xml:space="preserve"> to define psychopathological disorders</w:t>
      </w:r>
      <w:r w:rsidR="00623CDA">
        <w:rPr>
          <w:rFonts w:ascii="Times New Roman" w:hAnsi="Times New Roman" w:cs="Times New Roman"/>
          <w:sz w:val="24"/>
          <w:szCs w:val="24"/>
          <w:lang w:val="en-US"/>
        </w:rPr>
        <w:t xml:space="preserve">.  </w:t>
      </w:r>
    </w:p>
    <w:p w:rsidR="00623CDA" w:rsidRDefault="00623CDA" w:rsidP="00D707DB">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ab/>
        <w:t>Pushing this reasoning a step further, some have even contended that emotion and its regulation could serve as a funding paradigm for psychopathology (e.g. Barlow, 200</w:t>
      </w:r>
      <w:r w:rsidR="00036503">
        <w:rPr>
          <w:rFonts w:ascii="Times New Roman" w:hAnsi="Times New Roman" w:cs="Times New Roman"/>
          <w:sz w:val="24"/>
          <w:szCs w:val="24"/>
          <w:lang w:val="en-US"/>
        </w:rPr>
        <w:t>2</w:t>
      </w:r>
      <w:r>
        <w:rPr>
          <w:rFonts w:ascii="Times New Roman" w:hAnsi="Times New Roman" w:cs="Times New Roman"/>
          <w:sz w:val="24"/>
          <w:szCs w:val="24"/>
          <w:lang w:val="en-US"/>
        </w:rPr>
        <w:t xml:space="preserve">).  Emotion indeed </w:t>
      </w:r>
      <w:r w:rsidR="000B115A">
        <w:rPr>
          <w:rFonts w:ascii="Times New Roman" w:hAnsi="Times New Roman" w:cs="Times New Roman"/>
          <w:sz w:val="24"/>
          <w:szCs w:val="24"/>
          <w:lang w:val="en-US"/>
        </w:rPr>
        <w:t>bares</w:t>
      </w:r>
      <w:r>
        <w:rPr>
          <w:rFonts w:ascii="Times New Roman" w:hAnsi="Times New Roman" w:cs="Times New Roman"/>
          <w:sz w:val="24"/>
          <w:szCs w:val="24"/>
          <w:lang w:val="en-US"/>
        </w:rPr>
        <w:t xml:space="preserve"> many characteristics that make it a</w:t>
      </w:r>
      <w:r w:rsidR="00871F35">
        <w:rPr>
          <w:rFonts w:ascii="Times New Roman" w:hAnsi="Times New Roman" w:cs="Times New Roman"/>
          <w:sz w:val="24"/>
          <w:szCs w:val="24"/>
          <w:lang w:val="en-US"/>
        </w:rPr>
        <w:t>n</w:t>
      </w:r>
      <w:r>
        <w:rPr>
          <w:rFonts w:ascii="Times New Roman" w:hAnsi="Times New Roman" w:cs="Times New Roman"/>
          <w:sz w:val="24"/>
          <w:szCs w:val="24"/>
          <w:lang w:val="en-US"/>
        </w:rPr>
        <w:t xml:space="preserve"> interesting model for psychopathology.  First, it relates </w:t>
      </w:r>
      <w:r w:rsidR="00B81A60">
        <w:rPr>
          <w:rFonts w:ascii="Times New Roman" w:hAnsi="Times New Roman" w:cs="Times New Roman"/>
          <w:sz w:val="24"/>
          <w:szCs w:val="24"/>
          <w:lang w:val="en-US"/>
        </w:rPr>
        <w:t xml:space="preserve">to </w:t>
      </w:r>
      <w:r>
        <w:rPr>
          <w:rFonts w:ascii="Times New Roman" w:hAnsi="Times New Roman" w:cs="Times New Roman"/>
          <w:sz w:val="24"/>
          <w:szCs w:val="24"/>
          <w:lang w:val="en-US"/>
        </w:rPr>
        <w:t>many, if not all</w:t>
      </w:r>
      <w:r w:rsidR="00036503">
        <w:rPr>
          <w:rFonts w:ascii="Times New Roman" w:hAnsi="Times New Roman" w:cs="Times New Roman"/>
          <w:sz w:val="24"/>
          <w:szCs w:val="24"/>
          <w:lang w:val="en-US"/>
        </w:rPr>
        <w:t>,</w:t>
      </w:r>
      <w:r w:rsidR="00871F35">
        <w:rPr>
          <w:rFonts w:ascii="Times New Roman" w:hAnsi="Times New Roman" w:cs="Times New Roman"/>
          <w:sz w:val="24"/>
          <w:szCs w:val="24"/>
          <w:lang w:val="en-US"/>
        </w:rPr>
        <w:t xml:space="preserve"> facets of human behavior: Emotion includes feelings, physiological responses, cognitive changes</w:t>
      </w:r>
      <w:r>
        <w:rPr>
          <w:rFonts w:ascii="Times New Roman" w:hAnsi="Times New Roman" w:cs="Times New Roman"/>
          <w:sz w:val="24"/>
          <w:szCs w:val="24"/>
          <w:lang w:val="en-US"/>
        </w:rPr>
        <w:t xml:space="preserve">, action tendencies, social </w:t>
      </w:r>
      <w:r w:rsidR="00871F35">
        <w:rPr>
          <w:rFonts w:ascii="Times New Roman" w:hAnsi="Times New Roman" w:cs="Times New Roman"/>
          <w:sz w:val="24"/>
          <w:szCs w:val="24"/>
          <w:lang w:val="en-US"/>
        </w:rPr>
        <w:t>interactions, etc.</w:t>
      </w:r>
      <w:r w:rsidR="00036503">
        <w:rPr>
          <w:rFonts w:ascii="Times New Roman" w:hAnsi="Times New Roman" w:cs="Times New Roman"/>
          <w:sz w:val="24"/>
          <w:szCs w:val="24"/>
          <w:lang w:val="en-US"/>
        </w:rPr>
        <w:t xml:space="preserve">.  Second, </w:t>
      </w:r>
      <w:r w:rsidR="000B115A">
        <w:rPr>
          <w:rFonts w:ascii="Times New Roman" w:hAnsi="Times New Roman" w:cs="Times New Roman"/>
          <w:sz w:val="24"/>
          <w:szCs w:val="24"/>
          <w:lang w:val="en-US"/>
        </w:rPr>
        <w:t>emotion</w:t>
      </w:r>
      <w:r w:rsidR="00036503">
        <w:rPr>
          <w:rFonts w:ascii="Times New Roman" w:hAnsi="Times New Roman" w:cs="Times New Roman"/>
          <w:sz w:val="24"/>
          <w:szCs w:val="24"/>
          <w:lang w:val="en-US"/>
        </w:rPr>
        <w:t xml:space="preserve"> </w:t>
      </w:r>
      <w:r w:rsidR="000B115A">
        <w:rPr>
          <w:rFonts w:ascii="Times New Roman" w:hAnsi="Times New Roman" w:cs="Times New Roman"/>
          <w:sz w:val="24"/>
          <w:szCs w:val="24"/>
          <w:lang w:val="en-US"/>
        </w:rPr>
        <w:t>recruits</w:t>
      </w:r>
      <w:r w:rsidR="00036503">
        <w:rPr>
          <w:rFonts w:ascii="Times New Roman" w:hAnsi="Times New Roman" w:cs="Times New Roman"/>
          <w:sz w:val="24"/>
          <w:szCs w:val="24"/>
          <w:lang w:val="en-US"/>
        </w:rPr>
        <w:t xml:space="preserve"> </w:t>
      </w:r>
      <w:r w:rsidR="00871F35">
        <w:rPr>
          <w:rFonts w:ascii="Times New Roman" w:hAnsi="Times New Roman" w:cs="Times New Roman"/>
          <w:sz w:val="24"/>
          <w:szCs w:val="24"/>
          <w:lang w:val="en-US"/>
        </w:rPr>
        <w:t xml:space="preserve">both </w:t>
      </w:r>
      <w:r w:rsidR="00036503">
        <w:rPr>
          <w:rFonts w:ascii="Times New Roman" w:hAnsi="Times New Roman" w:cs="Times New Roman"/>
          <w:sz w:val="24"/>
          <w:szCs w:val="24"/>
          <w:lang w:val="en-US"/>
        </w:rPr>
        <w:t>conscious and non-conscious</w:t>
      </w:r>
      <w:r w:rsidR="000B115A">
        <w:rPr>
          <w:rFonts w:ascii="Times New Roman" w:hAnsi="Times New Roman" w:cs="Times New Roman"/>
          <w:sz w:val="24"/>
          <w:szCs w:val="24"/>
          <w:lang w:val="en-US"/>
        </w:rPr>
        <w:t>, automatic and voluntary,</w:t>
      </w:r>
      <w:r w:rsidR="00036503">
        <w:rPr>
          <w:rFonts w:ascii="Times New Roman" w:hAnsi="Times New Roman" w:cs="Times New Roman"/>
          <w:sz w:val="24"/>
          <w:szCs w:val="24"/>
          <w:lang w:val="en-US"/>
        </w:rPr>
        <w:t xml:space="preserve"> processes</w:t>
      </w:r>
      <w:r w:rsidR="000B115A">
        <w:rPr>
          <w:rFonts w:ascii="Times New Roman" w:hAnsi="Times New Roman" w:cs="Times New Roman"/>
          <w:sz w:val="24"/>
          <w:szCs w:val="24"/>
          <w:lang w:val="en-US"/>
        </w:rPr>
        <w:t>.</w:t>
      </w:r>
      <w:r w:rsidR="00036503">
        <w:rPr>
          <w:rFonts w:ascii="Times New Roman" w:hAnsi="Times New Roman" w:cs="Times New Roman"/>
          <w:sz w:val="24"/>
          <w:szCs w:val="24"/>
          <w:lang w:val="en-US"/>
        </w:rPr>
        <w:t xml:space="preserve"> </w:t>
      </w:r>
      <w:r w:rsidR="000B115A">
        <w:rPr>
          <w:rFonts w:ascii="Times New Roman" w:hAnsi="Times New Roman" w:cs="Times New Roman"/>
          <w:sz w:val="24"/>
          <w:szCs w:val="24"/>
          <w:lang w:val="en-US"/>
        </w:rPr>
        <w:t xml:space="preserve"> Further, emotion science </w:t>
      </w:r>
      <w:r w:rsidR="00036503">
        <w:rPr>
          <w:rFonts w:ascii="Times New Roman" w:hAnsi="Times New Roman" w:cs="Times New Roman"/>
          <w:sz w:val="24"/>
          <w:szCs w:val="24"/>
          <w:lang w:val="en-US"/>
        </w:rPr>
        <w:t xml:space="preserve">provides models </w:t>
      </w:r>
      <w:r w:rsidR="00871F35">
        <w:rPr>
          <w:rFonts w:ascii="Times New Roman" w:hAnsi="Times New Roman" w:cs="Times New Roman"/>
          <w:sz w:val="24"/>
          <w:szCs w:val="24"/>
          <w:lang w:val="en-US"/>
        </w:rPr>
        <w:t xml:space="preserve">articulating these phenomena and </w:t>
      </w:r>
      <w:r w:rsidR="00036503">
        <w:rPr>
          <w:rFonts w:ascii="Times New Roman" w:hAnsi="Times New Roman" w:cs="Times New Roman"/>
          <w:sz w:val="24"/>
          <w:szCs w:val="24"/>
          <w:lang w:val="en-US"/>
        </w:rPr>
        <w:t xml:space="preserve">accounting for their inter-relationships (e.g. Power &amp; Dalgleish, 2008). </w:t>
      </w:r>
      <w:r w:rsidR="000B115A">
        <w:rPr>
          <w:rFonts w:ascii="Times New Roman" w:hAnsi="Times New Roman" w:cs="Times New Roman"/>
          <w:sz w:val="24"/>
          <w:szCs w:val="24"/>
          <w:lang w:val="en-US"/>
        </w:rPr>
        <w:t xml:space="preserve"> This body of research thus </w:t>
      </w:r>
      <w:r w:rsidR="005D00AF">
        <w:rPr>
          <w:rFonts w:ascii="Times New Roman" w:hAnsi="Times New Roman" w:cs="Times New Roman"/>
          <w:sz w:val="24"/>
          <w:szCs w:val="24"/>
          <w:lang w:val="en-US"/>
        </w:rPr>
        <w:t>offers</w:t>
      </w:r>
      <w:r w:rsidR="000B115A">
        <w:rPr>
          <w:rFonts w:ascii="Times New Roman" w:hAnsi="Times New Roman" w:cs="Times New Roman"/>
          <w:sz w:val="24"/>
          <w:szCs w:val="24"/>
          <w:lang w:val="en-US"/>
        </w:rPr>
        <w:t xml:space="preserve"> important insights on how automatic affective responses—the hallmark of psychopathology—might be modulated by voluntary behavior</w:t>
      </w:r>
      <w:r w:rsidR="00871F35">
        <w:rPr>
          <w:rFonts w:ascii="Times New Roman" w:hAnsi="Times New Roman" w:cs="Times New Roman"/>
          <w:sz w:val="24"/>
          <w:szCs w:val="24"/>
          <w:lang w:val="en-US"/>
        </w:rPr>
        <w:t>.  In other words, it provides the theoretical basis to design psychological interventions</w:t>
      </w:r>
      <w:r w:rsidR="00A667D1">
        <w:rPr>
          <w:rFonts w:ascii="Times New Roman" w:hAnsi="Times New Roman" w:cs="Times New Roman"/>
          <w:sz w:val="24"/>
          <w:szCs w:val="24"/>
          <w:lang w:val="en-US"/>
        </w:rPr>
        <w:t>, acting on</w:t>
      </w:r>
      <w:r w:rsidR="00871F35">
        <w:rPr>
          <w:rFonts w:ascii="Times New Roman" w:hAnsi="Times New Roman" w:cs="Times New Roman"/>
          <w:sz w:val="24"/>
          <w:szCs w:val="24"/>
          <w:lang w:val="en-US"/>
        </w:rPr>
        <w:t xml:space="preserve"> </w:t>
      </w:r>
      <w:r w:rsidR="00A667D1">
        <w:rPr>
          <w:rFonts w:ascii="Times New Roman" w:hAnsi="Times New Roman" w:cs="Times New Roman"/>
          <w:sz w:val="24"/>
          <w:szCs w:val="24"/>
          <w:lang w:val="en-US"/>
        </w:rPr>
        <w:t xml:space="preserve">voluntary behavior, </w:t>
      </w:r>
      <w:r w:rsidR="00871F35">
        <w:rPr>
          <w:rFonts w:ascii="Times New Roman" w:hAnsi="Times New Roman" w:cs="Times New Roman"/>
          <w:sz w:val="24"/>
          <w:szCs w:val="24"/>
          <w:lang w:val="en-US"/>
        </w:rPr>
        <w:t>that could modulate dysfunctional automatic affective responses</w:t>
      </w:r>
      <w:r w:rsidR="000B115A">
        <w:rPr>
          <w:rFonts w:ascii="Times New Roman" w:hAnsi="Times New Roman" w:cs="Times New Roman"/>
          <w:sz w:val="24"/>
          <w:szCs w:val="24"/>
          <w:lang w:val="en-US"/>
        </w:rPr>
        <w:t xml:space="preserve">. </w:t>
      </w:r>
      <w:r w:rsidR="00036503">
        <w:rPr>
          <w:rFonts w:ascii="Times New Roman" w:hAnsi="Times New Roman" w:cs="Times New Roman"/>
          <w:sz w:val="24"/>
          <w:szCs w:val="24"/>
          <w:lang w:val="en-US"/>
        </w:rPr>
        <w:t xml:space="preserve"> Third, emotion is intimately related to the values and goals pursued by the individual</w:t>
      </w:r>
      <w:r w:rsidR="00871F35">
        <w:rPr>
          <w:rFonts w:ascii="Times New Roman" w:hAnsi="Times New Roman" w:cs="Times New Roman"/>
          <w:sz w:val="24"/>
          <w:szCs w:val="24"/>
          <w:lang w:val="en-US"/>
        </w:rPr>
        <w:t>s</w:t>
      </w:r>
      <w:r w:rsidR="00036503">
        <w:rPr>
          <w:rFonts w:ascii="Times New Roman" w:hAnsi="Times New Roman" w:cs="Times New Roman"/>
          <w:sz w:val="24"/>
          <w:szCs w:val="24"/>
          <w:lang w:val="en-US"/>
        </w:rPr>
        <w:t xml:space="preserve"> (Carver &amp; Scheier, 1990), and hence to </w:t>
      </w:r>
      <w:r w:rsidR="00871F35">
        <w:rPr>
          <w:rFonts w:ascii="Times New Roman" w:hAnsi="Times New Roman" w:cs="Times New Roman"/>
          <w:sz w:val="24"/>
          <w:szCs w:val="24"/>
          <w:lang w:val="en-US"/>
        </w:rPr>
        <w:t>their</w:t>
      </w:r>
      <w:r w:rsidR="00036503">
        <w:rPr>
          <w:rFonts w:ascii="Times New Roman" w:hAnsi="Times New Roman" w:cs="Times New Roman"/>
          <w:sz w:val="24"/>
          <w:szCs w:val="24"/>
          <w:lang w:val="en-US"/>
        </w:rPr>
        <w:t xml:space="preserve"> identity.  These key features of emotion </w:t>
      </w:r>
      <w:r w:rsidR="000B115A">
        <w:rPr>
          <w:rFonts w:ascii="Times New Roman" w:hAnsi="Times New Roman" w:cs="Times New Roman"/>
          <w:sz w:val="24"/>
          <w:szCs w:val="24"/>
          <w:lang w:val="en-US"/>
        </w:rPr>
        <w:t>make</w:t>
      </w:r>
      <w:r w:rsidR="00036503">
        <w:rPr>
          <w:rFonts w:ascii="Times New Roman" w:hAnsi="Times New Roman" w:cs="Times New Roman"/>
          <w:sz w:val="24"/>
          <w:szCs w:val="24"/>
          <w:lang w:val="en-US"/>
        </w:rPr>
        <w:t xml:space="preserve"> it valuable as a reference model (i.e. a paradigm) for case formulation in psychopathology.  </w:t>
      </w:r>
      <w:r w:rsidR="00695088">
        <w:rPr>
          <w:rFonts w:ascii="Times New Roman" w:hAnsi="Times New Roman" w:cs="Times New Roman"/>
          <w:sz w:val="24"/>
          <w:szCs w:val="24"/>
          <w:lang w:val="en-US"/>
        </w:rPr>
        <w:t>Not only does it add</w:t>
      </w:r>
      <w:r w:rsidR="000B115A">
        <w:rPr>
          <w:rFonts w:ascii="Times New Roman" w:hAnsi="Times New Roman" w:cs="Times New Roman"/>
          <w:sz w:val="24"/>
          <w:szCs w:val="24"/>
          <w:lang w:val="en-US"/>
        </w:rPr>
        <w:t xml:space="preserve"> precision and fineness in the definition of the relevant ER processes, but also, </w:t>
      </w:r>
      <w:r w:rsidR="005D00AF">
        <w:rPr>
          <w:rFonts w:ascii="Times New Roman" w:hAnsi="Times New Roman" w:cs="Times New Roman"/>
          <w:sz w:val="24"/>
          <w:szCs w:val="24"/>
          <w:lang w:val="en-US"/>
        </w:rPr>
        <w:t>an ER-based approach to case formulation</w:t>
      </w:r>
      <w:r w:rsidR="000B115A">
        <w:rPr>
          <w:rFonts w:ascii="Times New Roman" w:hAnsi="Times New Roman" w:cs="Times New Roman"/>
          <w:sz w:val="24"/>
          <w:szCs w:val="24"/>
          <w:lang w:val="en-US"/>
        </w:rPr>
        <w:t xml:space="preserve"> significantly contributes to moving from a descriptive approach to a theory-based</w:t>
      </w:r>
      <w:r w:rsidR="00A667D1">
        <w:rPr>
          <w:rFonts w:ascii="Times New Roman" w:hAnsi="Times New Roman" w:cs="Times New Roman"/>
          <w:sz w:val="24"/>
          <w:szCs w:val="24"/>
          <w:lang w:val="en-US"/>
        </w:rPr>
        <w:t>,</w:t>
      </w:r>
      <w:r w:rsidR="000B115A">
        <w:rPr>
          <w:rFonts w:ascii="Times New Roman" w:hAnsi="Times New Roman" w:cs="Times New Roman"/>
          <w:sz w:val="24"/>
          <w:szCs w:val="24"/>
          <w:lang w:val="en-US"/>
        </w:rPr>
        <w:t xml:space="preserve"> explanatory one (Barlow, 2004).  </w:t>
      </w:r>
    </w:p>
    <w:p w:rsidR="00036503" w:rsidRDefault="005D00AF" w:rsidP="00D707DB">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ab/>
        <w:t>In this line, m</w:t>
      </w:r>
      <w:r w:rsidR="00036503">
        <w:rPr>
          <w:rFonts w:ascii="Times New Roman" w:hAnsi="Times New Roman" w:cs="Times New Roman"/>
          <w:sz w:val="24"/>
          <w:szCs w:val="24"/>
          <w:lang w:val="en-US"/>
        </w:rPr>
        <w:t>any authors of this special issue referred to a transdiagnostic approach in case formulation</w:t>
      </w:r>
      <w:r w:rsidR="003C1F77">
        <w:rPr>
          <w:rFonts w:ascii="Times New Roman" w:hAnsi="Times New Roman" w:cs="Times New Roman"/>
          <w:sz w:val="24"/>
          <w:szCs w:val="24"/>
          <w:lang w:val="en-US"/>
        </w:rPr>
        <w:t xml:space="preserve"> (Harvey, Watkins, Mansell &amp; Shafran, 2004)</w:t>
      </w:r>
      <w:r w:rsidR="00036503">
        <w:rPr>
          <w:rFonts w:ascii="Times New Roman" w:hAnsi="Times New Roman" w:cs="Times New Roman"/>
          <w:sz w:val="24"/>
          <w:szCs w:val="24"/>
          <w:lang w:val="en-US"/>
        </w:rPr>
        <w:t xml:space="preserve">.  This new look in psychopathology operates a </w:t>
      </w:r>
      <w:r>
        <w:rPr>
          <w:rFonts w:ascii="Times New Roman" w:hAnsi="Times New Roman" w:cs="Times New Roman"/>
          <w:sz w:val="24"/>
          <w:szCs w:val="24"/>
          <w:lang w:val="en-US"/>
        </w:rPr>
        <w:t>Copernican revolution:</w:t>
      </w:r>
      <w:r w:rsidR="00036503">
        <w:rPr>
          <w:rFonts w:ascii="Times New Roman" w:hAnsi="Times New Roman" w:cs="Times New Roman"/>
          <w:sz w:val="24"/>
          <w:szCs w:val="24"/>
          <w:lang w:val="en-US"/>
        </w:rPr>
        <w:t xml:space="preserve"> Rather than attempting to decipher the processes and features that characterize a given psychopathological diagnosis</w:t>
      </w:r>
      <w:r w:rsidR="00871F35">
        <w:rPr>
          <w:rFonts w:ascii="Times New Roman" w:hAnsi="Times New Roman" w:cs="Times New Roman"/>
          <w:sz w:val="24"/>
          <w:szCs w:val="24"/>
          <w:lang w:val="en-US"/>
        </w:rPr>
        <w:t xml:space="preserve"> considered as essential entities</w:t>
      </w:r>
      <w:r w:rsidR="00036503">
        <w:rPr>
          <w:rFonts w:ascii="Times New Roman" w:hAnsi="Times New Roman" w:cs="Times New Roman"/>
          <w:sz w:val="24"/>
          <w:szCs w:val="24"/>
          <w:lang w:val="en-US"/>
        </w:rPr>
        <w:t>, it aims at identifying the</w:t>
      </w:r>
      <w:r w:rsidR="00871F35">
        <w:rPr>
          <w:rFonts w:ascii="Times New Roman" w:hAnsi="Times New Roman" w:cs="Times New Roman"/>
          <w:sz w:val="24"/>
          <w:szCs w:val="24"/>
          <w:lang w:val="en-US"/>
        </w:rPr>
        <w:t xml:space="preserve"> psychological</w:t>
      </w:r>
      <w:r w:rsidR="00A667D1">
        <w:rPr>
          <w:rFonts w:ascii="Times New Roman" w:hAnsi="Times New Roman" w:cs="Times New Roman"/>
          <w:sz w:val="24"/>
          <w:szCs w:val="24"/>
          <w:lang w:val="en-US"/>
        </w:rPr>
        <w:t xml:space="preserve"> processes that bare</w:t>
      </w:r>
      <w:r w:rsidR="00036503">
        <w:rPr>
          <w:rFonts w:ascii="Times New Roman" w:hAnsi="Times New Roman" w:cs="Times New Roman"/>
          <w:sz w:val="24"/>
          <w:szCs w:val="24"/>
          <w:lang w:val="en-US"/>
        </w:rPr>
        <w:t xml:space="preserve"> psychopathological consequences across diagnoses.  </w:t>
      </w:r>
      <w:r>
        <w:rPr>
          <w:rFonts w:ascii="Times New Roman" w:hAnsi="Times New Roman" w:cs="Times New Roman"/>
          <w:sz w:val="24"/>
          <w:szCs w:val="24"/>
          <w:lang w:val="en-US"/>
        </w:rPr>
        <w:t>In this perspective</w:t>
      </w:r>
      <w:r w:rsidR="00036503">
        <w:rPr>
          <w:rFonts w:ascii="Times New Roman" w:hAnsi="Times New Roman" w:cs="Times New Roman"/>
          <w:sz w:val="24"/>
          <w:szCs w:val="24"/>
          <w:lang w:val="en-US"/>
        </w:rPr>
        <w:t xml:space="preserve">, the diagnosis is </w:t>
      </w:r>
      <w:r>
        <w:rPr>
          <w:rFonts w:ascii="Times New Roman" w:hAnsi="Times New Roman" w:cs="Times New Roman"/>
          <w:sz w:val="24"/>
          <w:szCs w:val="24"/>
          <w:lang w:val="en-US"/>
        </w:rPr>
        <w:t>less a central concern for psychopathology.  T</w:t>
      </w:r>
      <w:r w:rsidR="00036503">
        <w:rPr>
          <w:rFonts w:ascii="Times New Roman" w:hAnsi="Times New Roman" w:cs="Times New Roman"/>
          <w:sz w:val="24"/>
          <w:szCs w:val="24"/>
          <w:lang w:val="en-US"/>
        </w:rPr>
        <w:t xml:space="preserve">he </w:t>
      </w:r>
      <w:r>
        <w:rPr>
          <w:rFonts w:ascii="Times New Roman" w:hAnsi="Times New Roman" w:cs="Times New Roman"/>
          <w:sz w:val="24"/>
          <w:szCs w:val="24"/>
          <w:lang w:val="en-US"/>
        </w:rPr>
        <w:t xml:space="preserve">main </w:t>
      </w:r>
      <w:r w:rsidR="00036503">
        <w:rPr>
          <w:rFonts w:ascii="Times New Roman" w:hAnsi="Times New Roman" w:cs="Times New Roman"/>
          <w:sz w:val="24"/>
          <w:szCs w:val="24"/>
          <w:lang w:val="en-US"/>
        </w:rPr>
        <w:t xml:space="preserve">intention </w:t>
      </w:r>
      <w:r>
        <w:rPr>
          <w:rFonts w:ascii="Times New Roman" w:hAnsi="Times New Roman" w:cs="Times New Roman"/>
          <w:sz w:val="24"/>
          <w:szCs w:val="24"/>
          <w:lang w:val="en-US"/>
        </w:rPr>
        <w:t xml:space="preserve">of the transdiagnostic approach </w:t>
      </w:r>
      <w:r w:rsidR="00036503">
        <w:rPr>
          <w:rFonts w:ascii="Times New Roman" w:hAnsi="Times New Roman" w:cs="Times New Roman"/>
          <w:sz w:val="24"/>
          <w:szCs w:val="24"/>
          <w:lang w:val="en-US"/>
        </w:rPr>
        <w:t xml:space="preserve">is to relate psychological processes to psychopathological symptoms or profiles of symptoms.  </w:t>
      </w:r>
      <w:r>
        <w:rPr>
          <w:rFonts w:ascii="Times New Roman" w:hAnsi="Times New Roman" w:cs="Times New Roman"/>
          <w:sz w:val="24"/>
          <w:szCs w:val="24"/>
          <w:lang w:val="en-US"/>
        </w:rPr>
        <w:t>As developed in the preceding paragraphs, most of these transdiagnostic processes are related to ER</w:t>
      </w:r>
      <w:r w:rsidR="00871F35">
        <w:rPr>
          <w:rFonts w:ascii="Times New Roman" w:hAnsi="Times New Roman" w:cs="Times New Roman"/>
          <w:sz w:val="24"/>
          <w:szCs w:val="24"/>
          <w:lang w:val="en-US"/>
        </w:rPr>
        <w:t>, making this domain of science an important reference in psychopathology</w:t>
      </w:r>
      <w:r>
        <w:rPr>
          <w:rFonts w:ascii="Times New Roman" w:hAnsi="Times New Roman" w:cs="Times New Roman"/>
          <w:sz w:val="24"/>
          <w:szCs w:val="24"/>
          <w:lang w:val="en-US"/>
        </w:rPr>
        <w:t>.</w:t>
      </w:r>
      <w:r w:rsidR="00871F35">
        <w:rPr>
          <w:rFonts w:ascii="Times New Roman" w:hAnsi="Times New Roman" w:cs="Times New Roman"/>
          <w:sz w:val="24"/>
          <w:szCs w:val="24"/>
          <w:lang w:val="en-US"/>
        </w:rPr>
        <w:t xml:space="preserve">  </w:t>
      </w:r>
    </w:p>
    <w:p w:rsidR="003E73F6" w:rsidRDefault="003C1F77" w:rsidP="00D707DB">
      <w:pPr>
        <w:spacing w:line="480" w:lineRule="auto"/>
        <w:ind w:firstLine="708"/>
        <w:rPr>
          <w:rFonts w:ascii="Times New Roman" w:hAnsi="Times New Roman" w:cs="Times New Roman"/>
          <w:sz w:val="24"/>
          <w:szCs w:val="24"/>
          <w:lang w:val="en-US"/>
        </w:rPr>
      </w:pPr>
      <w:r>
        <w:rPr>
          <w:rFonts w:ascii="Times New Roman" w:hAnsi="Times New Roman" w:cs="Times New Roman"/>
          <w:sz w:val="24"/>
          <w:szCs w:val="24"/>
          <w:lang w:val="en-US"/>
        </w:rPr>
        <w:t>Another value of approaching psychopathology from an ER perspective is that it transcends the artificial barrier between allegedly “normal” versus “pathological” phenomena.  We all experience emotions, and we most often attempt to regulate them in a w</w:t>
      </w:r>
      <w:r w:rsidR="00495A42">
        <w:rPr>
          <w:rFonts w:ascii="Times New Roman" w:hAnsi="Times New Roman" w:cs="Times New Roman"/>
          <w:sz w:val="24"/>
          <w:szCs w:val="24"/>
          <w:lang w:val="en-US"/>
        </w:rPr>
        <w:t>ay or another.  As developed at the beginning of this paper, ER is ubiquitous.  An ER-based perspective hence naturally leads to consider the full c</w:t>
      </w:r>
      <w:r w:rsidR="003E73F6">
        <w:rPr>
          <w:rFonts w:ascii="Times New Roman" w:hAnsi="Times New Roman" w:cs="Times New Roman"/>
          <w:sz w:val="24"/>
          <w:szCs w:val="24"/>
          <w:lang w:val="en-US"/>
        </w:rPr>
        <w:t xml:space="preserve">ontinuum </w:t>
      </w:r>
      <w:r w:rsidR="00495A42">
        <w:rPr>
          <w:rFonts w:ascii="Times New Roman" w:hAnsi="Times New Roman" w:cs="Times New Roman"/>
          <w:sz w:val="24"/>
          <w:szCs w:val="24"/>
          <w:lang w:val="en-US"/>
        </w:rPr>
        <w:t xml:space="preserve">ranging from </w:t>
      </w:r>
      <w:r w:rsidR="003E73F6">
        <w:rPr>
          <w:rFonts w:ascii="Times New Roman" w:hAnsi="Times New Roman" w:cs="Times New Roman"/>
          <w:sz w:val="24"/>
          <w:szCs w:val="24"/>
          <w:lang w:val="en-US"/>
        </w:rPr>
        <w:t>normal</w:t>
      </w:r>
      <w:r w:rsidR="00495A42">
        <w:rPr>
          <w:rFonts w:ascii="Times New Roman" w:hAnsi="Times New Roman" w:cs="Times New Roman"/>
          <w:sz w:val="24"/>
          <w:szCs w:val="24"/>
          <w:lang w:val="en-US"/>
        </w:rPr>
        <w:t xml:space="preserve"> to</w:t>
      </w:r>
      <w:r w:rsidR="003E73F6">
        <w:rPr>
          <w:rFonts w:ascii="Times New Roman" w:hAnsi="Times New Roman" w:cs="Times New Roman"/>
          <w:sz w:val="24"/>
          <w:szCs w:val="24"/>
          <w:lang w:val="en-US"/>
        </w:rPr>
        <w:t xml:space="preserve"> pathological</w:t>
      </w:r>
      <w:r w:rsidR="00495A42">
        <w:rPr>
          <w:rFonts w:ascii="Times New Roman" w:hAnsi="Times New Roman" w:cs="Times New Roman"/>
          <w:sz w:val="24"/>
          <w:szCs w:val="24"/>
          <w:lang w:val="en-US"/>
        </w:rPr>
        <w:t xml:space="preserve"> phenomena.  Consequently, it allows considering pre-morbid phenomena and potential resources or protective factors.  </w:t>
      </w:r>
      <w:r w:rsidR="002F11C3">
        <w:rPr>
          <w:rFonts w:ascii="Times New Roman" w:hAnsi="Times New Roman" w:cs="Times New Roman"/>
          <w:sz w:val="24"/>
          <w:szCs w:val="24"/>
          <w:lang w:val="en-US"/>
        </w:rPr>
        <w:t>This perspective</w:t>
      </w:r>
      <w:r w:rsidR="00495A42">
        <w:rPr>
          <w:rFonts w:ascii="Times New Roman" w:hAnsi="Times New Roman" w:cs="Times New Roman"/>
          <w:sz w:val="24"/>
          <w:szCs w:val="24"/>
          <w:lang w:val="en-US"/>
        </w:rPr>
        <w:t xml:space="preserve"> hence </w:t>
      </w:r>
      <w:r w:rsidR="002F11C3">
        <w:rPr>
          <w:rFonts w:ascii="Times New Roman" w:hAnsi="Times New Roman" w:cs="Times New Roman"/>
          <w:sz w:val="24"/>
          <w:szCs w:val="24"/>
          <w:lang w:val="en-US"/>
        </w:rPr>
        <w:t>encourages the</w:t>
      </w:r>
      <w:r w:rsidR="00495A42">
        <w:rPr>
          <w:rFonts w:ascii="Times New Roman" w:hAnsi="Times New Roman" w:cs="Times New Roman"/>
          <w:sz w:val="24"/>
          <w:szCs w:val="24"/>
          <w:lang w:val="en-US"/>
        </w:rPr>
        <w:t xml:space="preserve"> design </w:t>
      </w:r>
      <w:r w:rsidR="002F11C3">
        <w:rPr>
          <w:rFonts w:ascii="Times New Roman" w:hAnsi="Times New Roman" w:cs="Times New Roman"/>
          <w:sz w:val="24"/>
          <w:szCs w:val="24"/>
          <w:lang w:val="en-US"/>
        </w:rPr>
        <w:t xml:space="preserve">of </w:t>
      </w:r>
      <w:r w:rsidR="00495A42">
        <w:rPr>
          <w:rFonts w:ascii="Times New Roman" w:hAnsi="Times New Roman" w:cs="Times New Roman"/>
          <w:sz w:val="24"/>
          <w:szCs w:val="24"/>
          <w:lang w:val="en-US"/>
        </w:rPr>
        <w:t>preventi</w:t>
      </w:r>
      <w:r w:rsidR="002F11C3">
        <w:rPr>
          <w:rFonts w:ascii="Times New Roman" w:hAnsi="Times New Roman" w:cs="Times New Roman"/>
          <w:sz w:val="24"/>
          <w:szCs w:val="24"/>
          <w:lang w:val="en-US"/>
        </w:rPr>
        <w:t>ve</w:t>
      </w:r>
      <w:r w:rsidR="00495A42">
        <w:rPr>
          <w:rFonts w:ascii="Times New Roman" w:hAnsi="Times New Roman" w:cs="Times New Roman"/>
          <w:sz w:val="24"/>
          <w:szCs w:val="24"/>
          <w:lang w:val="en-US"/>
        </w:rPr>
        <w:t xml:space="preserve"> rather than curative interventions</w:t>
      </w:r>
      <w:r w:rsidR="002F11C3">
        <w:rPr>
          <w:rFonts w:ascii="Times New Roman" w:hAnsi="Times New Roman" w:cs="Times New Roman"/>
          <w:sz w:val="24"/>
          <w:szCs w:val="24"/>
          <w:lang w:val="en-US"/>
        </w:rPr>
        <w:t xml:space="preserve">.  </w:t>
      </w:r>
      <w:r w:rsidR="00871F35">
        <w:rPr>
          <w:rFonts w:ascii="Times New Roman" w:hAnsi="Times New Roman" w:cs="Times New Roman"/>
          <w:sz w:val="24"/>
          <w:szCs w:val="24"/>
          <w:lang w:val="en-US"/>
        </w:rPr>
        <w:t xml:space="preserve">It also contributes in a positive approach to psychopathology, considering the potential strength of the individual and how to reinforce them, rather than solely focusing on pathological processes.  </w:t>
      </w:r>
    </w:p>
    <w:p w:rsidR="00951362" w:rsidRPr="00AE5E0F" w:rsidRDefault="002F11C3" w:rsidP="00D707DB">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ab/>
        <w:t xml:space="preserve">The later paragraphs </w:t>
      </w:r>
      <w:r w:rsidR="00695088">
        <w:rPr>
          <w:rFonts w:ascii="Times New Roman" w:hAnsi="Times New Roman" w:cs="Times New Roman"/>
          <w:sz w:val="24"/>
          <w:szCs w:val="24"/>
          <w:lang w:val="en-US"/>
        </w:rPr>
        <w:t>have already alluded</w:t>
      </w:r>
      <w:r>
        <w:rPr>
          <w:rFonts w:ascii="Times New Roman" w:hAnsi="Times New Roman" w:cs="Times New Roman"/>
          <w:sz w:val="24"/>
          <w:szCs w:val="24"/>
          <w:lang w:val="en-US"/>
        </w:rPr>
        <w:t xml:space="preserve"> to the incremental value of using an ER perspective for clinical intervention.  It should be noted that this perspective, by its fundamental transdiagno</w:t>
      </w:r>
      <w:r w:rsidR="00BE26CD">
        <w:rPr>
          <w:rFonts w:ascii="Times New Roman" w:hAnsi="Times New Roman" w:cs="Times New Roman"/>
          <w:sz w:val="24"/>
          <w:szCs w:val="24"/>
          <w:lang w:val="en-US"/>
        </w:rPr>
        <w:t>s</w:t>
      </w:r>
      <w:r>
        <w:rPr>
          <w:rFonts w:ascii="Times New Roman" w:hAnsi="Times New Roman" w:cs="Times New Roman"/>
          <w:sz w:val="24"/>
          <w:szCs w:val="24"/>
          <w:lang w:val="en-US"/>
        </w:rPr>
        <w:t xml:space="preserve">tic characteristic, also changes our approach to the validation of psychological </w:t>
      </w:r>
      <w:r w:rsidR="00DC6249">
        <w:rPr>
          <w:rFonts w:ascii="Times New Roman" w:hAnsi="Times New Roman" w:cs="Times New Roman"/>
          <w:sz w:val="24"/>
          <w:szCs w:val="24"/>
          <w:lang w:val="en-US"/>
        </w:rPr>
        <w:t>treatments</w:t>
      </w:r>
      <w:r>
        <w:rPr>
          <w:rFonts w:ascii="Times New Roman" w:hAnsi="Times New Roman" w:cs="Times New Roman"/>
          <w:sz w:val="24"/>
          <w:szCs w:val="24"/>
          <w:lang w:val="en-US"/>
        </w:rPr>
        <w:t xml:space="preserve">.  It suggests </w:t>
      </w:r>
      <w:r w:rsidR="00CE24DB">
        <w:rPr>
          <w:rFonts w:ascii="Times New Roman" w:hAnsi="Times New Roman" w:cs="Times New Roman"/>
          <w:sz w:val="24"/>
          <w:szCs w:val="24"/>
          <w:lang w:val="en-US"/>
        </w:rPr>
        <w:t>moving</w:t>
      </w:r>
      <w:r>
        <w:rPr>
          <w:rFonts w:ascii="Times New Roman" w:hAnsi="Times New Roman" w:cs="Times New Roman"/>
          <w:sz w:val="24"/>
          <w:szCs w:val="24"/>
          <w:lang w:val="en-US"/>
        </w:rPr>
        <w:t xml:space="preserve"> from evidence-</w:t>
      </w:r>
      <w:r w:rsidRPr="00AB1B7E">
        <w:rPr>
          <w:rFonts w:ascii="Times New Roman" w:hAnsi="Times New Roman" w:cs="Times New Roman"/>
          <w:sz w:val="24"/>
          <w:szCs w:val="24"/>
          <w:lang w:val="en-US"/>
        </w:rPr>
        <w:t xml:space="preserve">based </w:t>
      </w:r>
      <w:r>
        <w:rPr>
          <w:rFonts w:ascii="Times New Roman" w:hAnsi="Times New Roman" w:cs="Times New Roman"/>
          <w:sz w:val="24"/>
          <w:szCs w:val="24"/>
          <w:lang w:val="en-US"/>
        </w:rPr>
        <w:t>protocols</w:t>
      </w:r>
      <w:r w:rsidRPr="00AB1B7E">
        <w:rPr>
          <w:rFonts w:ascii="Times New Roman" w:hAnsi="Times New Roman" w:cs="Times New Roman"/>
          <w:sz w:val="24"/>
          <w:szCs w:val="24"/>
          <w:lang w:val="en-US"/>
        </w:rPr>
        <w:t xml:space="preserve"> for </w:t>
      </w:r>
      <w:r>
        <w:rPr>
          <w:rFonts w:ascii="Times New Roman" w:hAnsi="Times New Roman" w:cs="Times New Roman"/>
          <w:sz w:val="24"/>
          <w:szCs w:val="24"/>
          <w:lang w:val="en-US"/>
        </w:rPr>
        <w:t>specific</w:t>
      </w:r>
      <w:r w:rsidRPr="00AB1B7E">
        <w:rPr>
          <w:rFonts w:ascii="Times New Roman" w:hAnsi="Times New Roman" w:cs="Times New Roman"/>
          <w:sz w:val="24"/>
          <w:szCs w:val="24"/>
          <w:lang w:val="en-US"/>
        </w:rPr>
        <w:t xml:space="preserve"> diagnos</w:t>
      </w:r>
      <w:r>
        <w:rPr>
          <w:rFonts w:ascii="Times New Roman" w:hAnsi="Times New Roman" w:cs="Times New Roman"/>
          <w:sz w:val="24"/>
          <w:szCs w:val="24"/>
          <w:lang w:val="en-US"/>
        </w:rPr>
        <w:t xml:space="preserve">es, to </w:t>
      </w:r>
      <w:r w:rsidRPr="00AB1B7E">
        <w:rPr>
          <w:rFonts w:ascii="Times New Roman" w:hAnsi="Times New Roman" w:cs="Times New Roman"/>
          <w:sz w:val="24"/>
          <w:szCs w:val="24"/>
          <w:lang w:val="en-US"/>
        </w:rPr>
        <w:t>intervention</w:t>
      </w:r>
      <w:r>
        <w:rPr>
          <w:rFonts w:ascii="Times New Roman" w:hAnsi="Times New Roman" w:cs="Times New Roman"/>
          <w:sz w:val="24"/>
          <w:szCs w:val="24"/>
          <w:lang w:val="en-US"/>
        </w:rPr>
        <w:t>s</w:t>
      </w:r>
      <w:r w:rsidRPr="00AB1B7E">
        <w:rPr>
          <w:rFonts w:ascii="Times New Roman" w:hAnsi="Times New Roman" w:cs="Times New Roman"/>
          <w:sz w:val="24"/>
          <w:szCs w:val="24"/>
          <w:lang w:val="en-US"/>
        </w:rPr>
        <w:t xml:space="preserve"> </w:t>
      </w:r>
      <w:r>
        <w:rPr>
          <w:rFonts w:ascii="Times New Roman" w:hAnsi="Times New Roman" w:cs="Times New Roman"/>
          <w:sz w:val="24"/>
          <w:szCs w:val="24"/>
          <w:lang w:val="en-US"/>
        </w:rPr>
        <w:t>targeting</w:t>
      </w:r>
      <w:r w:rsidRPr="00AB1B7E">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the </w:t>
      </w:r>
      <w:r w:rsidRPr="00AB1B7E">
        <w:rPr>
          <w:rFonts w:ascii="Times New Roman" w:hAnsi="Times New Roman" w:cs="Times New Roman"/>
          <w:sz w:val="24"/>
          <w:szCs w:val="24"/>
          <w:lang w:val="en-US"/>
        </w:rPr>
        <w:t>psychological processes</w:t>
      </w:r>
      <w:r>
        <w:rPr>
          <w:rFonts w:ascii="Times New Roman" w:hAnsi="Times New Roman" w:cs="Times New Roman"/>
          <w:sz w:val="24"/>
          <w:szCs w:val="24"/>
          <w:lang w:val="en-US"/>
        </w:rPr>
        <w:t xml:space="preserve"> involved in the onset or </w:t>
      </w:r>
      <w:r w:rsidR="00CE24DB">
        <w:rPr>
          <w:rFonts w:ascii="Times New Roman" w:hAnsi="Times New Roman" w:cs="Times New Roman"/>
          <w:sz w:val="24"/>
          <w:szCs w:val="24"/>
          <w:lang w:val="en-US"/>
        </w:rPr>
        <w:t xml:space="preserve">in the </w:t>
      </w:r>
      <w:r>
        <w:rPr>
          <w:rFonts w:ascii="Times New Roman" w:hAnsi="Times New Roman" w:cs="Times New Roman"/>
          <w:sz w:val="24"/>
          <w:szCs w:val="24"/>
          <w:lang w:val="en-US"/>
        </w:rPr>
        <w:t>maintenance of psychopathology</w:t>
      </w:r>
      <w:r w:rsidR="00695088">
        <w:rPr>
          <w:rFonts w:ascii="Times New Roman" w:hAnsi="Times New Roman" w:cs="Times New Roman"/>
          <w:sz w:val="24"/>
          <w:szCs w:val="24"/>
          <w:lang w:val="en-US"/>
        </w:rPr>
        <w:t>.  Such</w:t>
      </w:r>
      <w:r>
        <w:rPr>
          <w:rFonts w:ascii="Times New Roman" w:hAnsi="Times New Roman" w:cs="Times New Roman"/>
          <w:sz w:val="24"/>
          <w:szCs w:val="24"/>
          <w:lang w:val="en-US"/>
        </w:rPr>
        <w:t xml:space="preserve"> validation would be determine</w:t>
      </w:r>
      <w:r w:rsidR="00CE24DB">
        <w:rPr>
          <w:rFonts w:ascii="Times New Roman" w:hAnsi="Times New Roman" w:cs="Times New Roman"/>
          <w:sz w:val="24"/>
          <w:szCs w:val="24"/>
          <w:lang w:val="en-US"/>
        </w:rPr>
        <w:t>d</w:t>
      </w:r>
      <w:r w:rsidR="00695088">
        <w:rPr>
          <w:rFonts w:ascii="Times New Roman" w:hAnsi="Times New Roman" w:cs="Times New Roman"/>
          <w:sz w:val="24"/>
          <w:szCs w:val="24"/>
          <w:lang w:val="en-US"/>
        </w:rPr>
        <w:t xml:space="preserve"> by the intervention</w:t>
      </w:r>
      <w:r>
        <w:rPr>
          <w:rFonts w:ascii="Times New Roman" w:hAnsi="Times New Roman" w:cs="Times New Roman"/>
          <w:sz w:val="24"/>
          <w:szCs w:val="24"/>
          <w:lang w:val="en-US"/>
        </w:rPr>
        <w:t xml:space="preserve"> effectiveness in modulating </w:t>
      </w:r>
      <w:r w:rsidR="00695088">
        <w:rPr>
          <w:rFonts w:ascii="Times New Roman" w:hAnsi="Times New Roman" w:cs="Times New Roman"/>
          <w:sz w:val="24"/>
          <w:szCs w:val="24"/>
          <w:lang w:val="en-US"/>
        </w:rPr>
        <w:t>target</w:t>
      </w:r>
      <w:r>
        <w:rPr>
          <w:rFonts w:ascii="Times New Roman" w:hAnsi="Times New Roman" w:cs="Times New Roman"/>
          <w:sz w:val="24"/>
          <w:szCs w:val="24"/>
          <w:lang w:val="en-US"/>
        </w:rPr>
        <w:t xml:space="preserve"> </w:t>
      </w:r>
      <w:r w:rsidR="00CE24DB">
        <w:rPr>
          <w:rFonts w:ascii="Times New Roman" w:hAnsi="Times New Roman" w:cs="Times New Roman"/>
          <w:sz w:val="24"/>
          <w:szCs w:val="24"/>
          <w:lang w:val="en-US"/>
        </w:rPr>
        <w:t xml:space="preserve">psychological </w:t>
      </w:r>
      <w:r>
        <w:rPr>
          <w:rFonts w:ascii="Times New Roman" w:hAnsi="Times New Roman" w:cs="Times New Roman"/>
          <w:sz w:val="24"/>
          <w:szCs w:val="24"/>
          <w:lang w:val="en-US"/>
        </w:rPr>
        <w:t>processes</w:t>
      </w:r>
      <w:r w:rsidR="00CE24DB">
        <w:rPr>
          <w:rFonts w:ascii="Times New Roman" w:hAnsi="Times New Roman" w:cs="Times New Roman"/>
          <w:sz w:val="24"/>
          <w:szCs w:val="24"/>
          <w:lang w:val="en-US"/>
        </w:rPr>
        <w:t xml:space="preserve"> (Barlow, 2004).  Recent work is heading in that direction, such as interventions targeting rumination (Watkins, 2004), </w:t>
      </w:r>
      <w:r w:rsidR="00CE24DB" w:rsidRPr="00AE5E0F">
        <w:rPr>
          <w:rFonts w:ascii="Times New Roman" w:hAnsi="Times New Roman" w:cs="Times New Roman"/>
          <w:sz w:val="24"/>
          <w:szCs w:val="24"/>
          <w:lang w:val="en-US"/>
        </w:rPr>
        <w:t>emotional acceptance (Philippot &amp; Segal, 2009), or attentional biases for emotional material (</w:t>
      </w:r>
      <w:r w:rsidR="00AE5E0F" w:rsidRPr="00AE5E0F">
        <w:rPr>
          <w:rFonts w:ascii="Times New Roman" w:hAnsi="Times New Roman" w:cs="Times New Roman"/>
          <w:lang w:val="en-GB"/>
        </w:rPr>
        <w:t>Hakamata, Lissek, Bar-Haim, et al., 2010).</w:t>
      </w:r>
      <w:r w:rsidR="00AE5E0F">
        <w:rPr>
          <w:rFonts w:ascii="Times New Roman" w:hAnsi="Times New Roman" w:cs="Times New Roman"/>
          <w:lang w:val="en-GB"/>
        </w:rPr>
        <w:t xml:space="preserve">  </w:t>
      </w:r>
      <w:r w:rsidR="00994A26">
        <w:rPr>
          <w:rFonts w:ascii="Times New Roman" w:hAnsi="Times New Roman" w:cs="Times New Roman"/>
          <w:lang w:val="en-GB"/>
        </w:rPr>
        <w:t xml:space="preserve">In this endeavour, the knowledge build by ER science is a particularly relevant resource. </w:t>
      </w:r>
    </w:p>
    <w:p w:rsidR="00951362" w:rsidRDefault="00951362" w:rsidP="00D707DB">
      <w:pPr>
        <w:spacing w:line="480" w:lineRule="auto"/>
        <w:rPr>
          <w:rFonts w:ascii="Times New Roman" w:hAnsi="Times New Roman" w:cs="Times New Roman"/>
          <w:sz w:val="24"/>
          <w:szCs w:val="24"/>
          <w:lang w:val="en-US"/>
        </w:rPr>
      </w:pPr>
    </w:p>
    <w:p w:rsidR="00951362" w:rsidRDefault="00951362" w:rsidP="00D707DB">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Conclusion and future directions</w:t>
      </w:r>
    </w:p>
    <w:p w:rsidR="00EA7DA6" w:rsidRDefault="00AE5E0F" w:rsidP="00D707DB">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ab/>
        <w:t>Obviously</w:t>
      </w:r>
      <w:r w:rsidR="00EA7DA6" w:rsidRPr="00AB1B7E">
        <w:rPr>
          <w:rFonts w:ascii="Times New Roman" w:hAnsi="Times New Roman" w:cs="Times New Roman"/>
          <w:sz w:val="24"/>
          <w:szCs w:val="24"/>
          <w:lang w:val="en-US"/>
        </w:rPr>
        <w:t>, emotion</w:t>
      </w:r>
      <w:r>
        <w:rPr>
          <w:rFonts w:ascii="Times New Roman" w:hAnsi="Times New Roman" w:cs="Times New Roman"/>
          <w:sz w:val="24"/>
          <w:szCs w:val="24"/>
          <w:lang w:val="en-US"/>
        </w:rPr>
        <w:t xml:space="preserve"> regulation</w:t>
      </w:r>
      <w:r w:rsidR="00EA7DA6" w:rsidRPr="00AB1B7E">
        <w:rPr>
          <w:rFonts w:ascii="Times New Roman" w:hAnsi="Times New Roman" w:cs="Times New Roman"/>
          <w:sz w:val="24"/>
          <w:szCs w:val="24"/>
          <w:lang w:val="en-US"/>
        </w:rPr>
        <w:t xml:space="preserve"> science has a lot to offer to our understanding of psychopathology, and to the design of new clinical interventions. </w:t>
      </w:r>
      <w:r>
        <w:rPr>
          <w:rFonts w:ascii="Times New Roman" w:hAnsi="Times New Roman" w:cs="Times New Roman"/>
          <w:sz w:val="24"/>
          <w:szCs w:val="24"/>
          <w:lang w:val="en-US"/>
        </w:rPr>
        <w:t xml:space="preserve">  This domain of research is still </w:t>
      </w:r>
      <w:r w:rsidR="00DC6249">
        <w:rPr>
          <w:rFonts w:ascii="Times New Roman" w:hAnsi="Times New Roman" w:cs="Times New Roman"/>
          <w:sz w:val="24"/>
          <w:szCs w:val="24"/>
          <w:lang w:val="en-US"/>
        </w:rPr>
        <w:t>incipient</w:t>
      </w:r>
      <w:r>
        <w:rPr>
          <w:rFonts w:ascii="Times New Roman" w:hAnsi="Times New Roman" w:cs="Times New Roman"/>
          <w:sz w:val="24"/>
          <w:szCs w:val="24"/>
          <w:lang w:val="en-US"/>
        </w:rPr>
        <w:t xml:space="preserve"> but it is deeply rooted in a rich and long tradition of research on emotion and emotion regulation that has developed outside the area of psychopathology.  The times are now </w:t>
      </w:r>
      <w:r w:rsidR="00994A26">
        <w:rPr>
          <w:rFonts w:ascii="Times New Roman" w:hAnsi="Times New Roman" w:cs="Times New Roman"/>
          <w:sz w:val="24"/>
          <w:szCs w:val="24"/>
          <w:lang w:val="en-US"/>
        </w:rPr>
        <w:t>mature</w:t>
      </w:r>
      <w:r>
        <w:rPr>
          <w:rFonts w:ascii="Times New Roman" w:hAnsi="Times New Roman" w:cs="Times New Roman"/>
          <w:sz w:val="24"/>
          <w:szCs w:val="24"/>
          <w:lang w:val="en-US"/>
        </w:rPr>
        <w:t xml:space="preserve"> for the cross-fertilization between these two domains.  The present issue shows how useful the concept</w:t>
      </w:r>
      <w:r w:rsidR="003F1F78">
        <w:rPr>
          <w:rFonts w:ascii="Times New Roman" w:hAnsi="Times New Roman" w:cs="Times New Roman"/>
          <w:sz w:val="24"/>
          <w:szCs w:val="24"/>
          <w:lang w:val="en-US"/>
        </w:rPr>
        <w:t>s developed by ER science</w:t>
      </w:r>
      <w:r>
        <w:rPr>
          <w:rFonts w:ascii="Times New Roman" w:hAnsi="Times New Roman" w:cs="Times New Roman"/>
          <w:sz w:val="24"/>
          <w:szCs w:val="24"/>
          <w:lang w:val="en-US"/>
        </w:rPr>
        <w:t xml:space="preserve"> are for our understanding of psychopathology</w:t>
      </w:r>
      <w:r w:rsidR="00994A26">
        <w:rPr>
          <w:rFonts w:ascii="Times New Roman" w:hAnsi="Times New Roman" w:cs="Times New Roman"/>
          <w:sz w:val="24"/>
          <w:szCs w:val="24"/>
          <w:lang w:val="en-US"/>
        </w:rPr>
        <w:t>, for guiding clinical interventions, and for designing now psychological treatments</w:t>
      </w:r>
      <w:r>
        <w:rPr>
          <w:rFonts w:ascii="Times New Roman" w:hAnsi="Times New Roman" w:cs="Times New Roman"/>
          <w:sz w:val="24"/>
          <w:szCs w:val="24"/>
          <w:lang w:val="en-US"/>
        </w:rPr>
        <w:t xml:space="preserve">.  </w:t>
      </w:r>
    </w:p>
    <w:p w:rsidR="00DC6249" w:rsidRDefault="00AE5E0F" w:rsidP="00994A26">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ab/>
        <w:t xml:space="preserve">Future research has to pursue this impetus, and to further move from a descriptive approach of psychopathology and of ER, to explanatory models.  In this perspective, a major agenda will be to </w:t>
      </w:r>
      <w:r w:rsidR="00D707DB">
        <w:rPr>
          <w:rFonts w:ascii="Times New Roman" w:hAnsi="Times New Roman" w:cs="Times New Roman"/>
          <w:sz w:val="24"/>
          <w:szCs w:val="24"/>
          <w:lang w:val="en-US"/>
        </w:rPr>
        <w:t xml:space="preserve">disentangle the interplay between ER strategies, the context in which they </w:t>
      </w:r>
      <w:r w:rsidR="00994A26">
        <w:rPr>
          <w:rFonts w:ascii="Times New Roman" w:hAnsi="Times New Roman" w:cs="Times New Roman"/>
          <w:sz w:val="24"/>
          <w:szCs w:val="24"/>
          <w:lang w:val="en-US"/>
        </w:rPr>
        <w:t>are used</w:t>
      </w:r>
      <w:r w:rsidR="00D707DB">
        <w:rPr>
          <w:rFonts w:ascii="Times New Roman" w:hAnsi="Times New Roman" w:cs="Times New Roman"/>
          <w:sz w:val="24"/>
          <w:szCs w:val="24"/>
          <w:lang w:val="en-US"/>
        </w:rPr>
        <w:t xml:space="preserve"> and the goals they entail, </w:t>
      </w:r>
      <w:r w:rsidR="00DC6249">
        <w:rPr>
          <w:rFonts w:ascii="Times New Roman" w:hAnsi="Times New Roman" w:cs="Times New Roman"/>
          <w:sz w:val="24"/>
          <w:szCs w:val="24"/>
          <w:lang w:val="en-US"/>
        </w:rPr>
        <w:t>as well as</w:t>
      </w:r>
      <w:r w:rsidR="00D707DB">
        <w:rPr>
          <w:rFonts w:ascii="Times New Roman" w:hAnsi="Times New Roman" w:cs="Times New Roman"/>
          <w:sz w:val="24"/>
          <w:szCs w:val="24"/>
          <w:lang w:val="en-US"/>
        </w:rPr>
        <w:t xml:space="preserve"> the consequences they bare in terms of psychopathological symptoms and well-being. </w:t>
      </w:r>
      <w:r w:rsidR="00DC6249">
        <w:rPr>
          <w:rFonts w:ascii="Times New Roman" w:hAnsi="Times New Roman" w:cs="Times New Roman"/>
          <w:sz w:val="24"/>
          <w:szCs w:val="24"/>
          <w:lang w:val="en-US"/>
        </w:rPr>
        <w:t xml:space="preserve"> As</w:t>
      </w:r>
      <w:r w:rsidR="00BD3CDC">
        <w:rPr>
          <w:rFonts w:ascii="Times New Roman" w:hAnsi="Times New Roman" w:cs="Times New Roman"/>
          <w:sz w:val="24"/>
          <w:szCs w:val="24"/>
          <w:lang w:val="en-US"/>
        </w:rPr>
        <w:t xml:space="preserve"> suggested by some contribution</w:t>
      </w:r>
      <w:r w:rsidR="00DC6249">
        <w:rPr>
          <w:rFonts w:ascii="Times New Roman" w:hAnsi="Times New Roman" w:cs="Times New Roman"/>
          <w:sz w:val="24"/>
          <w:szCs w:val="24"/>
          <w:lang w:val="en-US"/>
        </w:rPr>
        <w:t>s</w:t>
      </w:r>
      <w:r w:rsidR="00BD3CDC">
        <w:rPr>
          <w:rFonts w:ascii="Times New Roman" w:hAnsi="Times New Roman" w:cs="Times New Roman"/>
          <w:sz w:val="24"/>
          <w:szCs w:val="24"/>
          <w:lang w:val="en-US"/>
        </w:rPr>
        <w:t xml:space="preserve"> </w:t>
      </w:r>
      <w:r w:rsidR="00DC6249">
        <w:rPr>
          <w:rFonts w:ascii="Times New Roman" w:hAnsi="Times New Roman" w:cs="Times New Roman"/>
          <w:sz w:val="24"/>
          <w:szCs w:val="24"/>
          <w:lang w:val="en-US"/>
        </w:rPr>
        <w:t>of the present issue, the economy of ER should also be considered: to which extend the cost of using a given ER strategy is lower than the cost of not using it</w:t>
      </w:r>
      <w:r w:rsidR="00994A26">
        <w:rPr>
          <w:rFonts w:ascii="Times New Roman" w:hAnsi="Times New Roman" w:cs="Times New Roman"/>
          <w:sz w:val="24"/>
          <w:szCs w:val="24"/>
          <w:lang w:val="en-US"/>
        </w:rPr>
        <w:t xml:space="preserve">.  This notion is well </w:t>
      </w:r>
      <w:r w:rsidR="00DC6249">
        <w:rPr>
          <w:rFonts w:ascii="Times New Roman" w:hAnsi="Times New Roman" w:cs="Times New Roman"/>
          <w:sz w:val="24"/>
          <w:szCs w:val="24"/>
          <w:lang w:val="en-US"/>
        </w:rPr>
        <w:t>illustrated by the possible over-use</w:t>
      </w:r>
      <w:r w:rsidR="00994A26">
        <w:rPr>
          <w:rFonts w:ascii="Times New Roman" w:hAnsi="Times New Roman" w:cs="Times New Roman"/>
          <w:sz w:val="24"/>
          <w:szCs w:val="24"/>
          <w:lang w:val="en-US"/>
        </w:rPr>
        <w:t>, or rigid use,</w:t>
      </w:r>
      <w:r w:rsidR="00DC6249">
        <w:rPr>
          <w:rFonts w:ascii="Times New Roman" w:hAnsi="Times New Roman" w:cs="Times New Roman"/>
          <w:sz w:val="24"/>
          <w:szCs w:val="24"/>
          <w:lang w:val="en-US"/>
        </w:rPr>
        <w:t xml:space="preserve"> of</w:t>
      </w:r>
      <w:r w:rsidR="00994A26">
        <w:rPr>
          <w:rFonts w:ascii="Times New Roman" w:hAnsi="Times New Roman" w:cs="Times New Roman"/>
          <w:sz w:val="24"/>
          <w:szCs w:val="24"/>
          <w:lang w:val="en-US"/>
        </w:rPr>
        <w:t xml:space="preserve"> some</w:t>
      </w:r>
      <w:r w:rsidR="00DC6249">
        <w:rPr>
          <w:rFonts w:ascii="Times New Roman" w:hAnsi="Times New Roman" w:cs="Times New Roman"/>
          <w:sz w:val="24"/>
          <w:szCs w:val="24"/>
          <w:lang w:val="en-US"/>
        </w:rPr>
        <w:t xml:space="preserve"> ER by </w:t>
      </w:r>
      <w:r w:rsidR="00994A26">
        <w:rPr>
          <w:rFonts w:ascii="Times New Roman" w:hAnsi="Times New Roman" w:cs="Times New Roman"/>
          <w:sz w:val="24"/>
          <w:szCs w:val="24"/>
          <w:lang w:val="en-US"/>
        </w:rPr>
        <w:t>individuals suffering from</w:t>
      </w:r>
      <w:r w:rsidR="00DC6249">
        <w:rPr>
          <w:rFonts w:ascii="Times New Roman" w:hAnsi="Times New Roman" w:cs="Times New Roman"/>
          <w:sz w:val="24"/>
          <w:szCs w:val="24"/>
          <w:lang w:val="en-US"/>
        </w:rPr>
        <w:t xml:space="preserve"> BPD. </w:t>
      </w:r>
      <w:r w:rsidR="00994A26">
        <w:rPr>
          <w:rFonts w:ascii="Times New Roman" w:hAnsi="Times New Roman" w:cs="Times New Roman"/>
          <w:sz w:val="24"/>
          <w:szCs w:val="24"/>
          <w:lang w:val="en-US"/>
        </w:rPr>
        <w:t xml:space="preserve"> In these cases, inappropriate use of ER strategies leads to exhaustion and dysfunctional behavior. </w:t>
      </w:r>
      <w:r w:rsidR="00DC6249">
        <w:rPr>
          <w:rFonts w:ascii="Times New Roman" w:hAnsi="Times New Roman" w:cs="Times New Roman"/>
          <w:sz w:val="24"/>
          <w:szCs w:val="24"/>
          <w:lang w:val="en-US"/>
        </w:rPr>
        <w:t xml:space="preserve"> Finally, in a more general perspective, future research might investigate whether our suggestion regarding the flexible use of a range of ER strategies is indeed the best protection against psychopathological problems.  </w:t>
      </w:r>
    </w:p>
    <w:p w:rsidR="00AE5E0F" w:rsidRPr="00AB1B7E" w:rsidRDefault="003F1F78" w:rsidP="00DC6249">
      <w:pPr>
        <w:spacing w:line="480" w:lineRule="auto"/>
        <w:ind w:firstLine="708"/>
        <w:rPr>
          <w:rFonts w:ascii="Times New Roman" w:hAnsi="Times New Roman" w:cs="Times New Roman"/>
          <w:sz w:val="24"/>
          <w:szCs w:val="24"/>
          <w:lang w:val="en-US"/>
        </w:rPr>
      </w:pPr>
      <w:r>
        <w:rPr>
          <w:rFonts w:ascii="Times New Roman" w:hAnsi="Times New Roman" w:cs="Times New Roman"/>
          <w:sz w:val="24"/>
          <w:szCs w:val="24"/>
          <w:lang w:val="en-US"/>
        </w:rPr>
        <w:t xml:space="preserve">Evidently, this research will be complex, because of the interactive nature of the studied phenomena.  But its promise of a new look on psychopathology is great.  </w:t>
      </w:r>
    </w:p>
    <w:p w:rsidR="00C67E4B" w:rsidRPr="00AB1B7E" w:rsidRDefault="00C67E4B" w:rsidP="00D707DB">
      <w:pPr>
        <w:spacing w:line="480" w:lineRule="auto"/>
        <w:rPr>
          <w:rFonts w:ascii="Times New Roman" w:hAnsi="Times New Roman" w:cs="Times New Roman"/>
          <w:sz w:val="24"/>
          <w:szCs w:val="24"/>
          <w:lang w:val="en-US"/>
        </w:rPr>
      </w:pPr>
    </w:p>
    <w:p w:rsidR="00BD4F30" w:rsidRPr="00AB1B7E" w:rsidRDefault="00BD4F30" w:rsidP="00D707DB">
      <w:pPr>
        <w:spacing w:line="480" w:lineRule="auto"/>
        <w:rPr>
          <w:rFonts w:ascii="Times New Roman" w:hAnsi="Times New Roman" w:cs="Times New Roman"/>
          <w:sz w:val="24"/>
          <w:szCs w:val="24"/>
          <w:lang w:val="en-US"/>
        </w:rPr>
      </w:pPr>
      <w:r w:rsidRPr="00AB1B7E">
        <w:rPr>
          <w:rFonts w:ascii="Times New Roman" w:hAnsi="Times New Roman" w:cs="Times New Roman"/>
          <w:sz w:val="24"/>
          <w:szCs w:val="24"/>
          <w:lang w:val="en-US"/>
        </w:rPr>
        <w:br w:type="page"/>
      </w:r>
    </w:p>
    <w:p w:rsidR="00BD4F30" w:rsidRDefault="005F30AB" w:rsidP="00D707DB">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References</w:t>
      </w:r>
    </w:p>
    <w:p w:rsidR="00036503" w:rsidRPr="00D707DB" w:rsidRDefault="00036503" w:rsidP="00D707DB">
      <w:pPr>
        <w:spacing w:line="480" w:lineRule="auto"/>
        <w:ind w:left="720" w:hanging="720"/>
        <w:rPr>
          <w:rFonts w:ascii="Times New Roman" w:hAnsi="Times New Roman" w:cs="Times New Roman"/>
          <w:sz w:val="24"/>
          <w:szCs w:val="24"/>
          <w:lang w:val="en-GB"/>
        </w:rPr>
      </w:pPr>
      <w:r w:rsidRPr="00D707DB">
        <w:rPr>
          <w:rFonts w:ascii="Times New Roman" w:hAnsi="Times New Roman" w:cs="Times New Roman"/>
          <w:sz w:val="24"/>
          <w:szCs w:val="24"/>
          <w:lang w:val="en-GB"/>
        </w:rPr>
        <w:t xml:space="preserve">Barlow, D.H. (2002). </w:t>
      </w:r>
      <w:r w:rsidRPr="00D707DB">
        <w:rPr>
          <w:rFonts w:ascii="Times New Roman" w:hAnsi="Times New Roman" w:cs="Times New Roman"/>
          <w:i/>
          <w:iCs/>
          <w:sz w:val="24"/>
          <w:szCs w:val="24"/>
          <w:lang w:val="en-GB"/>
        </w:rPr>
        <w:t>Anxiety and its disorders: The nature and treatment of anxiety and panic</w:t>
      </w:r>
      <w:r w:rsidRPr="00D707DB">
        <w:rPr>
          <w:rFonts w:ascii="Times New Roman" w:hAnsi="Times New Roman" w:cs="Times New Roman"/>
          <w:sz w:val="24"/>
          <w:szCs w:val="24"/>
          <w:lang w:val="en-GB"/>
        </w:rPr>
        <w:t xml:space="preserve"> (2</w:t>
      </w:r>
      <w:r w:rsidRPr="00D707DB">
        <w:rPr>
          <w:rFonts w:ascii="Times New Roman" w:hAnsi="Times New Roman" w:cs="Times New Roman"/>
          <w:sz w:val="24"/>
          <w:szCs w:val="24"/>
          <w:vertAlign w:val="superscript"/>
          <w:lang w:val="en-GB"/>
        </w:rPr>
        <w:t>sd</w:t>
      </w:r>
      <w:r w:rsidRPr="00D707DB">
        <w:rPr>
          <w:rFonts w:ascii="Times New Roman" w:hAnsi="Times New Roman" w:cs="Times New Roman"/>
          <w:sz w:val="24"/>
          <w:szCs w:val="24"/>
          <w:lang w:val="en-GB"/>
        </w:rPr>
        <w:t xml:space="preserve"> Ed.). New York: Guilford.</w:t>
      </w:r>
    </w:p>
    <w:p w:rsidR="000B115A" w:rsidRDefault="000B115A" w:rsidP="00D707DB">
      <w:pPr>
        <w:spacing w:line="480" w:lineRule="auto"/>
        <w:ind w:left="720" w:hanging="720"/>
        <w:rPr>
          <w:rFonts w:ascii="Times New Roman" w:hAnsi="Times New Roman" w:cs="Times New Roman"/>
          <w:sz w:val="24"/>
          <w:szCs w:val="24"/>
          <w:lang w:val="en-GB"/>
        </w:rPr>
      </w:pPr>
      <w:r w:rsidRPr="00D707DB">
        <w:rPr>
          <w:rFonts w:ascii="Times New Roman" w:hAnsi="Times New Roman" w:cs="Times New Roman"/>
          <w:sz w:val="24"/>
          <w:szCs w:val="24"/>
          <w:lang w:val="en-GB"/>
        </w:rPr>
        <w:t xml:space="preserve">Barlow, D. H. (2004). Psychological treatments. </w:t>
      </w:r>
      <w:r w:rsidRPr="00D707DB">
        <w:rPr>
          <w:rFonts w:ascii="Times New Roman" w:hAnsi="Times New Roman" w:cs="Times New Roman"/>
          <w:i/>
          <w:sz w:val="24"/>
          <w:szCs w:val="24"/>
          <w:lang w:val="en-GB"/>
        </w:rPr>
        <w:t>American Psychologist, 59</w:t>
      </w:r>
      <w:r w:rsidRPr="00D707DB">
        <w:rPr>
          <w:rFonts w:ascii="Times New Roman" w:hAnsi="Times New Roman" w:cs="Times New Roman"/>
          <w:sz w:val="24"/>
          <w:szCs w:val="24"/>
          <w:lang w:val="en-GB"/>
        </w:rPr>
        <w:t>, 869-878.</w:t>
      </w:r>
    </w:p>
    <w:p w:rsidR="00DF1706" w:rsidRDefault="00DF1706" w:rsidP="00D707DB">
      <w:pPr>
        <w:spacing w:line="480" w:lineRule="auto"/>
        <w:ind w:left="720" w:hanging="720"/>
        <w:rPr>
          <w:rFonts w:ascii="Times New Roman" w:hAnsi="Times New Roman" w:cs="Times New Roman"/>
          <w:sz w:val="24"/>
          <w:szCs w:val="24"/>
          <w:lang w:val="en-US"/>
        </w:rPr>
      </w:pPr>
      <w:r w:rsidRPr="00DF1706">
        <w:rPr>
          <w:rFonts w:ascii="Times New Roman" w:hAnsi="Times New Roman" w:cs="Times New Roman"/>
          <w:sz w:val="24"/>
          <w:szCs w:val="24"/>
          <w:lang w:val="en-GB"/>
        </w:rPr>
        <w:t xml:space="preserve">Beck, A.T. (1976). </w:t>
      </w:r>
      <w:r w:rsidRPr="00DF1706">
        <w:rPr>
          <w:rFonts w:ascii="Times New Roman" w:hAnsi="Times New Roman" w:cs="Times New Roman"/>
          <w:i/>
          <w:sz w:val="24"/>
          <w:szCs w:val="24"/>
          <w:lang w:val="en-GB"/>
        </w:rPr>
        <w:t>Cognitive therapy and the emotional disorders</w:t>
      </w:r>
      <w:r w:rsidRPr="00DF1706">
        <w:rPr>
          <w:rFonts w:ascii="Times New Roman" w:hAnsi="Times New Roman" w:cs="Times New Roman"/>
          <w:sz w:val="24"/>
          <w:szCs w:val="24"/>
          <w:lang w:val="en-GB"/>
        </w:rPr>
        <w:t xml:space="preserve">. </w:t>
      </w:r>
      <w:r w:rsidRPr="00C1639B">
        <w:rPr>
          <w:rFonts w:ascii="Times New Roman" w:hAnsi="Times New Roman" w:cs="Times New Roman"/>
          <w:sz w:val="24"/>
          <w:szCs w:val="24"/>
          <w:lang w:val="en-US"/>
        </w:rPr>
        <w:t>New York: International Universities Press.</w:t>
      </w:r>
    </w:p>
    <w:p w:rsidR="000F2F5E" w:rsidRDefault="000F2F5E" w:rsidP="00D707DB">
      <w:pPr>
        <w:spacing w:line="480" w:lineRule="auto"/>
        <w:ind w:left="720" w:hanging="720"/>
        <w:rPr>
          <w:rFonts w:ascii="Times New Roman" w:hAnsi="Times New Roman" w:cs="Times New Roman"/>
          <w:sz w:val="24"/>
          <w:szCs w:val="24"/>
          <w:lang w:val="en-GB"/>
        </w:rPr>
      </w:pPr>
      <w:r w:rsidRPr="000F2F5E">
        <w:rPr>
          <w:rFonts w:ascii="Times New Roman" w:hAnsi="Times New Roman" w:cs="Times New Roman"/>
          <w:sz w:val="24"/>
          <w:szCs w:val="24"/>
          <w:lang w:val="en-GB"/>
        </w:rPr>
        <w:t xml:space="preserve">Bonanno, G. A., Papa, A., Lalande, K., Westphal, M., &amp; Coifman, K. (2004). The importance of being flexible: the ability to both enhance and suppress emotional expression predicts long-term adjustment. </w:t>
      </w:r>
      <w:r w:rsidRPr="000F2F5E">
        <w:rPr>
          <w:rFonts w:ascii="Times New Roman" w:hAnsi="Times New Roman" w:cs="Times New Roman"/>
          <w:i/>
          <w:sz w:val="24"/>
          <w:szCs w:val="24"/>
          <w:lang w:val="en-GB"/>
        </w:rPr>
        <w:t>Psychological Science, 15</w:t>
      </w:r>
      <w:r w:rsidRPr="000F2F5E">
        <w:rPr>
          <w:rFonts w:ascii="Times New Roman" w:hAnsi="Times New Roman" w:cs="Times New Roman"/>
          <w:sz w:val="24"/>
          <w:szCs w:val="24"/>
          <w:lang w:val="en-GB"/>
        </w:rPr>
        <w:t>, 482-487.)</w:t>
      </w:r>
    </w:p>
    <w:p w:rsidR="00783AFF" w:rsidRPr="00D707DB" w:rsidRDefault="00783AFF" w:rsidP="00D707DB">
      <w:pPr>
        <w:spacing w:line="480" w:lineRule="auto"/>
        <w:ind w:left="720" w:hanging="720"/>
        <w:rPr>
          <w:rFonts w:ascii="Times New Roman" w:hAnsi="Times New Roman" w:cs="Times New Roman"/>
          <w:sz w:val="24"/>
          <w:szCs w:val="24"/>
          <w:lang w:val="en-GB"/>
        </w:rPr>
      </w:pPr>
      <w:r w:rsidRPr="00D707DB">
        <w:rPr>
          <w:rFonts w:ascii="Times New Roman" w:hAnsi="Times New Roman" w:cs="Times New Roman"/>
          <w:sz w:val="24"/>
          <w:szCs w:val="24"/>
          <w:lang w:val="en-GB"/>
        </w:rPr>
        <w:t xml:space="preserve">Borkovec, T. D., Alcaine, O., &amp; Behar, E. (2004). Avoidance theory of worry and generalized anxiety disorder. In R. G. Heimberg, C. L. Turk, &amp; D. S. Mennin (Eds.), </w:t>
      </w:r>
      <w:r w:rsidRPr="00D707DB">
        <w:rPr>
          <w:rFonts w:ascii="Times New Roman" w:hAnsi="Times New Roman" w:cs="Times New Roman"/>
          <w:i/>
          <w:sz w:val="24"/>
          <w:szCs w:val="24"/>
          <w:lang w:val="en-GB"/>
        </w:rPr>
        <w:t>Generalized anxiety disorder: Advances in research and practice ( pp. 77-108)</w:t>
      </w:r>
      <w:r w:rsidRPr="00D707DB">
        <w:rPr>
          <w:rFonts w:ascii="Times New Roman" w:hAnsi="Times New Roman" w:cs="Times New Roman"/>
          <w:sz w:val="24"/>
          <w:szCs w:val="24"/>
          <w:lang w:val="en-GB"/>
        </w:rPr>
        <w:t>. New York: Guilford Press.</w:t>
      </w:r>
    </w:p>
    <w:p w:rsidR="00036503" w:rsidRPr="00D707DB" w:rsidRDefault="00036503" w:rsidP="00D707DB">
      <w:pPr>
        <w:spacing w:line="480" w:lineRule="auto"/>
        <w:ind w:left="720" w:hanging="720"/>
        <w:rPr>
          <w:rFonts w:ascii="Times New Roman" w:hAnsi="Times New Roman" w:cs="Times New Roman"/>
          <w:sz w:val="24"/>
          <w:szCs w:val="24"/>
          <w:lang w:val="en-GB"/>
        </w:rPr>
      </w:pPr>
      <w:r w:rsidRPr="00885260">
        <w:rPr>
          <w:rFonts w:ascii="Times New Roman" w:hAnsi="Times New Roman" w:cs="Times New Roman"/>
          <w:sz w:val="24"/>
          <w:szCs w:val="24"/>
          <w:lang w:val="de-DE"/>
        </w:rPr>
        <w:t xml:space="preserve">Carver, C. S. &amp; Scheier, M. F. (1990). </w:t>
      </w:r>
      <w:r w:rsidRPr="00D707DB">
        <w:rPr>
          <w:rFonts w:ascii="Times New Roman" w:hAnsi="Times New Roman" w:cs="Times New Roman"/>
          <w:sz w:val="24"/>
          <w:szCs w:val="24"/>
          <w:lang w:val="en-GB"/>
        </w:rPr>
        <w:t xml:space="preserve">Origins and functions of positive and negative affect: a control-process view. </w:t>
      </w:r>
      <w:r w:rsidRPr="00D707DB">
        <w:rPr>
          <w:rFonts w:ascii="Times New Roman" w:hAnsi="Times New Roman" w:cs="Times New Roman"/>
          <w:i/>
          <w:iCs/>
          <w:sz w:val="24"/>
          <w:szCs w:val="24"/>
          <w:lang w:val="en-GB"/>
        </w:rPr>
        <w:t>Psychological Review, 97</w:t>
      </w:r>
      <w:r w:rsidRPr="00D707DB">
        <w:rPr>
          <w:rFonts w:ascii="Times New Roman" w:hAnsi="Times New Roman" w:cs="Times New Roman"/>
          <w:sz w:val="24"/>
          <w:szCs w:val="24"/>
          <w:lang w:val="en-GB"/>
        </w:rPr>
        <w:t>, 19-35.</w:t>
      </w:r>
    </w:p>
    <w:p w:rsidR="00CE24DB" w:rsidRPr="00D707DB" w:rsidRDefault="00AE5E0F" w:rsidP="00D707DB">
      <w:pPr>
        <w:spacing w:line="480" w:lineRule="auto"/>
        <w:ind w:left="720" w:hanging="720"/>
        <w:rPr>
          <w:rFonts w:ascii="Times New Roman" w:hAnsi="Times New Roman" w:cs="Times New Roman"/>
          <w:sz w:val="24"/>
          <w:szCs w:val="24"/>
          <w:lang w:val="en-GB"/>
        </w:rPr>
      </w:pPr>
      <w:r w:rsidRPr="00D707DB">
        <w:rPr>
          <w:rFonts w:ascii="Times New Roman" w:hAnsi="Times New Roman" w:cs="Times New Roman"/>
          <w:sz w:val="24"/>
          <w:szCs w:val="24"/>
          <w:lang w:val="en-GB"/>
        </w:rPr>
        <w:t xml:space="preserve">Hakamata, Y., Lissek, S., Bar-Haim, Y., et al. (2010). Attention Bias Modification Treatment: A Meta-Analysis Toward the Establishment of Novel Treatment for Anxiety. </w:t>
      </w:r>
      <w:r w:rsidRPr="00D707DB">
        <w:rPr>
          <w:rFonts w:ascii="Times New Roman" w:hAnsi="Times New Roman" w:cs="Times New Roman"/>
          <w:i/>
          <w:sz w:val="24"/>
          <w:szCs w:val="24"/>
          <w:lang w:val="en-GB"/>
        </w:rPr>
        <w:t>Biological Psychiatry, 68</w:t>
      </w:r>
      <w:r w:rsidRPr="00D707DB">
        <w:rPr>
          <w:rFonts w:ascii="Times New Roman" w:hAnsi="Times New Roman" w:cs="Times New Roman"/>
          <w:sz w:val="24"/>
          <w:szCs w:val="24"/>
          <w:lang w:val="en-GB"/>
        </w:rPr>
        <w:t>, 982-990.</w:t>
      </w:r>
    </w:p>
    <w:p w:rsidR="005D00AF" w:rsidRPr="00D707DB" w:rsidRDefault="005D00AF" w:rsidP="00D707DB">
      <w:pPr>
        <w:spacing w:line="480" w:lineRule="auto"/>
        <w:ind w:left="720" w:hanging="720"/>
        <w:rPr>
          <w:rFonts w:ascii="Times New Roman" w:hAnsi="Times New Roman" w:cs="Times New Roman"/>
          <w:sz w:val="24"/>
          <w:szCs w:val="24"/>
          <w:lang w:val="en-GB"/>
        </w:rPr>
      </w:pPr>
      <w:r w:rsidRPr="00D707DB">
        <w:rPr>
          <w:rFonts w:ascii="Times New Roman" w:hAnsi="Times New Roman" w:cs="Times New Roman"/>
          <w:sz w:val="24"/>
          <w:szCs w:val="24"/>
          <w:lang w:val="en-GB"/>
        </w:rPr>
        <w:t xml:space="preserve">Harvey, A., Watkins, E., Mansell, W. &amp; Shafran, R. (2004). </w:t>
      </w:r>
      <w:r w:rsidRPr="00D707DB">
        <w:rPr>
          <w:rFonts w:ascii="Times New Roman" w:hAnsi="Times New Roman" w:cs="Times New Roman"/>
          <w:i/>
          <w:sz w:val="24"/>
          <w:szCs w:val="24"/>
          <w:lang w:val="en-GB"/>
        </w:rPr>
        <w:t>Cognitive behavioural processes across psychological disorders: A transdiagnostic approach to research and treatment</w:t>
      </w:r>
      <w:r w:rsidRPr="00D707DB">
        <w:rPr>
          <w:rFonts w:ascii="Times New Roman" w:hAnsi="Times New Roman" w:cs="Times New Roman"/>
          <w:sz w:val="24"/>
          <w:szCs w:val="24"/>
          <w:lang w:val="en-GB"/>
        </w:rPr>
        <w:t>. Oxford, UK: Oxford University Press.</w:t>
      </w:r>
    </w:p>
    <w:p w:rsidR="009E35A6" w:rsidRPr="00D707DB" w:rsidRDefault="009E35A6" w:rsidP="00D707DB">
      <w:pPr>
        <w:spacing w:line="480" w:lineRule="auto"/>
        <w:ind w:left="720" w:hanging="720"/>
        <w:rPr>
          <w:rFonts w:ascii="Times New Roman" w:hAnsi="Times New Roman" w:cs="Times New Roman"/>
          <w:sz w:val="24"/>
          <w:szCs w:val="24"/>
          <w:lang w:val="en-US"/>
        </w:rPr>
      </w:pPr>
      <w:r w:rsidRPr="00D707DB">
        <w:rPr>
          <w:rFonts w:ascii="Times New Roman" w:hAnsi="Times New Roman" w:cs="Times New Roman"/>
          <w:sz w:val="24"/>
          <w:szCs w:val="24"/>
          <w:lang w:val="en-US"/>
        </w:rPr>
        <w:t>Kring, A. (</w:t>
      </w:r>
      <w:r w:rsidR="006D4A64" w:rsidRPr="00D707DB">
        <w:rPr>
          <w:rFonts w:ascii="Times New Roman" w:hAnsi="Times New Roman" w:cs="Times New Roman"/>
          <w:sz w:val="24"/>
          <w:szCs w:val="24"/>
          <w:lang w:val="en-US"/>
        </w:rPr>
        <w:t>2001</w:t>
      </w:r>
      <w:r w:rsidRPr="00D707DB">
        <w:rPr>
          <w:rFonts w:ascii="Times New Roman" w:hAnsi="Times New Roman" w:cs="Times New Roman"/>
          <w:sz w:val="24"/>
          <w:szCs w:val="24"/>
          <w:lang w:val="en-US"/>
        </w:rPr>
        <w:t xml:space="preserve">). Emotion and psychopathology. In T. J. Maine and G. A. Bonanno (Eds.), </w:t>
      </w:r>
      <w:r w:rsidRPr="00D707DB">
        <w:rPr>
          <w:rFonts w:ascii="Times New Roman" w:hAnsi="Times New Roman" w:cs="Times New Roman"/>
          <w:i/>
          <w:sz w:val="24"/>
          <w:szCs w:val="24"/>
          <w:lang w:val="en-US"/>
        </w:rPr>
        <w:t>Emotion: Current issues and future directions</w:t>
      </w:r>
      <w:r w:rsidRPr="00D707DB">
        <w:rPr>
          <w:rFonts w:ascii="Times New Roman" w:hAnsi="Times New Roman" w:cs="Times New Roman"/>
          <w:sz w:val="24"/>
          <w:szCs w:val="24"/>
          <w:lang w:val="en-US"/>
        </w:rPr>
        <w:t xml:space="preserve"> (pp. 337-360). New York: Guilford. </w:t>
      </w:r>
    </w:p>
    <w:p w:rsidR="00CE24DB" w:rsidRPr="00C1639B" w:rsidRDefault="00CE24DB" w:rsidP="00D707DB">
      <w:pPr>
        <w:spacing w:line="480" w:lineRule="auto"/>
        <w:ind w:left="720" w:hanging="720"/>
        <w:rPr>
          <w:rFonts w:ascii="Times New Roman" w:hAnsi="Times New Roman" w:cs="Times New Roman"/>
          <w:sz w:val="24"/>
          <w:szCs w:val="24"/>
          <w:lang w:val="en-US"/>
        </w:rPr>
      </w:pPr>
      <w:r w:rsidRPr="00D707DB">
        <w:rPr>
          <w:rFonts w:ascii="Times New Roman" w:hAnsi="Times New Roman" w:cs="Times New Roman"/>
          <w:color w:val="000000"/>
          <w:sz w:val="24"/>
          <w:szCs w:val="24"/>
          <w:lang w:val="en-GB"/>
        </w:rPr>
        <w:t xml:space="preserve">Philippot, P. &amp; Segal, Z. (2009). </w:t>
      </w:r>
      <w:r w:rsidRPr="00D707DB">
        <w:rPr>
          <w:rFonts w:ascii="Times New Roman" w:hAnsi="Times New Roman" w:cs="Times New Roman"/>
          <w:color w:val="000000"/>
          <w:sz w:val="24"/>
          <w:szCs w:val="24"/>
          <w:lang w:val="en-US"/>
        </w:rPr>
        <w:t xml:space="preserve">Mindfulness based psychological interventions: Developing emotional awareness for better being. </w:t>
      </w:r>
      <w:r w:rsidRPr="00D707DB">
        <w:rPr>
          <w:rFonts w:ascii="Times New Roman" w:hAnsi="Times New Roman" w:cs="Times New Roman"/>
          <w:i/>
          <w:color w:val="000000"/>
          <w:sz w:val="24"/>
          <w:szCs w:val="24"/>
          <w:lang w:val="en-US"/>
        </w:rPr>
        <w:t>Journal of Consciouness Studies</w:t>
      </w:r>
      <w:r w:rsidRPr="00D707DB">
        <w:rPr>
          <w:rFonts w:ascii="Times New Roman" w:hAnsi="Times New Roman" w:cs="Times New Roman"/>
          <w:color w:val="000000"/>
          <w:sz w:val="24"/>
          <w:szCs w:val="24"/>
          <w:lang w:val="en-US"/>
        </w:rPr>
        <w:t xml:space="preserve">, </w:t>
      </w:r>
      <w:r w:rsidRPr="00D707DB">
        <w:rPr>
          <w:rFonts w:ascii="Times New Roman" w:hAnsi="Times New Roman" w:cs="Times New Roman"/>
          <w:i/>
          <w:color w:val="000000"/>
          <w:sz w:val="24"/>
          <w:szCs w:val="24"/>
          <w:lang w:val="en-US"/>
        </w:rPr>
        <w:t>16</w:t>
      </w:r>
      <w:r w:rsidRPr="00D707DB">
        <w:rPr>
          <w:rFonts w:ascii="Times New Roman" w:hAnsi="Times New Roman" w:cs="Times New Roman"/>
          <w:color w:val="000000"/>
          <w:sz w:val="24"/>
          <w:szCs w:val="24"/>
          <w:lang w:val="en-US"/>
        </w:rPr>
        <w:t>, 285-306.</w:t>
      </w:r>
    </w:p>
    <w:p w:rsidR="00D707DB" w:rsidRPr="00D707DB" w:rsidRDefault="00036503" w:rsidP="00D707DB">
      <w:pPr>
        <w:spacing w:line="480" w:lineRule="auto"/>
        <w:ind w:left="720" w:hanging="720"/>
        <w:rPr>
          <w:rFonts w:ascii="Times New Roman" w:hAnsi="Times New Roman" w:cs="Times New Roman"/>
          <w:sz w:val="24"/>
          <w:szCs w:val="24"/>
          <w:lang w:val="en-US"/>
        </w:rPr>
      </w:pPr>
      <w:r w:rsidRPr="00D707DB">
        <w:rPr>
          <w:rFonts w:ascii="Times New Roman" w:hAnsi="Times New Roman" w:cs="Times New Roman"/>
          <w:sz w:val="24"/>
          <w:szCs w:val="24"/>
          <w:lang w:val="en-US"/>
        </w:rPr>
        <w:t xml:space="preserve">Power, M. and Dalgleish, T. (2008). </w:t>
      </w:r>
      <w:r w:rsidRPr="00D707DB">
        <w:rPr>
          <w:rFonts w:ascii="Times New Roman" w:hAnsi="Times New Roman" w:cs="Times New Roman"/>
          <w:i/>
          <w:sz w:val="24"/>
          <w:szCs w:val="24"/>
          <w:lang w:val="en-US"/>
        </w:rPr>
        <w:t>Cognition and emotion: from order to disorder (2sd edition)</w:t>
      </w:r>
      <w:r w:rsidRPr="00D707DB">
        <w:rPr>
          <w:rFonts w:ascii="Times New Roman" w:hAnsi="Times New Roman" w:cs="Times New Roman"/>
          <w:sz w:val="24"/>
          <w:szCs w:val="24"/>
          <w:lang w:val="en-US"/>
        </w:rPr>
        <w:t>. Hove, UK: Erlbaum.</w:t>
      </w:r>
      <w:r w:rsidR="00D707DB" w:rsidRPr="00D707DB">
        <w:rPr>
          <w:rFonts w:ascii="Times New Roman" w:hAnsi="Times New Roman" w:cs="Times New Roman"/>
          <w:sz w:val="24"/>
          <w:szCs w:val="24"/>
          <w:lang w:val="en-US"/>
        </w:rPr>
        <w:t xml:space="preserve"> </w:t>
      </w:r>
    </w:p>
    <w:p w:rsidR="00D707DB" w:rsidRPr="00D707DB" w:rsidRDefault="00620606" w:rsidP="00D707DB">
      <w:pPr>
        <w:spacing w:line="480" w:lineRule="auto"/>
        <w:ind w:left="720" w:hanging="720"/>
        <w:rPr>
          <w:rFonts w:ascii="Times New Roman" w:hAnsi="Times New Roman" w:cs="Times New Roman"/>
          <w:sz w:val="24"/>
          <w:szCs w:val="24"/>
          <w:lang w:val="en-US"/>
        </w:rPr>
      </w:pPr>
      <w:r w:rsidRPr="00D707DB">
        <w:rPr>
          <w:rFonts w:ascii="Times New Roman" w:hAnsi="Times New Roman" w:cs="Times New Roman"/>
          <w:sz w:val="24"/>
          <w:szCs w:val="24"/>
          <w:lang w:val="en-GB"/>
        </w:rPr>
        <w:t xml:space="preserve">Watkins, E. (2004). Adaptive and maladaptive ruminative self-focus during emotional processing. </w:t>
      </w:r>
      <w:r w:rsidRPr="00D707DB">
        <w:rPr>
          <w:rFonts w:ascii="Times New Roman" w:hAnsi="Times New Roman" w:cs="Times New Roman"/>
          <w:i/>
          <w:sz w:val="24"/>
          <w:szCs w:val="24"/>
          <w:lang w:val="en-GB"/>
        </w:rPr>
        <w:t>Behaviour Research and Therapy, 42</w:t>
      </w:r>
      <w:r w:rsidRPr="00D707DB">
        <w:rPr>
          <w:rFonts w:ascii="Times New Roman" w:hAnsi="Times New Roman" w:cs="Times New Roman"/>
          <w:sz w:val="24"/>
          <w:szCs w:val="24"/>
          <w:lang w:val="en-GB"/>
        </w:rPr>
        <w:t>, 1037-1052.</w:t>
      </w:r>
      <w:r w:rsidR="00D707DB" w:rsidRPr="00D707DB">
        <w:rPr>
          <w:rFonts w:ascii="Times New Roman" w:hAnsi="Times New Roman" w:cs="Times New Roman"/>
          <w:sz w:val="24"/>
          <w:szCs w:val="24"/>
          <w:lang w:val="en-US"/>
        </w:rPr>
        <w:t xml:space="preserve"> </w:t>
      </w:r>
    </w:p>
    <w:p w:rsidR="00D707DB" w:rsidRPr="00D707DB" w:rsidRDefault="00C136B8" w:rsidP="00D707DB">
      <w:pPr>
        <w:spacing w:line="480" w:lineRule="auto"/>
        <w:ind w:left="720" w:hanging="720"/>
        <w:rPr>
          <w:rFonts w:ascii="Times New Roman" w:hAnsi="Times New Roman" w:cs="Times New Roman"/>
          <w:sz w:val="24"/>
          <w:szCs w:val="24"/>
          <w:lang w:val="en-US"/>
        </w:rPr>
      </w:pPr>
      <w:r w:rsidRPr="00D707DB">
        <w:rPr>
          <w:rFonts w:ascii="Times New Roman" w:hAnsi="Times New Roman" w:cs="Times New Roman"/>
          <w:sz w:val="24"/>
          <w:szCs w:val="24"/>
          <w:lang w:val="en-US"/>
        </w:rPr>
        <w:t xml:space="preserve">Watkins, E. R. (2008). Constructive and unconstructive repetitive thought. </w:t>
      </w:r>
      <w:r w:rsidRPr="00D707DB">
        <w:rPr>
          <w:rFonts w:ascii="Times New Roman" w:hAnsi="Times New Roman" w:cs="Times New Roman"/>
          <w:i/>
          <w:sz w:val="24"/>
          <w:szCs w:val="24"/>
          <w:lang w:val="en-US"/>
        </w:rPr>
        <w:t>Psychological Bulletin</w:t>
      </w:r>
      <w:r w:rsidRPr="00D707DB">
        <w:rPr>
          <w:rFonts w:ascii="Times New Roman" w:hAnsi="Times New Roman" w:cs="Times New Roman"/>
          <w:sz w:val="24"/>
          <w:szCs w:val="24"/>
          <w:lang w:val="en-US"/>
        </w:rPr>
        <w:t xml:space="preserve">, </w:t>
      </w:r>
      <w:r w:rsidRPr="00D707DB">
        <w:rPr>
          <w:rFonts w:ascii="Times New Roman" w:hAnsi="Times New Roman" w:cs="Times New Roman"/>
          <w:i/>
          <w:sz w:val="24"/>
          <w:szCs w:val="24"/>
          <w:lang w:val="en-US"/>
        </w:rPr>
        <w:t>134</w:t>
      </w:r>
      <w:r w:rsidRPr="00D707DB">
        <w:rPr>
          <w:rFonts w:ascii="Times New Roman" w:hAnsi="Times New Roman" w:cs="Times New Roman"/>
          <w:sz w:val="24"/>
          <w:szCs w:val="24"/>
          <w:lang w:val="en-US"/>
        </w:rPr>
        <w:t>, 163-206.</w:t>
      </w:r>
      <w:r w:rsidR="00D707DB" w:rsidRPr="00D707DB">
        <w:rPr>
          <w:rFonts w:ascii="Times New Roman" w:hAnsi="Times New Roman" w:cs="Times New Roman"/>
          <w:sz w:val="24"/>
          <w:szCs w:val="24"/>
          <w:lang w:val="en-US"/>
        </w:rPr>
        <w:t xml:space="preserve"> </w:t>
      </w:r>
    </w:p>
    <w:p w:rsidR="00D707DB" w:rsidRPr="00D707DB" w:rsidRDefault="00620606" w:rsidP="00D707DB">
      <w:pPr>
        <w:spacing w:line="480" w:lineRule="auto"/>
        <w:ind w:left="720" w:hanging="720"/>
        <w:rPr>
          <w:rFonts w:ascii="Times New Roman" w:hAnsi="Times New Roman" w:cs="Times New Roman"/>
          <w:sz w:val="24"/>
          <w:szCs w:val="24"/>
          <w:lang w:val="en-US"/>
        </w:rPr>
      </w:pPr>
      <w:r w:rsidRPr="00D707DB">
        <w:rPr>
          <w:rStyle w:val="lev"/>
          <w:rFonts w:ascii="Times New Roman" w:hAnsi="Times New Roman" w:cs="Times New Roman"/>
          <w:b w:val="0"/>
          <w:color w:val="000000"/>
          <w:sz w:val="24"/>
          <w:szCs w:val="24"/>
          <w:shd w:val="clear" w:color="auto" w:fill="FFFFFF"/>
          <w:lang w:val="en-US"/>
        </w:rPr>
        <w:t>Watkins, E. R.</w:t>
      </w:r>
      <w:r w:rsidRPr="00D707DB">
        <w:rPr>
          <w:rStyle w:val="apple-converted-space"/>
          <w:rFonts w:ascii="Times New Roman" w:hAnsi="Times New Roman" w:cs="Times New Roman"/>
          <w:color w:val="000000"/>
          <w:sz w:val="24"/>
          <w:szCs w:val="24"/>
          <w:shd w:val="clear" w:color="auto" w:fill="FFFFFF"/>
          <w:lang w:val="en-US"/>
        </w:rPr>
        <w:t> </w:t>
      </w:r>
      <w:r w:rsidRPr="00D707DB">
        <w:rPr>
          <w:rFonts w:ascii="Times New Roman" w:hAnsi="Times New Roman" w:cs="Times New Roman"/>
          <w:color w:val="000000"/>
          <w:sz w:val="24"/>
          <w:szCs w:val="24"/>
          <w:shd w:val="clear" w:color="auto" w:fill="FFFFFF"/>
          <w:lang w:val="en-US"/>
        </w:rPr>
        <w:t>(2011). Dysregulation in level of goal and action identification across psychological disorders.</w:t>
      </w:r>
      <w:r w:rsidRPr="00D707DB">
        <w:rPr>
          <w:rStyle w:val="apple-converted-space"/>
          <w:rFonts w:ascii="Times New Roman" w:hAnsi="Times New Roman" w:cs="Times New Roman"/>
          <w:color w:val="000000"/>
          <w:sz w:val="24"/>
          <w:szCs w:val="24"/>
          <w:shd w:val="clear" w:color="auto" w:fill="FFFFFF"/>
          <w:lang w:val="en-US"/>
        </w:rPr>
        <w:t> </w:t>
      </w:r>
      <w:r w:rsidRPr="00C1639B">
        <w:rPr>
          <w:rStyle w:val="Accentuation"/>
          <w:rFonts w:ascii="Times New Roman" w:hAnsi="Times New Roman" w:cs="Times New Roman"/>
          <w:color w:val="000000"/>
          <w:sz w:val="24"/>
          <w:szCs w:val="24"/>
          <w:shd w:val="clear" w:color="auto" w:fill="FFFFFF"/>
          <w:lang w:val="en-US"/>
        </w:rPr>
        <w:t>Clinical Psychology Review</w:t>
      </w:r>
      <w:r w:rsidRPr="00C1639B">
        <w:rPr>
          <w:rFonts w:ascii="Times New Roman" w:hAnsi="Times New Roman" w:cs="Times New Roman"/>
          <w:color w:val="000000"/>
          <w:sz w:val="24"/>
          <w:szCs w:val="24"/>
          <w:shd w:val="clear" w:color="auto" w:fill="FFFFFF"/>
          <w:lang w:val="en-US"/>
        </w:rPr>
        <w:t>,</w:t>
      </w:r>
      <w:r w:rsidRPr="00C1639B">
        <w:rPr>
          <w:rStyle w:val="apple-converted-space"/>
          <w:rFonts w:ascii="Times New Roman" w:hAnsi="Times New Roman" w:cs="Times New Roman"/>
          <w:color w:val="000000"/>
          <w:sz w:val="24"/>
          <w:szCs w:val="24"/>
          <w:shd w:val="clear" w:color="auto" w:fill="FFFFFF"/>
          <w:lang w:val="en-US"/>
        </w:rPr>
        <w:t> </w:t>
      </w:r>
      <w:r w:rsidRPr="00C1639B">
        <w:rPr>
          <w:rStyle w:val="Accentuation"/>
          <w:rFonts w:ascii="Times New Roman" w:hAnsi="Times New Roman" w:cs="Times New Roman"/>
          <w:color w:val="000000"/>
          <w:sz w:val="24"/>
          <w:szCs w:val="24"/>
          <w:shd w:val="clear" w:color="auto" w:fill="FFFFFF"/>
          <w:lang w:val="en-US"/>
        </w:rPr>
        <w:t>31</w:t>
      </w:r>
      <w:r w:rsidRPr="00C1639B">
        <w:rPr>
          <w:rFonts w:ascii="Times New Roman" w:hAnsi="Times New Roman" w:cs="Times New Roman"/>
          <w:color w:val="000000"/>
          <w:sz w:val="24"/>
          <w:szCs w:val="24"/>
          <w:shd w:val="clear" w:color="auto" w:fill="FFFFFF"/>
          <w:lang w:val="en-US"/>
        </w:rPr>
        <w:t>, 260-278</w:t>
      </w:r>
    </w:p>
    <w:p w:rsidR="00D707DB" w:rsidRPr="00D707DB" w:rsidRDefault="00BD4F30" w:rsidP="00D707DB">
      <w:pPr>
        <w:spacing w:line="480" w:lineRule="auto"/>
        <w:ind w:left="720" w:hanging="720"/>
        <w:rPr>
          <w:rFonts w:ascii="Times New Roman" w:hAnsi="Times New Roman" w:cs="Times New Roman"/>
          <w:sz w:val="24"/>
          <w:szCs w:val="24"/>
          <w:lang w:val="en-US"/>
        </w:rPr>
      </w:pPr>
      <w:r w:rsidRPr="00D707DB">
        <w:rPr>
          <w:rFonts w:ascii="Times New Roman" w:hAnsi="Times New Roman" w:cs="Times New Roman"/>
          <w:sz w:val="24"/>
          <w:szCs w:val="24"/>
          <w:lang w:val="en-US"/>
        </w:rPr>
        <w:t xml:space="preserve">Watson, J.B. (1914). </w:t>
      </w:r>
      <w:r w:rsidRPr="00D707DB">
        <w:rPr>
          <w:rFonts w:ascii="Times New Roman" w:hAnsi="Times New Roman" w:cs="Times New Roman"/>
          <w:i/>
          <w:iCs/>
          <w:sz w:val="24"/>
          <w:szCs w:val="24"/>
          <w:lang w:val="en-US"/>
        </w:rPr>
        <w:t xml:space="preserve">Behavior: A Textbook of Comparative Psychology. </w:t>
      </w:r>
      <w:r w:rsidRPr="00D707DB">
        <w:rPr>
          <w:rFonts w:ascii="Times New Roman" w:hAnsi="Times New Roman" w:cs="Times New Roman"/>
          <w:sz w:val="24"/>
          <w:szCs w:val="24"/>
          <w:lang w:val="en-US"/>
        </w:rPr>
        <w:t>New York: Henry Holt &amp; Co.</w:t>
      </w:r>
      <w:r w:rsidR="00D707DB" w:rsidRPr="00D707DB">
        <w:rPr>
          <w:rFonts w:ascii="Times New Roman" w:hAnsi="Times New Roman" w:cs="Times New Roman"/>
          <w:sz w:val="24"/>
          <w:szCs w:val="24"/>
          <w:lang w:val="en-US"/>
        </w:rPr>
        <w:t xml:space="preserve"> </w:t>
      </w:r>
    </w:p>
    <w:p w:rsidR="00D707DB" w:rsidRPr="00D707DB" w:rsidRDefault="00D707DB" w:rsidP="00D707DB">
      <w:pPr>
        <w:spacing w:line="480" w:lineRule="auto"/>
        <w:ind w:left="720" w:hanging="720"/>
        <w:rPr>
          <w:rFonts w:ascii="Times New Roman" w:hAnsi="Times New Roman" w:cs="Times New Roman"/>
          <w:sz w:val="24"/>
          <w:szCs w:val="24"/>
          <w:lang w:val="en-US"/>
        </w:rPr>
      </w:pPr>
    </w:p>
    <w:sectPr w:rsidR="00D707DB" w:rsidRPr="00D707DB">
      <w:head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C04BB" w:rsidRDefault="00EC04BB" w:rsidP="00AB1B7E">
      <w:pPr>
        <w:spacing w:after="0" w:line="240" w:lineRule="auto"/>
      </w:pPr>
      <w:r>
        <w:separator/>
      </w:r>
    </w:p>
  </w:endnote>
  <w:endnote w:type="continuationSeparator" w:id="0">
    <w:p w:rsidR="00EC04BB" w:rsidRDefault="00EC04BB" w:rsidP="00AB1B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C04BB" w:rsidRDefault="00EC04BB" w:rsidP="00AB1B7E">
      <w:pPr>
        <w:spacing w:after="0" w:line="240" w:lineRule="auto"/>
      </w:pPr>
      <w:r>
        <w:separator/>
      </w:r>
    </w:p>
  </w:footnote>
  <w:footnote w:type="continuationSeparator" w:id="0">
    <w:p w:rsidR="00EC04BB" w:rsidRDefault="00EC04BB" w:rsidP="00AB1B7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73F6" w:rsidRDefault="003E73F6">
    <w:pPr>
      <w:pStyle w:val="En-tte"/>
      <w:jc w:val="right"/>
    </w:pPr>
    <w:r>
      <w:t xml:space="preserve"> Emotion and psychopathology</w:t>
    </w:r>
  </w:p>
  <w:p w:rsidR="003E73F6" w:rsidRDefault="00EC04BB">
    <w:pPr>
      <w:pStyle w:val="En-tte"/>
      <w:jc w:val="right"/>
    </w:pPr>
    <w:sdt>
      <w:sdtPr>
        <w:id w:val="-953083149"/>
        <w:docPartObj>
          <w:docPartGallery w:val="Page Numbers (Top of Page)"/>
          <w:docPartUnique/>
        </w:docPartObj>
      </w:sdtPr>
      <w:sdtEndPr/>
      <w:sdtContent>
        <w:r w:rsidR="003E73F6">
          <w:fldChar w:fldCharType="begin"/>
        </w:r>
        <w:r w:rsidR="003E73F6">
          <w:instrText>PAGE   \* MERGEFORMAT</w:instrText>
        </w:r>
        <w:r w:rsidR="003E73F6">
          <w:fldChar w:fldCharType="separate"/>
        </w:r>
        <w:r>
          <w:rPr>
            <w:noProof/>
          </w:rPr>
          <w:t>1</w:t>
        </w:r>
        <w:r w:rsidR="003E73F6">
          <w:fldChar w:fldCharType="end"/>
        </w:r>
      </w:sdtContent>
    </w:sdt>
  </w:p>
  <w:p w:rsidR="003E73F6" w:rsidRDefault="003E73F6">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894460"/>
    <w:multiLevelType w:val="hybridMultilevel"/>
    <w:tmpl w:val="C84CB264"/>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2E0A"/>
    <w:rsid w:val="000049BA"/>
    <w:rsid w:val="00015B14"/>
    <w:rsid w:val="0002322D"/>
    <w:rsid w:val="000237B3"/>
    <w:rsid w:val="00030B84"/>
    <w:rsid w:val="00036503"/>
    <w:rsid w:val="000B115A"/>
    <w:rsid w:val="000B16FA"/>
    <w:rsid w:val="000C7B86"/>
    <w:rsid w:val="000D5589"/>
    <w:rsid w:val="000F2F5E"/>
    <w:rsid w:val="000F7575"/>
    <w:rsid w:val="00147301"/>
    <w:rsid w:val="001D1024"/>
    <w:rsid w:val="001E169C"/>
    <w:rsid w:val="001E216E"/>
    <w:rsid w:val="001E6A00"/>
    <w:rsid w:val="00231697"/>
    <w:rsid w:val="00256A84"/>
    <w:rsid w:val="00266FD5"/>
    <w:rsid w:val="00283724"/>
    <w:rsid w:val="00297929"/>
    <w:rsid w:val="002B2719"/>
    <w:rsid w:val="002B2CB4"/>
    <w:rsid w:val="002E7CB8"/>
    <w:rsid w:val="002F11C3"/>
    <w:rsid w:val="0034589B"/>
    <w:rsid w:val="00351710"/>
    <w:rsid w:val="00383EFE"/>
    <w:rsid w:val="003C1F77"/>
    <w:rsid w:val="003E6725"/>
    <w:rsid w:val="003E73F6"/>
    <w:rsid w:val="003F1F78"/>
    <w:rsid w:val="004273C8"/>
    <w:rsid w:val="00460374"/>
    <w:rsid w:val="00495A42"/>
    <w:rsid w:val="004D66FD"/>
    <w:rsid w:val="005D00AF"/>
    <w:rsid w:val="005F30AB"/>
    <w:rsid w:val="00610FCA"/>
    <w:rsid w:val="00620606"/>
    <w:rsid w:val="006211F5"/>
    <w:rsid w:val="00623CDA"/>
    <w:rsid w:val="00632660"/>
    <w:rsid w:val="0063386D"/>
    <w:rsid w:val="006854E1"/>
    <w:rsid w:val="00695088"/>
    <w:rsid w:val="00695904"/>
    <w:rsid w:val="006B66B9"/>
    <w:rsid w:val="006D4A64"/>
    <w:rsid w:val="007165D0"/>
    <w:rsid w:val="0076081A"/>
    <w:rsid w:val="007811F4"/>
    <w:rsid w:val="00783AFF"/>
    <w:rsid w:val="00825F9F"/>
    <w:rsid w:val="00852407"/>
    <w:rsid w:val="00871F35"/>
    <w:rsid w:val="00880EE3"/>
    <w:rsid w:val="00881E50"/>
    <w:rsid w:val="00885260"/>
    <w:rsid w:val="008B0E73"/>
    <w:rsid w:val="008C2112"/>
    <w:rsid w:val="009066FA"/>
    <w:rsid w:val="0093716B"/>
    <w:rsid w:val="0094267E"/>
    <w:rsid w:val="00951362"/>
    <w:rsid w:val="0097070B"/>
    <w:rsid w:val="00976599"/>
    <w:rsid w:val="00994A26"/>
    <w:rsid w:val="009A08FF"/>
    <w:rsid w:val="009B5BAD"/>
    <w:rsid w:val="009D4EF5"/>
    <w:rsid w:val="009E35A6"/>
    <w:rsid w:val="00A04EB0"/>
    <w:rsid w:val="00A0763F"/>
    <w:rsid w:val="00A140A5"/>
    <w:rsid w:val="00A6509A"/>
    <w:rsid w:val="00A667D1"/>
    <w:rsid w:val="00AB1B7E"/>
    <w:rsid w:val="00AC02D8"/>
    <w:rsid w:val="00AE2309"/>
    <w:rsid w:val="00AE5E0F"/>
    <w:rsid w:val="00AF3914"/>
    <w:rsid w:val="00B10BB8"/>
    <w:rsid w:val="00B5415A"/>
    <w:rsid w:val="00B7573A"/>
    <w:rsid w:val="00B81A60"/>
    <w:rsid w:val="00B94100"/>
    <w:rsid w:val="00BA1BD4"/>
    <w:rsid w:val="00BB7DD7"/>
    <w:rsid w:val="00BD3CDC"/>
    <w:rsid w:val="00BD4F30"/>
    <w:rsid w:val="00BE26CD"/>
    <w:rsid w:val="00C115C5"/>
    <w:rsid w:val="00C136B8"/>
    <w:rsid w:val="00C1639B"/>
    <w:rsid w:val="00C358F1"/>
    <w:rsid w:val="00C62210"/>
    <w:rsid w:val="00C67E4B"/>
    <w:rsid w:val="00C92E9D"/>
    <w:rsid w:val="00CE24DB"/>
    <w:rsid w:val="00D17312"/>
    <w:rsid w:val="00D4634D"/>
    <w:rsid w:val="00D707DB"/>
    <w:rsid w:val="00D726B9"/>
    <w:rsid w:val="00D91702"/>
    <w:rsid w:val="00DC6249"/>
    <w:rsid w:val="00DD2E0A"/>
    <w:rsid w:val="00DF1706"/>
    <w:rsid w:val="00E004FE"/>
    <w:rsid w:val="00EA7DA6"/>
    <w:rsid w:val="00EC04BB"/>
    <w:rsid w:val="00ED4549"/>
    <w:rsid w:val="00EE34B3"/>
    <w:rsid w:val="00EF76EE"/>
    <w:rsid w:val="00F15106"/>
    <w:rsid w:val="00F63110"/>
    <w:rsid w:val="00F662DB"/>
    <w:rsid w:val="00FA7604"/>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B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autoRedefine/>
    <w:qFormat/>
    <w:rsid w:val="0002322D"/>
    <w:pPr>
      <w:keepNext/>
      <w:spacing w:before="240" w:after="60" w:line="480" w:lineRule="auto"/>
      <w:jc w:val="center"/>
      <w:outlineLvl w:val="0"/>
    </w:pPr>
    <w:rPr>
      <w:rFonts w:ascii="Times New Roman" w:eastAsia="Times New Roman" w:hAnsi="Times New Roman" w:cs="Arial"/>
      <w:b/>
      <w:bCs/>
      <w:kern w:val="32"/>
      <w:sz w:val="28"/>
      <w:szCs w:val="32"/>
      <w:lang w:val="en-GB"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1D1024"/>
    <w:pPr>
      <w:ind w:left="720"/>
      <w:contextualSpacing/>
    </w:pPr>
  </w:style>
  <w:style w:type="character" w:customStyle="1" w:styleId="Titre1Car">
    <w:name w:val="Titre 1 Car"/>
    <w:basedOn w:val="Policepardfaut"/>
    <w:link w:val="Titre1"/>
    <w:rsid w:val="0002322D"/>
    <w:rPr>
      <w:rFonts w:ascii="Times New Roman" w:eastAsia="Times New Roman" w:hAnsi="Times New Roman" w:cs="Arial"/>
      <w:b/>
      <w:bCs/>
      <w:kern w:val="32"/>
      <w:sz w:val="28"/>
      <w:szCs w:val="32"/>
      <w:lang w:val="en-GB" w:eastAsia="fr-FR"/>
    </w:rPr>
  </w:style>
  <w:style w:type="paragraph" w:customStyle="1" w:styleId="Default">
    <w:name w:val="Default"/>
    <w:rsid w:val="0002322D"/>
    <w:pPr>
      <w:autoSpaceDE w:val="0"/>
      <w:autoSpaceDN w:val="0"/>
      <w:adjustRightInd w:val="0"/>
      <w:spacing w:after="0" w:line="240" w:lineRule="auto"/>
    </w:pPr>
    <w:rPr>
      <w:rFonts w:ascii="Calibri" w:eastAsia="Times New Roman" w:hAnsi="Calibri" w:cs="Calibri"/>
      <w:color w:val="000000"/>
      <w:sz w:val="24"/>
      <w:szCs w:val="24"/>
      <w:lang w:val="fr-FR" w:eastAsia="fr-FR"/>
    </w:rPr>
  </w:style>
  <w:style w:type="paragraph" w:styleId="En-tte">
    <w:name w:val="header"/>
    <w:basedOn w:val="Normal"/>
    <w:link w:val="En-tteCar"/>
    <w:uiPriority w:val="99"/>
    <w:rsid w:val="0002322D"/>
    <w:pPr>
      <w:tabs>
        <w:tab w:val="center" w:pos="4536"/>
        <w:tab w:val="right" w:pos="9072"/>
      </w:tabs>
      <w:spacing w:after="0" w:line="240" w:lineRule="auto"/>
    </w:pPr>
    <w:rPr>
      <w:rFonts w:ascii="Times New Roman" w:eastAsia="Times New Roman" w:hAnsi="Times New Roman" w:cs="Times New Roman"/>
      <w:sz w:val="24"/>
      <w:szCs w:val="24"/>
      <w:lang w:val="fr-FR" w:eastAsia="fr-FR"/>
    </w:rPr>
  </w:style>
  <w:style w:type="character" w:customStyle="1" w:styleId="En-tteCar">
    <w:name w:val="En-tête Car"/>
    <w:basedOn w:val="Policepardfaut"/>
    <w:link w:val="En-tte"/>
    <w:uiPriority w:val="99"/>
    <w:rsid w:val="0002322D"/>
    <w:rPr>
      <w:rFonts w:ascii="Times New Roman" w:eastAsia="Times New Roman" w:hAnsi="Times New Roman" w:cs="Times New Roman"/>
      <w:sz w:val="24"/>
      <w:szCs w:val="24"/>
      <w:lang w:val="fr-FR" w:eastAsia="fr-FR"/>
    </w:rPr>
  </w:style>
  <w:style w:type="paragraph" w:styleId="Pieddepage">
    <w:name w:val="footer"/>
    <w:basedOn w:val="Normal"/>
    <w:link w:val="PieddepageCar"/>
    <w:uiPriority w:val="99"/>
    <w:unhideWhenUsed/>
    <w:rsid w:val="00AB1B7E"/>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AB1B7E"/>
  </w:style>
  <w:style w:type="paragraph" w:styleId="Textedebulles">
    <w:name w:val="Balloon Text"/>
    <w:basedOn w:val="Normal"/>
    <w:link w:val="TextedebullesCar"/>
    <w:uiPriority w:val="99"/>
    <w:semiHidden/>
    <w:unhideWhenUsed/>
    <w:rsid w:val="00AB1B7E"/>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AB1B7E"/>
    <w:rPr>
      <w:rFonts w:ascii="Tahoma" w:hAnsi="Tahoma" w:cs="Tahoma"/>
      <w:sz w:val="16"/>
      <w:szCs w:val="16"/>
    </w:rPr>
  </w:style>
  <w:style w:type="character" w:styleId="lev">
    <w:name w:val="Strong"/>
    <w:basedOn w:val="Policepardfaut"/>
    <w:uiPriority w:val="22"/>
    <w:qFormat/>
    <w:rsid w:val="00620606"/>
    <w:rPr>
      <w:b/>
      <w:bCs/>
    </w:rPr>
  </w:style>
  <w:style w:type="character" w:customStyle="1" w:styleId="apple-converted-space">
    <w:name w:val="apple-converted-space"/>
    <w:basedOn w:val="Policepardfaut"/>
    <w:rsid w:val="00620606"/>
  </w:style>
  <w:style w:type="character" w:styleId="Accentuation">
    <w:name w:val="Emphasis"/>
    <w:basedOn w:val="Policepardfaut"/>
    <w:uiPriority w:val="20"/>
    <w:qFormat/>
    <w:rsid w:val="00620606"/>
    <w:rPr>
      <w:i/>
      <w:iCs/>
    </w:rPr>
  </w:style>
  <w:style w:type="paragraph" w:styleId="Retraitcorpsdetexte">
    <w:name w:val="Body Text Indent"/>
    <w:basedOn w:val="Normal"/>
    <w:link w:val="RetraitcorpsdetexteCar"/>
    <w:rsid w:val="00036503"/>
    <w:pPr>
      <w:spacing w:after="0" w:line="240" w:lineRule="auto"/>
      <w:ind w:left="720" w:hanging="720"/>
    </w:pPr>
    <w:rPr>
      <w:rFonts w:ascii="Times New Roman" w:eastAsia="Times New Roman" w:hAnsi="Times New Roman" w:cs="Times New Roman"/>
      <w:sz w:val="24"/>
      <w:szCs w:val="24"/>
      <w:lang w:val="en-GB" w:eastAsia="fr-FR"/>
    </w:rPr>
  </w:style>
  <w:style w:type="character" w:customStyle="1" w:styleId="RetraitcorpsdetexteCar">
    <w:name w:val="Retrait corps de texte Car"/>
    <w:basedOn w:val="Policepardfaut"/>
    <w:link w:val="Retraitcorpsdetexte"/>
    <w:rsid w:val="00036503"/>
    <w:rPr>
      <w:rFonts w:ascii="Times New Roman" w:eastAsia="Times New Roman" w:hAnsi="Times New Roman" w:cs="Times New Roman"/>
      <w:sz w:val="24"/>
      <w:szCs w:val="24"/>
      <w:lang w:val="en-GB" w:eastAsia="fr-FR"/>
    </w:rPr>
  </w:style>
  <w:style w:type="character" w:styleId="Marquedecommentaire">
    <w:name w:val="annotation reference"/>
    <w:basedOn w:val="Policepardfaut"/>
    <w:uiPriority w:val="99"/>
    <w:semiHidden/>
    <w:unhideWhenUsed/>
    <w:rsid w:val="00C115C5"/>
    <w:rPr>
      <w:sz w:val="16"/>
      <w:szCs w:val="16"/>
    </w:rPr>
  </w:style>
  <w:style w:type="paragraph" w:styleId="Commentaire">
    <w:name w:val="annotation text"/>
    <w:basedOn w:val="Normal"/>
    <w:link w:val="CommentaireCar"/>
    <w:uiPriority w:val="99"/>
    <w:semiHidden/>
    <w:unhideWhenUsed/>
    <w:rsid w:val="00C115C5"/>
    <w:pPr>
      <w:spacing w:line="240" w:lineRule="auto"/>
    </w:pPr>
    <w:rPr>
      <w:sz w:val="20"/>
      <w:szCs w:val="20"/>
    </w:rPr>
  </w:style>
  <w:style w:type="character" w:customStyle="1" w:styleId="CommentaireCar">
    <w:name w:val="Commentaire Car"/>
    <w:basedOn w:val="Policepardfaut"/>
    <w:link w:val="Commentaire"/>
    <w:uiPriority w:val="99"/>
    <w:semiHidden/>
    <w:rsid w:val="00C115C5"/>
    <w:rPr>
      <w:sz w:val="20"/>
      <w:szCs w:val="20"/>
    </w:rPr>
  </w:style>
  <w:style w:type="paragraph" w:styleId="Objetducommentaire">
    <w:name w:val="annotation subject"/>
    <w:basedOn w:val="Commentaire"/>
    <w:next w:val="Commentaire"/>
    <w:link w:val="ObjetducommentaireCar"/>
    <w:uiPriority w:val="99"/>
    <w:semiHidden/>
    <w:unhideWhenUsed/>
    <w:rsid w:val="00C115C5"/>
    <w:rPr>
      <w:b/>
      <w:bCs/>
    </w:rPr>
  </w:style>
  <w:style w:type="character" w:customStyle="1" w:styleId="ObjetducommentaireCar">
    <w:name w:val="Objet du commentaire Car"/>
    <w:basedOn w:val="CommentaireCar"/>
    <w:link w:val="Objetducommentaire"/>
    <w:uiPriority w:val="99"/>
    <w:semiHidden/>
    <w:rsid w:val="00C115C5"/>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B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autoRedefine/>
    <w:qFormat/>
    <w:rsid w:val="0002322D"/>
    <w:pPr>
      <w:keepNext/>
      <w:spacing w:before="240" w:after="60" w:line="480" w:lineRule="auto"/>
      <w:jc w:val="center"/>
      <w:outlineLvl w:val="0"/>
    </w:pPr>
    <w:rPr>
      <w:rFonts w:ascii="Times New Roman" w:eastAsia="Times New Roman" w:hAnsi="Times New Roman" w:cs="Arial"/>
      <w:b/>
      <w:bCs/>
      <w:kern w:val="32"/>
      <w:sz w:val="28"/>
      <w:szCs w:val="32"/>
      <w:lang w:val="en-GB"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1D1024"/>
    <w:pPr>
      <w:ind w:left="720"/>
      <w:contextualSpacing/>
    </w:pPr>
  </w:style>
  <w:style w:type="character" w:customStyle="1" w:styleId="Titre1Car">
    <w:name w:val="Titre 1 Car"/>
    <w:basedOn w:val="Policepardfaut"/>
    <w:link w:val="Titre1"/>
    <w:rsid w:val="0002322D"/>
    <w:rPr>
      <w:rFonts w:ascii="Times New Roman" w:eastAsia="Times New Roman" w:hAnsi="Times New Roman" w:cs="Arial"/>
      <w:b/>
      <w:bCs/>
      <w:kern w:val="32"/>
      <w:sz w:val="28"/>
      <w:szCs w:val="32"/>
      <w:lang w:val="en-GB" w:eastAsia="fr-FR"/>
    </w:rPr>
  </w:style>
  <w:style w:type="paragraph" w:customStyle="1" w:styleId="Default">
    <w:name w:val="Default"/>
    <w:rsid w:val="0002322D"/>
    <w:pPr>
      <w:autoSpaceDE w:val="0"/>
      <w:autoSpaceDN w:val="0"/>
      <w:adjustRightInd w:val="0"/>
      <w:spacing w:after="0" w:line="240" w:lineRule="auto"/>
    </w:pPr>
    <w:rPr>
      <w:rFonts w:ascii="Calibri" w:eastAsia="Times New Roman" w:hAnsi="Calibri" w:cs="Calibri"/>
      <w:color w:val="000000"/>
      <w:sz w:val="24"/>
      <w:szCs w:val="24"/>
      <w:lang w:val="fr-FR" w:eastAsia="fr-FR"/>
    </w:rPr>
  </w:style>
  <w:style w:type="paragraph" w:styleId="En-tte">
    <w:name w:val="header"/>
    <w:basedOn w:val="Normal"/>
    <w:link w:val="En-tteCar"/>
    <w:uiPriority w:val="99"/>
    <w:rsid w:val="0002322D"/>
    <w:pPr>
      <w:tabs>
        <w:tab w:val="center" w:pos="4536"/>
        <w:tab w:val="right" w:pos="9072"/>
      </w:tabs>
      <w:spacing w:after="0" w:line="240" w:lineRule="auto"/>
    </w:pPr>
    <w:rPr>
      <w:rFonts w:ascii="Times New Roman" w:eastAsia="Times New Roman" w:hAnsi="Times New Roman" w:cs="Times New Roman"/>
      <w:sz w:val="24"/>
      <w:szCs w:val="24"/>
      <w:lang w:val="fr-FR" w:eastAsia="fr-FR"/>
    </w:rPr>
  </w:style>
  <w:style w:type="character" w:customStyle="1" w:styleId="En-tteCar">
    <w:name w:val="En-tête Car"/>
    <w:basedOn w:val="Policepardfaut"/>
    <w:link w:val="En-tte"/>
    <w:uiPriority w:val="99"/>
    <w:rsid w:val="0002322D"/>
    <w:rPr>
      <w:rFonts w:ascii="Times New Roman" w:eastAsia="Times New Roman" w:hAnsi="Times New Roman" w:cs="Times New Roman"/>
      <w:sz w:val="24"/>
      <w:szCs w:val="24"/>
      <w:lang w:val="fr-FR" w:eastAsia="fr-FR"/>
    </w:rPr>
  </w:style>
  <w:style w:type="paragraph" w:styleId="Pieddepage">
    <w:name w:val="footer"/>
    <w:basedOn w:val="Normal"/>
    <w:link w:val="PieddepageCar"/>
    <w:uiPriority w:val="99"/>
    <w:unhideWhenUsed/>
    <w:rsid w:val="00AB1B7E"/>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AB1B7E"/>
  </w:style>
  <w:style w:type="paragraph" w:styleId="Textedebulles">
    <w:name w:val="Balloon Text"/>
    <w:basedOn w:val="Normal"/>
    <w:link w:val="TextedebullesCar"/>
    <w:uiPriority w:val="99"/>
    <w:semiHidden/>
    <w:unhideWhenUsed/>
    <w:rsid w:val="00AB1B7E"/>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AB1B7E"/>
    <w:rPr>
      <w:rFonts w:ascii="Tahoma" w:hAnsi="Tahoma" w:cs="Tahoma"/>
      <w:sz w:val="16"/>
      <w:szCs w:val="16"/>
    </w:rPr>
  </w:style>
  <w:style w:type="character" w:styleId="lev">
    <w:name w:val="Strong"/>
    <w:basedOn w:val="Policepardfaut"/>
    <w:uiPriority w:val="22"/>
    <w:qFormat/>
    <w:rsid w:val="00620606"/>
    <w:rPr>
      <w:b/>
      <w:bCs/>
    </w:rPr>
  </w:style>
  <w:style w:type="character" w:customStyle="1" w:styleId="apple-converted-space">
    <w:name w:val="apple-converted-space"/>
    <w:basedOn w:val="Policepardfaut"/>
    <w:rsid w:val="00620606"/>
  </w:style>
  <w:style w:type="character" w:styleId="Accentuation">
    <w:name w:val="Emphasis"/>
    <w:basedOn w:val="Policepardfaut"/>
    <w:uiPriority w:val="20"/>
    <w:qFormat/>
    <w:rsid w:val="00620606"/>
    <w:rPr>
      <w:i/>
      <w:iCs/>
    </w:rPr>
  </w:style>
  <w:style w:type="paragraph" w:styleId="Retraitcorpsdetexte">
    <w:name w:val="Body Text Indent"/>
    <w:basedOn w:val="Normal"/>
    <w:link w:val="RetraitcorpsdetexteCar"/>
    <w:rsid w:val="00036503"/>
    <w:pPr>
      <w:spacing w:after="0" w:line="240" w:lineRule="auto"/>
      <w:ind w:left="720" w:hanging="720"/>
    </w:pPr>
    <w:rPr>
      <w:rFonts w:ascii="Times New Roman" w:eastAsia="Times New Roman" w:hAnsi="Times New Roman" w:cs="Times New Roman"/>
      <w:sz w:val="24"/>
      <w:szCs w:val="24"/>
      <w:lang w:val="en-GB" w:eastAsia="fr-FR"/>
    </w:rPr>
  </w:style>
  <w:style w:type="character" w:customStyle="1" w:styleId="RetraitcorpsdetexteCar">
    <w:name w:val="Retrait corps de texte Car"/>
    <w:basedOn w:val="Policepardfaut"/>
    <w:link w:val="Retraitcorpsdetexte"/>
    <w:rsid w:val="00036503"/>
    <w:rPr>
      <w:rFonts w:ascii="Times New Roman" w:eastAsia="Times New Roman" w:hAnsi="Times New Roman" w:cs="Times New Roman"/>
      <w:sz w:val="24"/>
      <w:szCs w:val="24"/>
      <w:lang w:val="en-GB" w:eastAsia="fr-FR"/>
    </w:rPr>
  </w:style>
  <w:style w:type="character" w:styleId="Marquedecommentaire">
    <w:name w:val="annotation reference"/>
    <w:basedOn w:val="Policepardfaut"/>
    <w:uiPriority w:val="99"/>
    <w:semiHidden/>
    <w:unhideWhenUsed/>
    <w:rsid w:val="00C115C5"/>
    <w:rPr>
      <w:sz w:val="16"/>
      <w:szCs w:val="16"/>
    </w:rPr>
  </w:style>
  <w:style w:type="paragraph" w:styleId="Commentaire">
    <w:name w:val="annotation text"/>
    <w:basedOn w:val="Normal"/>
    <w:link w:val="CommentaireCar"/>
    <w:uiPriority w:val="99"/>
    <w:semiHidden/>
    <w:unhideWhenUsed/>
    <w:rsid w:val="00C115C5"/>
    <w:pPr>
      <w:spacing w:line="240" w:lineRule="auto"/>
    </w:pPr>
    <w:rPr>
      <w:sz w:val="20"/>
      <w:szCs w:val="20"/>
    </w:rPr>
  </w:style>
  <w:style w:type="character" w:customStyle="1" w:styleId="CommentaireCar">
    <w:name w:val="Commentaire Car"/>
    <w:basedOn w:val="Policepardfaut"/>
    <w:link w:val="Commentaire"/>
    <w:uiPriority w:val="99"/>
    <w:semiHidden/>
    <w:rsid w:val="00C115C5"/>
    <w:rPr>
      <w:sz w:val="20"/>
      <w:szCs w:val="20"/>
    </w:rPr>
  </w:style>
  <w:style w:type="paragraph" w:styleId="Objetducommentaire">
    <w:name w:val="annotation subject"/>
    <w:basedOn w:val="Commentaire"/>
    <w:next w:val="Commentaire"/>
    <w:link w:val="ObjetducommentaireCar"/>
    <w:uiPriority w:val="99"/>
    <w:semiHidden/>
    <w:unhideWhenUsed/>
    <w:rsid w:val="00C115C5"/>
    <w:rPr>
      <w:b/>
      <w:bCs/>
    </w:rPr>
  </w:style>
  <w:style w:type="character" w:customStyle="1" w:styleId="ObjetducommentaireCar">
    <w:name w:val="Objet du commentaire Car"/>
    <w:basedOn w:val="CommentaireCar"/>
    <w:link w:val="Objetducommentaire"/>
    <w:uiPriority w:val="99"/>
    <w:semiHidden/>
    <w:rsid w:val="00C115C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140</TotalTime>
  <Pages>19</Pages>
  <Words>4993</Words>
  <Characters>27465</Characters>
  <Application>Microsoft Office Word</Application>
  <DocSecurity>0</DocSecurity>
  <Lines>228</Lines>
  <Paragraphs>64</Paragraphs>
  <ScaleCrop>false</ScaleCrop>
  <HeadingPairs>
    <vt:vector size="4" baseType="variant">
      <vt:variant>
        <vt:lpstr>Titre</vt:lpstr>
      </vt:variant>
      <vt:variant>
        <vt:i4>1</vt:i4>
      </vt:variant>
      <vt:variant>
        <vt:lpstr>Titel</vt:lpstr>
      </vt:variant>
      <vt:variant>
        <vt:i4>1</vt:i4>
      </vt:variant>
    </vt:vector>
  </HeadingPairs>
  <TitlesOfParts>
    <vt:vector size="2" baseType="lpstr">
      <vt:lpstr/>
      <vt:lpstr/>
    </vt:vector>
  </TitlesOfParts>
  <Company>Université catholique de Louvain</Company>
  <LinksUpToDate>false</LinksUpToDate>
  <CharactersWithSpaces>32394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Pierre Philippot</dc:creator>
  <cp:lastModifiedBy>Pierre Philippot</cp:lastModifiedBy>
  <cp:revision>5</cp:revision>
  <dcterms:created xsi:type="dcterms:W3CDTF">2013-01-22T11:54:00Z</dcterms:created>
  <dcterms:modified xsi:type="dcterms:W3CDTF">2013-01-22T14:10:00Z</dcterms:modified>
</cp:coreProperties>
</file>