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750A07" w14:textId="2FC7F168" w:rsidR="009246AD" w:rsidRPr="00D155D1" w:rsidRDefault="00DA317C" w:rsidP="003B532D">
      <w:pPr>
        <w:pStyle w:val="BATitle"/>
        <w:jc w:val="both"/>
        <w:rPr>
          <w:sz w:val="40"/>
          <w:szCs w:val="18"/>
        </w:rPr>
      </w:pPr>
      <w:bookmarkStart w:id="0" w:name="_Hlk33276532"/>
      <w:commentRangeStart w:id="1"/>
      <w:r w:rsidRPr="00D155D1">
        <w:rPr>
          <w:sz w:val="40"/>
          <w:szCs w:val="18"/>
        </w:rPr>
        <w:t xml:space="preserve">Ready-to-use germanium surfaces for the development </w:t>
      </w:r>
      <w:r w:rsidR="00155CE3" w:rsidRPr="00D155D1">
        <w:rPr>
          <w:sz w:val="40"/>
          <w:szCs w:val="18"/>
        </w:rPr>
        <w:t xml:space="preserve">of </w:t>
      </w:r>
      <w:r w:rsidRPr="00D155D1">
        <w:rPr>
          <w:sz w:val="40"/>
          <w:szCs w:val="18"/>
        </w:rPr>
        <w:t>FTIR-based bio</w:t>
      </w:r>
      <w:r w:rsidR="00155CE3" w:rsidRPr="00D155D1">
        <w:rPr>
          <w:sz w:val="40"/>
          <w:szCs w:val="18"/>
        </w:rPr>
        <w:t>sensors</w:t>
      </w:r>
      <w:r w:rsidR="005D293F" w:rsidRPr="00D155D1">
        <w:rPr>
          <w:sz w:val="40"/>
          <w:szCs w:val="18"/>
        </w:rPr>
        <w:t xml:space="preserve"> for proteins</w:t>
      </w:r>
      <w:commentRangeEnd w:id="1"/>
      <w:r w:rsidR="009A7F2A" w:rsidRPr="00D155D1">
        <w:rPr>
          <w:rStyle w:val="Marquedecommentaire"/>
          <w:rFonts w:asciiTheme="minorHAnsi"/>
          <w:sz w:val="14"/>
          <w:szCs w:val="14"/>
          <w:lang w:val="fr-BE" w:eastAsia="en-GB"/>
        </w:rPr>
        <w:commentReference w:id="1"/>
      </w:r>
    </w:p>
    <w:bookmarkEnd w:id="0"/>
    <w:p w14:paraId="64F24789" w14:textId="338B718C" w:rsidR="009246AD" w:rsidRPr="000B393A" w:rsidRDefault="005661BE" w:rsidP="003B532D">
      <w:pPr>
        <w:pStyle w:val="BBAuthorName"/>
        <w:jc w:val="both"/>
        <w:rPr>
          <w:rFonts w:ascii="Times New Roman" w:hAnsi="Times New Roman"/>
          <w:szCs w:val="24"/>
          <w:lang w:val="fr-BE"/>
        </w:rPr>
      </w:pPr>
      <w:r w:rsidRPr="003B532D">
        <w:rPr>
          <w:rFonts w:ascii="Times New Roman" w:hAnsi="Times New Roman"/>
          <w:szCs w:val="24"/>
          <w:lang w:val="fr-BE"/>
        </w:rPr>
        <w:t>Pascale Blond</w:t>
      </w:r>
      <w:r w:rsidR="000505A5" w:rsidRPr="000B393A">
        <w:rPr>
          <w:rFonts w:ascii="Times New Roman" w:hAnsi="Times New Roman"/>
          <w:szCs w:val="24"/>
          <w:lang w:val="fr-BE"/>
        </w:rPr>
        <w:t>,</w:t>
      </w:r>
      <w:r w:rsidRPr="003B532D">
        <w:rPr>
          <w:rFonts w:ascii="Times New Roman" w:hAnsi="Times New Roman"/>
          <w:szCs w:val="24"/>
          <w:vertAlign w:val="superscript"/>
          <w:lang w:val="fr-BE"/>
        </w:rPr>
        <w:t>‡,¥</w:t>
      </w:r>
      <w:r w:rsidRPr="003B532D">
        <w:rPr>
          <w:rFonts w:ascii="Times New Roman" w:hAnsi="Times New Roman"/>
          <w:szCs w:val="24"/>
          <w:lang w:val="fr-BE"/>
        </w:rPr>
        <w:t xml:space="preserve"> </w:t>
      </w:r>
      <w:r w:rsidR="000505A5" w:rsidRPr="000B393A">
        <w:rPr>
          <w:rFonts w:ascii="Times New Roman" w:hAnsi="Times New Roman"/>
          <w:szCs w:val="24"/>
          <w:lang w:val="fr-BE"/>
        </w:rPr>
        <w:t>Ludovic Troian-Gautier,</w:t>
      </w:r>
      <w:r w:rsidR="000505A5" w:rsidRPr="003B532D">
        <w:rPr>
          <w:rFonts w:ascii="Times New Roman" w:hAnsi="Times New Roman"/>
          <w:szCs w:val="24"/>
          <w:vertAlign w:val="superscript"/>
          <w:lang w:val="fr-BE"/>
        </w:rPr>
        <w:t>‡</w:t>
      </w:r>
      <w:r w:rsidR="002F6D63">
        <w:rPr>
          <w:rFonts w:ascii="Times New Roman" w:hAnsi="Times New Roman"/>
          <w:szCs w:val="24"/>
          <w:lang w:val="fr-BE"/>
        </w:rPr>
        <w:t xml:space="preserve"> Robin Bevernaegie,</w:t>
      </w:r>
      <w:r w:rsidR="002F6D63" w:rsidRPr="003B532D">
        <w:rPr>
          <w:rFonts w:ascii="Times New Roman" w:hAnsi="Times New Roman"/>
          <w:szCs w:val="24"/>
          <w:vertAlign w:val="superscript"/>
          <w:lang w:val="fr-BE"/>
        </w:rPr>
        <w:t>‡</w:t>
      </w:r>
      <w:r w:rsidR="002F6D63">
        <w:rPr>
          <w:rFonts w:ascii="Times New Roman" w:hAnsi="Times New Roman"/>
          <w:szCs w:val="24"/>
          <w:lang w:val="fr-BE"/>
        </w:rPr>
        <w:t xml:space="preserve"> </w:t>
      </w:r>
      <w:r w:rsidR="00F679D0" w:rsidRPr="00F679D0">
        <w:rPr>
          <w:rFonts w:ascii="Times New Roman" w:hAnsi="Times New Roman"/>
          <w:szCs w:val="24"/>
          <w:lang w:val="fr-BE"/>
        </w:rPr>
        <w:t>C</w:t>
      </w:r>
      <w:r w:rsidR="00F679D0">
        <w:rPr>
          <w:rFonts w:ascii="Times New Roman" w:hAnsi="Times New Roman"/>
          <w:szCs w:val="24"/>
          <w:lang w:val="fr-BE"/>
        </w:rPr>
        <w:t>orinne Lagrost,</w:t>
      </w:r>
      <w:r w:rsidR="00F679D0" w:rsidRPr="00D6189E">
        <w:rPr>
          <w:rFonts w:ascii="Cambria Math" w:hAnsi="Cambria Math" w:cs="Cambria Math"/>
          <w:vertAlign w:val="superscript"/>
          <w:lang w:val="fr-BE"/>
        </w:rPr>
        <w:t>⊥</w:t>
      </w:r>
      <w:r w:rsidR="000505A5" w:rsidRPr="000B393A">
        <w:rPr>
          <w:rFonts w:ascii="Times New Roman" w:hAnsi="Times New Roman"/>
          <w:szCs w:val="24"/>
          <w:lang w:val="fr-BE"/>
        </w:rPr>
        <w:t xml:space="preserve"> </w:t>
      </w:r>
      <w:commentRangeStart w:id="2"/>
      <w:r w:rsidR="00254C91" w:rsidRPr="003B532D">
        <w:rPr>
          <w:rFonts w:ascii="Times New Roman" w:hAnsi="Times New Roman"/>
          <w:szCs w:val="24"/>
          <w:highlight w:val="green"/>
          <w:lang w:val="fr-BE"/>
        </w:rPr>
        <w:t xml:space="preserve">Thomas </w:t>
      </w:r>
      <w:proofErr w:type="spellStart"/>
      <w:r w:rsidR="00254C91" w:rsidRPr="003B532D">
        <w:rPr>
          <w:rFonts w:ascii="Times New Roman" w:hAnsi="Times New Roman"/>
          <w:szCs w:val="24"/>
          <w:highlight w:val="green"/>
          <w:lang w:val="fr-BE"/>
        </w:rPr>
        <w:t>Doneux</w:t>
      </w:r>
      <w:proofErr w:type="spellEnd"/>
      <w:r w:rsidR="000505A5" w:rsidRPr="003B532D">
        <w:rPr>
          <w:rFonts w:ascii="Times New Roman" w:hAnsi="Times New Roman"/>
          <w:szCs w:val="24"/>
          <w:highlight w:val="green"/>
          <w:lang w:val="fr-BE"/>
        </w:rPr>
        <w:t>,</w:t>
      </w:r>
      <w:r w:rsidR="000505A5" w:rsidRPr="003B532D">
        <w:rPr>
          <w:rFonts w:ascii="Times New Roman" w:hAnsi="Times New Roman"/>
          <w:szCs w:val="24"/>
          <w:highlight w:val="green"/>
          <w:vertAlign w:val="superscript"/>
          <w:lang w:val="fr-BE"/>
        </w:rPr>
        <w:t>#</w:t>
      </w:r>
      <w:commentRangeEnd w:id="2"/>
      <w:r w:rsidR="00254C91">
        <w:rPr>
          <w:rStyle w:val="Marquedecommentaire"/>
          <w:rFonts w:asciiTheme="minorHAnsi" w:hAnsi="Times New Roman"/>
          <w:i w:val="0"/>
          <w:lang w:val="fr-BE" w:eastAsia="en-GB"/>
        </w:rPr>
        <w:commentReference w:id="2"/>
      </w:r>
      <w:r w:rsidR="00254C91">
        <w:rPr>
          <w:rFonts w:ascii="Times New Roman" w:hAnsi="Times New Roman"/>
          <w:szCs w:val="24"/>
          <w:lang w:val="fr-BE"/>
        </w:rPr>
        <w:t xml:space="preserve"> </w:t>
      </w:r>
      <w:r w:rsidR="000505A5" w:rsidRPr="000B393A">
        <w:rPr>
          <w:rFonts w:ascii="Times New Roman" w:hAnsi="Times New Roman"/>
          <w:szCs w:val="24"/>
          <w:lang w:val="fr-BE"/>
        </w:rPr>
        <w:t xml:space="preserve">Vincent </w:t>
      </w:r>
      <w:proofErr w:type="spellStart"/>
      <w:r w:rsidR="000505A5" w:rsidRPr="000B393A">
        <w:rPr>
          <w:rFonts w:ascii="Times New Roman" w:hAnsi="Times New Roman"/>
          <w:szCs w:val="24"/>
          <w:lang w:val="fr-BE"/>
        </w:rPr>
        <w:t>Raussens</w:t>
      </w:r>
      <w:proofErr w:type="spellEnd"/>
      <w:r w:rsidR="000505A5" w:rsidRPr="000B393A">
        <w:rPr>
          <w:rFonts w:ascii="Times New Roman" w:hAnsi="Times New Roman"/>
          <w:szCs w:val="24"/>
          <w:lang w:val="fr-BE"/>
        </w:rPr>
        <w:t>,*</w:t>
      </w:r>
      <w:r w:rsidR="000505A5" w:rsidRPr="003B532D">
        <w:rPr>
          <w:rFonts w:ascii="Times New Roman" w:hAnsi="Times New Roman"/>
          <w:szCs w:val="24"/>
          <w:vertAlign w:val="superscript"/>
          <w:lang w:val="fr-BE"/>
        </w:rPr>
        <w:t>,¥</w:t>
      </w:r>
      <w:r w:rsidR="000505A5" w:rsidRPr="000B393A">
        <w:rPr>
          <w:rFonts w:ascii="Times New Roman" w:hAnsi="Times New Roman"/>
          <w:szCs w:val="24"/>
          <w:lang w:val="fr-BE"/>
        </w:rPr>
        <w:t xml:space="preserve"> Ivan Jabin*</w:t>
      </w:r>
      <w:r w:rsidR="000505A5" w:rsidRPr="003B532D">
        <w:rPr>
          <w:rFonts w:ascii="Times New Roman" w:hAnsi="Times New Roman"/>
          <w:szCs w:val="24"/>
          <w:vertAlign w:val="superscript"/>
          <w:lang w:val="fr-BE"/>
        </w:rPr>
        <w:t>,‡</w:t>
      </w:r>
    </w:p>
    <w:p w14:paraId="7E4C385B" w14:textId="042B04EE" w:rsidR="005661BE" w:rsidRPr="00751FBE" w:rsidRDefault="005661BE" w:rsidP="003B532D">
      <w:pPr>
        <w:pStyle w:val="BCAuthorAddress"/>
        <w:jc w:val="both"/>
        <w:rPr>
          <w:rFonts w:ascii="Times New Roman" w:hAnsi="Times New Roman"/>
          <w:szCs w:val="24"/>
          <w:lang w:val="fr-BE"/>
        </w:rPr>
      </w:pPr>
      <w:r w:rsidRPr="000B393A">
        <w:rPr>
          <w:rFonts w:ascii="Times New Roman" w:hAnsi="Times New Roman"/>
          <w:szCs w:val="24"/>
          <w:vertAlign w:val="superscript"/>
          <w:lang w:val="fr-BE"/>
        </w:rPr>
        <w:t>‡</w:t>
      </w:r>
      <w:r w:rsidRPr="000B393A">
        <w:rPr>
          <w:rFonts w:ascii="Times New Roman" w:hAnsi="Times New Roman"/>
          <w:szCs w:val="24"/>
          <w:lang w:val="fr-BE"/>
        </w:rPr>
        <w:t xml:space="preserve"> Laboratoire de Chimie Organique, Université </w:t>
      </w:r>
      <w:r w:rsidR="00702422" w:rsidRPr="000B393A">
        <w:rPr>
          <w:rFonts w:ascii="Times New Roman" w:hAnsi="Times New Roman"/>
          <w:szCs w:val="24"/>
          <w:lang w:val="fr-BE"/>
        </w:rPr>
        <w:t>l</w:t>
      </w:r>
      <w:r w:rsidRPr="000B393A">
        <w:rPr>
          <w:rFonts w:ascii="Times New Roman" w:hAnsi="Times New Roman"/>
          <w:szCs w:val="24"/>
          <w:lang w:val="fr-BE"/>
        </w:rPr>
        <w:t xml:space="preserve">ibre de Bruxelles (ULB), avenue F. D. Roosevelt 50, CP160/06, </w:t>
      </w:r>
      <w:r w:rsidRPr="00751FBE">
        <w:rPr>
          <w:rFonts w:ascii="Times New Roman" w:hAnsi="Times New Roman"/>
          <w:szCs w:val="24"/>
          <w:lang w:val="fr-BE"/>
        </w:rPr>
        <w:t xml:space="preserve">B-1050 Brussels, </w:t>
      </w:r>
      <w:r w:rsidRPr="00AB7279">
        <w:rPr>
          <w:rFonts w:ascii="Times New Roman" w:hAnsi="Times New Roman"/>
          <w:szCs w:val="24"/>
          <w:lang w:val="fr-FR"/>
        </w:rPr>
        <w:t>Belgium</w:t>
      </w:r>
      <w:r w:rsidRPr="00751FBE">
        <w:rPr>
          <w:rFonts w:ascii="Times New Roman" w:hAnsi="Times New Roman"/>
          <w:szCs w:val="24"/>
          <w:lang w:val="fr-BE"/>
        </w:rPr>
        <w:t>.</w:t>
      </w:r>
    </w:p>
    <w:p w14:paraId="210055AD" w14:textId="2CAD4B6F" w:rsidR="005661BE" w:rsidRDefault="005661BE" w:rsidP="003B532D">
      <w:pPr>
        <w:pStyle w:val="BCAuthorAddress"/>
        <w:jc w:val="both"/>
        <w:rPr>
          <w:rFonts w:ascii="Times New Roman" w:hAnsi="Times New Roman"/>
          <w:szCs w:val="24"/>
          <w:lang w:val="en-GB"/>
        </w:rPr>
      </w:pPr>
      <w:r w:rsidRPr="00751FBE">
        <w:rPr>
          <w:rFonts w:ascii="Times New Roman" w:hAnsi="Times New Roman"/>
          <w:szCs w:val="24"/>
          <w:vertAlign w:val="superscript"/>
          <w:lang w:val="en-GB"/>
        </w:rPr>
        <w:t>¥</w:t>
      </w:r>
      <w:r w:rsidRPr="00751FBE">
        <w:rPr>
          <w:rFonts w:ascii="Times New Roman" w:hAnsi="Times New Roman"/>
          <w:szCs w:val="24"/>
          <w:lang w:val="en-GB"/>
        </w:rPr>
        <w:t xml:space="preserve"> Laboratory for the Structure and Function of Biological Membranes, </w:t>
      </w:r>
      <w:r w:rsidR="00D155D1" w:rsidRPr="00751FBE">
        <w:rPr>
          <w:rFonts w:ascii="Times New Roman" w:hAnsi="Times New Roman"/>
          <w:szCs w:val="24"/>
          <w:lang w:val="en-GB"/>
        </w:rPr>
        <w:t>Centre</w:t>
      </w:r>
      <w:r w:rsidRPr="00751FBE">
        <w:rPr>
          <w:rFonts w:ascii="Times New Roman" w:hAnsi="Times New Roman"/>
          <w:szCs w:val="24"/>
          <w:lang w:val="en-GB"/>
        </w:rPr>
        <w:t xml:space="preserve"> for Structural Biology and Bioinformatics, </w:t>
      </w:r>
      <w:proofErr w:type="spellStart"/>
      <w:r w:rsidRPr="00AB7279">
        <w:rPr>
          <w:rFonts w:ascii="Times New Roman" w:hAnsi="Times New Roman"/>
          <w:szCs w:val="24"/>
        </w:rPr>
        <w:t>Université</w:t>
      </w:r>
      <w:proofErr w:type="spellEnd"/>
      <w:r w:rsidRPr="00751FBE">
        <w:rPr>
          <w:rFonts w:ascii="Times New Roman" w:hAnsi="Times New Roman"/>
          <w:szCs w:val="24"/>
          <w:lang w:val="en-GB"/>
        </w:rPr>
        <w:t xml:space="preserve"> </w:t>
      </w:r>
      <w:r w:rsidR="00702422" w:rsidRPr="00751FBE">
        <w:rPr>
          <w:rFonts w:ascii="Times New Roman" w:hAnsi="Times New Roman"/>
          <w:szCs w:val="24"/>
          <w:lang w:val="en-GB"/>
        </w:rPr>
        <w:t>l</w:t>
      </w:r>
      <w:r w:rsidRPr="00751FBE">
        <w:rPr>
          <w:rFonts w:ascii="Times New Roman" w:hAnsi="Times New Roman"/>
          <w:szCs w:val="24"/>
          <w:lang w:val="en-GB"/>
        </w:rPr>
        <w:t xml:space="preserve">ibre de </w:t>
      </w:r>
      <w:proofErr w:type="spellStart"/>
      <w:r w:rsidRPr="00AB7279">
        <w:rPr>
          <w:rFonts w:ascii="Times New Roman" w:hAnsi="Times New Roman"/>
          <w:szCs w:val="24"/>
        </w:rPr>
        <w:t>Bruxelles</w:t>
      </w:r>
      <w:proofErr w:type="spellEnd"/>
      <w:r w:rsidRPr="00751FBE">
        <w:rPr>
          <w:rFonts w:ascii="Times New Roman" w:hAnsi="Times New Roman"/>
          <w:szCs w:val="24"/>
          <w:lang w:val="en-GB"/>
        </w:rPr>
        <w:t xml:space="preserve"> (ULB), </w:t>
      </w:r>
      <w:r w:rsidR="00C555B5" w:rsidRPr="00FE0B21">
        <w:rPr>
          <w:rFonts w:ascii="Times New Roman" w:hAnsi="Times New Roman"/>
          <w:szCs w:val="24"/>
        </w:rPr>
        <w:t>boulevard du Triomphe</w:t>
      </w:r>
      <w:r w:rsidRPr="00751FBE">
        <w:rPr>
          <w:rFonts w:ascii="Times New Roman" w:hAnsi="Times New Roman"/>
          <w:szCs w:val="24"/>
          <w:lang w:val="en-GB"/>
        </w:rPr>
        <w:t>, CP206/02, B-1050 Brussels, Belgium.</w:t>
      </w:r>
    </w:p>
    <w:p w14:paraId="68F69379" w14:textId="78C9019E" w:rsidR="0081445C" w:rsidRPr="0081445C" w:rsidRDefault="00F679D0" w:rsidP="0081445C">
      <w:pPr>
        <w:pStyle w:val="BCAuthorAddress"/>
        <w:jc w:val="left"/>
        <w:rPr>
          <w:rFonts w:cstheme="minorHAnsi"/>
          <w:lang w:val="fr-FR"/>
        </w:rPr>
      </w:pPr>
      <w:r w:rsidRPr="00D6189E">
        <w:rPr>
          <w:rFonts w:ascii="Cambria Math" w:hAnsi="Cambria Math" w:cs="Cambria Math"/>
          <w:vertAlign w:val="superscript"/>
          <w:lang w:val="fr-BE"/>
        </w:rPr>
        <w:t>⊥</w:t>
      </w:r>
      <w:bookmarkStart w:id="3" w:name="_Hlk42670991"/>
      <w:r w:rsidR="00D6189E" w:rsidRPr="00D6189E">
        <w:rPr>
          <w:rFonts w:ascii="Cambria Math" w:hAnsi="Cambria Math" w:cs="Cambria Math"/>
          <w:lang w:val="fr-BE"/>
        </w:rPr>
        <w:t xml:space="preserve"> </w:t>
      </w:r>
      <w:r w:rsidR="0081445C" w:rsidRPr="00BC1E03">
        <w:rPr>
          <w:lang w:val="fr-FR"/>
        </w:rPr>
        <w:t>Univ R</w:t>
      </w:r>
      <w:r w:rsidR="0081445C">
        <w:rPr>
          <w:lang w:val="fr-FR"/>
        </w:rPr>
        <w:t xml:space="preserve">ennes, CNRS, ISCR – UMR 6226, </w:t>
      </w:r>
      <w:r w:rsidR="0081445C" w:rsidRPr="00BC1E03">
        <w:rPr>
          <w:lang w:val="fr-FR"/>
        </w:rPr>
        <w:t xml:space="preserve">35000 Rennes, </w:t>
      </w:r>
      <w:r w:rsidR="0081445C">
        <w:rPr>
          <w:lang w:val="fr-FR"/>
        </w:rPr>
        <w:t>France</w:t>
      </w:r>
      <w:r w:rsidR="0081445C">
        <w:rPr>
          <w:rFonts w:cstheme="minorHAnsi"/>
          <w:lang w:val="fr-FR"/>
        </w:rPr>
        <w:t>.</w:t>
      </w:r>
    </w:p>
    <w:bookmarkEnd w:id="3"/>
    <w:p w14:paraId="04C5B348" w14:textId="783481E2" w:rsidR="000505A5" w:rsidRPr="000531DF" w:rsidRDefault="000505A5" w:rsidP="003B532D">
      <w:pPr>
        <w:pStyle w:val="BIEmailAddress"/>
        <w:rPr>
          <w:rFonts w:ascii="Times New Roman" w:hAnsi="Times New Roman"/>
          <w:szCs w:val="24"/>
          <w:lang w:val="fr-BE"/>
        </w:rPr>
      </w:pPr>
      <w:r w:rsidRPr="003B532D">
        <w:rPr>
          <w:rFonts w:ascii="Times New Roman" w:hAnsi="Times New Roman"/>
          <w:szCs w:val="24"/>
          <w:vertAlign w:val="superscript"/>
          <w:lang w:val="fr-BE"/>
        </w:rPr>
        <w:t>#</w:t>
      </w:r>
      <w:r w:rsidRPr="003B532D">
        <w:rPr>
          <w:rFonts w:ascii="Times New Roman" w:hAnsi="Times New Roman"/>
          <w:szCs w:val="24"/>
          <w:lang w:val="fr-BE"/>
        </w:rPr>
        <w:t xml:space="preserve"> </w:t>
      </w:r>
      <w:r w:rsidR="003B532D" w:rsidRPr="003B532D">
        <w:rPr>
          <w:rFonts w:ascii="Times New Roman" w:hAnsi="Times New Roman"/>
          <w:szCs w:val="24"/>
          <w:lang w:val="fr-BE"/>
        </w:rPr>
        <w:t>Chimie Analytique et Chimie des Interfaces, Universi</w:t>
      </w:r>
      <w:r w:rsidR="003B532D">
        <w:rPr>
          <w:rFonts w:ascii="Times New Roman" w:hAnsi="Times New Roman"/>
          <w:szCs w:val="24"/>
          <w:lang w:val="fr-BE"/>
        </w:rPr>
        <w:t>té</w:t>
      </w:r>
      <w:r w:rsidR="003B532D" w:rsidRPr="003B532D">
        <w:rPr>
          <w:rFonts w:ascii="Times New Roman" w:hAnsi="Times New Roman"/>
          <w:szCs w:val="24"/>
          <w:lang w:val="fr-BE"/>
        </w:rPr>
        <w:t xml:space="preserve"> </w:t>
      </w:r>
      <w:r w:rsidR="003B532D">
        <w:rPr>
          <w:rFonts w:ascii="Times New Roman" w:hAnsi="Times New Roman"/>
          <w:szCs w:val="24"/>
          <w:lang w:val="fr-BE"/>
        </w:rPr>
        <w:t>l</w:t>
      </w:r>
      <w:r w:rsidR="003B532D" w:rsidRPr="003B532D">
        <w:rPr>
          <w:rFonts w:ascii="Times New Roman" w:hAnsi="Times New Roman"/>
          <w:szCs w:val="24"/>
          <w:lang w:val="fr-BE"/>
        </w:rPr>
        <w:t>ibre de Bruxelles (ULB), boulevard du Triomphe,</w:t>
      </w:r>
      <w:r w:rsidR="000531DF">
        <w:rPr>
          <w:rFonts w:ascii="Times New Roman" w:hAnsi="Times New Roman"/>
          <w:szCs w:val="24"/>
          <w:lang w:val="fr-BE"/>
        </w:rPr>
        <w:t xml:space="preserve"> </w:t>
      </w:r>
      <w:r w:rsidR="003B532D" w:rsidRPr="003B532D">
        <w:rPr>
          <w:rFonts w:ascii="Times New Roman" w:hAnsi="Times New Roman"/>
          <w:szCs w:val="24"/>
          <w:lang w:val="fr-BE"/>
        </w:rPr>
        <w:t xml:space="preserve">CP255, B-1050 Brussels, </w:t>
      </w:r>
      <w:r w:rsidR="003B532D" w:rsidRPr="00AB7279">
        <w:rPr>
          <w:rFonts w:ascii="Times New Roman" w:hAnsi="Times New Roman"/>
          <w:szCs w:val="24"/>
          <w:lang w:val="fr-FR"/>
        </w:rPr>
        <w:t>Belgium</w:t>
      </w:r>
      <w:r w:rsidR="00713457">
        <w:rPr>
          <w:rFonts w:ascii="Times New Roman" w:hAnsi="Times New Roman"/>
          <w:szCs w:val="24"/>
          <w:lang w:val="fr-BE"/>
        </w:rPr>
        <w:t>.</w:t>
      </w:r>
    </w:p>
    <w:p w14:paraId="05FE3549" w14:textId="4CA87868" w:rsidR="005661BE" w:rsidRPr="00BC0707" w:rsidRDefault="00AB34C5" w:rsidP="00BC0707">
      <w:pPr>
        <w:pStyle w:val="FACorrespondingAuthorFootnote"/>
        <w:spacing w:after="0"/>
        <w:rPr>
          <w:rFonts w:ascii="Times New Roman" w:hAnsi="Times New Roman"/>
        </w:rPr>
      </w:pPr>
      <w:r w:rsidRPr="000E3DA7">
        <w:rPr>
          <w:rFonts w:ascii="Times New Roman" w:hAnsi="Times New Roman"/>
          <w:b/>
        </w:rPr>
        <w:t>KEYWORDS</w:t>
      </w:r>
      <w:r w:rsidR="00C53F37" w:rsidRPr="000E3DA7">
        <w:rPr>
          <w:rFonts w:ascii="Times New Roman" w:hAnsi="Times New Roman"/>
          <w:b/>
        </w:rPr>
        <w:t>.</w:t>
      </w:r>
      <w:r w:rsidR="00C53F37" w:rsidRPr="00BC0707">
        <w:rPr>
          <w:rFonts w:ascii="Times New Roman" w:hAnsi="Times New Roman"/>
        </w:rPr>
        <w:t xml:space="preserve"> </w:t>
      </w:r>
      <w:r w:rsidR="005661BE" w:rsidRPr="00BC0707">
        <w:rPr>
          <w:rFonts w:ascii="Times New Roman" w:hAnsi="Times New Roman"/>
        </w:rPr>
        <w:t>Biosensor,</w:t>
      </w:r>
      <w:r w:rsidR="00683131" w:rsidRPr="00BC0707">
        <w:rPr>
          <w:rFonts w:ascii="Times New Roman" w:hAnsi="Times New Roman"/>
        </w:rPr>
        <w:t xml:space="preserve"> </w:t>
      </w:r>
      <w:r w:rsidR="00F7443E" w:rsidRPr="00BC0707">
        <w:rPr>
          <w:rFonts w:ascii="Times New Roman" w:hAnsi="Times New Roman"/>
        </w:rPr>
        <w:t>Germanium</w:t>
      </w:r>
      <w:r w:rsidR="005661BE" w:rsidRPr="00BC0707">
        <w:rPr>
          <w:rFonts w:ascii="Times New Roman" w:hAnsi="Times New Roman"/>
        </w:rPr>
        <w:t xml:space="preserve">, </w:t>
      </w:r>
      <w:r w:rsidR="000505A5">
        <w:rPr>
          <w:rFonts w:ascii="Times New Roman" w:hAnsi="Times New Roman"/>
        </w:rPr>
        <w:t>C</w:t>
      </w:r>
      <w:r w:rsidR="000505A5" w:rsidRPr="00BC0707">
        <w:rPr>
          <w:rFonts w:ascii="Times New Roman" w:hAnsi="Times New Roman"/>
        </w:rPr>
        <w:t>alixarenes</w:t>
      </w:r>
      <w:r w:rsidR="005661BE" w:rsidRPr="00BC0707">
        <w:rPr>
          <w:rFonts w:ascii="Times New Roman" w:hAnsi="Times New Roman"/>
        </w:rPr>
        <w:t xml:space="preserve">, FTIR spectroscopy, </w:t>
      </w:r>
      <w:r w:rsidR="000505A5">
        <w:rPr>
          <w:rFonts w:ascii="Times New Roman" w:hAnsi="Times New Roman"/>
        </w:rPr>
        <w:t>F</w:t>
      </w:r>
      <w:r w:rsidR="000505A5" w:rsidRPr="00BC0707">
        <w:rPr>
          <w:rFonts w:ascii="Times New Roman" w:hAnsi="Times New Roman"/>
        </w:rPr>
        <w:t xml:space="preserve">luorescence </w:t>
      </w:r>
      <w:r w:rsidR="005661BE" w:rsidRPr="00BC0707">
        <w:rPr>
          <w:rFonts w:ascii="Times New Roman" w:hAnsi="Times New Roman"/>
        </w:rPr>
        <w:t>microscopy</w:t>
      </w:r>
    </w:p>
    <w:p w14:paraId="61CADB46" w14:textId="0E8E67CE" w:rsidR="00AB34C5" w:rsidRPr="00BC0707" w:rsidRDefault="00AB34C5" w:rsidP="00E363F9">
      <w:pPr>
        <w:spacing w:line="480" w:lineRule="auto"/>
      </w:pPr>
      <w:r w:rsidRPr="000E3DA7">
        <w:rPr>
          <w:rFonts w:ascii="Times New Roman" w:hAnsi="Times New Roman"/>
          <w:b/>
        </w:rPr>
        <w:t xml:space="preserve">ABSTRACT. </w:t>
      </w:r>
      <w:r w:rsidR="009C534F" w:rsidRPr="0075574A">
        <w:rPr>
          <w:rFonts w:ascii="Times New Roman" w:hAnsi="Times New Roman"/>
          <w:bCs/>
        </w:rPr>
        <w:t>A novel</w:t>
      </w:r>
      <w:r w:rsidR="009C534F">
        <w:rPr>
          <w:rFonts w:ascii="Times New Roman" w:hAnsi="Times New Roman"/>
          <w:b/>
        </w:rPr>
        <w:t xml:space="preserve"> </w:t>
      </w:r>
      <w:commentRangeStart w:id="4"/>
      <w:commentRangeStart w:id="5"/>
      <w:r w:rsidR="009C534F">
        <w:rPr>
          <w:rFonts w:ascii="Times New Roman" w:hAnsi="Times New Roman"/>
        </w:rPr>
        <w:t>c</w:t>
      </w:r>
      <w:r w:rsidR="005F518C">
        <w:rPr>
          <w:rFonts w:ascii="Times New Roman" w:hAnsi="Times New Roman"/>
        </w:rPr>
        <w:t xml:space="preserve">alix[4]arene derivative </w:t>
      </w:r>
      <w:r w:rsidR="009C534F">
        <w:rPr>
          <w:rFonts w:ascii="Times New Roman" w:hAnsi="Times New Roman"/>
        </w:rPr>
        <w:t>was</w:t>
      </w:r>
      <w:r w:rsidR="005F518C">
        <w:rPr>
          <w:rFonts w:ascii="Times New Roman" w:hAnsi="Times New Roman"/>
        </w:rPr>
        <w:t xml:space="preserve"> covalently anchored on germanium surfaces and investigated as</w:t>
      </w:r>
      <w:r w:rsidR="00E363F9">
        <w:rPr>
          <w:rFonts w:ascii="Times New Roman" w:hAnsi="Times New Roman"/>
        </w:rPr>
        <w:t xml:space="preserve"> candidate for</w:t>
      </w:r>
      <w:r w:rsidR="005F518C">
        <w:rPr>
          <w:rFonts w:ascii="Times New Roman" w:hAnsi="Times New Roman"/>
        </w:rPr>
        <w:t xml:space="preserve"> </w:t>
      </w:r>
      <w:r w:rsidR="00E363F9">
        <w:rPr>
          <w:rFonts w:ascii="Times New Roman" w:hAnsi="Times New Roman"/>
        </w:rPr>
        <w:t xml:space="preserve">the development of </w:t>
      </w:r>
      <w:r w:rsidR="005F518C">
        <w:rPr>
          <w:rFonts w:ascii="Times New Roman" w:hAnsi="Times New Roman"/>
        </w:rPr>
        <w:t>biosensors by IR spectroscopy. The carboxylic acid moiet</w:t>
      </w:r>
      <w:r w:rsidR="009C534F">
        <w:rPr>
          <w:rFonts w:ascii="Times New Roman" w:hAnsi="Times New Roman"/>
        </w:rPr>
        <w:t>y</w:t>
      </w:r>
      <w:r w:rsidR="005F518C">
        <w:rPr>
          <w:rFonts w:ascii="Times New Roman" w:hAnsi="Times New Roman"/>
        </w:rPr>
        <w:t xml:space="preserve"> of the calix[4]arene w</w:t>
      </w:r>
      <w:r w:rsidR="009C534F">
        <w:rPr>
          <w:rFonts w:ascii="Times New Roman" w:hAnsi="Times New Roman"/>
        </w:rPr>
        <w:t>as</w:t>
      </w:r>
      <w:r w:rsidR="005F518C">
        <w:rPr>
          <w:rFonts w:ascii="Times New Roman" w:hAnsi="Times New Roman"/>
        </w:rPr>
        <w:t xml:space="preserve"> post-functionalized with Bovin</w:t>
      </w:r>
      <w:r w:rsidR="0057469B">
        <w:rPr>
          <w:rFonts w:ascii="Times New Roman" w:hAnsi="Times New Roman"/>
        </w:rPr>
        <w:t>e</w:t>
      </w:r>
      <w:r w:rsidR="005F518C">
        <w:rPr>
          <w:rFonts w:ascii="Times New Roman" w:hAnsi="Times New Roman"/>
        </w:rPr>
        <w:t xml:space="preserve"> Serum Albumin (BSA) as well as biotin. Overall, the modified germanium surfaces were shown to i) </w:t>
      </w:r>
      <w:r w:rsidR="005F518C" w:rsidRPr="009C6D04">
        <w:rPr>
          <w:rFonts w:ascii="Times New Roman" w:hAnsi="Times New Roman"/>
        </w:rPr>
        <w:t xml:space="preserve">prevent </w:t>
      </w:r>
      <w:r w:rsidR="005F518C" w:rsidRPr="009C6D04">
        <w:rPr>
          <w:rFonts w:ascii="Times New Roman" w:hAnsi="Times New Roman"/>
        </w:rPr>
        <w:lastRenderedPageBreak/>
        <w:t xml:space="preserve">nonspecific adsorption of </w:t>
      </w:r>
      <w:r w:rsidR="00E363F9">
        <w:rPr>
          <w:rFonts w:ascii="Times New Roman" w:hAnsi="Times New Roman"/>
        </w:rPr>
        <w:t>proteins</w:t>
      </w:r>
      <w:r w:rsidR="005F518C">
        <w:rPr>
          <w:rFonts w:ascii="Times New Roman" w:hAnsi="Times New Roman"/>
        </w:rPr>
        <w:t xml:space="preserve">, ii) </w:t>
      </w:r>
      <w:r w:rsidR="005F518C" w:rsidRPr="009C6D04">
        <w:rPr>
          <w:rFonts w:ascii="Times New Roman" w:hAnsi="Times New Roman"/>
        </w:rPr>
        <w:t>selectively detect specific targets in complex media</w:t>
      </w:r>
      <w:r w:rsidR="005F518C">
        <w:rPr>
          <w:rFonts w:ascii="Times New Roman" w:hAnsi="Times New Roman"/>
        </w:rPr>
        <w:t xml:space="preserve"> and iii) maintain</w:t>
      </w:r>
      <w:r w:rsidR="005F518C" w:rsidRPr="009C6D04">
        <w:rPr>
          <w:rFonts w:ascii="Times New Roman" w:hAnsi="Times New Roman"/>
        </w:rPr>
        <w:t xml:space="preserve"> the native form of the investigated proteins upon immobilization. This study opens </w:t>
      </w:r>
      <w:r w:rsidR="005F518C">
        <w:rPr>
          <w:rFonts w:ascii="Times New Roman" w:hAnsi="Times New Roman"/>
        </w:rPr>
        <w:t xml:space="preserve">real possibilities </w:t>
      </w:r>
      <w:r w:rsidR="005F518C" w:rsidRPr="009C6D04">
        <w:rPr>
          <w:rFonts w:ascii="Times New Roman" w:hAnsi="Times New Roman"/>
        </w:rPr>
        <w:t>for the development of biosensors based on the detection of proteins by FTIR spectroscopy.</w:t>
      </w:r>
      <w:commentRangeEnd w:id="4"/>
      <w:r w:rsidR="002F6D63">
        <w:rPr>
          <w:rStyle w:val="Marquedecommentaire"/>
          <w:rFonts w:asciiTheme="minorHAnsi" w:hAnsi="Times New Roman"/>
          <w:lang w:val="fr-BE" w:eastAsia="en-GB"/>
        </w:rPr>
        <w:commentReference w:id="4"/>
      </w:r>
      <w:commentRangeEnd w:id="5"/>
      <w:r w:rsidR="0066250B">
        <w:rPr>
          <w:rStyle w:val="Marquedecommentaire"/>
          <w:rFonts w:asciiTheme="minorHAnsi" w:hAnsi="Times New Roman"/>
          <w:lang w:val="fr-BE" w:eastAsia="en-GB"/>
        </w:rPr>
        <w:commentReference w:id="5"/>
      </w:r>
    </w:p>
    <w:p w14:paraId="5B2E6E34" w14:textId="77777777" w:rsidR="00AB34C5" w:rsidRPr="000E3DA7" w:rsidRDefault="005661BE" w:rsidP="000B5610">
      <w:pPr>
        <w:pStyle w:val="TAMainText"/>
        <w:spacing w:after="240"/>
        <w:ind w:firstLine="0"/>
        <w:jc w:val="left"/>
        <w:rPr>
          <w:rFonts w:ascii="Times New Roman" w:hAnsi="Times New Roman"/>
          <w:b/>
        </w:rPr>
      </w:pPr>
      <w:r w:rsidRPr="000E3DA7">
        <w:rPr>
          <w:rFonts w:ascii="Times New Roman" w:hAnsi="Times New Roman"/>
          <w:b/>
        </w:rPr>
        <w:t>INTRODUCTION</w:t>
      </w:r>
    </w:p>
    <w:p w14:paraId="7BC4A197" w14:textId="5FC68537" w:rsidR="009C534F" w:rsidRDefault="0080477E" w:rsidP="009F1373">
      <w:pPr>
        <w:pStyle w:val="TAMainText"/>
        <w:spacing w:after="240"/>
        <w:ind w:firstLine="360"/>
        <w:rPr>
          <w:rFonts w:ascii="Times New Roman" w:hAnsi="Times New Roman"/>
        </w:rPr>
      </w:pPr>
      <w:r>
        <w:rPr>
          <w:rFonts w:ascii="Times New Roman" w:hAnsi="Times New Roman"/>
        </w:rPr>
        <w:t xml:space="preserve">Easy-to-use (bio)sensors are highly sought-after systems in a large number of fields </w:t>
      </w:r>
      <w:r w:rsidR="00763395">
        <w:rPr>
          <w:rFonts w:ascii="Times New Roman" w:hAnsi="Times New Roman"/>
        </w:rPr>
        <w:t>that include</w:t>
      </w:r>
      <w:r>
        <w:rPr>
          <w:rFonts w:ascii="Times New Roman" w:hAnsi="Times New Roman"/>
        </w:rPr>
        <w:t xml:space="preserve"> medicine, food safety and </w:t>
      </w:r>
      <w:r w:rsidR="003311A3" w:rsidRPr="00BC0707">
        <w:rPr>
          <w:rFonts w:ascii="Times New Roman" w:hAnsi="Times New Roman"/>
        </w:rPr>
        <w:t>environment.</w:t>
      </w:r>
      <w:r>
        <w:rPr>
          <w:rFonts w:ascii="Times New Roman" w:hAnsi="Times New Roman"/>
        </w:rPr>
        <w:t xml:space="preserve"> </w:t>
      </w:r>
      <w:r w:rsidR="003311A3">
        <w:rPr>
          <w:rFonts w:ascii="Times New Roman" w:hAnsi="Times New Roman"/>
        </w:rPr>
        <w:t>T</w:t>
      </w:r>
      <w:r>
        <w:rPr>
          <w:rFonts w:ascii="Times New Roman" w:hAnsi="Times New Roman"/>
        </w:rPr>
        <w:t xml:space="preserve">hey </w:t>
      </w:r>
      <w:r w:rsidR="00FD55B7">
        <w:rPr>
          <w:rFonts w:ascii="Times New Roman" w:hAnsi="Times New Roman"/>
        </w:rPr>
        <w:t>enable</w:t>
      </w:r>
      <w:r>
        <w:rPr>
          <w:rFonts w:ascii="Times New Roman" w:hAnsi="Times New Roman"/>
        </w:rPr>
        <w:t xml:space="preserve"> the detection and</w:t>
      </w:r>
      <w:r w:rsidR="00184BE7">
        <w:rPr>
          <w:rFonts w:ascii="Times New Roman" w:hAnsi="Times New Roman"/>
        </w:rPr>
        <w:t xml:space="preserve"> sometimes</w:t>
      </w:r>
      <w:r>
        <w:rPr>
          <w:rFonts w:ascii="Times New Roman" w:hAnsi="Times New Roman"/>
        </w:rPr>
        <w:t xml:space="preserve"> the quantification of an analyte in a complex medium</w:t>
      </w:r>
      <w:r w:rsidR="009F1373">
        <w:rPr>
          <w:rFonts w:ascii="Times New Roman" w:hAnsi="Times New Roman"/>
        </w:rPr>
        <w:t xml:space="preserve">, based on its </w:t>
      </w:r>
      <w:r w:rsidR="003311A3">
        <w:rPr>
          <w:rFonts w:ascii="Times New Roman" w:hAnsi="Times New Roman"/>
        </w:rPr>
        <w:t xml:space="preserve">affinity for receptors immobilized on the </w:t>
      </w:r>
      <w:r w:rsidR="00631BDA">
        <w:rPr>
          <w:rFonts w:ascii="Times New Roman" w:hAnsi="Times New Roman"/>
        </w:rPr>
        <w:t>sensor</w:t>
      </w:r>
      <w:r w:rsidR="009F1373">
        <w:rPr>
          <w:rFonts w:ascii="Times New Roman" w:hAnsi="Times New Roman"/>
        </w:rPr>
        <w:t>. Detection</w:t>
      </w:r>
      <w:r w:rsidR="003311A3">
        <w:rPr>
          <w:rFonts w:ascii="Times New Roman" w:hAnsi="Times New Roman"/>
        </w:rPr>
        <w:t xml:space="preserve"> is performed t</w:t>
      </w:r>
      <w:r>
        <w:rPr>
          <w:rFonts w:ascii="Times New Roman" w:hAnsi="Times New Roman"/>
        </w:rPr>
        <w:t>hrough classical analytical methods including various spectroscopic techniques</w:t>
      </w:r>
      <w:r w:rsidR="003311A3">
        <w:rPr>
          <w:rFonts w:ascii="Times New Roman" w:hAnsi="Times New Roman"/>
        </w:rPr>
        <w:t xml:space="preserve">. </w:t>
      </w:r>
    </w:p>
    <w:p w14:paraId="7BD3957F" w14:textId="08310495" w:rsidR="00E00008" w:rsidRPr="0075574A" w:rsidRDefault="003311A3" w:rsidP="00E137B1">
      <w:pPr>
        <w:pStyle w:val="TAMainText"/>
        <w:spacing w:after="240"/>
        <w:ind w:firstLine="360"/>
        <w:rPr>
          <w:rFonts w:ascii="Times New Roman" w:hAnsi="Times New Roman"/>
        </w:rPr>
      </w:pPr>
      <w:r>
        <w:rPr>
          <w:rFonts w:ascii="Times New Roman" w:hAnsi="Times New Roman"/>
        </w:rPr>
        <w:t xml:space="preserve">In the specific context of proteins detection, </w:t>
      </w:r>
      <w:r w:rsidRPr="002F6D63">
        <w:rPr>
          <w:rFonts w:ascii="Times New Roman" w:hAnsi="Times New Roman"/>
        </w:rPr>
        <w:t>Fourier transform infrared (FTIR) spectroscopy</w:t>
      </w:r>
      <w:r>
        <w:rPr>
          <w:rFonts w:ascii="Times New Roman" w:hAnsi="Times New Roman"/>
        </w:rPr>
        <w:t xml:space="preserve"> is particularly well adapted</w:t>
      </w:r>
      <w:r w:rsidRPr="002F6D63">
        <w:rPr>
          <w:rFonts w:ascii="Times New Roman" w:hAnsi="Times New Roman"/>
        </w:rPr>
        <w:t xml:space="preserve">, notably for identifying the secondary and tertiary structures of the target protein. </w:t>
      </w:r>
      <w:r>
        <w:rPr>
          <w:rFonts w:ascii="Times New Roman" w:hAnsi="Times New Roman"/>
        </w:rPr>
        <w:t>In addition, a</w:t>
      </w:r>
      <w:r w:rsidRPr="002F6D63">
        <w:rPr>
          <w:rFonts w:ascii="Times New Roman" w:hAnsi="Times New Roman"/>
        </w:rPr>
        <w:t xml:space="preserve"> multitude of biophysical and chemical information can be obtained from the spectral signature of </w:t>
      </w:r>
      <w:r>
        <w:rPr>
          <w:rFonts w:ascii="Times New Roman" w:hAnsi="Times New Roman"/>
        </w:rPr>
        <w:t>this kind of</w:t>
      </w:r>
      <w:r w:rsidRPr="002F6D63">
        <w:rPr>
          <w:rFonts w:ascii="Times New Roman" w:hAnsi="Times New Roman"/>
        </w:rPr>
        <w:t xml:space="preserve"> compound</w:t>
      </w:r>
      <w:r w:rsidRPr="00BC0707">
        <w:rPr>
          <w:rFonts w:ascii="Times New Roman" w:hAnsi="Times New Roman"/>
        </w:rPr>
        <w:t>.</w:t>
      </w:r>
      <w:r>
        <w:rPr>
          <w:rFonts w:ascii="Times New Roman" w:hAnsi="Times New Roman"/>
        </w:rPr>
        <w:t xml:space="preserve"> </w:t>
      </w:r>
      <w:r w:rsidR="00014A77">
        <w:rPr>
          <w:rFonts w:ascii="Times New Roman" w:hAnsi="Times New Roman"/>
        </w:rPr>
        <w:t>A</w:t>
      </w:r>
      <w:r w:rsidRPr="00BC0707">
        <w:rPr>
          <w:rFonts w:ascii="Times New Roman" w:hAnsi="Times New Roman"/>
        </w:rPr>
        <w:t xml:space="preserve">ttenuated total reflectance (ATR) FTIR-based biosensors </w:t>
      </w:r>
      <w:r>
        <w:rPr>
          <w:rFonts w:ascii="Times New Roman" w:hAnsi="Times New Roman"/>
        </w:rPr>
        <w:t xml:space="preserve">make </w:t>
      </w:r>
      <w:r w:rsidRPr="00BC0707">
        <w:rPr>
          <w:rFonts w:ascii="Times New Roman" w:hAnsi="Times New Roman"/>
        </w:rPr>
        <w:t xml:space="preserve">use </w:t>
      </w:r>
      <w:r>
        <w:rPr>
          <w:rFonts w:ascii="Times New Roman" w:hAnsi="Times New Roman"/>
        </w:rPr>
        <w:t xml:space="preserve">of </w:t>
      </w:r>
      <w:r w:rsidRPr="00BC0707">
        <w:rPr>
          <w:rFonts w:ascii="Times New Roman" w:hAnsi="Times New Roman"/>
        </w:rPr>
        <w:t>an organic layer, directly graft</w:t>
      </w:r>
      <w:r>
        <w:rPr>
          <w:rFonts w:ascii="Times New Roman" w:hAnsi="Times New Roman"/>
        </w:rPr>
        <w:t>ed</w:t>
      </w:r>
      <w:r w:rsidRPr="00BC0707">
        <w:rPr>
          <w:rFonts w:ascii="Times New Roman" w:hAnsi="Times New Roman"/>
        </w:rPr>
        <w:t xml:space="preserve"> onto the internal reflection element (IRE), to which a bio</w:t>
      </w:r>
      <w:r>
        <w:rPr>
          <w:rFonts w:ascii="Times New Roman" w:hAnsi="Times New Roman"/>
        </w:rPr>
        <w:t xml:space="preserve">logical </w:t>
      </w:r>
      <w:r w:rsidRPr="00BC0707">
        <w:rPr>
          <w:rFonts w:ascii="Times New Roman" w:hAnsi="Times New Roman"/>
        </w:rPr>
        <w:t xml:space="preserve">receptor is bound. Common infrared-transparent materials for IRE include semiconductors such as silicon and germanium. </w:t>
      </w:r>
      <w:r>
        <w:rPr>
          <w:rFonts w:ascii="Times New Roman" w:hAnsi="Times New Roman"/>
        </w:rPr>
        <w:t>G</w:t>
      </w:r>
      <w:r w:rsidRPr="00BC0707">
        <w:rPr>
          <w:rFonts w:ascii="Times New Roman" w:hAnsi="Times New Roman"/>
        </w:rPr>
        <w:t xml:space="preserve">ermanium has </w:t>
      </w:r>
      <w:r>
        <w:rPr>
          <w:rFonts w:ascii="Times New Roman" w:hAnsi="Times New Roman"/>
        </w:rPr>
        <w:t xml:space="preserve">added </w:t>
      </w:r>
      <w:r w:rsidRPr="00BC0707">
        <w:rPr>
          <w:rFonts w:ascii="Times New Roman" w:hAnsi="Times New Roman"/>
        </w:rPr>
        <w:t>advantages of exhibiting a high refractive index and a broad</w:t>
      </w:r>
      <w:r>
        <w:rPr>
          <w:rFonts w:ascii="Times New Roman" w:hAnsi="Times New Roman"/>
        </w:rPr>
        <w:t>er</w:t>
      </w:r>
      <w:r w:rsidRPr="00BC0707">
        <w:rPr>
          <w:rFonts w:ascii="Times New Roman" w:hAnsi="Times New Roman"/>
        </w:rPr>
        <w:t xml:space="preserve"> spectral window</w:t>
      </w:r>
      <w:r>
        <w:rPr>
          <w:rFonts w:ascii="Times New Roman" w:hAnsi="Times New Roman"/>
        </w:rPr>
        <w:t>,</w:t>
      </w:r>
      <w:r w:rsidRPr="00BC0707">
        <w:rPr>
          <w:rFonts w:ascii="Times New Roman" w:hAnsi="Times New Roman"/>
        </w:rPr>
        <w:t xml:space="preserve"> </w:t>
      </w:r>
      <w:r>
        <w:rPr>
          <w:rFonts w:ascii="Times New Roman" w:hAnsi="Times New Roman"/>
        </w:rPr>
        <w:t xml:space="preserve">which </w:t>
      </w:r>
      <w:r w:rsidRPr="00BC0707">
        <w:rPr>
          <w:rFonts w:ascii="Times New Roman" w:hAnsi="Times New Roman"/>
        </w:rPr>
        <w:t>make</w:t>
      </w:r>
      <w:r>
        <w:rPr>
          <w:rFonts w:ascii="Times New Roman" w:hAnsi="Times New Roman"/>
        </w:rPr>
        <w:t>s</w:t>
      </w:r>
      <w:r w:rsidRPr="00BC0707">
        <w:rPr>
          <w:rFonts w:ascii="Times New Roman" w:hAnsi="Times New Roman"/>
        </w:rPr>
        <w:t xml:space="preserve"> it particularly suitable for ATR analysis of proteins.</w:t>
      </w:r>
      <w:r>
        <w:rPr>
          <w:rFonts w:ascii="Times New Roman" w:hAnsi="Times New Roman"/>
        </w:rPr>
        <w:t xml:space="preserve"> </w:t>
      </w:r>
      <w:r w:rsidR="00763395">
        <w:rPr>
          <w:rFonts w:ascii="Times New Roman" w:hAnsi="Times New Roman"/>
        </w:rPr>
        <w:t>However, u</w:t>
      </w:r>
      <w:r w:rsidR="00763395" w:rsidRPr="00145839">
        <w:rPr>
          <w:rFonts w:ascii="Times New Roman" w:hAnsi="Times New Roman"/>
        </w:rPr>
        <w:t xml:space="preserve">nlike the gold substrates prized for biosensors </w:t>
      </w:r>
      <w:r w:rsidR="00763395">
        <w:rPr>
          <w:rFonts w:ascii="Times New Roman" w:hAnsi="Times New Roman"/>
        </w:rPr>
        <w:t>like</w:t>
      </w:r>
      <w:r w:rsidR="00763395" w:rsidRPr="00145839">
        <w:rPr>
          <w:rFonts w:ascii="Times New Roman" w:hAnsi="Times New Roman"/>
        </w:rPr>
        <w:t xml:space="preserve"> Biacore type, the germanium substrates are much less studied</w:t>
      </w:r>
      <w:r w:rsidR="00763395">
        <w:rPr>
          <w:rFonts w:ascii="Times New Roman" w:hAnsi="Times New Roman"/>
        </w:rPr>
        <w:t xml:space="preserve"> because they</w:t>
      </w:r>
      <w:r w:rsidR="00763395" w:rsidRPr="00145839">
        <w:rPr>
          <w:rFonts w:ascii="Times New Roman" w:hAnsi="Times New Roman"/>
        </w:rPr>
        <w:t xml:space="preserve"> ha</w:t>
      </w:r>
      <w:r w:rsidR="00763395">
        <w:rPr>
          <w:rFonts w:ascii="Times New Roman" w:hAnsi="Times New Roman"/>
        </w:rPr>
        <w:t>ve</w:t>
      </w:r>
      <w:r w:rsidR="00763395" w:rsidRPr="00145839">
        <w:rPr>
          <w:rFonts w:ascii="Times New Roman" w:hAnsi="Times New Roman"/>
        </w:rPr>
        <w:t xml:space="preserve"> long been overlooked due to the unstable nature of </w:t>
      </w:r>
      <w:r w:rsidR="00763395">
        <w:rPr>
          <w:rFonts w:ascii="Times New Roman" w:hAnsi="Times New Roman"/>
        </w:rPr>
        <w:t>their</w:t>
      </w:r>
      <w:r w:rsidR="00763395" w:rsidRPr="00145839">
        <w:rPr>
          <w:rFonts w:ascii="Times New Roman" w:hAnsi="Times New Roman"/>
        </w:rPr>
        <w:t xml:space="preserve"> surface oxide</w:t>
      </w:r>
      <w:r w:rsidR="00763395" w:rsidRPr="00FD55B7">
        <w:rPr>
          <w:rFonts w:ascii="Times New Roman" w:hAnsi="Times New Roman"/>
        </w:rPr>
        <w:t xml:space="preserve">. </w:t>
      </w:r>
      <w:r w:rsidR="001B5C7B" w:rsidRPr="00FD55B7">
        <w:rPr>
          <w:rFonts w:ascii="Times New Roman" w:hAnsi="Times New Roman"/>
        </w:rPr>
        <w:t xml:space="preserve">Different strategies have </w:t>
      </w:r>
      <w:r w:rsidR="009F1373" w:rsidRPr="00FD55B7">
        <w:rPr>
          <w:rFonts w:ascii="Times New Roman" w:hAnsi="Times New Roman"/>
        </w:rPr>
        <w:t xml:space="preserve">thus </w:t>
      </w:r>
      <w:r w:rsidR="001B5C7B" w:rsidRPr="00FD55B7">
        <w:rPr>
          <w:rFonts w:ascii="Times New Roman" w:hAnsi="Times New Roman"/>
        </w:rPr>
        <w:t>been developed</w:t>
      </w:r>
      <w:r w:rsidR="00763395" w:rsidRPr="00FD55B7">
        <w:rPr>
          <w:rFonts w:ascii="Times New Roman" w:hAnsi="Times New Roman"/>
        </w:rPr>
        <w:t xml:space="preserve"> to overcome this problem and organic surface modifications </w:t>
      </w:r>
      <w:r w:rsidR="00763395" w:rsidRPr="0075574A">
        <w:rPr>
          <w:rFonts w:ascii="Times New Roman" w:hAnsi="Times New Roman"/>
          <w:i/>
          <w:iCs/>
        </w:rPr>
        <w:t>via</w:t>
      </w:r>
      <w:r w:rsidR="00763395" w:rsidRPr="00FD55B7">
        <w:rPr>
          <w:rFonts w:ascii="Times New Roman" w:hAnsi="Times New Roman"/>
        </w:rPr>
        <w:t xml:space="preserve"> silanes or thiols are currently known</w:t>
      </w:r>
      <w:r w:rsidR="00FD55B7">
        <w:rPr>
          <w:rFonts w:ascii="Times New Roman" w:hAnsi="Times New Roman"/>
        </w:rPr>
        <w:t xml:space="preserve">. </w:t>
      </w:r>
      <w:r w:rsidR="00FD55B7">
        <w:rPr>
          <w:rFonts w:ascii="Times New Roman" w:hAnsi="Times New Roman"/>
        </w:rPr>
        <w:lastRenderedPageBreak/>
        <w:t>Unfortunately, the preliminary treatments of the surfaces for these two types of modifications remain laborious (oxidation, passivation, …)</w:t>
      </w:r>
      <w:r w:rsidR="00DD5DFA">
        <w:rPr>
          <w:rFonts w:ascii="Times New Roman" w:hAnsi="Times New Roman"/>
        </w:rPr>
        <w:t xml:space="preserve"> and </w:t>
      </w:r>
      <w:r w:rsidR="009C534F">
        <w:rPr>
          <w:rFonts w:ascii="Times New Roman" w:hAnsi="Times New Roman"/>
        </w:rPr>
        <w:t xml:space="preserve">the resulting surfaces </w:t>
      </w:r>
      <w:r w:rsidR="00DD5DFA">
        <w:rPr>
          <w:rFonts w:ascii="Times New Roman" w:hAnsi="Times New Roman"/>
        </w:rPr>
        <w:t xml:space="preserve">therefore </w:t>
      </w:r>
      <w:r w:rsidR="009C534F">
        <w:rPr>
          <w:rFonts w:ascii="Times New Roman" w:hAnsi="Times New Roman"/>
        </w:rPr>
        <w:t>present a certain number of limitations</w:t>
      </w:r>
      <w:r w:rsidR="00DD5DFA">
        <w:rPr>
          <w:rFonts w:ascii="Times New Roman" w:hAnsi="Times New Roman"/>
        </w:rPr>
        <w:t xml:space="preserve"> </w:t>
      </w:r>
      <w:r w:rsidR="00DD5DFA" w:rsidRPr="0075574A">
        <w:rPr>
          <w:rFonts w:ascii="Times New Roman" w:hAnsi="Times New Roman"/>
        </w:rPr>
        <w:t>(lifetime, reproducibility, thickness, available function</w:t>
      </w:r>
      <w:r w:rsidR="0075574A">
        <w:rPr>
          <w:rFonts w:ascii="Times New Roman" w:hAnsi="Times New Roman"/>
        </w:rPr>
        <w:t>s</w:t>
      </w:r>
      <w:r w:rsidR="00DD5DFA" w:rsidRPr="0075574A">
        <w:rPr>
          <w:rFonts w:ascii="Times New Roman" w:hAnsi="Times New Roman"/>
        </w:rPr>
        <w:t>, ...)</w:t>
      </w:r>
      <w:r w:rsidR="00DD5DFA">
        <w:rPr>
          <w:rFonts w:ascii="Times New Roman" w:hAnsi="Times New Roman"/>
        </w:rPr>
        <w:t xml:space="preserve">. Another strategy relies on the reductive grafting of aryldiazonium salts, which leads to the strong and durable attachment of the organic units onto the germanium surface. However, due to the high reactivity of </w:t>
      </w:r>
      <w:r w:rsidR="00DD5DFA" w:rsidRPr="0075574A">
        <w:rPr>
          <w:rFonts w:ascii="Times New Roman" w:hAnsi="Times New Roman"/>
        </w:rPr>
        <w:t>the radicals produced upon the reduction of diazonium cations, disordered multilayers are generally obtained through this method. The preparation of well-ordered monolayers with diazonium chemistry remains thus highly challenging</w:t>
      </w:r>
      <w:r w:rsidR="00DD5DFA">
        <w:rPr>
          <w:rFonts w:ascii="Times New Roman" w:hAnsi="Times New Roman"/>
        </w:rPr>
        <w:t xml:space="preserve">, </w:t>
      </w:r>
      <w:r w:rsidR="00E137B1">
        <w:rPr>
          <w:rFonts w:ascii="Times New Roman" w:hAnsi="Times New Roman"/>
        </w:rPr>
        <w:t xml:space="preserve">though </w:t>
      </w:r>
      <w:r w:rsidR="00E137B1" w:rsidRPr="0075574A">
        <w:rPr>
          <w:rFonts w:ascii="Times New Roman" w:hAnsi="Times New Roman"/>
        </w:rPr>
        <w:t xml:space="preserve">this is a key point when immobilizing receptors in order to warrant an efficient sensing. </w:t>
      </w:r>
    </w:p>
    <w:p w14:paraId="0F6ACA6C" w14:textId="5DD5FF7A" w:rsidR="00014A77" w:rsidRPr="0075574A" w:rsidRDefault="00E137B1" w:rsidP="003953F5">
      <w:pPr>
        <w:pStyle w:val="TAMainText"/>
        <w:spacing w:after="240"/>
        <w:ind w:firstLine="360"/>
        <w:rPr>
          <w:rFonts w:ascii="Times New Roman" w:hAnsi="Times New Roman"/>
          <w:highlight w:val="yellow"/>
        </w:rPr>
      </w:pPr>
      <w:r w:rsidRPr="0075574A">
        <w:rPr>
          <w:rFonts w:ascii="Times New Roman" w:hAnsi="Times New Roman"/>
        </w:rPr>
        <w:t xml:space="preserve">In this context, our group have developed a general surface modification strategy that consists in the covalent grafting of molecular platforms based on calix[4]arene-tetradiazonium salts. As demonstrated on various materials or nanomaterials, the unique macrocyclic structure of calix[4]arenes </w:t>
      </w:r>
      <w:r w:rsidR="0022136F">
        <w:rPr>
          <w:rFonts w:ascii="Times New Roman" w:hAnsi="Times New Roman"/>
        </w:rPr>
        <w:t>enables</w:t>
      </w:r>
      <w:r w:rsidRPr="0075574A">
        <w:rPr>
          <w:rFonts w:ascii="Times New Roman" w:hAnsi="Times New Roman"/>
        </w:rPr>
        <w:t xml:space="preserve"> the formation of robust, dense and compact monolayers of controlled composition.</w:t>
      </w:r>
      <w:r w:rsidR="00E00008" w:rsidRPr="0075574A">
        <w:rPr>
          <w:rFonts w:ascii="Times New Roman" w:hAnsi="Times New Roman"/>
        </w:rPr>
        <w:t xml:space="preserve"> </w:t>
      </w:r>
      <w:r w:rsidR="00E00008">
        <w:rPr>
          <w:rFonts w:ascii="Times New Roman" w:hAnsi="Times New Roman"/>
        </w:rPr>
        <w:t xml:space="preserve"> </w:t>
      </w:r>
      <w:r w:rsidR="00014A77">
        <w:rPr>
          <w:rFonts w:ascii="Times New Roman" w:hAnsi="Times New Roman"/>
        </w:rPr>
        <w:t xml:space="preserve">Based on this expertise, </w:t>
      </w:r>
      <w:r w:rsidR="0022136F">
        <w:rPr>
          <w:rFonts w:ascii="Times New Roman" w:hAnsi="Times New Roman"/>
        </w:rPr>
        <w:t xml:space="preserve">we have recently reported that </w:t>
      </w:r>
      <w:r w:rsidR="00014A77">
        <w:rPr>
          <w:rFonts w:ascii="Times New Roman" w:hAnsi="Times New Roman"/>
        </w:rPr>
        <w:t xml:space="preserve">a thin (ca. 3 nm) and robust coating of calix[4]arenes bearing </w:t>
      </w:r>
      <w:r w:rsidR="00014A77" w:rsidRPr="00564853">
        <w:rPr>
          <w:rFonts w:ascii="Times New Roman" w:hAnsi="Times New Roman"/>
        </w:rPr>
        <w:t>oligo(ethylene</w:t>
      </w:r>
      <w:r w:rsidR="00014A77">
        <w:rPr>
          <w:rFonts w:ascii="Times New Roman" w:hAnsi="Times New Roman"/>
        </w:rPr>
        <w:t xml:space="preserve"> </w:t>
      </w:r>
      <w:r w:rsidR="00014A77" w:rsidRPr="00564853">
        <w:rPr>
          <w:rFonts w:ascii="Times New Roman" w:hAnsi="Times New Roman"/>
        </w:rPr>
        <w:t>gl</w:t>
      </w:r>
      <w:r w:rsidR="00014A77">
        <w:rPr>
          <w:rFonts w:ascii="Times New Roman" w:hAnsi="Times New Roman"/>
        </w:rPr>
        <w:t xml:space="preserve">ycol) (oEG) chains </w:t>
      </w:r>
      <w:r w:rsidR="0022136F">
        <w:rPr>
          <w:rFonts w:ascii="Times New Roman" w:hAnsi="Times New Roman"/>
        </w:rPr>
        <w:t>can be</w:t>
      </w:r>
      <w:r w:rsidR="00E00008">
        <w:rPr>
          <w:rFonts w:ascii="Times New Roman" w:hAnsi="Times New Roman"/>
        </w:rPr>
        <w:t xml:space="preserve"> obtained</w:t>
      </w:r>
      <w:r w:rsidR="00014A77">
        <w:rPr>
          <w:rFonts w:ascii="Times New Roman" w:hAnsi="Times New Roman"/>
        </w:rPr>
        <w:t xml:space="preserve"> on germanium IRE (Figure 1a).</w:t>
      </w:r>
      <w:r w:rsidR="00014A77" w:rsidRPr="00BC0707" w:rsidDel="00B02756">
        <w:rPr>
          <w:rFonts w:ascii="Times New Roman" w:hAnsi="Times New Roman"/>
        </w:rPr>
        <w:t xml:space="preserve"> </w:t>
      </w:r>
      <w:r w:rsidR="00014A77">
        <w:rPr>
          <w:rFonts w:ascii="Times New Roman" w:hAnsi="Times New Roman"/>
        </w:rPr>
        <w:t xml:space="preserve">It was shown that such </w:t>
      </w:r>
      <w:r w:rsidR="00014A77" w:rsidRPr="00E17337">
        <w:rPr>
          <w:rFonts w:ascii="Times New Roman" w:hAnsi="Times New Roman"/>
        </w:rPr>
        <w:t>oEGylated</w:t>
      </w:r>
      <w:r w:rsidR="00014A77" w:rsidRPr="00BC0707" w:rsidDel="00946C47">
        <w:rPr>
          <w:rFonts w:ascii="Times New Roman" w:hAnsi="Times New Roman"/>
        </w:rPr>
        <w:t xml:space="preserve"> </w:t>
      </w:r>
      <w:r w:rsidR="00014A77">
        <w:rPr>
          <w:rFonts w:ascii="Times New Roman" w:hAnsi="Times New Roman"/>
        </w:rPr>
        <w:t xml:space="preserve">calix[4]arene-based coatings reduce </w:t>
      </w:r>
      <w:r w:rsidR="00014A77" w:rsidRPr="00BC0707">
        <w:rPr>
          <w:rFonts w:ascii="Times New Roman" w:hAnsi="Times New Roman"/>
        </w:rPr>
        <w:t xml:space="preserve">nonspecific adsorption of </w:t>
      </w:r>
      <w:r w:rsidR="00014A77">
        <w:rPr>
          <w:rFonts w:ascii="Times New Roman" w:hAnsi="Times New Roman"/>
        </w:rPr>
        <w:t>B</w:t>
      </w:r>
      <w:r w:rsidR="00014A77" w:rsidRPr="00BC0707">
        <w:rPr>
          <w:rFonts w:ascii="Times New Roman" w:hAnsi="Times New Roman"/>
        </w:rPr>
        <w:t xml:space="preserve">ovine </w:t>
      </w:r>
      <w:r w:rsidR="00014A77">
        <w:rPr>
          <w:rFonts w:ascii="Times New Roman" w:hAnsi="Times New Roman"/>
        </w:rPr>
        <w:t>S</w:t>
      </w:r>
      <w:r w:rsidR="00014A77" w:rsidRPr="00BC0707">
        <w:rPr>
          <w:rFonts w:ascii="Times New Roman" w:hAnsi="Times New Roman"/>
        </w:rPr>
        <w:t xml:space="preserve">erum </w:t>
      </w:r>
      <w:r w:rsidR="00014A77">
        <w:rPr>
          <w:rFonts w:ascii="Times New Roman" w:hAnsi="Times New Roman"/>
        </w:rPr>
        <w:t>A</w:t>
      </w:r>
      <w:r w:rsidR="00014A77" w:rsidRPr="00BC0707">
        <w:rPr>
          <w:rFonts w:ascii="Times New Roman" w:hAnsi="Times New Roman"/>
        </w:rPr>
        <w:t>lbumin (BSA)</w:t>
      </w:r>
      <w:r w:rsidR="00014A77">
        <w:rPr>
          <w:rFonts w:ascii="Times New Roman" w:hAnsi="Times New Roman"/>
        </w:rPr>
        <w:t xml:space="preserve"> by more than </w:t>
      </w:r>
      <w:r w:rsidR="00014A77" w:rsidRPr="00521080">
        <w:rPr>
          <w:rFonts w:ascii="Times New Roman" w:hAnsi="Times New Roman"/>
        </w:rPr>
        <w:t>85%.</w:t>
      </w:r>
      <w:r w:rsidR="00014A77">
        <w:rPr>
          <w:rFonts w:ascii="Times New Roman" w:hAnsi="Times New Roman"/>
        </w:rPr>
        <w:t xml:space="preserve"> </w:t>
      </w:r>
      <w:r w:rsidR="00E00008">
        <w:rPr>
          <w:rFonts w:ascii="Times New Roman" w:hAnsi="Times New Roman"/>
        </w:rPr>
        <w:t>To the best of our knowledge, t</w:t>
      </w:r>
      <w:r w:rsidR="00014A77" w:rsidRPr="00AF560C">
        <w:rPr>
          <w:rFonts w:ascii="Times New Roman" w:hAnsi="Times New Roman"/>
        </w:rPr>
        <w:t xml:space="preserve">his was the first </w:t>
      </w:r>
      <w:r w:rsidR="00E00008">
        <w:rPr>
          <w:rFonts w:ascii="Times New Roman" w:hAnsi="Times New Roman"/>
        </w:rPr>
        <w:t xml:space="preserve">study </w:t>
      </w:r>
      <w:r w:rsidR="00014A77" w:rsidRPr="00AF560C">
        <w:rPr>
          <w:rFonts w:ascii="Times New Roman" w:hAnsi="Times New Roman"/>
        </w:rPr>
        <w:t xml:space="preserve">to show such a significant reduction if we also appreciate the stability of the coating and the extremely thin thickness of the organic layer. </w:t>
      </w:r>
      <w:r w:rsidR="0022136F" w:rsidRPr="0075574A">
        <w:rPr>
          <w:rFonts w:ascii="Times New Roman" w:hAnsi="Times New Roman"/>
          <w:highlight w:val="yellow"/>
        </w:rPr>
        <w:t>Since t</w:t>
      </w:r>
      <w:r w:rsidR="00014A77" w:rsidRPr="0075574A">
        <w:rPr>
          <w:rFonts w:ascii="Times New Roman" w:hAnsi="Times New Roman"/>
          <w:highlight w:val="yellow"/>
        </w:rPr>
        <w:t xml:space="preserve">his thickness parameter is of crucial importance </w:t>
      </w:r>
      <w:r w:rsidR="0022136F" w:rsidRPr="003953F5">
        <w:rPr>
          <w:rFonts w:ascii="Times New Roman" w:hAnsi="Times New Roman"/>
          <w:highlight w:val="yellow"/>
        </w:rPr>
        <w:t>to ensure</w:t>
      </w:r>
      <w:r w:rsidR="00E00008" w:rsidRPr="0075574A">
        <w:rPr>
          <w:rFonts w:ascii="Times New Roman" w:hAnsi="Times New Roman"/>
          <w:highlight w:val="yellow"/>
        </w:rPr>
        <w:t xml:space="preserve"> tha</w:t>
      </w:r>
      <w:r w:rsidR="00014A77" w:rsidRPr="0075574A">
        <w:rPr>
          <w:rFonts w:ascii="Times New Roman" w:hAnsi="Times New Roman"/>
          <w:highlight w:val="yellow"/>
        </w:rPr>
        <w:t>t the resulting IR spectrum only exhibits the absorbance of species in close contact with the IRE</w:t>
      </w:r>
      <w:r w:rsidR="0022136F" w:rsidRPr="0075574A">
        <w:rPr>
          <w:rFonts w:ascii="Times New Roman" w:hAnsi="Times New Roman"/>
          <w:highlight w:val="yellow"/>
        </w:rPr>
        <w:t>, t</w:t>
      </w:r>
      <w:r w:rsidR="00014A77" w:rsidRPr="0075574A">
        <w:rPr>
          <w:rFonts w:ascii="Times New Roman" w:hAnsi="Times New Roman"/>
          <w:highlight w:val="yellow"/>
        </w:rPr>
        <w:t xml:space="preserve">he calixarene-based methodology appears thus </w:t>
      </w:r>
      <w:r w:rsidR="0022136F" w:rsidRPr="0075574A">
        <w:rPr>
          <w:rFonts w:ascii="Times New Roman" w:hAnsi="Times New Roman"/>
          <w:highlight w:val="yellow"/>
        </w:rPr>
        <w:t xml:space="preserve">very </w:t>
      </w:r>
      <w:r w:rsidR="00014A77" w:rsidRPr="0075574A">
        <w:rPr>
          <w:rFonts w:ascii="Times New Roman" w:hAnsi="Times New Roman"/>
          <w:highlight w:val="yellow"/>
        </w:rPr>
        <w:t xml:space="preserve">promising for the preparation of ready-to-use germanium surfaces that can serve to the design of ATR-FTIR-based </w:t>
      </w:r>
      <w:commentRangeStart w:id="6"/>
      <w:r w:rsidR="00014A77" w:rsidRPr="0075574A">
        <w:rPr>
          <w:rFonts w:ascii="Times New Roman" w:hAnsi="Times New Roman"/>
          <w:highlight w:val="yellow"/>
        </w:rPr>
        <w:t>biosensors.</w:t>
      </w:r>
      <w:commentRangeEnd w:id="6"/>
      <w:r w:rsidR="00893E16">
        <w:rPr>
          <w:rStyle w:val="Marquedecommentaire"/>
          <w:rFonts w:asciiTheme="minorHAnsi" w:hAnsi="Times New Roman"/>
          <w:lang w:val="fr-BE" w:eastAsia="en-GB"/>
        </w:rPr>
        <w:commentReference w:id="6"/>
      </w:r>
      <w:r w:rsidR="00014A77">
        <w:rPr>
          <w:rFonts w:ascii="Times New Roman" w:hAnsi="Times New Roman"/>
        </w:rPr>
        <w:t xml:space="preserve"> With this aim in mind, we </w:t>
      </w:r>
      <w:r w:rsidR="00E00008">
        <w:rPr>
          <w:rFonts w:ascii="Times New Roman" w:hAnsi="Times New Roman"/>
        </w:rPr>
        <w:t>report herein on</w:t>
      </w:r>
      <w:r w:rsidR="00014A77">
        <w:rPr>
          <w:rFonts w:ascii="Times New Roman" w:hAnsi="Times New Roman"/>
        </w:rPr>
        <w:t xml:space="preserve"> the synthesis </w:t>
      </w:r>
      <w:r w:rsidR="00014A77">
        <w:rPr>
          <w:rFonts w:ascii="Times New Roman" w:hAnsi="Times New Roman"/>
        </w:rPr>
        <w:lastRenderedPageBreak/>
        <w:t xml:space="preserve">of a novel calix[4]arene-tetradiazonium salt bearing four oEG chains, one being terminated by a reactive functional group such as a carboxylic group. Once grafted on </w:t>
      </w:r>
      <w:r w:rsidR="005D4D58">
        <w:rPr>
          <w:rFonts w:ascii="Times New Roman" w:hAnsi="Times New Roman"/>
        </w:rPr>
        <w:t>germanium</w:t>
      </w:r>
      <w:r w:rsidR="00014A77">
        <w:rPr>
          <w:rFonts w:ascii="Times New Roman" w:hAnsi="Times New Roman"/>
        </w:rPr>
        <w:t xml:space="preserve"> surface</w:t>
      </w:r>
      <w:r w:rsidR="005D4D58">
        <w:rPr>
          <w:rFonts w:ascii="Times New Roman" w:hAnsi="Times New Roman"/>
        </w:rPr>
        <w:t>s</w:t>
      </w:r>
      <w:r w:rsidR="00014A77">
        <w:rPr>
          <w:rFonts w:ascii="Times New Roman" w:hAnsi="Times New Roman"/>
        </w:rPr>
        <w:t xml:space="preserve">, such a polyfunctional platform display antifouling properties while allowing the bioconjugation of biomolecules under classical conditions such as peptide type coupling (Figure 1b). Besides, with these all-in-one calixarenes, the ratio of functionalized/non functionalized oEG chains </w:t>
      </w:r>
      <w:r w:rsidR="005D4D58">
        <w:rPr>
          <w:rFonts w:ascii="Times New Roman" w:hAnsi="Times New Roman"/>
        </w:rPr>
        <w:t>is</w:t>
      </w:r>
      <w:r w:rsidR="00014A77">
        <w:rPr>
          <w:rFonts w:ascii="Times New Roman" w:hAnsi="Times New Roman"/>
        </w:rPr>
        <w:t xml:space="preserve"> controlled, avoiding the challenging formation of binary mixed layers. </w:t>
      </w:r>
      <w:r w:rsidR="00014A77" w:rsidRPr="00DE7DAC">
        <w:rPr>
          <w:rFonts w:ascii="Times New Roman" w:hAnsi="Times New Roman"/>
        </w:rPr>
        <w:t xml:space="preserve">The usefulness of this </w:t>
      </w:r>
      <w:r w:rsidR="00014A77">
        <w:rPr>
          <w:rFonts w:ascii="Times New Roman" w:hAnsi="Times New Roman"/>
        </w:rPr>
        <w:t>approach</w:t>
      </w:r>
      <w:r w:rsidR="00014A77" w:rsidRPr="00DE7DAC">
        <w:rPr>
          <w:rFonts w:ascii="Times New Roman" w:hAnsi="Times New Roman"/>
        </w:rPr>
        <w:t xml:space="preserve"> for the </w:t>
      </w:r>
      <w:r w:rsidR="00014A77" w:rsidRPr="00B43408">
        <w:rPr>
          <w:rFonts w:ascii="Times New Roman" w:hAnsi="Times New Roman"/>
        </w:rPr>
        <w:t xml:space="preserve">design of FTIR-based </w:t>
      </w:r>
      <w:r w:rsidR="005D4D58">
        <w:rPr>
          <w:rFonts w:ascii="Times New Roman" w:hAnsi="Times New Roman"/>
        </w:rPr>
        <w:t xml:space="preserve">ready-to-use </w:t>
      </w:r>
      <w:r w:rsidR="00014A77" w:rsidRPr="00B43408">
        <w:rPr>
          <w:rFonts w:ascii="Times New Roman" w:hAnsi="Times New Roman"/>
        </w:rPr>
        <w:t>germanium biosensors</w:t>
      </w:r>
      <w:r w:rsidR="00014A77">
        <w:rPr>
          <w:rFonts w:ascii="Times New Roman" w:hAnsi="Times New Roman"/>
        </w:rPr>
        <w:t xml:space="preserve"> is </w:t>
      </w:r>
      <w:r w:rsidR="00014A77" w:rsidRPr="00DE7DAC">
        <w:rPr>
          <w:rFonts w:ascii="Times New Roman" w:hAnsi="Times New Roman"/>
        </w:rPr>
        <w:t xml:space="preserve">illustrated </w:t>
      </w:r>
      <w:r w:rsidR="00014A77">
        <w:rPr>
          <w:rFonts w:ascii="Times New Roman" w:hAnsi="Times New Roman"/>
        </w:rPr>
        <w:t>by</w:t>
      </w:r>
      <w:r w:rsidR="00014A77" w:rsidRPr="00DE7DAC">
        <w:rPr>
          <w:rFonts w:ascii="Times New Roman" w:hAnsi="Times New Roman"/>
        </w:rPr>
        <w:t xml:space="preserve"> the </w:t>
      </w:r>
      <w:r w:rsidR="00014A77">
        <w:rPr>
          <w:rFonts w:ascii="Times New Roman" w:hAnsi="Times New Roman"/>
        </w:rPr>
        <w:t>detection of a specific protein among other ones.</w:t>
      </w:r>
    </w:p>
    <w:p w14:paraId="50839147" w14:textId="721F376A" w:rsidR="005775CE" w:rsidRDefault="00C65C00" w:rsidP="00E74215">
      <w:pPr>
        <w:pStyle w:val="TAMainText"/>
        <w:spacing w:after="240"/>
        <w:ind w:firstLine="0"/>
        <w:jc w:val="center"/>
        <w:rPr>
          <w:rFonts w:ascii="Times New Roman" w:hAnsi="Times New Roman"/>
          <w:highlight w:val="yellow"/>
        </w:rPr>
      </w:pPr>
      <w:r w:rsidRPr="00AD4846">
        <w:rPr>
          <w:rFonts w:ascii="Times New Roman" w:hAnsi="Times New Roman"/>
          <w:noProof/>
        </w:rPr>
        <w:object w:dxaOrig="9588" w:dyaOrig="3314" w14:anchorId="310108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85pt;height:162pt" o:ole="">
            <v:imagedata r:id="rId12" o:title=""/>
          </v:shape>
          <o:OLEObject Type="Embed" ProgID="ChemDraw.Document.6.0" ShapeID="_x0000_i1025" DrawAspect="Content" ObjectID="_1654780027" r:id="rId13"/>
        </w:object>
      </w:r>
    </w:p>
    <w:p w14:paraId="70E625CD" w14:textId="33D1A501" w:rsidR="00896089" w:rsidRPr="00BC0707" w:rsidRDefault="005775CE" w:rsidP="00E74215">
      <w:pPr>
        <w:pStyle w:val="TAMainText"/>
        <w:spacing w:after="240"/>
        <w:ind w:firstLine="0"/>
        <w:rPr>
          <w:rFonts w:ascii="Times New Roman" w:hAnsi="Times New Roman"/>
        </w:rPr>
      </w:pPr>
      <w:r>
        <w:rPr>
          <w:rFonts w:ascii="Times New Roman" w:hAnsi="Times New Roman"/>
          <w:b/>
        </w:rPr>
        <w:t>Figure</w:t>
      </w:r>
      <w:r w:rsidRPr="00BC0707">
        <w:rPr>
          <w:rFonts w:ascii="Times New Roman" w:hAnsi="Times New Roman"/>
          <w:b/>
        </w:rPr>
        <w:t xml:space="preserve"> 1</w:t>
      </w:r>
      <w:r w:rsidRPr="00BC0707">
        <w:rPr>
          <w:rFonts w:ascii="Times New Roman" w:hAnsi="Times New Roman"/>
        </w:rPr>
        <w:t xml:space="preserve">. </w:t>
      </w:r>
      <w:r w:rsidR="006E494F">
        <w:rPr>
          <w:rFonts w:ascii="Times New Roman" w:hAnsi="Times New Roman"/>
        </w:rPr>
        <w:t>a)</w:t>
      </w:r>
      <w:r w:rsidR="005079ED">
        <w:rPr>
          <w:rFonts w:ascii="Times New Roman" w:hAnsi="Times New Roman"/>
        </w:rPr>
        <w:t xml:space="preserve"> previous</w:t>
      </w:r>
      <w:r w:rsidR="003129F9">
        <w:rPr>
          <w:rFonts w:ascii="Times New Roman" w:hAnsi="Times New Roman"/>
        </w:rPr>
        <w:t xml:space="preserve"> work on </w:t>
      </w:r>
      <w:r w:rsidR="005079ED">
        <w:rPr>
          <w:rFonts w:ascii="Times New Roman" w:hAnsi="Times New Roman"/>
        </w:rPr>
        <w:t>oEGylated calix[4]arene-based germanium surfaces displaying antifouling properties</w:t>
      </w:r>
      <w:r w:rsidR="006E494F">
        <w:rPr>
          <w:rFonts w:ascii="Times New Roman" w:hAnsi="Times New Roman"/>
        </w:rPr>
        <w:t>; b)</w:t>
      </w:r>
      <w:r w:rsidR="005079ED">
        <w:rPr>
          <w:rFonts w:ascii="Times New Roman" w:hAnsi="Times New Roman"/>
        </w:rPr>
        <w:t xml:space="preserve"> </w:t>
      </w:r>
      <w:r w:rsidR="0022136F">
        <w:rPr>
          <w:rFonts w:ascii="Times New Roman" w:hAnsi="Times New Roman"/>
        </w:rPr>
        <w:t xml:space="preserve">this work on </w:t>
      </w:r>
      <w:r w:rsidR="005079ED">
        <w:rPr>
          <w:rFonts w:ascii="Times New Roman" w:hAnsi="Times New Roman"/>
        </w:rPr>
        <w:t>ready-to-use germanium surfaces for the bioconjugation of biomolecules.</w:t>
      </w:r>
      <w:r w:rsidR="00AD7BD5">
        <w:rPr>
          <w:rFonts w:ascii="Times New Roman" w:hAnsi="Times New Roman"/>
        </w:rPr>
        <w:fldChar w:fldCharType="begin"/>
      </w:r>
      <w:r w:rsidR="004958D7">
        <w:rPr>
          <w:rFonts w:ascii="Times New Roman" w:hAnsi="Times New Roman"/>
        </w:rPr>
        <w:instrText xml:space="preserve"> ADDIN EN.CITE &lt;EndNote&gt;&lt;Cite&gt;&lt;RecNum&gt;0&lt;/RecNum&gt;&lt;Note&gt;Note that these this figures shows ideal situations where the grafted calix[4]arenes forms four covalent bonds with the surface, but the number of links may vary between one to four.&lt;/Note&gt;&lt;DisplayText&gt;&lt;style face="superscript"&gt;1&lt;/style&gt;&lt;/DisplayText&gt;&lt;/Cite&gt;&lt;/EndNote&gt;</w:instrText>
      </w:r>
      <w:r w:rsidR="00AD7BD5">
        <w:rPr>
          <w:rFonts w:ascii="Times New Roman" w:hAnsi="Times New Roman"/>
        </w:rPr>
        <w:fldChar w:fldCharType="separate"/>
      </w:r>
      <w:r w:rsidR="004958D7" w:rsidRPr="004958D7">
        <w:rPr>
          <w:rFonts w:ascii="Times New Roman" w:hAnsi="Times New Roman"/>
          <w:noProof/>
          <w:vertAlign w:val="superscript"/>
        </w:rPr>
        <w:t>1</w:t>
      </w:r>
      <w:r w:rsidR="00AD7BD5">
        <w:rPr>
          <w:rFonts w:ascii="Times New Roman" w:hAnsi="Times New Roman"/>
        </w:rPr>
        <w:fldChar w:fldCharType="end"/>
      </w:r>
    </w:p>
    <w:p w14:paraId="6A7B889F" w14:textId="77777777" w:rsidR="005661BE" w:rsidRPr="00772819" w:rsidRDefault="005661BE" w:rsidP="000B5610">
      <w:pPr>
        <w:pStyle w:val="TAMainText"/>
        <w:spacing w:after="240"/>
        <w:ind w:firstLine="0"/>
        <w:jc w:val="left"/>
        <w:rPr>
          <w:rFonts w:ascii="Times New Roman" w:hAnsi="Times New Roman"/>
          <w:b/>
        </w:rPr>
      </w:pPr>
      <w:r w:rsidRPr="00772819">
        <w:rPr>
          <w:rFonts w:ascii="Times New Roman" w:hAnsi="Times New Roman"/>
          <w:b/>
        </w:rPr>
        <w:t>RESULTS AND DISCUSSION</w:t>
      </w:r>
    </w:p>
    <w:p w14:paraId="17E91245" w14:textId="31D8B751" w:rsidR="00A852D4" w:rsidRPr="00BC0707" w:rsidRDefault="00147108" w:rsidP="003C4A6D">
      <w:pPr>
        <w:pStyle w:val="TAMainText"/>
        <w:spacing w:after="240"/>
        <w:ind w:firstLine="360"/>
        <w:rPr>
          <w:rFonts w:ascii="Times New Roman" w:hAnsi="Times New Roman"/>
        </w:rPr>
      </w:pPr>
      <w:r w:rsidRPr="00772819">
        <w:rPr>
          <w:rFonts w:ascii="Times New Roman" w:hAnsi="Times New Roman"/>
          <w:b/>
        </w:rPr>
        <w:t xml:space="preserve">Synthesis </w:t>
      </w:r>
      <w:r>
        <w:rPr>
          <w:rFonts w:ascii="Times New Roman" w:hAnsi="Times New Roman"/>
          <w:b/>
        </w:rPr>
        <w:t xml:space="preserve">and characterization </w:t>
      </w:r>
      <w:r w:rsidRPr="00772819">
        <w:rPr>
          <w:rFonts w:ascii="Times New Roman" w:hAnsi="Times New Roman"/>
          <w:b/>
        </w:rPr>
        <w:t>of calix[4]arene</w:t>
      </w:r>
      <w:r w:rsidR="00772819">
        <w:rPr>
          <w:rFonts w:ascii="Times New Roman" w:hAnsi="Times New Roman"/>
          <w:b/>
        </w:rPr>
        <w:t>-</w:t>
      </w:r>
      <w:r w:rsidRPr="00772819">
        <w:rPr>
          <w:rFonts w:ascii="Times New Roman" w:hAnsi="Times New Roman"/>
          <w:b/>
        </w:rPr>
        <w:t xml:space="preserve">tetradiazonium salt </w:t>
      </w:r>
      <w:r w:rsidR="009612DC">
        <w:rPr>
          <w:rFonts w:ascii="Times New Roman" w:hAnsi="Times New Roman"/>
          <w:b/>
        </w:rPr>
        <w:t>1</w:t>
      </w:r>
      <w:r w:rsidRPr="00147108">
        <w:rPr>
          <w:rFonts w:ascii="Times New Roman" w:hAnsi="Times New Roman"/>
          <w:b/>
        </w:rPr>
        <w:t>.</w:t>
      </w:r>
      <w:r>
        <w:rPr>
          <w:rFonts w:ascii="Times New Roman" w:hAnsi="Times New Roman"/>
          <w:b/>
        </w:rPr>
        <w:t xml:space="preserve"> </w:t>
      </w:r>
      <w:r w:rsidR="00D57F0A">
        <w:rPr>
          <w:rFonts w:ascii="Times New Roman" w:hAnsi="Times New Roman"/>
        </w:rPr>
        <w:t>Synthesis of c</w:t>
      </w:r>
      <w:r w:rsidR="00552CF2" w:rsidRPr="00552CF2">
        <w:rPr>
          <w:rFonts w:ascii="Times New Roman" w:hAnsi="Times New Roman"/>
        </w:rPr>
        <w:t xml:space="preserve">alix[4]arene-tetradiazonium salt </w:t>
      </w:r>
      <w:r w:rsidR="00552CF2" w:rsidRPr="00AD7BD5">
        <w:rPr>
          <w:rFonts w:ascii="Times New Roman" w:hAnsi="Times New Roman"/>
          <w:b/>
        </w:rPr>
        <w:t>1</w:t>
      </w:r>
      <w:r w:rsidR="00552CF2" w:rsidRPr="00AD7BD5">
        <w:rPr>
          <w:rFonts w:ascii="Times New Roman" w:hAnsi="Times New Roman"/>
        </w:rPr>
        <w:t xml:space="preserve"> </w:t>
      </w:r>
      <w:r w:rsidR="00552CF2">
        <w:rPr>
          <w:rFonts w:ascii="Times New Roman" w:hAnsi="Times New Roman"/>
        </w:rPr>
        <w:t xml:space="preserve">was </w:t>
      </w:r>
      <w:r w:rsidR="00885D64">
        <w:rPr>
          <w:rFonts w:ascii="Times New Roman" w:hAnsi="Times New Roman"/>
        </w:rPr>
        <w:t xml:space="preserve">achieved </w:t>
      </w:r>
      <w:r w:rsidR="00552CF2">
        <w:rPr>
          <w:rFonts w:ascii="Times New Roman" w:hAnsi="Times New Roman"/>
        </w:rPr>
        <w:t xml:space="preserve">for the </w:t>
      </w:r>
      <w:r w:rsidR="00D57F0A">
        <w:rPr>
          <w:rFonts w:ascii="Times New Roman" w:hAnsi="Times New Roman"/>
        </w:rPr>
        <w:t xml:space="preserve">development </w:t>
      </w:r>
      <w:r w:rsidR="00552CF2">
        <w:rPr>
          <w:rFonts w:ascii="Times New Roman" w:hAnsi="Times New Roman"/>
        </w:rPr>
        <w:t xml:space="preserve">of the </w:t>
      </w:r>
      <w:r w:rsidR="00D57F0A">
        <w:rPr>
          <w:rFonts w:ascii="Times New Roman" w:hAnsi="Times New Roman"/>
        </w:rPr>
        <w:t xml:space="preserve">targeted </w:t>
      </w:r>
      <w:r w:rsidR="00552CF2">
        <w:rPr>
          <w:rFonts w:ascii="Times New Roman" w:hAnsi="Times New Roman"/>
        </w:rPr>
        <w:t>ready-to-use germanium surfaces</w:t>
      </w:r>
      <w:r w:rsidR="00771878">
        <w:rPr>
          <w:rFonts w:ascii="Times New Roman" w:hAnsi="Times New Roman"/>
        </w:rPr>
        <w:t xml:space="preserve"> </w:t>
      </w:r>
      <w:r w:rsidR="00771878" w:rsidRPr="00BC0707">
        <w:rPr>
          <w:rFonts w:ascii="Times New Roman" w:hAnsi="Times New Roman"/>
        </w:rPr>
        <w:t>(Scheme 1)</w:t>
      </w:r>
      <w:r w:rsidR="00552CF2">
        <w:rPr>
          <w:rFonts w:ascii="Times New Roman" w:hAnsi="Times New Roman"/>
        </w:rPr>
        <w:t>.</w:t>
      </w:r>
      <w:r w:rsidR="00552CF2" w:rsidRPr="003129F9">
        <w:rPr>
          <w:rFonts w:ascii="Times New Roman" w:hAnsi="Times New Roman"/>
        </w:rPr>
        <w:t xml:space="preserve"> </w:t>
      </w:r>
      <w:r w:rsidR="00552CF2">
        <w:rPr>
          <w:rFonts w:ascii="Times New Roman" w:hAnsi="Times New Roman"/>
        </w:rPr>
        <w:t>Its</w:t>
      </w:r>
      <w:r w:rsidR="00DE30C3">
        <w:rPr>
          <w:rFonts w:ascii="Times New Roman" w:hAnsi="Times New Roman"/>
        </w:rPr>
        <w:t xml:space="preserve"> </w:t>
      </w:r>
      <w:r w:rsidR="00552CF2">
        <w:rPr>
          <w:rFonts w:ascii="Times New Roman" w:hAnsi="Times New Roman"/>
        </w:rPr>
        <w:t xml:space="preserve">oEG chain </w:t>
      </w:r>
      <w:r w:rsidR="00DE30C3">
        <w:rPr>
          <w:rFonts w:ascii="Times New Roman" w:hAnsi="Times New Roman"/>
        </w:rPr>
        <w:t xml:space="preserve">terminated by a </w:t>
      </w:r>
      <w:r w:rsidR="00DE30C3" w:rsidRPr="00DE30C3">
        <w:rPr>
          <w:rFonts w:ascii="Times New Roman" w:hAnsi="Times New Roman"/>
        </w:rPr>
        <w:t xml:space="preserve">carboxyl </w:t>
      </w:r>
      <w:r w:rsidR="00DE30C3">
        <w:rPr>
          <w:rFonts w:ascii="Times New Roman" w:hAnsi="Times New Roman"/>
        </w:rPr>
        <w:t xml:space="preserve">group </w:t>
      </w:r>
      <w:r w:rsidR="005C7FC6">
        <w:rPr>
          <w:rFonts w:ascii="Times New Roman" w:hAnsi="Times New Roman"/>
        </w:rPr>
        <w:t xml:space="preserve">is longer </w:t>
      </w:r>
      <w:r w:rsidR="00552CF2">
        <w:rPr>
          <w:rFonts w:ascii="Times New Roman" w:hAnsi="Times New Roman"/>
        </w:rPr>
        <w:t xml:space="preserve">than the </w:t>
      </w:r>
      <w:r w:rsidR="00552CF2">
        <w:rPr>
          <w:rFonts w:ascii="Times New Roman" w:hAnsi="Times New Roman"/>
        </w:rPr>
        <w:lastRenderedPageBreak/>
        <w:t>three other</w:t>
      </w:r>
      <w:r w:rsidR="00AD7BD5">
        <w:rPr>
          <w:rFonts w:ascii="Times New Roman" w:hAnsi="Times New Roman"/>
        </w:rPr>
        <w:t>s</w:t>
      </w:r>
      <w:r w:rsidR="00552CF2">
        <w:rPr>
          <w:rFonts w:ascii="Times New Roman" w:hAnsi="Times New Roman"/>
        </w:rPr>
        <w:t xml:space="preserve"> in order to </w:t>
      </w:r>
      <w:r w:rsidR="00DE30C3">
        <w:rPr>
          <w:rFonts w:ascii="Times New Roman" w:hAnsi="Times New Roman"/>
        </w:rPr>
        <w:t>facilitate the bioconjugation of biomolecules after grafting on a surface</w:t>
      </w:r>
      <w:r w:rsidR="00EC3D4C">
        <w:rPr>
          <w:rFonts w:ascii="Times New Roman" w:hAnsi="Times New Roman"/>
        </w:rPr>
        <w:t xml:space="preserve">. </w:t>
      </w:r>
      <w:r w:rsidR="001C2122">
        <w:rPr>
          <w:rFonts w:ascii="Times New Roman" w:hAnsi="Times New Roman"/>
        </w:rPr>
        <w:t>Firstly</w:t>
      </w:r>
      <w:r w:rsidR="005D3126">
        <w:rPr>
          <w:rFonts w:ascii="Times New Roman" w:hAnsi="Times New Roman"/>
        </w:rPr>
        <w:t xml:space="preserve">, </w:t>
      </w:r>
      <w:r w:rsidR="005D3126" w:rsidRPr="00BC0707">
        <w:rPr>
          <w:rFonts w:ascii="Times New Roman" w:hAnsi="Times New Roman"/>
          <w:i/>
        </w:rPr>
        <w:t>p</w:t>
      </w:r>
      <w:r w:rsidR="005D3126" w:rsidRPr="00BC0707">
        <w:rPr>
          <w:rFonts w:ascii="Times New Roman" w:hAnsi="Times New Roman"/>
        </w:rPr>
        <w:t>-</w:t>
      </w:r>
      <w:r w:rsidR="005D3126" w:rsidRPr="00BC0707">
        <w:rPr>
          <w:rFonts w:ascii="Times New Roman" w:hAnsi="Times New Roman"/>
          <w:i/>
          <w:vertAlign w:val="superscript"/>
        </w:rPr>
        <w:t>t</w:t>
      </w:r>
      <w:r w:rsidR="005D3126" w:rsidRPr="00BC0707">
        <w:rPr>
          <w:rFonts w:ascii="Times New Roman" w:hAnsi="Times New Roman"/>
        </w:rPr>
        <w:t>Bu-calix[4]arene</w:t>
      </w:r>
      <w:r w:rsidR="005D3126" w:rsidRPr="00BC0707" w:rsidDel="007B644D">
        <w:rPr>
          <w:rFonts w:ascii="Times New Roman" w:hAnsi="Times New Roman"/>
        </w:rPr>
        <w:t xml:space="preserve"> </w:t>
      </w:r>
      <w:r w:rsidR="004C23C8">
        <w:rPr>
          <w:rFonts w:ascii="Times New Roman" w:hAnsi="Times New Roman"/>
        </w:rPr>
        <w:t xml:space="preserve">was alkylated </w:t>
      </w:r>
      <w:r w:rsidR="005D3126">
        <w:rPr>
          <w:rFonts w:ascii="Times New Roman" w:hAnsi="Times New Roman"/>
        </w:rPr>
        <w:t xml:space="preserve">with </w:t>
      </w:r>
      <w:r w:rsidR="004C23C8">
        <w:rPr>
          <w:rFonts w:ascii="Times New Roman" w:hAnsi="Times New Roman"/>
        </w:rPr>
        <w:t>bromo-</w:t>
      </w:r>
      <w:r w:rsidR="00B50A1C">
        <w:rPr>
          <w:rFonts w:ascii="Times New Roman" w:hAnsi="Times New Roman"/>
        </w:rPr>
        <w:t>tetra</w:t>
      </w:r>
      <w:r w:rsidR="004C23C8" w:rsidRPr="00564853">
        <w:rPr>
          <w:rFonts w:ascii="Times New Roman" w:hAnsi="Times New Roman"/>
        </w:rPr>
        <w:t>(ethylene</w:t>
      </w:r>
      <w:r w:rsidR="004C23C8">
        <w:rPr>
          <w:rFonts w:ascii="Times New Roman" w:hAnsi="Times New Roman"/>
        </w:rPr>
        <w:t xml:space="preserve"> </w:t>
      </w:r>
      <w:r w:rsidR="004C23C8" w:rsidRPr="00564853">
        <w:rPr>
          <w:rFonts w:ascii="Times New Roman" w:hAnsi="Times New Roman"/>
        </w:rPr>
        <w:t>gl</w:t>
      </w:r>
      <w:r w:rsidR="004C23C8">
        <w:rPr>
          <w:rFonts w:ascii="Times New Roman" w:hAnsi="Times New Roman"/>
        </w:rPr>
        <w:t>ycol)</w:t>
      </w:r>
      <w:r w:rsidR="00B50A1C">
        <w:rPr>
          <w:rFonts w:ascii="Times New Roman" w:hAnsi="Times New Roman"/>
        </w:rPr>
        <w:t xml:space="preserve"> monomethyl ether</w:t>
      </w:r>
      <w:r w:rsidR="001C2122">
        <w:rPr>
          <w:rFonts w:ascii="Times New Roman" w:hAnsi="Times New Roman"/>
        </w:rPr>
        <w:fldChar w:fldCharType="begin"/>
      </w:r>
      <w:r w:rsidR="004958D7">
        <w:rPr>
          <w:rFonts w:ascii="Times New Roman" w:hAnsi="Times New Roman"/>
        </w:rPr>
        <w:instrText xml:space="preserve"> ADDIN EN.CITE &lt;EndNote&gt;&lt;Cite&gt;&lt;Author&gt;Yuan&lt;/Author&gt;&lt;Year&gt;2011&lt;/Year&gt;&lt;RecNum&gt;87&lt;/RecNum&gt;&lt;DisplayText&gt;&lt;style face="superscript"&gt;2&lt;/style&gt;&lt;/DisplayText&gt;&lt;record&gt;&lt;rec-number&gt;87&lt;/rec-number&gt;&lt;foreign-keys&gt;&lt;key app="EN" db-id="vzf5tfrwlf0d5aes9aevf9slwf0dxaewrff9" timestamp="1463846858"&gt;87&lt;/key&gt;&lt;/foreign-keys&gt;&lt;ref-type name="Journal Article"&gt;17&lt;/ref-type&gt;&lt;contributors&gt;&lt;authors&gt;&lt;author&gt;Yuan, Zhao&lt;/author&gt;&lt;author&gt;Chen, Jinping&lt;/author&gt;&lt;author&gt;Zeng, Yi&lt;/author&gt;&lt;author&gt;Li, Ying-Ying&lt;/author&gt;&lt;author&gt;Han, Yongbin&lt;/author&gt;&lt;author&gt;Li, Yi&lt;/author&gt;&lt;/authors&gt;&lt;/contributors&gt;&lt;titles&gt;&lt;title&gt;Unsurpassed cage effect for the photolysis of dibenzyl ketones in water-soluble dendrimers&lt;/title&gt;&lt;secondary-title&gt;Organic &amp;amp; Biomolecular Chemistry&lt;/secondary-title&gt;&lt;/titles&gt;&lt;periodical&gt;&lt;full-title&gt;Organic &amp;amp; Biomolecular Chemistry&lt;/full-title&gt;&lt;/periodical&gt;&lt;pages&gt;6256-6264&lt;/pages&gt;&lt;volume&gt;9&lt;/volume&gt;&lt;number&gt;18&lt;/number&gt;&lt;dates&gt;&lt;year&gt;2011&lt;/year&gt;&lt;/dates&gt;&lt;publisher&gt;The Royal Society of Chemistry&lt;/publisher&gt;&lt;isbn&gt;1477-0520&lt;/isbn&gt;&lt;work-type&gt;10.1039/C1OB05244F&lt;/work-type&gt;&lt;urls&gt;&lt;related-urls&gt;&lt;url&gt;http://dx.doi.org/10.1039/C1OB05244F&lt;/url&gt;&lt;url&gt;http://pubs.rsc.org/en/Content/ArticleLanding/2011/OB/c1ob05244f&lt;/url&gt;&lt;/related-urls&gt;&lt;/urls&gt;&lt;electronic-resource-num&gt;10.1039/C1OB05244F&lt;/electronic-resource-num&gt;&lt;/record&gt;&lt;/Cite&gt;&lt;/EndNote&gt;</w:instrText>
      </w:r>
      <w:r w:rsidR="001C2122">
        <w:rPr>
          <w:rFonts w:ascii="Times New Roman" w:hAnsi="Times New Roman"/>
        </w:rPr>
        <w:fldChar w:fldCharType="separate"/>
      </w:r>
      <w:r w:rsidR="004958D7" w:rsidRPr="004958D7">
        <w:rPr>
          <w:rFonts w:ascii="Times New Roman" w:hAnsi="Times New Roman"/>
          <w:noProof/>
          <w:vertAlign w:val="superscript"/>
        </w:rPr>
        <w:t>2</w:t>
      </w:r>
      <w:r w:rsidR="001C2122">
        <w:rPr>
          <w:rFonts w:ascii="Times New Roman" w:hAnsi="Times New Roman"/>
        </w:rPr>
        <w:fldChar w:fldCharType="end"/>
      </w:r>
      <w:r w:rsidR="004C23C8">
        <w:rPr>
          <w:rFonts w:ascii="Times New Roman" w:hAnsi="Times New Roman"/>
        </w:rPr>
        <w:t xml:space="preserve"> </w:t>
      </w:r>
      <w:r w:rsidR="005C7FC6">
        <w:rPr>
          <w:rFonts w:ascii="Times New Roman" w:hAnsi="Times New Roman"/>
          <w:b/>
        </w:rPr>
        <w:t>2</w:t>
      </w:r>
      <w:r w:rsidR="004C23C8">
        <w:rPr>
          <w:rFonts w:ascii="Times New Roman" w:hAnsi="Times New Roman"/>
        </w:rPr>
        <w:t xml:space="preserve"> in the presence of </w:t>
      </w:r>
      <w:r w:rsidR="004C23C8" w:rsidRPr="004C23C8">
        <w:rPr>
          <w:rFonts w:ascii="Times New Roman" w:hAnsi="Times New Roman"/>
        </w:rPr>
        <w:t>Ba(OH)</w:t>
      </w:r>
      <w:r w:rsidR="004C23C8" w:rsidRPr="00B50A1C">
        <w:rPr>
          <w:rFonts w:ascii="Times New Roman" w:hAnsi="Times New Roman"/>
          <w:vertAlign w:val="subscript"/>
        </w:rPr>
        <w:t>2</w:t>
      </w:r>
      <w:r w:rsidR="004C23C8" w:rsidRPr="004C23C8">
        <w:rPr>
          <w:rFonts w:ascii="Times New Roman" w:hAnsi="Times New Roman"/>
        </w:rPr>
        <w:t>/BaO.</w:t>
      </w:r>
      <w:r w:rsidR="004C23C8">
        <w:rPr>
          <w:rFonts w:ascii="Times New Roman" w:hAnsi="Times New Roman"/>
        </w:rPr>
        <w:t xml:space="preserve"> </w:t>
      </w:r>
      <w:r w:rsidR="004C23C8" w:rsidRPr="004C23C8">
        <w:rPr>
          <w:rFonts w:ascii="Times New Roman" w:hAnsi="Times New Roman"/>
        </w:rPr>
        <w:t>Under these conditions</w:t>
      </w:r>
      <w:r w:rsidR="004C23C8">
        <w:rPr>
          <w:rFonts w:ascii="Times New Roman" w:hAnsi="Times New Roman"/>
        </w:rPr>
        <w:t>, which are known to lead to</w:t>
      </w:r>
      <w:r w:rsidR="004C23C8" w:rsidRPr="004C23C8">
        <w:rPr>
          <w:rFonts w:ascii="Times New Roman" w:hAnsi="Times New Roman"/>
        </w:rPr>
        <w:t xml:space="preserve"> tris-O-</w:t>
      </w:r>
      <w:r w:rsidR="004C23C8">
        <w:rPr>
          <w:rFonts w:ascii="Times New Roman" w:hAnsi="Times New Roman"/>
        </w:rPr>
        <w:t>alky</w:t>
      </w:r>
      <w:r w:rsidR="004C23C8" w:rsidRPr="004C23C8">
        <w:rPr>
          <w:rFonts w:ascii="Times New Roman" w:hAnsi="Times New Roman"/>
        </w:rPr>
        <w:t>lated</w:t>
      </w:r>
      <w:r w:rsidR="004C23C8">
        <w:rPr>
          <w:rFonts w:ascii="Times New Roman" w:hAnsi="Times New Roman"/>
        </w:rPr>
        <w:t xml:space="preserve"> derivatives,</w:t>
      </w:r>
      <w:r w:rsidR="00B50A1C">
        <w:rPr>
          <w:rFonts w:ascii="Times New Roman" w:hAnsi="Times New Roman"/>
        </w:rPr>
        <w:fldChar w:fldCharType="begin"/>
      </w:r>
      <w:r w:rsidR="004958D7">
        <w:rPr>
          <w:rFonts w:ascii="Times New Roman" w:hAnsi="Times New Roman"/>
        </w:rPr>
        <w:instrText xml:space="preserve"> ADDIN EN.CITE &lt;EndNote&gt;&lt;Cite&gt;&lt;Author&gt;Lavendomme&lt;/Author&gt;&lt;Year&gt;2015&lt;/Year&gt;&lt;RecNum&gt;127&lt;/RecNum&gt;&lt;DisplayText&gt;&lt;style face="superscript"&gt;3&lt;/style&gt;&lt;/DisplayText&gt;&lt;record&gt;&lt;rec-number&gt;127&lt;/rec-number&gt;&lt;foreign-keys&gt;&lt;key app="EN" db-id="vzf5tfrwlf0d5aes9aevf9slwf0dxaewrff9" timestamp="1463911339"&gt;127&lt;/key&gt;&lt;/foreign-keys&gt;&lt;ref-type name="Journal Article"&gt;17&lt;/ref-type&gt;&lt;contributors&gt;&lt;authors&gt;&lt;author&gt;Lavendomme, Roy&lt;/author&gt;&lt;author&gt;Zahim, Sara&lt;/author&gt;&lt;author&gt;De Leener, Gaël&lt;/author&gt;&lt;author&gt;Inthasot, Alex&lt;/author&gt;&lt;author&gt;Mattiuzzi, Alice&lt;/author&gt;&lt;author&gt;Luhmer, Michel&lt;/author&gt;&lt;author&gt;Reinaud, Olivia&lt;/author&gt;&lt;author&gt;Jabin, Ivan&lt;/author&gt;&lt;/authors&gt;&lt;/contributors&gt;&lt;titles&gt;&lt;title&gt;Rational Strategies for the Selective Functionalization of Calixarenes&lt;/title&gt;&lt;secondary-title&gt;Asian Journal of Organic Chemistry&lt;/secondary-title&gt;&lt;/titles&gt;&lt;periodical&gt;&lt;full-title&gt;Asian Journal of Organic Chemistry&lt;/full-title&gt;&lt;/periodical&gt;&lt;pages&gt;710-722&lt;/pages&gt;&lt;volume&gt;4&lt;/volume&gt;&lt;number&gt;8&lt;/number&gt;&lt;keywords&gt;&lt;keyword&gt;calixarenes&lt;/keyword&gt;&lt;keyword&gt;macrocycles&lt;/keyword&gt;&lt;keyword&gt;regioselectivity&lt;/keyword&gt;&lt;keyword&gt;supramolecular chemistry&lt;/keyword&gt;&lt;keyword&gt;synthesis design&lt;/keyword&gt;&lt;/keywords&gt;&lt;dates&gt;&lt;year&gt;2015&lt;/year&gt;&lt;/dates&gt;&lt;isbn&gt;2193-5815&lt;/isbn&gt;&lt;urls&gt;&lt;related-urls&gt;&lt;url&gt;http://dx.doi.org/10.1002/ajoc.201500178&lt;/url&gt;&lt;url&gt;http://onlinelibrary.wiley.com/doi/10.1002/ajoc.201500178/abstract&lt;/url&gt;&lt;/related-urls&gt;&lt;/urls&gt;&lt;electronic-resource-num&gt;10.1002/ajoc.201500178&lt;/electronic-resource-num&gt;&lt;/record&gt;&lt;/Cite&gt;&lt;/EndNote&gt;</w:instrText>
      </w:r>
      <w:r w:rsidR="00B50A1C">
        <w:rPr>
          <w:rFonts w:ascii="Times New Roman" w:hAnsi="Times New Roman"/>
        </w:rPr>
        <w:fldChar w:fldCharType="separate"/>
      </w:r>
      <w:r w:rsidR="004958D7" w:rsidRPr="004958D7">
        <w:rPr>
          <w:rFonts w:ascii="Times New Roman" w:hAnsi="Times New Roman"/>
          <w:noProof/>
          <w:vertAlign w:val="superscript"/>
        </w:rPr>
        <w:t>3</w:t>
      </w:r>
      <w:r w:rsidR="00B50A1C">
        <w:rPr>
          <w:rFonts w:ascii="Times New Roman" w:hAnsi="Times New Roman"/>
        </w:rPr>
        <w:fldChar w:fldCharType="end"/>
      </w:r>
      <w:r w:rsidR="004C23C8" w:rsidRPr="004C23C8">
        <w:rPr>
          <w:rFonts w:ascii="Times New Roman" w:hAnsi="Times New Roman"/>
        </w:rPr>
        <w:t xml:space="preserve"> calix[4]arene </w:t>
      </w:r>
      <w:r w:rsidR="005C7FC6">
        <w:rPr>
          <w:rFonts w:ascii="Times New Roman" w:hAnsi="Times New Roman"/>
          <w:b/>
        </w:rPr>
        <w:t>3</w:t>
      </w:r>
      <w:r w:rsidR="004C23C8" w:rsidRPr="004C23C8">
        <w:rPr>
          <w:rFonts w:ascii="Times New Roman" w:hAnsi="Times New Roman"/>
        </w:rPr>
        <w:t xml:space="preserve"> was isolated in</w:t>
      </w:r>
      <w:r w:rsidR="004C23C8">
        <w:rPr>
          <w:rFonts w:ascii="Times New Roman" w:hAnsi="Times New Roman"/>
        </w:rPr>
        <w:t xml:space="preserve"> 75% yield. </w:t>
      </w:r>
      <w:r w:rsidR="003C4A6D">
        <w:rPr>
          <w:rFonts w:ascii="Times New Roman" w:hAnsi="Times New Roman"/>
        </w:rPr>
        <w:t>Introduction of the fourth arm was then considered through alkylation</w:t>
      </w:r>
      <w:r w:rsidR="00014A77">
        <w:rPr>
          <w:rFonts w:ascii="Times New Roman" w:hAnsi="Times New Roman"/>
        </w:rPr>
        <w:t xml:space="preserve"> </w:t>
      </w:r>
      <w:r w:rsidR="004C23C8">
        <w:rPr>
          <w:rFonts w:ascii="Times New Roman" w:hAnsi="Times New Roman"/>
        </w:rPr>
        <w:t xml:space="preserve">of the remaining phenolic group by </w:t>
      </w:r>
      <w:r w:rsidR="00B50A1C">
        <w:rPr>
          <w:rFonts w:ascii="Times New Roman" w:hAnsi="Times New Roman"/>
        </w:rPr>
        <w:t>tosyl-hexa</w:t>
      </w:r>
      <w:r w:rsidR="004C23C8" w:rsidRPr="00564853">
        <w:rPr>
          <w:rFonts w:ascii="Times New Roman" w:hAnsi="Times New Roman"/>
        </w:rPr>
        <w:t>(ethylene</w:t>
      </w:r>
      <w:r w:rsidR="004C23C8">
        <w:rPr>
          <w:rFonts w:ascii="Times New Roman" w:hAnsi="Times New Roman"/>
        </w:rPr>
        <w:t xml:space="preserve"> </w:t>
      </w:r>
      <w:r w:rsidR="004C23C8" w:rsidRPr="00564853">
        <w:rPr>
          <w:rFonts w:ascii="Times New Roman" w:hAnsi="Times New Roman"/>
        </w:rPr>
        <w:t>gl</w:t>
      </w:r>
      <w:r w:rsidR="004C23C8">
        <w:rPr>
          <w:rFonts w:ascii="Times New Roman" w:hAnsi="Times New Roman"/>
        </w:rPr>
        <w:t xml:space="preserve">ycol) derivative </w:t>
      </w:r>
      <w:r w:rsidR="00771878">
        <w:rPr>
          <w:rFonts w:ascii="Times New Roman" w:hAnsi="Times New Roman"/>
        </w:rPr>
        <w:t>terminated by a protected carboxylic group</w:t>
      </w:r>
      <w:r w:rsidR="003C4A6D">
        <w:rPr>
          <w:rFonts w:ascii="Times New Roman" w:hAnsi="Times New Roman"/>
        </w:rPr>
        <w:t>. However, this synthetic route</w:t>
      </w:r>
      <w:r w:rsidR="00771878">
        <w:rPr>
          <w:rFonts w:ascii="Times New Roman" w:hAnsi="Times New Roman"/>
        </w:rPr>
        <w:t xml:space="preserve"> led to non-reproducible results due to the deprotection of the carboxylic group under the </w:t>
      </w:r>
      <w:r w:rsidR="00560765">
        <w:rPr>
          <w:rFonts w:ascii="Times New Roman" w:hAnsi="Times New Roman"/>
        </w:rPr>
        <w:t xml:space="preserve">harsh basic </w:t>
      </w:r>
      <w:r w:rsidR="00771878">
        <w:rPr>
          <w:rFonts w:ascii="Times New Roman" w:hAnsi="Times New Roman"/>
        </w:rPr>
        <w:t>reaction conditions</w:t>
      </w:r>
      <w:r w:rsidR="004958D7">
        <w:rPr>
          <w:rFonts w:ascii="Times New Roman" w:hAnsi="Times New Roman"/>
        </w:rPr>
        <w:t xml:space="preserve"> </w:t>
      </w:r>
      <w:commentRangeStart w:id="7"/>
      <w:r w:rsidR="004958D7">
        <w:rPr>
          <w:rFonts w:ascii="Times New Roman" w:hAnsi="Times New Roman"/>
        </w:rPr>
        <w:t>(see supporting information)</w:t>
      </w:r>
      <w:commentRangeEnd w:id="7"/>
      <w:r w:rsidR="00F4684F">
        <w:rPr>
          <w:rStyle w:val="Marquedecommentaire"/>
          <w:rFonts w:asciiTheme="minorHAnsi" w:hAnsi="Times New Roman"/>
          <w:lang w:val="fr-BE" w:eastAsia="en-GB"/>
        </w:rPr>
        <w:commentReference w:id="7"/>
      </w:r>
      <w:r w:rsidR="00771878" w:rsidRPr="004958D7">
        <w:rPr>
          <w:rFonts w:ascii="Times New Roman" w:hAnsi="Times New Roman"/>
        </w:rPr>
        <w:t>.</w:t>
      </w:r>
      <w:r w:rsidR="00771878">
        <w:rPr>
          <w:rFonts w:ascii="Times New Roman" w:hAnsi="Times New Roman"/>
        </w:rPr>
        <w:t xml:space="preserve"> Another strategy consisting in the use of the tosyl-hexa</w:t>
      </w:r>
      <w:r w:rsidR="00771878" w:rsidRPr="00564853">
        <w:rPr>
          <w:rFonts w:ascii="Times New Roman" w:hAnsi="Times New Roman"/>
        </w:rPr>
        <w:t>(ethylene</w:t>
      </w:r>
      <w:r w:rsidR="00771878">
        <w:rPr>
          <w:rFonts w:ascii="Times New Roman" w:hAnsi="Times New Roman"/>
        </w:rPr>
        <w:t xml:space="preserve"> </w:t>
      </w:r>
      <w:r w:rsidR="00771878" w:rsidRPr="00564853">
        <w:rPr>
          <w:rFonts w:ascii="Times New Roman" w:hAnsi="Times New Roman"/>
        </w:rPr>
        <w:t>gl</w:t>
      </w:r>
      <w:r w:rsidR="00771878">
        <w:rPr>
          <w:rFonts w:ascii="Times New Roman" w:hAnsi="Times New Roman"/>
        </w:rPr>
        <w:t xml:space="preserve">ycol) derivative terminated by an acetal </w:t>
      </w:r>
      <w:r w:rsidR="003C4A6D">
        <w:rPr>
          <w:rFonts w:ascii="Times New Roman" w:hAnsi="Times New Roman"/>
        </w:rPr>
        <w:t xml:space="preserve">protecting </w:t>
      </w:r>
      <w:r w:rsidR="00771878">
        <w:rPr>
          <w:rFonts w:ascii="Times New Roman" w:hAnsi="Times New Roman"/>
        </w:rPr>
        <w:t xml:space="preserve">group </w:t>
      </w:r>
      <w:r w:rsidR="00771878" w:rsidRPr="00EC2C1D">
        <w:rPr>
          <w:rFonts w:ascii="Times New Roman" w:hAnsi="Times New Roman"/>
          <w:b/>
        </w:rPr>
        <w:t>4</w:t>
      </w:r>
      <w:r w:rsidR="004609F9">
        <w:rPr>
          <w:rFonts w:ascii="Times New Roman" w:hAnsi="Times New Roman"/>
        </w:rPr>
        <w:t xml:space="preserve"> </w:t>
      </w:r>
      <w:r w:rsidR="00771878">
        <w:rPr>
          <w:rFonts w:ascii="Times New Roman" w:hAnsi="Times New Roman"/>
        </w:rPr>
        <w:t xml:space="preserve">was thus developed. Alkylation of calixarene </w:t>
      </w:r>
      <w:r w:rsidR="00771878" w:rsidRPr="00EC2C1D">
        <w:rPr>
          <w:rFonts w:ascii="Times New Roman" w:hAnsi="Times New Roman"/>
          <w:b/>
        </w:rPr>
        <w:t>3</w:t>
      </w:r>
      <w:r w:rsidR="00771878">
        <w:rPr>
          <w:rFonts w:ascii="Times New Roman" w:hAnsi="Times New Roman"/>
        </w:rPr>
        <w:t xml:space="preserve"> by </w:t>
      </w:r>
      <w:r w:rsidR="00771878" w:rsidRPr="00EC2C1D">
        <w:rPr>
          <w:rFonts w:ascii="Times New Roman" w:hAnsi="Times New Roman"/>
          <w:b/>
        </w:rPr>
        <w:t>4</w:t>
      </w:r>
      <w:r w:rsidR="00771878">
        <w:rPr>
          <w:rFonts w:ascii="Times New Roman" w:hAnsi="Times New Roman"/>
        </w:rPr>
        <w:t xml:space="preserve"> led to the corresponding tetralalkylated compound whose </w:t>
      </w:r>
      <w:r w:rsidR="004609F9">
        <w:rPr>
          <w:rFonts w:ascii="Times New Roman" w:hAnsi="Times New Roman"/>
        </w:rPr>
        <w:t>hydroxyl</w:t>
      </w:r>
      <w:r w:rsidR="00771878">
        <w:rPr>
          <w:rFonts w:ascii="Times New Roman" w:hAnsi="Times New Roman"/>
        </w:rPr>
        <w:t xml:space="preserve"> group was </w:t>
      </w:r>
      <w:r w:rsidR="004609F9">
        <w:rPr>
          <w:rFonts w:ascii="Times New Roman" w:hAnsi="Times New Roman"/>
        </w:rPr>
        <w:t xml:space="preserve">directly </w:t>
      </w:r>
      <w:r w:rsidR="00771878">
        <w:rPr>
          <w:rFonts w:ascii="Times New Roman" w:hAnsi="Times New Roman"/>
        </w:rPr>
        <w:t>deprotected under acidic conditions</w:t>
      </w:r>
      <w:r w:rsidR="004609F9">
        <w:rPr>
          <w:rFonts w:ascii="Times New Roman" w:hAnsi="Times New Roman"/>
        </w:rPr>
        <w:t xml:space="preserve"> (</w:t>
      </w:r>
      <w:r w:rsidR="00637110" w:rsidRPr="004958D7">
        <w:rPr>
          <w:rFonts w:ascii="Times New Roman" w:hAnsi="Times New Roman"/>
        </w:rPr>
        <w:t>94</w:t>
      </w:r>
      <w:r w:rsidR="004609F9">
        <w:rPr>
          <w:rFonts w:ascii="Times New Roman" w:hAnsi="Times New Roman"/>
        </w:rPr>
        <w:t xml:space="preserve"> % overall yield from </w:t>
      </w:r>
      <w:r w:rsidR="004609F9" w:rsidRPr="00EC2C1D">
        <w:rPr>
          <w:rFonts w:ascii="Times New Roman" w:hAnsi="Times New Roman"/>
          <w:b/>
        </w:rPr>
        <w:t>3</w:t>
      </w:r>
      <w:r w:rsidR="004609F9">
        <w:rPr>
          <w:rFonts w:ascii="Times New Roman" w:hAnsi="Times New Roman"/>
        </w:rPr>
        <w:t>)</w:t>
      </w:r>
      <w:r w:rsidR="00771878">
        <w:rPr>
          <w:rFonts w:ascii="Times New Roman" w:hAnsi="Times New Roman"/>
        </w:rPr>
        <w:t>.</w:t>
      </w:r>
      <w:r w:rsidR="004609F9">
        <w:rPr>
          <w:rFonts w:ascii="Times New Roman" w:hAnsi="Times New Roman"/>
        </w:rPr>
        <w:t xml:space="preserve"> </w:t>
      </w:r>
      <w:r w:rsidR="003C4A6D">
        <w:rPr>
          <w:rFonts w:ascii="Times New Roman" w:hAnsi="Times New Roman"/>
        </w:rPr>
        <w:t>Further a</w:t>
      </w:r>
      <w:r w:rsidR="004609F9">
        <w:rPr>
          <w:rFonts w:ascii="Times New Roman" w:hAnsi="Times New Roman"/>
        </w:rPr>
        <w:t xml:space="preserve">lkylation of the hydroxyl group of </w:t>
      </w:r>
      <w:r w:rsidR="004609F9" w:rsidRPr="00EC2C1D">
        <w:rPr>
          <w:rFonts w:ascii="Times New Roman" w:hAnsi="Times New Roman"/>
          <w:b/>
        </w:rPr>
        <w:t>5</w:t>
      </w:r>
      <w:r w:rsidR="004609F9">
        <w:rPr>
          <w:rFonts w:ascii="Times New Roman" w:hAnsi="Times New Roman"/>
        </w:rPr>
        <w:t xml:space="preserve"> by </w:t>
      </w:r>
      <w:r w:rsidR="004609F9" w:rsidRPr="00EC2C1D">
        <w:rPr>
          <w:rFonts w:ascii="Times New Roman" w:hAnsi="Times New Roman"/>
          <w:i/>
        </w:rPr>
        <w:t>t</w:t>
      </w:r>
      <w:r w:rsidR="004609F9" w:rsidRPr="004609F9">
        <w:rPr>
          <w:rFonts w:ascii="Times New Roman" w:hAnsi="Times New Roman"/>
        </w:rPr>
        <w:t>Bu</w:t>
      </w:r>
      <w:r w:rsidR="004609F9">
        <w:rPr>
          <w:rFonts w:ascii="Times New Roman" w:hAnsi="Times New Roman"/>
        </w:rPr>
        <w:t>-</w:t>
      </w:r>
      <w:r w:rsidR="004609F9" w:rsidRPr="004609F9">
        <w:rPr>
          <w:rFonts w:ascii="Times New Roman" w:hAnsi="Times New Roman"/>
        </w:rPr>
        <w:t>bromoacetate</w:t>
      </w:r>
      <w:r w:rsidR="004609F9">
        <w:rPr>
          <w:rFonts w:ascii="Times New Roman" w:hAnsi="Times New Roman"/>
        </w:rPr>
        <w:t xml:space="preserve"> followed by </w:t>
      </w:r>
      <w:r w:rsidR="004609F9" w:rsidRPr="00490BBC">
        <w:rPr>
          <w:rFonts w:ascii="Times New Roman" w:hAnsi="Times New Roman"/>
          <w:i/>
          <w:iCs/>
        </w:rPr>
        <w:t>i</w:t>
      </w:r>
      <w:r w:rsidR="004609F9" w:rsidRPr="00BC0707">
        <w:rPr>
          <w:rFonts w:ascii="Times New Roman" w:hAnsi="Times New Roman"/>
          <w:i/>
        </w:rPr>
        <w:t>pso</w:t>
      </w:r>
      <w:r w:rsidR="004609F9" w:rsidRPr="00BC0707">
        <w:rPr>
          <w:rFonts w:ascii="Times New Roman" w:hAnsi="Times New Roman"/>
        </w:rPr>
        <w:t xml:space="preserve">-nitration of </w:t>
      </w:r>
      <w:r w:rsidR="004609F9">
        <w:rPr>
          <w:rFonts w:ascii="Times New Roman" w:hAnsi="Times New Roman"/>
        </w:rPr>
        <w:t xml:space="preserve">the aromatic units led to the tetranitro derivative </w:t>
      </w:r>
      <w:r w:rsidR="004609F9" w:rsidRPr="00EC2C1D">
        <w:rPr>
          <w:rFonts w:ascii="Times New Roman" w:hAnsi="Times New Roman"/>
          <w:b/>
        </w:rPr>
        <w:t>6</w:t>
      </w:r>
      <w:r w:rsidR="004609F9">
        <w:rPr>
          <w:rFonts w:ascii="Times New Roman" w:hAnsi="Times New Roman"/>
        </w:rPr>
        <w:t xml:space="preserve"> in </w:t>
      </w:r>
      <w:r w:rsidR="00637110" w:rsidRPr="004958D7">
        <w:rPr>
          <w:rFonts w:ascii="Times New Roman" w:hAnsi="Times New Roman"/>
        </w:rPr>
        <w:t>51</w:t>
      </w:r>
      <w:r w:rsidR="004609F9" w:rsidRPr="004958D7">
        <w:rPr>
          <w:rFonts w:ascii="Times New Roman" w:hAnsi="Times New Roman"/>
        </w:rPr>
        <w:t xml:space="preserve"> %</w:t>
      </w:r>
      <w:r w:rsidR="004609F9">
        <w:rPr>
          <w:rFonts w:ascii="Times New Roman" w:hAnsi="Times New Roman"/>
        </w:rPr>
        <w:t xml:space="preserve"> overall yield</w:t>
      </w:r>
      <w:r w:rsidR="004609F9">
        <w:rPr>
          <w:rFonts w:ascii="Times New Roman" w:hAnsi="Times New Roman"/>
          <w:b/>
        </w:rPr>
        <w:t>.</w:t>
      </w:r>
      <w:r w:rsidR="004609F9">
        <w:rPr>
          <w:rFonts w:ascii="Times New Roman" w:hAnsi="Times New Roman"/>
        </w:rPr>
        <w:t xml:space="preserve"> </w:t>
      </w:r>
      <w:r w:rsidR="004609F9" w:rsidRPr="00EC2C1D">
        <w:rPr>
          <w:rFonts w:ascii="Times New Roman" w:hAnsi="Times New Roman"/>
        </w:rPr>
        <w:t>R</w:t>
      </w:r>
      <w:r w:rsidR="00B8792C" w:rsidRPr="00BC0707">
        <w:rPr>
          <w:rFonts w:ascii="Times New Roman" w:hAnsi="Times New Roman"/>
        </w:rPr>
        <w:t xml:space="preserve">eduction </w:t>
      </w:r>
      <w:r w:rsidR="004C23C8">
        <w:rPr>
          <w:rFonts w:ascii="Times New Roman" w:hAnsi="Times New Roman"/>
        </w:rPr>
        <w:t>of</w:t>
      </w:r>
      <w:r w:rsidR="00B8792C" w:rsidRPr="00BC0707">
        <w:rPr>
          <w:rFonts w:ascii="Times New Roman" w:hAnsi="Times New Roman"/>
        </w:rPr>
        <w:t xml:space="preserve"> the corresponding </w:t>
      </w:r>
      <w:r w:rsidR="004C23C8">
        <w:rPr>
          <w:rFonts w:ascii="Times New Roman" w:hAnsi="Times New Roman"/>
        </w:rPr>
        <w:t>nitro groups</w:t>
      </w:r>
      <w:r w:rsidR="00B8792C" w:rsidRPr="00BC0707">
        <w:rPr>
          <w:rFonts w:ascii="Times New Roman" w:hAnsi="Times New Roman"/>
        </w:rPr>
        <w:t xml:space="preserve"> </w:t>
      </w:r>
      <w:r w:rsidR="004609F9">
        <w:rPr>
          <w:rFonts w:ascii="Times New Roman" w:hAnsi="Times New Roman"/>
        </w:rPr>
        <w:t xml:space="preserve">by tin(II) chloride </w:t>
      </w:r>
      <w:r w:rsidR="00560765">
        <w:rPr>
          <w:rFonts w:ascii="Times New Roman" w:hAnsi="Times New Roman"/>
        </w:rPr>
        <w:t>afforded</w:t>
      </w:r>
      <w:r w:rsidR="004E18DA">
        <w:rPr>
          <w:rFonts w:ascii="Times New Roman" w:hAnsi="Times New Roman"/>
        </w:rPr>
        <w:t xml:space="preserve"> the corresponding </w:t>
      </w:r>
      <w:proofErr w:type="spellStart"/>
      <w:r w:rsidR="004E18DA">
        <w:rPr>
          <w:rFonts w:ascii="Times New Roman" w:hAnsi="Times New Roman"/>
        </w:rPr>
        <w:t>tetraaniline</w:t>
      </w:r>
      <w:proofErr w:type="spellEnd"/>
      <w:r w:rsidR="00B8792C" w:rsidRPr="00BC0707">
        <w:rPr>
          <w:rFonts w:ascii="Times New Roman" w:hAnsi="Times New Roman"/>
        </w:rPr>
        <w:t xml:space="preserve"> </w:t>
      </w:r>
      <w:r w:rsidR="005C7FC6">
        <w:rPr>
          <w:rFonts w:ascii="Times New Roman" w:hAnsi="Times New Roman"/>
          <w:b/>
        </w:rPr>
        <w:t>7</w:t>
      </w:r>
      <w:r w:rsidR="004C23C8" w:rsidRPr="00A31EF9">
        <w:rPr>
          <w:rFonts w:ascii="Times New Roman" w:hAnsi="Times New Roman"/>
        </w:rPr>
        <w:t xml:space="preserve"> in</w:t>
      </w:r>
      <w:r w:rsidR="004C23C8">
        <w:rPr>
          <w:rFonts w:ascii="Times New Roman" w:hAnsi="Times New Roman"/>
          <w:b/>
        </w:rPr>
        <w:t xml:space="preserve"> </w:t>
      </w:r>
      <w:r w:rsidR="00637110" w:rsidRPr="004958D7">
        <w:rPr>
          <w:rFonts w:ascii="Times New Roman" w:hAnsi="Times New Roman"/>
        </w:rPr>
        <w:t>6</w:t>
      </w:r>
      <w:r w:rsidR="008575CD" w:rsidRPr="004958D7">
        <w:rPr>
          <w:rFonts w:ascii="Times New Roman" w:hAnsi="Times New Roman"/>
        </w:rPr>
        <w:t>6</w:t>
      </w:r>
      <w:r w:rsidR="00637110" w:rsidRPr="004958D7">
        <w:rPr>
          <w:rFonts w:ascii="Times New Roman" w:hAnsi="Times New Roman"/>
        </w:rPr>
        <w:t xml:space="preserve"> </w:t>
      </w:r>
      <w:r w:rsidR="004C23C8" w:rsidRPr="00BC0707">
        <w:rPr>
          <w:rFonts w:ascii="Times New Roman" w:hAnsi="Times New Roman"/>
        </w:rPr>
        <w:t>% yield</w:t>
      </w:r>
      <w:r w:rsidR="00B8792C" w:rsidRPr="00BC0707">
        <w:rPr>
          <w:rFonts w:ascii="Times New Roman" w:hAnsi="Times New Roman"/>
        </w:rPr>
        <w:t>.</w:t>
      </w:r>
      <w:r w:rsidR="009E21EE">
        <w:rPr>
          <w:rFonts w:ascii="Times New Roman" w:hAnsi="Times New Roman"/>
        </w:rPr>
        <w:t xml:space="preserve"> </w:t>
      </w:r>
      <w:r w:rsidR="004C23C8">
        <w:rPr>
          <w:rFonts w:ascii="Times New Roman" w:hAnsi="Times New Roman"/>
        </w:rPr>
        <w:t xml:space="preserve">Finally, </w:t>
      </w:r>
      <w:proofErr w:type="spellStart"/>
      <w:r w:rsidR="004C23C8">
        <w:rPr>
          <w:rFonts w:ascii="Times New Roman" w:hAnsi="Times New Roman"/>
        </w:rPr>
        <w:t>d</w:t>
      </w:r>
      <w:r w:rsidR="004C23C8" w:rsidRPr="00BC0707">
        <w:rPr>
          <w:rFonts w:ascii="Times New Roman" w:hAnsi="Times New Roman"/>
        </w:rPr>
        <w:t>iazotation</w:t>
      </w:r>
      <w:proofErr w:type="spellEnd"/>
      <w:r w:rsidR="004C23C8" w:rsidRPr="00BC0707">
        <w:rPr>
          <w:rFonts w:ascii="Times New Roman" w:hAnsi="Times New Roman"/>
        </w:rPr>
        <w:t xml:space="preserve"> </w:t>
      </w:r>
      <w:r w:rsidR="00B8792C" w:rsidRPr="00BC0707">
        <w:rPr>
          <w:rFonts w:ascii="Times New Roman" w:hAnsi="Times New Roman"/>
        </w:rPr>
        <w:t>using NOBF</w:t>
      </w:r>
      <w:r w:rsidR="00B8792C" w:rsidRPr="00BC0707">
        <w:rPr>
          <w:rFonts w:ascii="Times New Roman" w:hAnsi="Times New Roman"/>
          <w:vertAlign w:val="subscript"/>
        </w:rPr>
        <w:t>4</w:t>
      </w:r>
      <w:r w:rsidR="00A852D4" w:rsidRPr="00BC0707">
        <w:rPr>
          <w:rFonts w:ascii="Times New Roman" w:hAnsi="Times New Roman"/>
        </w:rPr>
        <w:t xml:space="preserve"> </w:t>
      </w:r>
      <w:r w:rsidR="004C23C8">
        <w:rPr>
          <w:rFonts w:ascii="Times New Roman" w:hAnsi="Times New Roman"/>
        </w:rPr>
        <w:t xml:space="preserve">in acetonitrile </w:t>
      </w:r>
      <w:r w:rsidR="00B8792C" w:rsidRPr="00BC0707">
        <w:rPr>
          <w:rFonts w:ascii="Times New Roman" w:hAnsi="Times New Roman"/>
        </w:rPr>
        <w:t xml:space="preserve">led to the desired </w:t>
      </w:r>
      <w:r w:rsidR="00B34CAB">
        <w:rPr>
          <w:rFonts w:ascii="Times New Roman" w:hAnsi="Times New Roman"/>
        </w:rPr>
        <w:t>t</w:t>
      </w:r>
      <w:r>
        <w:rPr>
          <w:rFonts w:ascii="Times New Roman" w:hAnsi="Times New Roman"/>
        </w:rPr>
        <w:t>etra</w:t>
      </w:r>
      <w:r w:rsidR="00B34CAB">
        <w:rPr>
          <w:rFonts w:ascii="Times New Roman" w:hAnsi="Times New Roman"/>
        </w:rPr>
        <w:t>diazonium salt</w:t>
      </w:r>
      <w:r w:rsidR="00B34CAB" w:rsidRPr="00BC0707">
        <w:rPr>
          <w:rFonts w:ascii="Times New Roman" w:hAnsi="Times New Roman"/>
        </w:rPr>
        <w:t xml:space="preserve"> </w:t>
      </w:r>
      <w:r w:rsidR="005C7FC6">
        <w:rPr>
          <w:rFonts w:ascii="Times New Roman" w:hAnsi="Times New Roman"/>
          <w:b/>
        </w:rPr>
        <w:t>1</w:t>
      </w:r>
      <w:r w:rsidR="009E21EE">
        <w:rPr>
          <w:rFonts w:ascii="Times New Roman" w:hAnsi="Times New Roman"/>
        </w:rPr>
        <w:t xml:space="preserve"> in </w:t>
      </w:r>
      <w:r w:rsidR="00A31EF9">
        <w:rPr>
          <w:rFonts w:ascii="Times New Roman" w:hAnsi="Times New Roman"/>
        </w:rPr>
        <w:t>quantitative</w:t>
      </w:r>
      <w:r w:rsidR="004C23C8">
        <w:rPr>
          <w:rFonts w:ascii="Times New Roman" w:hAnsi="Times New Roman"/>
        </w:rPr>
        <w:t xml:space="preserve"> </w:t>
      </w:r>
      <w:r w:rsidR="00BE527E">
        <w:rPr>
          <w:rFonts w:ascii="Times New Roman" w:hAnsi="Times New Roman"/>
        </w:rPr>
        <w:t>yield</w:t>
      </w:r>
      <w:r w:rsidR="009E21EE">
        <w:rPr>
          <w:rFonts w:ascii="Times New Roman" w:hAnsi="Times New Roman"/>
        </w:rPr>
        <w:t xml:space="preserve">. Compound </w:t>
      </w:r>
      <w:r w:rsidR="009E21EE" w:rsidRPr="00EC2C1D">
        <w:rPr>
          <w:rFonts w:ascii="Times New Roman" w:hAnsi="Times New Roman"/>
          <w:b/>
        </w:rPr>
        <w:t>1</w:t>
      </w:r>
      <w:r w:rsidR="001B36E7">
        <w:rPr>
          <w:rFonts w:ascii="Times New Roman" w:hAnsi="Times New Roman"/>
        </w:rPr>
        <w:t xml:space="preserve"> </w:t>
      </w:r>
      <w:r w:rsidRPr="00147108">
        <w:rPr>
          <w:rFonts w:ascii="Times New Roman" w:hAnsi="Times New Roman"/>
        </w:rPr>
        <w:t>was unambiguously</w:t>
      </w:r>
      <w:r>
        <w:rPr>
          <w:rFonts w:ascii="Times New Roman" w:hAnsi="Times New Roman"/>
        </w:rPr>
        <w:t xml:space="preserve"> </w:t>
      </w:r>
      <w:r w:rsidRPr="00147108">
        <w:rPr>
          <w:rFonts w:ascii="Times New Roman" w:hAnsi="Times New Roman"/>
        </w:rPr>
        <w:t>characterized by IR (ν</w:t>
      </w:r>
      <w:r w:rsidRPr="00490BBC">
        <w:rPr>
          <w:rFonts w:ascii="Times New Roman" w:hAnsi="Times New Roman"/>
          <w:vertAlign w:val="subscript"/>
        </w:rPr>
        <w:t>(N</w:t>
      </w:r>
      <w:r w:rsidRPr="00AB7C54">
        <w:rPr>
          <w:rFonts w:ascii="Times New Roman" w:hAnsi="Times New Roman"/>
          <w:sz w:val="18"/>
          <w:szCs w:val="14"/>
          <w:vertAlign w:val="subscript"/>
        </w:rPr>
        <w:t>2</w:t>
      </w:r>
      <w:r w:rsidRPr="00490BBC">
        <w:rPr>
          <w:rFonts w:ascii="Times New Roman" w:hAnsi="Times New Roman"/>
          <w:vertAlign w:val="subscript"/>
        </w:rPr>
        <w:t>+)</w:t>
      </w:r>
      <w:r w:rsidRPr="00147108">
        <w:rPr>
          <w:rFonts w:ascii="Times New Roman" w:hAnsi="Times New Roman"/>
        </w:rPr>
        <w:t xml:space="preserve"> = </w:t>
      </w:r>
      <w:r w:rsidR="00490BBC">
        <w:rPr>
          <w:rFonts w:ascii="Times New Roman" w:hAnsi="Times New Roman"/>
        </w:rPr>
        <w:t>226</w:t>
      </w:r>
      <w:r w:rsidR="00AB7C54">
        <w:rPr>
          <w:rFonts w:ascii="Times New Roman" w:hAnsi="Times New Roman"/>
        </w:rPr>
        <w:t>8</w:t>
      </w:r>
      <w:r w:rsidRPr="00147108">
        <w:rPr>
          <w:rFonts w:ascii="Times New Roman" w:hAnsi="Times New Roman"/>
        </w:rPr>
        <w:t xml:space="preserve"> cm</w:t>
      </w:r>
      <w:r w:rsidRPr="00490BBC">
        <w:rPr>
          <w:rFonts w:ascii="Times New Roman" w:hAnsi="Times New Roman"/>
          <w:vertAlign w:val="superscript"/>
        </w:rPr>
        <w:t>–1</w:t>
      </w:r>
      <w:r w:rsidRPr="00147108">
        <w:rPr>
          <w:rFonts w:ascii="Times New Roman" w:hAnsi="Times New Roman"/>
        </w:rPr>
        <w:t>) and NMR spectroscopy.</w:t>
      </w:r>
      <w:r>
        <w:rPr>
          <w:rFonts w:ascii="Times New Roman" w:hAnsi="Times New Roman"/>
        </w:rPr>
        <w:t xml:space="preserve"> </w:t>
      </w:r>
    </w:p>
    <w:p w14:paraId="79685C71" w14:textId="5DEE1002" w:rsidR="00577CAF" w:rsidRPr="00BC0707" w:rsidRDefault="001556FE" w:rsidP="00227CFD">
      <w:pPr>
        <w:pStyle w:val="TAMainText"/>
        <w:spacing w:after="240"/>
        <w:ind w:firstLine="0"/>
        <w:jc w:val="center"/>
        <w:rPr>
          <w:rFonts w:ascii="Times New Roman" w:hAnsi="Times New Roman"/>
        </w:rPr>
      </w:pPr>
      <w:r w:rsidRPr="00AD4846">
        <w:rPr>
          <w:rFonts w:ascii="Times New Roman" w:hAnsi="Times New Roman"/>
          <w:noProof/>
        </w:rPr>
        <w:object w:dxaOrig="7755" w:dyaOrig="6576" w14:anchorId="375362DB">
          <v:shape id="_x0000_i1026" type="#_x0000_t75" style="width:383.15pt;height:322.3pt" o:ole="">
            <v:imagedata r:id="rId14" o:title=""/>
          </v:shape>
          <o:OLEObject Type="Embed" ProgID="ChemDraw.Document.6.0" ShapeID="_x0000_i1026" DrawAspect="Content" ObjectID="_1654780028" r:id="rId15"/>
        </w:object>
      </w:r>
    </w:p>
    <w:p w14:paraId="6392494C" w14:textId="031A7A42" w:rsidR="00B66E55" w:rsidRPr="00BC0707" w:rsidRDefault="00227CFD" w:rsidP="0018599A">
      <w:pPr>
        <w:pStyle w:val="TAMainText"/>
        <w:spacing w:after="240"/>
        <w:ind w:firstLine="0"/>
        <w:rPr>
          <w:rFonts w:ascii="Times New Roman" w:hAnsi="Times New Roman"/>
        </w:rPr>
      </w:pPr>
      <w:r w:rsidRPr="00BC0707">
        <w:rPr>
          <w:rFonts w:ascii="Times New Roman" w:hAnsi="Times New Roman"/>
          <w:b/>
        </w:rPr>
        <w:t>Scheme 1</w:t>
      </w:r>
      <w:r w:rsidRPr="00BC0707">
        <w:rPr>
          <w:rFonts w:ascii="Times New Roman" w:hAnsi="Times New Roman"/>
        </w:rPr>
        <w:t xml:space="preserve">. </w:t>
      </w:r>
      <w:r w:rsidR="00505C05" w:rsidRPr="00BC0707">
        <w:rPr>
          <w:rFonts w:ascii="Times New Roman" w:hAnsi="Times New Roman"/>
        </w:rPr>
        <w:t>S</w:t>
      </w:r>
      <w:r w:rsidRPr="00BC0707">
        <w:rPr>
          <w:rFonts w:ascii="Times New Roman" w:hAnsi="Times New Roman"/>
        </w:rPr>
        <w:t>ynthesis of calix[4]arene-tris-oEG</w:t>
      </w:r>
      <w:r w:rsidRPr="00BC0707">
        <w:rPr>
          <w:rFonts w:ascii="Times New Roman" w:hAnsi="Times New Roman"/>
          <w:vertAlign w:val="subscript"/>
        </w:rPr>
        <w:t>4</w:t>
      </w:r>
      <w:r w:rsidRPr="00BC0707">
        <w:rPr>
          <w:rFonts w:ascii="Times New Roman" w:hAnsi="Times New Roman"/>
        </w:rPr>
        <w:t>-mono-oEG</w:t>
      </w:r>
      <w:r w:rsidRPr="00BC0707">
        <w:rPr>
          <w:rFonts w:ascii="Times New Roman" w:hAnsi="Times New Roman"/>
          <w:vertAlign w:val="subscript"/>
        </w:rPr>
        <w:t>6</w:t>
      </w:r>
      <w:r w:rsidRPr="00BC0707">
        <w:rPr>
          <w:rFonts w:ascii="Times New Roman" w:hAnsi="Times New Roman"/>
        </w:rPr>
        <w:t>-acid-tetradia</w:t>
      </w:r>
      <w:r w:rsidR="00505C05" w:rsidRPr="00BC0707">
        <w:rPr>
          <w:rFonts w:ascii="Times New Roman" w:hAnsi="Times New Roman"/>
        </w:rPr>
        <w:t>z</w:t>
      </w:r>
      <w:r w:rsidRPr="00BC0707">
        <w:rPr>
          <w:rFonts w:ascii="Times New Roman" w:hAnsi="Times New Roman"/>
        </w:rPr>
        <w:t xml:space="preserve">onium salt </w:t>
      </w:r>
      <w:r w:rsidR="005C7FC6">
        <w:rPr>
          <w:rFonts w:ascii="Times New Roman" w:hAnsi="Times New Roman"/>
          <w:b/>
        </w:rPr>
        <w:t>1</w:t>
      </w:r>
      <w:r w:rsidRPr="00BC0707">
        <w:rPr>
          <w:rFonts w:ascii="Times New Roman" w:hAnsi="Times New Roman"/>
        </w:rPr>
        <w:t>.</w:t>
      </w:r>
    </w:p>
    <w:p w14:paraId="1314EC8E" w14:textId="41E53EEB" w:rsidR="00505C05" w:rsidRPr="00BC0707" w:rsidRDefault="00DD3393" w:rsidP="00D2614C">
      <w:pPr>
        <w:pStyle w:val="TAMainText"/>
        <w:spacing w:after="240"/>
        <w:ind w:firstLine="360"/>
        <w:rPr>
          <w:rFonts w:ascii="Times New Roman" w:hAnsi="Times New Roman"/>
        </w:rPr>
      </w:pPr>
      <w:r>
        <w:rPr>
          <w:rFonts w:ascii="Times New Roman" w:hAnsi="Times New Roman"/>
          <w:b/>
          <w:bCs/>
        </w:rPr>
        <w:t>Covalent grafting of</w:t>
      </w:r>
      <w:r w:rsidR="005C3486" w:rsidRPr="005C3486">
        <w:rPr>
          <w:rFonts w:ascii="Times New Roman" w:hAnsi="Times New Roman"/>
          <w:b/>
          <w:bCs/>
        </w:rPr>
        <w:t xml:space="preserve"> </w:t>
      </w:r>
      <w:r w:rsidR="00FC5F26">
        <w:rPr>
          <w:rFonts w:ascii="Times New Roman" w:hAnsi="Times New Roman"/>
          <w:b/>
          <w:bCs/>
        </w:rPr>
        <w:t>a</w:t>
      </w:r>
      <w:r w:rsidR="006C35B5">
        <w:rPr>
          <w:rFonts w:ascii="Times New Roman" w:hAnsi="Times New Roman"/>
          <w:b/>
          <w:bCs/>
        </w:rPr>
        <w:t>n</w:t>
      </w:r>
      <w:r w:rsidR="00FC5F26">
        <w:rPr>
          <w:rFonts w:ascii="Times New Roman" w:hAnsi="Times New Roman"/>
          <w:b/>
          <w:bCs/>
        </w:rPr>
        <w:t xml:space="preserve"> </w:t>
      </w:r>
      <w:r w:rsidR="006C35B5">
        <w:rPr>
          <w:rFonts w:ascii="Times New Roman" w:hAnsi="Times New Roman"/>
          <w:b/>
          <w:bCs/>
        </w:rPr>
        <w:t xml:space="preserve">oEGylated </w:t>
      </w:r>
      <w:r w:rsidR="005C3486" w:rsidRPr="005C3486">
        <w:rPr>
          <w:rFonts w:ascii="Times New Roman" w:hAnsi="Times New Roman"/>
          <w:b/>
          <w:bCs/>
        </w:rPr>
        <w:t>calix[4]arene</w:t>
      </w:r>
      <w:r>
        <w:rPr>
          <w:rFonts w:ascii="Times New Roman" w:hAnsi="Times New Roman"/>
          <w:b/>
          <w:bCs/>
        </w:rPr>
        <w:t xml:space="preserve">-based layer </w:t>
      </w:r>
      <w:r w:rsidR="005C3486" w:rsidRPr="005C3486">
        <w:rPr>
          <w:rFonts w:ascii="Times New Roman" w:hAnsi="Times New Roman"/>
          <w:b/>
          <w:bCs/>
        </w:rPr>
        <w:t>on germanium</w:t>
      </w:r>
      <w:r w:rsidR="009B6ED7" w:rsidRPr="005C3486">
        <w:rPr>
          <w:rFonts w:ascii="Times New Roman" w:hAnsi="Times New Roman"/>
          <w:b/>
          <w:bCs/>
        </w:rPr>
        <w:t>.</w:t>
      </w:r>
      <w:r w:rsidR="009B6ED7">
        <w:rPr>
          <w:rFonts w:ascii="Times New Roman" w:hAnsi="Times New Roman"/>
        </w:rPr>
        <w:t xml:space="preserve"> </w:t>
      </w:r>
      <w:r w:rsidR="007A4BF1">
        <w:rPr>
          <w:rFonts w:ascii="Times New Roman" w:hAnsi="Times New Roman"/>
        </w:rPr>
        <w:t>To achieve</w:t>
      </w:r>
      <w:r>
        <w:rPr>
          <w:rFonts w:ascii="Times New Roman" w:hAnsi="Times New Roman"/>
        </w:rPr>
        <w:t xml:space="preserve"> the </w:t>
      </w:r>
      <w:r w:rsidR="006C35B5">
        <w:rPr>
          <w:rFonts w:ascii="Times New Roman" w:hAnsi="Times New Roman"/>
        </w:rPr>
        <w:t>grafting</w:t>
      </w:r>
      <w:r>
        <w:rPr>
          <w:rFonts w:ascii="Times New Roman" w:hAnsi="Times New Roman"/>
        </w:rPr>
        <w:t xml:space="preserve"> of the calixarene-based layer,</w:t>
      </w:r>
      <w:r w:rsidR="00474D59">
        <w:rPr>
          <w:rFonts w:ascii="Times New Roman" w:hAnsi="Times New Roman"/>
        </w:rPr>
        <w:t xml:space="preserve"> </w:t>
      </w:r>
      <w:r>
        <w:rPr>
          <w:rFonts w:ascii="Times New Roman" w:hAnsi="Times New Roman"/>
        </w:rPr>
        <w:t>we used a</w:t>
      </w:r>
      <w:r w:rsidR="00064894">
        <w:rPr>
          <w:rFonts w:ascii="Times New Roman" w:hAnsi="Times New Roman"/>
        </w:rPr>
        <w:t xml:space="preserve"> </w:t>
      </w:r>
      <w:r w:rsidR="00474D59">
        <w:rPr>
          <w:rFonts w:ascii="Times New Roman" w:hAnsi="Times New Roman"/>
        </w:rPr>
        <w:t>previously reported procedure</w:t>
      </w:r>
      <w:r w:rsidR="00064894">
        <w:rPr>
          <w:rFonts w:ascii="Times New Roman" w:hAnsi="Times New Roman"/>
        </w:rPr>
        <w:t xml:space="preserve"> that consists in </w:t>
      </w:r>
      <w:r w:rsidR="0023687C">
        <w:rPr>
          <w:rFonts w:ascii="Times New Roman" w:hAnsi="Times New Roman"/>
        </w:rPr>
        <w:t xml:space="preserve">generating </w:t>
      </w:r>
      <w:r w:rsidR="006C35B5">
        <w:rPr>
          <w:rFonts w:ascii="Times New Roman" w:hAnsi="Times New Roman"/>
        </w:rPr>
        <w:t xml:space="preserve">the desired </w:t>
      </w:r>
      <w:r w:rsidR="00064894">
        <w:rPr>
          <w:rFonts w:ascii="Times New Roman" w:hAnsi="Times New Roman"/>
        </w:rPr>
        <w:t xml:space="preserve">aryl radicals from </w:t>
      </w:r>
      <w:r w:rsidR="006C35B5">
        <w:rPr>
          <w:rFonts w:ascii="Times New Roman" w:hAnsi="Times New Roman"/>
        </w:rPr>
        <w:t xml:space="preserve">the </w:t>
      </w:r>
      <w:r w:rsidR="00064894">
        <w:rPr>
          <w:rFonts w:ascii="Times New Roman" w:hAnsi="Times New Roman"/>
        </w:rPr>
        <w:t>aryldiazonium groups</w:t>
      </w:r>
      <w:r w:rsidR="0023687C">
        <w:rPr>
          <w:rFonts w:ascii="Times New Roman" w:hAnsi="Times New Roman"/>
        </w:rPr>
        <w:t xml:space="preserve"> under alkaline conditions</w:t>
      </w:r>
      <w:r w:rsidR="00EE326F">
        <w:rPr>
          <w:rFonts w:ascii="Times New Roman" w:hAnsi="Times New Roman"/>
        </w:rPr>
        <w:t>.</w:t>
      </w:r>
      <w:r w:rsidR="003A1ADA" w:rsidRPr="00BC0707">
        <w:rPr>
          <w:rFonts w:ascii="Times New Roman" w:hAnsi="Times New Roman"/>
        </w:rPr>
        <w:fldChar w:fldCharType="begin"/>
      </w:r>
      <w:r w:rsidR="004958D7">
        <w:rPr>
          <w:rFonts w:ascii="Times New Roman" w:hAnsi="Times New Roman"/>
        </w:rPr>
        <w:instrText xml:space="preserve"> ADDIN EN.CITE &lt;EndNote&gt;&lt;Cite&gt;&lt;Author&gt;Troian-Gautier&lt;/Author&gt;&lt;Year&gt;2016&lt;/Year&gt;&lt;RecNum&gt;162&lt;/RecNum&gt;&lt;DisplayText&gt;&lt;style face="superscript"&gt;4&lt;/style&gt;&lt;/DisplayText&gt;&lt;record&gt;&lt;rec-number&gt;162&lt;/rec-number&gt;&lt;foreign-keys&gt;&lt;key app="EN" db-id="vzf5tfrwlf0d5aes9aevf9slwf0dxaewrff9" timestamp="1483090920"&gt;162&lt;/key&gt;&lt;/foreign-keys&gt;&lt;ref-type name="Journal Article"&gt;17&lt;/ref-type&gt;&lt;contributors&gt;&lt;authors&gt;&lt;author&gt;Troian-Gautier, Ludovic&lt;/author&gt;&lt;author&gt;Martínez-Tong, Daniel E.&lt;/author&gt;&lt;author&gt;Hubert, Julie&lt;/author&gt;&lt;author&gt;Reniers, François&lt;/author&gt;&lt;author&gt;Sferrazza, Michele&lt;/author&gt;&lt;author&gt;Mattiuzzi, Alice&lt;/author&gt;&lt;author&gt;Lagrost, Corinne&lt;/author&gt;&lt;author&gt;Jabin, Ivan&lt;/author&gt;&lt;/authors&gt;&lt;/contributors&gt;&lt;titles&gt;&lt;title&gt;Controlled Modification of Polymer Surfaces through Grafting of Calix[4]arene-Tetradiazoate Salts&lt;/title&gt;&lt;secondary-title&gt;The Journal of Physical Chemistry C&lt;/secondary-title&gt;&lt;/titles&gt;&lt;periodical&gt;&lt;full-title&gt;The Journal of Physical Chemistry C&lt;/full-title&gt;&lt;/periodical&gt;&lt;pages&gt;22936-22945&lt;/pages&gt;&lt;volume&gt;120&lt;/volume&gt;&lt;number&gt;40&lt;/number&gt;&lt;dates&gt;&lt;year&gt;2016&lt;/year&gt;&lt;pub-dates&gt;&lt;date&gt;2016/10/13&lt;/date&gt;&lt;/pub-dates&gt;&lt;/dates&gt;&lt;publisher&gt;American Chemical Society&lt;/publisher&gt;&lt;isbn&gt;1932-7447&lt;/isbn&gt;&lt;urls&gt;&lt;related-urls&gt;&lt;url&gt;http://dx.doi.org/10.1021/acs.jpcc.6b06143&lt;/url&gt;&lt;/related-urls&gt;&lt;/urls&gt;&lt;electronic-resource-num&gt;10.1021/acs.jpcc.6b06143&lt;/electronic-resource-num&gt;&lt;/record&gt;&lt;/Cite&gt;&lt;/EndNote&gt;</w:instrText>
      </w:r>
      <w:r w:rsidR="003A1ADA" w:rsidRPr="00BC0707">
        <w:rPr>
          <w:rFonts w:ascii="Times New Roman" w:hAnsi="Times New Roman"/>
        </w:rPr>
        <w:fldChar w:fldCharType="separate"/>
      </w:r>
      <w:r w:rsidR="004958D7" w:rsidRPr="004958D7">
        <w:rPr>
          <w:rFonts w:ascii="Times New Roman" w:hAnsi="Times New Roman"/>
          <w:noProof/>
          <w:vertAlign w:val="superscript"/>
        </w:rPr>
        <w:t>4</w:t>
      </w:r>
      <w:r w:rsidR="003A1ADA" w:rsidRPr="00BC0707">
        <w:rPr>
          <w:rFonts w:ascii="Times New Roman" w:hAnsi="Times New Roman"/>
        </w:rPr>
        <w:fldChar w:fldCharType="end"/>
      </w:r>
      <w:r w:rsidR="00A95AED" w:rsidRPr="00A95AED">
        <w:rPr>
          <w:rFonts w:ascii="Times New Roman" w:hAnsi="Times New Roman"/>
          <w:vertAlign w:val="superscript"/>
        </w:rPr>
        <w:t>,</w:t>
      </w:r>
      <w:r w:rsidR="003A1ADA" w:rsidRPr="00BC0707">
        <w:rPr>
          <w:rFonts w:ascii="Times New Roman" w:hAnsi="Times New Roman"/>
        </w:rPr>
        <w:fldChar w:fldCharType="begin"/>
      </w:r>
      <w:r w:rsidR="004958D7">
        <w:rPr>
          <w:rFonts w:ascii="Times New Roman" w:hAnsi="Times New Roman"/>
        </w:rPr>
        <w:instrText xml:space="preserve"> ADDIN EN.CITE &lt;EndNote&gt;&lt;Cite&gt;&lt;Author&gt;Blond&lt;/Author&gt;&lt;Year&gt;2018&lt;/Year&gt;&lt;RecNum&gt;267&lt;/RecNum&gt;&lt;DisplayText&gt;&lt;style face="superscript"&gt;5&lt;/style&gt;&lt;/DisplayText&gt;&lt;record&gt;&lt;rec-number&gt;267&lt;/rec-number&gt;&lt;foreign-keys&gt;&lt;key app="EN" db-id="vzf5tfrwlf0d5aes9aevf9slwf0dxaewrff9" timestamp="1528448259"&gt;267&lt;/key&gt;&lt;/foreign-keys&gt;&lt;ref-type name="Journal Article"&gt;17&lt;/ref-type&gt;&lt;contributors&gt;&lt;authors&gt;&lt;author&gt;Blond, Pascale&lt;/author&gt;&lt;author&gt;Mattiuzzi, Alice&lt;/author&gt;&lt;author&gt;Valkenier, Hennie&lt;/author&gt;&lt;author&gt;Troian-Gautier, Ludovic&lt;/author&gt;&lt;author&gt;Bergamini, Jean-François&lt;/author&gt;&lt;author&gt;Doneux, Thomas&lt;/author&gt;&lt;author&gt;Goormaghtigh, Erik&lt;/author&gt;&lt;author&gt;Raussens, Vincent&lt;/author&gt;&lt;author&gt;Jabin, Ivan&lt;/author&gt;&lt;/authors&gt;&lt;/contributors&gt;&lt;titles&gt;&lt;title&gt;Grafting of Oligo(ethylene glycol)-Functionalized Calix[4]arene-Tetradiazonium Salts for Antifouling Germanium and Gold Surfaces&lt;/title&gt;&lt;secondary-title&gt;Langmuir&lt;/secondary-title&gt;&lt;/titles&gt;&lt;periodical&gt;&lt;full-title&gt;Langmuir&lt;/full-title&gt;&lt;/periodical&gt;&lt;pages&gt;6021-6027&lt;/pages&gt;&lt;volume&gt;34&lt;/volume&gt;&lt;number&gt;21&lt;/number&gt;&lt;dates&gt;&lt;year&gt;2018&lt;/year&gt;&lt;pub-dates&gt;&lt;date&gt;2018/05/29&lt;/date&gt;&lt;/pub-dates&gt;&lt;/dates&gt;&lt;publisher&gt;American Chemical Society&lt;/publisher&gt;&lt;isbn&gt;0743-7463&lt;/isbn&gt;&lt;urls&gt;&lt;related-urls&gt;&lt;url&gt;https://doi.org/10.1021/acs.langmuir.8b00464&lt;/url&gt;&lt;/related-urls&gt;&lt;/urls&gt;&lt;electronic-resource-num&gt;10.1021/acs.langmuir.8b00464&lt;/electronic-resource-num&gt;&lt;/record&gt;&lt;/Cite&gt;&lt;/EndNote&gt;</w:instrText>
      </w:r>
      <w:r w:rsidR="003A1ADA" w:rsidRPr="00BC0707">
        <w:rPr>
          <w:rFonts w:ascii="Times New Roman" w:hAnsi="Times New Roman"/>
        </w:rPr>
        <w:fldChar w:fldCharType="separate"/>
      </w:r>
      <w:r w:rsidR="004958D7" w:rsidRPr="004958D7">
        <w:rPr>
          <w:rFonts w:ascii="Times New Roman" w:hAnsi="Times New Roman"/>
          <w:noProof/>
          <w:vertAlign w:val="superscript"/>
        </w:rPr>
        <w:t>5</w:t>
      </w:r>
      <w:r w:rsidR="003A1ADA" w:rsidRPr="00BC0707">
        <w:rPr>
          <w:rFonts w:ascii="Times New Roman" w:hAnsi="Times New Roman"/>
        </w:rPr>
        <w:fldChar w:fldCharType="end"/>
      </w:r>
      <w:r w:rsidR="00B66E55" w:rsidRPr="00BC0707">
        <w:rPr>
          <w:rFonts w:ascii="Times New Roman" w:hAnsi="Times New Roman"/>
        </w:rPr>
        <w:t xml:space="preserve"> </w:t>
      </w:r>
      <w:r>
        <w:rPr>
          <w:rFonts w:ascii="Times New Roman" w:hAnsi="Times New Roman"/>
        </w:rPr>
        <w:t>All the</w:t>
      </w:r>
      <w:r w:rsidRPr="004A2523">
        <w:rPr>
          <w:rFonts w:ascii="Times New Roman" w:hAnsi="Times New Roman"/>
        </w:rPr>
        <w:t xml:space="preserve"> grafting experiment</w:t>
      </w:r>
      <w:r w:rsidR="006C35B5">
        <w:rPr>
          <w:rFonts w:ascii="Times New Roman" w:hAnsi="Times New Roman"/>
        </w:rPr>
        <w:t>s</w:t>
      </w:r>
      <w:r w:rsidRPr="004A2523">
        <w:rPr>
          <w:rFonts w:ascii="Times New Roman" w:hAnsi="Times New Roman"/>
        </w:rPr>
        <w:t xml:space="preserve"> w</w:t>
      </w:r>
      <w:r>
        <w:rPr>
          <w:rFonts w:ascii="Times New Roman" w:hAnsi="Times New Roman"/>
        </w:rPr>
        <w:t>ere</w:t>
      </w:r>
      <w:r w:rsidRPr="004A2523">
        <w:rPr>
          <w:rFonts w:ascii="Times New Roman" w:hAnsi="Times New Roman"/>
        </w:rPr>
        <w:t xml:space="preserve"> repeated at least three times to</w:t>
      </w:r>
      <w:r>
        <w:rPr>
          <w:rFonts w:ascii="Times New Roman" w:hAnsi="Times New Roman"/>
        </w:rPr>
        <w:t xml:space="preserve"> </w:t>
      </w:r>
      <w:r w:rsidRPr="004A2523">
        <w:rPr>
          <w:rFonts w:ascii="Times New Roman" w:hAnsi="Times New Roman"/>
        </w:rPr>
        <w:t>assess reproducibility.</w:t>
      </w:r>
      <w:r>
        <w:rPr>
          <w:rFonts w:ascii="Times New Roman" w:hAnsi="Times New Roman"/>
        </w:rPr>
        <w:t xml:space="preserve"> </w:t>
      </w:r>
      <w:r w:rsidR="002C07A8">
        <w:rPr>
          <w:rFonts w:ascii="Times New Roman" w:hAnsi="Times New Roman"/>
        </w:rPr>
        <w:t>In practice</w:t>
      </w:r>
      <w:r>
        <w:rPr>
          <w:rFonts w:ascii="Times New Roman" w:hAnsi="Times New Roman"/>
        </w:rPr>
        <w:t>, t</w:t>
      </w:r>
      <w:r w:rsidR="00474D59">
        <w:rPr>
          <w:rFonts w:ascii="Times New Roman" w:hAnsi="Times New Roman"/>
        </w:rPr>
        <w:t>he germanium</w:t>
      </w:r>
      <w:r w:rsidR="00474D59" w:rsidRPr="00BC0707">
        <w:rPr>
          <w:rFonts w:ascii="Times New Roman" w:hAnsi="Times New Roman"/>
        </w:rPr>
        <w:t xml:space="preserve"> </w:t>
      </w:r>
      <w:r w:rsidR="00B66E55" w:rsidRPr="00BC0707">
        <w:rPr>
          <w:rFonts w:ascii="Times New Roman" w:hAnsi="Times New Roman"/>
        </w:rPr>
        <w:t>substrates</w:t>
      </w:r>
      <w:r w:rsidR="00474D59">
        <w:rPr>
          <w:rFonts w:ascii="Times New Roman" w:hAnsi="Times New Roman"/>
        </w:rPr>
        <w:t xml:space="preserve"> were immersed</w:t>
      </w:r>
      <w:r w:rsidR="00474D59" w:rsidRPr="00BC0707">
        <w:rPr>
          <w:rFonts w:ascii="Times New Roman" w:hAnsi="Times New Roman"/>
        </w:rPr>
        <w:t xml:space="preserve"> </w:t>
      </w:r>
      <w:r w:rsidR="006F5A1F" w:rsidRPr="00BC0707">
        <w:rPr>
          <w:rFonts w:ascii="Times New Roman" w:hAnsi="Times New Roman"/>
        </w:rPr>
        <w:t>for 2 hours</w:t>
      </w:r>
      <w:r w:rsidR="006F5A1F">
        <w:rPr>
          <w:rFonts w:ascii="Times New Roman" w:hAnsi="Times New Roman"/>
        </w:rPr>
        <w:t xml:space="preserve"> </w:t>
      </w:r>
      <w:r w:rsidR="00B66E55" w:rsidRPr="00BC0707">
        <w:rPr>
          <w:rFonts w:ascii="Times New Roman" w:hAnsi="Times New Roman"/>
        </w:rPr>
        <w:t xml:space="preserve">in an aqueous 0.1 M NaOH solution containing </w:t>
      </w:r>
      <w:r>
        <w:rPr>
          <w:rFonts w:ascii="Times New Roman" w:hAnsi="Times New Roman"/>
        </w:rPr>
        <w:t xml:space="preserve">calixarene </w:t>
      </w:r>
      <w:r w:rsidRPr="00EC2C1D">
        <w:rPr>
          <w:rFonts w:ascii="Times New Roman" w:hAnsi="Times New Roman"/>
          <w:b/>
        </w:rPr>
        <w:t xml:space="preserve">1 </w:t>
      </w:r>
      <w:r>
        <w:rPr>
          <w:rFonts w:ascii="Times New Roman" w:hAnsi="Times New Roman"/>
        </w:rPr>
        <w:t>(5</w:t>
      </w:r>
      <w:r w:rsidRPr="006F5A1F">
        <w:rPr>
          <w:rFonts w:ascii="Times New Roman" w:hAnsi="Times New Roman"/>
        </w:rPr>
        <w:t xml:space="preserve"> mM</w:t>
      </w:r>
      <w:r>
        <w:rPr>
          <w:rFonts w:ascii="Times New Roman" w:hAnsi="Times New Roman"/>
        </w:rPr>
        <w:t>)</w:t>
      </w:r>
      <w:r w:rsidR="00B66E55" w:rsidRPr="00BC0707">
        <w:rPr>
          <w:rFonts w:ascii="Times New Roman" w:hAnsi="Times New Roman"/>
        </w:rPr>
        <w:t xml:space="preserve"> (Scheme 2). </w:t>
      </w:r>
      <w:r w:rsidR="006F5A1F">
        <w:rPr>
          <w:rFonts w:ascii="Times New Roman" w:hAnsi="Times New Roman"/>
        </w:rPr>
        <w:t>T</w:t>
      </w:r>
      <w:r w:rsidR="00B66E55" w:rsidRPr="00BC0707">
        <w:rPr>
          <w:rFonts w:ascii="Times New Roman" w:hAnsi="Times New Roman"/>
        </w:rPr>
        <w:t xml:space="preserve">he </w:t>
      </w:r>
      <w:r>
        <w:rPr>
          <w:rFonts w:ascii="Times New Roman" w:hAnsi="Times New Roman"/>
        </w:rPr>
        <w:t>resulting</w:t>
      </w:r>
      <w:r w:rsidRPr="00BC0707">
        <w:rPr>
          <w:rFonts w:ascii="Times New Roman" w:hAnsi="Times New Roman"/>
        </w:rPr>
        <w:t xml:space="preserve"> </w:t>
      </w:r>
      <w:r w:rsidR="002C07A8">
        <w:rPr>
          <w:rFonts w:ascii="Times New Roman" w:hAnsi="Times New Roman"/>
        </w:rPr>
        <w:t xml:space="preserve">different batches of </w:t>
      </w:r>
      <w:r w:rsidRPr="00BC0707">
        <w:rPr>
          <w:rFonts w:ascii="Times New Roman" w:hAnsi="Times New Roman"/>
        </w:rPr>
        <w:t xml:space="preserve">germanium surfaces </w:t>
      </w:r>
      <w:r w:rsidRPr="00C2478B">
        <w:rPr>
          <w:rFonts w:ascii="Times New Roman" w:hAnsi="Times New Roman"/>
          <w:b/>
        </w:rPr>
        <w:t>Ge-1</w:t>
      </w:r>
      <w:r>
        <w:rPr>
          <w:rFonts w:ascii="Times New Roman" w:hAnsi="Times New Roman"/>
        </w:rPr>
        <w:t xml:space="preserve"> </w:t>
      </w:r>
      <w:r w:rsidR="00B66E55" w:rsidRPr="00C2478B">
        <w:rPr>
          <w:rFonts w:ascii="Times New Roman" w:hAnsi="Times New Roman"/>
        </w:rPr>
        <w:t>were</w:t>
      </w:r>
      <w:r w:rsidR="00B66E55" w:rsidRPr="00BC0707">
        <w:rPr>
          <w:rFonts w:ascii="Times New Roman" w:hAnsi="Times New Roman"/>
        </w:rPr>
        <w:t xml:space="preserve"> </w:t>
      </w:r>
      <w:r w:rsidR="00E301B3">
        <w:rPr>
          <w:rFonts w:ascii="Times New Roman" w:hAnsi="Times New Roman"/>
        </w:rPr>
        <w:t xml:space="preserve">then </w:t>
      </w:r>
      <w:r w:rsidR="00B66E55" w:rsidRPr="00BC0707">
        <w:rPr>
          <w:rFonts w:ascii="Times New Roman" w:hAnsi="Times New Roman"/>
        </w:rPr>
        <w:t>thoroughly washed with</w:t>
      </w:r>
      <w:r w:rsidR="00487821" w:rsidRPr="00BC0707">
        <w:rPr>
          <w:rFonts w:ascii="Times New Roman" w:hAnsi="Times New Roman"/>
        </w:rPr>
        <w:t xml:space="preserve"> </w:t>
      </w:r>
      <w:r w:rsidR="00B66E55" w:rsidRPr="00BC0707">
        <w:rPr>
          <w:rFonts w:ascii="Times New Roman" w:hAnsi="Times New Roman"/>
        </w:rPr>
        <w:t xml:space="preserve">water and </w:t>
      </w:r>
      <w:r w:rsidR="001E39CF" w:rsidRPr="00BC0707">
        <w:rPr>
          <w:rFonts w:ascii="Times New Roman" w:hAnsi="Times New Roman"/>
        </w:rPr>
        <w:t>acetonitrile</w:t>
      </w:r>
      <w:r w:rsidR="006F5A1F">
        <w:rPr>
          <w:rFonts w:ascii="Times New Roman" w:hAnsi="Times New Roman"/>
        </w:rPr>
        <w:t xml:space="preserve"> under sonication</w:t>
      </w:r>
      <w:r w:rsidR="00134248">
        <w:rPr>
          <w:rFonts w:ascii="Times New Roman" w:hAnsi="Times New Roman"/>
        </w:rPr>
        <w:t>.</w:t>
      </w:r>
      <w:r w:rsidR="0016224D">
        <w:rPr>
          <w:rFonts w:ascii="Times New Roman" w:hAnsi="Times New Roman"/>
        </w:rPr>
        <w:t xml:space="preserve">  </w:t>
      </w:r>
    </w:p>
    <w:p w14:paraId="346A4B4A" w14:textId="72E576E2" w:rsidR="003D1114" w:rsidRPr="00BC0707" w:rsidRDefault="005775CE" w:rsidP="003D1114">
      <w:pPr>
        <w:pStyle w:val="TAMainText"/>
        <w:spacing w:after="240"/>
        <w:ind w:firstLine="360"/>
        <w:jc w:val="center"/>
        <w:rPr>
          <w:rFonts w:ascii="Times New Roman" w:hAnsi="Times New Roman"/>
        </w:rPr>
      </w:pPr>
      <w:r>
        <w:rPr>
          <w:noProof/>
        </w:rPr>
        <w:object w:dxaOrig="8549" w:dyaOrig="3753" w14:anchorId="4FC1B3F7">
          <v:shape id="_x0000_i1027" type="#_x0000_t75" style="width:343.7pt;height:151.7pt" o:ole="">
            <v:imagedata r:id="rId16" o:title=""/>
          </v:shape>
          <o:OLEObject Type="Embed" ProgID="ChemDraw.Document.6.0" ShapeID="_x0000_i1027" DrawAspect="Content" ObjectID="_1654780029" r:id="rId17"/>
        </w:object>
      </w:r>
    </w:p>
    <w:p w14:paraId="5352B666" w14:textId="68EC9B86" w:rsidR="00D508CF" w:rsidRPr="00BC0707" w:rsidRDefault="00D508CF" w:rsidP="006F4F42">
      <w:pPr>
        <w:pStyle w:val="TAMainText"/>
        <w:spacing w:after="240"/>
        <w:ind w:firstLine="0"/>
        <w:rPr>
          <w:rFonts w:ascii="Times New Roman" w:hAnsi="Times New Roman"/>
        </w:rPr>
      </w:pPr>
      <w:r w:rsidRPr="00BC0707">
        <w:rPr>
          <w:rFonts w:ascii="Times New Roman" w:hAnsi="Times New Roman"/>
          <w:b/>
        </w:rPr>
        <w:t>Scheme 2.</w:t>
      </w:r>
      <w:r w:rsidRPr="00BC0707">
        <w:rPr>
          <w:rFonts w:ascii="Times New Roman" w:hAnsi="Times New Roman"/>
        </w:rPr>
        <w:t xml:space="preserve"> </w:t>
      </w:r>
      <w:r w:rsidR="00B413D2">
        <w:rPr>
          <w:rFonts w:ascii="Times New Roman" w:hAnsi="Times New Roman"/>
        </w:rPr>
        <w:t>Preparation of ready-to-use</w:t>
      </w:r>
      <w:r w:rsidR="00DD3393">
        <w:rPr>
          <w:rFonts w:ascii="Times New Roman" w:hAnsi="Times New Roman"/>
        </w:rPr>
        <w:t xml:space="preserve"> calixarene-based germanium</w:t>
      </w:r>
      <w:r w:rsidR="00B413D2">
        <w:rPr>
          <w:rFonts w:ascii="Times New Roman" w:hAnsi="Times New Roman"/>
        </w:rPr>
        <w:t xml:space="preserve"> surfaces</w:t>
      </w:r>
      <w:r w:rsidRPr="00BC0707">
        <w:rPr>
          <w:rFonts w:ascii="Times New Roman" w:hAnsi="Times New Roman"/>
        </w:rPr>
        <w:t>.</w:t>
      </w:r>
      <w:r w:rsidR="0049440E">
        <w:rPr>
          <w:rFonts w:ascii="Times New Roman" w:hAnsi="Times New Roman"/>
        </w:rPr>
        <w:t xml:space="preserve"> </w:t>
      </w:r>
      <w:r w:rsidR="00EC2C1D">
        <w:rPr>
          <w:rFonts w:ascii="Times New Roman" w:hAnsi="Times New Roman"/>
        </w:rPr>
        <w:fldChar w:fldCharType="begin"/>
      </w:r>
      <w:r w:rsidR="004958D7">
        <w:rPr>
          <w:rFonts w:ascii="Times New Roman" w:hAnsi="Times New Roman"/>
        </w:rPr>
        <w:instrText xml:space="preserve"> ADDIN EN.CITE &lt;EndNote&gt;&lt;Cite&gt;&lt;RecNum&gt;0&lt;/RecNum&gt;&lt;Note&gt;Note that these this figures shows ideal situations where the grafted calix[4]arenes forms four covalent bonds with the surface, but the number of links may vary between one to four.&lt;/Note&gt;&lt;DisplayText&gt;&lt;style face="superscript"&gt;6&lt;/style&gt;&lt;/DisplayText&gt;&lt;/Cite&gt;&lt;/EndNote&gt;</w:instrText>
      </w:r>
      <w:r w:rsidR="00EC2C1D">
        <w:rPr>
          <w:rFonts w:ascii="Times New Roman" w:hAnsi="Times New Roman"/>
        </w:rPr>
        <w:fldChar w:fldCharType="separate"/>
      </w:r>
      <w:r w:rsidR="004958D7" w:rsidRPr="004958D7">
        <w:rPr>
          <w:rFonts w:ascii="Times New Roman" w:hAnsi="Times New Roman"/>
          <w:noProof/>
          <w:vertAlign w:val="superscript"/>
        </w:rPr>
        <w:t>6</w:t>
      </w:r>
      <w:r w:rsidR="00EC2C1D">
        <w:rPr>
          <w:rFonts w:ascii="Times New Roman" w:hAnsi="Times New Roman"/>
        </w:rPr>
        <w:fldChar w:fldCharType="end"/>
      </w:r>
      <w:r w:rsidR="00EC2C1D" w:rsidRPr="00BC0707">
        <w:rPr>
          <w:rFonts w:ascii="Times New Roman" w:hAnsi="Times New Roman"/>
        </w:rPr>
        <w:t xml:space="preserve"> </w:t>
      </w:r>
    </w:p>
    <w:p w14:paraId="0E6E0732" w14:textId="4E905247" w:rsidR="005775CE" w:rsidRDefault="004A2523" w:rsidP="0016224D">
      <w:pPr>
        <w:pStyle w:val="TAMainText"/>
        <w:spacing w:after="240"/>
        <w:ind w:firstLine="360"/>
        <w:rPr>
          <w:rFonts w:ascii="Times New Roman" w:hAnsi="Times New Roman"/>
        </w:rPr>
      </w:pPr>
      <w:r>
        <w:rPr>
          <w:rFonts w:ascii="Times New Roman" w:hAnsi="Times New Roman"/>
        </w:rPr>
        <w:t xml:space="preserve">The different batches of </w:t>
      </w:r>
      <w:r w:rsidRPr="004D6FD1">
        <w:rPr>
          <w:rFonts w:ascii="Times New Roman" w:hAnsi="Times New Roman"/>
          <w:b/>
        </w:rPr>
        <w:t>Ge-</w:t>
      </w:r>
      <w:r w:rsidR="004231C9">
        <w:rPr>
          <w:rFonts w:ascii="Times New Roman" w:hAnsi="Times New Roman"/>
          <w:b/>
          <w:bCs/>
        </w:rPr>
        <w:t>1</w:t>
      </w:r>
      <w:r w:rsidR="001A4872" w:rsidRPr="00BC0707">
        <w:rPr>
          <w:rFonts w:ascii="Times New Roman" w:hAnsi="Times New Roman"/>
        </w:rPr>
        <w:t xml:space="preserve"> </w:t>
      </w:r>
      <w:r>
        <w:rPr>
          <w:rFonts w:ascii="Times New Roman" w:hAnsi="Times New Roman"/>
        </w:rPr>
        <w:t xml:space="preserve">were </w:t>
      </w:r>
      <w:r w:rsidR="00885F42">
        <w:rPr>
          <w:rFonts w:ascii="Times New Roman" w:hAnsi="Times New Roman"/>
        </w:rPr>
        <w:t>analyzed</w:t>
      </w:r>
      <w:r>
        <w:rPr>
          <w:rFonts w:ascii="Times New Roman" w:hAnsi="Times New Roman"/>
        </w:rPr>
        <w:t xml:space="preserve"> by ATR-</w:t>
      </w:r>
      <w:r w:rsidRPr="00BC0707">
        <w:rPr>
          <w:rFonts w:ascii="Times New Roman" w:hAnsi="Times New Roman"/>
        </w:rPr>
        <w:t>FTIR</w:t>
      </w:r>
      <w:r w:rsidRPr="00BC0707" w:rsidDel="004A2523">
        <w:rPr>
          <w:rFonts w:ascii="Times New Roman" w:hAnsi="Times New Roman"/>
        </w:rPr>
        <w:t xml:space="preserve"> </w:t>
      </w:r>
      <w:r>
        <w:rPr>
          <w:rFonts w:ascii="Times New Roman" w:hAnsi="Times New Roman"/>
        </w:rPr>
        <w:t xml:space="preserve">spectroscopy </w:t>
      </w:r>
      <w:r w:rsidR="006A0E10">
        <w:rPr>
          <w:rFonts w:ascii="Times New Roman" w:hAnsi="Times New Roman"/>
        </w:rPr>
        <w:t>as well as</w:t>
      </w:r>
      <w:r w:rsidR="006A0E10" w:rsidRPr="00BC0707">
        <w:rPr>
          <w:rFonts w:ascii="Times New Roman" w:hAnsi="Times New Roman"/>
        </w:rPr>
        <w:t xml:space="preserve"> </w:t>
      </w:r>
      <w:r w:rsidR="00D93304">
        <w:rPr>
          <w:rFonts w:ascii="Times New Roman" w:hAnsi="Times New Roman"/>
        </w:rPr>
        <w:t xml:space="preserve">by </w:t>
      </w:r>
      <w:r>
        <w:rPr>
          <w:rFonts w:ascii="Times New Roman" w:hAnsi="Times New Roman"/>
        </w:rPr>
        <w:t xml:space="preserve">ellipsometry to assess the grafting and </w:t>
      </w:r>
      <w:r w:rsidR="00410ABA">
        <w:rPr>
          <w:rFonts w:ascii="Times New Roman" w:hAnsi="Times New Roman"/>
        </w:rPr>
        <w:t xml:space="preserve">to </w:t>
      </w:r>
      <w:r>
        <w:rPr>
          <w:rFonts w:ascii="Times New Roman" w:hAnsi="Times New Roman"/>
        </w:rPr>
        <w:t>estimate the thickness of the organic layer</w:t>
      </w:r>
      <w:r w:rsidR="00F43657" w:rsidRPr="00BC0707">
        <w:rPr>
          <w:rFonts w:ascii="Times New Roman" w:hAnsi="Times New Roman"/>
        </w:rPr>
        <w:t xml:space="preserve">. </w:t>
      </w:r>
      <w:r>
        <w:rPr>
          <w:rFonts w:ascii="Times New Roman" w:hAnsi="Times New Roman"/>
        </w:rPr>
        <w:t xml:space="preserve">The </w:t>
      </w:r>
      <w:r w:rsidR="00F43657" w:rsidRPr="00BC0707">
        <w:rPr>
          <w:rFonts w:ascii="Times New Roman" w:hAnsi="Times New Roman"/>
        </w:rPr>
        <w:t xml:space="preserve">IR </w:t>
      </w:r>
      <w:r>
        <w:rPr>
          <w:rFonts w:ascii="Times New Roman" w:hAnsi="Times New Roman"/>
        </w:rPr>
        <w:t xml:space="preserve">absorbance </w:t>
      </w:r>
      <w:r w:rsidR="0063648E" w:rsidRPr="00BC0707">
        <w:rPr>
          <w:rFonts w:ascii="Times New Roman" w:hAnsi="Times New Roman"/>
        </w:rPr>
        <w:t>spectr</w:t>
      </w:r>
      <w:r w:rsidR="0063648E">
        <w:rPr>
          <w:rFonts w:ascii="Times New Roman" w:hAnsi="Times New Roman"/>
        </w:rPr>
        <w:t>um</w:t>
      </w:r>
      <w:r w:rsidR="0063648E" w:rsidRPr="00BC0707">
        <w:rPr>
          <w:rFonts w:ascii="Times New Roman" w:hAnsi="Times New Roman"/>
        </w:rPr>
        <w:t xml:space="preserve"> </w:t>
      </w:r>
      <w:r w:rsidR="0063648E">
        <w:rPr>
          <w:rFonts w:ascii="Times New Roman" w:hAnsi="Times New Roman"/>
        </w:rPr>
        <w:t xml:space="preserve">of </w:t>
      </w:r>
      <w:r w:rsidR="0063648E" w:rsidRPr="004D6FD1">
        <w:rPr>
          <w:rFonts w:ascii="Times New Roman" w:hAnsi="Times New Roman"/>
          <w:b/>
        </w:rPr>
        <w:t>Ge-</w:t>
      </w:r>
      <w:r w:rsidR="004231C9">
        <w:rPr>
          <w:rFonts w:ascii="Times New Roman" w:hAnsi="Times New Roman"/>
          <w:b/>
          <w:bCs/>
        </w:rPr>
        <w:t>1</w:t>
      </w:r>
      <w:r w:rsidR="0063648E" w:rsidRPr="00885F42">
        <w:rPr>
          <w:rFonts w:ascii="Times New Roman" w:hAnsi="Times New Roman"/>
          <w:bCs/>
        </w:rPr>
        <w:t xml:space="preserve"> </w:t>
      </w:r>
      <w:r w:rsidR="00F43657" w:rsidRPr="00BC0707">
        <w:rPr>
          <w:rFonts w:ascii="Times New Roman" w:hAnsi="Times New Roman"/>
        </w:rPr>
        <w:t xml:space="preserve">exhibited </w:t>
      </w:r>
      <w:r>
        <w:rPr>
          <w:rFonts w:ascii="Times New Roman" w:hAnsi="Times New Roman"/>
        </w:rPr>
        <w:t>band</w:t>
      </w:r>
      <w:r w:rsidRPr="00BC0707">
        <w:rPr>
          <w:rFonts w:ascii="Times New Roman" w:hAnsi="Times New Roman"/>
        </w:rPr>
        <w:t xml:space="preserve">s </w:t>
      </w:r>
      <w:r w:rsidR="00F43657" w:rsidRPr="00BC0707">
        <w:rPr>
          <w:rFonts w:ascii="Times New Roman" w:hAnsi="Times New Roman"/>
        </w:rPr>
        <w:t xml:space="preserve">that </w:t>
      </w:r>
      <w:r w:rsidR="0063648E">
        <w:rPr>
          <w:rFonts w:ascii="Times New Roman" w:hAnsi="Times New Roman"/>
        </w:rPr>
        <w:t xml:space="preserve">are typical of the calixarene core and of the oEG chains, as shown by </w:t>
      </w:r>
      <w:r w:rsidR="00410ABA">
        <w:rPr>
          <w:rFonts w:ascii="Times New Roman" w:hAnsi="Times New Roman"/>
        </w:rPr>
        <w:t xml:space="preserve">the </w:t>
      </w:r>
      <w:r w:rsidR="0063648E">
        <w:rPr>
          <w:rFonts w:ascii="Times New Roman" w:hAnsi="Times New Roman"/>
        </w:rPr>
        <w:t>comparison with the</w:t>
      </w:r>
      <w:r w:rsidR="00F43657" w:rsidRPr="00BC0707">
        <w:rPr>
          <w:rFonts w:ascii="Times New Roman" w:hAnsi="Times New Roman"/>
        </w:rPr>
        <w:t xml:space="preserve"> </w:t>
      </w:r>
      <w:r w:rsidR="0063648E">
        <w:rPr>
          <w:rFonts w:ascii="Times New Roman" w:hAnsi="Times New Roman"/>
        </w:rPr>
        <w:t>spectrum of</w:t>
      </w:r>
      <w:r w:rsidR="00F43657" w:rsidRPr="00BC0707">
        <w:rPr>
          <w:rFonts w:ascii="Times New Roman" w:hAnsi="Times New Roman"/>
        </w:rPr>
        <w:t xml:space="preserve"> </w:t>
      </w:r>
      <w:r w:rsidR="0063648E">
        <w:rPr>
          <w:rFonts w:ascii="Times New Roman" w:hAnsi="Times New Roman"/>
        </w:rPr>
        <w:t>calix[4]arene</w:t>
      </w:r>
      <w:r w:rsidR="0063648E" w:rsidRPr="00BC0707">
        <w:rPr>
          <w:rFonts w:ascii="Times New Roman" w:hAnsi="Times New Roman"/>
        </w:rPr>
        <w:t xml:space="preserve"> </w:t>
      </w:r>
      <w:r w:rsidR="004231C9" w:rsidRPr="005D34A4">
        <w:rPr>
          <w:rFonts w:ascii="Times New Roman" w:hAnsi="Times New Roman"/>
          <w:b/>
        </w:rPr>
        <w:t>7</w:t>
      </w:r>
      <w:r w:rsidR="00F43657" w:rsidRPr="00BC0707">
        <w:rPr>
          <w:rFonts w:ascii="Times New Roman" w:hAnsi="Times New Roman"/>
        </w:rPr>
        <w:t xml:space="preserve"> </w:t>
      </w:r>
      <w:r w:rsidR="001A4872" w:rsidRPr="00BC0707">
        <w:rPr>
          <w:rFonts w:ascii="Times New Roman" w:hAnsi="Times New Roman"/>
        </w:rPr>
        <w:t xml:space="preserve">(Figure 1). </w:t>
      </w:r>
      <w:r w:rsidR="00BC2EC6" w:rsidRPr="00BC0707">
        <w:rPr>
          <w:rFonts w:ascii="Times New Roman" w:hAnsi="Times New Roman"/>
        </w:rPr>
        <w:t>More specifically,</w:t>
      </w:r>
      <w:r w:rsidR="005B27DE" w:rsidRPr="00BC0707">
        <w:rPr>
          <w:rFonts w:ascii="Times New Roman" w:hAnsi="Times New Roman"/>
        </w:rPr>
        <w:t xml:space="preserve"> t</w:t>
      </w:r>
      <w:r w:rsidR="007D0167" w:rsidRPr="00BC0707">
        <w:rPr>
          <w:rFonts w:ascii="Times New Roman" w:hAnsi="Times New Roman"/>
        </w:rPr>
        <w:t>he asymmetric COC stretching from the oEG chains around 1100 cm</w:t>
      </w:r>
      <w:r w:rsidR="006A0E10">
        <w:rPr>
          <w:rFonts w:ascii="Times New Roman" w:hAnsi="Times New Roman"/>
          <w:vertAlign w:val="superscript"/>
        </w:rPr>
        <w:t>–</w:t>
      </w:r>
      <w:r w:rsidR="007D0167" w:rsidRPr="00BC0707">
        <w:rPr>
          <w:rFonts w:ascii="Times New Roman" w:hAnsi="Times New Roman"/>
          <w:vertAlign w:val="superscript"/>
        </w:rPr>
        <w:t>1</w:t>
      </w:r>
      <w:r w:rsidR="007D0167" w:rsidRPr="00BC0707">
        <w:rPr>
          <w:rFonts w:ascii="Times New Roman" w:hAnsi="Times New Roman"/>
        </w:rPr>
        <w:t xml:space="preserve"> </w:t>
      </w:r>
      <w:r w:rsidR="006A0E10">
        <w:rPr>
          <w:rFonts w:ascii="Times New Roman" w:hAnsi="Times New Roman"/>
        </w:rPr>
        <w:t>wa</w:t>
      </w:r>
      <w:r w:rsidR="0063648E">
        <w:rPr>
          <w:rFonts w:ascii="Times New Roman" w:hAnsi="Times New Roman"/>
        </w:rPr>
        <w:t>s</w:t>
      </w:r>
      <w:r w:rsidR="0063648E" w:rsidRPr="00BC0707">
        <w:rPr>
          <w:rFonts w:ascii="Times New Roman" w:hAnsi="Times New Roman"/>
        </w:rPr>
        <w:t xml:space="preserve"> </w:t>
      </w:r>
      <w:r w:rsidR="007D0167" w:rsidRPr="00BC0707">
        <w:rPr>
          <w:rFonts w:ascii="Times New Roman" w:hAnsi="Times New Roman"/>
        </w:rPr>
        <w:t xml:space="preserve">visible in </w:t>
      </w:r>
      <w:r w:rsidR="0063648E">
        <w:rPr>
          <w:rFonts w:ascii="Times New Roman" w:hAnsi="Times New Roman"/>
        </w:rPr>
        <w:t>both</w:t>
      </w:r>
      <w:r w:rsidR="0063648E" w:rsidRPr="00BC0707">
        <w:rPr>
          <w:rFonts w:ascii="Times New Roman" w:hAnsi="Times New Roman"/>
        </w:rPr>
        <w:t xml:space="preserve"> </w:t>
      </w:r>
      <w:r w:rsidR="007D0167" w:rsidRPr="00BC0707">
        <w:rPr>
          <w:rFonts w:ascii="Times New Roman" w:hAnsi="Times New Roman"/>
        </w:rPr>
        <w:t xml:space="preserve">spectra. Other bands such as the symmetric </w:t>
      </w:r>
      <w:proofErr w:type="spellStart"/>
      <w:r w:rsidR="007D0167" w:rsidRPr="00BC0707">
        <w:rPr>
          <w:rFonts w:ascii="Times New Roman" w:hAnsi="Times New Roman"/>
        </w:rPr>
        <w:t>COC</w:t>
      </w:r>
      <w:r w:rsidR="007D0167" w:rsidRPr="00BC0707">
        <w:rPr>
          <w:rFonts w:ascii="Times New Roman" w:hAnsi="Times New Roman"/>
          <w:vertAlign w:val="subscript"/>
        </w:rPr>
        <w:t>Ar</w:t>
      </w:r>
      <w:proofErr w:type="spellEnd"/>
      <w:r w:rsidR="007D0167" w:rsidRPr="00BC0707">
        <w:rPr>
          <w:rFonts w:ascii="Times New Roman" w:hAnsi="Times New Roman"/>
        </w:rPr>
        <w:t xml:space="preserve"> stretching around 1050 cm</w:t>
      </w:r>
      <w:r w:rsidR="006A0E10">
        <w:rPr>
          <w:rFonts w:ascii="Times New Roman" w:hAnsi="Times New Roman"/>
          <w:vertAlign w:val="superscript"/>
        </w:rPr>
        <w:t>–</w:t>
      </w:r>
      <w:r w:rsidR="007D0167" w:rsidRPr="00BC0707">
        <w:rPr>
          <w:rFonts w:ascii="Times New Roman" w:hAnsi="Times New Roman"/>
          <w:vertAlign w:val="superscript"/>
        </w:rPr>
        <w:t>1</w:t>
      </w:r>
      <w:r w:rsidR="007D0167" w:rsidRPr="00BC0707">
        <w:rPr>
          <w:rFonts w:ascii="Times New Roman" w:hAnsi="Times New Roman"/>
        </w:rPr>
        <w:t xml:space="preserve"> and the aromatic ring stretching around 1460 cm</w:t>
      </w:r>
      <w:r w:rsidR="006A0E10">
        <w:rPr>
          <w:rFonts w:ascii="Times New Roman" w:hAnsi="Times New Roman"/>
          <w:vertAlign w:val="superscript"/>
        </w:rPr>
        <w:t>–</w:t>
      </w:r>
      <w:r w:rsidR="007D0167" w:rsidRPr="00BC0707">
        <w:rPr>
          <w:rFonts w:ascii="Times New Roman" w:hAnsi="Times New Roman"/>
          <w:vertAlign w:val="superscript"/>
        </w:rPr>
        <w:t>1</w:t>
      </w:r>
      <w:r w:rsidR="00BC2EC6" w:rsidRPr="00BC0707">
        <w:rPr>
          <w:rFonts w:ascii="Times New Roman" w:hAnsi="Times New Roman"/>
        </w:rPr>
        <w:t xml:space="preserve"> a</w:t>
      </w:r>
      <w:r w:rsidR="00B6228A">
        <w:rPr>
          <w:rFonts w:ascii="Times New Roman" w:hAnsi="Times New Roman"/>
        </w:rPr>
        <w:t xml:space="preserve">lso </w:t>
      </w:r>
      <w:r w:rsidR="006A0E10">
        <w:rPr>
          <w:rFonts w:ascii="Times New Roman" w:hAnsi="Times New Roman"/>
        </w:rPr>
        <w:t xml:space="preserve">unambiguously </w:t>
      </w:r>
      <w:r w:rsidR="00B6228A">
        <w:rPr>
          <w:rFonts w:ascii="Times New Roman" w:hAnsi="Times New Roman"/>
        </w:rPr>
        <w:t xml:space="preserve">confirmed the presence of </w:t>
      </w:r>
      <w:r w:rsidR="00BC2EC6" w:rsidRPr="00BC0707">
        <w:rPr>
          <w:rFonts w:ascii="Times New Roman" w:hAnsi="Times New Roman"/>
        </w:rPr>
        <w:t>calix[4]arene moieties</w:t>
      </w:r>
      <w:r w:rsidR="0063648E">
        <w:rPr>
          <w:rFonts w:ascii="Times New Roman" w:hAnsi="Times New Roman"/>
        </w:rPr>
        <w:t xml:space="preserve"> on the Ge surface</w:t>
      </w:r>
      <w:r w:rsidR="007D0167" w:rsidRPr="00BC0707">
        <w:rPr>
          <w:rFonts w:ascii="Times New Roman" w:hAnsi="Times New Roman"/>
        </w:rPr>
        <w:t>.</w:t>
      </w:r>
      <w:r w:rsidR="00F67F5D" w:rsidRPr="00BC0707">
        <w:rPr>
          <w:rFonts w:ascii="Times New Roman" w:hAnsi="Times New Roman"/>
        </w:rPr>
        <w:t xml:space="preserve"> </w:t>
      </w:r>
      <w:r w:rsidR="003D374F">
        <w:rPr>
          <w:rFonts w:ascii="Times New Roman" w:hAnsi="Times New Roman"/>
        </w:rPr>
        <w:t>It is noteworthy that the typical vibrational bands for carboxylate groups at</w:t>
      </w:r>
      <w:r w:rsidR="008C3D8F">
        <w:rPr>
          <w:rFonts w:ascii="Times New Roman" w:hAnsi="Times New Roman"/>
        </w:rPr>
        <w:t xml:space="preserve"> ~</w:t>
      </w:r>
      <w:r w:rsidR="00987B98">
        <w:rPr>
          <w:rFonts w:ascii="Times New Roman" w:hAnsi="Times New Roman"/>
        </w:rPr>
        <w:t>1600 cm</w:t>
      </w:r>
      <w:r w:rsidR="008C3D8F">
        <w:rPr>
          <w:rFonts w:ascii="Times New Roman" w:hAnsi="Times New Roman"/>
          <w:vertAlign w:val="superscript"/>
        </w:rPr>
        <w:t>–</w:t>
      </w:r>
      <w:r w:rsidR="00987B98" w:rsidRPr="00987B98">
        <w:rPr>
          <w:rFonts w:ascii="Times New Roman" w:hAnsi="Times New Roman"/>
          <w:vertAlign w:val="superscript"/>
        </w:rPr>
        <w:t>1</w:t>
      </w:r>
      <w:r w:rsidR="003D374F">
        <w:rPr>
          <w:rFonts w:ascii="Times New Roman" w:hAnsi="Times New Roman"/>
        </w:rPr>
        <w:t xml:space="preserve"> and </w:t>
      </w:r>
      <w:r w:rsidR="008C3D8F">
        <w:rPr>
          <w:rFonts w:ascii="Times New Roman" w:hAnsi="Times New Roman"/>
        </w:rPr>
        <w:t>~1420 cm</w:t>
      </w:r>
      <w:r w:rsidR="008C3D8F">
        <w:rPr>
          <w:rFonts w:ascii="Times New Roman" w:hAnsi="Times New Roman"/>
          <w:vertAlign w:val="superscript"/>
        </w:rPr>
        <w:t>–</w:t>
      </w:r>
      <w:r w:rsidR="008C3D8F" w:rsidRPr="00987B98">
        <w:rPr>
          <w:rFonts w:ascii="Times New Roman" w:hAnsi="Times New Roman"/>
          <w:vertAlign w:val="superscript"/>
        </w:rPr>
        <w:t>1</w:t>
      </w:r>
      <w:r w:rsidR="00987B98">
        <w:rPr>
          <w:rFonts w:ascii="Times New Roman" w:hAnsi="Times New Roman"/>
        </w:rPr>
        <w:t xml:space="preserve"> </w:t>
      </w:r>
      <w:r w:rsidR="003D374F">
        <w:rPr>
          <w:rFonts w:ascii="Times New Roman" w:hAnsi="Times New Roman"/>
        </w:rPr>
        <w:t xml:space="preserve">are </w:t>
      </w:r>
      <w:r w:rsidR="00987B98">
        <w:rPr>
          <w:rFonts w:ascii="Times New Roman" w:hAnsi="Times New Roman"/>
        </w:rPr>
        <w:t>too weak to be significantly distinguished</w:t>
      </w:r>
      <w:r w:rsidR="00A23F49">
        <w:rPr>
          <w:rFonts w:ascii="Times New Roman" w:hAnsi="Times New Roman"/>
        </w:rPr>
        <w:t xml:space="preserve">, in accordance with </w:t>
      </w:r>
      <w:r w:rsidR="003D374F">
        <w:rPr>
          <w:rFonts w:ascii="Times New Roman" w:hAnsi="Times New Roman"/>
        </w:rPr>
        <w:t>the large</w:t>
      </w:r>
      <w:r w:rsidR="0032195E">
        <w:rPr>
          <w:rFonts w:ascii="Times New Roman" w:hAnsi="Times New Roman"/>
        </w:rPr>
        <w:t>r</w:t>
      </w:r>
      <w:r w:rsidR="008C3D8F">
        <w:rPr>
          <w:rFonts w:ascii="Times New Roman" w:hAnsi="Times New Roman"/>
        </w:rPr>
        <w:t xml:space="preserve"> </w:t>
      </w:r>
      <w:r w:rsidR="00987B98">
        <w:rPr>
          <w:rFonts w:ascii="Times New Roman" w:hAnsi="Times New Roman"/>
        </w:rPr>
        <w:t>distance between the</w:t>
      </w:r>
      <w:r w:rsidR="003D374F">
        <w:rPr>
          <w:rFonts w:ascii="Times New Roman" w:hAnsi="Times New Roman"/>
        </w:rPr>
        <w:t>se</w:t>
      </w:r>
      <w:r w:rsidR="00987B98">
        <w:rPr>
          <w:rFonts w:ascii="Times New Roman" w:hAnsi="Times New Roman"/>
        </w:rPr>
        <w:t xml:space="preserve"> </w:t>
      </w:r>
      <w:r w:rsidR="003D374F">
        <w:rPr>
          <w:rFonts w:ascii="Times New Roman" w:hAnsi="Times New Roman"/>
        </w:rPr>
        <w:t xml:space="preserve">groups </w:t>
      </w:r>
      <w:r w:rsidR="00987B98">
        <w:rPr>
          <w:rFonts w:ascii="Times New Roman" w:hAnsi="Times New Roman"/>
        </w:rPr>
        <w:t>and the IRE surface</w:t>
      </w:r>
      <w:r w:rsidR="004C0EEA">
        <w:rPr>
          <w:rFonts w:ascii="Times New Roman" w:hAnsi="Times New Roman"/>
        </w:rPr>
        <w:t>.</w:t>
      </w:r>
    </w:p>
    <w:p w14:paraId="4B2C2E2D" w14:textId="39DD0405" w:rsidR="0003762A" w:rsidRPr="0032195E" w:rsidRDefault="0003762A" w:rsidP="0016224D">
      <w:pPr>
        <w:pStyle w:val="TAMainText"/>
        <w:spacing w:after="240"/>
        <w:ind w:firstLine="360"/>
        <w:rPr>
          <w:rFonts w:ascii="Times New Roman" w:hAnsi="Times New Roman"/>
        </w:rPr>
      </w:pPr>
      <w:r w:rsidRPr="00432B47">
        <w:t xml:space="preserve">Thickness value of 2.53 ± 0.90 nm was found by ellipsometric measurements. This value corresponds well to the estimated height of calixarene </w:t>
      </w:r>
      <w:r w:rsidR="003D374F" w:rsidRPr="0032195E">
        <w:rPr>
          <w:b/>
        </w:rPr>
        <w:t>1</w:t>
      </w:r>
      <w:r w:rsidRPr="00432B47">
        <w:t xml:space="preserve"> (ca. 3.0 nm estimated from MM2 energy minimizations with ChemBio3D software)</w:t>
      </w:r>
      <w:r w:rsidR="00356A97">
        <w:t xml:space="preserve"> and is similar to what was previously reported</w:t>
      </w:r>
      <w:r w:rsidRPr="00432B47">
        <w:t>.</w:t>
      </w:r>
      <w:r w:rsidR="0032195E">
        <w:fldChar w:fldCharType="begin"/>
      </w:r>
      <w:r w:rsidR="004958D7">
        <w:instrText xml:space="preserve"> ADDIN EN.CITE &lt;EndNote&gt;&lt;Cite&gt;&lt;Author&gt;Blond&lt;/Author&gt;&lt;Year&gt;2018&lt;/Year&gt;&lt;RecNum&gt;267&lt;/RecNum&gt;&lt;DisplayText&gt;&lt;style face="superscript"&gt;5&lt;/style&gt;&lt;/DisplayText&gt;&lt;record&gt;&lt;rec-number&gt;267&lt;/rec-number&gt;&lt;foreign-keys&gt;&lt;key app="EN" db-id="vzf5tfrwlf0d5aes9aevf9slwf0dxaewrff9" timestamp="1528448259"&gt;267&lt;/key&gt;&lt;/foreign-keys&gt;&lt;ref-type name="Journal Article"&gt;17&lt;/ref-type&gt;&lt;contributors&gt;&lt;authors&gt;&lt;author&gt;Blond, Pascale&lt;/author&gt;&lt;author&gt;Mattiuzzi, Alice&lt;/author&gt;&lt;author&gt;Valkenier, Hennie&lt;/author&gt;&lt;author&gt;Troian-Gautier, Ludovic&lt;/author&gt;&lt;author&gt;Bergamini, Jean-François&lt;/author&gt;&lt;author&gt;Doneux, Thomas&lt;/author&gt;&lt;author&gt;Goormaghtigh, Erik&lt;/author&gt;&lt;author&gt;Raussens, Vincent&lt;/author&gt;&lt;author&gt;Jabin, Ivan&lt;/author&gt;&lt;/authors&gt;&lt;/contributors&gt;&lt;titles&gt;&lt;title&gt;Grafting of Oligo(ethylene glycol)-Functionalized Calix[4]arene-Tetradiazonium Salts for Antifouling Germanium and Gold Surfaces&lt;/title&gt;&lt;secondary-title&gt;Langmuir&lt;/secondary-title&gt;&lt;/titles&gt;&lt;periodical&gt;&lt;full-title&gt;Langmuir&lt;/full-title&gt;&lt;/periodical&gt;&lt;pages&gt;6021-6027&lt;/pages&gt;&lt;volume&gt;34&lt;/volume&gt;&lt;number&gt;21&lt;/number&gt;&lt;dates&gt;&lt;year&gt;2018&lt;/year&gt;&lt;pub-dates&gt;&lt;date&gt;2018/05/29&lt;/date&gt;&lt;/pub-dates&gt;&lt;/dates&gt;&lt;publisher&gt;American Chemical Society&lt;/publisher&gt;&lt;isbn&gt;0743-7463&lt;/isbn&gt;&lt;urls&gt;&lt;related-urls&gt;&lt;url&gt;https://doi.org/10.1021/acs.langmuir.8b00464&lt;/url&gt;&lt;/related-urls&gt;&lt;/urls&gt;&lt;electronic-resource-num&gt;10.1021/acs.langmuir.8b00464&lt;/electronic-resource-num&gt;&lt;/record&gt;&lt;/Cite&gt;&lt;/EndNote&gt;</w:instrText>
      </w:r>
      <w:r w:rsidR="0032195E">
        <w:fldChar w:fldCharType="separate"/>
      </w:r>
      <w:r w:rsidR="004958D7" w:rsidRPr="004958D7">
        <w:rPr>
          <w:noProof/>
          <w:vertAlign w:val="superscript"/>
        </w:rPr>
        <w:t>5</w:t>
      </w:r>
      <w:r w:rsidR="0032195E">
        <w:fldChar w:fldCharType="end"/>
      </w:r>
      <w:r w:rsidRPr="00432B47">
        <w:t xml:space="preserve"> </w:t>
      </w:r>
      <w:r w:rsidR="00356A97">
        <w:t>It is noteworthy</w:t>
      </w:r>
      <w:r w:rsidR="003D374F">
        <w:t xml:space="preserve"> that such a value</w:t>
      </w:r>
      <w:r w:rsidRPr="00432B47">
        <w:t xml:space="preserve"> could also </w:t>
      </w:r>
      <w:r w:rsidR="003D374F">
        <w:t>reflect</w:t>
      </w:r>
      <w:r w:rsidRPr="00432B47">
        <w:t xml:space="preserve"> an inhomogeneous grafting</w:t>
      </w:r>
      <w:r w:rsidR="003D374F">
        <w:t xml:space="preserve"> and is </w:t>
      </w:r>
      <w:r w:rsidR="00184BE7">
        <w:t xml:space="preserve">thus </w:t>
      </w:r>
      <w:r w:rsidR="003D374F">
        <w:t xml:space="preserve">not a clear evidence of </w:t>
      </w:r>
      <w:r w:rsidR="00356A97">
        <w:t xml:space="preserve">a </w:t>
      </w:r>
      <w:r w:rsidR="003D374F">
        <w:t xml:space="preserve">monolayer </w:t>
      </w:r>
      <w:r w:rsidR="00356A97">
        <w:t>on the surface</w:t>
      </w:r>
      <w:r w:rsidR="003D374F">
        <w:t>.</w:t>
      </w:r>
      <w:r w:rsidRPr="00432B47">
        <w:t xml:space="preserve"> Nevertheless, </w:t>
      </w:r>
      <w:r w:rsidR="009D5DDA">
        <w:t xml:space="preserve">it was </w:t>
      </w:r>
      <w:r w:rsidR="00410ABA">
        <w:t xml:space="preserve">previously </w:t>
      </w:r>
      <w:r w:rsidR="009D5DDA">
        <w:t xml:space="preserve">shown </w:t>
      </w:r>
      <w:r w:rsidR="003D374F">
        <w:t>th</w:t>
      </w:r>
      <w:r w:rsidR="009D5DDA">
        <w:t>a</w:t>
      </w:r>
      <w:r w:rsidR="003D374F">
        <w:t>t</w:t>
      </w:r>
      <w:r w:rsidRPr="00432B47">
        <w:t xml:space="preserve"> </w:t>
      </w:r>
      <w:r w:rsidR="009D5DDA">
        <w:t>the calixarene-</w:t>
      </w:r>
      <w:r w:rsidR="009D5DDA">
        <w:lastRenderedPageBreak/>
        <w:t>based methodology leads to the formation of</w:t>
      </w:r>
      <w:r w:rsidRPr="00432B47">
        <w:t xml:space="preserve"> monolayer</w:t>
      </w:r>
      <w:r w:rsidR="009D5DDA">
        <w:t>s</w:t>
      </w:r>
      <w:r w:rsidR="00184BE7">
        <w:t>;</w:t>
      </w:r>
      <w:r w:rsidR="00410ABA">
        <w:t xml:space="preserve"> </w:t>
      </w:r>
      <w:r w:rsidR="00184BE7">
        <w:rPr>
          <w:i/>
          <w:iCs/>
        </w:rPr>
        <w:t>i.e.</w:t>
      </w:r>
      <w:r w:rsidR="00410ABA">
        <w:t xml:space="preserve"> through AFM scratching experiments on various substrates</w:t>
      </w:r>
      <w:r w:rsidRPr="00432B47">
        <w:t>.</w:t>
      </w:r>
      <w:r w:rsidR="0032195E">
        <w:fldChar w:fldCharType="begin">
          <w:fldData xml:space="preserve">PEVuZE5vdGU+PENpdGU+PEF1dGhvcj5NYXR0aXV6emk8L0F1dGhvcj48WWVhcj4yMDEyPC9ZZWFy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</w:fldData>
        </w:fldChar>
      </w:r>
      <w:r w:rsidR="004958D7">
        <w:instrText xml:space="preserve"> ADDIN EN.CITE </w:instrText>
      </w:r>
      <w:r w:rsidR="004958D7">
        <w:fldChar w:fldCharType="begin">
          <w:fldData xml:space="preserve">PEVuZE5vdGU+PENpdGU+PEF1dGhvcj5NYXR0aXV6emk8L0F1dGhvcj48WWVhcj4yMDEyPC9ZZWFy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</w:fldData>
        </w:fldChar>
      </w:r>
      <w:r w:rsidR="004958D7">
        <w:instrText xml:space="preserve"> ADDIN EN.CITE.DATA </w:instrText>
      </w:r>
      <w:r w:rsidR="004958D7">
        <w:fldChar w:fldCharType="end"/>
      </w:r>
      <w:r w:rsidR="0032195E">
        <w:fldChar w:fldCharType="separate"/>
      </w:r>
      <w:r w:rsidR="004958D7" w:rsidRPr="004958D7">
        <w:rPr>
          <w:noProof/>
          <w:vertAlign w:val="superscript"/>
        </w:rPr>
        <w:t>4-5, 7</w:t>
      </w:r>
      <w:r w:rsidR="0032195E">
        <w:fldChar w:fldCharType="end"/>
      </w:r>
    </w:p>
    <w:p w14:paraId="2642554E" w14:textId="7E39EB7B" w:rsidR="006B3244" w:rsidRPr="00BC0707" w:rsidRDefault="007379C6" w:rsidP="00814E47">
      <w:pPr>
        <w:pStyle w:val="TAMainText"/>
        <w:spacing w:after="240"/>
        <w:ind w:firstLine="360"/>
        <w:jc w:val="center"/>
        <w:rPr>
          <w:rFonts w:ascii="Times New Roman" w:hAnsi="Times New Roman"/>
        </w:rPr>
      </w:pPr>
      <w:r>
        <w:rPr>
          <w:noProof/>
        </w:rPr>
        <w:object w:dxaOrig="8847" w:dyaOrig="6788" w14:anchorId="7D58066D">
          <v:shape id="_x0000_i1028" type="#_x0000_t75" style="width:245.15pt;height:186.85pt" o:ole="">
            <v:imagedata r:id="rId18" o:title=""/>
          </v:shape>
          <o:OLEObject Type="Embed" ProgID="Origin50.Graph" ShapeID="_x0000_i1028" DrawAspect="Content" ObjectID="_1654780030" r:id="rId19"/>
        </w:object>
      </w:r>
    </w:p>
    <w:p w14:paraId="0A93822F" w14:textId="486F0B68" w:rsidR="00822AC9" w:rsidRDefault="00814E47" w:rsidP="009121C3">
      <w:pPr>
        <w:pStyle w:val="VAFigureCaption"/>
        <w:rPr>
          <w:rFonts w:ascii="Times New Roman" w:hAnsi="Times New Roman"/>
        </w:rPr>
      </w:pPr>
      <w:r w:rsidRPr="00BC0707">
        <w:rPr>
          <w:rFonts w:ascii="Times New Roman" w:hAnsi="Times New Roman"/>
          <w:b/>
          <w:bCs/>
        </w:rPr>
        <w:t>Figure 1</w:t>
      </w:r>
      <w:bookmarkStart w:id="8" w:name="_Hlk25578194"/>
      <w:r w:rsidRPr="00BC0707">
        <w:rPr>
          <w:rFonts w:ascii="Times New Roman" w:hAnsi="Times New Roman"/>
          <w:b/>
          <w:bCs/>
        </w:rPr>
        <w:t>.</w:t>
      </w:r>
      <w:r w:rsidRPr="00BC0707">
        <w:rPr>
          <w:rFonts w:ascii="Times New Roman" w:hAnsi="Times New Roman"/>
        </w:rPr>
        <w:t xml:space="preserve"> </w:t>
      </w:r>
      <w:r w:rsidR="002E6AA4">
        <w:rPr>
          <w:rFonts w:ascii="Times New Roman" w:hAnsi="Times New Roman"/>
        </w:rPr>
        <w:t xml:space="preserve">Normalized </w:t>
      </w:r>
      <w:r w:rsidRPr="00BC0707">
        <w:rPr>
          <w:rFonts w:ascii="Times New Roman" w:hAnsi="Times New Roman"/>
        </w:rPr>
        <w:t xml:space="preserve">ATR-FTIR absorption spectra </w:t>
      </w:r>
      <w:r w:rsidR="00196FE5">
        <w:rPr>
          <w:rFonts w:ascii="Times New Roman" w:hAnsi="Times New Roman"/>
        </w:rPr>
        <w:t>(</w:t>
      </w:r>
      <w:r w:rsidRPr="00BC0707">
        <w:rPr>
          <w:rFonts w:ascii="Times New Roman" w:hAnsi="Times New Roman"/>
        </w:rPr>
        <w:t>3100-2700</w:t>
      </w:r>
      <w:r w:rsidR="00196FE5">
        <w:rPr>
          <w:rFonts w:ascii="Times New Roman" w:hAnsi="Times New Roman"/>
        </w:rPr>
        <w:t xml:space="preserve"> </w:t>
      </w:r>
      <w:r w:rsidR="00196FE5" w:rsidRPr="00BC0707">
        <w:rPr>
          <w:rFonts w:ascii="Times New Roman" w:hAnsi="Times New Roman"/>
        </w:rPr>
        <w:t>cm</w:t>
      </w:r>
      <w:r w:rsidR="00196FE5">
        <w:rPr>
          <w:rFonts w:ascii="Times New Roman" w:hAnsi="Times New Roman"/>
          <w:vertAlign w:val="superscript"/>
        </w:rPr>
        <w:t>–</w:t>
      </w:r>
      <w:r w:rsidR="00196FE5" w:rsidRPr="00BC0707">
        <w:rPr>
          <w:rFonts w:ascii="Times New Roman" w:hAnsi="Times New Roman"/>
          <w:vertAlign w:val="superscript"/>
        </w:rPr>
        <w:t>1</w:t>
      </w:r>
      <w:r w:rsidR="00196FE5">
        <w:rPr>
          <w:rFonts w:ascii="Times New Roman" w:hAnsi="Times New Roman"/>
        </w:rPr>
        <w:t xml:space="preserve"> </w:t>
      </w:r>
      <w:r w:rsidRPr="00BC0707">
        <w:rPr>
          <w:rFonts w:ascii="Times New Roman" w:hAnsi="Times New Roman"/>
        </w:rPr>
        <w:t>and 1800-800 cm</w:t>
      </w:r>
      <w:r w:rsidR="008C3D8F">
        <w:rPr>
          <w:rFonts w:ascii="Times New Roman" w:hAnsi="Times New Roman"/>
          <w:vertAlign w:val="superscript"/>
        </w:rPr>
        <w:t>–</w:t>
      </w:r>
      <w:r w:rsidRPr="00BC0707">
        <w:rPr>
          <w:rFonts w:ascii="Times New Roman" w:hAnsi="Times New Roman"/>
          <w:vertAlign w:val="superscript"/>
        </w:rPr>
        <w:t>1</w:t>
      </w:r>
      <w:r w:rsidR="00196FE5">
        <w:rPr>
          <w:rFonts w:ascii="Times New Roman" w:hAnsi="Times New Roman"/>
        </w:rPr>
        <w:t>)</w:t>
      </w:r>
      <w:r w:rsidRPr="00BC0707">
        <w:rPr>
          <w:rFonts w:ascii="Times New Roman" w:hAnsi="Times New Roman"/>
        </w:rPr>
        <w:t xml:space="preserve"> of modified surface </w:t>
      </w:r>
      <w:r w:rsidRPr="00BC0707">
        <w:rPr>
          <w:rFonts w:ascii="Times New Roman" w:hAnsi="Times New Roman"/>
          <w:b/>
        </w:rPr>
        <w:t>Ge-</w:t>
      </w:r>
      <w:r w:rsidR="007379C6">
        <w:rPr>
          <w:rFonts w:ascii="Times New Roman" w:hAnsi="Times New Roman"/>
          <w:b/>
        </w:rPr>
        <w:t>1</w:t>
      </w:r>
      <w:r w:rsidRPr="00BC0707">
        <w:rPr>
          <w:rFonts w:ascii="Times New Roman" w:hAnsi="Times New Roman"/>
        </w:rPr>
        <w:t xml:space="preserve"> (red)</w:t>
      </w:r>
      <w:r w:rsidR="0063648E">
        <w:rPr>
          <w:rFonts w:ascii="Times New Roman" w:hAnsi="Times New Roman"/>
        </w:rPr>
        <w:t xml:space="preserve"> </w:t>
      </w:r>
      <w:r w:rsidRPr="00BC0707">
        <w:rPr>
          <w:rFonts w:ascii="Times New Roman" w:hAnsi="Times New Roman"/>
        </w:rPr>
        <w:t>and calix[4]</w:t>
      </w:r>
      <w:r w:rsidR="00F5506F">
        <w:rPr>
          <w:rFonts w:ascii="Times New Roman" w:hAnsi="Times New Roman"/>
        </w:rPr>
        <w:t>arene</w:t>
      </w:r>
      <w:r w:rsidRPr="00BC0707">
        <w:rPr>
          <w:rFonts w:ascii="Times New Roman" w:hAnsi="Times New Roman"/>
        </w:rPr>
        <w:t xml:space="preserve"> </w:t>
      </w:r>
      <w:r w:rsidR="007379C6">
        <w:rPr>
          <w:rFonts w:ascii="Times New Roman" w:hAnsi="Times New Roman"/>
          <w:b/>
        </w:rPr>
        <w:t>7</w:t>
      </w:r>
      <w:r w:rsidR="0063648E" w:rsidRPr="00BC0707">
        <w:rPr>
          <w:rFonts w:ascii="Times New Roman" w:hAnsi="Times New Roman"/>
        </w:rPr>
        <w:t xml:space="preserve"> </w:t>
      </w:r>
      <w:r w:rsidRPr="00BC0707">
        <w:rPr>
          <w:rFonts w:ascii="Times New Roman" w:hAnsi="Times New Roman"/>
        </w:rPr>
        <w:t>(blue).</w:t>
      </w:r>
    </w:p>
    <w:p w14:paraId="03733AB9" w14:textId="31811DD1" w:rsidR="005775CE" w:rsidRPr="005775CE" w:rsidRDefault="005775CE" w:rsidP="00F15B7C">
      <w:pPr>
        <w:pStyle w:val="TAMainText"/>
        <w:spacing w:after="240"/>
        <w:ind w:firstLine="360"/>
        <w:rPr>
          <w:rFonts w:ascii="Times New Roman" w:hAnsi="Times New Roman"/>
        </w:rPr>
      </w:pPr>
      <w:r>
        <w:rPr>
          <w:rFonts w:ascii="Times New Roman" w:hAnsi="Times New Roman"/>
        </w:rPr>
        <w:t>W</w:t>
      </w:r>
      <w:r w:rsidRPr="005775CE">
        <w:rPr>
          <w:rFonts w:ascii="Times New Roman" w:hAnsi="Times New Roman"/>
        </w:rPr>
        <w:t>e can</w:t>
      </w:r>
      <w:r>
        <w:rPr>
          <w:rFonts w:ascii="Times New Roman" w:hAnsi="Times New Roman"/>
        </w:rPr>
        <w:t xml:space="preserve"> </w:t>
      </w:r>
      <w:r w:rsidRPr="005775CE">
        <w:rPr>
          <w:rFonts w:ascii="Times New Roman" w:hAnsi="Times New Roman"/>
        </w:rPr>
        <w:t xml:space="preserve">conclude from the combination of </w:t>
      </w:r>
      <w:r w:rsidR="00BA7D49">
        <w:rPr>
          <w:rFonts w:ascii="Times New Roman" w:hAnsi="Times New Roman"/>
        </w:rPr>
        <w:t xml:space="preserve">these </w:t>
      </w:r>
      <w:r>
        <w:rPr>
          <w:rFonts w:ascii="Times New Roman" w:hAnsi="Times New Roman"/>
        </w:rPr>
        <w:t>IR</w:t>
      </w:r>
      <w:r w:rsidRPr="005775CE">
        <w:rPr>
          <w:rFonts w:ascii="Times New Roman" w:hAnsi="Times New Roman"/>
        </w:rPr>
        <w:t xml:space="preserve"> analyses and </w:t>
      </w:r>
      <w:r w:rsidRPr="00432B47">
        <w:t>ellipsometric measurements</w:t>
      </w:r>
      <w:r w:rsidRPr="005775CE">
        <w:rPr>
          <w:rFonts w:ascii="Times New Roman" w:hAnsi="Times New Roman"/>
        </w:rPr>
        <w:t xml:space="preserve"> that thin </w:t>
      </w:r>
      <w:r>
        <w:rPr>
          <w:rFonts w:ascii="Times New Roman" w:hAnsi="Times New Roman"/>
        </w:rPr>
        <w:t>fil</w:t>
      </w:r>
      <w:r w:rsidRPr="005775CE">
        <w:rPr>
          <w:rFonts w:ascii="Times New Roman" w:hAnsi="Times New Roman"/>
        </w:rPr>
        <w:t>ms</w:t>
      </w:r>
      <w:r>
        <w:rPr>
          <w:rFonts w:ascii="Times New Roman" w:hAnsi="Times New Roman"/>
        </w:rPr>
        <w:t xml:space="preserve"> of</w:t>
      </w:r>
      <w:r w:rsidRPr="005775CE">
        <w:rPr>
          <w:rFonts w:ascii="Times New Roman" w:hAnsi="Times New Roman"/>
        </w:rPr>
        <w:t xml:space="preserve"> </w:t>
      </w:r>
      <w:r>
        <w:rPr>
          <w:rFonts w:ascii="Times New Roman" w:hAnsi="Times New Roman"/>
        </w:rPr>
        <w:t xml:space="preserve">oEGylated </w:t>
      </w:r>
      <w:r w:rsidRPr="005775CE">
        <w:rPr>
          <w:rFonts w:ascii="Times New Roman" w:hAnsi="Times New Roman"/>
        </w:rPr>
        <w:t xml:space="preserve">calix[4]arenes </w:t>
      </w:r>
      <w:r>
        <w:rPr>
          <w:rFonts w:ascii="Times New Roman" w:hAnsi="Times New Roman"/>
        </w:rPr>
        <w:t xml:space="preserve">decorated with a carboxylate group were grafted </w:t>
      </w:r>
      <w:r w:rsidRPr="005775CE">
        <w:rPr>
          <w:rFonts w:ascii="Times New Roman" w:hAnsi="Times New Roman"/>
        </w:rPr>
        <w:t xml:space="preserve">on </w:t>
      </w:r>
      <w:r>
        <w:rPr>
          <w:rFonts w:ascii="Times New Roman" w:hAnsi="Times New Roman"/>
        </w:rPr>
        <w:t>germanium surfaces</w:t>
      </w:r>
      <w:r w:rsidRPr="005775CE">
        <w:rPr>
          <w:rFonts w:ascii="Times New Roman" w:hAnsi="Times New Roman"/>
        </w:rPr>
        <w:t>.</w:t>
      </w:r>
      <w:r>
        <w:rPr>
          <w:rFonts w:ascii="Times New Roman" w:hAnsi="Times New Roman"/>
        </w:rPr>
        <w:t xml:space="preserve"> </w:t>
      </w:r>
      <w:r w:rsidR="00BA7D49">
        <w:rPr>
          <w:rFonts w:ascii="Times New Roman" w:hAnsi="Times New Roman"/>
        </w:rPr>
        <w:t>Very interestingly, t</w:t>
      </w:r>
      <w:r>
        <w:rPr>
          <w:rFonts w:ascii="Times New Roman" w:hAnsi="Times New Roman"/>
        </w:rPr>
        <w:t>hese ready-to-use surfaces could be stored for</w:t>
      </w:r>
      <w:r w:rsidR="006244A9">
        <w:rPr>
          <w:rFonts w:ascii="Times New Roman" w:hAnsi="Times New Roman"/>
        </w:rPr>
        <w:t xml:space="preserve"> months</w:t>
      </w:r>
      <w:r>
        <w:rPr>
          <w:rFonts w:ascii="Times New Roman" w:hAnsi="Times New Roman"/>
        </w:rPr>
        <w:t xml:space="preserve"> at room temperature and under laboratory atmosphere before their use for the immobilization of biomolecules. The great robustness of the calixarene-</w:t>
      </w:r>
      <w:r w:rsidR="006B6FAA">
        <w:rPr>
          <w:rFonts w:ascii="Times New Roman" w:hAnsi="Times New Roman"/>
        </w:rPr>
        <w:t>coated</w:t>
      </w:r>
      <w:r>
        <w:rPr>
          <w:rFonts w:ascii="Times New Roman" w:hAnsi="Times New Roman"/>
        </w:rPr>
        <w:t xml:space="preserve"> </w:t>
      </w:r>
      <w:r w:rsidR="006B6FAA">
        <w:rPr>
          <w:rFonts w:ascii="Times New Roman" w:hAnsi="Times New Roman"/>
        </w:rPr>
        <w:t>surfaces</w:t>
      </w:r>
      <w:r>
        <w:rPr>
          <w:rFonts w:ascii="Times New Roman" w:hAnsi="Times New Roman"/>
        </w:rPr>
        <w:t xml:space="preserve"> is also demonstrated by </w:t>
      </w:r>
      <w:r w:rsidR="006B6FAA">
        <w:rPr>
          <w:rFonts w:ascii="Times New Roman" w:hAnsi="Times New Roman"/>
        </w:rPr>
        <w:t>their</w:t>
      </w:r>
      <w:r>
        <w:rPr>
          <w:rFonts w:ascii="Times New Roman" w:hAnsi="Times New Roman"/>
        </w:rPr>
        <w:t xml:space="preserve"> resistance to the aggressive washing treatments (</w:t>
      </w:r>
      <w:r w:rsidRPr="00EB1CFE">
        <w:rPr>
          <w:rFonts w:ascii="Times New Roman" w:hAnsi="Times New Roman"/>
          <w:i/>
          <w:iCs/>
        </w:rPr>
        <w:t>i.e.</w:t>
      </w:r>
      <w:r>
        <w:rPr>
          <w:rFonts w:ascii="Times New Roman" w:hAnsi="Times New Roman"/>
        </w:rPr>
        <w:t xml:space="preserve"> organic solvent under sonication).</w:t>
      </w:r>
    </w:p>
    <w:bookmarkEnd w:id="8"/>
    <w:p w14:paraId="47C4671B" w14:textId="0542173F" w:rsidR="00370D09" w:rsidRDefault="008C3D8F" w:rsidP="00434FFC">
      <w:pPr>
        <w:pStyle w:val="TAMainText"/>
        <w:spacing w:after="240"/>
        <w:ind w:firstLine="360"/>
        <w:rPr>
          <w:rFonts w:ascii="Times New Roman" w:hAnsi="Times New Roman"/>
        </w:rPr>
      </w:pPr>
      <w:r>
        <w:rPr>
          <w:rFonts w:ascii="Times New Roman" w:hAnsi="Times New Roman"/>
          <w:b/>
        </w:rPr>
        <w:t>P</w:t>
      </w:r>
      <w:r w:rsidR="00E01280" w:rsidRPr="00C923DF">
        <w:rPr>
          <w:rFonts w:ascii="Times New Roman" w:hAnsi="Times New Roman"/>
          <w:b/>
        </w:rPr>
        <w:t xml:space="preserve">ost-functionalization of </w:t>
      </w:r>
      <w:r w:rsidR="001C12F2" w:rsidRPr="00C923DF">
        <w:rPr>
          <w:rFonts w:ascii="Times New Roman" w:hAnsi="Times New Roman"/>
          <w:b/>
        </w:rPr>
        <w:t xml:space="preserve">the </w:t>
      </w:r>
      <w:r w:rsidR="005775CE">
        <w:rPr>
          <w:rFonts w:ascii="Times New Roman" w:hAnsi="Times New Roman"/>
          <w:b/>
        </w:rPr>
        <w:t xml:space="preserve">ready-to-use </w:t>
      </w:r>
      <w:r w:rsidR="001C12F2">
        <w:rPr>
          <w:rFonts w:ascii="Times New Roman" w:hAnsi="Times New Roman"/>
          <w:b/>
        </w:rPr>
        <w:t xml:space="preserve">calixarene-based </w:t>
      </w:r>
      <w:r w:rsidR="001C12F2" w:rsidRPr="00C923DF">
        <w:rPr>
          <w:rFonts w:ascii="Times New Roman" w:hAnsi="Times New Roman"/>
          <w:b/>
        </w:rPr>
        <w:t>germanium surfaces.</w:t>
      </w:r>
      <w:r w:rsidR="00F17471">
        <w:rPr>
          <w:rFonts w:ascii="Times New Roman" w:hAnsi="Times New Roman"/>
          <w:b/>
        </w:rPr>
        <w:t xml:space="preserve"> </w:t>
      </w:r>
      <w:r w:rsidR="00F17471">
        <w:rPr>
          <w:rFonts w:ascii="Times New Roman" w:hAnsi="Times New Roman"/>
        </w:rPr>
        <w:t>B</w:t>
      </w:r>
      <w:r w:rsidR="000E02B4">
        <w:rPr>
          <w:rFonts w:ascii="Times New Roman" w:hAnsi="Times New Roman"/>
        </w:rPr>
        <w:t xml:space="preserve">ovine </w:t>
      </w:r>
      <w:r w:rsidR="007379C6">
        <w:rPr>
          <w:rFonts w:ascii="Times New Roman" w:hAnsi="Times New Roman"/>
        </w:rPr>
        <w:t>S</w:t>
      </w:r>
      <w:r w:rsidR="000E02B4">
        <w:rPr>
          <w:rFonts w:ascii="Times New Roman" w:hAnsi="Times New Roman"/>
        </w:rPr>
        <w:t xml:space="preserve">erum </w:t>
      </w:r>
      <w:r w:rsidR="007379C6">
        <w:rPr>
          <w:rFonts w:ascii="Times New Roman" w:hAnsi="Times New Roman"/>
        </w:rPr>
        <w:t>A</w:t>
      </w:r>
      <w:r w:rsidR="000E02B4">
        <w:rPr>
          <w:rFonts w:ascii="Times New Roman" w:hAnsi="Times New Roman"/>
        </w:rPr>
        <w:t>lbumin (BSA)</w:t>
      </w:r>
      <w:r w:rsidR="00F17471">
        <w:rPr>
          <w:rFonts w:ascii="Times New Roman" w:hAnsi="Times New Roman"/>
        </w:rPr>
        <w:t xml:space="preserve"> was used as a</w:t>
      </w:r>
      <w:r w:rsidR="0049440E">
        <w:rPr>
          <w:rFonts w:ascii="Times New Roman" w:hAnsi="Times New Roman"/>
        </w:rPr>
        <w:t xml:space="preserve"> model protein </w:t>
      </w:r>
      <w:r w:rsidR="000E02B4">
        <w:rPr>
          <w:rFonts w:ascii="Times New Roman" w:hAnsi="Times New Roman"/>
        </w:rPr>
        <w:t xml:space="preserve">to investigate the post-functionalization of the grafted </w:t>
      </w:r>
      <w:r w:rsidR="00F17471">
        <w:rPr>
          <w:rFonts w:ascii="Times New Roman" w:hAnsi="Times New Roman"/>
        </w:rPr>
        <w:t xml:space="preserve">calix[4]arene </w:t>
      </w:r>
      <w:r w:rsidR="000E02B4">
        <w:rPr>
          <w:rFonts w:ascii="Times New Roman" w:hAnsi="Times New Roman"/>
        </w:rPr>
        <w:t>layer through peptide-like coupling</w:t>
      </w:r>
      <w:r w:rsidR="00F17471">
        <w:rPr>
          <w:rFonts w:ascii="Times New Roman" w:hAnsi="Times New Roman"/>
        </w:rPr>
        <w:t xml:space="preserve"> reactions</w:t>
      </w:r>
      <w:r w:rsidR="000E02B4">
        <w:rPr>
          <w:rFonts w:ascii="Times New Roman" w:hAnsi="Times New Roman"/>
        </w:rPr>
        <w:t>.</w:t>
      </w:r>
      <w:r w:rsidR="0014685E">
        <w:rPr>
          <w:rFonts w:ascii="Times New Roman" w:hAnsi="Times New Roman"/>
        </w:rPr>
        <w:t xml:space="preserve"> </w:t>
      </w:r>
      <w:bookmarkStart w:id="9" w:name="_Hlk36905638"/>
      <w:r w:rsidR="00C276DA">
        <w:rPr>
          <w:rFonts w:ascii="Times New Roman" w:hAnsi="Times New Roman"/>
        </w:rPr>
        <w:t xml:space="preserve">First, </w:t>
      </w:r>
      <w:r w:rsidR="005072F4" w:rsidRPr="00BC0707">
        <w:rPr>
          <w:rFonts w:ascii="Times New Roman" w:hAnsi="Times New Roman"/>
        </w:rPr>
        <w:t>the carbox</w:t>
      </w:r>
      <w:r w:rsidR="00434FFC">
        <w:rPr>
          <w:rFonts w:ascii="Times New Roman" w:hAnsi="Times New Roman"/>
        </w:rPr>
        <w:t>ylate</w:t>
      </w:r>
      <w:r w:rsidR="005072F4" w:rsidRPr="00BC0707">
        <w:rPr>
          <w:rFonts w:ascii="Times New Roman" w:hAnsi="Times New Roman"/>
        </w:rPr>
        <w:t xml:space="preserve"> </w:t>
      </w:r>
      <w:r w:rsidR="00E4163F">
        <w:rPr>
          <w:rFonts w:ascii="Times New Roman" w:hAnsi="Times New Roman"/>
        </w:rPr>
        <w:t xml:space="preserve">groups </w:t>
      </w:r>
      <w:r w:rsidR="00F17471">
        <w:rPr>
          <w:rFonts w:ascii="Times New Roman" w:hAnsi="Times New Roman"/>
        </w:rPr>
        <w:t xml:space="preserve">present </w:t>
      </w:r>
      <w:r w:rsidR="005072F4" w:rsidRPr="00BC0707">
        <w:rPr>
          <w:rFonts w:ascii="Times New Roman" w:hAnsi="Times New Roman"/>
        </w:rPr>
        <w:t>at the surface</w:t>
      </w:r>
      <w:r w:rsidR="00C276DA">
        <w:rPr>
          <w:rFonts w:ascii="Times New Roman" w:hAnsi="Times New Roman"/>
        </w:rPr>
        <w:t xml:space="preserve"> of </w:t>
      </w:r>
      <w:r w:rsidR="00C276DA" w:rsidRPr="003B5E01">
        <w:rPr>
          <w:rFonts w:ascii="Times New Roman" w:hAnsi="Times New Roman"/>
          <w:b/>
        </w:rPr>
        <w:t>Ge-</w:t>
      </w:r>
      <w:r w:rsidR="00C276DA">
        <w:rPr>
          <w:rFonts w:ascii="Times New Roman" w:hAnsi="Times New Roman"/>
          <w:b/>
        </w:rPr>
        <w:t>1</w:t>
      </w:r>
      <w:r w:rsidR="00F17471">
        <w:rPr>
          <w:rFonts w:ascii="Times New Roman" w:hAnsi="Times New Roman"/>
        </w:rPr>
        <w:t xml:space="preserve"> </w:t>
      </w:r>
      <w:r w:rsidR="00C276DA">
        <w:rPr>
          <w:rFonts w:ascii="Times New Roman" w:hAnsi="Times New Roman"/>
        </w:rPr>
        <w:t xml:space="preserve">were converted to </w:t>
      </w:r>
      <w:r w:rsidR="00F17471">
        <w:rPr>
          <w:rFonts w:ascii="Times New Roman" w:hAnsi="Times New Roman"/>
        </w:rPr>
        <w:t>the corresponding activated ester</w:t>
      </w:r>
      <w:r w:rsidR="00E4163F">
        <w:rPr>
          <w:rFonts w:ascii="Times New Roman" w:hAnsi="Times New Roman"/>
        </w:rPr>
        <w:t>s</w:t>
      </w:r>
      <w:r w:rsidR="005072F4" w:rsidRPr="00BC0707">
        <w:rPr>
          <w:rFonts w:ascii="Times New Roman" w:hAnsi="Times New Roman"/>
        </w:rPr>
        <w:t xml:space="preserve"> </w:t>
      </w:r>
      <w:r w:rsidR="00F17471">
        <w:rPr>
          <w:rFonts w:ascii="Times New Roman" w:hAnsi="Times New Roman"/>
        </w:rPr>
        <w:t>using</w:t>
      </w:r>
      <w:r w:rsidR="009121C3" w:rsidRPr="00BC0707">
        <w:rPr>
          <w:rFonts w:ascii="Times New Roman" w:hAnsi="Times New Roman"/>
        </w:rPr>
        <w:t xml:space="preserve"> 1-ethyl-3-(3-dimethylaminopropyl)carbodiimide</w:t>
      </w:r>
      <w:r w:rsidR="005072F4" w:rsidRPr="00BC0707">
        <w:rPr>
          <w:rFonts w:ascii="Times New Roman" w:hAnsi="Times New Roman"/>
        </w:rPr>
        <w:t xml:space="preserve"> </w:t>
      </w:r>
      <w:r w:rsidR="009121C3" w:rsidRPr="00BC0707">
        <w:rPr>
          <w:rFonts w:ascii="Times New Roman" w:hAnsi="Times New Roman"/>
        </w:rPr>
        <w:t>(</w:t>
      </w:r>
      <w:r w:rsidR="005072F4" w:rsidRPr="00BC0707">
        <w:rPr>
          <w:rFonts w:ascii="Times New Roman" w:hAnsi="Times New Roman"/>
        </w:rPr>
        <w:t>EDC</w:t>
      </w:r>
      <w:r w:rsidR="009121C3" w:rsidRPr="00BC0707">
        <w:rPr>
          <w:rFonts w:ascii="Times New Roman" w:hAnsi="Times New Roman"/>
        </w:rPr>
        <w:t>)</w:t>
      </w:r>
      <w:r w:rsidR="005072F4" w:rsidRPr="00BC0707">
        <w:rPr>
          <w:rFonts w:ascii="Times New Roman" w:hAnsi="Times New Roman"/>
        </w:rPr>
        <w:t xml:space="preserve"> and </w:t>
      </w:r>
      <w:r w:rsidR="009121C3" w:rsidRPr="00BC0707">
        <w:rPr>
          <w:rFonts w:ascii="Times New Roman" w:hAnsi="Times New Roman"/>
        </w:rPr>
        <w:t>N</w:t>
      </w:r>
      <w:r w:rsidR="009121C3" w:rsidRPr="00BC0707">
        <w:rPr>
          <w:rFonts w:ascii="Times New Roman" w:hAnsi="Times New Roman"/>
        </w:rPr>
        <w:noBreakHyphen/>
      </w:r>
      <w:proofErr w:type="spellStart"/>
      <w:r w:rsidR="009121C3" w:rsidRPr="00BC0707">
        <w:rPr>
          <w:rFonts w:ascii="Times New Roman" w:hAnsi="Times New Roman"/>
        </w:rPr>
        <w:t>hydroxysuccinimide</w:t>
      </w:r>
      <w:proofErr w:type="spellEnd"/>
      <w:r w:rsidR="009121C3" w:rsidRPr="00BC0707">
        <w:rPr>
          <w:rFonts w:ascii="Times New Roman" w:hAnsi="Times New Roman"/>
        </w:rPr>
        <w:t xml:space="preserve"> (</w:t>
      </w:r>
      <w:r w:rsidR="005072F4" w:rsidRPr="00BC0707">
        <w:rPr>
          <w:rFonts w:ascii="Times New Roman" w:hAnsi="Times New Roman"/>
        </w:rPr>
        <w:t>NHS</w:t>
      </w:r>
      <w:r w:rsidR="00E4163F" w:rsidRPr="00BC0707">
        <w:rPr>
          <w:rFonts w:ascii="Times New Roman" w:hAnsi="Times New Roman"/>
        </w:rPr>
        <w:t xml:space="preserve">) </w:t>
      </w:r>
      <w:r w:rsidR="0049440E">
        <w:rPr>
          <w:rFonts w:ascii="Times New Roman" w:hAnsi="Times New Roman"/>
        </w:rPr>
        <w:t>(Scheme 2).</w:t>
      </w:r>
      <w:bookmarkEnd w:id="9"/>
      <w:r w:rsidR="00F17471">
        <w:rPr>
          <w:rFonts w:ascii="Times New Roman" w:hAnsi="Times New Roman"/>
        </w:rPr>
        <w:t xml:space="preserve"> </w:t>
      </w:r>
      <w:r w:rsidR="00F71262">
        <w:rPr>
          <w:rFonts w:ascii="Times New Roman" w:hAnsi="Times New Roman"/>
        </w:rPr>
        <w:lastRenderedPageBreak/>
        <w:t xml:space="preserve">The </w:t>
      </w:r>
      <w:r w:rsidR="00C60A0D">
        <w:rPr>
          <w:rFonts w:ascii="Times New Roman" w:hAnsi="Times New Roman"/>
        </w:rPr>
        <w:t xml:space="preserve">possibility to </w:t>
      </w:r>
      <w:r w:rsidR="00C276DA">
        <w:rPr>
          <w:rFonts w:ascii="Times New Roman" w:hAnsi="Times New Roman"/>
        </w:rPr>
        <w:t>bioconjugat</w:t>
      </w:r>
      <w:r w:rsidR="00C60A0D">
        <w:rPr>
          <w:rFonts w:ascii="Times New Roman" w:hAnsi="Times New Roman"/>
        </w:rPr>
        <w:t>e</w:t>
      </w:r>
      <w:r w:rsidR="00C276DA">
        <w:rPr>
          <w:rFonts w:ascii="Times New Roman" w:hAnsi="Times New Roman"/>
        </w:rPr>
        <w:t xml:space="preserve"> BSA to the </w:t>
      </w:r>
      <w:r w:rsidR="00F71262">
        <w:rPr>
          <w:rFonts w:ascii="Times New Roman" w:hAnsi="Times New Roman"/>
        </w:rPr>
        <w:t>resulting activated</w:t>
      </w:r>
      <w:r w:rsidR="00F71262">
        <w:rPr>
          <w:rFonts w:ascii="Times New Roman" w:hAnsi="Times New Roman"/>
          <w:b/>
        </w:rPr>
        <w:t xml:space="preserve"> </w:t>
      </w:r>
      <w:r w:rsidR="00C276DA" w:rsidRPr="00C2478B">
        <w:rPr>
          <w:rFonts w:ascii="Times New Roman" w:hAnsi="Times New Roman"/>
        </w:rPr>
        <w:t>surface</w:t>
      </w:r>
      <w:r w:rsidR="00F71262" w:rsidRPr="00EB1CFE">
        <w:rPr>
          <w:rFonts w:ascii="Times New Roman" w:hAnsi="Times New Roman"/>
        </w:rPr>
        <w:t xml:space="preserve"> </w:t>
      </w:r>
      <w:r w:rsidR="003D7C6C" w:rsidRPr="003B5E01">
        <w:rPr>
          <w:rFonts w:ascii="Times New Roman" w:hAnsi="Times New Roman"/>
          <w:b/>
        </w:rPr>
        <w:t>Ge-</w:t>
      </w:r>
      <w:r w:rsidR="00DD7FC6">
        <w:rPr>
          <w:rFonts w:ascii="Times New Roman" w:hAnsi="Times New Roman"/>
          <w:b/>
        </w:rPr>
        <w:t>1</w:t>
      </w:r>
      <w:r w:rsidR="00B311FB" w:rsidRPr="003B5E01">
        <w:rPr>
          <w:rFonts w:ascii="Times New Roman" w:hAnsi="Times New Roman"/>
          <w:b/>
        </w:rPr>
        <w:t>’</w:t>
      </w:r>
      <w:r w:rsidR="003D7C6C" w:rsidRPr="003B5E01">
        <w:rPr>
          <w:rFonts w:ascii="Times New Roman" w:hAnsi="Times New Roman"/>
        </w:rPr>
        <w:t xml:space="preserve"> </w:t>
      </w:r>
      <w:r w:rsidR="006D7ADA" w:rsidRPr="003B5E01">
        <w:rPr>
          <w:rFonts w:ascii="Times New Roman" w:hAnsi="Times New Roman"/>
        </w:rPr>
        <w:t>w</w:t>
      </w:r>
      <w:r w:rsidR="00C276DA">
        <w:rPr>
          <w:rFonts w:ascii="Times New Roman" w:hAnsi="Times New Roman"/>
        </w:rPr>
        <w:t xml:space="preserve">as </w:t>
      </w:r>
      <w:r w:rsidR="00C60A0D">
        <w:rPr>
          <w:rFonts w:ascii="Times New Roman" w:hAnsi="Times New Roman"/>
        </w:rPr>
        <w:t>then evaluated</w:t>
      </w:r>
      <w:r w:rsidR="00C276DA" w:rsidRPr="00370D09">
        <w:rPr>
          <w:rFonts w:ascii="Times New Roman" w:hAnsi="Times New Roman"/>
        </w:rPr>
        <w:t xml:space="preserve"> by ATR-FTIR spectroscopy and fluorescence microscopy</w:t>
      </w:r>
      <w:r w:rsidR="00D26F22" w:rsidRPr="003B5E01">
        <w:rPr>
          <w:rFonts w:ascii="Times New Roman" w:hAnsi="Times New Roman"/>
        </w:rPr>
        <w:t>.</w:t>
      </w:r>
    </w:p>
    <w:p w14:paraId="1A84AE46" w14:textId="4FCEDD75" w:rsidR="00432B47" w:rsidRDefault="003349BB" w:rsidP="005C46F0">
      <w:pPr>
        <w:pStyle w:val="TAMainText"/>
        <w:spacing w:after="240"/>
      </w:pPr>
      <w:r>
        <w:object w:dxaOrig="12317" w:dyaOrig="6743" w14:anchorId="566B07AC">
          <v:shape id="_x0000_i1029" type="#_x0000_t75" style="width:488.55pt;height:267.45pt" o:ole="">
            <v:imagedata r:id="rId20" o:title=""/>
          </v:shape>
          <o:OLEObject Type="Embed" ProgID="ChemDraw.Document.6.0" ShapeID="_x0000_i1029" DrawAspect="Content" ObjectID="_1654780031" r:id="rId21"/>
        </w:object>
      </w:r>
      <w:r w:rsidR="00440B04" w:rsidRPr="00EB1CFE">
        <w:rPr>
          <w:noProof/>
          <w:lang w:val="en-GB" w:eastAsia="fr-BE"/>
        </w:rPr>
        <w:t xml:space="preserve"> </w:t>
      </w:r>
      <w:r w:rsidR="00712038" w:rsidRPr="00712038">
        <w:t xml:space="preserve"> </w:t>
      </w:r>
    </w:p>
    <w:p w14:paraId="6E3618BE" w14:textId="58FA3D97" w:rsidR="00432B47" w:rsidRDefault="00432B47" w:rsidP="00620567">
      <w:pPr>
        <w:pStyle w:val="TAMainText"/>
        <w:spacing w:after="240"/>
        <w:ind w:firstLine="0"/>
        <w:rPr>
          <w:rFonts w:ascii="Times New Roman" w:hAnsi="Times New Roman"/>
        </w:rPr>
      </w:pPr>
      <w:r w:rsidRPr="00BC0707">
        <w:rPr>
          <w:rFonts w:ascii="Times New Roman" w:hAnsi="Times New Roman"/>
          <w:b/>
        </w:rPr>
        <w:t xml:space="preserve">Scheme </w:t>
      </w:r>
      <w:r>
        <w:rPr>
          <w:rFonts w:ascii="Times New Roman" w:hAnsi="Times New Roman"/>
          <w:b/>
        </w:rPr>
        <w:t>3</w:t>
      </w:r>
      <w:r w:rsidRPr="00BC0707">
        <w:rPr>
          <w:rFonts w:ascii="Times New Roman" w:hAnsi="Times New Roman"/>
          <w:b/>
        </w:rPr>
        <w:t>.</w:t>
      </w:r>
      <w:r w:rsidRPr="00BC0707">
        <w:rPr>
          <w:rFonts w:ascii="Times New Roman" w:hAnsi="Times New Roman"/>
        </w:rPr>
        <w:t xml:space="preserve"> </w:t>
      </w:r>
      <w:r>
        <w:rPr>
          <w:rFonts w:ascii="Times New Roman" w:hAnsi="Times New Roman"/>
        </w:rPr>
        <w:t>Post-functionalization of the</w:t>
      </w:r>
      <w:r w:rsidRPr="00BC0707">
        <w:rPr>
          <w:rFonts w:ascii="Times New Roman" w:hAnsi="Times New Roman"/>
        </w:rPr>
        <w:t xml:space="preserve"> </w:t>
      </w:r>
      <w:r>
        <w:rPr>
          <w:rFonts w:ascii="Times New Roman" w:hAnsi="Times New Roman"/>
        </w:rPr>
        <w:t>calixarene</w:t>
      </w:r>
      <w:r w:rsidR="00456086">
        <w:rPr>
          <w:rFonts w:ascii="Times New Roman" w:hAnsi="Times New Roman"/>
        </w:rPr>
        <w:t>-based</w:t>
      </w:r>
      <w:r>
        <w:rPr>
          <w:rFonts w:ascii="Times New Roman" w:hAnsi="Times New Roman"/>
        </w:rPr>
        <w:t xml:space="preserve"> layer</w:t>
      </w:r>
      <w:r w:rsidR="00712038">
        <w:rPr>
          <w:rFonts w:ascii="Times New Roman" w:hAnsi="Times New Roman"/>
        </w:rPr>
        <w:t xml:space="preserve"> with BSA</w:t>
      </w:r>
      <w:r w:rsidR="00C2478B">
        <w:rPr>
          <w:rFonts w:ascii="Times New Roman" w:hAnsi="Times New Roman"/>
        </w:rPr>
        <w:t xml:space="preserve"> </w:t>
      </w:r>
      <w:r w:rsidR="002F1B98">
        <w:rPr>
          <w:rFonts w:ascii="Times New Roman" w:hAnsi="Times New Roman"/>
        </w:rPr>
        <w:t xml:space="preserve">(left) </w:t>
      </w:r>
      <w:r w:rsidR="00C2478B">
        <w:rPr>
          <w:rFonts w:ascii="Times New Roman" w:hAnsi="Times New Roman"/>
        </w:rPr>
        <w:t>or</w:t>
      </w:r>
      <w:r w:rsidR="00712038">
        <w:rPr>
          <w:rFonts w:ascii="Times New Roman" w:hAnsi="Times New Roman"/>
        </w:rPr>
        <w:t xml:space="preserve"> </w:t>
      </w:r>
      <w:r w:rsidR="00B4026B">
        <w:rPr>
          <w:rFonts w:ascii="Times New Roman" w:hAnsi="Times New Roman"/>
        </w:rPr>
        <w:t>b</w:t>
      </w:r>
      <w:r w:rsidR="00B4026B" w:rsidRPr="00634DAD">
        <w:rPr>
          <w:rFonts w:ascii="Times New Roman" w:hAnsi="Times New Roman"/>
        </w:rPr>
        <w:t>iotin-oEG</w:t>
      </w:r>
      <w:r w:rsidR="00B4026B" w:rsidRPr="00634DAD">
        <w:rPr>
          <w:rFonts w:ascii="Times New Roman" w:hAnsi="Times New Roman"/>
          <w:vertAlign w:val="subscript"/>
        </w:rPr>
        <w:t>2</w:t>
      </w:r>
      <w:r w:rsidR="00B4026B" w:rsidRPr="00634DAD">
        <w:rPr>
          <w:rFonts w:ascii="Times New Roman" w:hAnsi="Times New Roman"/>
        </w:rPr>
        <w:t>-NH</w:t>
      </w:r>
      <w:r w:rsidR="00B4026B" w:rsidRPr="00634DAD">
        <w:rPr>
          <w:rFonts w:ascii="Times New Roman" w:hAnsi="Times New Roman"/>
          <w:vertAlign w:val="subscript"/>
        </w:rPr>
        <w:t>2</w:t>
      </w:r>
      <w:r w:rsidR="00712038">
        <w:rPr>
          <w:rFonts w:ascii="Times New Roman" w:hAnsi="Times New Roman"/>
        </w:rPr>
        <w:t xml:space="preserve"> </w:t>
      </w:r>
      <w:r w:rsidR="002F1B98">
        <w:rPr>
          <w:rFonts w:ascii="Times New Roman" w:hAnsi="Times New Roman"/>
        </w:rPr>
        <w:t xml:space="preserve">(right) </w:t>
      </w:r>
      <w:r w:rsidR="00712038">
        <w:rPr>
          <w:rFonts w:ascii="Times New Roman" w:hAnsi="Times New Roman"/>
        </w:rPr>
        <w:t>and s</w:t>
      </w:r>
      <w:r>
        <w:rPr>
          <w:rFonts w:ascii="Times New Roman" w:hAnsi="Times New Roman"/>
        </w:rPr>
        <w:t xml:space="preserve">pecific recognition of </w:t>
      </w:r>
      <w:r w:rsidR="00C271D7">
        <w:rPr>
          <w:rFonts w:ascii="Times New Roman" w:hAnsi="Times New Roman"/>
        </w:rPr>
        <w:t>streptavidin</w:t>
      </w:r>
      <w:r w:rsidR="003349BB">
        <w:rPr>
          <w:rFonts w:ascii="Times New Roman" w:hAnsi="Times New Roman"/>
        </w:rPr>
        <w:t xml:space="preserve"> (SA)</w:t>
      </w:r>
      <w:r>
        <w:rPr>
          <w:rFonts w:ascii="Times New Roman" w:hAnsi="Times New Roman"/>
        </w:rPr>
        <w:t>.</w:t>
      </w:r>
    </w:p>
    <w:p w14:paraId="6948AF5B" w14:textId="6EEFF766" w:rsidR="00863D22" w:rsidRPr="00301A37" w:rsidRDefault="00E95C1B" w:rsidP="00107CF4">
      <w:pPr>
        <w:pStyle w:val="TAMainText"/>
        <w:spacing w:after="240"/>
        <w:rPr>
          <w:rFonts w:ascii="Times New Roman" w:hAnsi="Times New Roman"/>
        </w:rPr>
      </w:pPr>
      <w:bookmarkStart w:id="10" w:name="_Hlk36905703"/>
      <w:r>
        <w:rPr>
          <w:rFonts w:ascii="Times New Roman" w:hAnsi="Times New Roman"/>
        </w:rPr>
        <w:t>Regarding</w:t>
      </w:r>
      <w:r w:rsidR="005B6513">
        <w:rPr>
          <w:rFonts w:ascii="Times New Roman" w:hAnsi="Times New Roman"/>
        </w:rPr>
        <w:t xml:space="preserve"> the IR experiments, different batches of </w:t>
      </w:r>
      <w:r w:rsidR="00BC7B7B" w:rsidRPr="00BC7B7B">
        <w:rPr>
          <w:rFonts w:ascii="Times New Roman" w:hAnsi="Times New Roman"/>
          <w:b/>
          <w:bCs/>
        </w:rPr>
        <w:t xml:space="preserve">Ge-1’ </w:t>
      </w:r>
      <w:r w:rsidR="0045174D">
        <w:rPr>
          <w:rFonts w:ascii="Times New Roman" w:hAnsi="Times New Roman"/>
        </w:rPr>
        <w:t>surface</w:t>
      </w:r>
      <w:r w:rsidR="003D2165">
        <w:rPr>
          <w:rFonts w:ascii="Times New Roman" w:hAnsi="Times New Roman"/>
        </w:rPr>
        <w:t>s</w:t>
      </w:r>
      <w:r w:rsidR="0045174D">
        <w:rPr>
          <w:rFonts w:ascii="Times New Roman" w:hAnsi="Times New Roman"/>
        </w:rPr>
        <w:t xml:space="preserve"> </w:t>
      </w:r>
      <w:r w:rsidR="005B6513">
        <w:rPr>
          <w:rFonts w:ascii="Times New Roman" w:hAnsi="Times New Roman"/>
        </w:rPr>
        <w:t xml:space="preserve">were </w:t>
      </w:r>
      <w:r w:rsidR="0045174D">
        <w:rPr>
          <w:rFonts w:ascii="Times New Roman" w:hAnsi="Times New Roman"/>
        </w:rPr>
        <w:t>incubat</w:t>
      </w:r>
      <w:r w:rsidR="005B6513">
        <w:rPr>
          <w:rFonts w:ascii="Times New Roman" w:hAnsi="Times New Roman"/>
        </w:rPr>
        <w:t>ed</w:t>
      </w:r>
      <w:r w:rsidR="0045174D">
        <w:rPr>
          <w:rFonts w:ascii="Times New Roman" w:hAnsi="Times New Roman"/>
        </w:rPr>
        <w:t xml:space="preserve"> </w:t>
      </w:r>
      <w:r w:rsidR="005B6513">
        <w:rPr>
          <w:rFonts w:ascii="Times New Roman" w:hAnsi="Times New Roman"/>
        </w:rPr>
        <w:t>for 3</w:t>
      </w:r>
      <w:r w:rsidR="006C35B5">
        <w:rPr>
          <w:rFonts w:ascii="Times New Roman" w:hAnsi="Times New Roman"/>
        </w:rPr>
        <w:t xml:space="preserve"> </w:t>
      </w:r>
      <w:r w:rsidR="005B6513">
        <w:rPr>
          <w:rFonts w:ascii="Times New Roman" w:hAnsi="Times New Roman"/>
        </w:rPr>
        <w:t>h</w:t>
      </w:r>
      <w:r w:rsidR="006C35B5">
        <w:rPr>
          <w:rFonts w:ascii="Times New Roman" w:hAnsi="Times New Roman"/>
        </w:rPr>
        <w:t>ours</w:t>
      </w:r>
      <w:r w:rsidR="005B6513">
        <w:rPr>
          <w:rFonts w:ascii="Times New Roman" w:hAnsi="Times New Roman"/>
        </w:rPr>
        <w:t xml:space="preserve"> </w:t>
      </w:r>
      <w:r w:rsidR="0045174D">
        <w:rPr>
          <w:rFonts w:ascii="Times New Roman" w:hAnsi="Times New Roman"/>
        </w:rPr>
        <w:t xml:space="preserve">in </w:t>
      </w:r>
      <w:r w:rsidR="0045174D" w:rsidRPr="00BC7B7B">
        <w:rPr>
          <w:rFonts w:ascii="Times New Roman" w:hAnsi="Times New Roman"/>
        </w:rPr>
        <w:t xml:space="preserve">a </w:t>
      </w:r>
      <w:r w:rsidR="00BC7B7B">
        <w:rPr>
          <w:rFonts w:ascii="Times New Roman" w:hAnsi="Times New Roman"/>
        </w:rPr>
        <w:t>0.1</w:t>
      </w:r>
      <w:r w:rsidR="0045174D">
        <w:rPr>
          <w:rFonts w:ascii="Times New Roman" w:hAnsi="Times New Roman"/>
        </w:rPr>
        <w:t xml:space="preserve"> mg/mL BSA solution </w:t>
      </w:r>
      <w:r w:rsidR="00A758AE">
        <w:rPr>
          <w:rFonts w:ascii="Times New Roman" w:hAnsi="Times New Roman"/>
        </w:rPr>
        <w:t>[</w:t>
      </w:r>
      <w:r w:rsidR="0045174D">
        <w:rPr>
          <w:rFonts w:ascii="Times New Roman" w:hAnsi="Times New Roman"/>
        </w:rPr>
        <w:t xml:space="preserve">0.1 M </w:t>
      </w:r>
      <w:r w:rsidR="000F61F2">
        <w:rPr>
          <w:rFonts w:ascii="Times New Roman" w:hAnsi="Times New Roman"/>
        </w:rPr>
        <w:t>phosphate-</w:t>
      </w:r>
      <w:r w:rsidR="00A758AE">
        <w:rPr>
          <w:rFonts w:ascii="Times New Roman" w:hAnsi="Times New Roman"/>
        </w:rPr>
        <w:t>buffer</w:t>
      </w:r>
      <w:r w:rsidR="000F61F2">
        <w:rPr>
          <w:rFonts w:ascii="Times New Roman" w:hAnsi="Times New Roman"/>
        </w:rPr>
        <w:t>ed</w:t>
      </w:r>
      <w:r w:rsidR="00A758AE">
        <w:rPr>
          <w:rFonts w:ascii="Times New Roman" w:hAnsi="Times New Roman"/>
        </w:rPr>
        <w:t xml:space="preserve"> saline (PBS)</w:t>
      </w:r>
      <w:r w:rsidR="000F61F2">
        <w:rPr>
          <w:rFonts w:ascii="Times New Roman" w:hAnsi="Times New Roman"/>
        </w:rPr>
        <w:t xml:space="preserve"> buffer</w:t>
      </w:r>
      <w:r w:rsidR="00A758AE">
        <w:rPr>
          <w:rFonts w:ascii="Times New Roman" w:hAnsi="Times New Roman"/>
        </w:rPr>
        <w:t xml:space="preserve"> </w:t>
      </w:r>
      <w:r w:rsidR="0045174D">
        <w:rPr>
          <w:rFonts w:ascii="Times New Roman" w:hAnsi="Times New Roman"/>
        </w:rPr>
        <w:t>at pH 7.4</w:t>
      </w:r>
      <w:r w:rsidR="005B6513">
        <w:rPr>
          <w:rFonts w:ascii="Times New Roman" w:hAnsi="Times New Roman"/>
        </w:rPr>
        <w:t>)</w:t>
      </w:r>
      <w:r w:rsidR="00A758AE">
        <w:rPr>
          <w:rFonts w:ascii="Times New Roman" w:hAnsi="Times New Roman"/>
        </w:rPr>
        <w:t>]</w:t>
      </w:r>
      <w:r w:rsidR="005B6513">
        <w:rPr>
          <w:rFonts w:ascii="Times New Roman" w:hAnsi="Times New Roman"/>
        </w:rPr>
        <w:t xml:space="preserve"> (Scheme 3)</w:t>
      </w:r>
      <w:r w:rsidR="00246A72">
        <w:rPr>
          <w:rFonts w:ascii="Times New Roman" w:hAnsi="Times New Roman"/>
        </w:rPr>
        <w:t>.</w:t>
      </w:r>
      <w:r w:rsidR="0045174D">
        <w:rPr>
          <w:rFonts w:ascii="Times New Roman" w:hAnsi="Times New Roman"/>
        </w:rPr>
        <w:t xml:space="preserve"> </w:t>
      </w:r>
      <w:r w:rsidR="005B6513">
        <w:rPr>
          <w:rFonts w:ascii="Times New Roman" w:hAnsi="Times New Roman"/>
        </w:rPr>
        <w:t>T</w:t>
      </w:r>
      <w:r w:rsidR="00246A72" w:rsidRPr="00246A72">
        <w:rPr>
          <w:rFonts w:ascii="Times New Roman" w:hAnsi="Times New Roman"/>
        </w:rPr>
        <w:t xml:space="preserve">he </w:t>
      </w:r>
      <w:r w:rsidR="005B6513">
        <w:rPr>
          <w:rFonts w:ascii="Times New Roman" w:hAnsi="Times New Roman"/>
        </w:rPr>
        <w:t xml:space="preserve">resulting </w:t>
      </w:r>
      <w:r w:rsidR="00246A72" w:rsidRPr="00246A72">
        <w:rPr>
          <w:rFonts w:ascii="Times New Roman" w:hAnsi="Times New Roman"/>
        </w:rPr>
        <w:t xml:space="preserve">surfaces </w:t>
      </w:r>
      <w:r w:rsidR="005B6513" w:rsidRPr="00033B56">
        <w:rPr>
          <w:rFonts w:ascii="Times New Roman" w:hAnsi="Times New Roman"/>
          <w:b/>
        </w:rPr>
        <w:t>Ge-1-BSA</w:t>
      </w:r>
      <w:r w:rsidR="005B6513">
        <w:rPr>
          <w:rFonts w:ascii="Times New Roman" w:hAnsi="Times New Roman"/>
        </w:rPr>
        <w:t xml:space="preserve"> </w:t>
      </w:r>
      <w:r w:rsidR="00246A72" w:rsidRPr="00246A72">
        <w:rPr>
          <w:rFonts w:ascii="Times New Roman" w:hAnsi="Times New Roman"/>
        </w:rPr>
        <w:t xml:space="preserve">were </w:t>
      </w:r>
      <w:r w:rsidR="005B6513">
        <w:rPr>
          <w:rFonts w:ascii="Times New Roman" w:hAnsi="Times New Roman"/>
        </w:rPr>
        <w:t xml:space="preserve">then </w:t>
      </w:r>
      <w:r w:rsidR="00246A72" w:rsidRPr="00246A72">
        <w:rPr>
          <w:rFonts w:ascii="Times New Roman" w:hAnsi="Times New Roman"/>
        </w:rPr>
        <w:t>thoroughly washed with ultrapure water under sonication</w:t>
      </w:r>
      <w:r w:rsidR="00246A72">
        <w:rPr>
          <w:rFonts w:ascii="Times New Roman" w:hAnsi="Times New Roman"/>
        </w:rPr>
        <w:t>.</w:t>
      </w:r>
      <w:bookmarkEnd w:id="10"/>
      <w:r w:rsidR="00246A72">
        <w:rPr>
          <w:rFonts w:ascii="Times New Roman" w:hAnsi="Times New Roman"/>
        </w:rPr>
        <w:t xml:space="preserve"> </w:t>
      </w:r>
      <w:r w:rsidR="005B6513">
        <w:rPr>
          <w:rFonts w:ascii="Times New Roman" w:hAnsi="Times New Roman"/>
        </w:rPr>
        <w:t>The bioconjugated</w:t>
      </w:r>
      <w:r w:rsidR="005B6513" w:rsidRPr="003B5E01">
        <w:rPr>
          <w:rFonts w:ascii="Times New Roman" w:hAnsi="Times New Roman"/>
        </w:rPr>
        <w:t xml:space="preserve"> </w:t>
      </w:r>
      <w:r w:rsidR="0041054E" w:rsidRPr="003B5E01">
        <w:rPr>
          <w:rFonts w:ascii="Times New Roman" w:hAnsi="Times New Roman"/>
        </w:rPr>
        <w:t xml:space="preserve">BSA was characterized by </w:t>
      </w:r>
      <w:r w:rsidR="00107CF4">
        <w:rPr>
          <w:rFonts w:ascii="Times New Roman" w:hAnsi="Times New Roman"/>
        </w:rPr>
        <w:t>an</w:t>
      </w:r>
      <w:r w:rsidR="0041054E" w:rsidRPr="003B5E01">
        <w:rPr>
          <w:rFonts w:ascii="Times New Roman" w:hAnsi="Times New Roman"/>
        </w:rPr>
        <w:t xml:space="preserve"> amide-I </w:t>
      </w:r>
      <w:r w:rsidR="005B6513">
        <w:rPr>
          <w:rFonts w:ascii="Times New Roman" w:hAnsi="Times New Roman"/>
        </w:rPr>
        <w:t xml:space="preserve">band </w:t>
      </w:r>
      <w:r w:rsidR="0041054E" w:rsidRPr="003B5E01">
        <w:rPr>
          <w:rFonts w:ascii="Times New Roman" w:hAnsi="Times New Roman"/>
        </w:rPr>
        <w:t>at 16</w:t>
      </w:r>
      <w:r w:rsidR="00D26F22" w:rsidRPr="003B5E01">
        <w:rPr>
          <w:rFonts w:ascii="Times New Roman" w:hAnsi="Times New Roman"/>
        </w:rPr>
        <w:t>5</w:t>
      </w:r>
      <w:r w:rsidR="008859CC">
        <w:rPr>
          <w:rFonts w:ascii="Times New Roman" w:hAnsi="Times New Roman"/>
        </w:rPr>
        <w:t>7</w:t>
      </w:r>
      <w:r w:rsidR="0041054E" w:rsidRPr="003B5E01">
        <w:rPr>
          <w:rFonts w:ascii="Times New Roman" w:hAnsi="Times New Roman"/>
        </w:rPr>
        <w:t xml:space="preserve"> cm</w:t>
      </w:r>
      <w:r w:rsidR="006D7ADA" w:rsidRPr="003B5E01">
        <w:rPr>
          <w:rFonts w:ascii="Times New Roman" w:hAnsi="Times New Roman"/>
          <w:vertAlign w:val="superscript"/>
        </w:rPr>
        <w:t>–</w:t>
      </w:r>
      <w:r w:rsidR="0041054E" w:rsidRPr="003B5E01">
        <w:rPr>
          <w:rFonts w:ascii="Times New Roman" w:hAnsi="Times New Roman"/>
          <w:vertAlign w:val="superscript"/>
        </w:rPr>
        <w:t>1</w:t>
      </w:r>
      <w:r w:rsidR="0041054E" w:rsidRPr="003B5E01">
        <w:rPr>
          <w:rFonts w:ascii="Times New Roman" w:hAnsi="Times New Roman"/>
        </w:rPr>
        <w:t>, which is mainly associated with the C=O(N</w:t>
      </w:r>
      <w:r w:rsidR="00863D22" w:rsidRPr="003B5E01">
        <w:rPr>
          <w:rFonts w:ascii="Times New Roman" w:hAnsi="Times New Roman"/>
        </w:rPr>
        <w:t>H</w:t>
      </w:r>
      <w:r w:rsidR="0041054E" w:rsidRPr="003B5E01">
        <w:rPr>
          <w:rFonts w:ascii="Times New Roman" w:hAnsi="Times New Roman"/>
        </w:rPr>
        <w:t xml:space="preserve">) stretching vibrations and </w:t>
      </w:r>
      <w:r w:rsidR="00107CF4">
        <w:rPr>
          <w:rFonts w:ascii="Times New Roman" w:hAnsi="Times New Roman"/>
        </w:rPr>
        <w:t>an</w:t>
      </w:r>
      <w:r w:rsidR="0041054E" w:rsidRPr="003B5E01">
        <w:rPr>
          <w:rFonts w:ascii="Times New Roman" w:hAnsi="Times New Roman"/>
        </w:rPr>
        <w:t xml:space="preserve"> amide-II </w:t>
      </w:r>
      <w:r w:rsidR="005B6513">
        <w:rPr>
          <w:rFonts w:ascii="Times New Roman" w:hAnsi="Times New Roman"/>
        </w:rPr>
        <w:t xml:space="preserve">band </w:t>
      </w:r>
      <w:r w:rsidR="0041054E" w:rsidRPr="003B5E01">
        <w:rPr>
          <w:rFonts w:ascii="Times New Roman" w:hAnsi="Times New Roman"/>
        </w:rPr>
        <w:t>at 1</w:t>
      </w:r>
      <w:r w:rsidR="00D26F22" w:rsidRPr="003B5E01">
        <w:rPr>
          <w:rFonts w:ascii="Times New Roman" w:hAnsi="Times New Roman"/>
        </w:rPr>
        <w:t>5</w:t>
      </w:r>
      <w:r w:rsidR="008859CC">
        <w:rPr>
          <w:rFonts w:ascii="Times New Roman" w:hAnsi="Times New Roman"/>
        </w:rPr>
        <w:t>47</w:t>
      </w:r>
      <w:r w:rsidR="0041054E" w:rsidRPr="003B5E01">
        <w:rPr>
          <w:rFonts w:ascii="Times New Roman" w:hAnsi="Times New Roman"/>
        </w:rPr>
        <w:t xml:space="preserve"> cm</w:t>
      </w:r>
      <w:r w:rsidR="006D7ADA" w:rsidRPr="003B5E01">
        <w:rPr>
          <w:rFonts w:ascii="Times New Roman" w:hAnsi="Times New Roman"/>
          <w:vertAlign w:val="superscript"/>
        </w:rPr>
        <w:t>–1</w:t>
      </w:r>
      <w:r w:rsidR="0041054E" w:rsidRPr="003B5E01">
        <w:rPr>
          <w:rFonts w:ascii="Times New Roman" w:hAnsi="Times New Roman"/>
        </w:rPr>
        <w:t>, which results mainly from in</w:t>
      </w:r>
      <w:r w:rsidR="007B5225" w:rsidRPr="003B5E01">
        <w:rPr>
          <w:rFonts w:ascii="Times New Roman" w:hAnsi="Times New Roman"/>
        </w:rPr>
        <w:t>-</w:t>
      </w:r>
      <w:r w:rsidR="0041054E" w:rsidRPr="003B5E01">
        <w:rPr>
          <w:rFonts w:ascii="Times New Roman" w:hAnsi="Times New Roman"/>
        </w:rPr>
        <w:t xml:space="preserve">plane </w:t>
      </w:r>
      <w:r w:rsidR="001645FF" w:rsidRPr="003B5E01">
        <w:rPr>
          <w:rFonts w:ascii="Times New Roman" w:hAnsi="Times New Roman"/>
        </w:rPr>
        <w:t>NH</w:t>
      </w:r>
      <w:r w:rsidR="0041054E" w:rsidRPr="003B5E01">
        <w:rPr>
          <w:rFonts w:ascii="Times New Roman" w:hAnsi="Times New Roman"/>
        </w:rPr>
        <w:t xml:space="preserve"> bending vibrations</w:t>
      </w:r>
      <w:r w:rsidR="00246A72">
        <w:rPr>
          <w:rFonts w:ascii="Times New Roman" w:hAnsi="Times New Roman"/>
        </w:rPr>
        <w:t xml:space="preserve"> (Figure </w:t>
      </w:r>
      <w:r w:rsidR="00D93FF3">
        <w:rPr>
          <w:rFonts w:ascii="Times New Roman" w:hAnsi="Times New Roman"/>
        </w:rPr>
        <w:t>2</w:t>
      </w:r>
      <w:r w:rsidR="00107CF4">
        <w:rPr>
          <w:rFonts w:ascii="Times New Roman" w:hAnsi="Times New Roman"/>
        </w:rPr>
        <w:t>, green spectr</w:t>
      </w:r>
      <w:r w:rsidR="00301A37">
        <w:rPr>
          <w:rFonts w:ascii="Times New Roman" w:hAnsi="Times New Roman"/>
        </w:rPr>
        <w:t>um</w:t>
      </w:r>
      <w:r w:rsidR="00246A72">
        <w:rPr>
          <w:rFonts w:ascii="Times New Roman" w:hAnsi="Times New Roman"/>
        </w:rPr>
        <w:t>)</w:t>
      </w:r>
      <w:r w:rsidR="0041054E" w:rsidRPr="003B5E01">
        <w:rPr>
          <w:rFonts w:ascii="Times New Roman" w:hAnsi="Times New Roman"/>
        </w:rPr>
        <w:t>.</w:t>
      </w:r>
      <w:r w:rsidR="00BC7B7B">
        <w:rPr>
          <w:rFonts w:ascii="Times New Roman" w:hAnsi="Times New Roman"/>
        </w:rPr>
        <w:t xml:space="preserve"> </w:t>
      </w:r>
      <w:r w:rsidR="00107CF4">
        <w:rPr>
          <w:rFonts w:ascii="Times New Roman" w:hAnsi="Times New Roman"/>
        </w:rPr>
        <w:t xml:space="preserve">It is noteworthy that an </w:t>
      </w:r>
      <w:r w:rsidR="00107CF4" w:rsidRPr="003B5E01">
        <w:rPr>
          <w:rFonts w:ascii="Times New Roman" w:hAnsi="Times New Roman"/>
        </w:rPr>
        <w:t>absorption maximum</w:t>
      </w:r>
      <w:r w:rsidR="00107CF4">
        <w:rPr>
          <w:rFonts w:ascii="Times New Roman" w:hAnsi="Times New Roman"/>
        </w:rPr>
        <w:t xml:space="preserve"> </w:t>
      </w:r>
      <w:r w:rsidR="00107CF4" w:rsidRPr="003B5E01">
        <w:rPr>
          <w:rFonts w:ascii="Times New Roman" w:hAnsi="Times New Roman"/>
        </w:rPr>
        <w:t>at 165</w:t>
      </w:r>
      <w:r w:rsidR="00107CF4">
        <w:rPr>
          <w:rFonts w:ascii="Times New Roman" w:hAnsi="Times New Roman"/>
        </w:rPr>
        <w:t>7</w:t>
      </w:r>
      <w:r w:rsidR="00107CF4" w:rsidRPr="003B5E01">
        <w:rPr>
          <w:rFonts w:ascii="Times New Roman" w:hAnsi="Times New Roman"/>
        </w:rPr>
        <w:t xml:space="preserve"> cm</w:t>
      </w:r>
      <w:r w:rsidR="00107CF4" w:rsidRPr="003B5E01">
        <w:rPr>
          <w:rFonts w:ascii="Times New Roman" w:hAnsi="Times New Roman"/>
          <w:vertAlign w:val="superscript"/>
        </w:rPr>
        <w:t>–1</w:t>
      </w:r>
      <w:r w:rsidR="00107CF4" w:rsidRPr="003B5E01">
        <w:rPr>
          <w:rFonts w:ascii="Times New Roman" w:hAnsi="Times New Roman"/>
        </w:rPr>
        <w:t xml:space="preserve"> </w:t>
      </w:r>
      <w:r w:rsidR="00107CF4">
        <w:rPr>
          <w:rFonts w:ascii="Times New Roman" w:hAnsi="Times New Roman"/>
        </w:rPr>
        <w:t xml:space="preserve">for the </w:t>
      </w:r>
      <w:r w:rsidR="00107CF4" w:rsidRPr="003B5E01">
        <w:rPr>
          <w:rFonts w:ascii="Times New Roman" w:hAnsi="Times New Roman"/>
        </w:rPr>
        <w:t xml:space="preserve">amide-I </w:t>
      </w:r>
      <w:r w:rsidR="00107CF4">
        <w:rPr>
          <w:rFonts w:ascii="Times New Roman" w:hAnsi="Times New Roman"/>
        </w:rPr>
        <w:t xml:space="preserve">band </w:t>
      </w:r>
      <w:r w:rsidR="00107CF4" w:rsidRPr="003B5E01">
        <w:rPr>
          <w:rFonts w:ascii="Times New Roman" w:hAnsi="Times New Roman"/>
        </w:rPr>
        <w:t>corresponds predominantly to proteins whose major secondary structure is an</w:t>
      </w:r>
      <w:r w:rsidR="00552B93">
        <w:rPr>
          <w:rFonts w:ascii="Times New Roman" w:hAnsi="Times New Roman"/>
        </w:rPr>
        <w:t xml:space="preserve"> </w:t>
      </w:r>
      <w:r w:rsidR="00107CF4" w:rsidRPr="003B5E01">
        <w:rPr>
          <w:rFonts w:ascii="Times New Roman" w:hAnsi="Times New Roman"/>
        </w:rPr>
        <w:t>α helix</w:t>
      </w:r>
      <w:r w:rsidR="00107CF4">
        <w:rPr>
          <w:rFonts w:ascii="Times New Roman" w:hAnsi="Times New Roman"/>
        </w:rPr>
        <w:t>,</w:t>
      </w:r>
      <w:r w:rsidR="00107CF4" w:rsidRPr="003B5E01">
        <w:rPr>
          <w:rFonts w:ascii="Times New Roman" w:hAnsi="Times New Roman"/>
        </w:rPr>
        <w:t xml:space="preserve"> which is the native </w:t>
      </w:r>
      <w:r w:rsidR="00107CF4" w:rsidRPr="003B5E01">
        <w:rPr>
          <w:rFonts w:ascii="Times New Roman" w:hAnsi="Times New Roman"/>
        </w:rPr>
        <w:lastRenderedPageBreak/>
        <w:t>structure of BSA</w:t>
      </w:r>
      <w:r w:rsidR="00107CF4">
        <w:rPr>
          <w:rFonts w:ascii="Times New Roman" w:hAnsi="Times New Roman"/>
        </w:rPr>
        <w:t xml:space="preserve"> (Figure </w:t>
      </w:r>
      <w:r w:rsidR="00D93FF3">
        <w:rPr>
          <w:rFonts w:ascii="Times New Roman" w:hAnsi="Times New Roman"/>
        </w:rPr>
        <w:t>2</w:t>
      </w:r>
      <w:r w:rsidR="00107CF4">
        <w:rPr>
          <w:rFonts w:ascii="Times New Roman" w:hAnsi="Times New Roman"/>
        </w:rPr>
        <w:t>, black spectr</w:t>
      </w:r>
      <w:r w:rsidR="004F6B45">
        <w:rPr>
          <w:rFonts w:ascii="Times New Roman" w:hAnsi="Times New Roman"/>
        </w:rPr>
        <w:t>um</w:t>
      </w:r>
      <w:r w:rsidR="00107CF4">
        <w:rPr>
          <w:rFonts w:ascii="Times New Roman" w:hAnsi="Times New Roman"/>
        </w:rPr>
        <w:t>)</w:t>
      </w:r>
      <w:r w:rsidR="00107CF4" w:rsidRPr="003B5E01">
        <w:rPr>
          <w:rFonts w:ascii="Times New Roman" w:hAnsi="Times New Roman"/>
        </w:rPr>
        <w:t>. The</w:t>
      </w:r>
      <w:r w:rsidR="00107CF4">
        <w:rPr>
          <w:rFonts w:ascii="Times New Roman" w:hAnsi="Times New Roman"/>
        </w:rPr>
        <w:t>refore,</w:t>
      </w:r>
      <w:r w:rsidR="00107CF4" w:rsidRPr="003B5E01">
        <w:rPr>
          <w:rFonts w:ascii="Times New Roman" w:hAnsi="Times New Roman"/>
        </w:rPr>
        <w:t xml:space="preserve"> BSA maintains its </w:t>
      </w:r>
      <w:r w:rsidR="00107CF4">
        <w:rPr>
          <w:rFonts w:ascii="Times New Roman" w:hAnsi="Times New Roman"/>
        </w:rPr>
        <w:t xml:space="preserve">native </w:t>
      </w:r>
      <w:r w:rsidR="00107CF4" w:rsidRPr="003B5E01">
        <w:rPr>
          <w:rFonts w:ascii="Times New Roman" w:hAnsi="Times New Roman"/>
        </w:rPr>
        <w:t>structure after grafting, indicating that the germanium support has a protein</w:t>
      </w:r>
      <w:r w:rsidR="00107CF4">
        <w:rPr>
          <w:rFonts w:ascii="Times New Roman" w:hAnsi="Times New Roman"/>
        </w:rPr>
        <w:t>-</w:t>
      </w:r>
      <w:r w:rsidR="00107CF4" w:rsidRPr="003B5E01">
        <w:rPr>
          <w:rFonts w:ascii="Times New Roman" w:hAnsi="Times New Roman"/>
        </w:rPr>
        <w:t xml:space="preserve">friendly character. </w:t>
      </w:r>
      <w:r w:rsidR="00BC7B7B">
        <w:rPr>
          <w:rFonts w:ascii="Times New Roman" w:hAnsi="Times New Roman"/>
        </w:rPr>
        <w:t xml:space="preserve">In </w:t>
      </w:r>
      <w:r w:rsidR="005B6513">
        <w:rPr>
          <w:rFonts w:ascii="Times New Roman" w:hAnsi="Times New Roman"/>
        </w:rPr>
        <w:t xml:space="preserve">a </w:t>
      </w:r>
      <w:r w:rsidR="00BC7B7B">
        <w:rPr>
          <w:rFonts w:ascii="Times New Roman" w:hAnsi="Times New Roman"/>
        </w:rPr>
        <w:t xml:space="preserve">control experiment, a </w:t>
      </w:r>
      <w:r w:rsidR="005B6513">
        <w:rPr>
          <w:rFonts w:ascii="Times New Roman" w:hAnsi="Times New Roman"/>
        </w:rPr>
        <w:t xml:space="preserve">non-activated </w:t>
      </w:r>
      <w:r w:rsidR="00BC7B7B" w:rsidRPr="00BC7B7B">
        <w:rPr>
          <w:rFonts w:ascii="Times New Roman" w:hAnsi="Times New Roman"/>
          <w:b/>
          <w:bCs/>
        </w:rPr>
        <w:t>Ge-1</w:t>
      </w:r>
      <w:r w:rsidR="00BC7B7B">
        <w:rPr>
          <w:rFonts w:ascii="Times New Roman" w:hAnsi="Times New Roman"/>
        </w:rPr>
        <w:t xml:space="preserve"> surface was exposed to the same </w:t>
      </w:r>
      <w:r w:rsidR="003D2165">
        <w:rPr>
          <w:rFonts w:ascii="Times New Roman" w:hAnsi="Times New Roman"/>
        </w:rPr>
        <w:t xml:space="preserve">experimental </w:t>
      </w:r>
      <w:r w:rsidR="002D2FEA">
        <w:rPr>
          <w:rFonts w:ascii="Times New Roman" w:hAnsi="Times New Roman"/>
        </w:rPr>
        <w:t xml:space="preserve">bioconjugation </w:t>
      </w:r>
      <w:r w:rsidR="00802632">
        <w:rPr>
          <w:rFonts w:ascii="Times New Roman" w:hAnsi="Times New Roman"/>
        </w:rPr>
        <w:t xml:space="preserve">and washing </w:t>
      </w:r>
      <w:r w:rsidR="00BC7B7B">
        <w:rPr>
          <w:rFonts w:ascii="Times New Roman" w:hAnsi="Times New Roman"/>
        </w:rPr>
        <w:t>conditions</w:t>
      </w:r>
      <w:r w:rsidR="003D2165">
        <w:rPr>
          <w:rFonts w:ascii="Times New Roman" w:hAnsi="Times New Roman"/>
        </w:rPr>
        <w:t>.</w:t>
      </w:r>
      <w:r w:rsidR="00BC7B7B">
        <w:rPr>
          <w:rFonts w:ascii="Times New Roman" w:hAnsi="Times New Roman"/>
        </w:rPr>
        <w:t xml:space="preserve"> </w:t>
      </w:r>
      <w:r w:rsidR="007A04FE">
        <w:rPr>
          <w:rFonts w:ascii="Times New Roman" w:hAnsi="Times New Roman"/>
        </w:rPr>
        <w:t xml:space="preserve">In this case, no </w:t>
      </w:r>
      <w:r w:rsidR="00BC7B7B">
        <w:rPr>
          <w:rFonts w:ascii="Times New Roman" w:hAnsi="Times New Roman"/>
        </w:rPr>
        <w:t xml:space="preserve">characteristic bands </w:t>
      </w:r>
      <w:r w:rsidR="003D2165">
        <w:rPr>
          <w:rFonts w:ascii="Times New Roman" w:hAnsi="Times New Roman"/>
        </w:rPr>
        <w:t xml:space="preserve">associated with BSA were </w:t>
      </w:r>
      <w:r w:rsidR="00BC7B7B">
        <w:rPr>
          <w:rFonts w:ascii="Times New Roman" w:hAnsi="Times New Roman"/>
        </w:rPr>
        <w:t xml:space="preserve">observed (Figure </w:t>
      </w:r>
      <w:r w:rsidR="00D93FF3">
        <w:rPr>
          <w:rFonts w:ascii="Times New Roman" w:hAnsi="Times New Roman"/>
        </w:rPr>
        <w:t>2</w:t>
      </w:r>
      <w:r w:rsidR="00301A37">
        <w:rPr>
          <w:rFonts w:ascii="Times New Roman" w:hAnsi="Times New Roman"/>
        </w:rPr>
        <w:t>,</w:t>
      </w:r>
      <w:r w:rsidR="00BC7B7B">
        <w:rPr>
          <w:rFonts w:ascii="Times New Roman" w:hAnsi="Times New Roman"/>
        </w:rPr>
        <w:t xml:space="preserve"> </w:t>
      </w:r>
      <w:r w:rsidR="004F6B45">
        <w:rPr>
          <w:rFonts w:ascii="Times New Roman" w:hAnsi="Times New Roman"/>
        </w:rPr>
        <w:t xml:space="preserve">blue </w:t>
      </w:r>
      <w:r w:rsidR="00301A37">
        <w:rPr>
          <w:rFonts w:ascii="Times New Roman" w:hAnsi="Times New Roman"/>
        </w:rPr>
        <w:t>spectrum</w:t>
      </w:r>
      <w:r w:rsidR="00BC7B7B">
        <w:rPr>
          <w:rFonts w:ascii="Times New Roman" w:hAnsi="Times New Roman"/>
        </w:rPr>
        <w:t>)</w:t>
      </w:r>
      <w:r w:rsidR="00C23DEE">
        <w:rPr>
          <w:rFonts w:ascii="Times New Roman" w:hAnsi="Times New Roman"/>
        </w:rPr>
        <w:t>. When subtracting the spectr</w:t>
      </w:r>
      <w:r w:rsidR="004F6B45">
        <w:rPr>
          <w:rFonts w:ascii="Times New Roman" w:hAnsi="Times New Roman"/>
        </w:rPr>
        <w:t>um</w:t>
      </w:r>
      <w:r w:rsidR="00C23DEE">
        <w:rPr>
          <w:rFonts w:ascii="Times New Roman" w:hAnsi="Times New Roman"/>
        </w:rPr>
        <w:t xml:space="preserve"> of </w:t>
      </w:r>
      <w:r w:rsidR="00C23DEE" w:rsidRPr="00B5028E">
        <w:rPr>
          <w:rFonts w:ascii="Times New Roman" w:hAnsi="Times New Roman"/>
          <w:b/>
          <w:bCs/>
        </w:rPr>
        <w:t>Ge-1-</w:t>
      </w:r>
      <w:r w:rsidR="004F6B45">
        <w:rPr>
          <w:rFonts w:ascii="Times New Roman" w:hAnsi="Times New Roman"/>
          <w:b/>
          <w:bCs/>
        </w:rPr>
        <w:t>control</w:t>
      </w:r>
      <w:r w:rsidR="00C23DEE">
        <w:rPr>
          <w:rFonts w:ascii="Times New Roman" w:hAnsi="Times New Roman"/>
          <w:bCs/>
        </w:rPr>
        <w:t xml:space="preserve"> from that of </w:t>
      </w:r>
      <w:r w:rsidR="00C23DEE" w:rsidRPr="00B5028E">
        <w:rPr>
          <w:rFonts w:ascii="Times New Roman" w:hAnsi="Times New Roman"/>
          <w:b/>
          <w:bCs/>
        </w:rPr>
        <w:t>Ge-1</w:t>
      </w:r>
      <w:r w:rsidR="00C23DEE">
        <w:rPr>
          <w:rFonts w:ascii="Times New Roman" w:hAnsi="Times New Roman"/>
        </w:rPr>
        <w:t>-</w:t>
      </w:r>
      <w:r w:rsidR="004F6B45">
        <w:rPr>
          <w:rFonts w:ascii="Times New Roman" w:hAnsi="Times New Roman"/>
          <w:b/>
        </w:rPr>
        <w:t>BSA</w:t>
      </w:r>
      <w:r w:rsidR="00C23DEE">
        <w:rPr>
          <w:rFonts w:ascii="Times New Roman" w:hAnsi="Times New Roman"/>
        </w:rPr>
        <w:t xml:space="preserve">, only the signals of the bioconjugated protein were clearly observed (Figure </w:t>
      </w:r>
      <w:r w:rsidR="00D93FF3">
        <w:rPr>
          <w:rFonts w:ascii="Times New Roman" w:hAnsi="Times New Roman"/>
        </w:rPr>
        <w:t>2</w:t>
      </w:r>
      <w:r w:rsidR="00C23DEE">
        <w:rPr>
          <w:rFonts w:ascii="Times New Roman" w:hAnsi="Times New Roman"/>
        </w:rPr>
        <w:t xml:space="preserve">, </w:t>
      </w:r>
      <w:r w:rsidR="004F6B45">
        <w:rPr>
          <w:rFonts w:ascii="Times New Roman" w:hAnsi="Times New Roman"/>
        </w:rPr>
        <w:t xml:space="preserve">magenta </w:t>
      </w:r>
      <w:r w:rsidR="00C23DEE">
        <w:rPr>
          <w:rFonts w:ascii="Times New Roman" w:hAnsi="Times New Roman"/>
        </w:rPr>
        <w:t xml:space="preserve">spectrum), </w:t>
      </w:r>
      <w:r w:rsidR="00CF384B">
        <w:rPr>
          <w:rFonts w:ascii="Times New Roman" w:hAnsi="Times New Roman"/>
        </w:rPr>
        <w:t xml:space="preserve">confirming the covalent </w:t>
      </w:r>
      <w:r w:rsidR="00107CF4">
        <w:rPr>
          <w:rFonts w:ascii="Times New Roman" w:hAnsi="Times New Roman"/>
        </w:rPr>
        <w:t>immobilization</w:t>
      </w:r>
      <w:r w:rsidR="00CF384B">
        <w:rPr>
          <w:rFonts w:ascii="Times New Roman" w:hAnsi="Times New Roman"/>
        </w:rPr>
        <w:t xml:space="preserve"> of BSA on the surfaces </w:t>
      </w:r>
      <w:r w:rsidR="00CF384B" w:rsidRPr="00F9533A">
        <w:rPr>
          <w:rFonts w:ascii="Times New Roman" w:hAnsi="Times New Roman"/>
          <w:b/>
        </w:rPr>
        <w:t>Ge-1-BSA</w:t>
      </w:r>
      <w:r w:rsidR="00CF384B" w:rsidRPr="00933639">
        <w:rPr>
          <w:rFonts w:ascii="Times New Roman" w:hAnsi="Times New Roman"/>
        </w:rPr>
        <w:t>.</w:t>
      </w:r>
      <w:r w:rsidR="00CF384B">
        <w:rPr>
          <w:rFonts w:ascii="Times New Roman" w:hAnsi="Times New Roman"/>
        </w:rPr>
        <w:t xml:space="preserve"> The </w:t>
      </w:r>
      <w:r w:rsidR="00552B93">
        <w:rPr>
          <w:rFonts w:ascii="Times New Roman" w:hAnsi="Times New Roman"/>
        </w:rPr>
        <w:t>non-detection</w:t>
      </w:r>
      <w:r w:rsidR="00CF384B">
        <w:rPr>
          <w:rFonts w:ascii="Times New Roman" w:hAnsi="Times New Roman"/>
        </w:rPr>
        <w:t xml:space="preserve"> of BSA on the surface </w:t>
      </w:r>
      <w:r w:rsidR="007A04FE" w:rsidRPr="00933639">
        <w:rPr>
          <w:rFonts w:ascii="Times New Roman" w:hAnsi="Times New Roman"/>
          <w:b/>
        </w:rPr>
        <w:t>Ge-1-control</w:t>
      </w:r>
      <w:r w:rsidR="007A04FE">
        <w:rPr>
          <w:rFonts w:ascii="Times New Roman" w:hAnsi="Times New Roman"/>
        </w:rPr>
        <w:t xml:space="preserve"> </w:t>
      </w:r>
      <w:r w:rsidR="00CF384B">
        <w:rPr>
          <w:rFonts w:ascii="Times New Roman" w:hAnsi="Times New Roman"/>
        </w:rPr>
        <w:t xml:space="preserve">also highlights </w:t>
      </w:r>
      <w:r w:rsidR="003D2165">
        <w:rPr>
          <w:rFonts w:ascii="Times New Roman" w:hAnsi="Times New Roman"/>
        </w:rPr>
        <w:t>th</w:t>
      </w:r>
      <w:r w:rsidR="00CF384B">
        <w:rPr>
          <w:rFonts w:ascii="Times New Roman" w:hAnsi="Times New Roman"/>
        </w:rPr>
        <w:t>e</w:t>
      </w:r>
      <w:r w:rsidR="005127BE">
        <w:rPr>
          <w:rFonts w:ascii="Times New Roman" w:hAnsi="Times New Roman"/>
        </w:rPr>
        <w:t xml:space="preserve"> remarkable</w:t>
      </w:r>
      <w:r w:rsidR="00CF384B">
        <w:rPr>
          <w:rFonts w:ascii="Times New Roman" w:hAnsi="Times New Roman"/>
        </w:rPr>
        <w:t xml:space="preserve"> antifouling properties of the oEGylated calixarene-based layers</w:t>
      </w:r>
      <w:r w:rsidR="00BC7B7B">
        <w:rPr>
          <w:rFonts w:ascii="Times New Roman" w:hAnsi="Times New Roman"/>
        </w:rPr>
        <w:t>.</w:t>
      </w:r>
      <w:r w:rsidR="009B6DCB">
        <w:rPr>
          <w:rFonts w:ascii="Times New Roman" w:hAnsi="Times New Roman"/>
        </w:rPr>
        <w:t xml:space="preserve"> </w:t>
      </w:r>
    </w:p>
    <w:p w14:paraId="2F53DCAA" w14:textId="1E249766" w:rsidR="00F66EE9" w:rsidRPr="003B5E01" w:rsidRDefault="00645B43" w:rsidP="00CD6B98">
      <w:pPr>
        <w:pStyle w:val="TAMainText"/>
        <w:spacing w:after="240"/>
        <w:jc w:val="center"/>
        <w:rPr>
          <w:rFonts w:ascii="Times New Roman" w:hAnsi="Times New Roman"/>
        </w:rPr>
      </w:pPr>
      <w:r>
        <w:object w:dxaOrig="8891" w:dyaOrig="6821" w14:anchorId="7BF5C21C">
          <v:shape id="_x0000_i1030" type="#_x0000_t75" style="width:444pt;height:340.3pt" o:ole="">
            <v:imagedata r:id="rId22" o:title=""/>
          </v:shape>
          <o:OLEObject Type="Embed" ProgID="Origin50.Graph" ShapeID="_x0000_i1030" DrawAspect="Content" ObjectID="_1654780032" r:id="rId23"/>
        </w:object>
      </w:r>
    </w:p>
    <w:p w14:paraId="6A778D5E" w14:textId="7D0629C5" w:rsidR="00F66EE9" w:rsidRPr="003B5E01" w:rsidRDefault="00F66EE9" w:rsidP="00F66EE9">
      <w:pPr>
        <w:pStyle w:val="VAFigureCaption"/>
        <w:rPr>
          <w:rFonts w:ascii="Times New Roman" w:hAnsi="Times New Roman"/>
        </w:rPr>
      </w:pPr>
      <w:r w:rsidRPr="00B5028E">
        <w:rPr>
          <w:rFonts w:ascii="Times New Roman" w:hAnsi="Times New Roman"/>
          <w:b/>
          <w:bCs/>
        </w:rPr>
        <w:lastRenderedPageBreak/>
        <w:t xml:space="preserve">Figure </w:t>
      </w:r>
      <w:r w:rsidR="00D93FF3">
        <w:rPr>
          <w:rFonts w:ascii="Times New Roman" w:hAnsi="Times New Roman"/>
          <w:b/>
          <w:bCs/>
        </w:rPr>
        <w:t>2</w:t>
      </w:r>
      <w:r w:rsidRPr="00B5028E">
        <w:rPr>
          <w:rFonts w:ascii="Times New Roman" w:hAnsi="Times New Roman"/>
          <w:b/>
          <w:bCs/>
        </w:rPr>
        <w:t>.</w:t>
      </w:r>
      <w:r w:rsidRPr="00B5028E">
        <w:rPr>
          <w:rFonts w:ascii="Times New Roman" w:hAnsi="Times New Roman"/>
        </w:rPr>
        <w:t xml:space="preserve"> </w:t>
      </w:r>
      <w:r w:rsidR="002E6AA4" w:rsidRPr="00B5028E">
        <w:rPr>
          <w:rFonts w:ascii="Times New Roman" w:hAnsi="Times New Roman"/>
        </w:rPr>
        <w:t xml:space="preserve">Normalized </w:t>
      </w:r>
      <w:r w:rsidRPr="00B5028E">
        <w:rPr>
          <w:rFonts w:ascii="Times New Roman" w:hAnsi="Times New Roman"/>
        </w:rPr>
        <w:t xml:space="preserve">ATR-FTIR absorption spectra </w:t>
      </w:r>
      <w:r w:rsidR="00196FE5">
        <w:rPr>
          <w:rFonts w:ascii="Times New Roman" w:hAnsi="Times New Roman"/>
        </w:rPr>
        <w:t>(</w:t>
      </w:r>
      <w:r w:rsidRPr="00B5028E">
        <w:rPr>
          <w:rFonts w:ascii="Times New Roman" w:hAnsi="Times New Roman"/>
        </w:rPr>
        <w:t>1800-</w:t>
      </w:r>
      <w:r w:rsidR="008859CC" w:rsidRPr="00B5028E">
        <w:rPr>
          <w:rFonts w:ascii="Times New Roman" w:hAnsi="Times New Roman"/>
        </w:rPr>
        <w:t>9</w:t>
      </w:r>
      <w:r w:rsidRPr="00B5028E">
        <w:rPr>
          <w:rFonts w:ascii="Times New Roman" w:hAnsi="Times New Roman"/>
        </w:rPr>
        <w:t>00 cm</w:t>
      </w:r>
      <w:r w:rsidR="003D2165" w:rsidRPr="00B5028E">
        <w:rPr>
          <w:rFonts w:ascii="Times New Roman" w:hAnsi="Times New Roman"/>
          <w:vertAlign w:val="superscript"/>
        </w:rPr>
        <w:t>–</w:t>
      </w:r>
      <w:r w:rsidRPr="00B5028E">
        <w:rPr>
          <w:rFonts w:ascii="Times New Roman" w:hAnsi="Times New Roman"/>
          <w:vertAlign w:val="superscript"/>
        </w:rPr>
        <w:t>1</w:t>
      </w:r>
      <w:r w:rsidR="00196FE5">
        <w:rPr>
          <w:rFonts w:ascii="Times New Roman" w:hAnsi="Times New Roman"/>
        </w:rPr>
        <w:t>)</w:t>
      </w:r>
      <w:r w:rsidRPr="00B5028E">
        <w:rPr>
          <w:rFonts w:ascii="Times New Roman" w:hAnsi="Times New Roman"/>
        </w:rPr>
        <w:t xml:space="preserve"> of</w:t>
      </w:r>
      <w:r w:rsidR="0030059E" w:rsidRPr="00B5028E">
        <w:rPr>
          <w:rFonts w:ascii="Times New Roman" w:hAnsi="Times New Roman"/>
        </w:rPr>
        <w:t xml:space="preserve"> </w:t>
      </w:r>
      <w:r w:rsidR="00AE7A28">
        <w:rPr>
          <w:rFonts w:ascii="Times New Roman" w:hAnsi="Times New Roman"/>
        </w:rPr>
        <w:t xml:space="preserve">a) </w:t>
      </w:r>
      <w:r w:rsidR="00CF384B" w:rsidRPr="00B5028E">
        <w:rPr>
          <w:rFonts w:ascii="Times New Roman" w:hAnsi="Times New Roman"/>
        </w:rPr>
        <w:t xml:space="preserve"> </w:t>
      </w:r>
      <w:r w:rsidR="0030059E" w:rsidRPr="00B5028E">
        <w:rPr>
          <w:rFonts w:ascii="Times New Roman" w:hAnsi="Times New Roman"/>
        </w:rPr>
        <w:t>BSA</w:t>
      </w:r>
      <w:r w:rsidR="00B9749F">
        <w:rPr>
          <w:rFonts w:ascii="Times New Roman" w:hAnsi="Times New Roman"/>
        </w:rPr>
        <w:t xml:space="preserve"> bioconjugat</w:t>
      </w:r>
      <w:r w:rsidR="00B9749F" w:rsidRPr="00B5028E">
        <w:rPr>
          <w:rFonts w:ascii="Times New Roman" w:hAnsi="Times New Roman"/>
        </w:rPr>
        <w:t>ed</w:t>
      </w:r>
      <w:r w:rsidR="0030059E" w:rsidRPr="00B5028E">
        <w:rPr>
          <w:rFonts w:ascii="Times New Roman" w:hAnsi="Times New Roman"/>
        </w:rPr>
        <w:t xml:space="preserve"> </w:t>
      </w:r>
      <w:r w:rsidR="008859CC" w:rsidRPr="00B5028E">
        <w:rPr>
          <w:rFonts w:ascii="Times New Roman" w:hAnsi="Times New Roman"/>
        </w:rPr>
        <w:t xml:space="preserve">on </w:t>
      </w:r>
      <w:r w:rsidR="0030059E" w:rsidRPr="00B5028E">
        <w:rPr>
          <w:rFonts w:ascii="Times New Roman" w:hAnsi="Times New Roman"/>
          <w:b/>
        </w:rPr>
        <w:t>Ge-1</w:t>
      </w:r>
      <w:r w:rsidR="00D60593" w:rsidRPr="00B5028E">
        <w:rPr>
          <w:rFonts w:ascii="Times New Roman" w:hAnsi="Times New Roman"/>
          <w:b/>
        </w:rPr>
        <w:t>’</w:t>
      </w:r>
      <w:r w:rsidR="0030059E" w:rsidRPr="00B5028E">
        <w:rPr>
          <w:rFonts w:ascii="Times New Roman" w:hAnsi="Times New Roman"/>
        </w:rPr>
        <w:t xml:space="preserve"> (</w:t>
      </w:r>
      <w:r w:rsidR="008859CC" w:rsidRPr="00B5028E">
        <w:rPr>
          <w:rFonts w:ascii="Times New Roman" w:hAnsi="Times New Roman"/>
        </w:rPr>
        <w:t>green</w:t>
      </w:r>
      <w:r w:rsidR="0030059E" w:rsidRPr="00B5028E">
        <w:rPr>
          <w:rFonts w:ascii="Times New Roman" w:hAnsi="Times New Roman"/>
        </w:rPr>
        <w:t>)</w:t>
      </w:r>
      <w:r w:rsidR="008859CC" w:rsidRPr="00B5028E">
        <w:rPr>
          <w:rFonts w:ascii="Times New Roman" w:hAnsi="Times New Roman"/>
        </w:rPr>
        <w:t xml:space="preserve"> </w:t>
      </w:r>
      <w:r w:rsidR="004145B2" w:rsidRPr="00B5028E">
        <w:rPr>
          <w:rFonts w:ascii="Times New Roman" w:hAnsi="Times New Roman"/>
        </w:rPr>
        <w:t xml:space="preserve">and </w:t>
      </w:r>
      <w:r w:rsidR="00AE7A28">
        <w:rPr>
          <w:rFonts w:ascii="Times New Roman" w:hAnsi="Times New Roman"/>
        </w:rPr>
        <w:t xml:space="preserve">b) </w:t>
      </w:r>
      <w:r w:rsidR="004145B2" w:rsidRPr="00B5028E">
        <w:rPr>
          <w:rFonts w:ascii="Times New Roman" w:hAnsi="Times New Roman"/>
          <w:b/>
          <w:bCs/>
        </w:rPr>
        <w:t>Ge-1</w:t>
      </w:r>
      <w:r w:rsidR="00B9749F">
        <w:rPr>
          <w:rFonts w:ascii="Times New Roman" w:hAnsi="Times New Roman"/>
        </w:rPr>
        <w:t>-</w:t>
      </w:r>
      <w:r w:rsidR="00D60593" w:rsidRPr="00933639">
        <w:rPr>
          <w:rFonts w:ascii="Times New Roman" w:hAnsi="Times New Roman"/>
          <w:b/>
        </w:rPr>
        <w:t>control</w:t>
      </w:r>
      <w:r w:rsidR="00D60593" w:rsidRPr="00B5028E">
        <w:rPr>
          <w:rFonts w:ascii="Times New Roman" w:hAnsi="Times New Roman"/>
        </w:rPr>
        <w:t xml:space="preserve"> </w:t>
      </w:r>
      <w:r w:rsidR="008859CC" w:rsidRPr="00B5028E">
        <w:rPr>
          <w:rFonts w:ascii="Times New Roman" w:hAnsi="Times New Roman"/>
        </w:rPr>
        <w:t>(blue</w:t>
      </w:r>
      <w:r w:rsidR="004145B2" w:rsidRPr="00B5028E">
        <w:rPr>
          <w:rFonts w:ascii="Times New Roman" w:hAnsi="Times New Roman"/>
        </w:rPr>
        <w:t>)</w:t>
      </w:r>
      <w:r w:rsidR="00AE7A28">
        <w:rPr>
          <w:rFonts w:ascii="Times New Roman" w:hAnsi="Times New Roman"/>
        </w:rPr>
        <w:t>. S</w:t>
      </w:r>
      <w:r w:rsidR="008859CC" w:rsidRPr="00B5028E">
        <w:rPr>
          <w:rFonts w:ascii="Times New Roman" w:hAnsi="Times New Roman"/>
        </w:rPr>
        <w:t xml:space="preserve">pectrum </w:t>
      </w:r>
      <w:r w:rsidR="00AE7A28">
        <w:rPr>
          <w:rFonts w:ascii="Times New Roman" w:hAnsi="Times New Roman"/>
        </w:rPr>
        <w:t>c</w:t>
      </w:r>
      <w:r w:rsidR="00645B43">
        <w:rPr>
          <w:rFonts w:ascii="Times New Roman" w:hAnsi="Times New Roman"/>
        </w:rPr>
        <w:t>)</w:t>
      </w:r>
      <w:r w:rsidR="00AE7A28">
        <w:rPr>
          <w:rFonts w:ascii="Times New Roman" w:hAnsi="Times New Roman"/>
        </w:rPr>
        <w:t xml:space="preserve"> (magenta) is a subtraction of spectr</w:t>
      </w:r>
      <w:r w:rsidR="0068573A">
        <w:rPr>
          <w:rFonts w:ascii="Times New Roman" w:hAnsi="Times New Roman"/>
        </w:rPr>
        <w:t>um</w:t>
      </w:r>
      <w:r w:rsidR="00AE7A28">
        <w:rPr>
          <w:rFonts w:ascii="Times New Roman" w:hAnsi="Times New Roman"/>
        </w:rPr>
        <w:t xml:space="preserve"> </w:t>
      </w:r>
      <w:r w:rsidR="0068573A">
        <w:rPr>
          <w:rFonts w:ascii="Times New Roman" w:hAnsi="Times New Roman"/>
        </w:rPr>
        <w:t>b to a</w:t>
      </w:r>
      <w:r w:rsidR="00AE7A28">
        <w:rPr>
          <w:rFonts w:ascii="Times New Roman" w:hAnsi="Times New Roman"/>
        </w:rPr>
        <w:t>. Spectrum d</w:t>
      </w:r>
      <w:r w:rsidR="00645B43">
        <w:rPr>
          <w:rFonts w:ascii="Times New Roman" w:hAnsi="Times New Roman"/>
        </w:rPr>
        <w:t>)</w:t>
      </w:r>
      <w:r w:rsidR="00AE7A28">
        <w:rPr>
          <w:rFonts w:ascii="Times New Roman" w:hAnsi="Times New Roman"/>
        </w:rPr>
        <w:t xml:space="preserve"> corresponds to </w:t>
      </w:r>
      <w:r w:rsidR="00F86439" w:rsidRPr="00B5028E">
        <w:rPr>
          <w:rFonts w:ascii="Times New Roman" w:hAnsi="Times New Roman"/>
        </w:rPr>
        <w:t>native free BSA (black)</w:t>
      </w:r>
      <w:r w:rsidR="00C5584F" w:rsidRPr="00B5028E">
        <w:rPr>
          <w:rFonts w:ascii="Times New Roman" w:hAnsi="Times New Roman"/>
        </w:rPr>
        <w:t>.</w:t>
      </w:r>
    </w:p>
    <w:p w14:paraId="1E34E26E" w14:textId="36443AF4" w:rsidR="005B6513" w:rsidRPr="00BC0707" w:rsidRDefault="00F3167A" w:rsidP="00A80ADC">
      <w:pPr>
        <w:pStyle w:val="TAMainText"/>
        <w:spacing w:after="240"/>
        <w:ind w:firstLine="0"/>
        <w:rPr>
          <w:rFonts w:ascii="Times New Roman" w:hAnsi="Times New Roman"/>
        </w:rPr>
      </w:pPr>
      <w:r>
        <w:rPr>
          <w:rFonts w:ascii="Times New Roman" w:hAnsi="Times New Roman"/>
        </w:rPr>
        <w:t>Regarding</w:t>
      </w:r>
      <w:commentRangeStart w:id="11"/>
      <w:commentRangeStart w:id="12"/>
      <w:r w:rsidR="00D93FF3">
        <w:rPr>
          <w:rFonts w:ascii="Times New Roman" w:hAnsi="Times New Roman"/>
        </w:rPr>
        <w:t xml:space="preserve"> the fl</w:t>
      </w:r>
      <w:r w:rsidR="005B6513" w:rsidRPr="00BC0707">
        <w:rPr>
          <w:rFonts w:ascii="Times New Roman" w:hAnsi="Times New Roman"/>
        </w:rPr>
        <w:t xml:space="preserve">uorescence microscopy </w:t>
      </w:r>
      <w:r w:rsidR="00D93FF3">
        <w:rPr>
          <w:rFonts w:ascii="Times New Roman" w:hAnsi="Times New Roman"/>
        </w:rPr>
        <w:t>studies</w:t>
      </w:r>
      <w:r w:rsidR="00EC694C">
        <w:rPr>
          <w:rFonts w:ascii="Times New Roman" w:hAnsi="Times New Roman"/>
        </w:rPr>
        <w:t xml:space="preserve">, </w:t>
      </w:r>
      <w:r w:rsidR="00EC694C" w:rsidRPr="00D25CD5">
        <w:rPr>
          <w:rFonts w:ascii="Times New Roman" w:hAnsi="Times New Roman"/>
        </w:rPr>
        <w:t>fluorescein isothiocyanate-</w:t>
      </w:r>
      <w:r w:rsidR="00EC694C">
        <w:rPr>
          <w:rFonts w:ascii="Times New Roman" w:hAnsi="Times New Roman"/>
        </w:rPr>
        <w:t>BSA</w:t>
      </w:r>
      <w:r w:rsidR="00EC694C" w:rsidRPr="00D25CD5">
        <w:rPr>
          <w:rFonts w:ascii="Times New Roman" w:hAnsi="Times New Roman"/>
        </w:rPr>
        <w:t xml:space="preserve"> conjugate</w:t>
      </w:r>
      <w:r w:rsidR="00EC694C" w:rsidRPr="00BC0707">
        <w:rPr>
          <w:rFonts w:ascii="Times New Roman" w:hAnsi="Times New Roman"/>
        </w:rPr>
        <w:t xml:space="preserve"> </w:t>
      </w:r>
      <w:r w:rsidR="00EC694C">
        <w:rPr>
          <w:rFonts w:ascii="Times New Roman" w:hAnsi="Times New Roman"/>
        </w:rPr>
        <w:t>(</w:t>
      </w:r>
      <w:r w:rsidR="00EC694C" w:rsidRPr="00BC0707">
        <w:rPr>
          <w:rFonts w:ascii="Times New Roman" w:hAnsi="Times New Roman"/>
        </w:rPr>
        <w:t>FITC-BSA</w:t>
      </w:r>
      <w:r w:rsidR="00EC694C">
        <w:rPr>
          <w:rFonts w:ascii="Times New Roman" w:hAnsi="Times New Roman"/>
        </w:rPr>
        <w:t xml:space="preserve">) was used </w:t>
      </w:r>
      <w:r w:rsidR="00205D28">
        <w:rPr>
          <w:rFonts w:ascii="Times New Roman" w:hAnsi="Times New Roman"/>
        </w:rPr>
        <w:t xml:space="preserve">in place of BSA </w:t>
      </w:r>
      <w:r w:rsidR="00EC694C">
        <w:rPr>
          <w:rFonts w:ascii="Times New Roman" w:hAnsi="Times New Roman"/>
        </w:rPr>
        <w:t xml:space="preserve">for the grafting experiments. </w:t>
      </w:r>
      <w:r w:rsidR="005B6513" w:rsidRPr="00BC0707">
        <w:rPr>
          <w:rFonts w:ascii="Times New Roman" w:hAnsi="Times New Roman"/>
        </w:rPr>
        <w:t xml:space="preserve">Microarrays of </w:t>
      </w:r>
      <w:r w:rsidR="008F2832" w:rsidRPr="00BC0707">
        <w:rPr>
          <w:rFonts w:ascii="Times New Roman" w:hAnsi="Times New Roman"/>
        </w:rPr>
        <w:t>FITC-BSA</w:t>
      </w:r>
      <w:r w:rsidR="008F2832" w:rsidDel="008F2832">
        <w:rPr>
          <w:rFonts w:ascii="Times New Roman" w:hAnsi="Times New Roman"/>
        </w:rPr>
        <w:t xml:space="preserve"> </w:t>
      </w:r>
      <w:r w:rsidR="005B6513" w:rsidRPr="00BC0707">
        <w:rPr>
          <w:rFonts w:ascii="Times New Roman" w:hAnsi="Times New Roman"/>
        </w:rPr>
        <w:t xml:space="preserve">were printed </w:t>
      </w:r>
      <w:r w:rsidR="008F2832" w:rsidRPr="00BC0707">
        <w:rPr>
          <w:rFonts w:ascii="Times New Roman" w:hAnsi="Times New Roman"/>
        </w:rPr>
        <w:t xml:space="preserve">on germanium </w:t>
      </w:r>
      <w:r w:rsidR="008F2832">
        <w:rPr>
          <w:rFonts w:ascii="Times New Roman" w:hAnsi="Times New Roman"/>
        </w:rPr>
        <w:t>surfaces</w:t>
      </w:r>
      <w:r w:rsidR="008F2832" w:rsidRPr="00BC0707">
        <w:rPr>
          <w:rFonts w:ascii="Times New Roman" w:hAnsi="Times New Roman"/>
        </w:rPr>
        <w:t xml:space="preserve"> </w:t>
      </w:r>
      <w:r w:rsidR="008F2832" w:rsidRPr="00BC0707">
        <w:rPr>
          <w:rFonts w:ascii="Times New Roman" w:hAnsi="Times New Roman"/>
          <w:b/>
        </w:rPr>
        <w:t>Ge-</w:t>
      </w:r>
      <w:r w:rsidR="008F2832">
        <w:rPr>
          <w:rFonts w:ascii="Times New Roman" w:hAnsi="Times New Roman"/>
          <w:b/>
        </w:rPr>
        <w:t>1</w:t>
      </w:r>
      <w:r w:rsidR="008F2832" w:rsidRPr="00BC0707">
        <w:rPr>
          <w:rFonts w:ascii="Times New Roman" w:hAnsi="Times New Roman"/>
          <w:b/>
        </w:rPr>
        <w:t>’</w:t>
      </w:r>
      <w:r w:rsidR="008F2832">
        <w:rPr>
          <w:rFonts w:ascii="Times New Roman" w:hAnsi="Times New Roman"/>
          <w:b/>
        </w:rPr>
        <w:t xml:space="preserve"> </w:t>
      </w:r>
      <w:r w:rsidR="005B6513" w:rsidRPr="00BC0707">
        <w:rPr>
          <w:rFonts w:ascii="Times New Roman" w:hAnsi="Times New Roman"/>
        </w:rPr>
        <w:t xml:space="preserve">with an </w:t>
      </w:r>
      <w:proofErr w:type="spellStart"/>
      <w:r w:rsidR="005B6513" w:rsidRPr="00BC0707">
        <w:rPr>
          <w:rFonts w:ascii="Times New Roman" w:hAnsi="Times New Roman"/>
        </w:rPr>
        <w:t>Arrayjet</w:t>
      </w:r>
      <w:proofErr w:type="spellEnd"/>
      <w:r w:rsidR="005B6513" w:rsidRPr="00BC0707">
        <w:rPr>
          <w:rFonts w:ascii="Times New Roman" w:hAnsi="Times New Roman"/>
        </w:rPr>
        <w:t xml:space="preserve"> Marathon non-contact inkjet Microarrayer (</w:t>
      </w:r>
      <w:proofErr w:type="spellStart"/>
      <w:r w:rsidR="005B6513" w:rsidRPr="00BC0707">
        <w:rPr>
          <w:rFonts w:ascii="Times New Roman" w:hAnsi="Times New Roman"/>
        </w:rPr>
        <w:t>ArrayJet</w:t>
      </w:r>
      <w:proofErr w:type="spellEnd"/>
      <w:r w:rsidR="005B6513" w:rsidRPr="00BC0707">
        <w:rPr>
          <w:rFonts w:ascii="Times New Roman" w:hAnsi="Times New Roman"/>
        </w:rPr>
        <w:t xml:space="preserve">, Roslin, UK). </w:t>
      </w:r>
      <w:r w:rsidR="008F2832">
        <w:rPr>
          <w:rFonts w:ascii="Times New Roman" w:hAnsi="Times New Roman"/>
        </w:rPr>
        <w:t>More precisely, d</w:t>
      </w:r>
      <w:r w:rsidR="005B6513" w:rsidRPr="00BC0707">
        <w:rPr>
          <w:rFonts w:ascii="Times New Roman" w:hAnsi="Times New Roman"/>
        </w:rPr>
        <w:t xml:space="preserve">rops of </w:t>
      </w:r>
      <w:r w:rsidR="005B6513" w:rsidRPr="00BC0707">
        <w:rPr>
          <w:rFonts w:ascii="Times New Roman" w:hAnsi="Times New Roman"/>
          <w:i/>
        </w:rPr>
        <w:t>ca.</w:t>
      </w:r>
      <w:r w:rsidR="005B6513" w:rsidRPr="00BC0707">
        <w:rPr>
          <w:rFonts w:ascii="Times New Roman" w:hAnsi="Times New Roman"/>
        </w:rPr>
        <w:t xml:space="preserve"> 100 </w:t>
      </w:r>
      <w:proofErr w:type="spellStart"/>
      <w:r w:rsidR="005B6513" w:rsidRPr="00BC0707">
        <w:rPr>
          <w:rFonts w:ascii="Times New Roman" w:hAnsi="Times New Roman"/>
        </w:rPr>
        <w:t>pL</w:t>
      </w:r>
      <w:proofErr w:type="spellEnd"/>
      <w:r w:rsidR="005B6513" w:rsidRPr="00BC0707">
        <w:rPr>
          <w:rFonts w:ascii="Times New Roman" w:hAnsi="Times New Roman"/>
        </w:rPr>
        <w:t xml:space="preserve"> </w:t>
      </w:r>
      <w:r w:rsidR="008F2832" w:rsidRPr="008F2832">
        <w:rPr>
          <w:rFonts w:ascii="Times New Roman" w:hAnsi="Times New Roman"/>
        </w:rPr>
        <w:t xml:space="preserve"> </w:t>
      </w:r>
      <w:r w:rsidR="008F2832">
        <w:rPr>
          <w:rFonts w:ascii="Times New Roman" w:hAnsi="Times New Roman"/>
        </w:rPr>
        <w:t xml:space="preserve">of </w:t>
      </w:r>
      <w:r w:rsidR="008F2832" w:rsidRPr="00BC0707">
        <w:rPr>
          <w:rFonts w:ascii="Times New Roman" w:hAnsi="Times New Roman"/>
        </w:rPr>
        <w:t>FITC-BSA</w:t>
      </w:r>
      <w:r w:rsidR="005B6513" w:rsidRPr="00BC0707">
        <w:rPr>
          <w:rFonts w:ascii="Times New Roman" w:hAnsi="Times New Roman"/>
        </w:rPr>
        <w:t xml:space="preserve"> solution</w:t>
      </w:r>
      <w:r w:rsidR="005B6513">
        <w:rPr>
          <w:rFonts w:ascii="Times New Roman" w:hAnsi="Times New Roman"/>
        </w:rPr>
        <w:t>s</w:t>
      </w:r>
      <w:r w:rsidR="005B6513" w:rsidRPr="00BC0707">
        <w:rPr>
          <w:rFonts w:ascii="Times New Roman" w:hAnsi="Times New Roman"/>
        </w:rPr>
        <w:t xml:space="preserve"> (0.5 to 10 mg/mL in 0.1 M PBS</w:t>
      </w:r>
      <w:r w:rsidR="000F61F2">
        <w:rPr>
          <w:rFonts w:ascii="Times New Roman" w:hAnsi="Times New Roman"/>
        </w:rPr>
        <w:t xml:space="preserve"> buffer</w:t>
      </w:r>
      <w:r w:rsidR="005B6513" w:rsidRPr="00BC0707">
        <w:rPr>
          <w:rFonts w:ascii="Times New Roman" w:hAnsi="Times New Roman"/>
        </w:rPr>
        <w:t xml:space="preserve"> at pH 7.4</w:t>
      </w:r>
      <w:r w:rsidR="00A758AE">
        <w:rPr>
          <w:rFonts w:ascii="Times New Roman" w:hAnsi="Times New Roman"/>
        </w:rPr>
        <w:t>/</w:t>
      </w:r>
      <w:r w:rsidR="008F2832">
        <w:rPr>
          <w:rFonts w:ascii="Times New Roman" w:hAnsi="Times New Roman"/>
        </w:rPr>
        <w:t>e</w:t>
      </w:r>
      <w:r w:rsidR="005B6513" w:rsidRPr="00BC0707">
        <w:rPr>
          <w:rFonts w:ascii="Times New Roman" w:hAnsi="Times New Roman"/>
        </w:rPr>
        <w:t xml:space="preserve">thylene </w:t>
      </w:r>
      <w:r w:rsidR="008F2832">
        <w:rPr>
          <w:rFonts w:ascii="Times New Roman" w:hAnsi="Times New Roman"/>
        </w:rPr>
        <w:t>g</w:t>
      </w:r>
      <w:r w:rsidR="005B6513" w:rsidRPr="00BC0707">
        <w:rPr>
          <w:rFonts w:ascii="Times New Roman" w:hAnsi="Times New Roman"/>
        </w:rPr>
        <w:t xml:space="preserve">lycol 1/1 v/v) were deposited to form regular arrays. After 3 hours of incubation, the slides were rinsed with ultrapure water and analyzed. From top to bottom in Figure </w:t>
      </w:r>
      <w:r w:rsidR="00D93FF3">
        <w:rPr>
          <w:rFonts w:ascii="Times New Roman" w:hAnsi="Times New Roman"/>
        </w:rPr>
        <w:t>3</w:t>
      </w:r>
      <w:r w:rsidR="005B6513" w:rsidRPr="00BC0707">
        <w:rPr>
          <w:rFonts w:ascii="Times New Roman" w:hAnsi="Times New Roman"/>
        </w:rPr>
        <w:t>, the concentration of FITC-BSA was gradually decrease</w:t>
      </w:r>
      <w:r w:rsidR="005B6513">
        <w:rPr>
          <w:rFonts w:ascii="Times New Roman" w:hAnsi="Times New Roman"/>
        </w:rPr>
        <w:t>d</w:t>
      </w:r>
      <w:r w:rsidR="005B6513" w:rsidRPr="00BC0707">
        <w:rPr>
          <w:rFonts w:ascii="Times New Roman" w:hAnsi="Times New Roman"/>
        </w:rPr>
        <w:t xml:space="preserve"> from 10 </w:t>
      </w:r>
      <w:r w:rsidR="005B6513">
        <w:rPr>
          <w:rFonts w:ascii="Times New Roman" w:hAnsi="Times New Roman"/>
        </w:rPr>
        <w:t>to</w:t>
      </w:r>
      <w:r w:rsidR="005B6513" w:rsidRPr="00BC0707">
        <w:rPr>
          <w:rFonts w:ascii="Times New Roman" w:hAnsi="Times New Roman"/>
        </w:rPr>
        <w:t xml:space="preserve"> 0.5 mg/mL</w:t>
      </w:r>
      <w:r w:rsidR="00D93FF3">
        <w:rPr>
          <w:rFonts w:ascii="Times New Roman" w:hAnsi="Times New Roman"/>
        </w:rPr>
        <w:t>, allowing a qualitative comparison</w:t>
      </w:r>
      <w:r w:rsidR="005B6513" w:rsidRPr="00BC0707">
        <w:rPr>
          <w:rFonts w:ascii="Times New Roman" w:hAnsi="Times New Roman"/>
        </w:rPr>
        <w:t xml:space="preserve">. </w:t>
      </w:r>
      <w:r w:rsidR="00D93FF3">
        <w:rPr>
          <w:rFonts w:ascii="Times New Roman" w:hAnsi="Times New Roman"/>
        </w:rPr>
        <w:t xml:space="preserve">In all cases, </w:t>
      </w:r>
      <w:r w:rsidR="00D93FF3" w:rsidRPr="00BC0707">
        <w:rPr>
          <w:rFonts w:ascii="Times New Roman" w:hAnsi="Times New Roman"/>
        </w:rPr>
        <w:t xml:space="preserve">protein spots </w:t>
      </w:r>
      <w:r w:rsidR="00D93FF3">
        <w:rPr>
          <w:rFonts w:ascii="Times New Roman" w:hAnsi="Times New Roman"/>
        </w:rPr>
        <w:t>ar</w:t>
      </w:r>
      <w:r w:rsidR="00D93FF3" w:rsidRPr="00BC0707">
        <w:rPr>
          <w:rFonts w:ascii="Times New Roman" w:hAnsi="Times New Roman"/>
        </w:rPr>
        <w:t xml:space="preserve">e </w:t>
      </w:r>
      <w:r w:rsidR="00D93FF3">
        <w:rPr>
          <w:rFonts w:ascii="Times New Roman" w:hAnsi="Times New Roman"/>
        </w:rPr>
        <w:t xml:space="preserve">clearly </w:t>
      </w:r>
      <w:r w:rsidR="00D93FF3" w:rsidRPr="00BC0707">
        <w:rPr>
          <w:rFonts w:ascii="Times New Roman" w:hAnsi="Times New Roman"/>
        </w:rPr>
        <w:t>visible</w:t>
      </w:r>
      <w:r w:rsidR="00D93FF3">
        <w:rPr>
          <w:rFonts w:ascii="Times New Roman" w:hAnsi="Times New Roman"/>
        </w:rPr>
        <w:t xml:space="preserve">, indicating that the bioconjugation of </w:t>
      </w:r>
      <w:r w:rsidR="00D93FF3" w:rsidRPr="00BC0707">
        <w:rPr>
          <w:rFonts w:ascii="Times New Roman" w:hAnsi="Times New Roman"/>
        </w:rPr>
        <w:t>FITC-BSA</w:t>
      </w:r>
      <w:r w:rsidR="00D93FF3">
        <w:rPr>
          <w:rFonts w:ascii="Times New Roman" w:hAnsi="Times New Roman"/>
        </w:rPr>
        <w:t xml:space="preserve"> was effective in the whole concentration range</w:t>
      </w:r>
      <w:r w:rsidR="00D93FF3" w:rsidRPr="00BC0707">
        <w:rPr>
          <w:rFonts w:ascii="Times New Roman" w:hAnsi="Times New Roman"/>
        </w:rPr>
        <w:t>.</w:t>
      </w:r>
      <w:r w:rsidR="00D93FF3">
        <w:rPr>
          <w:rFonts w:ascii="Times New Roman" w:hAnsi="Times New Roman"/>
        </w:rPr>
        <w:t xml:space="preserve"> </w:t>
      </w:r>
      <w:commentRangeEnd w:id="11"/>
      <w:r w:rsidR="00D93FF3">
        <w:rPr>
          <w:rStyle w:val="Marquedecommentaire"/>
          <w:rFonts w:asciiTheme="minorHAnsi" w:hAnsi="Times New Roman"/>
          <w:lang w:val="fr-BE" w:eastAsia="en-GB"/>
        </w:rPr>
        <w:commentReference w:id="11"/>
      </w:r>
      <w:commentRangeEnd w:id="12"/>
      <w:r w:rsidR="0066250B">
        <w:rPr>
          <w:rStyle w:val="Marquedecommentaire"/>
          <w:rFonts w:asciiTheme="minorHAnsi" w:hAnsi="Times New Roman"/>
          <w:lang w:val="fr-BE" w:eastAsia="en-GB"/>
        </w:rPr>
        <w:commentReference w:id="12"/>
      </w:r>
    </w:p>
    <w:p w14:paraId="6DDF5CEA" w14:textId="77777777" w:rsidR="005B6513" w:rsidRPr="00BC0707" w:rsidRDefault="005B6513" w:rsidP="005B6513">
      <w:pPr>
        <w:pStyle w:val="TAMainText"/>
        <w:spacing w:after="240"/>
        <w:ind w:firstLine="360"/>
        <w:jc w:val="center"/>
        <w:rPr>
          <w:rFonts w:ascii="Times New Roman" w:hAnsi="Times New Roman"/>
        </w:rPr>
      </w:pPr>
      <w:r w:rsidRPr="00BC0707">
        <w:rPr>
          <w:rFonts w:ascii="Times New Roman" w:hAnsi="Times New Roman"/>
          <w:noProof/>
          <w:lang w:val="fr-BE" w:eastAsia="fr-BE"/>
        </w:rPr>
        <w:drawing>
          <wp:inline distT="0" distB="0" distL="0" distR="0" wp14:anchorId="6D707188" wp14:editId="0DC05F40">
            <wp:extent cx="1344398" cy="1800000"/>
            <wp:effectExtent l="0" t="0" r="8255"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44398" cy="1800000"/>
                    </a:xfrm>
                    <a:prstGeom prst="rect">
                      <a:avLst/>
                    </a:prstGeom>
                    <a:noFill/>
                    <a:ln>
                      <a:noFill/>
                    </a:ln>
                  </pic:spPr>
                </pic:pic>
              </a:graphicData>
            </a:graphic>
          </wp:inline>
        </w:drawing>
      </w:r>
      <w:r w:rsidRPr="00BC0707">
        <w:rPr>
          <w:rFonts w:ascii="Times New Roman" w:hAnsi="Times New Roman"/>
          <w:noProof/>
          <w:lang w:val="fr-BE" w:eastAsia="fr-BE"/>
        </w:rPr>
        <w:drawing>
          <wp:inline distT="0" distB="0" distL="0" distR="0" wp14:anchorId="2812E302" wp14:editId="779B8583">
            <wp:extent cx="1344398" cy="1800000"/>
            <wp:effectExtent l="0" t="0" r="8255" b="0"/>
            <wp:docPr id="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44398" cy="1800000"/>
                    </a:xfrm>
                    <a:prstGeom prst="rect">
                      <a:avLst/>
                    </a:prstGeom>
                    <a:noFill/>
                    <a:ln>
                      <a:noFill/>
                    </a:ln>
                  </pic:spPr>
                </pic:pic>
              </a:graphicData>
            </a:graphic>
          </wp:inline>
        </w:drawing>
      </w:r>
    </w:p>
    <w:p w14:paraId="69E75E70" w14:textId="0219867B" w:rsidR="005B6513" w:rsidRPr="00BC0707" w:rsidRDefault="005B6513" w:rsidP="009D6BEC">
      <w:pPr>
        <w:pStyle w:val="TAMainText"/>
        <w:spacing w:after="240"/>
        <w:ind w:firstLine="0"/>
        <w:rPr>
          <w:rFonts w:ascii="Times New Roman" w:hAnsi="Times New Roman"/>
        </w:rPr>
      </w:pPr>
      <w:r w:rsidRPr="00BC0707">
        <w:rPr>
          <w:rFonts w:ascii="Times New Roman" w:hAnsi="Times New Roman"/>
          <w:b/>
        </w:rPr>
        <w:t xml:space="preserve">Figure </w:t>
      </w:r>
      <w:r w:rsidR="00D93FF3">
        <w:rPr>
          <w:rFonts w:ascii="Times New Roman" w:hAnsi="Times New Roman"/>
          <w:b/>
        </w:rPr>
        <w:t>3</w:t>
      </w:r>
      <w:r w:rsidRPr="00BC0707">
        <w:rPr>
          <w:rFonts w:ascii="Times New Roman" w:hAnsi="Times New Roman"/>
          <w:b/>
        </w:rPr>
        <w:t>.</w:t>
      </w:r>
      <w:r w:rsidRPr="00BC0707">
        <w:rPr>
          <w:rFonts w:ascii="Times New Roman" w:hAnsi="Times New Roman"/>
        </w:rPr>
        <w:t xml:space="preserve"> Bright-field (left) and fluorescence images (right) acquired on germanium surfaces </w:t>
      </w:r>
      <w:r w:rsidRPr="00BC0707">
        <w:rPr>
          <w:rFonts w:ascii="Times New Roman" w:hAnsi="Times New Roman"/>
          <w:b/>
        </w:rPr>
        <w:t>Ge-</w:t>
      </w:r>
      <w:r>
        <w:rPr>
          <w:rFonts w:ascii="Times New Roman" w:hAnsi="Times New Roman"/>
          <w:b/>
        </w:rPr>
        <w:t>1</w:t>
      </w:r>
      <w:r w:rsidRPr="00BC0707">
        <w:rPr>
          <w:rFonts w:ascii="Times New Roman" w:hAnsi="Times New Roman"/>
          <w:b/>
        </w:rPr>
        <w:t>’</w:t>
      </w:r>
      <w:r w:rsidRPr="00BC0707">
        <w:rPr>
          <w:rFonts w:ascii="Times New Roman" w:hAnsi="Times New Roman"/>
        </w:rPr>
        <w:t xml:space="preserve"> that were locally incubated by printing a fluorescent FITC-BSA solution of 10, 5</w:t>
      </w:r>
      <w:r>
        <w:rPr>
          <w:rFonts w:ascii="Times New Roman" w:hAnsi="Times New Roman"/>
        </w:rPr>
        <w:t>,</w:t>
      </w:r>
      <w:r w:rsidRPr="00BC0707">
        <w:rPr>
          <w:rFonts w:ascii="Times New Roman" w:hAnsi="Times New Roman"/>
        </w:rPr>
        <w:t xml:space="preserve"> 1, and 0.5 mg/mL (</w:t>
      </w:r>
      <w:r>
        <w:rPr>
          <w:rFonts w:ascii="Times New Roman" w:hAnsi="Times New Roman"/>
        </w:rPr>
        <w:t xml:space="preserve">from </w:t>
      </w:r>
      <w:r w:rsidRPr="00BC0707">
        <w:rPr>
          <w:rFonts w:ascii="Times New Roman" w:hAnsi="Times New Roman"/>
        </w:rPr>
        <w:t xml:space="preserve">top to bottom) (three replicates presented). </w:t>
      </w:r>
    </w:p>
    <w:p w14:paraId="727AAD9C" w14:textId="06F2FE1E" w:rsidR="00675CA6" w:rsidRPr="00BC0707" w:rsidRDefault="003F10C2" w:rsidP="00E47044">
      <w:pPr>
        <w:pStyle w:val="TAMainText"/>
        <w:spacing w:after="240"/>
        <w:rPr>
          <w:rFonts w:ascii="Times New Roman" w:hAnsi="Times New Roman"/>
        </w:rPr>
      </w:pPr>
      <w:r w:rsidRPr="000E02B4">
        <w:rPr>
          <w:rFonts w:ascii="Times New Roman" w:hAnsi="Times New Roman"/>
          <w:b/>
        </w:rPr>
        <w:lastRenderedPageBreak/>
        <w:t>Development of a germanium-based FTIR biosensor for proteins.</w:t>
      </w:r>
      <w:r>
        <w:rPr>
          <w:rFonts w:ascii="Times New Roman" w:hAnsi="Times New Roman"/>
          <w:b/>
        </w:rPr>
        <w:t xml:space="preserve"> </w:t>
      </w:r>
      <w:r w:rsidR="005A5632" w:rsidRPr="009D6BEC">
        <w:rPr>
          <w:rFonts w:ascii="Times New Roman" w:hAnsi="Times New Roman"/>
        </w:rPr>
        <w:t>The</w:t>
      </w:r>
      <w:r w:rsidR="005A5632">
        <w:rPr>
          <w:rFonts w:ascii="Times New Roman" w:hAnsi="Times New Roman"/>
          <w:b/>
        </w:rPr>
        <w:t xml:space="preserve"> </w:t>
      </w:r>
      <w:r w:rsidR="005A5632">
        <w:rPr>
          <w:rFonts w:ascii="Times New Roman" w:hAnsi="Times New Roman"/>
        </w:rPr>
        <w:t>streptavidin-biotin</w:t>
      </w:r>
      <w:r w:rsidR="005A5632" w:rsidRPr="00BC0707">
        <w:rPr>
          <w:rFonts w:ascii="Times New Roman" w:hAnsi="Times New Roman"/>
        </w:rPr>
        <w:t xml:space="preserve"> </w:t>
      </w:r>
      <w:r w:rsidR="005A5632">
        <w:rPr>
          <w:rFonts w:ascii="Times New Roman" w:hAnsi="Times New Roman"/>
        </w:rPr>
        <w:t>recognition system was used to validate</w:t>
      </w:r>
      <w:r w:rsidR="009F78D0" w:rsidRPr="00BC0707">
        <w:rPr>
          <w:rFonts w:ascii="Times New Roman" w:hAnsi="Times New Roman"/>
        </w:rPr>
        <w:t xml:space="preserve"> </w:t>
      </w:r>
      <w:r w:rsidR="00741086">
        <w:rPr>
          <w:rFonts w:ascii="Times New Roman" w:hAnsi="Times New Roman"/>
        </w:rPr>
        <w:t xml:space="preserve">protein </w:t>
      </w:r>
      <w:r w:rsidR="005A5632">
        <w:rPr>
          <w:rFonts w:ascii="Times New Roman" w:hAnsi="Times New Roman"/>
        </w:rPr>
        <w:t xml:space="preserve">detection by the calixarene-coated germanium </w:t>
      </w:r>
      <w:r w:rsidR="00DA4198">
        <w:rPr>
          <w:rFonts w:ascii="Times New Roman" w:hAnsi="Times New Roman"/>
        </w:rPr>
        <w:t>surfaces</w:t>
      </w:r>
      <w:r w:rsidR="009F78D0" w:rsidRPr="00634DAD">
        <w:rPr>
          <w:rFonts w:ascii="Times New Roman" w:hAnsi="Times New Roman"/>
        </w:rPr>
        <w:t>.</w:t>
      </w:r>
      <w:r w:rsidR="00FB7097">
        <w:rPr>
          <w:rFonts w:ascii="Times New Roman" w:hAnsi="Times New Roman"/>
        </w:rPr>
        <w:t xml:space="preserve"> </w:t>
      </w:r>
      <w:r w:rsidR="00EE1C2B">
        <w:rPr>
          <w:rFonts w:ascii="Times New Roman" w:hAnsi="Times New Roman"/>
        </w:rPr>
        <w:t>First</w:t>
      </w:r>
      <w:r w:rsidR="00C10470">
        <w:rPr>
          <w:rFonts w:ascii="Times New Roman" w:hAnsi="Times New Roman"/>
        </w:rPr>
        <w:t>,</w:t>
      </w:r>
      <w:r w:rsidR="00EE1C2B">
        <w:rPr>
          <w:rFonts w:ascii="Times New Roman" w:hAnsi="Times New Roman"/>
        </w:rPr>
        <w:t xml:space="preserve"> f</w:t>
      </w:r>
      <w:r w:rsidR="00767678" w:rsidRPr="00BC0707">
        <w:rPr>
          <w:rFonts w:ascii="Times New Roman" w:hAnsi="Times New Roman"/>
        </w:rPr>
        <w:t xml:space="preserve">luorescence microscopy analysis </w:t>
      </w:r>
      <w:r w:rsidR="00D4172C">
        <w:rPr>
          <w:rFonts w:ascii="Times New Roman" w:hAnsi="Times New Roman"/>
        </w:rPr>
        <w:t>was</w:t>
      </w:r>
      <w:r w:rsidR="00767678" w:rsidRPr="00BC0707">
        <w:rPr>
          <w:rFonts w:ascii="Times New Roman" w:hAnsi="Times New Roman"/>
        </w:rPr>
        <w:t xml:space="preserve"> performed</w:t>
      </w:r>
      <w:r w:rsidR="00EE1C2B">
        <w:rPr>
          <w:rFonts w:ascii="Times New Roman" w:hAnsi="Times New Roman"/>
        </w:rPr>
        <w:t xml:space="preserve"> to investigate the interaction </w:t>
      </w:r>
      <w:r w:rsidR="00D4172C">
        <w:rPr>
          <w:rFonts w:ascii="Times New Roman" w:hAnsi="Times New Roman"/>
        </w:rPr>
        <w:t>behavior</w:t>
      </w:r>
      <w:r w:rsidR="00767678" w:rsidRPr="00BC0707">
        <w:rPr>
          <w:rFonts w:ascii="Times New Roman" w:hAnsi="Times New Roman"/>
        </w:rPr>
        <w:t xml:space="preserve"> </w:t>
      </w:r>
      <w:r w:rsidR="00FB7097">
        <w:rPr>
          <w:rFonts w:ascii="Times New Roman" w:hAnsi="Times New Roman"/>
        </w:rPr>
        <w:t>of</w:t>
      </w:r>
      <w:r w:rsidR="00FB7097" w:rsidRPr="00BC0707">
        <w:rPr>
          <w:rFonts w:ascii="Times New Roman" w:hAnsi="Times New Roman"/>
        </w:rPr>
        <w:t xml:space="preserve"> </w:t>
      </w:r>
      <w:r w:rsidR="00B51993" w:rsidRPr="00BC0707">
        <w:rPr>
          <w:rFonts w:ascii="Times New Roman" w:hAnsi="Times New Roman"/>
        </w:rPr>
        <w:t xml:space="preserve">fluorescent </w:t>
      </w:r>
      <w:r w:rsidR="00767678" w:rsidRPr="00BC0707">
        <w:rPr>
          <w:rFonts w:ascii="Times New Roman" w:hAnsi="Times New Roman"/>
        </w:rPr>
        <w:t xml:space="preserve">streptavidin ATTO-655 </w:t>
      </w:r>
      <w:r w:rsidR="00FB7097">
        <w:rPr>
          <w:rFonts w:ascii="Times New Roman" w:hAnsi="Times New Roman"/>
        </w:rPr>
        <w:t>with</w:t>
      </w:r>
      <w:r w:rsidR="00FB7097" w:rsidRPr="00BC0707">
        <w:rPr>
          <w:rFonts w:ascii="Times New Roman" w:hAnsi="Times New Roman"/>
        </w:rPr>
        <w:t xml:space="preserve"> </w:t>
      </w:r>
      <w:r w:rsidR="00767678" w:rsidRPr="00BC0707">
        <w:rPr>
          <w:rFonts w:ascii="Times New Roman" w:hAnsi="Times New Roman"/>
          <w:b/>
        </w:rPr>
        <w:t>Ge-</w:t>
      </w:r>
      <w:r w:rsidR="005E6478">
        <w:rPr>
          <w:rFonts w:ascii="Times New Roman" w:hAnsi="Times New Roman"/>
          <w:b/>
        </w:rPr>
        <w:t>1</w:t>
      </w:r>
      <w:r w:rsidR="00767678" w:rsidRPr="00BC0707">
        <w:rPr>
          <w:rFonts w:ascii="Times New Roman" w:hAnsi="Times New Roman"/>
          <w:b/>
        </w:rPr>
        <w:t>-biotin</w:t>
      </w:r>
      <w:r w:rsidR="00251E96" w:rsidRPr="00BC0707">
        <w:rPr>
          <w:rFonts w:ascii="Times New Roman" w:hAnsi="Times New Roman"/>
          <w:b/>
        </w:rPr>
        <w:t xml:space="preserve"> spotted</w:t>
      </w:r>
      <w:r w:rsidR="001C4DCE" w:rsidRPr="00BC0707">
        <w:rPr>
          <w:rFonts w:ascii="Times New Roman" w:hAnsi="Times New Roman"/>
        </w:rPr>
        <w:t xml:space="preserve"> </w:t>
      </w:r>
      <w:r w:rsidR="00D4172C">
        <w:rPr>
          <w:rFonts w:ascii="Times New Roman" w:hAnsi="Times New Roman"/>
        </w:rPr>
        <w:t>surfaces</w:t>
      </w:r>
      <w:r w:rsidR="00D4172C" w:rsidRPr="00BC0707">
        <w:rPr>
          <w:rFonts w:ascii="Times New Roman" w:hAnsi="Times New Roman"/>
        </w:rPr>
        <w:t xml:space="preserve"> </w:t>
      </w:r>
      <w:r w:rsidR="00251E96" w:rsidRPr="00BC0707">
        <w:rPr>
          <w:rFonts w:ascii="Times New Roman" w:hAnsi="Times New Roman"/>
        </w:rPr>
        <w:t xml:space="preserve">(see experimental </w:t>
      </w:r>
      <w:r w:rsidR="00FB7097">
        <w:rPr>
          <w:rFonts w:ascii="Times New Roman" w:hAnsi="Times New Roman"/>
        </w:rPr>
        <w:t>section</w:t>
      </w:r>
      <w:r w:rsidR="00FB7097" w:rsidRPr="00BC0707">
        <w:rPr>
          <w:rFonts w:ascii="Times New Roman" w:hAnsi="Times New Roman"/>
        </w:rPr>
        <w:t xml:space="preserve"> </w:t>
      </w:r>
      <w:r w:rsidR="00251E96" w:rsidRPr="00BC0707">
        <w:rPr>
          <w:rFonts w:ascii="Times New Roman" w:hAnsi="Times New Roman"/>
        </w:rPr>
        <w:t>for the preparation of th</w:t>
      </w:r>
      <w:r w:rsidR="00076C92">
        <w:rPr>
          <w:rFonts w:ascii="Times New Roman" w:hAnsi="Times New Roman"/>
        </w:rPr>
        <w:t>e</w:t>
      </w:r>
      <w:r w:rsidR="00251E96" w:rsidRPr="00BC0707">
        <w:rPr>
          <w:rFonts w:ascii="Times New Roman" w:hAnsi="Times New Roman"/>
        </w:rPr>
        <w:t>se surfaces)</w:t>
      </w:r>
      <w:r w:rsidR="001C4DCE" w:rsidRPr="00BC0707">
        <w:rPr>
          <w:rFonts w:ascii="Times New Roman" w:hAnsi="Times New Roman"/>
        </w:rPr>
        <w:t xml:space="preserve">. </w:t>
      </w:r>
      <w:r w:rsidR="00E5731D" w:rsidRPr="00BC0707">
        <w:rPr>
          <w:rFonts w:ascii="Times New Roman" w:hAnsi="Times New Roman"/>
        </w:rPr>
        <w:t>Th</w:t>
      </w:r>
      <w:r w:rsidR="00D84102">
        <w:rPr>
          <w:rFonts w:ascii="Times New Roman" w:hAnsi="Times New Roman"/>
        </w:rPr>
        <w:t>e</w:t>
      </w:r>
      <w:r w:rsidR="00E5731D" w:rsidRPr="00BC0707">
        <w:rPr>
          <w:rFonts w:ascii="Times New Roman" w:hAnsi="Times New Roman"/>
        </w:rPr>
        <w:t xml:space="preserve"> </w:t>
      </w:r>
      <w:r w:rsidR="00E5731D" w:rsidRPr="00BC0707">
        <w:rPr>
          <w:rFonts w:ascii="Times New Roman" w:hAnsi="Times New Roman"/>
          <w:b/>
        </w:rPr>
        <w:t>Ge-</w:t>
      </w:r>
      <w:r w:rsidR="005E6478">
        <w:rPr>
          <w:rFonts w:ascii="Times New Roman" w:hAnsi="Times New Roman"/>
          <w:b/>
        </w:rPr>
        <w:t>1</w:t>
      </w:r>
      <w:r w:rsidR="00E5731D" w:rsidRPr="00BC0707">
        <w:rPr>
          <w:rFonts w:ascii="Times New Roman" w:hAnsi="Times New Roman"/>
          <w:b/>
        </w:rPr>
        <w:t>-biotin</w:t>
      </w:r>
      <w:r w:rsidR="00251E96" w:rsidRPr="00BC0707">
        <w:rPr>
          <w:rFonts w:ascii="Times New Roman" w:hAnsi="Times New Roman"/>
          <w:b/>
        </w:rPr>
        <w:t xml:space="preserve"> spotted</w:t>
      </w:r>
      <w:r w:rsidR="00E5731D" w:rsidRPr="00BC0707">
        <w:rPr>
          <w:rFonts w:ascii="Times New Roman" w:hAnsi="Times New Roman"/>
          <w:b/>
        </w:rPr>
        <w:t xml:space="preserve"> </w:t>
      </w:r>
      <w:r w:rsidR="00E5731D" w:rsidRPr="00BC0707">
        <w:rPr>
          <w:rFonts w:ascii="Times New Roman" w:hAnsi="Times New Roman"/>
        </w:rPr>
        <w:t>surface</w:t>
      </w:r>
      <w:r w:rsidR="00D4172C">
        <w:rPr>
          <w:rFonts w:ascii="Times New Roman" w:hAnsi="Times New Roman"/>
        </w:rPr>
        <w:t>s</w:t>
      </w:r>
      <w:r w:rsidR="00E5731D" w:rsidRPr="00BC0707">
        <w:rPr>
          <w:rFonts w:ascii="Times New Roman" w:hAnsi="Times New Roman"/>
        </w:rPr>
        <w:t xml:space="preserve"> </w:t>
      </w:r>
      <w:r w:rsidR="00625A86" w:rsidRPr="00BC0707">
        <w:rPr>
          <w:rFonts w:ascii="Times New Roman" w:hAnsi="Times New Roman"/>
        </w:rPr>
        <w:t>w</w:t>
      </w:r>
      <w:r w:rsidR="00D4172C">
        <w:rPr>
          <w:rFonts w:ascii="Times New Roman" w:hAnsi="Times New Roman"/>
        </w:rPr>
        <w:t>ere</w:t>
      </w:r>
      <w:r w:rsidR="00E5731D" w:rsidRPr="00BC0707">
        <w:rPr>
          <w:rFonts w:ascii="Times New Roman" w:hAnsi="Times New Roman"/>
        </w:rPr>
        <w:t xml:space="preserve"> incubated with a 0.5 µL</w:t>
      </w:r>
      <w:r w:rsidR="00D4172C">
        <w:rPr>
          <w:rFonts w:ascii="Times New Roman" w:hAnsi="Times New Roman"/>
        </w:rPr>
        <w:t xml:space="preserve"> drop </w:t>
      </w:r>
      <w:r w:rsidR="00E5731D" w:rsidRPr="00BC0707">
        <w:rPr>
          <w:rFonts w:ascii="Times New Roman" w:hAnsi="Times New Roman"/>
        </w:rPr>
        <w:t>of</w:t>
      </w:r>
      <w:r w:rsidR="00D712A1">
        <w:rPr>
          <w:rFonts w:ascii="Times New Roman" w:hAnsi="Times New Roman"/>
        </w:rPr>
        <w:t xml:space="preserve"> a</w:t>
      </w:r>
      <w:r w:rsidR="00E5731D" w:rsidRPr="00BC0707">
        <w:rPr>
          <w:rFonts w:ascii="Times New Roman" w:hAnsi="Times New Roman"/>
        </w:rPr>
        <w:t xml:space="preserve"> solution containing </w:t>
      </w:r>
      <w:r w:rsidR="00B51993" w:rsidRPr="00BC0707">
        <w:rPr>
          <w:rFonts w:ascii="Times New Roman" w:hAnsi="Times New Roman"/>
        </w:rPr>
        <w:t xml:space="preserve">100 µg/mL of fluorescent streptavidin ATTO-655 and 100 µg/mL of fluorescent FITC-BSA in 0.1 M PBS buffer </w:t>
      </w:r>
      <w:r w:rsidR="00110409" w:rsidRPr="00BC0707">
        <w:rPr>
          <w:rFonts w:ascii="Times New Roman" w:hAnsi="Times New Roman"/>
        </w:rPr>
        <w:t xml:space="preserve">at </w:t>
      </w:r>
      <w:r w:rsidR="00B51993" w:rsidRPr="00BC0707">
        <w:rPr>
          <w:rFonts w:ascii="Times New Roman" w:hAnsi="Times New Roman"/>
        </w:rPr>
        <w:t>pH 7.4/</w:t>
      </w:r>
      <w:r w:rsidR="00E47044">
        <w:rPr>
          <w:rFonts w:ascii="Times New Roman" w:hAnsi="Times New Roman"/>
        </w:rPr>
        <w:t>e</w:t>
      </w:r>
      <w:r w:rsidR="00E47044" w:rsidRPr="00BC0707">
        <w:rPr>
          <w:rFonts w:ascii="Times New Roman" w:hAnsi="Times New Roman"/>
        </w:rPr>
        <w:t xml:space="preserve">thylene </w:t>
      </w:r>
      <w:r w:rsidR="00B51993" w:rsidRPr="00BC0707">
        <w:rPr>
          <w:rFonts w:ascii="Times New Roman" w:hAnsi="Times New Roman"/>
        </w:rPr>
        <w:t xml:space="preserve">glycol 1/1 v/v. After </w:t>
      </w:r>
      <w:r w:rsidR="001D2605" w:rsidRPr="00BC0707">
        <w:rPr>
          <w:rFonts w:ascii="Times New Roman" w:hAnsi="Times New Roman"/>
        </w:rPr>
        <w:t>2</w:t>
      </w:r>
      <w:r w:rsidR="00B51993" w:rsidRPr="00BC0707">
        <w:rPr>
          <w:rFonts w:ascii="Times New Roman" w:hAnsi="Times New Roman"/>
        </w:rPr>
        <w:t xml:space="preserve"> hours</w:t>
      </w:r>
      <w:r w:rsidR="007B5225" w:rsidRPr="00BC0707">
        <w:rPr>
          <w:rFonts w:ascii="Times New Roman" w:hAnsi="Times New Roman"/>
        </w:rPr>
        <w:t xml:space="preserve"> of</w:t>
      </w:r>
      <w:r w:rsidR="00B51993" w:rsidRPr="00BC0707">
        <w:rPr>
          <w:rFonts w:ascii="Times New Roman" w:hAnsi="Times New Roman"/>
        </w:rPr>
        <w:t xml:space="preserve"> incubation, the slides were rinsed with ultrapure water.</w:t>
      </w:r>
      <w:r w:rsidR="00E47044">
        <w:rPr>
          <w:rFonts w:ascii="Times New Roman" w:hAnsi="Times New Roman"/>
        </w:rPr>
        <w:t xml:space="preserve"> </w:t>
      </w:r>
      <w:r w:rsidR="00D4172C">
        <w:rPr>
          <w:rFonts w:ascii="Times New Roman" w:hAnsi="Times New Roman"/>
        </w:rPr>
        <w:t>A</w:t>
      </w:r>
      <w:r w:rsidR="00625A86" w:rsidRPr="00BC0707">
        <w:rPr>
          <w:rFonts w:ascii="Times New Roman" w:hAnsi="Times New Roman"/>
        </w:rPr>
        <w:t xml:space="preserve"> microarray</w:t>
      </w:r>
      <w:r w:rsidR="00D4172C">
        <w:rPr>
          <w:rFonts w:ascii="Times New Roman" w:hAnsi="Times New Roman"/>
        </w:rPr>
        <w:t xml:space="preserve"> </w:t>
      </w:r>
      <w:r w:rsidR="00306643">
        <w:rPr>
          <w:rFonts w:ascii="Times New Roman" w:hAnsi="Times New Roman"/>
        </w:rPr>
        <w:t>that</w:t>
      </w:r>
      <w:r w:rsidR="00A44B5D" w:rsidRPr="00BC0707">
        <w:rPr>
          <w:rFonts w:ascii="Times New Roman" w:hAnsi="Times New Roman"/>
        </w:rPr>
        <w:t xml:space="preserve"> </w:t>
      </w:r>
      <w:r w:rsidR="00076C92">
        <w:rPr>
          <w:rFonts w:ascii="Times New Roman" w:hAnsi="Times New Roman"/>
        </w:rPr>
        <w:t>wa</w:t>
      </w:r>
      <w:r w:rsidR="00A44B5D" w:rsidRPr="00BC0707">
        <w:rPr>
          <w:rFonts w:ascii="Times New Roman" w:hAnsi="Times New Roman"/>
        </w:rPr>
        <w:t xml:space="preserve">s generated by the specific interaction of streptavidin ATTO-655 with the </w:t>
      </w:r>
      <w:r w:rsidR="00306643">
        <w:rPr>
          <w:rFonts w:ascii="Times New Roman" w:hAnsi="Times New Roman"/>
        </w:rPr>
        <w:t xml:space="preserve">immobilized </w:t>
      </w:r>
      <w:r w:rsidR="00A44B5D" w:rsidRPr="00BC0707">
        <w:rPr>
          <w:rFonts w:ascii="Times New Roman" w:hAnsi="Times New Roman"/>
        </w:rPr>
        <w:t xml:space="preserve">biotin </w:t>
      </w:r>
      <w:r w:rsidR="00306643">
        <w:rPr>
          <w:rFonts w:ascii="Times New Roman" w:hAnsi="Times New Roman"/>
        </w:rPr>
        <w:t>was detected by fluorescence microscopy (Figure 4b)</w:t>
      </w:r>
      <w:r w:rsidR="00A44B5D" w:rsidRPr="00BC0707">
        <w:rPr>
          <w:rFonts w:ascii="Times New Roman" w:hAnsi="Times New Roman"/>
        </w:rPr>
        <w:t xml:space="preserve">. </w:t>
      </w:r>
      <w:r w:rsidR="00625A86" w:rsidRPr="00BC0707">
        <w:rPr>
          <w:rFonts w:ascii="Times New Roman" w:hAnsi="Times New Roman"/>
        </w:rPr>
        <w:t>T</w:t>
      </w:r>
      <w:r w:rsidR="00675CA6" w:rsidRPr="00BC0707">
        <w:rPr>
          <w:rFonts w:ascii="Times New Roman" w:hAnsi="Times New Roman"/>
        </w:rPr>
        <w:t xml:space="preserve">he border of the </w:t>
      </w:r>
      <w:r w:rsidR="00625A86" w:rsidRPr="00BC0707">
        <w:rPr>
          <w:rFonts w:ascii="Times New Roman" w:hAnsi="Times New Roman"/>
        </w:rPr>
        <w:t xml:space="preserve">incubation </w:t>
      </w:r>
      <w:r w:rsidR="00675CA6" w:rsidRPr="00BC0707">
        <w:rPr>
          <w:rFonts w:ascii="Times New Roman" w:hAnsi="Times New Roman"/>
        </w:rPr>
        <w:t xml:space="preserve">drop </w:t>
      </w:r>
      <w:r w:rsidR="00306643">
        <w:rPr>
          <w:rFonts w:ascii="Times New Roman" w:hAnsi="Times New Roman"/>
        </w:rPr>
        <w:t>wa</w:t>
      </w:r>
      <w:r w:rsidR="00675CA6" w:rsidRPr="00BC0707">
        <w:rPr>
          <w:rFonts w:ascii="Times New Roman" w:hAnsi="Times New Roman"/>
        </w:rPr>
        <w:t>s visible</w:t>
      </w:r>
      <w:r w:rsidR="00625A86" w:rsidRPr="00BC0707">
        <w:rPr>
          <w:rFonts w:ascii="Times New Roman" w:hAnsi="Times New Roman"/>
        </w:rPr>
        <w:t xml:space="preserve"> on the left of </w:t>
      </w:r>
      <w:r w:rsidR="005509F3" w:rsidRPr="00BC0707">
        <w:rPr>
          <w:rFonts w:ascii="Times New Roman" w:hAnsi="Times New Roman"/>
        </w:rPr>
        <w:t>F</w:t>
      </w:r>
      <w:r w:rsidR="00625A86" w:rsidRPr="00BC0707">
        <w:rPr>
          <w:rFonts w:ascii="Times New Roman" w:hAnsi="Times New Roman"/>
        </w:rPr>
        <w:t xml:space="preserve">igure </w:t>
      </w:r>
      <w:r w:rsidR="00110409" w:rsidRPr="00BC0707">
        <w:rPr>
          <w:rFonts w:ascii="Times New Roman" w:hAnsi="Times New Roman"/>
        </w:rPr>
        <w:t>4</w:t>
      </w:r>
      <w:r w:rsidR="00625A86" w:rsidRPr="00BC0707">
        <w:rPr>
          <w:rFonts w:ascii="Times New Roman" w:hAnsi="Times New Roman"/>
        </w:rPr>
        <w:t>b</w:t>
      </w:r>
      <w:r w:rsidR="00675CA6" w:rsidRPr="00BC0707">
        <w:rPr>
          <w:rFonts w:ascii="Times New Roman" w:hAnsi="Times New Roman"/>
        </w:rPr>
        <w:t>. The level of fluorescence in th</w:t>
      </w:r>
      <w:r w:rsidR="00076C92">
        <w:rPr>
          <w:rFonts w:ascii="Times New Roman" w:hAnsi="Times New Roman"/>
        </w:rPr>
        <w:t>e</w:t>
      </w:r>
      <w:r w:rsidR="00675CA6" w:rsidRPr="00BC0707">
        <w:rPr>
          <w:rFonts w:ascii="Times New Roman" w:hAnsi="Times New Roman"/>
        </w:rPr>
        <w:t xml:space="preserve"> </w:t>
      </w:r>
      <w:r w:rsidR="00625A86" w:rsidRPr="00BC0707">
        <w:rPr>
          <w:rFonts w:ascii="Times New Roman" w:hAnsi="Times New Roman"/>
        </w:rPr>
        <w:t xml:space="preserve">area </w:t>
      </w:r>
      <w:r w:rsidR="00306643">
        <w:rPr>
          <w:rFonts w:ascii="Times New Roman" w:hAnsi="Times New Roman"/>
        </w:rPr>
        <w:t xml:space="preserve">outside of the </w:t>
      </w:r>
      <w:r w:rsidR="00675CA6" w:rsidRPr="00BC0707">
        <w:rPr>
          <w:rFonts w:ascii="Times New Roman" w:hAnsi="Times New Roman"/>
        </w:rPr>
        <w:t>incubation</w:t>
      </w:r>
      <w:r w:rsidR="00306643">
        <w:rPr>
          <w:rFonts w:ascii="Times New Roman" w:hAnsi="Times New Roman"/>
        </w:rPr>
        <w:t xml:space="preserve"> drop</w:t>
      </w:r>
      <w:r w:rsidR="00675CA6" w:rsidRPr="00BC0707">
        <w:rPr>
          <w:rFonts w:ascii="Times New Roman" w:hAnsi="Times New Roman"/>
        </w:rPr>
        <w:t xml:space="preserve"> </w:t>
      </w:r>
      <w:r w:rsidR="00625A86" w:rsidRPr="00BC0707">
        <w:rPr>
          <w:rFonts w:ascii="Times New Roman" w:hAnsi="Times New Roman"/>
        </w:rPr>
        <w:t>wa</w:t>
      </w:r>
      <w:r w:rsidR="00675CA6" w:rsidRPr="00BC0707">
        <w:rPr>
          <w:rFonts w:ascii="Times New Roman" w:hAnsi="Times New Roman"/>
        </w:rPr>
        <w:t>s close to that observed in the interstices of the microarray</w:t>
      </w:r>
      <w:r w:rsidR="00306643">
        <w:rPr>
          <w:rFonts w:ascii="Times New Roman" w:hAnsi="Times New Roman"/>
        </w:rPr>
        <w:t xml:space="preserve">, </w:t>
      </w:r>
      <w:r w:rsidR="00675CA6" w:rsidRPr="00BC0707">
        <w:rPr>
          <w:rFonts w:ascii="Times New Roman" w:hAnsi="Times New Roman"/>
        </w:rPr>
        <w:t xml:space="preserve">where incubation was carried </w:t>
      </w:r>
      <w:r w:rsidR="00AA6773" w:rsidRPr="00BC0707">
        <w:rPr>
          <w:rFonts w:ascii="Times New Roman" w:hAnsi="Times New Roman"/>
        </w:rPr>
        <w:t>out,</w:t>
      </w:r>
      <w:r w:rsidR="00306643">
        <w:rPr>
          <w:rFonts w:ascii="Times New Roman" w:hAnsi="Times New Roman"/>
        </w:rPr>
        <w:t xml:space="preserve"> but biotin was not immobilized</w:t>
      </w:r>
      <w:r w:rsidR="00675CA6" w:rsidRPr="00BC0707">
        <w:rPr>
          <w:rFonts w:ascii="Times New Roman" w:hAnsi="Times New Roman"/>
        </w:rPr>
        <w:t xml:space="preserve">. </w:t>
      </w:r>
      <w:r w:rsidR="00306643">
        <w:rPr>
          <w:rFonts w:ascii="Times New Roman" w:hAnsi="Times New Roman"/>
        </w:rPr>
        <w:t>Hence, t</w:t>
      </w:r>
      <w:r w:rsidR="00675CA6" w:rsidRPr="00BC0707">
        <w:rPr>
          <w:rFonts w:ascii="Times New Roman" w:hAnsi="Times New Roman"/>
        </w:rPr>
        <w:t xml:space="preserve">hese interstices serve as a control </w:t>
      </w:r>
      <w:r w:rsidR="00625A86" w:rsidRPr="00BC0707">
        <w:rPr>
          <w:rFonts w:ascii="Times New Roman" w:hAnsi="Times New Roman"/>
        </w:rPr>
        <w:t>area</w:t>
      </w:r>
      <w:r w:rsidR="00675CA6" w:rsidRPr="00BC0707">
        <w:rPr>
          <w:rFonts w:ascii="Times New Roman" w:hAnsi="Times New Roman"/>
        </w:rPr>
        <w:t xml:space="preserve"> to evaluate the </w:t>
      </w:r>
      <w:r w:rsidR="006B20CE">
        <w:rPr>
          <w:rFonts w:ascii="Times New Roman" w:hAnsi="Times New Roman"/>
        </w:rPr>
        <w:t xml:space="preserve">streptavidin </w:t>
      </w:r>
      <w:r w:rsidR="00675CA6" w:rsidRPr="00BC0707">
        <w:rPr>
          <w:rFonts w:ascii="Times New Roman" w:hAnsi="Times New Roman"/>
        </w:rPr>
        <w:t xml:space="preserve">nonspecific adsorption which </w:t>
      </w:r>
      <w:r w:rsidR="00625A86" w:rsidRPr="00BC0707">
        <w:rPr>
          <w:rFonts w:ascii="Times New Roman" w:hAnsi="Times New Roman"/>
        </w:rPr>
        <w:t>is</w:t>
      </w:r>
      <w:r w:rsidR="00675CA6" w:rsidRPr="00BC0707">
        <w:rPr>
          <w:rFonts w:ascii="Times New Roman" w:hAnsi="Times New Roman"/>
        </w:rPr>
        <w:t xml:space="preserve"> extremely limited accord</w:t>
      </w:r>
      <w:r w:rsidR="007B5225" w:rsidRPr="00BC0707">
        <w:rPr>
          <w:rFonts w:ascii="Times New Roman" w:hAnsi="Times New Roman"/>
        </w:rPr>
        <w:t>ing</w:t>
      </w:r>
      <w:r w:rsidR="00675CA6" w:rsidRPr="00BC0707">
        <w:rPr>
          <w:rFonts w:ascii="Times New Roman" w:hAnsi="Times New Roman"/>
        </w:rPr>
        <w:t xml:space="preserve"> to the fluorescence </w:t>
      </w:r>
      <w:r w:rsidR="00625A86" w:rsidRPr="00BC0707">
        <w:rPr>
          <w:rFonts w:ascii="Times New Roman" w:hAnsi="Times New Roman"/>
        </w:rPr>
        <w:t xml:space="preserve">intensity </w:t>
      </w:r>
      <w:r w:rsidR="00675CA6" w:rsidRPr="00BC0707">
        <w:rPr>
          <w:rFonts w:ascii="Times New Roman" w:hAnsi="Times New Roman"/>
        </w:rPr>
        <w:t>in th</w:t>
      </w:r>
      <w:r w:rsidR="007B5225" w:rsidRPr="00BC0707">
        <w:rPr>
          <w:rFonts w:ascii="Times New Roman" w:hAnsi="Times New Roman"/>
        </w:rPr>
        <w:t>ese</w:t>
      </w:r>
      <w:r w:rsidR="00675CA6" w:rsidRPr="00BC0707">
        <w:rPr>
          <w:rFonts w:ascii="Times New Roman" w:hAnsi="Times New Roman"/>
        </w:rPr>
        <w:t xml:space="preserve"> regions.</w:t>
      </w:r>
      <w:r w:rsidR="00306643">
        <w:rPr>
          <w:rFonts w:ascii="Times New Roman" w:hAnsi="Times New Roman"/>
        </w:rPr>
        <w:t xml:space="preserve"> </w:t>
      </w:r>
      <w:r w:rsidR="004D28CA">
        <w:rPr>
          <w:rFonts w:ascii="Times New Roman" w:hAnsi="Times New Roman"/>
        </w:rPr>
        <w:t>Moreover, t</w:t>
      </w:r>
      <w:r w:rsidR="00306643">
        <w:rPr>
          <w:rFonts w:ascii="Times New Roman" w:hAnsi="Times New Roman"/>
        </w:rPr>
        <w:t>he absence of fluorescence associated with F</w:t>
      </w:r>
      <w:r w:rsidR="001040A8">
        <w:rPr>
          <w:rFonts w:ascii="Times New Roman" w:hAnsi="Times New Roman"/>
        </w:rPr>
        <w:t>IT</w:t>
      </w:r>
      <w:r w:rsidR="00306643">
        <w:rPr>
          <w:rFonts w:ascii="Times New Roman" w:hAnsi="Times New Roman"/>
        </w:rPr>
        <w:t>C-BS</w:t>
      </w:r>
      <w:r w:rsidR="00CE46F9">
        <w:rPr>
          <w:rFonts w:ascii="Times New Roman" w:hAnsi="Times New Roman"/>
        </w:rPr>
        <w:t>A</w:t>
      </w:r>
      <w:r w:rsidR="00306643">
        <w:rPr>
          <w:rFonts w:ascii="Times New Roman" w:hAnsi="Times New Roman"/>
        </w:rPr>
        <w:t xml:space="preserve"> (Figure 4c) </w:t>
      </w:r>
      <w:r w:rsidR="004D28CA">
        <w:rPr>
          <w:rFonts w:ascii="Times New Roman" w:hAnsi="Times New Roman"/>
        </w:rPr>
        <w:t>shows</w:t>
      </w:r>
      <w:r w:rsidR="00306643">
        <w:rPr>
          <w:rFonts w:ascii="Times New Roman" w:hAnsi="Times New Roman"/>
        </w:rPr>
        <w:t xml:space="preserve"> the absence </w:t>
      </w:r>
      <w:r w:rsidR="00306643" w:rsidRPr="00BC0707">
        <w:rPr>
          <w:rFonts w:ascii="Times New Roman" w:hAnsi="Times New Roman"/>
        </w:rPr>
        <w:t xml:space="preserve">of </w:t>
      </w:r>
      <w:r w:rsidR="00306643">
        <w:rPr>
          <w:rFonts w:ascii="Times New Roman" w:hAnsi="Times New Roman"/>
        </w:rPr>
        <w:t xml:space="preserve">BSA </w:t>
      </w:r>
      <w:r w:rsidR="00306643" w:rsidRPr="00BC0707">
        <w:rPr>
          <w:rFonts w:ascii="Times New Roman" w:hAnsi="Times New Roman"/>
        </w:rPr>
        <w:t xml:space="preserve">nonspecific adsorption. </w:t>
      </w:r>
      <w:r w:rsidR="004D28CA">
        <w:rPr>
          <w:rFonts w:ascii="Times New Roman" w:hAnsi="Times New Roman"/>
        </w:rPr>
        <w:t>These</w:t>
      </w:r>
      <w:r w:rsidR="00306643">
        <w:rPr>
          <w:rFonts w:ascii="Times New Roman" w:hAnsi="Times New Roman"/>
        </w:rPr>
        <w:t xml:space="preserve"> fluorescence microscopy results highlight the </w:t>
      </w:r>
      <w:r w:rsidR="004D28CA">
        <w:rPr>
          <w:rFonts w:ascii="Times New Roman" w:hAnsi="Times New Roman"/>
        </w:rPr>
        <w:t xml:space="preserve">remarkable </w:t>
      </w:r>
      <w:r w:rsidR="00306643">
        <w:rPr>
          <w:rFonts w:ascii="Times New Roman" w:hAnsi="Times New Roman"/>
        </w:rPr>
        <w:t xml:space="preserve">selectivity of </w:t>
      </w:r>
      <w:r w:rsidR="004D28CA">
        <w:rPr>
          <w:rFonts w:ascii="Times New Roman" w:hAnsi="Times New Roman"/>
        </w:rPr>
        <w:t>our biosensing system</w:t>
      </w:r>
      <w:r w:rsidR="00306643">
        <w:rPr>
          <w:rFonts w:ascii="Times New Roman" w:hAnsi="Times New Roman"/>
        </w:rPr>
        <w:t xml:space="preserve"> as</w:t>
      </w:r>
      <w:r w:rsidR="00306643" w:rsidRPr="00BC0707">
        <w:rPr>
          <w:rFonts w:ascii="Times New Roman" w:hAnsi="Times New Roman"/>
        </w:rPr>
        <w:t xml:space="preserve"> the presence of other proteins in the incubation </w:t>
      </w:r>
      <w:r w:rsidR="00306643">
        <w:rPr>
          <w:rFonts w:ascii="Times New Roman" w:hAnsi="Times New Roman"/>
        </w:rPr>
        <w:t>media did not</w:t>
      </w:r>
      <w:r w:rsidR="00306643" w:rsidRPr="00BC0707">
        <w:rPr>
          <w:rFonts w:ascii="Times New Roman" w:hAnsi="Times New Roman"/>
        </w:rPr>
        <w:t xml:space="preserve"> interfere </w:t>
      </w:r>
      <w:r w:rsidR="00306643">
        <w:rPr>
          <w:rFonts w:ascii="Times New Roman" w:hAnsi="Times New Roman"/>
        </w:rPr>
        <w:t>with</w:t>
      </w:r>
      <w:r w:rsidR="00306643" w:rsidRPr="00BC0707">
        <w:rPr>
          <w:rFonts w:ascii="Times New Roman" w:hAnsi="Times New Roman"/>
        </w:rPr>
        <w:t xml:space="preserve"> the recognition process</w:t>
      </w:r>
      <w:r w:rsidR="00306643">
        <w:rPr>
          <w:rFonts w:ascii="Times New Roman" w:hAnsi="Times New Roman"/>
        </w:rPr>
        <w:t>.</w:t>
      </w:r>
    </w:p>
    <w:p w14:paraId="4F85BC65" w14:textId="10D4A6A8" w:rsidR="00675CA6" w:rsidRPr="00BC0707" w:rsidRDefault="00F90A9D" w:rsidP="00675CA6">
      <w:pPr>
        <w:jc w:val="center"/>
        <w:rPr>
          <w:rFonts w:ascii="Times New Roman" w:hAnsi="Times New Roman"/>
          <w:noProof/>
        </w:rPr>
      </w:pPr>
      <w:r w:rsidRPr="00BC0707">
        <w:rPr>
          <w:rFonts w:ascii="Times New Roman" w:hAnsi="Times New Roman"/>
          <w:noProof/>
          <w:lang w:val="fr-BE" w:eastAsia="fr-BE"/>
        </w:rPr>
        <w:lastRenderedPageBreak/>
        <mc:AlternateContent>
          <mc:Choice Requires="wps">
            <w:drawing>
              <wp:anchor distT="0" distB="0" distL="114300" distR="114300" simplePos="0" relativeHeight="251657216" behindDoc="0" locked="0" layoutInCell="1" allowOverlap="1" wp14:anchorId="41E52C55" wp14:editId="76701EE4">
                <wp:simplePos x="0" y="0"/>
                <wp:positionH relativeFrom="column">
                  <wp:posOffset>3645535</wp:posOffset>
                </wp:positionH>
                <wp:positionV relativeFrom="paragraph">
                  <wp:posOffset>17780</wp:posOffset>
                </wp:positionV>
                <wp:extent cx="385445" cy="397510"/>
                <wp:effectExtent l="0" t="0" r="0" b="2540"/>
                <wp:wrapNone/>
                <wp:docPr id="8" name="Text Box 8"/>
                <wp:cNvGraphicFramePr/>
                <a:graphic xmlns:a="http://schemas.openxmlformats.org/drawingml/2006/main">
                  <a:graphicData uri="http://schemas.microsoft.com/office/word/2010/wordprocessingShape">
                    <wps:wsp>
                      <wps:cNvSpPr txBox="1"/>
                      <wps:spPr>
                        <a:xfrm>
                          <a:off x="0" y="0"/>
                          <a:ext cx="385445" cy="397510"/>
                        </a:xfrm>
                        <a:prstGeom prst="rect">
                          <a:avLst/>
                        </a:prstGeom>
                        <a:noFill/>
                        <a:ln w="6350">
                          <a:noFill/>
                        </a:ln>
                      </wps:spPr>
                      <wps:txbx>
                        <w:txbxContent>
                          <w:p w14:paraId="7D10B2FC" w14:textId="39A6FFA0" w:rsidR="00764089" w:rsidRPr="00675CA6" w:rsidRDefault="00764089" w:rsidP="00675CA6">
                            <w:pPr>
                              <w:rPr>
                                <w:b/>
                                <w:color w:val="FFFFFF" w:themeColor="background1"/>
                                <w:lang w:val="fr-BE"/>
                              </w:rPr>
                            </w:pPr>
                            <w:r w:rsidRPr="00675CA6">
                              <w:rPr>
                                <w:b/>
                                <w:color w:val="FFFFFF" w:themeColor="background1"/>
                                <w:lang w:val="fr-B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E52C55" id="_x0000_t202" coordsize="21600,21600" o:spt="202" path="m,l,21600r21600,l21600,xe">
                <v:stroke joinstyle="miter"/>
                <v:path gradientshapeok="t" o:connecttype="rect"/>
              </v:shapetype>
              <v:shape id="Text Box 8" o:spid="_x0000_s1026" type="#_x0000_t202" style="position:absolute;left:0;text-align:left;margin-left:287.05pt;margin-top:1.4pt;width:30.35pt;height:31.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" filled="f" stroked="f" strokeweight=".5pt">
                <v:textbox>
                  <w:txbxContent>
                    <w:p w14:paraId="7D10B2FC" w14:textId="39A6FFA0" w:rsidR="00764089" w:rsidRPr="00675CA6" w:rsidRDefault="00764089" w:rsidP="00675CA6">
                      <w:pPr>
                        <w:rPr>
                          <w:b/>
                          <w:color w:val="FFFFFF" w:themeColor="background1"/>
                          <w:lang w:val="fr-BE"/>
                        </w:rPr>
                      </w:pPr>
                      <w:r w:rsidRPr="00675CA6">
                        <w:rPr>
                          <w:b/>
                          <w:color w:val="FFFFFF" w:themeColor="background1"/>
                          <w:lang w:val="fr-BE"/>
                        </w:rPr>
                        <w:t>(c)</w:t>
                      </w:r>
                    </w:p>
                  </w:txbxContent>
                </v:textbox>
              </v:shape>
            </w:pict>
          </mc:Fallback>
        </mc:AlternateContent>
      </w:r>
      <w:r w:rsidRPr="00BC0707">
        <w:rPr>
          <w:rFonts w:ascii="Times New Roman" w:hAnsi="Times New Roman"/>
          <w:noProof/>
          <w:lang w:val="fr-BE" w:eastAsia="fr-BE"/>
        </w:rPr>
        <mc:AlternateContent>
          <mc:Choice Requires="wps">
            <w:drawing>
              <wp:anchor distT="0" distB="0" distL="114300" distR="114300" simplePos="0" relativeHeight="251655168" behindDoc="0" locked="0" layoutInCell="1" allowOverlap="1" wp14:anchorId="061D5A07" wp14:editId="465E027F">
                <wp:simplePos x="0" y="0"/>
                <wp:positionH relativeFrom="column">
                  <wp:posOffset>2259330</wp:posOffset>
                </wp:positionH>
                <wp:positionV relativeFrom="paragraph">
                  <wp:posOffset>17780</wp:posOffset>
                </wp:positionV>
                <wp:extent cx="385445" cy="397510"/>
                <wp:effectExtent l="0" t="0" r="0" b="2540"/>
                <wp:wrapNone/>
                <wp:docPr id="3" name="Text Box 3"/>
                <wp:cNvGraphicFramePr/>
                <a:graphic xmlns:a="http://schemas.openxmlformats.org/drawingml/2006/main">
                  <a:graphicData uri="http://schemas.microsoft.com/office/word/2010/wordprocessingShape">
                    <wps:wsp>
                      <wps:cNvSpPr txBox="1"/>
                      <wps:spPr>
                        <a:xfrm>
                          <a:off x="0" y="0"/>
                          <a:ext cx="385445" cy="397510"/>
                        </a:xfrm>
                        <a:prstGeom prst="rect">
                          <a:avLst/>
                        </a:prstGeom>
                        <a:noFill/>
                        <a:ln w="6350">
                          <a:noFill/>
                        </a:ln>
                      </wps:spPr>
                      <wps:txbx>
                        <w:txbxContent>
                          <w:p w14:paraId="56B98CA0" w14:textId="4A08CD93" w:rsidR="00764089" w:rsidRPr="00675CA6" w:rsidRDefault="00764089" w:rsidP="00675CA6">
                            <w:pPr>
                              <w:rPr>
                                <w:b/>
                                <w:color w:val="FFFFFF" w:themeColor="background1"/>
                                <w:lang w:val="fr-BE"/>
                              </w:rPr>
                            </w:pPr>
                            <w:r w:rsidRPr="00675CA6">
                              <w:rPr>
                                <w:b/>
                                <w:color w:val="FFFFFF" w:themeColor="background1"/>
                                <w:lang w:val="fr-B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D5A07" id="Text Box 3" o:spid="_x0000_s1027" type="#_x0000_t202" style="position:absolute;left:0;text-align:left;margin-left:177.9pt;margin-top:1.4pt;width:30.35pt;height:31.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" filled="f" stroked="f" strokeweight=".5pt">
                <v:textbox>
                  <w:txbxContent>
                    <w:p w14:paraId="56B98CA0" w14:textId="4A08CD93" w:rsidR="00764089" w:rsidRPr="00675CA6" w:rsidRDefault="00764089" w:rsidP="00675CA6">
                      <w:pPr>
                        <w:rPr>
                          <w:b/>
                          <w:color w:val="FFFFFF" w:themeColor="background1"/>
                          <w:lang w:val="fr-BE"/>
                        </w:rPr>
                      </w:pPr>
                      <w:r w:rsidRPr="00675CA6">
                        <w:rPr>
                          <w:b/>
                          <w:color w:val="FFFFFF" w:themeColor="background1"/>
                          <w:lang w:val="fr-BE"/>
                        </w:rPr>
                        <w:t>(b)</w:t>
                      </w:r>
                    </w:p>
                  </w:txbxContent>
                </v:textbox>
              </v:shape>
            </w:pict>
          </mc:Fallback>
        </mc:AlternateContent>
      </w:r>
      <w:r w:rsidRPr="00BC0707">
        <w:rPr>
          <w:rFonts w:ascii="Times New Roman" w:hAnsi="Times New Roman"/>
          <w:noProof/>
          <w:lang w:val="fr-BE" w:eastAsia="fr-BE"/>
        </w:rPr>
        <mc:AlternateContent>
          <mc:Choice Requires="wps">
            <w:drawing>
              <wp:anchor distT="0" distB="0" distL="114300" distR="114300" simplePos="0" relativeHeight="251653120" behindDoc="0" locked="0" layoutInCell="1" allowOverlap="1" wp14:anchorId="629301A7" wp14:editId="1F928ABF">
                <wp:simplePos x="0" y="0"/>
                <wp:positionH relativeFrom="column">
                  <wp:posOffset>890270</wp:posOffset>
                </wp:positionH>
                <wp:positionV relativeFrom="paragraph">
                  <wp:posOffset>14541</wp:posOffset>
                </wp:positionV>
                <wp:extent cx="385445" cy="397510"/>
                <wp:effectExtent l="0" t="0" r="0" b="2540"/>
                <wp:wrapNone/>
                <wp:docPr id="2" name="Text Box 2"/>
                <wp:cNvGraphicFramePr/>
                <a:graphic xmlns:a="http://schemas.openxmlformats.org/drawingml/2006/main">
                  <a:graphicData uri="http://schemas.microsoft.com/office/word/2010/wordprocessingShape">
                    <wps:wsp>
                      <wps:cNvSpPr txBox="1"/>
                      <wps:spPr>
                        <a:xfrm>
                          <a:off x="0" y="0"/>
                          <a:ext cx="385445" cy="397510"/>
                        </a:xfrm>
                        <a:prstGeom prst="rect">
                          <a:avLst/>
                        </a:prstGeom>
                        <a:noFill/>
                        <a:ln w="6350">
                          <a:noFill/>
                        </a:ln>
                      </wps:spPr>
                      <wps:txbx>
                        <w:txbxContent>
                          <w:p w14:paraId="11D2FA50" w14:textId="4C181AAB" w:rsidR="00764089" w:rsidRPr="00675CA6" w:rsidRDefault="00764089">
                            <w:pPr>
                              <w:rPr>
                                <w:b/>
                                <w:lang w:val="fr-BE"/>
                              </w:rPr>
                            </w:pPr>
                            <w:r w:rsidRPr="00675CA6">
                              <w:rPr>
                                <w:b/>
                                <w:lang w:val="fr-B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9301A7" id="Text Box 2" o:spid="_x0000_s1028" type="#_x0000_t202" style="position:absolute;left:0;text-align:left;margin-left:70.1pt;margin-top:1.15pt;width:30.35pt;height:31.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" filled="f" stroked="f" strokeweight=".5pt">
                <v:textbox>
                  <w:txbxContent>
                    <w:p w14:paraId="11D2FA50" w14:textId="4C181AAB" w:rsidR="00764089" w:rsidRPr="00675CA6" w:rsidRDefault="00764089">
                      <w:pPr>
                        <w:rPr>
                          <w:b/>
                          <w:lang w:val="fr-BE"/>
                        </w:rPr>
                      </w:pPr>
                      <w:r w:rsidRPr="00675CA6">
                        <w:rPr>
                          <w:b/>
                          <w:lang w:val="fr-BE"/>
                        </w:rPr>
                        <w:t>(a)</w:t>
                      </w:r>
                    </w:p>
                  </w:txbxContent>
                </v:textbox>
              </v:shape>
            </w:pict>
          </mc:Fallback>
        </mc:AlternateContent>
      </w:r>
      <w:r w:rsidR="00675CA6" w:rsidRPr="00BC0707">
        <w:rPr>
          <w:rFonts w:ascii="Times New Roman" w:hAnsi="Times New Roman"/>
          <w:noProof/>
          <w:lang w:val="fr-BE" w:eastAsia="fr-BE"/>
        </w:rPr>
        <w:drawing>
          <wp:inline distT="0" distB="0" distL="0" distR="0" wp14:anchorId="7D11D229" wp14:editId="15A77E74">
            <wp:extent cx="1344909" cy="1628411"/>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9512"/>
                    <a:stretch/>
                  </pic:blipFill>
                  <pic:spPr bwMode="auto">
                    <a:xfrm>
                      <a:off x="0" y="0"/>
                      <a:ext cx="1345215" cy="1628782"/>
                    </a:xfrm>
                    <a:prstGeom prst="rect">
                      <a:avLst/>
                    </a:prstGeom>
                    <a:noFill/>
                    <a:ln>
                      <a:noFill/>
                    </a:ln>
                    <a:extLst>
                      <a:ext uri="{53640926-AAD7-44D8-BBD7-CCE9431645EC}">
                        <a14:shadowObscured xmlns:a14="http://schemas.microsoft.com/office/drawing/2010/main"/>
                      </a:ext>
                    </a:extLst>
                  </pic:spPr>
                </pic:pic>
              </a:graphicData>
            </a:graphic>
          </wp:inline>
        </w:drawing>
      </w:r>
      <w:r w:rsidR="008C6BB0">
        <w:rPr>
          <w:rFonts w:ascii="Times New Roman" w:hAnsi="Times New Roman"/>
          <w:noProof/>
          <w:lang w:val="fr-BE" w:eastAsia="fr-BE"/>
        </w:rPr>
        <w:drawing>
          <wp:inline distT="0" distB="0" distL="0" distR="0" wp14:anchorId="30E9BF6A" wp14:editId="02482CD9">
            <wp:extent cx="1344295" cy="162833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9480"/>
                    <a:stretch/>
                  </pic:blipFill>
                  <pic:spPr bwMode="auto">
                    <a:xfrm>
                      <a:off x="0" y="0"/>
                      <a:ext cx="1345150" cy="1629366"/>
                    </a:xfrm>
                    <a:prstGeom prst="rect">
                      <a:avLst/>
                    </a:prstGeom>
                    <a:noFill/>
                    <a:ln>
                      <a:noFill/>
                    </a:ln>
                    <a:extLst>
                      <a:ext uri="{53640926-AAD7-44D8-BBD7-CCE9431645EC}">
                        <a14:shadowObscured xmlns:a14="http://schemas.microsoft.com/office/drawing/2010/main"/>
                      </a:ext>
                    </a:extLst>
                  </pic:spPr>
                </pic:pic>
              </a:graphicData>
            </a:graphic>
          </wp:inline>
        </w:drawing>
      </w:r>
      <w:r w:rsidR="008C6BB0">
        <w:rPr>
          <w:rFonts w:ascii="Times New Roman" w:hAnsi="Times New Roman"/>
          <w:noProof/>
          <w:lang w:val="fr-BE" w:eastAsia="fr-BE"/>
        </w:rPr>
        <w:drawing>
          <wp:inline distT="0" distB="0" distL="0" distR="0" wp14:anchorId="4675D922" wp14:editId="7C3FFC1D">
            <wp:extent cx="1344844" cy="1628140"/>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9527"/>
                    <a:stretch/>
                  </pic:blipFill>
                  <pic:spPr bwMode="auto">
                    <a:xfrm>
                      <a:off x="0" y="0"/>
                      <a:ext cx="1345150" cy="1628511"/>
                    </a:xfrm>
                    <a:prstGeom prst="rect">
                      <a:avLst/>
                    </a:prstGeom>
                    <a:noFill/>
                    <a:ln>
                      <a:noFill/>
                    </a:ln>
                    <a:extLst>
                      <a:ext uri="{53640926-AAD7-44D8-BBD7-CCE9431645EC}">
                        <a14:shadowObscured xmlns:a14="http://schemas.microsoft.com/office/drawing/2010/main"/>
                      </a:ext>
                    </a:extLst>
                  </pic:spPr>
                </pic:pic>
              </a:graphicData>
            </a:graphic>
          </wp:inline>
        </w:drawing>
      </w:r>
    </w:p>
    <w:p w14:paraId="08722BBB" w14:textId="7E943FC1" w:rsidR="00F90A9D" w:rsidRPr="00BC0707" w:rsidRDefault="00F90A9D" w:rsidP="00F90A9D">
      <w:pPr>
        <w:pStyle w:val="TAMainText"/>
        <w:spacing w:after="240"/>
        <w:ind w:firstLine="0"/>
        <w:rPr>
          <w:rFonts w:ascii="Times New Roman" w:hAnsi="Times New Roman"/>
        </w:rPr>
      </w:pPr>
      <w:r w:rsidRPr="00BC0707">
        <w:rPr>
          <w:rFonts w:ascii="Times New Roman" w:hAnsi="Times New Roman"/>
          <w:b/>
          <w:noProof/>
        </w:rPr>
        <w:t xml:space="preserve">Figure </w:t>
      </w:r>
      <w:r w:rsidR="00110409" w:rsidRPr="00BC0707">
        <w:rPr>
          <w:rFonts w:ascii="Times New Roman" w:hAnsi="Times New Roman"/>
          <w:b/>
          <w:noProof/>
        </w:rPr>
        <w:t>4</w:t>
      </w:r>
      <w:r w:rsidRPr="00BC0707">
        <w:rPr>
          <w:rFonts w:ascii="Times New Roman" w:hAnsi="Times New Roman"/>
          <w:b/>
          <w:noProof/>
        </w:rPr>
        <w:t>.</w:t>
      </w:r>
      <w:r w:rsidRPr="00BC0707">
        <w:rPr>
          <w:rFonts w:ascii="Times New Roman" w:hAnsi="Times New Roman"/>
          <w:noProof/>
        </w:rPr>
        <w:t xml:space="preserve"> </w:t>
      </w:r>
      <w:r w:rsidRPr="00BC0707">
        <w:rPr>
          <w:rFonts w:ascii="Times New Roman" w:hAnsi="Times New Roman"/>
        </w:rPr>
        <w:t>Bright</w:t>
      </w:r>
      <w:r w:rsidR="007B5225" w:rsidRPr="00BC0707">
        <w:rPr>
          <w:rFonts w:ascii="Times New Roman" w:hAnsi="Times New Roman"/>
        </w:rPr>
        <w:t>-</w:t>
      </w:r>
      <w:r w:rsidRPr="00BC0707">
        <w:rPr>
          <w:rFonts w:ascii="Times New Roman" w:hAnsi="Times New Roman"/>
        </w:rPr>
        <w:t xml:space="preserve">field </w:t>
      </w:r>
      <w:r w:rsidR="004B1319" w:rsidRPr="00BC0707">
        <w:rPr>
          <w:rFonts w:ascii="Times New Roman" w:hAnsi="Times New Roman"/>
        </w:rPr>
        <w:t xml:space="preserve">(a) </w:t>
      </w:r>
      <w:r w:rsidRPr="00BC0707">
        <w:rPr>
          <w:rFonts w:ascii="Times New Roman" w:hAnsi="Times New Roman"/>
        </w:rPr>
        <w:t>and fluorescence images</w:t>
      </w:r>
      <w:r w:rsidR="004B1319" w:rsidRPr="00BC0707">
        <w:rPr>
          <w:rFonts w:ascii="Times New Roman" w:hAnsi="Times New Roman"/>
        </w:rPr>
        <w:t xml:space="preserve"> </w:t>
      </w:r>
      <w:r w:rsidR="004D28CA">
        <w:rPr>
          <w:rFonts w:ascii="Times New Roman" w:hAnsi="Times New Roman"/>
        </w:rPr>
        <w:t xml:space="preserve">(b and c) </w:t>
      </w:r>
      <w:r w:rsidRPr="00BC0707">
        <w:rPr>
          <w:rFonts w:ascii="Times New Roman" w:hAnsi="Times New Roman"/>
        </w:rPr>
        <w:t xml:space="preserve">acquired on </w:t>
      </w:r>
      <w:r w:rsidRPr="00BC0707">
        <w:rPr>
          <w:rFonts w:ascii="Times New Roman" w:hAnsi="Times New Roman"/>
          <w:b/>
        </w:rPr>
        <w:t>Ge-</w:t>
      </w:r>
      <w:r w:rsidR="005E6478">
        <w:rPr>
          <w:rFonts w:ascii="Times New Roman" w:hAnsi="Times New Roman"/>
          <w:b/>
        </w:rPr>
        <w:t>1</w:t>
      </w:r>
      <w:r w:rsidRPr="00BC0707">
        <w:rPr>
          <w:rFonts w:ascii="Times New Roman" w:hAnsi="Times New Roman"/>
          <w:b/>
        </w:rPr>
        <w:t>-biotin</w:t>
      </w:r>
      <w:r w:rsidR="00110409" w:rsidRPr="00BC0707">
        <w:rPr>
          <w:rFonts w:ascii="Times New Roman" w:hAnsi="Times New Roman"/>
          <w:b/>
        </w:rPr>
        <w:t xml:space="preserve"> spotted</w:t>
      </w:r>
      <w:r w:rsidRPr="00BC0707">
        <w:rPr>
          <w:rFonts w:ascii="Times New Roman" w:hAnsi="Times New Roman"/>
        </w:rPr>
        <w:t xml:space="preserve"> that were locally incubated with fluorescent streptavidin ATTO-655</w:t>
      </w:r>
      <w:r w:rsidR="004B1319" w:rsidRPr="00BC0707">
        <w:rPr>
          <w:rFonts w:ascii="Times New Roman" w:hAnsi="Times New Roman"/>
        </w:rPr>
        <w:t xml:space="preserve"> </w:t>
      </w:r>
      <w:r w:rsidRPr="00BC0707">
        <w:rPr>
          <w:rFonts w:ascii="Times New Roman" w:hAnsi="Times New Roman"/>
        </w:rPr>
        <w:t>and flu</w:t>
      </w:r>
      <w:r w:rsidR="007B5225" w:rsidRPr="00BC0707">
        <w:rPr>
          <w:rFonts w:ascii="Times New Roman" w:hAnsi="Times New Roman"/>
        </w:rPr>
        <w:t>or</w:t>
      </w:r>
      <w:r w:rsidRPr="00BC0707">
        <w:rPr>
          <w:rFonts w:ascii="Times New Roman" w:hAnsi="Times New Roman"/>
        </w:rPr>
        <w:t>escent FITC-BSA</w:t>
      </w:r>
      <w:r w:rsidR="00110409" w:rsidRPr="00BC0707">
        <w:rPr>
          <w:rFonts w:ascii="Times New Roman" w:hAnsi="Times New Roman"/>
        </w:rPr>
        <w:t xml:space="preserve">. The images </w:t>
      </w:r>
      <w:r w:rsidR="00AC05CF">
        <w:rPr>
          <w:rFonts w:ascii="Times New Roman" w:hAnsi="Times New Roman"/>
        </w:rPr>
        <w:t>we</w:t>
      </w:r>
      <w:r w:rsidR="00110409" w:rsidRPr="00BC0707">
        <w:rPr>
          <w:rFonts w:ascii="Times New Roman" w:hAnsi="Times New Roman"/>
        </w:rPr>
        <w:t>re acquire</w:t>
      </w:r>
      <w:r w:rsidR="00AC05CF">
        <w:rPr>
          <w:rFonts w:ascii="Times New Roman" w:hAnsi="Times New Roman"/>
        </w:rPr>
        <w:t>d</w:t>
      </w:r>
      <w:r w:rsidR="00CB5FA4" w:rsidRPr="00BC0707">
        <w:rPr>
          <w:rFonts w:ascii="Times New Roman" w:hAnsi="Times New Roman"/>
        </w:rPr>
        <w:t xml:space="preserve"> with</w:t>
      </w:r>
      <w:r w:rsidR="00C729A2">
        <w:rPr>
          <w:rFonts w:ascii="Times New Roman" w:hAnsi="Times New Roman"/>
        </w:rPr>
        <w:t xml:space="preserve"> </w:t>
      </w:r>
      <w:r w:rsidR="00E46B71">
        <w:rPr>
          <w:rFonts w:ascii="Times New Roman" w:hAnsi="Times New Roman"/>
        </w:rPr>
        <w:t>specific</w:t>
      </w:r>
      <w:r w:rsidR="00C729A2">
        <w:rPr>
          <w:rFonts w:ascii="Times New Roman" w:hAnsi="Times New Roman"/>
        </w:rPr>
        <w:t xml:space="preserve"> parameters</w:t>
      </w:r>
      <w:r w:rsidR="00E46B71">
        <w:rPr>
          <w:rFonts w:ascii="Times New Roman" w:hAnsi="Times New Roman"/>
        </w:rPr>
        <w:t xml:space="preserve"> (see experimental section)</w:t>
      </w:r>
      <w:r w:rsidR="00C729A2">
        <w:rPr>
          <w:rFonts w:ascii="Times New Roman" w:hAnsi="Times New Roman"/>
        </w:rPr>
        <w:t xml:space="preserve"> to </w:t>
      </w:r>
      <w:r w:rsidR="00E46B71">
        <w:rPr>
          <w:rFonts w:ascii="Times New Roman" w:hAnsi="Times New Roman"/>
        </w:rPr>
        <w:t xml:space="preserve">only </w:t>
      </w:r>
      <w:r w:rsidR="00C729A2">
        <w:rPr>
          <w:rFonts w:ascii="Times New Roman" w:hAnsi="Times New Roman"/>
        </w:rPr>
        <w:t>see the fluorescence of ATTO-655</w:t>
      </w:r>
      <w:r w:rsidR="00DD1EFE">
        <w:rPr>
          <w:rFonts w:ascii="Times New Roman" w:hAnsi="Times New Roman"/>
        </w:rPr>
        <w:t xml:space="preserve"> </w:t>
      </w:r>
      <w:r w:rsidR="00E46B71" w:rsidRPr="00BC0707">
        <w:rPr>
          <w:rFonts w:ascii="Times New Roman" w:hAnsi="Times New Roman"/>
        </w:rPr>
        <w:t>(b)</w:t>
      </w:r>
      <w:r w:rsidR="00CB5FA4" w:rsidRPr="00BC0707">
        <w:rPr>
          <w:rFonts w:ascii="Times New Roman" w:hAnsi="Times New Roman"/>
        </w:rPr>
        <w:t xml:space="preserve"> </w:t>
      </w:r>
      <w:r w:rsidR="00447367">
        <w:rPr>
          <w:rFonts w:ascii="Times New Roman" w:hAnsi="Times New Roman"/>
        </w:rPr>
        <w:t xml:space="preserve">or </w:t>
      </w:r>
      <w:r w:rsidR="00E46B71">
        <w:rPr>
          <w:rFonts w:ascii="Times New Roman" w:hAnsi="Times New Roman"/>
        </w:rPr>
        <w:t>FITC dye</w:t>
      </w:r>
      <w:r w:rsidR="00E46B71" w:rsidRPr="00BC0707">
        <w:rPr>
          <w:rFonts w:ascii="Times New Roman" w:hAnsi="Times New Roman"/>
        </w:rPr>
        <w:t xml:space="preserve"> </w:t>
      </w:r>
      <w:r w:rsidR="004B1319" w:rsidRPr="00BC0707">
        <w:rPr>
          <w:rFonts w:ascii="Times New Roman" w:hAnsi="Times New Roman"/>
        </w:rPr>
        <w:t>(c)</w:t>
      </w:r>
      <w:r w:rsidR="00937EA1" w:rsidRPr="00BC0707">
        <w:rPr>
          <w:rFonts w:ascii="Times New Roman" w:hAnsi="Times New Roman"/>
        </w:rPr>
        <w:t>.</w:t>
      </w:r>
    </w:p>
    <w:p w14:paraId="01275EF0" w14:textId="67B231CC" w:rsidR="00E10327" w:rsidRDefault="00AC05CF" w:rsidP="00E10327">
      <w:pPr>
        <w:pStyle w:val="TAMainText"/>
        <w:spacing w:after="240"/>
        <w:rPr>
          <w:rFonts w:ascii="Times New Roman" w:hAnsi="Times New Roman"/>
        </w:rPr>
      </w:pPr>
      <w:r>
        <w:rPr>
          <w:rFonts w:ascii="Times New Roman" w:hAnsi="Times New Roman"/>
        </w:rPr>
        <w:t xml:space="preserve">Finally, </w:t>
      </w:r>
      <w:r w:rsidR="00836359" w:rsidRPr="00BC0707">
        <w:rPr>
          <w:rFonts w:ascii="Times New Roman" w:hAnsi="Times New Roman"/>
        </w:rPr>
        <w:t>protein detection</w:t>
      </w:r>
      <w:r>
        <w:rPr>
          <w:rFonts w:ascii="Times New Roman" w:hAnsi="Times New Roman"/>
        </w:rPr>
        <w:t xml:space="preserve"> was investigated</w:t>
      </w:r>
      <w:r w:rsidR="00205F07">
        <w:rPr>
          <w:rFonts w:ascii="Times New Roman" w:hAnsi="Times New Roman"/>
        </w:rPr>
        <w:t xml:space="preserve"> by </w:t>
      </w:r>
      <w:r w:rsidR="00205F07" w:rsidRPr="00BC0707">
        <w:rPr>
          <w:rFonts w:ascii="Times New Roman" w:hAnsi="Times New Roman"/>
        </w:rPr>
        <w:t>IR spectroscopy</w:t>
      </w:r>
      <w:r w:rsidR="00836359" w:rsidRPr="00BC0707">
        <w:rPr>
          <w:rFonts w:ascii="Times New Roman" w:hAnsi="Times New Roman"/>
        </w:rPr>
        <w:t xml:space="preserve">. </w:t>
      </w:r>
      <w:r w:rsidR="00836359" w:rsidRPr="00DD5AB1">
        <w:rPr>
          <w:rFonts w:ascii="Times New Roman" w:hAnsi="Times New Roman"/>
        </w:rPr>
        <w:t xml:space="preserve">Germanium surfaces </w:t>
      </w:r>
      <w:r w:rsidR="007B5225" w:rsidRPr="00DD5AB1">
        <w:rPr>
          <w:rFonts w:ascii="Times New Roman" w:hAnsi="Times New Roman"/>
          <w:b/>
        </w:rPr>
        <w:t>Ge-</w:t>
      </w:r>
      <w:r w:rsidR="00081337" w:rsidRPr="00DD5AB1">
        <w:rPr>
          <w:rFonts w:ascii="Times New Roman" w:hAnsi="Times New Roman"/>
          <w:b/>
        </w:rPr>
        <w:t>1</w:t>
      </w:r>
      <w:r w:rsidR="007B5225" w:rsidRPr="00DD5AB1">
        <w:rPr>
          <w:rFonts w:ascii="Times New Roman" w:hAnsi="Times New Roman"/>
          <w:b/>
        </w:rPr>
        <w:t>-biotin</w:t>
      </w:r>
      <w:r w:rsidR="00EC0FAF" w:rsidRPr="00DD5AB1">
        <w:rPr>
          <w:rFonts w:ascii="Times New Roman" w:hAnsi="Times New Roman"/>
          <w:bCs/>
        </w:rPr>
        <w:t xml:space="preserve"> </w:t>
      </w:r>
      <w:r w:rsidR="000F61F2">
        <w:rPr>
          <w:rFonts w:ascii="Times New Roman" w:hAnsi="Times New Roman"/>
          <w:bCs/>
        </w:rPr>
        <w:t xml:space="preserve">(Scheme 3) </w:t>
      </w:r>
      <w:r w:rsidR="00836359" w:rsidRPr="00DD5AB1">
        <w:rPr>
          <w:rFonts w:ascii="Times New Roman" w:hAnsi="Times New Roman"/>
        </w:rPr>
        <w:t>were i</w:t>
      </w:r>
      <w:r w:rsidR="00836359" w:rsidRPr="00BC0707">
        <w:rPr>
          <w:rFonts w:ascii="Times New Roman" w:hAnsi="Times New Roman"/>
        </w:rPr>
        <w:t xml:space="preserve">ncubated with </w:t>
      </w:r>
      <w:r w:rsidR="002E5895">
        <w:rPr>
          <w:rFonts w:ascii="Times New Roman" w:hAnsi="Times New Roman"/>
        </w:rPr>
        <w:t>drop</w:t>
      </w:r>
      <w:r w:rsidR="00B85F90">
        <w:rPr>
          <w:rFonts w:ascii="Times New Roman" w:hAnsi="Times New Roman"/>
        </w:rPr>
        <w:t>s</w:t>
      </w:r>
      <w:r w:rsidR="002E5895">
        <w:rPr>
          <w:rFonts w:ascii="Times New Roman" w:hAnsi="Times New Roman"/>
        </w:rPr>
        <w:t xml:space="preserve"> of 1 µL</w:t>
      </w:r>
      <w:r w:rsidR="004C16D5" w:rsidRPr="00BC0707">
        <w:rPr>
          <w:rFonts w:ascii="Times New Roman" w:hAnsi="Times New Roman"/>
        </w:rPr>
        <w:t xml:space="preserve"> solution of 100 µg/mL </w:t>
      </w:r>
      <w:r w:rsidR="00836359" w:rsidRPr="00BC0707">
        <w:rPr>
          <w:rFonts w:ascii="Times New Roman" w:hAnsi="Times New Roman"/>
        </w:rPr>
        <w:t>streptavidin</w:t>
      </w:r>
      <w:r w:rsidR="004C16D5" w:rsidRPr="00BC0707">
        <w:rPr>
          <w:rFonts w:ascii="Times New Roman" w:hAnsi="Times New Roman"/>
        </w:rPr>
        <w:t xml:space="preserve"> in</w:t>
      </w:r>
      <w:r w:rsidR="00836359" w:rsidRPr="00BC0707">
        <w:rPr>
          <w:rFonts w:ascii="Times New Roman" w:hAnsi="Times New Roman"/>
        </w:rPr>
        <w:t xml:space="preserve"> </w:t>
      </w:r>
      <w:r w:rsidR="004C16D5" w:rsidRPr="00BC0707">
        <w:rPr>
          <w:rFonts w:ascii="Times New Roman" w:hAnsi="Times New Roman"/>
        </w:rPr>
        <w:t>0.1 M PBS buffer at pH 7.4/</w:t>
      </w:r>
      <w:r w:rsidR="000F61F2">
        <w:rPr>
          <w:rFonts w:ascii="Times New Roman" w:hAnsi="Times New Roman"/>
        </w:rPr>
        <w:t>e</w:t>
      </w:r>
      <w:r w:rsidR="000F61F2" w:rsidRPr="00BC0707">
        <w:rPr>
          <w:rFonts w:ascii="Times New Roman" w:hAnsi="Times New Roman"/>
        </w:rPr>
        <w:t xml:space="preserve">thylene </w:t>
      </w:r>
      <w:r w:rsidR="004C16D5" w:rsidRPr="00BC0707">
        <w:rPr>
          <w:rFonts w:ascii="Times New Roman" w:hAnsi="Times New Roman"/>
        </w:rPr>
        <w:t>glycol 1/1 v/v</w:t>
      </w:r>
      <w:r>
        <w:rPr>
          <w:rFonts w:ascii="Times New Roman" w:hAnsi="Times New Roman"/>
        </w:rPr>
        <w:t>.</w:t>
      </w:r>
      <w:r w:rsidR="004C16D5" w:rsidRPr="00BC0707">
        <w:rPr>
          <w:rFonts w:ascii="Times New Roman" w:hAnsi="Times New Roman"/>
        </w:rPr>
        <w:t xml:space="preserve"> </w:t>
      </w:r>
      <w:r w:rsidR="00D518F7">
        <w:rPr>
          <w:rFonts w:ascii="Times New Roman" w:hAnsi="Times New Roman"/>
        </w:rPr>
        <w:t xml:space="preserve">Other </w:t>
      </w:r>
      <w:r w:rsidR="00D121E8">
        <w:rPr>
          <w:rFonts w:ascii="Times New Roman" w:hAnsi="Times New Roman"/>
        </w:rPr>
        <w:t xml:space="preserve">incubation </w:t>
      </w:r>
      <w:r w:rsidR="00D518F7">
        <w:rPr>
          <w:rFonts w:ascii="Times New Roman" w:hAnsi="Times New Roman"/>
        </w:rPr>
        <w:t>e</w:t>
      </w:r>
      <w:r w:rsidR="00CE7D31">
        <w:rPr>
          <w:rFonts w:ascii="Times New Roman" w:hAnsi="Times New Roman"/>
        </w:rPr>
        <w:t xml:space="preserve">xperiments were conducted </w:t>
      </w:r>
      <w:r w:rsidR="00D518F7">
        <w:rPr>
          <w:rFonts w:ascii="Times New Roman" w:hAnsi="Times New Roman"/>
        </w:rPr>
        <w:t>under</w:t>
      </w:r>
      <w:r w:rsidR="00CE7D31">
        <w:rPr>
          <w:rFonts w:ascii="Times New Roman" w:hAnsi="Times New Roman"/>
        </w:rPr>
        <w:t xml:space="preserve"> the same conditions except that </w:t>
      </w:r>
      <w:r w:rsidR="004C16D5" w:rsidRPr="00BC0707">
        <w:rPr>
          <w:rFonts w:ascii="Times New Roman" w:hAnsi="Times New Roman"/>
        </w:rPr>
        <w:t xml:space="preserve">BSA </w:t>
      </w:r>
      <w:r w:rsidR="00CE7D31">
        <w:rPr>
          <w:rFonts w:ascii="Times New Roman" w:hAnsi="Times New Roman"/>
        </w:rPr>
        <w:t xml:space="preserve">(100 µg/mL) was </w:t>
      </w:r>
      <w:r w:rsidR="00D518F7">
        <w:rPr>
          <w:rFonts w:ascii="Times New Roman" w:hAnsi="Times New Roman"/>
        </w:rPr>
        <w:t xml:space="preserve">also </w:t>
      </w:r>
      <w:r w:rsidR="00CE7D31">
        <w:rPr>
          <w:rFonts w:ascii="Times New Roman" w:hAnsi="Times New Roman"/>
        </w:rPr>
        <w:t>added</w:t>
      </w:r>
      <w:r w:rsidR="004C16D5" w:rsidRPr="00BC0707">
        <w:rPr>
          <w:rFonts w:ascii="Times New Roman" w:hAnsi="Times New Roman"/>
        </w:rPr>
        <w:t xml:space="preserve">. After </w:t>
      </w:r>
      <w:r w:rsidR="001D2605" w:rsidRPr="00BC0707">
        <w:rPr>
          <w:rFonts w:ascii="Times New Roman" w:hAnsi="Times New Roman"/>
        </w:rPr>
        <w:t>3</w:t>
      </w:r>
      <w:r w:rsidR="004C16D5" w:rsidRPr="00BC0707">
        <w:rPr>
          <w:rFonts w:ascii="Times New Roman" w:hAnsi="Times New Roman"/>
        </w:rPr>
        <w:t xml:space="preserve"> hours of incubation, </w:t>
      </w:r>
      <w:r w:rsidR="00CE7D31">
        <w:rPr>
          <w:rFonts w:ascii="Times New Roman" w:hAnsi="Times New Roman"/>
        </w:rPr>
        <w:t xml:space="preserve">all </w:t>
      </w:r>
      <w:r w:rsidR="004C16D5" w:rsidRPr="00BC0707">
        <w:rPr>
          <w:rFonts w:ascii="Times New Roman" w:hAnsi="Times New Roman"/>
        </w:rPr>
        <w:t xml:space="preserve">the </w:t>
      </w:r>
      <w:r w:rsidR="001D2605" w:rsidRPr="00BC0707">
        <w:rPr>
          <w:rFonts w:ascii="Times New Roman" w:hAnsi="Times New Roman"/>
        </w:rPr>
        <w:t>surfaces</w:t>
      </w:r>
      <w:r w:rsidR="004C16D5" w:rsidRPr="00BC0707">
        <w:rPr>
          <w:rFonts w:ascii="Times New Roman" w:hAnsi="Times New Roman"/>
        </w:rPr>
        <w:t xml:space="preserve"> were rinsed with ultrapure water.</w:t>
      </w:r>
      <w:r w:rsidR="001D2605" w:rsidRPr="00BC0707">
        <w:rPr>
          <w:rFonts w:ascii="Times New Roman" w:hAnsi="Times New Roman"/>
        </w:rPr>
        <w:t xml:space="preserve"> </w:t>
      </w:r>
      <w:r w:rsidR="00E10327">
        <w:rPr>
          <w:rFonts w:ascii="Times New Roman" w:hAnsi="Times New Roman"/>
        </w:rPr>
        <w:t>In all cases, s</w:t>
      </w:r>
      <w:r w:rsidR="00E10327" w:rsidRPr="00BC0707">
        <w:rPr>
          <w:rFonts w:ascii="Times New Roman" w:hAnsi="Times New Roman"/>
        </w:rPr>
        <w:t xml:space="preserve">treptavidin </w:t>
      </w:r>
      <w:r w:rsidR="001D2605" w:rsidRPr="00BC0707">
        <w:rPr>
          <w:rFonts w:ascii="Times New Roman" w:hAnsi="Times New Roman"/>
        </w:rPr>
        <w:t>was</w:t>
      </w:r>
      <w:r>
        <w:rPr>
          <w:rFonts w:ascii="Times New Roman" w:hAnsi="Times New Roman"/>
        </w:rPr>
        <w:t xml:space="preserve"> efficiently detected </w:t>
      </w:r>
      <w:r w:rsidR="001D2605" w:rsidRPr="00BC0707">
        <w:rPr>
          <w:rFonts w:ascii="Times New Roman" w:hAnsi="Times New Roman"/>
        </w:rPr>
        <w:t xml:space="preserve">by </w:t>
      </w:r>
      <w:r w:rsidR="00E10327">
        <w:rPr>
          <w:rFonts w:ascii="Times New Roman" w:hAnsi="Times New Roman"/>
        </w:rPr>
        <w:t>the</w:t>
      </w:r>
      <w:r w:rsidR="00E10327" w:rsidRPr="00BC0707">
        <w:rPr>
          <w:rFonts w:ascii="Times New Roman" w:hAnsi="Times New Roman"/>
        </w:rPr>
        <w:t xml:space="preserve"> </w:t>
      </w:r>
      <w:r w:rsidR="00E10327">
        <w:rPr>
          <w:rFonts w:ascii="Times New Roman" w:hAnsi="Times New Roman"/>
        </w:rPr>
        <w:t xml:space="preserve">characteristic </w:t>
      </w:r>
      <w:r w:rsidR="001D2605" w:rsidRPr="00BC0707">
        <w:rPr>
          <w:rFonts w:ascii="Times New Roman" w:hAnsi="Times New Roman"/>
        </w:rPr>
        <w:t xml:space="preserve">amide-I </w:t>
      </w:r>
      <w:r w:rsidR="00E10327">
        <w:rPr>
          <w:rFonts w:ascii="Times New Roman" w:hAnsi="Times New Roman"/>
        </w:rPr>
        <w:t xml:space="preserve">and </w:t>
      </w:r>
      <w:r w:rsidR="00E10327" w:rsidRPr="00BC0707">
        <w:rPr>
          <w:rFonts w:ascii="Times New Roman" w:hAnsi="Times New Roman"/>
        </w:rPr>
        <w:t xml:space="preserve">amide-II </w:t>
      </w:r>
      <w:r w:rsidR="00E10327">
        <w:rPr>
          <w:rFonts w:ascii="Times New Roman" w:hAnsi="Times New Roman"/>
        </w:rPr>
        <w:t xml:space="preserve">bands </w:t>
      </w:r>
      <w:r w:rsidR="001D2605" w:rsidRPr="00BC0707">
        <w:rPr>
          <w:rFonts w:ascii="Times New Roman" w:hAnsi="Times New Roman"/>
        </w:rPr>
        <w:t>at 16</w:t>
      </w:r>
      <w:r w:rsidR="00913251" w:rsidRPr="00BC0707">
        <w:rPr>
          <w:rFonts w:ascii="Times New Roman" w:hAnsi="Times New Roman"/>
        </w:rPr>
        <w:t>37</w:t>
      </w:r>
      <w:r w:rsidR="001D2605" w:rsidRPr="00BC0707">
        <w:rPr>
          <w:rFonts w:ascii="Times New Roman" w:hAnsi="Times New Roman"/>
        </w:rPr>
        <w:t xml:space="preserve"> cm</w:t>
      </w:r>
      <w:r w:rsidR="001D2605" w:rsidRPr="00BC0707">
        <w:rPr>
          <w:rFonts w:ascii="Times New Roman" w:hAnsi="Times New Roman"/>
          <w:vertAlign w:val="superscript"/>
        </w:rPr>
        <w:t>–1</w:t>
      </w:r>
      <w:r w:rsidR="001D2605" w:rsidRPr="00BC0707">
        <w:rPr>
          <w:rFonts w:ascii="Times New Roman" w:hAnsi="Times New Roman"/>
        </w:rPr>
        <w:t xml:space="preserve"> and</w:t>
      </w:r>
      <w:r w:rsidR="00E10327">
        <w:rPr>
          <w:rFonts w:ascii="Times New Roman" w:hAnsi="Times New Roman"/>
        </w:rPr>
        <w:t xml:space="preserve"> </w:t>
      </w:r>
      <w:r w:rsidR="001D2605" w:rsidRPr="00BC0707">
        <w:rPr>
          <w:rFonts w:ascii="Times New Roman" w:hAnsi="Times New Roman"/>
        </w:rPr>
        <w:t>1535 cm</w:t>
      </w:r>
      <w:r w:rsidR="001D2605" w:rsidRPr="00BC0707">
        <w:rPr>
          <w:rFonts w:ascii="Times New Roman" w:hAnsi="Times New Roman"/>
          <w:vertAlign w:val="superscript"/>
        </w:rPr>
        <w:t>–1</w:t>
      </w:r>
      <w:r w:rsidR="00E10327">
        <w:rPr>
          <w:rFonts w:ascii="Times New Roman" w:hAnsi="Times New Roman"/>
        </w:rPr>
        <w:t>, respectively</w:t>
      </w:r>
      <w:r w:rsidR="001D2605" w:rsidRPr="00BC0707">
        <w:rPr>
          <w:rFonts w:ascii="Times New Roman" w:hAnsi="Times New Roman"/>
        </w:rPr>
        <w:t xml:space="preserve"> (Figure </w:t>
      </w:r>
      <w:r w:rsidR="00A56C0F">
        <w:rPr>
          <w:rFonts w:ascii="Times New Roman" w:hAnsi="Times New Roman"/>
        </w:rPr>
        <w:t>5</w:t>
      </w:r>
      <w:r w:rsidR="001D2605" w:rsidRPr="00BC0707">
        <w:rPr>
          <w:rFonts w:ascii="Times New Roman" w:hAnsi="Times New Roman"/>
        </w:rPr>
        <w:t xml:space="preserve">). </w:t>
      </w:r>
      <w:r w:rsidR="00E10327" w:rsidRPr="00BC0707">
        <w:rPr>
          <w:rFonts w:ascii="Times New Roman" w:hAnsi="Times New Roman"/>
        </w:rPr>
        <w:t>Th</w:t>
      </w:r>
      <w:r w:rsidR="009F77A2">
        <w:rPr>
          <w:rFonts w:ascii="Times New Roman" w:hAnsi="Times New Roman"/>
        </w:rPr>
        <w:t>ese</w:t>
      </w:r>
      <w:r w:rsidR="00E10327" w:rsidRPr="00BC0707">
        <w:rPr>
          <w:rFonts w:ascii="Times New Roman" w:hAnsi="Times New Roman"/>
        </w:rPr>
        <w:t xml:space="preserve"> </w:t>
      </w:r>
      <w:r w:rsidR="009F77A2">
        <w:rPr>
          <w:rFonts w:ascii="Times New Roman" w:hAnsi="Times New Roman"/>
        </w:rPr>
        <w:t>wavenumbers</w:t>
      </w:r>
      <w:r w:rsidR="00E10327" w:rsidRPr="00BC0707">
        <w:rPr>
          <w:rFonts w:ascii="Times New Roman" w:hAnsi="Times New Roman"/>
        </w:rPr>
        <w:t xml:space="preserve"> </w:t>
      </w:r>
      <w:r w:rsidR="009F77A2">
        <w:rPr>
          <w:rFonts w:ascii="Times New Roman" w:hAnsi="Times New Roman"/>
        </w:rPr>
        <w:t>indicate</w:t>
      </w:r>
      <w:r w:rsidR="00E10327" w:rsidRPr="00BC0707">
        <w:rPr>
          <w:rFonts w:ascii="Times New Roman" w:hAnsi="Times New Roman"/>
        </w:rPr>
        <w:t xml:space="preserve"> </w:t>
      </w:r>
      <w:r w:rsidR="009F77A2">
        <w:rPr>
          <w:rFonts w:ascii="Times New Roman" w:hAnsi="Times New Roman"/>
        </w:rPr>
        <w:t>that</w:t>
      </w:r>
      <w:r w:rsidR="00E10327" w:rsidRPr="00BC0707">
        <w:rPr>
          <w:rFonts w:ascii="Times New Roman" w:hAnsi="Times New Roman"/>
        </w:rPr>
        <w:t xml:space="preserve"> </w:t>
      </w:r>
      <w:r w:rsidR="009F77A2">
        <w:rPr>
          <w:rFonts w:ascii="Times New Roman" w:hAnsi="Times New Roman"/>
        </w:rPr>
        <w:t xml:space="preserve">the </w:t>
      </w:r>
      <w:r w:rsidR="009F77A2" w:rsidRPr="00BC0707">
        <w:rPr>
          <w:rFonts w:ascii="Times New Roman" w:hAnsi="Times New Roman"/>
        </w:rPr>
        <w:t>streptavidin</w:t>
      </w:r>
      <w:r w:rsidR="009F77A2" w:rsidDel="009F77A2">
        <w:rPr>
          <w:rFonts w:ascii="Times New Roman" w:hAnsi="Times New Roman"/>
        </w:rPr>
        <w:t xml:space="preserve"> </w:t>
      </w:r>
      <w:r w:rsidR="009F77A2">
        <w:rPr>
          <w:rFonts w:ascii="Times New Roman" w:hAnsi="Times New Roman"/>
        </w:rPr>
        <w:t>displays an</w:t>
      </w:r>
      <w:r w:rsidR="00E10327">
        <w:rPr>
          <w:rFonts w:ascii="Times New Roman" w:hAnsi="Times New Roman"/>
        </w:rPr>
        <w:t xml:space="preserve"> antiparallel</w:t>
      </w:r>
      <w:r w:rsidR="00E10327" w:rsidRPr="00BC0707">
        <w:rPr>
          <w:rFonts w:ascii="Times New Roman" w:hAnsi="Times New Roman"/>
        </w:rPr>
        <w:t xml:space="preserve"> β</w:t>
      </w:r>
      <w:r w:rsidR="00E10327">
        <w:rPr>
          <w:rFonts w:ascii="Times New Roman" w:hAnsi="Times New Roman"/>
        </w:rPr>
        <w:t>-</w:t>
      </w:r>
      <w:r w:rsidR="00E10327" w:rsidRPr="00BC0707">
        <w:rPr>
          <w:rFonts w:ascii="Times New Roman" w:hAnsi="Times New Roman"/>
        </w:rPr>
        <w:t xml:space="preserve">sheet </w:t>
      </w:r>
      <w:r w:rsidR="009F77A2">
        <w:rPr>
          <w:rFonts w:ascii="Times New Roman" w:hAnsi="Times New Roman"/>
        </w:rPr>
        <w:t>structure,</w:t>
      </w:r>
      <w:r w:rsidR="00E10327">
        <w:rPr>
          <w:rFonts w:ascii="Times New Roman" w:hAnsi="Times New Roman"/>
        </w:rPr>
        <w:t xml:space="preserve"> which</w:t>
      </w:r>
      <w:r w:rsidR="00E10327" w:rsidRPr="00BC0707">
        <w:rPr>
          <w:rFonts w:ascii="Times New Roman" w:hAnsi="Times New Roman"/>
        </w:rPr>
        <w:t xml:space="preserve"> correspond</w:t>
      </w:r>
      <w:r w:rsidR="00E10327">
        <w:rPr>
          <w:rFonts w:ascii="Times New Roman" w:hAnsi="Times New Roman"/>
        </w:rPr>
        <w:t>s</w:t>
      </w:r>
      <w:r w:rsidR="00E10327" w:rsidRPr="00BC0707">
        <w:rPr>
          <w:rFonts w:ascii="Times New Roman" w:hAnsi="Times New Roman"/>
        </w:rPr>
        <w:t xml:space="preserve"> to </w:t>
      </w:r>
      <w:r w:rsidR="009F77A2">
        <w:rPr>
          <w:rFonts w:ascii="Times New Roman" w:hAnsi="Times New Roman"/>
        </w:rPr>
        <w:t>its</w:t>
      </w:r>
      <w:r w:rsidR="00E10327" w:rsidRPr="00BC0707">
        <w:rPr>
          <w:rFonts w:ascii="Times New Roman" w:hAnsi="Times New Roman"/>
        </w:rPr>
        <w:t xml:space="preserve"> native </w:t>
      </w:r>
      <w:r w:rsidR="009F77A2">
        <w:rPr>
          <w:rFonts w:ascii="Times New Roman" w:hAnsi="Times New Roman"/>
        </w:rPr>
        <w:t>conformation</w:t>
      </w:r>
      <w:r w:rsidR="00E10327" w:rsidRPr="00BC0707">
        <w:rPr>
          <w:rFonts w:ascii="Times New Roman" w:hAnsi="Times New Roman"/>
        </w:rPr>
        <w:t>.</w:t>
      </w:r>
      <w:r w:rsidR="00E10327" w:rsidRPr="005026FB">
        <w:rPr>
          <w:rFonts w:ascii="Times New Roman" w:hAnsi="Times New Roman"/>
        </w:rPr>
        <w:t xml:space="preserve"> </w:t>
      </w:r>
      <w:r w:rsidR="009F77A2">
        <w:rPr>
          <w:rFonts w:ascii="Times New Roman" w:hAnsi="Times New Roman"/>
        </w:rPr>
        <w:t xml:space="preserve">Very interestingly, </w:t>
      </w:r>
      <w:r w:rsidR="00E10327" w:rsidRPr="00BC0707">
        <w:rPr>
          <w:rFonts w:ascii="Times New Roman" w:hAnsi="Times New Roman"/>
        </w:rPr>
        <w:t xml:space="preserve">no contribution from BSA </w:t>
      </w:r>
      <w:r w:rsidR="00E10327">
        <w:rPr>
          <w:rFonts w:ascii="Times New Roman" w:hAnsi="Times New Roman"/>
        </w:rPr>
        <w:t>at 1657 cm</w:t>
      </w:r>
      <w:r w:rsidR="00E10327">
        <w:rPr>
          <w:rFonts w:ascii="Times New Roman" w:hAnsi="Times New Roman"/>
          <w:vertAlign w:val="superscript"/>
        </w:rPr>
        <w:t>–</w:t>
      </w:r>
      <w:r w:rsidR="00E10327" w:rsidRPr="00F46219">
        <w:rPr>
          <w:rFonts w:ascii="Times New Roman" w:hAnsi="Times New Roman"/>
          <w:vertAlign w:val="superscript"/>
        </w:rPr>
        <w:t>1</w:t>
      </w:r>
      <w:r w:rsidR="00E10327">
        <w:rPr>
          <w:rFonts w:ascii="Times New Roman" w:hAnsi="Times New Roman"/>
        </w:rPr>
        <w:t xml:space="preserve"> </w:t>
      </w:r>
      <w:r w:rsidR="009F77A2">
        <w:rPr>
          <w:rFonts w:ascii="Times New Roman" w:hAnsi="Times New Roman"/>
        </w:rPr>
        <w:t>can be detected in the spectra obtained from incubation experiments in presence of this protein</w:t>
      </w:r>
      <w:r w:rsidR="00642C02">
        <w:rPr>
          <w:rFonts w:ascii="Times New Roman" w:hAnsi="Times New Roman"/>
        </w:rPr>
        <w:t>, highlighting the remarkable antifouling properties of the calixarene-coated germanium surfaces.</w:t>
      </w:r>
    </w:p>
    <w:p w14:paraId="1A9143C6" w14:textId="3A2D5280" w:rsidR="001D2605" w:rsidRPr="00BC0707" w:rsidRDefault="00E10327" w:rsidP="00397200">
      <w:pPr>
        <w:pStyle w:val="TAMainText"/>
        <w:spacing w:after="240"/>
        <w:rPr>
          <w:rFonts w:ascii="Times New Roman" w:hAnsi="Times New Roman"/>
        </w:rPr>
      </w:pPr>
      <w:r>
        <w:rPr>
          <w:rFonts w:ascii="Times New Roman" w:hAnsi="Times New Roman"/>
        </w:rPr>
        <w:t>Altogether, the</w:t>
      </w:r>
      <w:r w:rsidR="009F77A2">
        <w:rPr>
          <w:rFonts w:ascii="Times New Roman" w:hAnsi="Times New Roman"/>
        </w:rPr>
        <w:t>se</w:t>
      </w:r>
      <w:r>
        <w:rPr>
          <w:rFonts w:ascii="Times New Roman" w:hAnsi="Times New Roman"/>
        </w:rPr>
        <w:t xml:space="preserve"> IR and fluorescence microscopy results indicate that the surface modification strategy based on </w:t>
      </w:r>
      <w:r w:rsidR="00B456C5">
        <w:rPr>
          <w:rFonts w:ascii="Times New Roman" w:hAnsi="Times New Roman"/>
        </w:rPr>
        <w:t xml:space="preserve">the calix[4]arene-based platform </w:t>
      </w:r>
      <w:r>
        <w:rPr>
          <w:rFonts w:ascii="Times New Roman" w:hAnsi="Times New Roman"/>
        </w:rPr>
        <w:t xml:space="preserve">allows on the one hand to immobilize receptors </w:t>
      </w:r>
      <w:r w:rsidR="009F77A2">
        <w:rPr>
          <w:rFonts w:ascii="Times New Roman" w:hAnsi="Times New Roman"/>
        </w:rPr>
        <w:t>that</w:t>
      </w:r>
      <w:r>
        <w:rPr>
          <w:rFonts w:ascii="Times New Roman" w:hAnsi="Times New Roman"/>
        </w:rPr>
        <w:t xml:space="preserve"> retain their recognition </w:t>
      </w:r>
      <w:r w:rsidR="009F77A2">
        <w:rPr>
          <w:rFonts w:ascii="Times New Roman" w:hAnsi="Times New Roman"/>
        </w:rPr>
        <w:t>properties</w:t>
      </w:r>
      <w:r>
        <w:rPr>
          <w:rFonts w:ascii="Times New Roman" w:hAnsi="Times New Roman"/>
        </w:rPr>
        <w:t xml:space="preserve"> and on the other hand to </w:t>
      </w:r>
      <w:r w:rsidR="009F77A2">
        <w:rPr>
          <w:rFonts w:ascii="Times New Roman" w:hAnsi="Times New Roman"/>
        </w:rPr>
        <w:t>selectively detect a protein</w:t>
      </w:r>
      <w:r>
        <w:rPr>
          <w:rFonts w:ascii="Times New Roman" w:hAnsi="Times New Roman"/>
        </w:rPr>
        <w:t xml:space="preserve"> in a medium containing other proteins.</w:t>
      </w:r>
    </w:p>
    <w:p w14:paraId="51E1C11F" w14:textId="4A9A7C6E" w:rsidR="001D2605" w:rsidRPr="00BC0707" w:rsidRDefault="00B401E9" w:rsidP="00CE46F9">
      <w:pPr>
        <w:pStyle w:val="TAMainText"/>
        <w:spacing w:after="240"/>
        <w:jc w:val="center"/>
        <w:rPr>
          <w:rFonts w:ascii="Times New Roman" w:hAnsi="Times New Roman"/>
        </w:rPr>
      </w:pPr>
      <w:r>
        <w:object w:dxaOrig="8847" w:dyaOrig="6788" w14:anchorId="6D3DAFE2">
          <v:shape id="_x0000_i1031" type="#_x0000_t75" style="width:4in;height:222pt" o:ole="">
            <v:imagedata r:id="rId29" o:title=""/>
          </v:shape>
          <o:OLEObject Type="Embed" ProgID="Origin50.Graph" ShapeID="_x0000_i1031" DrawAspect="Content" ObjectID="_1654780033" r:id="rId30"/>
        </w:object>
      </w:r>
    </w:p>
    <w:p w14:paraId="69D0D869" w14:textId="14739000" w:rsidR="00577CAF" w:rsidRPr="00BC0707" w:rsidRDefault="001D2605" w:rsidP="00B401E9">
      <w:pPr>
        <w:pStyle w:val="VAFigureCaption"/>
      </w:pPr>
      <w:r w:rsidRPr="00BC0707">
        <w:rPr>
          <w:rFonts w:ascii="Times New Roman" w:hAnsi="Times New Roman"/>
          <w:b/>
          <w:bCs/>
        </w:rPr>
        <w:t>Figure 5.</w:t>
      </w:r>
      <w:r w:rsidRPr="00BC0707">
        <w:rPr>
          <w:rFonts w:ascii="Times New Roman" w:hAnsi="Times New Roman"/>
        </w:rPr>
        <w:t xml:space="preserve"> </w:t>
      </w:r>
      <w:r w:rsidR="0060060E">
        <w:rPr>
          <w:rFonts w:ascii="Times New Roman" w:hAnsi="Times New Roman"/>
        </w:rPr>
        <w:t xml:space="preserve">Normalized </w:t>
      </w:r>
      <w:r w:rsidRPr="00BC0707">
        <w:rPr>
          <w:rFonts w:ascii="Times New Roman" w:hAnsi="Times New Roman"/>
        </w:rPr>
        <w:t xml:space="preserve">ATR-FTIR absorption spectra </w:t>
      </w:r>
      <w:r w:rsidR="00196FE5">
        <w:rPr>
          <w:rFonts w:ascii="Times New Roman" w:hAnsi="Times New Roman"/>
        </w:rPr>
        <w:t>(</w:t>
      </w:r>
      <w:r w:rsidRPr="00BC0707">
        <w:rPr>
          <w:rFonts w:ascii="Times New Roman" w:hAnsi="Times New Roman"/>
        </w:rPr>
        <w:t>1800-</w:t>
      </w:r>
      <w:r w:rsidR="00B401E9">
        <w:rPr>
          <w:rFonts w:ascii="Times New Roman" w:hAnsi="Times New Roman"/>
        </w:rPr>
        <w:t>9</w:t>
      </w:r>
      <w:r w:rsidRPr="00BC0707">
        <w:rPr>
          <w:rFonts w:ascii="Times New Roman" w:hAnsi="Times New Roman"/>
        </w:rPr>
        <w:t>00 cm</w:t>
      </w:r>
      <w:r w:rsidR="00205F07">
        <w:rPr>
          <w:rFonts w:ascii="Times New Roman" w:hAnsi="Times New Roman"/>
          <w:vertAlign w:val="superscript"/>
        </w:rPr>
        <w:t>–</w:t>
      </w:r>
      <w:r w:rsidR="00196FE5" w:rsidRPr="00BC0707">
        <w:rPr>
          <w:rFonts w:ascii="Times New Roman" w:hAnsi="Times New Roman"/>
          <w:vertAlign w:val="superscript"/>
        </w:rPr>
        <w:t>1</w:t>
      </w:r>
      <w:r w:rsidR="00196FE5">
        <w:rPr>
          <w:rFonts w:ascii="Times New Roman" w:hAnsi="Times New Roman"/>
        </w:rPr>
        <w:t xml:space="preserve">) </w:t>
      </w:r>
      <w:r w:rsidR="00D121E8">
        <w:rPr>
          <w:rFonts w:ascii="Times New Roman" w:hAnsi="Times New Roman"/>
        </w:rPr>
        <w:t xml:space="preserve">obtained after incubation of </w:t>
      </w:r>
      <w:r w:rsidRPr="00BC0707">
        <w:rPr>
          <w:rFonts w:ascii="Times New Roman" w:hAnsi="Times New Roman"/>
        </w:rPr>
        <w:t xml:space="preserve"> </w:t>
      </w:r>
      <w:r w:rsidRPr="00BC0707">
        <w:rPr>
          <w:rFonts w:ascii="Times New Roman" w:hAnsi="Times New Roman"/>
          <w:b/>
        </w:rPr>
        <w:t>Ge-</w:t>
      </w:r>
      <w:r w:rsidR="003C0553">
        <w:rPr>
          <w:rFonts w:ascii="Times New Roman" w:hAnsi="Times New Roman"/>
          <w:b/>
        </w:rPr>
        <w:t>1</w:t>
      </w:r>
      <w:r w:rsidR="00AE5E63">
        <w:rPr>
          <w:rFonts w:ascii="Times New Roman" w:hAnsi="Times New Roman"/>
          <w:b/>
        </w:rPr>
        <w:t>-biotin</w:t>
      </w:r>
      <w:r w:rsidR="00D121E8">
        <w:rPr>
          <w:rFonts w:ascii="Times New Roman" w:hAnsi="Times New Roman"/>
        </w:rPr>
        <w:t xml:space="preserve"> surfaces in either solutions of </w:t>
      </w:r>
      <w:r w:rsidR="00D121E8" w:rsidRPr="00BC0707">
        <w:rPr>
          <w:rFonts w:ascii="Times New Roman" w:hAnsi="Times New Roman"/>
        </w:rPr>
        <w:t xml:space="preserve">streptavidin </w:t>
      </w:r>
      <w:r w:rsidR="00D121E8">
        <w:rPr>
          <w:rFonts w:ascii="Times New Roman" w:hAnsi="Times New Roman"/>
        </w:rPr>
        <w:t>(blue) or</w:t>
      </w:r>
      <w:r w:rsidRPr="00BC0707">
        <w:rPr>
          <w:rFonts w:ascii="Times New Roman" w:hAnsi="Times New Roman"/>
        </w:rPr>
        <w:t xml:space="preserve"> </w:t>
      </w:r>
      <w:r w:rsidR="00C271D7" w:rsidRPr="00BC0707">
        <w:rPr>
          <w:rFonts w:ascii="Times New Roman" w:hAnsi="Times New Roman"/>
        </w:rPr>
        <w:t>streptavidin</w:t>
      </w:r>
      <w:r w:rsidR="00D121E8">
        <w:rPr>
          <w:rFonts w:ascii="Times New Roman" w:hAnsi="Times New Roman"/>
        </w:rPr>
        <w:t>/</w:t>
      </w:r>
      <w:r w:rsidR="00205F07">
        <w:rPr>
          <w:rFonts w:ascii="Times New Roman" w:hAnsi="Times New Roman"/>
        </w:rPr>
        <w:t>BSA</w:t>
      </w:r>
      <w:r w:rsidR="00D121E8">
        <w:rPr>
          <w:rFonts w:ascii="Times New Roman" w:hAnsi="Times New Roman"/>
        </w:rPr>
        <w:t xml:space="preserve"> (green)</w:t>
      </w:r>
      <w:r w:rsidRPr="00BC0707">
        <w:rPr>
          <w:rFonts w:ascii="Times New Roman" w:hAnsi="Times New Roman"/>
        </w:rPr>
        <w:t>.</w:t>
      </w:r>
    </w:p>
    <w:p w14:paraId="32B80205" w14:textId="7B8B506A" w:rsidR="005661BE" w:rsidRPr="00B401E9" w:rsidRDefault="005661BE" w:rsidP="000B5610">
      <w:pPr>
        <w:pStyle w:val="TAMainText"/>
        <w:spacing w:after="240"/>
        <w:ind w:firstLine="0"/>
        <w:jc w:val="left"/>
        <w:rPr>
          <w:rFonts w:ascii="Times New Roman" w:hAnsi="Times New Roman"/>
          <w:b/>
        </w:rPr>
      </w:pPr>
      <w:r w:rsidRPr="00B401E9">
        <w:rPr>
          <w:rFonts w:ascii="Times New Roman" w:hAnsi="Times New Roman"/>
          <w:b/>
        </w:rPr>
        <w:t>CONCLUSIONS</w:t>
      </w:r>
    </w:p>
    <w:p w14:paraId="2A98E06E" w14:textId="3230F0DC" w:rsidR="00345527" w:rsidRPr="00012252" w:rsidRDefault="00CC6D4A" w:rsidP="00012252">
      <w:pPr>
        <w:pStyle w:val="TAMainText"/>
        <w:spacing w:after="240"/>
        <w:ind w:firstLine="0"/>
        <w:rPr>
          <w:rFonts w:ascii="Times New Roman" w:hAnsi="Times New Roman"/>
        </w:rPr>
      </w:pPr>
      <w:r>
        <w:rPr>
          <w:rFonts w:ascii="Times New Roman" w:hAnsi="Times New Roman"/>
        </w:rPr>
        <w:t xml:space="preserve">The calixarene-based </w:t>
      </w:r>
      <w:r w:rsidR="00F02686">
        <w:rPr>
          <w:rFonts w:ascii="Times New Roman" w:hAnsi="Times New Roman"/>
        </w:rPr>
        <w:t>m</w:t>
      </w:r>
      <w:r w:rsidR="001E1D15">
        <w:rPr>
          <w:rFonts w:ascii="Times New Roman" w:hAnsi="Times New Roman"/>
        </w:rPr>
        <w:t>e</w:t>
      </w:r>
      <w:r w:rsidR="00F02686">
        <w:rPr>
          <w:rFonts w:ascii="Times New Roman" w:hAnsi="Times New Roman"/>
        </w:rPr>
        <w:t>thodology</w:t>
      </w:r>
      <w:r>
        <w:rPr>
          <w:rFonts w:ascii="Times New Roman" w:hAnsi="Times New Roman"/>
        </w:rPr>
        <w:t xml:space="preserve"> allows a </w:t>
      </w:r>
      <w:r w:rsidR="00712911">
        <w:rPr>
          <w:rFonts w:ascii="Times New Roman" w:hAnsi="Times New Roman"/>
        </w:rPr>
        <w:t>simple and robust functionalization</w:t>
      </w:r>
      <w:r w:rsidR="002D536B">
        <w:rPr>
          <w:rFonts w:ascii="Times New Roman" w:hAnsi="Times New Roman"/>
        </w:rPr>
        <w:t xml:space="preserve"> </w:t>
      </w:r>
      <w:r>
        <w:rPr>
          <w:rFonts w:ascii="Times New Roman" w:hAnsi="Times New Roman"/>
        </w:rPr>
        <w:t>of</w:t>
      </w:r>
      <w:r w:rsidR="002D536B">
        <w:rPr>
          <w:rFonts w:ascii="Times New Roman" w:hAnsi="Times New Roman"/>
        </w:rPr>
        <w:t xml:space="preserve"> germanium sur</w:t>
      </w:r>
      <w:r w:rsidR="002D536B" w:rsidRPr="00F02686">
        <w:rPr>
          <w:rFonts w:ascii="Times New Roman" w:hAnsi="Times New Roman"/>
        </w:rPr>
        <w:t>faces</w:t>
      </w:r>
      <w:r w:rsidR="000B2D2B">
        <w:rPr>
          <w:rFonts w:ascii="Times New Roman" w:hAnsi="Times New Roman"/>
        </w:rPr>
        <w:t xml:space="preserve">. </w:t>
      </w:r>
      <w:r w:rsidR="009C10EB">
        <w:rPr>
          <w:rFonts w:ascii="Times New Roman" w:hAnsi="Times New Roman"/>
        </w:rPr>
        <w:t xml:space="preserve">Newly synthesized </w:t>
      </w:r>
      <w:r w:rsidR="000B2D2B" w:rsidRPr="00B43408">
        <w:rPr>
          <w:rFonts w:ascii="Times New Roman" w:hAnsi="Times New Roman"/>
        </w:rPr>
        <w:t>oEGylated</w:t>
      </w:r>
      <w:r w:rsidR="000B2D2B" w:rsidRPr="00B43408" w:rsidDel="00946C47">
        <w:rPr>
          <w:rFonts w:ascii="Times New Roman" w:hAnsi="Times New Roman"/>
        </w:rPr>
        <w:t xml:space="preserve"> </w:t>
      </w:r>
      <w:r w:rsidR="000B2D2B" w:rsidRPr="00B43408">
        <w:rPr>
          <w:rFonts w:ascii="Times New Roman" w:hAnsi="Times New Roman"/>
        </w:rPr>
        <w:t>calix[4]arene-tetradiazonium salt</w:t>
      </w:r>
      <w:r w:rsidR="000B2D2B">
        <w:rPr>
          <w:rFonts w:ascii="Times New Roman" w:hAnsi="Times New Roman"/>
        </w:rPr>
        <w:t xml:space="preserve"> </w:t>
      </w:r>
      <w:r w:rsidR="000B2D2B" w:rsidRPr="000E538C">
        <w:rPr>
          <w:rFonts w:ascii="Times New Roman" w:hAnsi="Times New Roman"/>
          <w:b/>
        </w:rPr>
        <w:t>1</w:t>
      </w:r>
      <w:r w:rsidR="000B2D2B">
        <w:rPr>
          <w:rFonts w:ascii="Times New Roman" w:hAnsi="Times New Roman"/>
        </w:rPr>
        <w:t xml:space="preserve"> was used</w:t>
      </w:r>
      <w:r w:rsidR="000B2D2B" w:rsidRPr="00B43408">
        <w:rPr>
          <w:rFonts w:ascii="Times New Roman" w:hAnsi="Times New Roman"/>
        </w:rPr>
        <w:t xml:space="preserve"> </w:t>
      </w:r>
      <w:r w:rsidR="00B80C54" w:rsidRPr="000E538C">
        <w:rPr>
          <w:rFonts w:ascii="Times New Roman" w:hAnsi="Times New Roman"/>
        </w:rPr>
        <w:t xml:space="preserve">for the elaboration of </w:t>
      </w:r>
      <w:r w:rsidR="00F02686" w:rsidRPr="000E538C">
        <w:rPr>
          <w:rFonts w:ascii="Times New Roman" w:hAnsi="Times New Roman"/>
        </w:rPr>
        <w:t>ready-to-use surfaces</w:t>
      </w:r>
      <w:r w:rsidR="00B80C54" w:rsidRPr="000E538C">
        <w:rPr>
          <w:rFonts w:ascii="Times New Roman" w:hAnsi="Times New Roman"/>
        </w:rPr>
        <w:t xml:space="preserve"> that can serve to the immobilization of biomolecules </w:t>
      </w:r>
      <w:r w:rsidR="003A3505">
        <w:rPr>
          <w:rFonts w:ascii="Times New Roman" w:hAnsi="Times New Roman"/>
        </w:rPr>
        <w:t xml:space="preserve">under mild conditions </w:t>
      </w:r>
      <w:r w:rsidR="00B80C54" w:rsidRPr="000E538C">
        <w:rPr>
          <w:rFonts w:ascii="Times New Roman" w:hAnsi="Times New Roman"/>
        </w:rPr>
        <w:t>while displaying antifouling properties.</w:t>
      </w:r>
      <w:r w:rsidR="001E1D15">
        <w:rPr>
          <w:rFonts w:ascii="Times New Roman" w:hAnsi="Times New Roman"/>
        </w:rPr>
        <w:t xml:space="preserve"> </w:t>
      </w:r>
      <w:r w:rsidR="000B2D2B">
        <w:rPr>
          <w:rFonts w:ascii="Times New Roman" w:hAnsi="Times New Roman"/>
        </w:rPr>
        <w:t xml:space="preserve">Thus, graftable calix[4]arenes </w:t>
      </w:r>
      <w:r w:rsidR="009C10EB">
        <w:rPr>
          <w:rFonts w:ascii="Times New Roman" w:hAnsi="Times New Roman"/>
        </w:rPr>
        <w:t>constitute</w:t>
      </w:r>
      <w:r w:rsidR="000B2D2B">
        <w:rPr>
          <w:rFonts w:ascii="Times New Roman" w:hAnsi="Times New Roman"/>
        </w:rPr>
        <w:t xml:space="preserve"> all-in-one molecular platforms that </w:t>
      </w:r>
      <w:r w:rsidR="009C10EB">
        <w:rPr>
          <w:rFonts w:ascii="Times New Roman" w:hAnsi="Times New Roman"/>
        </w:rPr>
        <w:t>bring</w:t>
      </w:r>
      <w:r w:rsidR="000B2D2B">
        <w:rPr>
          <w:rFonts w:ascii="Times New Roman" w:hAnsi="Times New Roman"/>
        </w:rPr>
        <w:t xml:space="preserve"> simultaneously multiple </w:t>
      </w:r>
      <w:r w:rsidR="009C10EB">
        <w:rPr>
          <w:rFonts w:ascii="Times New Roman" w:hAnsi="Times New Roman"/>
        </w:rPr>
        <w:t xml:space="preserve">new </w:t>
      </w:r>
      <w:r w:rsidR="000B2D2B">
        <w:rPr>
          <w:rFonts w:ascii="Times New Roman" w:hAnsi="Times New Roman"/>
        </w:rPr>
        <w:t xml:space="preserve">properties to </w:t>
      </w:r>
      <w:r w:rsidR="009C10EB">
        <w:rPr>
          <w:rFonts w:ascii="Times New Roman" w:hAnsi="Times New Roman"/>
        </w:rPr>
        <w:t>a</w:t>
      </w:r>
      <w:r w:rsidR="000B2D2B">
        <w:rPr>
          <w:rFonts w:ascii="Times New Roman" w:hAnsi="Times New Roman"/>
        </w:rPr>
        <w:t xml:space="preserve"> surface.</w:t>
      </w:r>
      <w:r w:rsidR="009C10EB">
        <w:rPr>
          <w:rFonts w:ascii="Times New Roman" w:hAnsi="Times New Roman"/>
        </w:rPr>
        <w:t xml:space="preserve"> Importantly, the native form of the investigated proteins was maintained upon immobilization on germanium, as evidenced by IR spectroscopy.</w:t>
      </w:r>
      <w:r w:rsidR="000B2D2B">
        <w:rPr>
          <w:rFonts w:ascii="Times New Roman" w:hAnsi="Times New Roman"/>
        </w:rPr>
        <w:t xml:space="preserve"> </w:t>
      </w:r>
      <w:r w:rsidR="009C10EB">
        <w:rPr>
          <w:rFonts w:ascii="Times New Roman" w:hAnsi="Times New Roman"/>
        </w:rPr>
        <w:t>The calixarene-coated germanium surfaces developed in the framework of this study were</w:t>
      </w:r>
      <w:r w:rsidR="00163514">
        <w:rPr>
          <w:rFonts w:ascii="Times New Roman" w:hAnsi="Times New Roman"/>
        </w:rPr>
        <w:t xml:space="preserve"> </w:t>
      </w:r>
      <w:r w:rsidR="009C10EB">
        <w:rPr>
          <w:rFonts w:ascii="Times New Roman" w:hAnsi="Times New Roman"/>
        </w:rPr>
        <w:t>used for the selective detection by FTIR spectroscopy and fluorescence microscopy of streptavidin in presence of BSA</w:t>
      </w:r>
      <w:r w:rsidR="00712911">
        <w:rPr>
          <w:rFonts w:ascii="Times New Roman" w:hAnsi="Times New Roman"/>
        </w:rPr>
        <w:t>.</w:t>
      </w:r>
      <w:r w:rsidR="008F20F9">
        <w:rPr>
          <w:rFonts w:ascii="Times New Roman" w:hAnsi="Times New Roman"/>
        </w:rPr>
        <w:t xml:space="preserve"> </w:t>
      </w:r>
      <w:r w:rsidR="009C10EB">
        <w:rPr>
          <w:rFonts w:ascii="Times New Roman" w:hAnsi="Times New Roman"/>
        </w:rPr>
        <w:t xml:space="preserve">This study not only constitutes a proof of concept that FTIR sensing of proteins can be achieved by this approach but also highlights that other analytical techniques, such as fluorescence microscopy, are compatible </w:t>
      </w:r>
      <w:r w:rsidR="009C10EB">
        <w:rPr>
          <w:rFonts w:ascii="Times New Roman" w:hAnsi="Times New Roman"/>
        </w:rPr>
        <w:lastRenderedPageBreak/>
        <w:t xml:space="preserve">with the calixarene-based methodology. </w:t>
      </w:r>
      <w:r w:rsidR="00E47F33">
        <w:rPr>
          <w:rFonts w:ascii="Times New Roman" w:hAnsi="Times New Roman"/>
        </w:rPr>
        <w:t xml:space="preserve">In addition to qualitative analysis of protein’s structures, IR spectroscopy allows quantitative analysis. Calibration models </w:t>
      </w:r>
      <w:r w:rsidR="00171F56">
        <w:rPr>
          <w:rFonts w:ascii="Times New Roman" w:hAnsi="Times New Roman"/>
        </w:rPr>
        <w:t>could</w:t>
      </w:r>
      <w:r w:rsidR="00411CF7">
        <w:rPr>
          <w:rFonts w:ascii="Times New Roman" w:hAnsi="Times New Roman"/>
        </w:rPr>
        <w:t xml:space="preserve"> </w:t>
      </w:r>
      <w:r w:rsidR="00E47F33">
        <w:rPr>
          <w:rFonts w:ascii="Times New Roman" w:hAnsi="Times New Roman"/>
        </w:rPr>
        <w:t xml:space="preserve">be developed to quantify the number of receptors on the surface as well as the number of targets to be detected. </w:t>
      </w:r>
    </w:p>
    <w:p w14:paraId="212792A6" w14:textId="54F0287A" w:rsidR="00345527" w:rsidRPr="000E538C" w:rsidRDefault="00345527" w:rsidP="00D25CD5">
      <w:pPr>
        <w:pStyle w:val="TAMainText"/>
        <w:spacing w:after="240"/>
        <w:ind w:firstLine="0"/>
        <w:jc w:val="left"/>
        <w:rPr>
          <w:rFonts w:ascii="Times New Roman" w:hAnsi="Times New Roman"/>
          <w:b/>
        </w:rPr>
      </w:pPr>
      <w:r w:rsidRPr="000E538C">
        <w:rPr>
          <w:rFonts w:ascii="Times New Roman" w:hAnsi="Times New Roman"/>
          <w:b/>
        </w:rPr>
        <w:t>EXPERIMENTAL SECTION</w:t>
      </w:r>
    </w:p>
    <w:p w14:paraId="37B9ECAC" w14:textId="1553109C" w:rsidR="00D25CD5" w:rsidRPr="00FC3464" w:rsidRDefault="00D25CD5" w:rsidP="00D25CD5">
      <w:pPr>
        <w:spacing w:line="480" w:lineRule="auto"/>
        <w:rPr>
          <w:rFonts w:ascii="Times New Roman" w:hAnsi="Times New Roman"/>
          <w:bCs/>
        </w:rPr>
      </w:pPr>
      <w:r w:rsidRPr="00D25CD5">
        <w:rPr>
          <w:rFonts w:ascii="Times New Roman" w:hAnsi="Times New Roman"/>
          <w:b/>
        </w:rPr>
        <w:t>Chemicals and Materials</w:t>
      </w:r>
      <w:r>
        <w:rPr>
          <w:rFonts w:ascii="Times New Roman" w:hAnsi="Times New Roman"/>
          <w:b/>
        </w:rPr>
        <w:t xml:space="preserve"> </w:t>
      </w:r>
      <w:r w:rsidRPr="00D25CD5">
        <w:rPr>
          <w:rFonts w:ascii="Times New Roman" w:hAnsi="Times New Roman"/>
        </w:rPr>
        <w:t xml:space="preserve">All solvents and reagents were at least of reagent grade quality and were purchased either from Alfa </w:t>
      </w:r>
      <w:proofErr w:type="spellStart"/>
      <w:r w:rsidRPr="00D25CD5">
        <w:rPr>
          <w:rFonts w:ascii="Times New Roman" w:hAnsi="Times New Roman"/>
        </w:rPr>
        <w:t>Aesar</w:t>
      </w:r>
      <w:proofErr w:type="spellEnd"/>
      <w:r w:rsidRPr="00D25CD5">
        <w:rPr>
          <w:rFonts w:ascii="Times New Roman" w:hAnsi="Times New Roman"/>
        </w:rPr>
        <w:t xml:space="preserve">, Sigma-Aldrich, TCI, or </w:t>
      </w:r>
      <w:proofErr w:type="spellStart"/>
      <w:r w:rsidRPr="00D25CD5">
        <w:rPr>
          <w:rFonts w:ascii="Times New Roman" w:hAnsi="Times New Roman"/>
        </w:rPr>
        <w:t>Acros</w:t>
      </w:r>
      <w:proofErr w:type="spellEnd"/>
      <w:r w:rsidRPr="00D25CD5">
        <w:rPr>
          <w:rFonts w:ascii="Times New Roman" w:hAnsi="Times New Roman"/>
        </w:rPr>
        <w:t xml:space="preserve"> Organics. All reactions were performed under an inert atmosphere. Reactions were magnetically stirred and monitored by thin layer chromatography using Merck </w:t>
      </w:r>
      <w:proofErr w:type="spellStart"/>
      <w:r w:rsidRPr="00D25CD5">
        <w:rPr>
          <w:rFonts w:ascii="Times New Roman" w:hAnsi="Times New Roman"/>
        </w:rPr>
        <w:t>Kiesegel</w:t>
      </w:r>
      <w:proofErr w:type="spellEnd"/>
      <w:r w:rsidRPr="00D25CD5">
        <w:rPr>
          <w:rFonts w:ascii="Times New Roman" w:hAnsi="Times New Roman"/>
        </w:rPr>
        <w:t xml:space="preserve"> 60F254 plates. Flash chromatography was performed with silica gel 60 (particle size 35−70 </w:t>
      </w:r>
      <w:proofErr w:type="spellStart"/>
      <w:r w:rsidRPr="00D25CD5">
        <w:rPr>
          <w:rFonts w:ascii="Times New Roman" w:hAnsi="Times New Roman"/>
        </w:rPr>
        <w:t>μm</w:t>
      </w:r>
      <w:proofErr w:type="spellEnd"/>
      <w:r w:rsidRPr="00D25CD5">
        <w:rPr>
          <w:rFonts w:ascii="Times New Roman" w:hAnsi="Times New Roman"/>
        </w:rPr>
        <w:t xml:space="preserve">) supplied by Merck. Anhydrous DMF was obtained from </w:t>
      </w:r>
      <w:proofErr w:type="spellStart"/>
      <w:r w:rsidRPr="00D25CD5">
        <w:rPr>
          <w:rFonts w:ascii="Times New Roman" w:hAnsi="Times New Roman"/>
        </w:rPr>
        <w:t>Acros</w:t>
      </w:r>
      <w:proofErr w:type="spellEnd"/>
      <w:r w:rsidRPr="00D25CD5">
        <w:rPr>
          <w:rFonts w:ascii="Times New Roman" w:hAnsi="Times New Roman"/>
        </w:rPr>
        <w:t xml:space="preserve"> Organics. Anhydrous THF was obtained from distillation on Na/benzophenone. Anhydrous DCM was obtained from distillation on CaH</w:t>
      </w:r>
      <w:r w:rsidR="00DE2F16" w:rsidRPr="00CE55DA">
        <w:rPr>
          <w:rFonts w:ascii="Times New Roman" w:hAnsi="Times New Roman"/>
          <w:vertAlign w:val="subscript"/>
        </w:rPr>
        <w:t>2</w:t>
      </w:r>
      <w:r w:rsidRPr="00D25CD5">
        <w:rPr>
          <w:rFonts w:ascii="Times New Roman" w:hAnsi="Times New Roman"/>
        </w:rPr>
        <w:t xml:space="preserve">. Ultrapure water was obtained via a Millipore Milli-Q system (18.2 </w:t>
      </w:r>
      <w:proofErr w:type="spellStart"/>
      <w:r w:rsidRPr="00D25CD5">
        <w:rPr>
          <w:rFonts w:ascii="Times New Roman" w:hAnsi="Times New Roman"/>
        </w:rPr>
        <w:t>MΩ·cm</w:t>
      </w:r>
      <w:proofErr w:type="spellEnd"/>
      <w:r w:rsidRPr="00D25CD5">
        <w:rPr>
          <w:rFonts w:ascii="Times New Roman" w:hAnsi="Times New Roman"/>
        </w:rPr>
        <w:t xml:space="preserve">). The fluorescent FITC-BSA (fluorescein isothiocyanate-bovine serum albumin conjugate) was purchased from Sigma-Aldrich as well as the BSA used for ATR-FTIR spectroscopy experiments. </w:t>
      </w:r>
      <w:r w:rsidRPr="000D4ADF">
        <w:rPr>
          <w:rFonts w:ascii="Times New Roman" w:hAnsi="Times New Roman"/>
        </w:rPr>
        <w:t>The fluorescent streptavidin-ATTO65</w:t>
      </w:r>
      <w:r w:rsidR="008C6BB0" w:rsidRPr="000D4ADF">
        <w:rPr>
          <w:rFonts w:ascii="Times New Roman" w:hAnsi="Times New Roman"/>
        </w:rPr>
        <w:t>5 was purchased from ATTO-TEC and the streptavidin used for ATR-FTIR spec</w:t>
      </w:r>
      <w:r w:rsidR="000D4ADF" w:rsidRPr="000D4ADF">
        <w:rPr>
          <w:rFonts w:ascii="Times New Roman" w:hAnsi="Times New Roman"/>
        </w:rPr>
        <w:t xml:space="preserve">troscopy experiments was purchased from Alfa </w:t>
      </w:r>
      <w:proofErr w:type="spellStart"/>
      <w:r w:rsidR="000D4ADF" w:rsidRPr="000D4ADF">
        <w:rPr>
          <w:rFonts w:ascii="Times New Roman" w:hAnsi="Times New Roman"/>
        </w:rPr>
        <w:t>Aesar</w:t>
      </w:r>
      <w:proofErr w:type="spellEnd"/>
      <w:r w:rsidRPr="000D4ADF">
        <w:rPr>
          <w:rFonts w:ascii="Times New Roman" w:hAnsi="Times New Roman"/>
        </w:rPr>
        <w:t>.</w:t>
      </w:r>
      <w:r w:rsidRPr="00D25CD5">
        <w:rPr>
          <w:rFonts w:ascii="Times New Roman" w:hAnsi="Times New Roman"/>
        </w:rPr>
        <w:t xml:space="preserve"> Both polished germanium squares (10 × 10 × 0.5 mm) and germanium single-crystal triangular prisms (base 6.8 mm × 45 mm length and an internal incident angle of 45°) were purchased from ACM (France).</w:t>
      </w:r>
      <w:r w:rsidR="00F31A35">
        <w:rPr>
          <w:rFonts w:ascii="Times New Roman" w:hAnsi="Times New Roman"/>
          <w:bCs/>
        </w:rPr>
        <w:t xml:space="preserve"> </w:t>
      </w:r>
      <w:commentRangeStart w:id="13"/>
      <w:r w:rsidR="00893E16">
        <w:rPr>
          <w:rFonts w:ascii="Times New Roman" w:hAnsi="Times New Roman"/>
          <w:bCs/>
        </w:rPr>
        <w:t>Synthes</w:t>
      </w:r>
      <w:r w:rsidR="003C23FE">
        <w:rPr>
          <w:rFonts w:ascii="Times New Roman" w:hAnsi="Times New Roman"/>
          <w:bCs/>
        </w:rPr>
        <w:t>e</w:t>
      </w:r>
      <w:r w:rsidR="00893E16">
        <w:rPr>
          <w:rFonts w:ascii="Times New Roman" w:hAnsi="Times New Roman"/>
          <w:bCs/>
        </w:rPr>
        <w:t xml:space="preserve">s of compounds </w:t>
      </w:r>
      <w:r w:rsidR="00893E16">
        <w:rPr>
          <w:rFonts w:ascii="Times New Roman" w:hAnsi="Times New Roman"/>
          <w:b/>
        </w:rPr>
        <w:t>2</w:t>
      </w:r>
      <w:r w:rsidR="00893E16">
        <w:rPr>
          <w:rFonts w:ascii="Times New Roman" w:hAnsi="Times New Roman"/>
          <w:bCs/>
        </w:rPr>
        <w:t xml:space="preserve"> and </w:t>
      </w:r>
      <w:r w:rsidR="00893E16">
        <w:rPr>
          <w:rFonts w:ascii="Times New Roman" w:hAnsi="Times New Roman"/>
          <w:b/>
        </w:rPr>
        <w:t>4</w:t>
      </w:r>
      <w:r w:rsidR="00893E16">
        <w:rPr>
          <w:rFonts w:ascii="Times New Roman" w:hAnsi="Times New Roman"/>
          <w:bCs/>
        </w:rPr>
        <w:t xml:space="preserve"> </w:t>
      </w:r>
      <w:commentRangeEnd w:id="13"/>
      <w:r w:rsidR="00893E16">
        <w:rPr>
          <w:rStyle w:val="Marquedecommentaire"/>
          <w:rFonts w:asciiTheme="minorHAnsi" w:hAnsi="Times New Roman"/>
          <w:lang w:val="fr-BE" w:eastAsia="en-GB"/>
        </w:rPr>
        <w:commentReference w:id="13"/>
      </w:r>
      <w:r w:rsidR="00893E16">
        <w:rPr>
          <w:rFonts w:ascii="Times New Roman" w:hAnsi="Times New Roman"/>
          <w:bCs/>
        </w:rPr>
        <w:t xml:space="preserve">were achieved as previously described and are given in the supporting information. </w:t>
      </w:r>
      <w:r w:rsidRPr="00D25CD5">
        <w:rPr>
          <w:rFonts w:ascii="Times New Roman" w:hAnsi="Times New Roman"/>
          <w:bCs/>
        </w:rPr>
        <w:t xml:space="preserve">The detailed synthesis of compound </w:t>
      </w:r>
      <w:r w:rsidR="00F31A35">
        <w:rPr>
          <w:rFonts w:ascii="Times New Roman" w:hAnsi="Times New Roman"/>
          <w:b/>
        </w:rPr>
        <w:t>1</w:t>
      </w:r>
      <w:r w:rsidRPr="00D25CD5">
        <w:rPr>
          <w:rFonts w:ascii="Times New Roman" w:hAnsi="Times New Roman"/>
          <w:bCs/>
        </w:rPr>
        <w:t xml:space="preserve"> is</w:t>
      </w:r>
      <w:r>
        <w:rPr>
          <w:rFonts w:ascii="Times New Roman" w:hAnsi="Times New Roman"/>
          <w:bCs/>
        </w:rPr>
        <w:t xml:space="preserve"> </w:t>
      </w:r>
      <w:r w:rsidRPr="00D25CD5">
        <w:rPr>
          <w:rFonts w:ascii="Times New Roman" w:hAnsi="Times New Roman"/>
          <w:bCs/>
        </w:rPr>
        <w:t>given here</w:t>
      </w:r>
      <w:r w:rsidR="00CC738B">
        <w:rPr>
          <w:rFonts w:ascii="Times New Roman" w:hAnsi="Times New Roman"/>
          <w:bCs/>
        </w:rPr>
        <w:t>.</w:t>
      </w:r>
    </w:p>
    <w:p w14:paraId="0392B77B" w14:textId="45AC202F" w:rsidR="008E4691" w:rsidRDefault="00235A25" w:rsidP="00CE0050">
      <w:pPr>
        <w:spacing w:line="480" w:lineRule="auto"/>
        <w:rPr>
          <w:rFonts w:ascii="Times New Roman" w:hAnsi="Times New Roman"/>
          <w:bCs/>
        </w:rPr>
      </w:pPr>
      <w:r>
        <w:rPr>
          <w:rFonts w:ascii="Times New Roman" w:hAnsi="Times New Roman"/>
          <w:b/>
        </w:rPr>
        <w:t>Synthesis of calix[4]arene-tetra-</w:t>
      </w:r>
      <w:r w:rsidRPr="00235A25">
        <w:rPr>
          <w:rFonts w:ascii="Times New Roman" w:hAnsi="Times New Roman"/>
          <w:b/>
          <w:i/>
          <w:iCs/>
          <w:vertAlign w:val="superscript"/>
        </w:rPr>
        <w:t>t</w:t>
      </w:r>
      <w:r>
        <w:rPr>
          <w:rFonts w:ascii="Times New Roman" w:hAnsi="Times New Roman"/>
          <w:b/>
        </w:rPr>
        <w:t>Bu-tris-oEG</w:t>
      </w:r>
      <w:r w:rsidRPr="00235A25">
        <w:rPr>
          <w:rFonts w:ascii="Times New Roman" w:hAnsi="Times New Roman"/>
          <w:b/>
          <w:vertAlign w:val="subscript"/>
        </w:rPr>
        <w:t>4</w:t>
      </w:r>
      <w:r w:rsidR="00FB324A">
        <w:rPr>
          <w:rFonts w:ascii="Times New Roman" w:hAnsi="Times New Roman"/>
          <w:b/>
        </w:rPr>
        <w:t xml:space="preserve"> </w:t>
      </w:r>
      <w:r w:rsidR="00CE0050">
        <w:rPr>
          <w:rFonts w:ascii="Times New Roman" w:hAnsi="Times New Roman"/>
          <w:b/>
        </w:rPr>
        <w:t>3</w:t>
      </w:r>
      <w:r w:rsidR="00FC3464">
        <w:rPr>
          <w:rFonts w:ascii="Times New Roman" w:hAnsi="Times New Roman"/>
          <w:b/>
        </w:rPr>
        <w:t>.</w:t>
      </w:r>
      <w:r w:rsidR="00FB324A">
        <w:rPr>
          <w:rFonts w:ascii="Times New Roman" w:hAnsi="Times New Roman"/>
          <w:b/>
        </w:rPr>
        <w:t xml:space="preserve"> </w:t>
      </w:r>
      <w:r w:rsidR="00FB324A" w:rsidRPr="00FB324A">
        <w:rPr>
          <w:rFonts w:ascii="Times New Roman" w:hAnsi="Times New Roman"/>
          <w:bCs/>
        </w:rPr>
        <w:t xml:space="preserve">Commercial </w:t>
      </w:r>
      <w:r w:rsidR="00FB324A" w:rsidRPr="000D4ADF">
        <w:rPr>
          <w:rFonts w:ascii="Times New Roman" w:hAnsi="Times New Roman"/>
          <w:bCs/>
          <w:i/>
          <w:iCs/>
        </w:rPr>
        <w:t>p</w:t>
      </w:r>
      <w:r w:rsidR="00FB324A" w:rsidRPr="00FB324A">
        <w:rPr>
          <w:rFonts w:ascii="Times New Roman" w:hAnsi="Times New Roman"/>
          <w:bCs/>
        </w:rPr>
        <w:t>-</w:t>
      </w:r>
      <w:r w:rsidR="00FB324A" w:rsidRPr="00FB324A">
        <w:rPr>
          <w:rFonts w:ascii="Times New Roman" w:hAnsi="Times New Roman"/>
          <w:bCs/>
          <w:i/>
          <w:iCs/>
          <w:vertAlign w:val="superscript"/>
        </w:rPr>
        <w:t>t</w:t>
      </w:r>
      <w:r w:rsidR="00FB324A" w:rsidRPr="00FB324A">
        <w:rPr>
          <w:rFonts w:ascii="Times New Roman" w:hAnsi="Times New Roman"/>
          <w:bCs/>
        </w:rPr>
        <w:t xml:space="preserve">Bu-calix[4]arene (3.4 g, 5.2 mmol) was dissolved in dry DMF (80 mL). </w:t>
      </w:r>
      <w:r w:rsidR="00617018">
        <w:rPr>
          <w:rFonts w:ascii="Times New Roman" w:hAnsi="Times New Roman"/>
          <w:bCs/>
        </w:rPr>
        <w:t>Anhydrous b</w:t>
      </w:r>
      <w:r w:rsidR="00FB324A" w:rsidRPr="00FB324A">
        <w:rPr>
          <w:rFonts w:ascii="Times New Roman" w:hAnsi="Times New Roman"/>
          <w:bCs/>
        </w:rPr>
        <w:t xml:space="preserve">arium hydroxide (2.7 g, 15.8 mmol) and </w:t>
      </w:r>
      <w:r w:rsidR="00FB324A" w:rsidRPr="00FB324A">
        <w:rPr>
          <w:rFonts w:ascii="Times New Roman" w:hAnsi="Times New Roman"/>
          <w:bCs/>
        </w:rPr>
        <w:lastRenderedPageBreak/>
        <w:t xml:space="preserve">barium oxide (3.8 g, 24.8 mmol) were added, followed by compound </w:t>
      </w:r>
      <w:r w:rsidR="00CE0050">
        <w:rPr>
          <w:rFonts w:ascii="Times New Roman" w:hAnsi="Times New Roman"/>
          <w:b/>
        </w:rPr>
        <w:t>2</w:t>
      </w:r>
      <w:r w:rsidR="00FB324A" w:rsidRPr="00FB324A">
        <w:rPr>
          <w:rFonts w:ascii="Times New Roman" w:hAnsi="Times New Roman"/>
          <w:bCs/>
        </w:rPr>
        <w:t xml:space="preserve"> (10 g, 36.9 mmol). The reaction mixture was stirred </w:t>
      </w:r>
      <w:r w:rsidR="00CC738B">
        <w:rPr>
          <w:rFonts w:ascii="Times New Roman" w:hAnsi="Times New Roman"/>
          <w:bCs/>
        </w:rPr>
        <w:t xml:space="preserve">at 75°C </w:t>
      </w:r>
      <w:r w:rsidR="00FB324A" w:rsidRPr="00FB324A">
        <w:rPr>
          <w:rFonts w:ascii="Times New Roman" w:hAnsi="Times New Roman"/>
          <w:bCs/>
        </w:rPr>
        <w:t xml:space="preserve">for 16 hours under inert atmosphere. </w:t>
      </w:r>
      <w:r w:rsidR="00CC738B">
        <w:rPr>
          <w:rFonts w:ascii="Times New Roman" w:hAnsi="Times New Roman"/>
          <w:bCs/>
        </w:rPr>
        <w:t>After reaction, the</w:t>
      </w:r>
      <w:r w:rsidR="00FB324A" w:rsidRPr="00FB324A">
        <w:rPr>
          <w:rFonts w:ascii="Times New Roman" w:hAnsi="Times New Roman"/>
          <w:bCs/>
        </w:rPr>
        <w:t xml:space="preserve"> mixture was brought to room temperature and 5 mL of H</w:t>
      </w:r>
      <w:r w:rsidR="00FB324A" w:rsidRPr="00FB324A">
        <w:rPr>
          <w:rFonts w:ascii="Times New Roman" w:hAnsi="Times New Roman"/>
          <w:bCs/>
          <w:vertAlign w:val="subscript"/>
        </w:rPr>
        <w:t>2</w:t>
      </w:r>
      <w:r w:rsidR="00FB324A" w:rsidRPr="00FB324A">
        <w:rPr>
          <w:rFonts w:ascii="Times New Roman" w:hAnsi="Times New Roman"/>
          <w:bCs/>
        </w:rPr>
        <w:t>O</w:t>
      </w:r>
      <w:r w:rsidR="009F7BED">
        <w:rPr>
          <w:rFonts w:ascii="Times New Roman" w:hAnsi="Times New Roman"/>
          <w:bCs/>
        </w:rPr>
        <w:t xml:space="preserve"> was added</w:t>
      </w:r>
      <w:r w:rsidR="00FB324A" w:rsidRPr="00FB324A">
        <w:rPr>
          <w:rFonts w:ascii="Times New Roman" w:hAnsi="Times New Roman"/>
          <w:bCs/>
        </w:rPr>
        <w:t xml:space="preserve">. </w:t>
      </w:r>
      <w:r w:rsidR="00CE0050" w:rsidRPr="00CE0050">
        <w:rPr>
          <w:rFonts w:ascii="Times New Roman" w:hAnsi="Times New Roman"/>
          <w:bCs/>
        </w:rPr>
        <w:t>The mixture was filtered and the filtrate was evaporated under</w:t>
      </w:r>
      <w:r w:rsidR="00CE0050">
        <w:rPr>
          <w:rFonts w:ascii="Times New Roman" w:hAnsi="Times New Roman"/>
          <w:bCs/>
        </w:rPr>
        <w:t xml:space="preserve"> </w:t>
      </w:r>
      <w:r w:rsidR="00CE0050" w:rsidRPr="00CE0050">
        <w:rPr>
          <w:rFonts w:ascii="Times New Roman" w:hAnsi="Times New Roman"/>
          <w:bCs/>
        </w:rPr>
        <w:t xml:space="preserve">reduced pressure. </w:t>
      </w:r>
      <w:r w:rsidR="00FB324A" w:rsidRPr="00FB324A">
        <w:rPr>
          <w:rFonts w:ascii="Times New Roman" w:hAnsi="Times New Roman"/>
          <w:bCs/>
        </w:rPr>
        <w:t>The resulting oil was dissolved in DCM (100 mL)</w:t>
      </w:r>
      <w:r w:rsidR="00CC738B">
        <w:rPr>
          <w:rFonts w:ascii="Times New Roman" w:hAnsi="Times New Roman"/>
          <w:bCs/>
        </w:rPr>
        <w:t xml:space="preserve"> and </w:t>
      </w:r>
      <w:r w:rsidR="00FB324A" w:rsidRPr="00FB324A">
        <w:rPr>
          <w:rFonts w:ascii="Times New Roman" w:hAnsi="Times New Roman"/>
          <w:bCs/>
        </w:rPr>
        <w:t xml:space="preserve">washed </w:t>
      </w:r>
      <w:r w:rsidR="00CC738B">
        <w:rPr>
          <w:rFonts w:ascii="Times New Roman" w:hAnsi="Times New Roman"/>
          <w:bCs/>
        </w:rPr>
        <w:t xml:space="preserve">three times </w:t>
      </w:r>
      <w:r w:rsidR="00FB324A" w:rsidRPr="00FB324A">
        <w:rPr>
          <w:rFonts w:ascii="Times New Roman" w:hAnsi="Times New Roman"/>
          <w:bCs/>
        </w:rPr>
        <w:t xml:space="preserve">with </w:t>
      </w:r>
      <w:r w:rsidR="00CC738B">
        <w:rPr>
          <w:rFonts w:ascii="Times New Roman" w:hAnsi="Times New Roman"/>
          <w:bCs/>
        </w:rPr>
        <w:t>water</w:t>
      </w:r>
      <w:r w:rsidR="00FB324A" w:rsidRPr="00FB324A">
        <w:rPr>
          <w:rFonts w:ascii="Times New Roman" w:hAnsi="Times New Roman"/>
          <w:bCs/>
        </w:rPr>
        <w:t xml:space="preserve"> (3 x 70 mL) The organic layer</w:t>
      </w:r>
      <w:r w:rsidR="00CC738B">
        <w:rPr>
          <w:rFonts w:ascii="Times New Roman" w:hAnsi="Times New Roman"/>
          <w:bCs/>
        </w:rPr>
        <w:t xml:space="preserve"> was filtered on WA and the filtrate was </w:t>
      </w:r>
      <w:r w:rsidR="00FB324A" w:rsidRPr="00FB324A">
        <w:rPr>
          <w:rFonts w:ascii="Times New Roman" w:hAnsi="Times New Roman"/>
          <w:bCs/>
        </w:rPr>
        <w:t xml:space="preserve">concentrated under reduced pressure. The crude oil was purified by flash chromatography on silica gel (EtOAc/MeOH = </w:t>
      </w:r>
      <w:r w:rsidR="00CC738B">
        <w:rPr>
          <w:rFonts w:ascii="Times New Roman" w:hAnsi="Times New Roman"/>
          <w:bCs/>
        </w:rPr>
        <w:t xml:space="preserve">100:0 to </w:t>
      </w:r>
      <w:r w:rsidR="00FB324A" w:rsidRPr="00FB324A">
        <w:rPr>
          <w:rFonts w:ascii="Times New Roman" w:hAnsi="Times New Roman"/>
          <w:bCs/>
        </w:rPr>
        <w:t>97:3)</w:t>
      </w:r>
      <w:r w:rsidR="00CC738B">
        <w:rPr>
          <w:rFonts w:ascii="Times New Roman" w:hAnsi="Times New Roman"/>
          <w:bCs/>
        </w:rPr>
        <w:t xml:space="preserve"> to afford the desired compound </w:t>
      </w:r>
      <w:r w:rsidR="00CC738B">
        <w:rPr>
          <w:rFonts w:ascii="Times New Roman" w:hAnsi="Times New Roman"/>
          <w:b/>
        </w:rPr>
        <w:t>3</w:t>
      </w:r>
      <w:r w:rsidR="00CC738B">
        <w:rPr>
          <w:rFonts w:ascii="Times New Roman" w:hAnsi="Times New Roman"/>
          <w:bCs/>
        </w:rPr>
        <w:t xml:space="preserve"> as a pale-yellow oil </w:t>
      </w:r>
      <w:r w:rsidR="00FB324A" w:rsidRPr="00FB324A">
        <w:rPr>
          <w:rFonts w:ascii="Times New Roman" w:hAnsi="Times New Roman"/>
          <w:bCs/>
        </w:rPr>
        <w:t>(</w:t>
      </w:r>
      <w:r w:rsidR="00FC3464">
        <w:rPr>
          <w:rFonts w:ascii="Times New Roman" w:hAnsi="Times New Roman"/>
          <w:bCs/>
        </w:rPr>
        <w:t>5.7</w:t>
      </w:r>
      <w:r w:rsidR="00FB324A" w:rsidRPr="00FB324A">
        <w:rPr>
          <w:rFonts w:ascii="Times New Roman" w:hAnsi="Times New Roman"/>
          <w:bCs/>
        </w:rPr>
        <w:t xml:space="preserve"> g, </w:t>
      </w:r>
      <w:r w:rsidR="00FC3464">
        <w:rPr>
          <w:rFonts w:ascii="Times New Roman" w:hAnsi="Times New Roman"/>
          <w:bCs/>
        </w:rPr>
        <w:t>4.7</w:t>
      </w:r>
      <w:r w:rsidR="00FB324A" w:rsidRPr="00FB324A">
        <w:rPr>
          <w:rFonts w:ascii="Times New Roman" w:hAnsi="Times New Roman"/>
          <w:bCs/>
        </w:rPr>
        <w:t xml:space="preserve"> mmol, </w:t>
      </w:r>
      <w:r w:rsidR="00FC3464">
        <w:rPr>
          <w:rFonts w:ascii="Times New Roman" w:hAnsi="Times New Roman"/>
          <w:bCs/>
        </w:rPr>
        <w:t>89</w:t>
      </w:r>
      <w:r w:rsidR="00FB324A" w:rsidRPr="00FB324A">
        <w:rPr>
          <w:rFonts w:ascii="Times New Roman" w:hAnsi="Times New Roman"/>
          <w:bCs/>
        </w:rPr>
        <w:t xml:space="preserve"> %</w:t>
      </w:r>
      <w:r w:rsidR="00FC3464">
        <w:rPr>
          <w:rFonts w:ascii="Times New Roman" w:hAnsi="Times New Roman"/>
          <w:bCs/>
        </w:rPr>
        <w:t xml:space="preserve"> yield</w:t>
      </w:r>
      <w:r w:rsidR="00FB324A" w:rsidRPr="00FB324A">
        <w:rPr>
          <w:rFonts w:ascii="Times New Roman" w:hAnsi="Times New Roman"/>
          <w:bCs/>
        </w:rPr>
        <w:t>).</w:t>
      </w:r>
      <w:r w:rsidR="00FB324A">
        <w:rPr>
          <w:rFonts w:ascii="Times New Roman" w:hAnsi="Times New Roman"/>
          <w:bCs/>
        </w:rPr>
        <w:t xml:space="preserve"> </w:t>
      </w:r>
      <w:r w:rsidR="004661D2" w:rsidRPr="0075138B">
        <w:rPr>
          <w:rFonts w:ascii="Times New Roman" w:hAnsi="Times New Roman"/>
          <w:bCs/>
          <w:highlight w:val="yellow"/>
          <w:vertAlign w:val="superscript"/>
        </w:rPr>
        <w:t>1</w:t>
      </w:r>
      <w:r w:rsidR="004661D2" w:rsidRPr="0075138B">
        <w:rPr>
          <w:rFonts w:ascii="Times New Roman" w:hAnsi="Times New Roman"/>
          <w:bCs/>
          <w:highlight w:val="yellow"/>
        </w:rPr>
        <w:t>H NMR (300 MHz, CDCl</w:t>
      </w:r>
      <w:r w:rsidR="004661D2" w:rsidRPr="0075138B">
        <w:rPr>
          <w:rFonts w:ascii="Times New Roman" w:hAnsi="Times New Roman"/>
          <w:bCs/>
          <w:highlight w:val="yellow"/>
          <w:vertAlign w:val="subscript"/>
        </w:rPr>
        <w:t>3</w:t>
      </w:r>
      <w:r w:rsidR="004661D2" w:rsidRPr="0075138B">
        <w:rPr>
          <w:rFonts w:ascii="Times New Roman" w:hAnsi="Times New Roman"/>
          <w:bCs/>
          <w:highlight w:val="yellow"/>
        </w:rPr>
        <w:t xml:space="preserve">, 298 K) δ 7.10 (s, 2H), 7.02 (s, 2H), 6.51 (s, 4H), 5.71 (s, 1H), 4.38 (dd, </w:t>
      </w:r>
      <w:r w:rsidR="004661D2" w:rsidRPr="0075138B">
        <w:rPr>
          <w:rFonts w:ascii="Times New Roman" w:hAnsi="Times New Roman"/>
          <w:bCs/>
          <w:i/>
          <w:iCs/>
          <w:highlight w:val="yellow"/>
        </w:rPr>
        <w:t>J</w:t>
      </w:r>
      <w:r w:rsidR="004661D2" w:rsidRPr="0075138B">
        <w:rPr>
          <w:rFonts w:ascii="Times New Roman" w:hAnsi="Times New Roman"/>
          <w:bCs/>
          <w:highlight w:val="yellow"/>
        </w:rPr>
        <w:t xml:space="preserve"> = 19.1, 12.8 Hz, 4H), 4.16 (s, 4H), 4.03 (s, 4H), 3.83 (s, 4H), 3.75 – 3.47 (m, 40H), 3.37 (d, J = 3.5 Hz, 9H), 3.17 (dd, </w:t>
      </w:r>
      <w:r w:rsidR="004661D2" w:rsidRPr="0075138B">
        <w:rPr>
          <w:rFonts w:ascii="Times New Roman" w:hAnsi="Times New Roman"/>
          <w:bCs/>
          <w:i/>
          <w:iCs/>
          <w:highlight w:val="yellow"/>
        </w:rPr>
        <w:t>J</w:t>
      </w:r>
      <w:r w:rsidR="004661D2" w:rsidRPr="0075138B">
        <w:rPr>
          <w:rFonts w:ascii="Times New Roman" w:hAnsi="Times New Roman"/>
          <w:bCs/>
          <w:highlight w:val="yellow"/>
        </w:rPr>
        <w:t xml:space="preserve"> = 17.6, 13.0 Hz, 4H), 1.32 (d, J = 2.8 Hz, 18H), 0.82 (s, 18H). </w:t>
      </w:r>
      <w:r w:rsidR="00FB324A" w:rsidRPr="0075138B">
        <w:rPr>
          <w:rFonts w:ascii="Times New Roman" w:hAnsi="Times New Roman"/>
          <w:bCs/>
          <w:highlight w:val="yellow"/>
          <w:vertAlign w:val="superscript"/>
        </w:rPr>
        <w:t>13</w:t>
      </w:r>
      <w:r w:rsidR="00FB324A" w:rsidRPr="0075138B">
        <w:rPr>
          <w:rFonts w:ascii="Times New Roman" w:hAnsi="Times New Roman"/>
          <w:bCs/>
          <w:highlight w:val="yellow"/>
        </w:rPr>
        <w:t>C NMR (100 MHz, CDCl</w:t>
      </w:r>
      <w:r w:rsidR="00FB324A" w:rsidRPr="0075138B">
        <w:rPr>
          <w:rFonts w:ascii="Times New Roman" w:hAnsi="Times New Roman"/>
          <w:bCs/>
          <w:highlight w:val="yellow"/>
          <w:vertAlign w:val="subscript"/>
        </w:rPr>
        <w:t>3</w:t>
      </w:r>
      <w:r w:rsidR="00FB324A" w:rsidRPr="0075138B">
        <w:rPr>
          <w:rFonts w:ascii="Times New Roman" w:hAnsi="Times New Roman"/>
          <w:bCs/>
          <w:highlight w:val="yellow"/>
        </w:rPr>
        <w:t>, 298K), δ (ppm): 31.2, 31.2, 31.4, 31.8, 31.9, 33.8, 34.0, 34.2, 59.1, 70.0, 70.1, 70.6, 70.7, 70.7, 70.8, 70.9, 71.6, 72.0, 72.1, 74.5, 124.9, 125.0, 125.1, 125.8, 129.1, 132.1, 132.5, 135.9, 141.4, 145.5, 145.8, 150.7, 151.4, 153.7. FTIR, ν (cm</w:t>
      </w:r>
      <w:r w:rsidR="00FB324A" w:rsidRPr="0075138B">
        <w:rPr>
          <w:rFonts w:ascii="Times New Roman" w:hAnsi="Times New Roman"/>
          <w:bCs/>
          <w:highlight w:val="yellow"/>
          <w:vertAlign w:val="superscript"/>
        </w:rPr>
        <w:t>-1</w:t>
      </w:r>
      <w:r w:rsidR="00FB324A" w:rsidRPr="0075138B">
        <w:rPr>
          <w:rFonts w:ascii="Times New Roman" w:hAnsi="Times New Roman"/>
          <w:bCs/>
          <w:highlight w:val="yellow"/>
        </w:rPr>
        <w:t>): 2952, 2923, 2902, 2867, 1723, 1478, 1457, 1359, 1296, 1246, 1199, 1107, 1046, 940, 871. HRMS: calcd. for C</w:t>
      </w:r>
      <w:r w:rsidR="00FB324A" w:rsidRPr="0075138B">
        <w:rPr>
          <w:rFonts w:ascii="Times New Roman" w:hAnsi="Times New Roman"/>
          <w:bCs/>
          <w:highlight w:val="yellow"/>
          <w:vertAlign w:val="subscript"/>
        </w:rPr>
        <w:t>71</w:t>
      </w:r>
      <w:r w:rsidR="00FB324A" w:rsidRPr="0075138B">
        <w:rPr>
          <w:rFonts w:ascii="Times New Roman" w:hAnsi="Times New Roman"/>
          <w:bCs/>
          <w:highlight w:val="yellow"/>
        </w:rPr>
        <w:t>H</w:t>
      </w:r>
      <w:r w:rsidR="00FB324A" w:rsidRPr="0075138B">
        <w:rPr>
          <w:rFonts w:ascii="Times New Roman" w:hAnsi="Times New Roman"/>
          <w:bCs/>
          <w:highlight w:val="yellow"/>
          <w:vertAlign w:val="subscript"/>
        </w:rPr>
        <w:t>110</w:t>
      </w:r>
      <w:r w:rsidR="00FB324A" w:rsidRPr="0075138B">
        <w:rPr>
          <w:rFonts w:ascii="Times New Roman" w:hAnsi="Times New Roman"/>
          <w:bCs/>
          <w:highlight w:val="yellow"/>
        </w:rPr>
        <w:t>O</w:t>
      </w:r>
      <w:r w:rsidR="00FB324A" w:rsidRPr="0075138B">
        <w:rPr>
          <w:rFonts w:ascii="Times New Roman" w:hAnsi="Times New Roman"/>
          <w:bCs/>
          <w:highlight w:val="yellow"/>
          <w:vertAlign w:val="subscript"/>
        </w:rPr>
        <w:t>16</w:t>
      </w:r>
      <w:r w:rsidR="00FB324A" w:rsidRPr="0075138B">
        <w:rPr>
          <w:rFonts w:ascii="Times New Roman" w:hAnsi="Times New Roman"/>
          <w:bCs/>
          <w:highlight w:val="yellow"/>
        </w:rPr>
        <w:t>Na (M+Na)</w:t>
      </w:r>
      <w:r w:rsidR="00FB324A" w:rsidRPr="0075138B">
        <w:rPr>
          <w:rFonts w:ascii="Times New Roman" w:hAnsi="Times New Roman"/>
          <w:bCs/>
          <w:highlight w:val="yellow"/>
          <w:vertAlign w:val="superscript"/>
        </w:rPr>
        <w:t>+</w:t>
      </w:r>
      <w:r w:rsidR="00FB324A" w:rsidRPr="0075138B">
        <w:rPr>
          <w:rFonts w:ascii="Times New Roman" w:hAnsi="Times New Roman"/>
          <w:bCs/>
          <w:highlight w:val="yellow"/>
        </w:rPr>
        <w:t xml:space="preserve"> 1241.77 found 1241.67.</w:t>
      </w:r>
    </w:p>
    <w:p w14:paraId="14B0F0E8" w14:textId="1E19425A" w:rsidR="00FB324A" w:rsidRDefault="00641A91" w:rsidP="00FB324A">
      <w:pPr>
        <w:spacing w:line="480" w:lineRule="auto"/>
        <w:rPr>
          <w:rFonts w:ascii="Times New Roman" w:hAnsi="Times New Roman"/>
          <w:bCs/>
        </w:rPr>
      </w:pPr>
      <w:r>
        <w:rPr>
          <w:rFonts w:ascii="Times New Roman" w:hAnsi="Times New Roman"/>
          <w:b/>
        </w:rPr>
        <w:t>Synthesis of calix[4]arene-tetra-</w:t>
      </w:r>
      <w:r w:rsidRPr="00641A91">
        <w:rPr>
          <w:rFonts w:ascii="Times New Roman" w:hAnsi="Times New Roman"/>
          <w:b/>
          <w:i/>
          <w:iCs/>
          <w:vertAlign w:val="superscript"/>
        </w:rPr>
        <w:t>t</w:t>
      </w:r>
      <w:r>
        <w:rPr>
          <w:rFonts w:ascii="Times New Roman" w:hAnsi="Times New Roman"/>
          <w:b/>
        </w:rPr>
        <w:t>Bu-tris-oEG</w:t>
      </w:r>
      <w:r w:rsidRPr="00641A91">
        <w:rPr>
          <w:rFonts w:ascii="Times New Roman" w:hAnsi="Times New Roman"/>
          <w:b/>
          <w:vertAlign w:val="subscript"/>
        </w:rPr>
        <w:t>4</w:t>
      </w:r>
      <w:r>
        <w:rPr>
          <w:rFonts w:ascii="Times New Roman" w:hAnsi="Times New Roman"/>
          <w:b/>
        </w:rPr>
        <w:t>-mon</w:t>
      </w:r>
      <w:r w:rsidR="0051377D">
        <w:rPr>
          <w:rFonts w:ascii="Times New Roman" w:hAnsi="Times New Roman"/>
          <w:b/>
        </w:rPr>
        <w:t>o</w:t>
      </w:r>
      <w:r>
        <w:rPr>
          <w:rFonts w:ascii="Times New Roman" w:hAnsi="Times New Roman"/>
          <w:b/>
        </w:rPr>
        <w:t>-oEG</w:t>
      </w:r>
      <w:r w:rsidRPr="00641A91">
        <w:rPr>
          <w:rFonts w:ascii="Times New Roman" w:hAnsi="Times New Roman"/>
          <w:b/>
          <w:vertAlign w:val="subscript"/>
        </w:rPr>
        <w:t>6</w:t>
      </w:r>
      <w:r>
        <w:rPr>
          <w:rFonts w:ascii="Times New Roman" w:hAnsi="Times New Roman"/>
          <w:b/>
        </w:rPr>
        <w:t>-</w:t>
      </w:r>
      <w:r w:rsidR="00FC3464">
        <w:rPr>
          <w:rFonts w:ascii="Times New Roman" w:hAnsi="Times New Roman"/>
          <w:b/>
        </w:rPr>
        <w:t>OH</w:t>
      </w:r>
      <w:r w:rsidR="00FB324A">
        <w:rPr>
          <w:rFonts w:ascii="Times New Roman" w:hAnsi="Times New Roman"/>
          <w:b/>
        </w:rPr>
        <w:t xml:space="preserve"> </w:t>
      </w:r>
      <w:r w:rsidR="00CE0050">
        <w:rPr>
          <w:rFonts w:ascii="Times New Roman" w:hAnsi="Times New Roman"/>
          <w:b/>
        </w:rPr>
        <w:t>5</w:t>
      </w:r>
      <w:r w:rsidR="00FC3464">
        <w:rPr>
          <w:rFonts w:ascii="Times New Roman" w:hAnsi="Times New Roman"/>
          <w:b/>
        </w:rPr>
        <w:t>.</w:t>
      </w:r>
      <w:r w:rsidR="00FB324A">
        <w:rPr>
          <w:rFonts w:ascii="Times New Roman" w:hAnsi="Times New Roman"/>
          <w:b/>
        </w:rPr>
        <w:t xml:space="preserve"> </w:t>
      </w:r>
      <w:r w:rsidR="00FB324A" w:rsidRPr="00FB324A">
        <w:rPr>
          <w:rFonts w:ascii="Times New Roman" w:hAnsi="Times New Roman"/>
          <w:bCs/>
        </w:rPr>
        <w:t>Calix[4]arene-tris-oEG</w:t>
      </w:r>
      <w:r w:rsidR="00FB324A" w:rsidRPr="00FB324A">
        <w:rPr>
          <w:rFonts w:ascii="Times New Roman" w:hAnsi="Times New Roman"/>
          <w:bCs/>
          <w:vertAlign w:val="subscript"/>
        </w:rPr>
        <w:t>4</w:t>
      </w:r>
      <w:r w:rsidR="00FB324A" w:rsidRPr="00FB324A">
        <w:rPr>
          <w:rFonts w:ascii="Times New Roman" w:hAnsi="Times New Roman"/>
          <w:bCs/>
        </w:rPr>
        <w:t xml:space="preserve"> </w:t>
      </w:r>
      <w:r w:rsidR="00CE0050">
        <w:rPr>
          <w:rFonts w:ascii="Times New Roman" w:hAnsi="Times New Roman"/>
          <w:b/>
        </w:rPr>
        <w:t>3</w:t>
      </w:r>
      <w:r w:rsidR="00FB324A" w:rsidRPr="00FB324A">
        <w:rPr>
          <w:rFonts w:ascii="Times New Roman" w:hAnsi="Times New Roman"/>
          <w:bCs/>
        </w:rPr>
        <w:t xml:space="preserve"> (1.</w:t>
      </w:r>
      <w:r w:rsidR="00FC3464">
        <w:rPr>
          <w:rFonts w:ascii="Times New Roman" w:hAnsi="Times New Roman"/>
          <w:bCs/>
        </w:rPr>
        <w:t>00</w:t>
      </w:r>
      <w:r w:rsidR="00FB324A" w:rsidRPr="00FB324A">
        <w:rPr>
          <w:rFonts w:ascii="Times New Roman" w:hAnsi="Times New Roman"/>
          <w:bCs/>
        </w:rPr>
        <w:t xml:space="preserve"> g, </w:t>
      </w:r>
      <w:r w:rsidR="00FC3464">
        <w:rPr>
          <w:rFonts w:ascii="Times New Roman" w:hAnsi="Times New Roman"/>
          <w:bCs/>
        </w:rPr>
        <w:t>0.82</w:t>
      </w:r>
      <w:r w:rsidR="00FB324A" w:rsidRPr="00FB324A">
        <w:rPr>
          <w:rFonts w:ascii="Times New Roman" w:hAnsi="Times New Roman"/>
          <w:bCs/>
        </w:rPr>
        <w:t xml:space="preserve"> mmol) was dissolved in dry DMF (2</w:t>
      </w:r>
      <w:r w:rsidR="00FC3464">
        <w:rPr>
          <w:rFonts w:ascii="Times New Roman" w:hAnsi="Times New Roman"/>
          <w:bCs/>
        </w:rPr>
        <w:t>0</w:t>
      </w:r>
      <w:r w:rsidR="00FB324A" w:rsidRPr="00FB324A">
        <w:rPr>
          <w:rFonts w:ascii="Times New Roman" w:hAnsi="Times New Roman"/>
          <w:bCs/>
        </w:rPr>
        <w:t xml:space="preserve"> mL). NaH (60% dispersion in oil, </w:t>
      </w:r>
      <w:r w:rsidR="00FC3464">
        <w:rPr>
          <w:rFonts w:ascii="Times New Roman" w:hAnsi="Times New Roman"/>
          <w:bCs/>
        </w:rPr>
        <w:t>66</w:t>
      </w:r>
      <w:r w:rsidR="00FB324A" w:rsidRPr="00FB324A">
        <w:rPr>
          <w:rFonts w:ascii="Times New Roman" w:hAnsi="Times New Roman"/>
          <w:bCs/>
        </w:rPr>
        <w:t xml:space="preserve"> mg, </w:t>
      </w:r>
      <w:r w:rsidR="00FC3464">
        <w:rPr>
          <w:rFonts w:ascii="Times New Roman" w:hAnsi="Times New Roman"/>
          <w:bCs/>
        </w:rPr>
        <w:t>1.64</w:t>
      </w:r>
      <w:r w:rsidR="00FB324A" w:rsidRPr="00FB324A">
        <w:rPr>
          <w:rFonts w:ascii="Times New Roman" w:hAnsi="Times New Roman"/>
          <w:bCs/>
        </w:rPr>
        <w:t xml:space="preserve"> mmol) </w:t>
      </w:r>
      <w:r w:rsidR="00FC3464">
        <w:rPr>
          <w:rFonts w:ascii="Times New Roman" w:hAnsi="Times New Roman"/>
          <w:bCs/>
        </w:rPr>
        <w:t>was added and the mixture was stirred at room temperature for 5 minutes under inert atmosphere. Then,</w:t>
      </w:r>
      <w:r w:rsidR="00452F03">
        <w:rPr>
          <w:rFonts w:ascii="Times New Roman" w:hAnsi="Times New Roman"/>
          <w:bCs/>
        </w:rPr>
        <w:t xml:space="preserve"> </w:t>
      </w:r>
      <w:r w:rsidR="00FB324A" w:rsidRPr="00FB324A">
        <w:rPr>
          <w:rFonts w:ascii="Times New Roman" w:hAnsi="Times New Roman"/>
          <w:bCs/>
        </w:rPr>
        <w:t xml:space="preserve">compound </w:t>
      </w:r>
      <w:r w:rsidR="00CE0050">
        <w:rPr>
          <w:rFonts w:ascii="Times New Roman" w:hAnsi="Times New Roman"/>
          <w:b/>
        </w:rPr>
        <w:t>4</w:t>
      </w:r>
      <w:r w:rsidR="00FB324A" w:rsidRPr="00FB324A">
        <w:rPr>
          <w:rFonts w:ascii="Times New Roman" w:hAnsi="Times New Roman"/>
          <w:bCs/>
        </w:rPr>
        <w:t xml:space="preserve"> (</w:t>
      </w:r>
      <w:r w:rsidR="00452F03">
        <w:rPr>
          <w:rFonts w:ascii="Times New Roman" w:hAnsi="Times New Roman"/>
          <w:bCs/>
        </w:rPr>
        <w:t>0.85</w:t>
      </w:r>
      <w:r w:rsidR="00FB324A" w:rsidRPr="00FB324A">
        <w:rPr>
          <w:rFonts w:ascii="Times New Roman" w:hAnsi="Times New Roman"/>
          <w:bCs/>
        </w:rPr>
        <w:t xml:space="preserve"> g, </w:t>
      </w:r>
      <w:r w:rsidR="00452F03">
        <w:rPr>
          <w:rFonts w:ascii="Times New Roman" w:hAnsi="Times New Roman"/>
          <w:bCs/>
        </w:rPr>
        <w:t>1.64</w:t>
      </w:r>
      <w:r w:rsidR="00FB324A" w:rsidRPr="00FB324A">
        <w:rPr>
          <w:rFonts w:ascii="Times New Roman" w:hAnsi="Times New Roman"/>
          <w:bCs/>
        </w:rPr>
        <w:t xml:space="preserve"> mmol</w:t>
      </w:r>
      <w:r w:rsidR="00CE55DA" w:rsidRPr="00FB324A">
        <w:rPr>
          <w:rFonts w:ascii="Times New Roman" w:hAnsi="Times New Roman"/>
          <w:bCs/>
        </w:rPr>
        <w:t>)</w:t>
      </w:r>
      <w:r w:rsidR="00CE55DA">
        <w:rPr>
          <w:rFonts w:ascii="Times New Roman" w:hAnsi="Times New Roman"/>
          <w:bCs/>
        </w:rPr>
        <w:t xml:space="preserve"> </w:t>
      </w:r>
      <w:r w:rsidR="00FB324A" w:rsidRPr="00FB324A">
        <w:rPr>
          <w:rFonts w:ascii="Times New Roman" w:hAnsi="Times New Roman"/>
          <w:bCs/>
        </w:rPr>
        <w:t>w</w:t>
      </w:r>
      <w:r w:rsidR="00452F03">
        <w:rPr>
          <w:rFonts w:ascii="Times New Roman" w:hAnsi="Times New Roman"/>
          <w:bCs/>
        </w:rPr>
        <w:t>as</w:t>
      </w:r>
      <w:r w:rsidR="00FB324A" w:rsidRPr="00FB324A">
        <w:rPr>
          <w:rFonts w:ascii="Times New Roman" w:hAnsi="Times New Roman"/>
          <w:bCs/>
        </w:rPr>
        <w:t xml:space="preserve"> added and the reaction mixture was stirred for 16 hours at 75°C under inert atmosphere. </w:t>
      </w:r>
      <w:r w:rsidR="00452F03">
        <w:rPr>
          <w:rFonts w:ascii="Times New Roman" w:hAnsi="Times New Roman"/>
          <w:bCs/>
        </w:rPr>
        <w:t>After reaction, t</w:t>
      </w:r>
      <w:r w:rsidR="00FB324A" w:rsidRPr="00FB324A">
        <w:rPr>
          <w:rFonts w:ascii="Times New Roman" w:hAnsi="Times New Roman"/>
          <w:bCs/>
        </w:rPr>
        <w:t>he mixture was concentrated under reduced pressure. The resulting oil was dissolved in DCM (</w:t>
      </w:r>
      <w:r w:rsidR="00452F03">
        <w:rPr>
          <w:rFonts w:ascii="Times New Roman" w:hAnsi="Times New Roman"/>
          <w:bCs/>
        </w:rPr>
        <w:t>50</w:t>
      </w:r>
      <w:r w:rsidR="00FB324A" w:rsidRPr="00FB324A">
        <w:rPr>
          <w:rFonts w:ascii="Times New Roman" w:hAnsi="Times New Roman"/>
          <w:bCs/>
        </w:rPr>
        <w:t xml:space="preserve"> mL) </w:t>
      </w:r>
      <w:r w:rsidR="0012232A">
        <w:rPr>
          <w:rFonts w:ascii="Times New Roman" w:hAnsi="Times New Roman"/>
          <w:bCs/>
        </w:rPr>
        <w:t xml:space="preserve">and </w:t>
      </w:r>
      <w:r w:rsidR="00FB324A" w:rsidRPr="00FB324A">
        <w:rPr>
          <w:rFonts w:ascii="Times New Roman" w:hAnsi="Times New Roman"/>
          <w:bCs/>
        </w:rPr>
        <w:t xml:space="preserve">washed </w:t>
      </w:r>
      <w:r w:rsidR="00452F03">
        <w:rPr>
          <w:rFonts w:ascii="Times New Roman" w:hAnsi="Times New Roman"/>
          <w:bCs/>
        </w:rPr>
        <w:t xml:space="preserve">three times </w:t>
      </w:r>
      <w:r w:rsidR="00FB324A" w:rsidRPr="00FB324A">
        <w:rPr>
          <w:rFonts w:ascii="Times New Roman" w:hAnsi="Times New Roman"/>
          <w:bCs/>
        </w:rPr>
        <w:t xml:space="preserve">with </w:t>
      </w:r>
      <w:r w:rsidR="00452F03">
        <w:rPr>
          <w:rFonts w:ascii="Times New Roman" w:hAnsi="Times New Roman"/>
          <w:bCs/>
        </w:rPr>
        <w:t>water</w:t>
      </w:r>
      <w:r w:rsidR="00FB324A" w:rsidRPr="00FB324A">
        <w:rPr>
          <w:rFonts w:ascii="Times New Roman" w:hAnsi="Times New Roman"/>
          <w:bCs/>
        </w:rPr>
        <w:t xml:space="preserve"> (3 x 50 mL)</w:t>
      </w:r>
      <w:r w:rsidR="0012232A">
        <w:rPr>
          <w:rFonts w:ascii="Times New Roman" w:hAnsi="Times New Roman"/>
          <w:bCs/>
        </w:rPr>
        <w:t>.</w:t>
      </w:r>
      <w:r w:rsidR="00FB324A" w:rsidRPr="00FB324A">
        <w:rPr>
          <w:rFonts w:ascii="Times New Roman" w:hAnsi="Times New Roman"/>
          <w:bCs/>
        </w:rPr>
        <w:t xml:space="preserve"> The organic layer</w:t>
      </w:r>
      <w:r w:rsidR="00452F03">
        <w:rPr>
          <w:rFonts w:ascii="Times New Roman" w:hAnsi="Times New Roman"/>
          <w:bCs/>
        </w:rPr>
        <w:t xml:space="preserve"> was filtered on WA and</w:t>
      </w:r>
      <w:r w:rsidR="00FB324A" w:rsidRPr="00FB324A">
        <w:rPr>
          <w:rFonts w:ascii="Times New Roman" w:hAnsi="Times New Roman"/>
          <w:bCs/>
        </w:rPr>
        <w:t xml:space="preserve"> </w:t>
      </w:r>
      <w:r w:rsidR="00452F03">
        <w:rPr>
          <w:rFonts w:ascii="Times New Roman" w:hAnsi="Times New Roman"/>
          <w:bCs/>
        </w:rPr>
        <w:t xml:space="preserve">the filtrate was </w:t>
      </w:r>
      <w:r w:rsidR="00FB324A" w:rsidRPr="00FB324A">
        <w:rPr>
          <w:rFonts w:ascii="Times New Roman" w:hAnsi="Times New Roman"/>
          <w:bCs/>
        </w:rPr>
        <w:t xml:space="preserve">concentrated under reduced pressure. The </w:t>
      </w:r>
      <w:r w:rsidR="00452F03">
        <w:rPr>
          <w:rFonts w:ascii="Times New Roman" w:hAnsi="Times New Roman"/>
          <w:bCs/>
        </w:rPr>
        <w:t xml:space="preserve">resulting </w:t>
      </w:r>
      <w:r w:rsidR="00FB324A" w:rsidRPr="00FB324A">
        <w:rPr>
          <w:rFonts w:ascii="Times New Roman" w:hAnsi="Times New Roman"/>
          <w:bCs/>
        </w:rPr>
        <w:t xml:space="preserve">oil was </w:t>
      </w:r>
      <w:r w:rsidR="00452F03">
        <w:rPr>
          <w:rFonts w:ascii="Times New Roman" w:hAnsi="Times New Roman"/>
          <w:bCs/>
        </w:rPr>
        <w:t xml:space="preserve">dissolved in MeOH (10 mL) and 1 mL of HCl (37%) was </w:t>
      </w:r>
      <w:r w:rsidR="00452F03">
        <w:rPr>
          <w:rFonts w:ascii="Times New Roman" w:hAnsi="Times New Roman"/>
          <w:bCs/>
        </w:rPr>
        <w:lastRenderedPageBreak/>
        <w:t xml:space="preserve">added. The reaction mixture was stirred at room temperature for </w:t>
      </w:r>
      <w:r w:rsidR="00764089">
        <w:rPr>
          <w:rFonts w:ascii="Times New Roman" w:hAnsi="Times New Roman"/>
          <w:bCs/>
        </w:rPr>
        <w:t>2 hours</w:t>
      </w:r>
      <w:r w:rsidR="00452F03">
        <w:rPr>
          <w:rFonts w:ascii="Times New Roman" w:hAnsi="Times New Roman"/>
          <w:bCs/>
        </w:rPr>
        <w:t xml:space="preserve">. After reaction, the mixture was concentrated under reduced pressure. The resulting oil was dissolved in DCM (25 mL) and washed three times with water (3 x 25 mL). The organic layer was filtered on WA and the filtrate was evaporated under </w:t>
      </w:r>
      <w:r w:rsidR="00171F56" w:rsidRPr="00FB324A">
        <w:rPr>
          <w:rFonts w:ascii="Times New Roman" w:hAnsi="Times New Roman"/>
          <w:bCs/>
        </w:rPr>
        <w:t xml:space="preserve">reduced </w:t>
      </w:r>
      <w:r w:rsidR="00452F03">
        <w:rPr>
          <w:rFonts w:ascii="Times New Roman" w:hAnsi="Times New Roman"/>
          <w:bCs/>
        </w:rPr>
        <w:t xml:space="preserve">pressure to afford the desired compound </w:t>
      </w:r>
      <w:r w:rsidR="00452F03">
        <w:rPr>
          <w:rFonts w:ascii="Times New Roman" w:hAnsi="Times New Roman"/>
          <w:b/>
        </w:rPr>
        <w:t>5</w:t>
      </w:r>
      <w:r w:rsidR="00452F03">
        <w:rPr>
          <w:rFonts w:ascii="Times New Roman" w:hAnsi="Times New Roman"/>
          <w:bCs/>
        </w:rPr>
        <w:t xml:space="preserve"> as a pale-yellow oil (1.15 g, 7.75 mmol, 94 % yield). </w:t>
      </w:r>
      <w:r w:rsidR="00FB324A" w:rsidRPr="00171F56">
        <w:rPr>
          <w:rFonts w:ascii="Times New Roman" w:hAnsi="Times New Roman"/>
          <w:bCs/>
          <w:highlight w:val="yellow"/>
          <w:vertAlign w:val="superscript"/>
        </w:rPr>
        <w:t>1</w:t>
      </w:r>
      <w:r w:rsidR="00FB324A" w:rsidRPr="00171F56">
        <w:rPr>
          <w:rFonts w:ascii="Times New Roman" w:hAnsi="Times New Roman"/>
          <w:bCs/>
          <w:highlight w:val="yellow"/>
        </w:rPr>
        <w:t>H NMR (300 MHz, CDCl</w:t>
      </w:r>
      <w:r w:rsidR="00FB324A" w:rsidRPr="00171F56">
        <w:rPr>
          <w:rFonts w:ascii="Times New Roman" w:hAnsi="Times New Roman"/>
          <w:bCs/>
          <w:highlight w:val="yellow"/>
          <w:vertAlign w:val="subscript"/>
        </w:rPr>
        <w:t>3</w:t>
      </w:r>
      <w:r w:rsidR="00FB324A" w:rsidRPr="00171F56">
        <w:rPr>
          <w:rFonts w:ascii="Times New Roman" w:hAnsi="Times New Roman"/>
          <w:bCs/>
          <w:highlight w:val="yellow"/>
        </w:rPr>
        <w:t xml:space="preserve">, 298K), δ (ppm): 1.06 (s, 18H), 1.07 (s, 18H), 1.47 (s, 9H), 3.09 (d, </w:t>
      </w:r>
      <w:r w:rsidR="00FB324A" w:rsidRPr="00171F56">
        <w:rPr>
          <w:rFonts w:ascii="Times New Roman" w:hAnsi="Times New Roman"/>
          <w:bCs/>
          <w:i/>
          <w:iCs/>
          <w:highlight w:val="yellow"/>
        </w:rPr>
        <w:t>J</w:t>
      </w:r>
      <w:r w:rsidR="00FB324A" w:rsidRPr="00171F56">
        <w:rPr>
          <w:rFonts w:ascii="Times New Roman" w:hAnsi="Times New Roman"/>
          <w:bCs/>
          <w:highlight w:val="yellow"/>
        </w:rPr>
        <w:t xml:space="preserve"> = 12.</w:t>
      </w:r>
      <w:r w:rsidR="00D51541" w:rsidRPr="00171F56">
        <w:rPr>
          <w:rFonts w:ascii="Times New Roman" w:hAnsi="Times New Roman"/>
          <w:bCs/>
          <w:highlight w:val="yellow"/>
        </w:rPr>
        <w:t>4</w:t>
      </w:r>
      <w:r w:rsidR="00FB324A" w:rsidRPr="00171F56">
        <w:rPr>
          <w:rFonts w:ascii="Times New Roman" w:hAnsi="Times New Roman"/>
          <w:bCs/>
          <w:highlight w:val="yellow"/>
        </w:rPr>
        <w:t xml:space="preserve"> Hz, 4H), 3.37 (s, 9H), 3.51-3.69 (m, </w:t>
      </w:r>
      <w:r w:rsidR="00D51541" w:rsidRPr="00171F56">
        <w:rPr>
          <w:rFonts w:ascii="Times New Roman" w:hAnsi="Times New Roman"/>
          <w:bCs/>
          <w:highlight w:val="yellow"/>
        </w:rPr>
        <w:t>70</w:t>
      </w:r>
      <w:r w:rsidR="00FB324A" w:rsidRPr="00171F56">
        <w:rPr>
          <w:rFonts w:ascii="Times New Roman" w:hAnsi="Times New Roman"/>
          <w:bCs/>
          <w:highlight w:val="yellow"/>
        </w:rPr>
        <w:t>H), 3.</w:t>
      </w:r>
      <w:r w:rsidR="00D51541" w:rsidRPr="00171F56">
        <w:rPr>
          <w:rFonts w:ascii="Times New Roman" w:hAnsi="Times New Roman"/>
          <w:bCs/>
          <w:highlight w:val="yellow"/>
        </w:rPr>
        <w:t>86-3.97</w:t>
      </w:r>
      <w:r w:rsidR="00FB324A" w:rsidRPr="00171F56">
        <w:rPr>
          <w:rFonts w:ascii="Times New Roman" w:hAnsi="Times New Roman"/>
          <w:bCs/>
          <w:highlight w:val="yellow"/>
        </w:rPr>
        <w:t xml:space="preserve"> (</w:t>
      </w:r>
      <w:r w:rsidR="00D51541" w:rsidRPr="00171F56">
        <w:rPr>
          <w:rFonts w:ascii="Times New Roman" w:hAnsi="Times New Roman"/>
          <w:bCs/>
          <w:highlight w:val="yellow"/>
        </w:rPr>
        <w:t>m</w:t>
      </w:r>
      <w:r w:rsidR="00FB324A" w:rsidRPr="00171F56">
        <w:rPr>
          <w:rFonts w:ascii="Times New Roman" w:hAnsi="Times New Roman"/>
          <w:bCs/>
          <w:highlight w:val="yellow"/>
        </w:rPr>
        <w:t>, 8H), 4.02</w:t>
      </w:r>
      <w:r w:rsidR="00D51541" w:rsidRPr="00171F56">
        <w:rPr>
          <w:rFonts w:ascii="Times New Roman" w:hAnsi="Times New Roman"/>
          <w:bCs/>
          <w:highlight w:val="yellow"/>
        </w:rPr>
        <w:t>-4.19 (m, 8H)</w:t>
      </w:r>
      <w:r w:rsidR="00FB324A" w:rsidRPr="00171F56">
        <w:rPr>
          <w:rFonts w:ascii="Times New Roman" w:hAnsi="Times New Roman"/>
          <w:bCs/>
          <w:highlight w:val="yellow"/>
        </w:rPr>
        <w:t xml:space="preserve">, 4.41 (d, </w:t>
      </w:r>
      <w:r w:rsidR="00FB324A" w:rsidRPr="00171F56">
        <w:rPr>
          <w:rFonts w:ascii="Times New Roman" w:hAnsi="Times New Roman"/>
          <w:bCs/>
          <w:i/>
          <w:iCs/>
          <w:highlight w:val="yellow"/>
        </w:rPr>
        <w:t>J</w:t>
      </w:r>
      <w:r w:rsidR="00FB324A" w:rsidRPr="00171F56">
        <w:rPr>
          <w:rFonts w:ascii="Times New Roman" w:hAnsi="Times New Roman"/>
          <w:bCs/>
          <w:highlight w:val="yellow"/>
        </w:rPr>
        <w:t xml:space="preserve"> = 12.</w:t>
      </w:r>
      <w:r w:rsidR="00D51541" w:rsidRPr="00171F56">
        <w:rPr>
          <w:rFonts w:ascii="Times New Roman" w:hAnsi="Times New Roman"/>
          <w:bCs/>
          <w:highlight w:val="yellow"/>
        </w:rPr>
        <w:t>4</w:t>
      </w:r>
      <w:r w:rsidR="00FB324A" w:rsidRPr="00171F56">
        <w:rPr>
          <w:rFonts w:ascii="Times New Roman" w:hAnsi="Times New Roman"/>
          <w:bCs/>
          <w:highlight w:val="yellow"/>
        </w:rPr>
        <w:t xml:space="preserve"> Hz, 4H), 6.75 (s, </w:t>
      </w:r>
      <w:r w:rsidR="00D51541" w:rsidRPr="00171F56">
        <w:rPr>
          <w:rFonts w:ascii="Times New Roman" w:hAnsi="Times New Roman"/>
          <w:bCs/>
          <w:highlight w:val="yellow"/>
        </w:rPr>
        <w:t>8</w:t>
      </w:r>
      <w:r w:rsidR="00FB324A" w:rsidRPr="00171F56">
        <w:rPr>
          <w:rFonts w:ascii="Times New Roman" w:hAnsi="Times New Roman"/>
          <w:bCs/>
          <w:highlight w:val="yellow"/>
        </w:rPr>
        <w:t>H).</w:t>
      </w:r>
      <w:r w:rsidR="00FB324A" w:rsidRPr="00FB324A">
        <w:rPr>
          <w:rFonts w:ascii="Times New Roman" w:hAnsi="Times New Roman"/>
          <w:bCs/>
        </w:rPr>
        <w:t xml:space="preserve"> </w:t>
      </w:r>
    </w:p>
    <w:p w14:paraId="0A892136" w14:textId="7F5575E5" w:rsidR="00423E69" w:rsidRPr="00654268" w:rsidRDefault="00641A91" w:rsidP="00654268">
      <w:pPr>
        <w:spacing w:line="480" w:lineRule="auto"/>
        <w:rPr>
          <w:rFonts w:ascii="Times New Roman" w:hAnsi="Times New Roman"/>
        </w:rPr>
      </w:pPr>
      <w:r w:rsidRPr="00BB21CC">
        <w:rPr>
          <w:rFonts w:ascii="Times New Roman" w:hAnsi="Times New Roman"/>
          <w:b/>
        </w:rPr>
        <w:t>Synthesis of calix[4]arene-tetra-nitro-tris-oEG</w:t>
      </w:r>
      <w:r w:rsidRPr="00BB21CC">
        <w:rPr>
          <w:rFonts w:ascii="Times New Roman" w:hAnsi="Times New Roman"/>
          <w:b/>
          <w:vertAlign w:val="subscript"/>
        </w:rPr>
        <w:t>4</w:t>
      </w:r>
      <w:r w:rsidRPr="00BB21CC">
        <w:rPr>
          <w:rFonts w:ascii="Times New Roman" w:hAnsi="Times New Roman"/>
          <w:b/>
        </w:rPr>
        <w:t>-mono-oEG</w:t>
      </w:r>
      <w:r w:rsidRPr="00BB21CC">
        <w:rPr>
          <w:rFonts w:ascii="Times New Roman" w:hAnsi="Times New Roman"/>
          <w:b/>
          <w:vertAlign w:val="subscript"/>
        </w:rPr>
        <w:t>6</w:t>
      </w:r>
      <w:r w:rsidRPr="00BB21CC">
        <w:rPr>
          <w:rFonts w:ascii="Times New Roman" w:hAnsi="Times New Roman"/>
          <w:b/>
        </w:rPr>
        <w:t>-acid</w:t>
      </w:r>
      <w:r w:rsidR="00FB324A" w:rsidRPr="00BB21CC">
        <w:rPr>
          <w:rFonts w:ascii="Times New Roman" w:hAnsi="Times New Roman"/>
          <w:b/>
        </w:rPr>
        <w:t xml:space="preserve"> </w:t>
      </w:r>
      <w:r w:rsidR="00CE0050">
        <w:rPr>
          <w:rFonts w:ascii="Times New Roman" w:hAnsi="Times New Roman"/>
          <w:b/>
        </w:rPr>
        <w:t>6</w:t>
      </w:r>
      <w:r w:rsidR="00D51541">
        <w:rPr>
          <w:rFonts w:ascii="Times New Roman" w:hAnsi="Times New Roman"/>
          <w:b/>
        </w:rPr>
        <w:t>.</w:t>
      </w:r>
      <w:r w:rsidR="00423E69">
        <w:rPr>
          <w:rFonts w:ascii="Times New Roman" w:hAnsi="Times New Roman"/>
          <w:b/>
        </w:rPr>
        <w:t xml:space="preserve"> </w:t>
      </w:r>
      <w:r w:rsidR="00423E69">
        <w:t>Calix[4]arene-tetra-</w:t>
      </w:r>
      <w:r w:rsidR="00423E69" w:rsidRPr="00617018">
        <w:rPr>
          <w:rFonts w:ascii="Times New Roman" w:hAnsi="Times New Roman"/>
          <w:i/>
          <w:iCs/>
          <w:vertAlign w:val="superscript"/>
        </w:rPr>
        <w:t>t</w:t>
      </w:r>
      <w:r w:rsidR="00423E69" w:rsidRPr="00617018">
        <w:rPr>
          <w:rFonts w:ascii="Times New Roman" w:hAnsi="Times New Roman"/>
        </w:rPr>
        <w:t>Bu-tris-oEG</w:t>
      </w:r>
      <w:r w:rsidR="00423E69" w:rsidRPr="00617018">
        <w:rPr>
          <w:rFonts w:ascii="Times New Roman" w:hAnsi="Times New Roman"/>
          <w:vertAlign w:val="subscript"/>
        </w:rPr>
        <w:t>4</w:t>
      </w:r>
      <w:r w:rsidR="00423E69" w:rsidRPr="00617018">
        <w:rPr>
          <w:rFonts w:ascii="Times New Roman" w:hAnsi="Times New Roman"/>
        </w:rPr>
        <w:t>-mono-oEG</w:t>
      </w:r>
      <w:r w:rsidR="00423E69" w:rsidRPr="00617018">
        <w:rPr>
          <w:rFonts w:ascii="Times New Roman" w:hAnsi="Times New Roman"/>
          <w:vertAlign w:val="subscript"/>
        </w:rPr>
        <w:t>6</w:t>
      </w:r>
      <w:r w:rsidR="00D51541">
        <w:rPr>
          <w:rFonts w:ascii="Times New Roman" w:hAnsi="Times New Roman"/>
        </w:rPr>
        <w:t>-OH</w:t>
      </w:r>
      <w:r w:rsidR="00423E69" w:rsidRPr="00617018">
        <w:rPr>
          <w:rFonts w:ascii="Times New Roman" w:hAnsi="Times New Roman"/>
        </w:rPr>
        <w:t xml:space="preserve"> </w:t>
      </w:r>
      <w:r w:rsidR="00CE0050">
        <w:rPr>
          <w:rFonts w:ascii="Times New Roman" w:hAnsi="Times New Roman"/>
          <w:b/>
        </w:rPr>
        <w:t>5</w:t>
      </w:r>
      <w:r w:rsidR="00423E69" w:rsidRPr="00617018">
        <w:rPr>
          <w:rFonts w:ascii="Times New Roman" w:hAnsi="Times New Roman"/>
        </w:rPr>
        <w:t xml:space="preserve"> (</w:t>
      </w:r>
      <w:r w:rsidR="00764089">
        <w:rPr>
          <w:rFonts w:ascii="Times New Roman" w:hAnsi="Times New Roman"/>
        </w:rPr>
        <w:t>0.5</w:t>
      </w:r>
      <w:r w:rsidR="00423E69" w:rsidRPr="00617018">
        <w:rPr>
          <w:rFonts w:ascii="Times New Roman" w:hAnsi="Times New Roman"/>
        </w:rPr>
        <w:t xml:space="preserve"> g, 0.</w:t>
      </w:r>
      <w:r w:rsidR="00764089">
        <w:rPr>
          <w:rFonts w:ascii="Times New Roman" w:hAnsi="Times New Roman"/>
        </w:rPr>
        <w:t>34</w:t>
      </w:r>
      <w:r w:rsidR="00423E69" w:rsidRPr="00617018">
        <w:rPr>
          <w:rFonts w:ascii="Times New Roman" w:hAnsi="Times New Roman"/>
        </w:rPr>
        <w:t xml:space="preserve"> mmol) was dissolved in </w:t>
      </w:r>
      <w:r w:rsidR="00764089">
        <w:rPr>
          <w:rFonts w:ascii="Times New Roman" w:hAnsi="Times New Roman"/>
        </w:rPr>
        <w:t>dry DMF</w:t>
      </w:r>
      <w:r w:rsidR="00764089" w:rsidRPr="00617018">
        <w:rPr>
          <w:rFonts w:ascii="Times New Roman" w:hAnsi="Times New Roman"/>
        </w:rPr>
        <w:t xml:space="preserve"> </w:t>
      </w:r>
      <w:r w:rsidR="00423E69" w:rsidRPr="00617018">
        <w:rPr>
          <w:rFonts w:ascii="Times New Roman" w:hAnsi="Times New Roman"/>
        </w:rPr>
        <w:t>(</w:t>
      </w:r>
      <w:r w:rsidR="00764089">
        <w:rPr>
          <w:rFonts w:ascii="Times New Roman" w:hAnsi="Times New Roman"/>
        </w:rPr>
        <w:t>10</w:t>
      </w:r>
      <w:r w:rsidR="00423E69" w:rsidRPr="00617018">
        <w:rPr>
          <w:rFonts w:ascii="Times New Roman" w:hAnsi="Times New Roman"/>
        </w:rPr>
        <w:t xml:space="preserve"> mL). </w:t>
      </w:r>
      <w:r w:rsidR="00764089" w:rsidRPr="00FB324A">
        <w:rPr>
          <w:rFonts w:ascii="Times New Roman" w:hAnsi="Times New Roman"/>
          <w:bCs/>
        </w:rPr>
        <w:t xml:space="preserve">NaH (60% dispersion in oil, </w:t>
      </w:r>
      <w:r w:rsidR="00764089">
        <w:rPr>
          <w:rFonts w:ascii="Times New Roman" w:hAnsi="Times New Roman"/>
          <w:bCs/>
        </w:rPr>
        <w:t xml:space="preserve">135 </w:t>
      </w:r>
      <w:r w:rsidR="00764089" w:rsidRPr="00FB324A">
        <w:rPr>
          <w:rFonts w:ascii="Times New Roman" w:hAnsi="Times New Roman"/>
          <w:bCs/>
        </w:rPr>
        <w:t xml:space="preserve">mg, </w:t>
      </w:r>
      <w:r w:rsidR="00764089">
        <w:rPr>
          <w:rFonts w:ascii="Times New Roman" w:hAnsi="Times New Roman"/>
          <w:bCs/>
        </w:rPr>
        <w:t>3.37</w:t>
      </w:r>
      <w:r w:rsidR="00764089" w:rsidRPr="00FB324A">
        <w:rPr>
          <w:rFonts w:ascii="Times New Roman" w:hAnsi="Times New Roman"/>
          <w:bCs/>
        </w:rPr>
        <w:t xml:space="preserve"> mmol) </w:t>
      </w:r>
      <w:r w:rsidR="00764089">
        <w:rPr>
          <w:rFonts w:ascii="Times New Roman" w:hAnsi="Times New Roman"/>
          <w:bCs/>
        </w:rPr>
        <w:t xml:space="preserve">was added and the mixture was stirred at room temperature for 5 minutes under inert atmosphere. Then, </w:t>
      </w:r>
      <w:r w:rsidR="00764089">
        <w:rPr>
          <w:rFonts w:ascii="Times New Roman" w:hAnsi="Times New Roman"/>
          <w:bCs/>
          <w:i/>
          <w:iCs/>
        </w:rPr>
        <w:t>tert</w:t>
      </w:r>
      <w:r w:rsidR="00764089">
        <w:rPr>
          <w:rFonts w:ascii="Times New Roman" w:hAnsi="Times New Roman"/>
          <w:bCs/>
        </w:rPr>
        <w:t xml:space="preserve">-butylbromoacetate (500 µL, 3.37 mmol) was added </w:t>
      </w:r>
      <w:r w:rsidR="00764089" w:rsidRPr="00FB324A">
        <w:rPr>
          <w:rFonts w:ascii="Times New Roman" w:hAnsi="Times New Roman"/>
          <w:bCs/>
        </w:rPr>
        <w:t xml:space="preserve">and the reaction mixture was stirred for 16 hours at 75°C under inert atmosphere. </w:t>
      </w:r>
      <w:r w:rsidR="00764089">
        <w:rPr>
          <w:rFonts w:ascii="Times New Roman" w:hAnsi="Times New Roman"/>
          <w:bCs/>
        </w:rPr>
        <w:t>After reaction, t</w:t>
      </w:r>
      <w:r w:rsidR="00764089" w:rsidRPr="00FB324A">
        <w:rPr>
          <w:rFonts w:ascii="Times New Roman" w:hAnsi="Times New Roman"/>
          <w:bCs/>
        </w:rPr>
        <w:t>he mixture was concentrated under reduced pressure. The resulting oil was dissolved in DCM (</w:t>
      </w:r>
      <w:r w:rsidR="00764089">
        <w:rPr>
          <w:rFonts w:ascii="Times New Roman" w:hAnsi="Times New Roman"/>
          <w:bCs/>
        </w:rPr>
        <w:t>50</w:t>
      </w:r>
      <w:r w:rsidR="00764089" w:rsidRPr="00FB324A">
        <w:rPr>
          <w:rFonts w:ascii="Times New Roman" w:hAnsi="Times New Roman"/>
          <w:bCs/>
        </w:rPr>
        <w:t xml:space="preserve"> mL) </w:t>
      </w:r>
      <w:r w:rsidR="00764089">
        <w:rPr>
          <w:rFonts w:ascii="Times New Roman" w:hAnsi="Times New Roman"/>
          <w:bCs/>
        </w:rPr>
        <w:t xml:space="preserve">and </w:t>
      </w:r>
      <w:r w:rsidR="00764089" w:rsidRPr="00FB324A">
        <w:rPr>
          <w:rFonts w:ascii="Times New Roman" w:hAnsi="Times New Roman"/>
          <w:bCs/>
        </w:rPr>
        <w:t xml:space="preserve">washed </w:t>
      </w:r>
      <w:r w:rsidR="00764089">
        <w:rPr>
          <w:rFonts w:ascii="Times New Roman" w:hAnsi="Times New Roman"/>
          <w:bCs/>
        </w:rPr>
        <w:t xml:space="preserve">three times </w:t>
      </w:r>
      <w:r w:rsidR="00764089" w:rsidRPr="00FB324A">
        <w:rPr>
          <w:rFonts w:ascii="Times New Roman" w:hAnsi="Times New Roman"/>
          <w:bCs/>
        </w:rPr>
        <w:t xml:space="preserve">with </w:t>
      </w:r>
      <w:r w:rsidR="00764089">
        <w:rPr>
          <w:rFonts w:ascii="Times New Roman" w:hAnsi="Times New Roman"/>
          <w:bCs/>
        </w:rPr>
        <w:t>water</w:t>
      </w:r>
      <w:r w:rsidR="00764089" w:rsidRPr="00FB324A">
        <w:rPr>
          <w:rFonts w:ascii="Times New Roman" w:hAnsi="Times New Roman"/>
          <w:bCs/>
        </w:rPr>
        <w:t xml:space="preserve"> (3 x 50 mL)</w:t>
      </w:r>
      <w:r w:rsidR="00764089">
        <w:rPr>
          <w:rFonts w:ascii="Times New Roman" w:hAnsi="Times New Roman"/>
          <w:bCs/>
        </w:rPr>
        <w:t>.</w:t>
      </w:r>
      <w:r w:rsidR="00764089" w:rsidRPr="00FB324A">
        <w:rPr>
          <w:rFonts w:ascii="Times New Roman" w:hAnsi="Times New Roman"/>
          <w:bCs/>
        </w:rPr>
        <w:t xml:space="preserve"> The organic layer</w:t>
      </w:r>
      <w:r w:rsidR="00764089">
        <w:rPr>
          <w:rFonts w:ascii="Times New Roman" w:hAnsi="Times New Roman"/>
          <w:bCs/>
        </w:rPr>
        <w:t xml:space="preserve"> was filtered on WA and</w:t>
      </w:r>
      <w:r w:rsidR="00764089" w:rsidRPr="00FB324A">
        <w:rPr>
          <w:rFonts w:ascii="Times New Roman" w:hAnsi="Times New Roman"/>
          <w:bCs/>
        </w:rPr>
        <w:t xml:space="preserve"> </w:t>
      </w:r>
      <w:r w:rsidR="00764089">
        <w:rPr>
          <w:rFonts w:ascii="Times New Roman" w:hAnsi="Times New Roman"/>
          <w:bCs/>
        </w:rPr>
        <w:t xml:space="preserve">the filtrate was </w:t>
      </w:r>
      <w:r w:rsidR="00764089" w:rsidRPr="00FB324A">
        <w:rPr>
          <w:rFonts w:ascii="Times New Roman" w:hAnsi="Times New Roman"/>
          <w:bCs/>
        </w:rPr>
        <w:t>concentrated under reduced pressure.</w:t>
      </w:r>
      <w:r w:rsidR="00764089">
        <w:rPr>
          <w:rFonts w:ascii="Times New Roman" w:hAnsi="Times New Roman"/>
          <w:bCs/>
        </w:rPr>
        <w:t xml:space="preserve"> The resulting oil was dissolved in DCM (15 mL) and cooled to 0°C. </w:t>
      </w:r>
      <w:r w:rsidR="00423E69" w:rsidRPr="00617018">
        <w:rPr>
          <w:rFonts w:ascii="Times New Roman" w:hAnsi="Times New Roman"/>
        </w:rPr>
        <w:t>A mixture of glacial CH</w:t>
      </w:r>
      <w:r w:rsidR="00423E69" w:rsidRPr="00617018">
        <w:rPr>
          <w:rFonts w:ascii="Times New Roman" w:hAnsi="Times New Roman"/>
          <w:vertAlign w:val="subscript"/>
        </w:rPr>
        <w:t>3</w:t>
      </w:r>
      <w:r w:rsidR="00423E69" w:rsidRPr="00617018">
        <w:rPr>
          <w:rFonts w:ascii="Times New Roman" w:hAnsi="Times New Roman"/>
        </w:rPr>
        <w:t>COOH/fuming HNO</w:t>
      </w:r>
      <w:r w:rsidR="00423E69" w:rsidRPr="00617018">
        <w:rPr>
          <w:rFonts w:ascii="Times New Roman" w:hAnsi="Times New Roman"/>
          <w:vertAlign w:val="subscript"/>
        </w:rPr>
        <w:t>3</w:t>
      </w:r>
      <w:r w:rsidR="00423E69" w:rsidRPr="00617018">
        <w:rPr>
          <w:rFonts w:ascii="Times New Roman" w:hAnsi="Times New Roman"/>
        </w:rPr>
        <w:t xml:space="preserve"> (1:1) (</w:t>
      </w:r>
      <w:r w:rsidR="00764089">
        <w:rPr>
          <w:rFonts w:ascii="Times New Roman" w:hAnsi="Times New Roman"/>
        </w:rPr>
        <w:t>2</w:t>
      </w:r>
      <w:r w:rsidR="00423E69" w:rsidRPr="00617018">
        <w:rPr>
          <w:rFonts w:ascii="Times New Roman" w:hAnsi="Times New Roman"/>
        </w:rPr>
        <w:t xml:space="preserve"> mL) was added</w:t>
      </w:r>
      <w:r w:rsidR="00764089">
        <w:rPr>
          <w:rFonts w:ascii="Times New Roman" w:hAnsi="Times New Roman"/>
        </w:rPr>
        <w:t xml:space="preserve">. The purple mixture was stirred at 0°C for 5 minutes and then at room temperature for 16 hours. After reaction, the </w:t>
      </w:r>
      <w:r w:rsidR="00423E69" w:rsidRPr="00617018">
        <w:rPr>
          <w:rFonts w:ascii="Times New Roman" w:hAnsi="Times New Roman"/>
        </w:rPr>
        <w:t xml:space="preserve">mixture was </w:t>
      </w:r>
      <w:r w:rsidR="002831DD" w:rsidRPr="00617018">
        <w:rPr>
          <w:rFonts w:ascii="Times New Roman" w:hAnsi="Times New Roman"/>
        </w:rPr>
        <w:t>diluted</w:t>
      </w:r>
      <w:r w:rsidR="00423E69" w:rsidRPr="00617018">
        <w:rPr>
          <w:rFonts w:ascii="Times New Roman" w:hAnsi="Times New Roman"/>
        </w:rPr>
        <w:t xml:space="preserve"> </w:t>
      </w:r>
      <w:r w:rsidR="008A7D76">
        <w:rPr>
          <w:rFonts w:ascii="Times New Roman" w:hAnsi="Times New Roman"/>
        </w:rPr>
        <w:t>with</w:t>
      </w:r>
      <w:r w:rsidR="00423E69" w:rsidRPr="00617018">
        <w:rPr>
          <w:rFonts w:ascii="Times New Roman" w:hAnsi="Times New Roman"/>
        </w:rPr>
        <w:t xml:space="preserve"> </w:t>
      </w:r>
      <w:r w:rsidR="00CE0050">
        <w:rPr>
          <w:rFonts w:ascii="Times New Roman" w:hAnsi="Times New Roman"/>
        </w:rPr>
        <w:t>DCM</w:t>
      </w:r>
      <w:r w:rsidR="00423E69" w:rsidRPr="00617018">
        <w:rPr>
          <w:rFonts w:ascii="Times New Roman" w:hAnsi="Times New Roman"/>
        </w:rPr>
        <w:t xml:space="preserve"> (</w:t>
      </w:r>
      <w:r w:rsidR="00764089">
        <w:rPr>
          <w:rFonts w:ascii="Times New Roman" w:hAnsi="Times New Roman"/>
        </w:rPr>
        <w:t>35</w:t>
      </w:r>
      <w:r w:rsidR="00423E69" w:rsidRPr="00617018">
        <w:rPr>
          <w:rFonts w:ascii="Times New Roman" w:hAnsi="Times New Roman"/>
        </w:rPr>
        <w:t xml:space="preserve"> mL)</w:t>
      </w:r>
      <w:r w:rsidR="008A7D76">
        <w:rPr>
          <w:rFonts w:ascii="Times New Roman" w:hAnsi="Times New Roman"/>
        </w:rPr>
        <w:t xml:space="preserve"> and</w:t>
      </w:r>
      <w:r w:rsidR="00423E69" w:rsidRPr="00617018">
        <w:rPr>
          <w:rFonts w:ascii="Times New Roman" w:hAnsi="Times New Roman"/>
        </w:rPr>
        <w:t xml:space="preserve"> the organic layer was washed with </w:t>
      </w:r>
      <w:r w:rsidR="00764089">
        <w:rPr>
          <w:rFonts w:ascii="Times New Roman" w:hAnsi="Times New Roman"/>
        </w:rPr>
        <w:t>water</w:t>
      </w:r>
      <w:r w:rsidR="00764089" w:rsidRPr="00617018">
        <w:rPr>
          <w:rFonts w:ascii="Times New Roman" w:hAnsi="Times New Roman"/>
        </w:rPr>
        <w:t xml:space="preserve"> </w:t>
      </w:r>
      <w:r w:rsidR="00423E69" w:rsidRPr="00617018">
        <w:rPr>
          <w:rFonts w:ascii="Times New Roman" w:hAnsi="Times New Roman"/>
        </w:rPr>
        <w:t>(</w:t>
      </w:r>
      <w:r w:rsidR="00764089">
        <w:rPr>
          <w:rFonts w:ascii="Times New Roman" w:hAnsi="Times New Roman"/>
        </w:rPr>
        <w:t>several times</w:t>
      </w:r>
      <w:r w:rsidR="00423E69" w:rsidRPr="00617018">
        <w:rPr>
          <w:rFonts w:ascii="Times New Roman" w:hAnsi="Times New Roman"/>
        </w:rPr>
        <w:t xml:space="preserve"> </w:t>
      </w:r>
      <w:r w:rsidR="00764089">
        <w:rPr>
          <w:rFonts w:ascii="Times New Roman" w:hAnsi="Times New Roman"/>
        </w:rPr>
        <w:t>50</w:t>
      </w:r>
      <w:r w:rsidR="00423E69" w:rsidRPr="00617018">
        <w:rPr>
          <w:rFonts w:ascii="Times New Roman" w:hAnsi="Times New Roman"/>
        </w:rPr>
        <w:t xml:space="preserve"> mL)</w:t>
      </w:r>
      <w:r w:rsidR="002831DD" w:rsidRPr="00617018">
        <w:rPr>
          <w:rFonts w:ascii="Times New Roman" w:hAnsi="Times New Roman"/>
        </w:rPr>
        <w:t xml:space="preserve"> until the pH of the aqueous phase</w:t>
      </w:r>
      <w:r w:rsidR="00423E69" w:rsidRPr="00617018">
        <w:rPr>
          <w:rFonts w:ascii="Times New Roman" w:hAnsi="Times New Roman"/>
        </w:rPr>
        <w:t xml:space="preserve"> </w:t>
      </w:r>
      <w:r w:rsidR="002831DD" w:rsidRPr="00617018">
        <w:rPr>
          <w:rFonts w:ascii="Times New Roman" w:hAnsi="Times New Roman"/>
        </w:rPr>
        <w:t xml:space="preserve">reached 7. </w:t>
      </w:r>
      <w:r w:rsidR="00423E69" w:rsidRPr="00617018">
        <w:rPr>
          <w:rFonts w:ascii="Times New Roman" w:hAnsi="Times New Roman"/>
        </w:rPr>
        <w:t>The organic layer w</w:t>
      </w:r>
      <w:r w:rsidR="00764089">
        <w:rPr>
          <w:rFonts w:ascii="Times New Roman" w:hAnsi="Times New Roman"/>
        </w:rPr>
        <w:t>as filtered on WA and the filtrate was</w:t>
      </w:r>
      <w:r w:rsidR="00423E69" w:rsidRPr="00617018">
        <w:rPr>
          <w:rFonts w:ascii="Times New Roman" w:hAnsi="Times New Roman"/>
        </w:rPr>
        <w:t xml:space="preserve"> concentrated under reduced pressure</w:t>
      </w:r>
      <w:r w:rsidR="00654268">
        <w:rPr>
          <w:rFonts w:ascii="Times New Roman" w:hAnsi="Times New Roman"/>
        </w:rPr>
        <w:t xml:space="preserve">. </w:t>
      </w:r>
      <w:r w:rsidR="00654268" w:rsidRPr="00654268">
        <w:rPr>
          <w:rFonts w:ascii="Times New Roman" w:hAnsi="Times New Roman"/>
        </w:rPr>
        <w:t>The resulting oil was triturated three</w:t>
      </w:r>
      <w:r w:rsidR="00654268">
        <w:rPr>
          <w:rFonts w:ascii="Times New Roman" w:hAnsi="Times New Roman"/>
        </w:rPr>
        <w:t xml:space="preserve"> </w:t>
      </w:r>
      <w:r w:rsidR="00654268" w:rsidRPr="00654268">
        <w:rPr>
          <w:rFonts w:ascii="Times New Roman" w:hAnsi="Times New Roman"/>
        </w:rPr>
        <w:t xml:space="preserve">times with </w:t>
      </w:r>
      <w:r w:rsidR="00764089">
        <w:rPr>
          <w:rFonts w:ascii="Times New Roman" w:hAnsi="Times New Roman"/>
        </w:rPr>
        <w:t>5</w:t>
      </w:r>
      <w:r w:rsidR="00654268" w:rsidRPr="00654268">
        <w:rPr>
          <w:rFonts w:ascii="Times New Roman" w:hAnsi="Times New Roman"/>
        </w:rPr>
        <w:t xml:space="preserve"> mL of diethylether. The diethylether was discarded and the remaining oil was</w:t>
      </w:r>
      <w:r w:rsidR="00654268">
        <w:rPr>
          <w:rFonts w:ascii="Times New Roman" w:hAnsi="Times New Roman"/>
        </w:rPr>
        <w:t xml:space="preserve"> </w:t>
      </w:r>
      <w:r w:rsidR="00654268" w:rsidRPr="00654268">
        <w:rPr>
          <w:rFonts w:ascii="Times New Roman" w:hAnsi="Times New Roman"/>
        </w:rPr>
        <w:t xml:space="preserve">dried under vacuum to yield </w:t>
      </w:r>
      <w:r w:rsidR="00423E69" w:rsidRPr="00617018">
        <w:rPr>
          <w:rFonts w:ascii="Times New Roman" w:hAnsi="Times New Roman"/>
        </w:rPr>
        <w:t xml:space="preserve">compound </w:t>
      </w:r>
      <w:r w:rsidR="00CE0050">
        <w:rPr>
          <w:rFonts w:ascii="Times New Roman" w:hAnsi="Times New Roman"/>
          <w:b/>
        </w:rPr>
        <w:t>6</w:t>
      </w:r>
      <w:r w:rsidR="00423E69" w:rsidRPr="00617018">
        <w:rPr>
          <w:rFonts w:ascii="Times New Roman" w:hAnsi="Times New Roman"/>
        </w:rPr>
        <w:t xml:space="preserve"> as a yellow oil (</w:t>
      </w:r>
      <w:r w:rsidR="00764089">
        <w:rPr>
          <w:rFonts w:ascii="Times New Roman" w:hAnsi="Times New Roman"/>
        </w:rPr>
        <w:t>0.26</w:t>
      </w:r>
      <w:r w:rsidR="00423E69" w:rsidRPr="00617018">
        <w:rPr>
          <w:rFonts w:ascii="Times New Roman" w:hAnsi="Times New Roman"/>
        </w:rPr>
        <w:t xml:space="preserve"> g, </w:t>
      </w:r>
      <w:r w:rsidR="00DB370E">
        <w:rPr>
          <w:rFonts w:ascii="Times New Roman" w:hAnsi="Times New Roman"/>
        </w:rPr>
        <w:t>1.71</w:t>
      </w:r>
      <w:r w:rsidR="00423E69" w:rsidRPr="00617018">
        <w:rPr>
          <w:rFonts w:ascii="Times New Roman" w:hAnsi="Times New Roman"/>
        </w:rPr>
        <w:t xml:space="preserve"> mmol, </w:t>
      </w:r>
      <w:r w:rsidR="00DB370E">
        <w:rPr>
          <w:rFonts w:ascii="Times New Roman" w:hAnsi="Times New Roman"/>
        </w:rPr>
        <w:t>51 % yield</w:t>
      </w:r>
      <w:r w:rsidR="00423E69" w:rsidRPr="00617018">
        <w:rPr>
          <w:rFonts w:ascii="Times New Roman" w:hAnsi="Times New Roman"/>
        </w:rPr>
        <w:t>).</w:t>
      </w:r>
      <w:r w:rsidR="004661D2">
        <w:rPr>
          <w:rFonts w:ascii="Times New Roman" w:hAnsi="Times New Roman"/>
        </w:rPr>
        <w:t xml:space="preserve"> </w:t>
      </w:r>
      <w:r w:rsidR="004661D2" w:rsidRPr="0075138B">
        <w:rPr>
          <w:rFonts w:ascii="Times New Roman" w:hAnsi="Times New Roman"/>
          <w:highlight w:val="yellow"/>
          <w:vertAlign w:val="superscript"/>
        </w:rPr>
        <w:t>1</w:t>
      </w:r>
      <w:r w:rsidR="004661D2" w:rsidRPr="0075138B">
        <w:rPr>
          <w:rFonts w:ascii="Times New Roman" w:hAnsi="Times New Roman"/>
          <w:highlight w:val="yellow"/>
        </w:rPr>
        <w:t>H NMR (300 MHz, CDCl</w:t>
      </w:r>
      <w:r w:rsidR="004661D2" w:rsidRPr="0075138B">
        <w:rPr>
          <w:rFonts w:ascii="Times New Roman" w:hAnsi="Times New Roman"/>
          <w:highlight w:val="yellow"/>
          <w:vertAlign w:val="subscript"/>
        </w:rPr>
        <w:t>3</w:t>
      </w:r>
      <w:r w:rsidR="004661D2" w:rsidRPr="0075138B">
        <w:rPr>
          <w:rFonts w:ascii="Times New Roman" w:hAnsi="Times New Roman"/>
          <w:highlight w:val="yellow"/>
        </w:rPr>
        <w:t xml:space="preserve">, 298 K) δ 7.59 (s, 4H), 7.57 (s, 4H), 4.65 (d, </w:t>
      </w:r>
      <w:r w:rsidR="004661D2" w:rsidRPr="0075138B">
        <w:rPr>
          <w:rFonts w:ascii="Times New Roman" w:hAnsi="Times New Roman"/>
          <w:i/>
          <w:iCs/>
          <w:highlight w:val="yellow"/>
        </w:rPr>
        <w:t>J</w:t>
      </w:r>
      <w:r w:rsidR="004661D2" w:rsidRPr="0075138B">
        <w:rPr>
          <w:rFonts w:ascii="Times New Roman" w:hAnsi="Times New Roman"/>
          <w:highlight w:val="yellow"/>
        </w:rPr>
        <w:t xml:space="preserve"> = 14.2 Hz, </w:t>
      </w:r>
      <w:r w:rsidR="004661D2" w:rsidRPr="0075138B">
        <w:rPr>
          <w:rFonts w:ascii="Times New Roman" w:hAnsi="Times New Roman"/>
          <w:highlight w:val="yellow"/>
        </w:rPr>
        <w:lastRenderedPageBreak/>
        <w:t>4H), 4.24 (s, 8H), 4.12 (s, 2H), 3.81 (s, 8H), 3.65 – 3.50 (m, 65H), 3.43 – 3.33 (s, 15H).</w:t>
      </w:r>
      <w:r w:rsidR="002831DD" w:rsidRPr="0075138B">
        <w:rPr>
          <w:rFonts w:ascii="Times New Roman" w:hAnsi="Times New Roman"/>
          <w:highlight w:val="yellow"/>
        </w:rPr>
        <w:t xml:space="preserve"> </w:t>
      </w:r>
      <w:r w:rsidR="00CB0DC5" w:rsidRPr="0075138B">
        <w:rPr>
          <w:rFonts w:ascii="Times New Roman" w:hAnsi="Times New Roman"/>
          <w:bCs/>
          <w:highlight w:val="yellow"/>
          <w:vertAlign w:val="superscript"/>
        </w:rPr>
        <w:t>13</w:t>
      </w:r>
      <w:r w:rsidR="00CB0DC5" w:rsidRPr="0075138B">
        <w:rPr>
          <w:rFonts w:ascii="Times New Roman" w:hAnsi="Times New Roman"/>
          <w:bCs/>
          <w:highlight w:val="yellow"/>
        </w:rPr>
        <w:t>C NMR (1</w:t>
      </w:r>
      <w:r w:rsidR="00772926" w:rsidRPr="0075138B">
        <w:rPr>
          <w:rFonts w:ascii="Times New Roman" w:hAnsi="Times New Roman"/>
          <w:bCs/>
          <w:highlight w:val="yellow"/>
        </w:rPr>
        <w:t>0</w:t>
      </w:r>
      <w:r w:rsidR="00CB0DC5" w:rsidRPr="0075138B">
        <w:rPr>
          <w:rFonts w:ascii="Times New Roman" w:hAnsi="Times New Roman"/>
          <w:bCs/>
          <w:highlight w:val="yellow"/>
        </w:rPr>
        <w:t>0 MHz, CDCl</w:t>
      </w:r>
      <w:r w:rsidR="00CB0DC5" w:rsidRPr="0075138B">
        <w:rPr>
          <w:rFonts w:ascii="Times New Roman" w:hAnsi="Times New Roman"/>
          <w:bCs/>
          <w:highlight w:val="yellow"/>
          <w:vertAlign w:val="subscript"/>
        </w:rPr>
        <w:t>3</w:t>
      </w:r>
      <w:r w:rsidR="00CB0DC5" w:rsidRPr="0075138B">
        <w:rPr>
          <w:rFonts w:ascii="Times New Roman" w:hAnsi="Times New Roman"/>
          <w:bCs/>
          <w:highlight w:val="yellow"/>
        </w:rPr>
        <w:t xml:space="preserve">, 298K), δ (ppm): 31.2, 59.1, </w:t>
      </w:r>
      <w:r w:rsidR="00772926" w:rsidRPr="0075138B">
        <w:rPr>
          <w:rFonts w:ascii="Times New Roman" w:hAnsi="Times New Roman"/>
          <w:bCs/>
          <w:highlight w:val="yellow"/>
        </w:rPr>
        <w:t xml:space="preserve">69.2, </w:t>
      </w:r>
      <w:r w:rsidR="00CB0DC5" w:rsidRPr="0075138B">
        <w:rPr>
          <w:rFonts w:ascii="Times New Roman" w:hAnsi="Times New Roman"/>
          <w:bCs/>
          <w:highlight w:val="yellow"/>
        </w:rPr>
        <w:t>70.4, 70.</w:t>
      </w:r>
      <w:r w:rsidR="00772926" w:rsidRPr="0075138B">
        <w:rPr>
          <w:rFonts w:ascii="Times New Roman" w:hAnsi="Times New Roman"/>
          <w:bCs/>
          <w:highlight w:val="yellow"/>
        </w:rPr>
        <w:t>5</w:t>
      </w:r>
      <w:r w:rsidR="00CB0DC5" w:rsidRPr="0075138B">
        <w:rPr>
          <w:rFonts w:ascii="Times New Roman" w:hAnsi="Times New Roman"/>
          <w:bCs/>
          <w:highlight w:val="yellow"/>
        </w:rPr>
        <w:t>, 70.5, 70.6, 70.7, 72.0, 74.5, 124.</w:t>
      </w:r>
      <w:r w:rsidR="00772926" w:rsidRPr="0075138B">
        <w:rPr>
          <w:rFonts w:ascii="Times New Roman" w:hAnsi="Times New Roman"/>
          <w:bCs/>
          <w:highlight w:val="yellow"/>
        </w:rPr>
        <w:t>0</w:t>
      </w:r>
      <w:r w:rsidR="00CB0DC5" w:rsidRPr="0075138B">
        <w:rPr>
          <w:rFonts w:ascii="Times New Roman" w:hAnsi="Times New Roman"/>
          <w:bCs/>
          <w:highlight w:val="yellow"/>
        </w:rPr>
        <w:t>, 135.9, 143.1, 161.</w:t>
      </w:r>
      <w:r w:rsidR="00772926" w:rsidRPr="0075138B">
        <w:rPr>
          <w:rFonts w:ascii="Times New Roman" w:hAnsi="Times New Roman"/>
          <w:bCs/>
          <w:highlight w:val="yellow"/>
        </w:rPr>
        <w:t>9</w:t>
      </w:r>
      <w:r w:rsidR="00CB0DC5" w:rsidRPr="0075138B">
        <w:rPr>
          <w:rFonts w:ascii="Times New Roman" w:hAnsi="Times New Roman"/>
          <w:bCs/>
          <w:highlight w:val="yellow"/>
        </w:rPr>
        <w:t>, 171.</w:t>
      </w:r>
      <w:r w:rsidR="00772926" w:rsidRPr="0075138B">
        <w:rPr>
          <w:rFonts w:ascii="Times New Roman" w:hAnsi="Times New Roman"/>
          <w:bCs/>
          <w:highlight w:val="yellow"/>
        </w:rPr>
        <w:t>5</w:t>
      </w:r>
      <w:r w:rsidR="00CB0DC5" w:rsidRPr="0075138B">
        <w:rPr>
          <w:rFonts w:ascii="Times New Roman" w:hAnsi="Times New Roman"/>
          <w:bCs/>
          <w:highlight w:val="yellow"/>
        </w:rPr>
        <w:t xml:space="preserve">. </w:t>
      </w:r>
      <w:bookmarkStart w:id="14" w:name="_Hlk37498855"/>
      <w:r w:rsidR="00CB0DC5" w:rsidRPr="0075138B">
        <w:rPr>
          <w:rFonts w:ascii="Times New Roman" w:hAnsi="Times New Roman"/>
          <w:bCs/>
          <w:highlight w:val="yellow"/>
        </w:rPr>
        <w:t>FTIR, ν (cm</w:t>
      </w:r>
      <w:r w:rsidR="00CB0DC5" w:rsidRPr="0075138B">
        <w:rPr>
          <w:rFonts w:ascii="Times New Roman" w:hAnsi="Times New Roman"/>
          <w:bCs/>
          <w:highlight w:val="yellow"/>
          <w:vertAlign w:val="superscript"/>
        </w:rPr>
        <w:t>-1</w:t>
      </w:r>
      <w:r w:rsidR="00CB0DC5" w:rsidRPr="0075138B">
        <w:rPr>
          <w:rFonts w:ascii="Times New Roman" w:hAnsi="Times New Roman"/>
          <w:bCs/>
          <w:highlight w:val="yellow"/>
        </w:rPr>
        <w:t>): 29</w:t>
      </w:r>
      <w:r w:rsidR="001E67CC" w:rsidRPr="0075138B">
        <w:rPr>
          <w:rFonts w:ascii="Times New Roman" w:hAnsi="Times New Roman"/>
          <w:bCs/>
          <w:highlight w:val="yellow"/>
        </w:rPr>
        <w:t>20</w:t>
      </w:r>
      <w:r w:rsidR="00CB0DC5" w:rsidRPr="0075138B">
        <w:rPr>
          <w:rFonts w:ascii="Times New Roman" w:hAnsi="Times New Roman"/>
          <w:bCs/>
          <w:highlight w:val="yellow"/>
        </w:rPr>
        <w:t>, 2870, 17</w:t>
      </w:r>
      <w:r w:rsidR="001E67CC" w:rsidRPr="0075138B">
        <w:rPr>
          <w:rFonts w:ascii="Times New Roman" w:hAnsi="Times New Roman"/>
          <w:bCs/>
          <w:highlight w:val="yellow"/>
        </w:rPr>
        <w:t>41</w:t>
      </w:r>
      <w:r w:rsidR="00CB0DC5" w:rsidRPr="0075138B">
        <w:rPr>
          <w:rFonts w:ascii="Times New Roman" w:hAnsi="Times New Roman"/>
          <w:bCs/>
          <w:highlight w:val="yellow"/>
        </w:rPr>
        <w:t>, 158</w:t>
      </w:r>
      <w:r w:rsidR="001E67CC" w:rsidRPr="0075138B">
        <w:rPr>
          <w:rFonts w:ascii="Times New Roman" w:hAnsi="Times New Roman"/>
          <w:bCs/>
          <w:highlight w:val="yellow"/>
        </w:rPr>
        <w:t>5</w:t>
      </w:r>
      <w:r w:rsidR="00CB0DC5" w:rsidRPr="0075138B">
        <w:rPr>
          <w:rFonts w:ascii="Times New Roman" w:hAnsi="Times New Roman"/>
          <w:bCs/>
          <w:highlight w:val="yellow"/>
        </w:rPr>
        <w:t>, 1521, 14</w:t>
      </w:r>
      <w:r w:rsidR="001E67CC" w:rsidRPr="0075138B">
        <w:rPr>
          <w:rFonts w:ascii="Times New Roman" w:hAnsi="Times New Roman"/>
          <w:bCs/>
          <w:highlight w:val="yellow"/>
        </w:rPr>
        <w:t>49</w:t>
      </w:r>
      <w:r w:rsidR="00CB0DC5" w:rsidRPr="0075138B">
        <w:rPr>
          <w:rFonts w:ascii="Times New Roman" w:hAnsi="Times New Roman"/>
          <w:bCs/>
          <w:highlight w:val="yellow"/>
        </w:rPr>
        <w:t>, 134</w:t>
      </w:r>
      <w:r w:rsidR="001E67CC" w:rsidRPr="0075138B">
        <w:rPr>
          <w:rFonts w:ascii="Times New Roman" w:hAnsi="Times New Roman"/>
          <w:bCs/>
          <w:highlight w:val="yellow"/>
        </w:rPr>
        <w:t>5</w:t>
      </w:r>
      <w:r w:rsidR="00CB0DC5" w:rsidRPr="0075138B">
        <w:rPr>
          <w:rFonts w:ascii="Times New Roman" w:hAnsi="Times New Roman"/>
          <w:bCs/>
          <w:highlight w:val="yellow"/>
        </w:rPr>
        <w:t>, 1</w:t>
      </w:r>
      <w:r w:rsidR="001E67CC" w:rsidRPr="0075138B">
        <w:rPr>
          <w:rFonts w:ascii="Times New Roman" w:hAnsi="Times New Roman"/>
          <w:bCs/>
          <w:highlight w:val="yellow"/>
        </w:rPr>
        <w:t>300</w:t>
      </w:r>
      <w:r w:rsidR="00CB0DC5" w:rsidRPr="0075138B">
        <w:rPr>
          <w:rFonts w:ascii="Times New Roman" w:hAnsi="Times New Roman"/>
          <w:bCs/>
          <w:highlight w:val="yellow"/>
        </w:rPr>
        <w:t>, 12</w:t>
      </w:r>
      <w:r w:rsidR="001E67CC" w:rsidRPr="0075138B">
        <w:rPr>
          <w:rFonts w:ascii="Times New Roman" w:hAnsi="Times New Roman"/>
          <w:bCs/>
          <w:highlight w:val="yellow"/>
        </w:rPr>
        <w:t>62</w:t>
      </w:r>
      <w:r w:rsidR="00CB0DC5" w:rsidRPr="0075138B">
        <w:rPr>
          <w:rFonts w:ascii="Times New Roman" w:hAnsi="Times New Roman"/>
          <w:bCs/>
          <w:highlight w:val="yellow"/>
        </w:rPr>
        <w:t>, 12</w:t>
      </w:r>
      <w:r w:rsidR="001E67CC" w:rsidRPr="0075138B">
        <w:rPr>
          <w:rFonts w:ascii="Times New Roman" w:hAnsi="Times New Roman"/>
          <w:bCs/>
          <w:highlight w:val="yellow"/>
        </w:rPr>
        <w:t>12</w:t>
      </w:r>
      <w:r w:rsidR="00CB0DC5" w:rsidRPr="0075138B">
        <w:rPr>
          <w:rFonts w:ascii="Times New Roman" w:hAnsi="Times New Roman"/>
          <w:bCs/>
          <w:highlight w:val="yellow"/>
        </w:rPr>
        <w:t>,</w:t>
      </w:r>
      <w:r w:rsidR="00BB21CC" w:rsidRPr="0075138B">
        <w:rPr>
          <w:rFonts w:ascii="Times New Roman" w:hAnsi="Times New Roman"/>
          <w:bCs/>
          <w:highlight w:val="yellow"/>
        </w:rPr>
        <w:t xml:space="preserve"> </w:t>
      </w:r>
      <w:r w:rsidR="00CB0DC5" w:rsidRPr="0075138B">
        <w:rPr>
          <w:rFonts w:ascii="Times New Roman" w:hAnsi="Times New Roman"/>
          <w:bCs/>
          <w:highlight w:val="yellow"/>
        </w:rPr>
        <w:t>10</w:t>
      </w:r>
      <w:r w:rsidR="00BB21CC" w:rsidRPr="0075138B">
        <w:rPr>
          <w:rFonts w:ascii="Times New Roman" w:hAnsi="Times New Roman"/>
          <w:bCs/>
          <w:highlight w:val="yellow"/>
        </w:rPr>
        <w:t>94, 1043</w:t>
      </w:r>
      <w:r w:rsidR="00CB0DC5" w:rsidRPr="0075138B">
        <w:rPr>
          <w:rFonts w:ascii="Times New Roman" w:hAnsi="Times New Roman"/>
          <w:bCs/>
          <w:highlight w:val="yellow"/>
        </w:rPr>
        <w:t>, 9</w:t>
      </w:r>
      <w:r w:rsidR="00BB21CC" w:rsidRPr="0075138B">
        <w:rPr>
          <w:rFonts w:ascii="Times New Roman" w:hAnsi="Times New Roman"/>
          <w:bCs/>
          <w:highlight w:val="yellow"/>
        </w:rPr>
        <w:t>28</w:t>
      </w:r>
      <w:bookmarkEnd w:id="14"/>
      <w:r w:rsidR="00CB0DC5" w:rsidRPr="0075138B">
        <w:rPr>
          <w:rFonts w:ascii="Times New Roman" w:hAnsi="Times New Roman"/>
          <w:bCs/>
          <w:highlight w:val="yellow"/>
        </w:rPr>
        <w:t>. HRMS: calcd. for C</w:t>
      </w:r>
      <w:r w:rsidR="00CB0DC5" w:rsidRPr="0075138B">
        <w:rPr>
          <w:rFonts w:ascii="Times New Roman" w:hAnsi="Times New Roman"/>
          <w:bCs/>
          <w:highlight w:val="yellow"/>
          <w:vertAlign w:val="subscript"/>
        </w:rPr>
        <w:t>6</w:t>
      </w:r>
      <w:r w:rsidR="001E67CC" w:rsidRPr="0075138B">
        <w:rPr>
          <w:rFonts w:ascii="Times New Roman" w:hAnsi="Times New Roman"/>
          <w:bCs/>
          <w:highlight w:val="yellow"/>
          <w:vertAlign w:val="subscript"/>
        </w:rPr>
        <w:t>9</w:t>
      </w:r>
      <w:r w:rsidR="00CB0DC5" w:rsidRPr="0075138B">
        <w:rPr>
          <w:rFonts w:ascii="Times New Roman" w:hAnsi="Times New Roman"/>
          <w:bCs/>
          <w:highlight w:val="yellow"/>
        </w:rPr>
        <w:t>H</w:t>
      </w:r>
      <w:r w:rsidR="001E67CC" w:rsidRPr="0075138B">
        <w:rPr>
          <w:rFonts w:ascii="Times New Roman" w:hAnsi="Times New Roman"/>
          <w:bCs/>
          <w:highlight w:val="yellow"/>
          <w:vertAlign w:val="subscript"/>
        </w:rPr>
        <w:t>101</w:t>
      </w:r>
      <w:r w:rsidR="00CB0DC5" w:rsidRPr="0075138B">
        <w:rPr>
          <w:rFonts w:ascii="Times New Roman" w:hAnsi="Times New Roman"/>
          <w:bCs/>
          <w:highlight w:val="yellow"/>
        </w:rPr>
        <w:t>N</w:t>
      </w:r>
      <w:r w:rsidR="00CB0DC5" w:rsidRPr="0075138B">
        <w:rPr>
          <w:rFonts w:ascii="Times New Roman" w:hAnsi="Times New Roman"/>
          <w:bCs/>
          <w:highlight w:val="yellow"/>
          <w:vertAlign w:val="subscript"/>
        </w:rPr>
        <w:t>4</w:t>
      </w:r>
      <w:r w:rsidR="00CB0DC5" w:rsidRPr="0075138B">
        <w:rPr>
          <w:rFonts w:ascii="Times New Roman" w:hAnsi="Times New Roman"/>
          <w:bCs/>
          <w:highlight w:val="yellow"/>
        </w:rPr>
        <w:t>O</w:t>
      </w:r>
      <w:r w:rsidR="00CB0DC5" w:rsidRPr="0075138B">
        <w:rPr>
          <w:rFonts w:ascii="Times New Roman" w:hAnsi="Times New Roman"/>
          <w:bCs/>
          <w:highlight w:val="yellow"/>
          <w:vertAlign w:val="subscript"/>
        </w:rPr>
        <w:t>3</w:t>
      </w:r>
      <w:r w:rsidR="001E67CC" w:rsidRPr="0075138B">
        <w:rPr>
          <w:rFonts w:ascii="Times New Roman" w:hAnsi="Times New Roman"/>
          <w:bCs/>
          <w:highlight w:val="yellow"/>
          <w:vertAlign w:val="subscript"/>
        </w:rPr>
        <w:t>2</w:t>
      </w:r>
      <w:r w:rsidR="00CB0DC5" w:rsidRPr="0075138B">
        <w:rPr>
          <w:rFonts w:ascii="Times New Roman" w:hAnsi="Times New Roman"/>
          <w:bCs/>
          <w:highlight w:val="yellow"/>
        </w:rPr>
        <w:t xml:space="preserve"> (M+</w:t>
      </w:r>
      <w:r w:rsidR="001E67CC" w:rsidRPr="0075138B">
        <w:rPr>
          <w:rFonts w:ascii="Times New Roman" w:hAnsi="Times New Roman"/>
          <w:bCs/>
          <w:highlight w:val="yellow"/>
        </w:rPr>
        <w:t>H</w:t>
      </w:r>
      <w:r w:rsidR="00CB0DC5" w:rsidRPr="0075138B">
        <w:rPr>
          <w:rFonts w:ascii="Times New Roman" w:hAnsi="Times New Roman"/>
          <w:bCs/>
          <w:highlight w:val="yellow"/>
        </w:rPr>
        <w:t>)</w:t>
      </w:r>
      <w:r w:rsidR="00CB0DC5" w:rsidRPr="0075138B">
        <w:rPr>
          <w:rFonts w:ascii="Times New Roman" w:hAnsi="Times New Roman"/>
          <w:bCs/>
          <w:highlight w:val="yellow"/>
          <w:vertAlign w:val="superscript"/>
        </w:rPr>
        <w:t>+</w:t>
      </w:r>
      <w:r w:rsidR="00CB0DC5" w:rsidRPr="0075138B">
        <w:rPr>
          <w:rFonts w:ascii="Times New Roman" w:hAnsi="Times New Roman"/>
          <w:bCs/>
          <w:highlight w:val="yellow"/>
        </w:rPr>
        <w:t xml:space="preserve"> 14</w:t>
      </w:r>
      <w:r w:rsidR="001E67CC" w:rsidRPr="0075138B">
        <w:rPr>
          <w:rFonts w:ascii="Times New Roman" w:hAnsi="Times New Roman"/>
          <w:bCs/>
          <w:highlight w:val="yellow"/>
        </w:rPr>
        <w:t>97</w:t>
      </w:r>
      <w:r w:rsidR="00CB0DC5" w:rsidRPr="0075138B">
        <w:rPr>
          <w:rFonts w:ascii="Times New Roman" w:hAnsi="Times New Roman"/>
          <w:bCs/>
          <w:highlight w:val="yellow"/>
        </w:rPr>
        <w:t>.6</w:t>
      </w:r>
      <w:r w:rsidR="001E67CC" w:rsidRPr="0075138B">
        <w:rPr>
          <w:rFonts w:ascii="Times New Roman" w:hAnsi="Times New Roman"/>
          <w:bCs/>
          <w:highlight w:val="yellow"/>
        </w:rPr>
        <w:t>4</w:t>
      </w:r>
      <w:r w:rsidR="00CB0DC5" w:rsidRPr="0075138B">
        <w:rPr>
          <w:rFonts w:ascii="Times New Roman" w:hAnsi="Times New Roman"/>
          <w:bCs/>
          <w:highlight w:val="yellow"/>
        </w:rPr>
        <w:t xml:space="preserve"> found 14</w:t>
      </w:r>
      <w:r w:rsidR="001E67CC" w:rsidRPr="0075138B">
        <w:rPr>
          <w:rFonts w:ascii="Times New Roman" w:hAnsi="Times New Roman"/>
          <w:bCs/>
          <w:highlight w:val="yellow"/>
        </w:rPr>
        <w:t>97</w:t>
      </w:r>
      <w:r w:rsidR="00CB0DC5" w:rsidRPr="0075138B">
        <w:rPr>
          <w:rFonts w:ascii="Times New Roman" w:hAnsi="Times New Roman"/>
          <w:bCs/>
          <w:highlight w:val="yellow"/>
        </w:rPr>
        <w:t>.</w:t>
      </w:r>
      <w:r w:rsidR="001E67CC" w:rsidRPr="0075138B">
        <w:rPr>
          <w:rFonts w:ascii="Times New Roman" w:hAnsi="Times New Roman"/>
          <w:bCs/>
          <w:highlight w:val="yellow"/>
        </w:rPr>
        <w:t>64</w:t>
      </w:r>
      <w:r w:rsidR="00CB0DC5" w:rsidRPr="0075138B">
        <w:rPr>
          <w:rFonts w:ascii="Times New Roman" w:hAnsi="Times New Roman"/>
          <w:bCs/>
          <w:highlight w:val="yellow"/>
        </w:rPr>
        <w:t>.</w:t>
      </w:r>
    </w:p>
    <w:p w14:paraId="404C1A2B" w14:textId="44FF51A7" w:rsidR="00FB324A" w:rsidRPr="00D0001F" w:rsidRDefault="00641A91" w:rsidP="00317350">
      <w:pPr>
        <w:spacing w:line="480" w:lineRule="auto"/>
        <w:rPr>
          <w:rFonts w:ascii="Times New Roman" w:hAnsi="Times New Roman"/>
          <w:bCs/>
        </w:rPr>
      </w:pPr>
      <w:r w:rsidRPr="00C547FF">
        <w:rPr>
          <w:rFonts w:ascii="Times New Roman" w:hAnsi="Times New Roman"/>
          <w:b/>
        </w:rPr>
        <w:t>Synthesis of calix[4]-tetraaniline-tris-oEG</w:t>
      </w:r>
      <w:r w:rsidRPr="00C547FF">
        <w:rPr>
          <w:rFonts w:ascii="Times New Roman" w:hAnsi="Times New Roman"/>
          <w:b/>
          <w:vertAlign w:val="subscript"/>
        </w:rPr>
        <w:t>4</w:t>
      </w:r>
      <w:r w:rsidRPr="00C547FF">
        <w:rPr>
          <w:rFonts w:ascii="Times New Roman" w:hAnsi="Times New Roman"/>
          <w:b/>
        </w:rPr>
        <w:t>-mono-oEG</w:t>
      </w:r>
      <w:r w:rsidRPr="00C547FF">
        <w:rPr>
          <w:rFonts w:ascii="Times New Roman" w:hAnsi="Times New Roman"/>
          <w:b/>
          <w:vertAlign w:val="subscript"/>
        </w:rPr>
        <w:t>6</w:t>
      </w:r>
      <w:r w:rsidRPr="00C547FF">
        <w:rPr>
          <w:rFonts w:ascii="Times New Roman" w:hAnsi="Times New Roman"/>
          <w:b/>
        </w:rPr>
        <w:t>-acid</w:t>
      </w:r>
      <w:r w:rsidR="00FB324A" w:rsidRPr="00C547FF">
        <w:rPr>
          <w:rFonts w:ascii="Times New Roman" w:hAnsi="Times New Roman"/>
          <w:b/>
        </w:rPr>
        <w:t xml:space="preserve"> </w:t>
      </w:r>
      <w:r w:rsidR="00CE0050">
        <w:rPr>
          <w:rFonts w:ascii="Times New Roman" w:hAnsi="Times New Roman"/>
          <w:b/>
        </w:rPr>
        <w:t>7</w:t>
      </w:r>
      <w:r w:rsidR="00DB370E">
        <w:rPr>
          <w:rFonts w:ascii="Times New Roman" w:hAnsi="Times New Roman"/>
          <w:b/>
        </w:rPr>
        <w:t>.</w:t>
      </w:r>
      <w:r w:rsidR="00317350" w:rsidRPr="00C547FF">
        <w:rPr>
          <w:rFonts w:ascii="Times New Roman" w:hAnsi="Times New Roman"/>
          <w:b/>
        </w:rPr>
        <w:t xml:space="preserve"> </w:t>
      </w:r>
      <w:r w:rsidR="00317350" w:rsidRPr="00C547FF">
        <w:rPr>
          <w:rFonts w:ascii="Times New Roman" w:hAnsi="Times New Roman"/>
          <w:bCs/>
        </w:rPr>
        <w:t>Calix[4]arene-tetra-nitro-tris-</w:t>
      </w:r>
      <w:r w:rsidR="00317350" w:rsidRPr="00317350">
        <w:rPr>
          <w:rFonts w:ascii="Times New Roman" w:hAnsi="Times New Roman"/>
          <w:bCs/>
        </w:rPr>
        <w:t>oEG</w:t>
      </w:r>
      <w:r w:rsidR="00317350" w:rsidRPr="00317350">
        <w:rPr>
          <w:rFonts w:ascii="Times New Roman" w:hAnsi="Times New Roman"/>
          <w:bCs/>
          <w:vertAlign w:val="subscript"/>
        </w:rPr>
        <w:t>4</w:t>
      </w:r>
      <w:r w:rsidR="00317350" w:rsidRPr="00317350">
        <w:rPr>
          <w:rFonts w:ascii="Times New Roman" w:hAnsi="Times New Roman"/>
          <w:bCs/>
        </w:rPr>
        <w:t>-mono-oEG</w:t>
      </w:r>
      <w:r w:rsidR="00317350" w:rsidRPr="00317350">
        <w:rPr>
          <w:rFonts w:ascii="Times New Roman" w:hAnsi="Times New Roman"/>
          <w:bCs/>
          <w:vertAlign w:val="subscript"/>
        </w:rPr>
        <w:t>6</w:t>
      </w:r>
      <w:r w:rsidR="00317350" w:rsidRPr="00317350">
        <w:rPr>
          <w:rFonts w:ascii="Times New Roman" w:hAnsi="Times New Roman"/>
          <w:bCs/>
        </w:rPr>
        <w:t xml:space="preserve">-acid </w:t>
      </w:r>
      <w:r w:rsidR="00CE0050">
        <w:rPr>
          <w:rFonts w:ascii="Times New Roman" w:hAnsi="Times New Roman"/>
          <w:b/>
        </w:rPr>
        <w:t>6</w:t>
      </w:r>
      <w:r w:rsidR="00317350" w:rsidRPr="00317350">
        <w:rPr>
          <w:rFonts w:ascii="Times New Roman" w:hAnsi="Times New Roman"/>
          <w:bCs/>
        </w:rPr>
        <w:t xml:space="preserve"> (</w:t>
      </w:r>
      <w:r w:rsidR="001556FE">
        <w:rPr>
          <w:rFonts w:ascii="Times New Roman" w:hAnsi="Times New Roman"/>
          <w:bCs/>
        </w:rPr>
        <w:t>1.22</w:t>
      </w:r>
      <w:r w:rsidR="00317350" w:rsidRPr="00317350">
        <w:rPr>
          <w:rFonts w:ascii="Times New Roman" w:hAnsi="Times New Roman"/>
          <w:bCs/>
        </w:rPr>
        <w:t xml:space="preserve"> g, </w:t>
      </w:r>
      <w:r w:rsidR="001556FE">
        <w:rPr>
          <w:rFonts w:ascii="Times New Roman" w:hAnsi="Times New Roman"/>
          <w:bCs/>
        </w:rPr>
        <w:t>0.81</w:t>
      </w:r>
      <w:r w:rsidR="00317350" w:rsidRPr="00317350">
        <w:rPr>
          <w:rFonts w:ascii="Times New Roman" w:hAnsi="Times New Roman"/>
          <w:bCs/>
        </w:rPr>
        <w:t xml:space="preserve"> mmol) and SnCl</w:t>
      </w:r>
      <w:r w:rsidR="00317350" w:rsidRPr="00317350">
        <w:rPr>
          <w:rFonts w:ascii="Times New Roman" w:hAnsi="Times New Roman"/>
          <w:bCs/>
          <w:vertAlign w:val="subscript"/>
        </w:rPr>
        <w:t>2</w:t>
      </w:r>
      <w:r w:rsidR="00317350" w:rsidRPr="00317350">
        <w:rPr>
          <w:rFonts w:ascii="Times New Roman" w:hAnsi="Times New Roman"/>
          <w:bCs/>
        </w:rPr>
        <w:t>.2H</w:t>
      </w:r>
      <w:r w:rsidR="00317350" w:rsidRPr="00317350">
        <w:rPr>
          <w:rFonts w:ascii="Times New Roman" w:hAnsi="Times New Roman"/>
          <w:bCs/>
          <w:vertAlign w:val="subscript"/>
        </w:rPr>
        <w:t>2</w:t>
      </w:r>
      <w:r w:rsidR="00317350" w:rsidRPr="00317350">
        <w:rPr>
          <w:rFonts w:ascii="Times New Roman" w:hAnsi="Times New Roman"/>
          <w:bCs/>
        </w:rPr>
        <w:t>O (</w:t>
      </w:r>
      <w:r w:rsidR="001556FE">
        <w:rPr>
          <w:rFonts w:ascii="Times New Roman" w:hAnsi="Times New Roman"/>
          <w:bCs/>
        </w:rPr>
        <w:t>4.10</w:t>
      </w:r>
      <w:r w:rsidR="00317350" w:rsidRPr="00317350">
        <w:rPr>
          <w:rFonts w:ascii="Times New Roman" w:hAnsi="Times New Roman"/>
          <w:bCs/>
        </w:rPr>
        <w:t xml:space="preserve"> g, </w:t>
      </w:r>
      <w:r w:rsidR="001556FE">
        <w:rPr>
          <w:rFonts w:ascii="Times New Roman" w:hAnsi="Times New Roman"/>
          <w:bCs/>
        </w:rPr>
        <w:t>18.1</w:t>
      </w:r>
      <w:r w:rsidR="00317350" w:rsidRPr="00317350">
        <w:rPr>
          <w:rFonts w:ascii="Times New Roman" w:hAnsi="Times New Roman"/>
          <w:bCs/>
        </w:rPr>
        <w:t xml:space="preserve"> mmol) were suspended in EtOH (</w:t>
      </w:r>
      <w:r w:rsidR="00317350">
        <w:rPr>
          <w:rFonts w:ascii="Times New Roman" w:hAnsi="Times New Roman"/>
          <w:bCs/>
        </w:rPr>
        <w:t>50</w:t>
      </w:r>
      <w:r w:rsidR="00317350" w:rsidRPr="00317350">
        <w:rPr>
          <w:rFonts w:ascii="Times New Roman" w:hAnsi="Times New Roman"/>
          <w:bCs/>
        </w:rPr>
        <w:t xml:space="preserve"> mL). The reaction mixture was stirred for 16 hours at 60°C under inert atmosphere. </w:t>
      </w:r>
      <w:r w:rsidR="001556FE">
        <w:rPr>
          <w:rFonts w:ascii="Times New Roman" w:hAnsi="Times New Roman"/>
          <w:bCs/>
        </w:rPr>
        <w:t>After reaction, t</w:t>
      </w:r>
      <w:r w:rsidR="008A7D76">
        <w:rPr>
          <w:rFonts w:ascii="Times New Roman" w:hAnsi="Times New Roman"/>
          <w:bCs/>
        </w:rPr>
        <w:t>he mixture was brought to room temperature and a</w:t>
      </w:r>
      <w:r w:rsidR="00317350" w:rsidRPr="00317350">
        <w:rPr>
          <w:rFonts w:ascii="Times New Roman" w:hAnsi="Times New Roman"/>
          <w:bCs/>
        </w:rPr>
        <w:t>n aqueous NaOH solution (1</w:t>
      </w:r>
      <w:r w:rsidR="00317350">
        <w:rPr>
          <w:rFonts w:ascii="Times New Roman" w:hAnsi="Times New Roman"/>
          <w:bCs/>
        </w:rPr>
        <w:t xml:space="preserve"> </w:t>
      </w:r>
      <w:r w:rsidR="00317350" w:rsidRPr="00317350">
        <w:rPr>
          <w:rFonts w:ascii="Times New Roman" w:hAnsi="Times New Roman"/>
          <w:bCs/>
        </w:rPr>
        <w:t>M) was added until pH 10</w:t>
      </w:r>
      <w:r w:rsidR="00CE0050">
        <w:rPr>
          <w:rFonts w:ascii="Times New Roman" w:hAnsi="Times New Roman"/>
          <w:bCs/>
        </w:rPr>
        <w:t xml:space="preserve"> was reached</w:t>
      </w:r>
      <w:r w:rsidR="00317350" w:rsidRPr="00317350">
        <w:rPr>
          <w:rFonts w:ascii="Times New Roman" w:hAnsi="Times New Roman"/>
          <w:bCs/>
        </w:rPr>
        <w:t>. The mixture was concentrated under reduced pressure</w:t>
      </w:r>
      <w:r w:rsidR="001556FE">
        <w:rPr>
          <w:rFonts w:ascii="Times New Roman" w:hAnsi="Times New Roman"/>
          <w:bCs/>
        </w:rPr>
        <w:t>. The crude residue was suspended</w:t>
      </w:r>
      <w:r w:rsidR="00317350" w:rsidRPr="00317350">
        <w:rPr>
          <w:rFonts w:ascii="Times New Roman" w:hAnsi="Times New Roman"/>
          <w:bCs/>
        </w:rPr>
        <w:t xml:space="preserve"> </w:t>
      </w:r>
      <w:r w:rsidR="001556FE">
        <w:rPr>
          <w:rFonts w:ascii="Times New Roman" w:hAnsi="Times New Roman"/>
          <w:bCs/>
        </w:rPr>
        <w:t>in</w:t>
      </w:r>
      <w:r w:rsidR="00317350" w:rsidRPr="00317350">
        <w:rPr>
          <w:rFonts w:ascii="Times New Roman" w:hAnsi="Times New Roman"/>
          <w:bCs/>
        </w:rPr>
        <w:t xml:space="preserve"> MeOH (</w:t>
      </w:r>
      <w:r w:rsidR="001556FE">
        <w:rPr>
          <w:rFonts w:ascii="Times New Roman" w:hAnsi="Times New Roman"/>
          <w:bCs/>
        </w:rPr>
        <w:t>10</w:t>
      </w:r>
      <w:r w:rsidR="00317350" w:rsidRPr="00317350">
        <w:rPr>
          <w:rFonts w:ascii="Times New Roman" w:hAnsi="Times New Roman"/>
          <w:bCs/>
        </w:rPr>
        <w:t xml:space="preserve"> mL)</w:t>
      </w:r>
      <w:r w:rsidR="001556FE">
        <w:rPr>
          <w:rFonts w:ascii="Times New Roman" w:hAnsi="Times New Roman"/>
          <w:bCs/>
        </w:rPr>
        <w:t xml:space="preserve"> and filtered</w:t>
      </w:r>
      <w:r w:rsidR="00317350" w:rsidRPr="00317350">
        <w:rPr>
          <w:rFonts w:ascii="Times New Roman" w:hAnsi="Times New Roman"/>
          <w:bCs/>
        </w:rPr>
        <w:t xml:space="preserve">. The </w:t>
      </w:r>
      <w:r w:rsidR="001556FE">
        <w:rPr>
          <w:rFonts w:ascii="Times New Roman" w:hAnsi="Times New Roman"/>
          <w:bCs/>
        </w:rPr>
        <w:t xml:space="preserve">filtrate was evaporated under reduced pressure and the residue was suspended in DCM (5 mL). The mixture was filtered and the filtrate was evaporated </w:t>
      </w:r>
      <w:r w:rsidR="00317350" w:rsidRPr="00317350">
        <w:rPr>
          <w:rFonts w:ascii="Times New Roman" w:hAnsi="Times New Roman"/>
          <w:bCs/>
        </w:rPr>
        <w:t xml:space="preserve">to yield the compound </w:t>
      </w:r>
      <w:r w:rsidR="00654268">
        <w:rPr>
          <w:rFonts w:ascii="Times New Roman" w:hAnsi="Times New Roman"/>
          <w:b/>
        </w:rPr>
        <w:t>7</w:t>
      </w:r>
      <w:r w:rsidR="00317350" w:rsidRPr="00317350">
        <w:rPr>
          <w:rFonts w:ascii="Times New Roman" w:hAnsi="Times New Roman"/>
          <w:bCs/>
        </w:rPr>
        <w:t xml:space="preserve"> as a </w:t>
      </w:r>
      <w:r w:rsidR="001556FE">
        <w:rPr>
          <w:rFonts w:ascii="Times New Roman" w:hAnsi="Times New Roman"/>
          <w:bCs/>
        </w:rPr>
        <w:t>yellow-orange</w:t>
      </w:r>
      <w:r w:rsidR="00317350" w:rsidRPr="00317350">
        <w:rPr>
          <w:rFonts w:ascii="Times New Roman" w:hAnsi="Times New Roman"/>
          <w:bCs/>
        </w:rPr>
        <w:t xml:space="preserve"> oil (</w:t>
      </w:r>
      <w:r w:rsidR="001556FE">
        <w:rPr>
          <w:rFonts w:ascii="Times New Roman" w:hAnsi="Times New Roman"/>
          <w:bCs/>
        </w:rPr>
        <w:t>757</w:t>
      </w:r>
      <w:r w:rsidR="00317350" w:rsidRPr="00317350">
        <w:rPr>
          <w:rFonts w:ascii="Times New Roman" w:hAnsi="Times New Roman"/>
          <w:bCs/>
        </w:rPr>
        <w:t xml:space="preserve"> </w:t>
      </w:r>
      <w:r w:rsidR="001556FE">
        <w:rPr>
          <w:rFonts w:ascii="Times New Roman" w:hAnsi="Times New Roman"/>
          <w:bCs/>
        </w:rPr>
        <w:t>m</w:t>
      </w:r>
      <w:r w:rsidR="00317350" w:rsidRPr="00317350">
        <w:rPr>
          <w:rFonts w:ascii="Times New Roman" w:hAnsi="Times New Roman"/>
          <w:bCs/>
        </w:rPr>
        <w:t>g, 0.</w:t>
      </w:r>
      <w:r w:rsidR="00317350">
        <w:rPr>
          <w:rFonts w:ascii="Times New Roman" w:hAnsi="Times New Roman"/>
          <w:bCs/>
        </w:rPr>
        <w:t>54</w:t>
      </w:r>
      <w:r w:rsidR="00317350" w:rsidRPr="00317350">
        <w:rPr>
          <w:rFonts w:ascii="Times New Roman" w:hAnsi="Times New Roman"/>
          <w:bCs/>
        </w:rPr>
        <w:t xml:space="preserve"> mmol, </w:t>
      </w:r>
      <w:r w:rsidR="00317350">
        <w:rPr>
          <w:rFonts w:ascii="Times New Roman" w:hAnsi="Times New Roman"/>
          <w:bCs/>
        </w:rPr>
        <w:t>66%</w:t>
      </w:r>
      <w:r w:rsidR="00317350" w:rsidRPr="00317350">
        <w:rPr>
          <w:rFonts w:ascii="Times New Roman" w:hAnsi="Times New Roman"/>
          <w:bCs/>
        </w:rPr>
        <w:t>).</w:t>
      </w:r>
      <w:r w:rsidR="00530C75">
        <w:rPr>
          <w:rFonts w:ascii="Times New Roman" w:hAnsi="Times New Roman"/>
          <w:bCs/>
        </w:rPr>
        <w:t xml:space="preserve"> </w:t>
      </w:r>
      <w:commentRangeStart w:id="15"/>
      <w:r w:rsidR="00317350" w:rsidRPr="00D0001F">
        <w:rPr>
          <w:rFonts w:ascii="Times New Roman" w:hAnsi="Times New Roman"/>
          <w:bCs/>
          <w:highlight w:val="yellow"/>
          <w:vertAlign w:val="superscript"/>
        </w:rPr>
        <w:t>1</w:t>
      </w:r>
      <w:r w:rsidR="00317350" w:rsidRPr="00D0001F">
        <w:rPr>
          <w:rFonts w:ascii="Times New Roman" w:hAnsi="Times New Roman"/>
          <w:bCs/>
          <w:highlight w:val="yellow"/>
        </w:rPr>
        <w:t>H NMR (400 MHz, CD</w:t>
      </w:r>
      <w:r w:rsidR="00317350" w:rsidRPr="00D0001F">
        <w:rPr>
          <w:rFonts w:ascii="Times New Roman" w:hAnsi="Times New Roman"/>
          <w:bCs/>
          <w:highlight w:val="yellow"/>
          <w:vertAlign w:val="subscript"/>
        </w:rPr>
        <w:t>3</w:t>
      </w:r>
      <w:r w:rsidR="00317350" w:rsidRPr="00D0001F">
        <w:rPr>
          <w:rFonts w:ascii="Times New Roman" w:hAnsi="Times New Roman"/>
          <w:bCs/>
          <w:highlight w:val="yellow"/>
        </w:rPr>
        <w:t xml:space="preserve">OD, 298K), δ (ppm): </w:t>
      </w:r>
      <w:r w:rsidR="00512A80" w:rsidRPr="00D0001F">
        <w:rPr>
          <w:rFonts w:ascii="Times New Roman" w:hAnsi="Times New Roman"/>
          <w:bCs/>
          <w:highlight w:val="yellow"/>
        </w:rPr>
        <w:t>2</w:t>
      </w:r>
      <w:r w:rsidR="00317350" w:rsidRPr="00D0001F">
        <w:rPr>
          <w:rFonts w:ascii="Times New Roman" w:hAnsi="Times New Roman"/>
          <w:bCs/>
          <w:highlight w:val="yellow"/>
        </w:rPr>
        <w:t>.</w:t>
      </w:r>
      <w:r w:rsidR="00512A80" w:rsidRPr="00D0001F">
        <w:rPr>
          <w:rFonts w:ascii="Times New Roman" w:hAnsi="Times New Roman"/>
          <w:bCs/>
          <w:highlight w:val="yellow"/>
        </w:rPr>
        <w:t>97</w:t>
      </w:r>
      <w:r w:rsidR="00317350" w:rsidRPr="00D0001F">
        <w:rPr>
          <w:rFonts w:ascii="Times New Roman" w:hAnsi="Times New Roman"/>
          <w:bCs/>
          <w:highlight w:val="yellow"/>
        </w:rPr>
        <w:t xml:space="preserve"> (d, </w:t>
      </w:r>
      <w:r w:rsidR="00317350" w:rsidRPr="00D0001F">
        <w:rPr>
          <w:rFonts w:ascii="Times New Roman" w:hAnsi="Times New Roman"/>
          <w:bCs/>
          <w:i/>
          <w:iCs/>
          <w:highlight w:val="yellow"/>
        </w:rPr>
        <w:t>J</w:t>
      </w:r>
      <w:r w:rsidR="00317350" w:rsidRPr="00D0001F">
        <w:rPr>
          <w:rFonts w:ascii="Times New Roman" w:hAnsi="Times New Roman"/>
          <w:bCs/>
          <w:highlight w:val="yellow"/>
        </w:rPr>
        <w:t xml:space="preserve"> = </w:t>
      </w:r>
      <w:r w:rsidR="00512A80" w:rsidRPr="00D0001F">
        <w:rPr>
          <w:rFonts w:ascii="Times New Roman" w:hAnsi="Times New Roman"/>
          <w:bCs/>
          <w:highlight w:val="yellow"/>
        </w:rPr>
        <w:t>13</w:t>
      </w:r>
      <w:r w:rsidR="00317350" w:rsidRPr="00D0001F">
        <w:rPr>
          <w:rFonts w:ascii="Times New Roman" w:hAnsi="Times New Roman"/>
          <w:bCs/>
          <w:highlight w:val="yellow"/>
        </w:rPr>
        <w:t xml:space="preserve"> Hz, 2H), </w:t>
      </w:r>
      <w:r w:rsidR="00512A80" w:rsidRPr="00D0001F">
        <w:rPr>
          <w:rFonts w:ascii="Times New Roman" w:hAnsi="Times New Roman"/>
          <w:bCs/>
          <w:highlight w:val="yellow"/>
        </w:rPr>
        <w:t>2</w:t>
      </w:r>
      <w:r w:rsidR="00317350" w:rsidRPr="00D0001F">
        <w:rPr>
          <w:rFonts w:ascii="Times New Roman" w:hAnsi="Times New Roman"/>
          <w:bCs/>
          <w:highlight w:val="yellow"/>
        </w:rPr>
        <w:t>.</w:t>
      </w:r>
      <w:r w:rsidR="00512A80" w:rsidRPr="00D0001F">
        <w:rPr>
          <w:rFonts w:ascii="Times New Roman" w:hAnsi="Times New Roman"/>
          <w:bCs/>
          <w:highlight w:val="yellow"/>
        </w:rPr>
        <w:t>98</w:t>
      </w:r>
      <w:r w:rsidR="00317350" w:rsidRPr="00D0001F">
        <w:rPr>
          <w:rFonts w:ascii="Times New Roman" w:hAnsi="Times New Roman"/>
          <w:bCs/>
          <w:highlight w:val="yellow"/>
        </w:rPr>
        <w:t xml:space="preserve"> (d, </w:t>
      </w:r>
      <w:r w:rsidR="00317350" w:rsidRPr="00D0001F">
        <w:rPr>
          <w:rFonts w:ascii="Times New Roman" w:hAnsi="Times New Roman"/>
          <w:bCs/>
          <w:i/>
          <w:iCs/>
          <w:highlight w:val="yellow"/>
        </w:rPr>
        <w:t>J</w:t>
      </w:r>
      <w:r w:rsidR="00317350" w:rsidRPr="00D0001F">
        <w:rPr>
          <w:rFonts w:ascii="Times New Roman" w:hAnsi="Times New Roman"/>
          <w:bCs/>
          <w:highlight w:val="yellow"/>
        </w:rPr>
        <w:t xml:space="preserve"> = 1</w:t>
      </w:r>
      <w:r w:rsidR="00512A80" w:rsidRPr="00D0001F">
        <w:rPr>
          <w:rFonts w:ascii="Times New Roman" w:hAnsi="Times New Roman"/>
          <w:bCs/>
          <w:highlight w:val="yellow"/>
        </w:rPr>
        <w:t>4</w:t>
      </w:r>
      <w:r w:rsidR="00317350" w:rsidRPr="00D0001F">
        <w:rPr>
          <w:rFonts w:ascii="Times New Roman" w:hAnsi="Times New Roman"/>
          <w:bCs/>
          <w:highlight w:val="yellow"/>
        </w:rPr>
        <w:t xml:space="preserve"> Hz, 2H), 3.34 (s, 9H), 3.</w:t>
      </w:r>
      <w:r w:rsidR="00512A80" w:rsidRPr="00D0001F">
        <w:rPr>
          <w:rFonts w:ascii="Times New Roman" w:hAnsi="Times New Roman"/>
          <w:bCs/>
          <w:highlight w:val="yellow"/>
        </w:rPr>
        <w:t>49</w:t>
      </w:r>
      <w:r w:rsidR="00317350" w:rsidRPr="00D0001F">
        <w:rPr>
          <w:rFonts w:ascii="Times New Roman" w:hAnsi="Times New Roman"/>
          <w:bCs/>
          <w:highlight w:val="yellow"/>
        </w:rPr>
        <w:t>-3.7</w:t>
      </w:r>
      <w:r w:rsidR="00512A80" w:rsidRPr="00D0001F">
        <w:rPr>
          <w:rFonts w:ascii="Times New Roman" w:hAnsi="Times New Roman"/>
          <w:bCs/>
          <w:highlight w:val="yellow"/>
        </w:rPr>
        <w:t>2</w:t>
      </w:r>
      <w:r w:rsidR="00317350" w:rsidRPr="00D0001F">
        <w:rPr>
          <w:rFonts w:ascii="Times New Roman" w:hAnsi="Times New Roman"/>
          <w:bCs/>
          <w:highlight w:val="yellow"/>
        </w:rPr>
        <w:t xml:space="preserve"> (m, 5</w:t>
      </w:r>
      <w:r w:rsidR="00512A80" w:rsidRPr="00D0001F">
        <w:rPr>
          <w:rFonts w:ascii="Times New Roman" w:hAnsi="Times New Roman"/>
          <w:bCs/>
          <w:highlight w:val="yellow"/>
        </w:rPr>
        <w:t>6</w:t>
      </w:r>
      <w:r w:rsidR="00317350" w:rsidRPr="00D0001F">
        <w:rPr>
          <w:rFonts w:ascii="Times New Roman" w:hAnsi="Times New Roman"/>
          <w:bCs/>
          <w:highlight w:val="yellow"/>
        </w:rPr>
        <w:t>H), 3.86-3.90 (m, 10H), 4.0</w:t>
      </w:r>
      <w:r w:rsidR="00512A80" w:rsidRPr="00D0001F">
        <w:rPr>
          <w:rFonts w:ascii="Times New Roman" w:hAnsi="Times New Roman"/>
          <w:bCs/>
          <w:highlight w:val="yellow"/>
        </w:rPr>
        <w:t>3-4.10</w:t>
      </w:r>
      <w:r w:rsidR="00317350" w:rsidRPr="00D0001F">
        <w:rPr>
          <w:rFonts w:ascii="Times New Roman" w:hAnsi="Times New Roman"/>
          <w:bCs/>
          <w:highlight w:val="yellow"/>
        </w:rPr>
        <w:t xml:space="preserve"> (</w:t>
      </w:r>
      <w:r w:rsidR="00512A80" w:rsidRPr="00D0001F">
        <w:rPr>
          <w:rFonts w:ascii="Times New Roman" w:hAnsi="Times New Roman"/>
          <w:bCs/>
          <w:highlight w:val="yellow"/>
        </w:rPr>
        <w:t>m</w:t>
      </w:r>
      <w:r w:rsidR="00317350" w:rsidRPr="00D0001F">
        <w:rPr>
          <w:rFonts w:ascii="Times New Roman" w:hAnsi="Times New Roman"/>
          <w:bCs/>
          <w:highlight w:val="yellow"/>
        </w:rPr>
        <w:t xml:space="preserve">, 8H), 4.39 (d, </w:t>
      </w:r>
      <w:r w:rsidR="00317350" w:rsidRPr="00D0001F">
        <w:rPr>
          <w:rFonts w:ascii="Times New Roman" w:hAnsi="Times New Roman"/>
          <w:bCs/>
          <w:i/>
          <w:iCs/>
          <w:highlight w:val="yellow"/>
        </w:rPr>
        <w:t>J</w:t>
      </w:r>
      <w:r w:rsidR="00317350" w:rsidRPr="00D0001F">
        <w:rPr>
          <w:rFonts w:ascii="Times New Roman" w:hAnsi="Times New Roman"/>
          <w:bCs/>
          <w:highlight w:val="yellow"/>
        </w:rPr>
        <w:t xml:space="preserve"> = 1</w:t>
      </w:r>
      <w:r w:rsidR="00512A80" w:rsidRPr="00D0001F">
        <w:rPr>
          <w:rFonts w:ascii="Times New Roman" w:hAnsi="Times New Roman"/>
          <w:bCs/>
          <w:highlight w:val="yellow"/>
        </w:rPr>
        <w:t>3</w:t>
      </w:r>
      <w:r w:rsidR="00317350" w:rsidRPr="00D0001F">
        <w:rPr>
          <w:rFonts w:ascii="Times New Roman" w:hAnsi="Times New Roman"/>
          <w:bCs/>
          <w:highlight w:val="yellow"/>
        </w:rPr>
        <w:t xml:space="preserve"> Hz, 2H), 4.4</w:t>
      </w:r>
      <w:r w:rsidR="00512A80" w:rsidRPr="00D0001F">
        <w:rPr>
          <w:rFonts w:ascii="Times New Roman" w:hAnsi="Times New Roman"/>
          <w:bCs/>
          <w:highlight w:val="yellow"/>
        </w:rPr>
        <w:t>0</w:t>
      </w:r>
      <w:r w:rsidR="00317350" w:rsidRPr="00D0001F">
        <w:rPr>
          <w:rFonts w:ascii="Times New Roman" w:hAnsi="Times New Roman"/>
          <w:bCs/>
          <w:highlight w:val="yellow"/>
        </w:rPr>
        <w:t xml:space="preserve"> (d, </w:t>
      </w:r>
      <w:r w:rsidR="00317350" w:rsidRPr="00D0001F">
        <w:rPr>
          <w:rFonts w:ascii="Times New Roman" w:hAnsi="Times New Roman"/>
          <w:bCs/>
          <w:i/>
          <w:iCs/>
          <w:highlight w:val="yellow"/>
        </w:rPr>
        <w:t>J</w:t>
      </w:r>
      <w:r w:rsidR="00317350" w:rsidRPr="00D0001F">
        <w:rPr>
          <w:rFonts w:ascii="Times New Roman" w:hAnsi="Times New Roman"/>
          <w:bCs/>
          <w:highlight w:val="yellow"/>
        </w:rPr>
        <w:t xml:space="preserve"> = 1</w:t>
      </w:r>
      <w:r w:rsidR="00512A80" w:rsidRPr="00D0001F">
        <w:rPr>
          <w:rFonts w:ascii="Times New Roman" w:hAnsi="Times New Roman"/>
          <w:bCs/>
          <w:highlight w:val="yellow"/>
        </w:rPr>
        <w:t>3</w:t>
      </w:r>
      <w:r w:rsidR="00317350" w:rsidRPr="00D0001F">
        <w:rPr>
          <w:rFonts w:ascii="Times New Roman" w:hAnsi="Times New Roman"/>
          <w:bCs/>
          <w:highlight w:val="yellow"/>
        </w:rPr>
        <w:t xml:space="preserve"> Hz, 2H), 6.2</w:t>
      </w:r>
      <w:r w:rsidR="00512A80" w:rsidRPr="00D0001F">
        <w:rPr>
          <w:rFonts w:ascii="Times New Roman" w:hAnsi="Times New Roman"/>
          <w:bCs/>
          <w:highlight w:val="yellow"/>
        </w:rPr>
        <w:t>2</w:t>
      </w:r>
      <w:r w:rsidR="00317350" w:rsidRPr="00D0001F">
        <w:rPr>
          <w:rFonts w:ascii="Times New Roman" w:hAnsi="Times New Roman"/>
          <w:bCs/>
          <w:highlight w:val="yellow"/>
        </w:rPr>
        <w:t xml:space="preserve"> (s, </w:t>
      </w:r>
      <w:r w:rsidR="00512A80" w:rsidRPr="00D0001F">
        <w:rPr>
          <w:rFonts w:ascii="Times New Roman" w:hAnsi="Times New Roman"/>
          <w:bCs/>
          <w:highlight w:val="yellow"/>
        </w:rPr>
        <w:t>4</w:t>
      </w:r>
      <w:r w:rsidR="00317350" w:rsidRPr="00D0001F">
        <w:rPr>
          <w:rFonts w:ascii="Times New Roman" w:hAnsi="Times New Roman"/>
          <w:bCs/>
          <w:highlight w:val="yellow"/>
        </w:rPr>
        <w:t>H)</w:t>
      </w:r>
      <w:r w:rsidR="00512A80" w:rsidRPr="00D0001F">
        <w:rPr>
          <w:rFonts w:ascii="Times New Roman" w:hAnsi="Times New Roman"/>
          <w:bCs/>
          <w:highlight w:val="yellow"/>
        </w:rPr>
        <w:t>, 6.25 (s, 4H)</w:t>
      </w:r>
      <w:r w:rsidR="00317350" w:rsidRPr="00D0001F">
        <w:rPr>
          <w:rFonts w:ascii="Times New Roman" w:hAnsi="Times New Roman"/>
          <w:bCs/>
          <w:highlight w:val="yellow"/>
        </w:rPr>
        <w:t xml:space="preserve">. </w:t>
      </w:r>
      <w:r w:rsidR="00317350" w:rsidRPr="00D0001F">
        <w:rPr>
          <w:rFonts w:ascii="Times New Roman" w:hAnsi="Times New Roman"/>
          <w:bCs/>
          <w:highlight w:val="yellow"/>
          <w:vertAlign w:val="superscript"/>
        </w:rPr>
        <w:t>13</w:t>
      </w:r>
      <w:r w:rsidR="00317350" w:rsidRPr="00D0001F">
        <w:rPr>
          <w:rFonts w:ascii="Times New Roman" w:hAnsi="Times New Roman"/>
          <w:bCs/>
          <w:highlight w:val="yellow"/>
        </w:rPr>
        <w:t>C NMR (100 MHz, CD</w:t>
      </w:r>
      <w:r w:rsidR="00317350" w:rsidRPr="00D0001F">
        <w:rPr>
          <w:rFonts w:ascii="Times New Roman" w:hAnsi="Times New Roman"/>
          <w:bCs/>
          <w:highlight w:val="yellow"/>
          <w:vertAlign w:val="subscript"/>
        </w:rPr>
        <w:t>3</w:t>
      </w:r>
      <w:r w:rsidR="00317350" w:rsidRPr="00D0001F">
        <w:rPr>
          <w:rFonts w:ascii="Times New Roman" w:hAnsi="Times New Roman"/>
          <w:bCs/>
          <w:highlight w:val="yellow"/>
        </w:rPr>
        <w:t>OD, 298K), δ (ppm): 3</w:t>
      </w:r>
      <w:r w:rsidR="00512A80" w:rsidRPr="00D0001F">
        <w:rPr>
          <w:rFonts w:ascii="Times New Roman" w:hAnsi="Times New Roman"/>
          <w:bCs/>
          <w:highlight w:val="yellow"/>
        </w:rPr>
        <w:t>2.0</w:t>
      </w:r>
      <w:r w:rsidR="00317350" w:rsidRPr="00D0001F">
        <w:rPr>
          <w:rFonts w:ascii="Times New Roman" w:hAnsi="Times New Roman"/>
          <w:bCs/>
          <w:highlight w:val="yellow"/>
        </w:rPr>
        <w:t>, 59.1, 70.</w:t>
      </w:r>
      <w:r w:rsidR="000C1807" w:rsidRPr="00D0001F">
        <w:rPr>
          <w:rFonts w:ascii="Times New Roman" w:hAnsi="Times New Roman"/>
          <w:bCs/>
          <w:highlight w:val="yellow"/>
        </w:rPr>
        <w:t>4</w:t>
      </w:r>
      <w:r w:rsidR="00317350" w:rsidRPr="00D0001F">
        <w:rPr>
          <w:rFonts w:ascii="Times New Roman" w:hAnsi="Times New Roman"/>
          <w:bCs/>
          <w:highlight w:val="yellow"/>
        </w:rPr>
        <w:t>, 70.6, 70.</w:t>
      </w:r>
      <w:r w:rsidR="000C1807" w:rsidRPr="00D0001F">
        <w:rPr>
          <w:rFonts w:ascii="Times New Roman" w:hAnsi="Times New Roman"/>
          <w:bCs/>
          <w:highlight w:val="yellow"/>
        </w:rPr>
        <w:t>7</w:t>
      </w:r>
      <w:r w:rsidR="00317350" w:rsidRPr="00D0001F">
        <w:rPr>
          <w:rFonts w:ascii="Times New Roman" w:hAnsi="Times New Roman"/>
          <w:bCs/>
          <w:highlight w:val="yellow"/>
        </w:rPr>
        <w:t>,</w:t>
      </w:r>
      <w:r w:rsidR="000C1807" w:rsidRPr="00D0001F">
        <w:rPr>
          <w:rFonts w:ascii="Times New Roman" w:hAnsi="Times New Roman"/>
          <w:bCs/>
          <w:highlight w:val="yellow"/>
        </w:rPr>
        <w:t xml:space="preserve"> 70.7,</w:t>
      </w:r>
      <w:r w:rsidR="00317350" w:rsidRPr="00D0001F">
        <w:rPr>
          <w:rFonts w:ascii="Times New Roman" w:hAnsi="Times New Roman"/>
          <w:bCs/>
          <w:highlight w:val="yellow"/>
        </w:rPr>
        <w:t xml:space="preserve"> 71.</w:t>
      </w:r>
      <w:r w:rsidR="000C1807" w:rsidRPr="00D0001F">
        <w:rPr>
          <w:rFonts w:ascii="Times New Roman" w:hAnsi="Times New Roman"/>
          <w:bCs/>
          <w:highlight w:val="yellow"/>
        </w:rPr>
        <w:t>0</w:t>
      </w:r>
      <w:r w:rsidR="00317350" w:rsidRPr="00D0001F">
        <w:rPr>
          <w:rFonts w:ascii="Times New Roman" w:hAnsi="Times New Roman"/>
          <w:bCs/>
          <w:highlight w:val="yellow"/>
        </w:rPr>
        <w:t>, 71.</w:t>
      </w:r>
      <w:r w:rsidR="000C1807" w:rsidRPr="00D0001F">
        <w:rPr>
          <w:rFonts w:ascii="Times New Roman" w:hAnsi="Times New Roman"/>
          <w:bCs/>
          <w:highlight w:val="yellow"/>
        </w:rPr>
        <w:t>1</w:t>
      </w:r>
      <w:r w:rsidR="00317350" w:rsidRPr="00D0001F">
        <w:rPr>
          <w:rFonts w:ascii="Times New Roman" w:hAnsi="Times New Roman"/>
          <w:bCs/>
          <w:highlight w:val="yellow"/>
        </w:rPr>
        <w:t xml:space="preserve">, </w:t>
      </w:r>
      <w:r w:rsidR="000C1807" w:rsidRPr="00D0001F">
        <w:rPr>
          <w:rFonts w:ascii="Times New Roman" w:hAnsi="Times New Roman"/>
          <w:bCs/>
          <w:highlight w:val="yellow"/>
        </w:rPr>
        <w:t xml:space="preserve">71.3, </w:t>
      </w:r>
      <w:r w:rsidR="00317350" w:rsidRPr="00D0001F">
        <w:rPr>
          <w:rFonts w:ascii="Times New Roman" w:hAnsi="Times New Roman"/>
          <w:bCs/>
          <w:highlight w:val="yellow"/>
        </w:rPr>
        <w:t>71.</w:t>
      </w:r>
      <w:r w:rsidR="000C1807" w:rsidRPr="00D0001F">
        <w:rPr>
          <w:rFonts w:ascii="Times New Roman" w:hAnsi="Times New Roman"/>
          <w:bCs/>
          <w:highlight w:val="yellow"/>
        </w:rPr>
        <w:t>4</w:t>
      </w:r>
      <w:r w:rsidR="00317350" w:rsidRPr="00D0001F">
        <w:rPr>
          <w:rFonts w:ascii="Times New Roman" w:hAnsi="Times New Roman"/>
          <w:bCs/>
          <w:highlight w:val="yellow"/>
        </w:rPr>
        <w:t>, 71.6, 7</w:t>
      </w:r>
      <w:r w:rsidR="000C1807" w:rsidRPr="00D0001F">
        <w:rPr>
          <w:rFonts w:ascii="Times New Roman" w:hAnsi="Times New Roman"/>
          <w:bCs/>
          <w:highlight w:val="yellow"/>
        </w:rPr>
        <w:t>3</w:t>
      </w:r>
      <w:r w:rsidR="00317350" w:rsidRPr="00D0001F">
        <w:rPr>
          <w:rFonts w:ascii="Times New Roman" w:hAnsi="Times New Roman"/>
          <w:bCs/>
          <w:highlight w:val="yellow"/>
        </w:rPr>
        <w:t>.</w:t>
      </w:r>
      <w:r w:rsidR="000C1807" w:rsidRPr="00D0001F">
        <w:rPr>
          <w:rFonts w:ascii="Times New Roman" w:hAnsi="Times New Roman"/>
          <w:bCs/>
          <w:highlight w:val="yellow"/>
        </w:rPr>
        <w:t>0</w:t>
      </w:r>
      <w:r w:rsidR="00317350" w:rsidRPr="00D0001F">
        <w:rPr>
          <w:rFonts w:ascii="Times New Roman" w:hAnsi="Times New Roman"/>
          <w:bCs/>
          <w:highlight w:val="yellow"/>
        </w:rPr>
        <w:t>, 7</w:t>
      </w:r>
      <w:r w:rsidR="000C1807" w:rsidRPr="00D0001F">
        <w:rPr>
          <w:rFonts w:ascii="Times New Roman" w:hAnsi="Times New Roman"/>
          <w:bCs/>
          <w:highlight w:val="yellow"/>
        </w:rPr>
        <w:t>4</w:t>
      </w:r>
      <w:r w:rsidR="00317350" w:rsidRPr="00D0001F">
        <w:rPr>
          <w:rFonts w:ascii="Times New Roman" w:hAnsi="Times New Roman"/>
          <w:bCs/>
          <w:highlight w:val="yellow"/>
        </w:rPr>
        <w:t>.</w:t>
      </w:r>
      <w:r w:rsidR="000C1807" w:rsidRPr="00D0001F">
        <w:rPr>
          <w:rFonts w:ascii="Times New Roman" w:hAnsi="Times New Roman"/>
          <w:bCs/>
          <w:highlight w:val="yellow"/>
        </w:rPr>
        <w:t>9</w:t>
      </w:r>
      <w:r w:rsidR="00317350" w:rsidRPr="00D0001F">
        <w:rPr>
          <w:rFonts w:ascii="Times New Roman" w:hAnsi="Times New Roman"/>
          <w:bCs/>
          <w:highlight w:val="yellow"/>
        </w:rPr>
        <w:t>, 117.</w:t>
      </w:r>
      <w:r w:rsidR="000C1807" w:rsidRPr="00D0001F">
        <w:rPr>
          <w:rFonts w:ascii="Times New Roman" w:hAnsi="Times New Roman"/>
          <w:bCs/>
          <w:highlight w:val="yellow"/>
        </w:rPr>
        <w:t>4</w:t>
      </w:r>
      <w:r w:rsidR="00317350" w:rsidRPr="00D0001F">
        <w:rPr>
          <w:rFonts w:ascii="Times New Roman" w:hAnsi="Times New Roman"/>
          <w:bCs/>
          <w:highlight w:val="yellow"/>
        </w:rPr>
        <w:t>, 136.</w:t>
      </w:r>
      <w:r w:rsidR="000C1807" w:rsidRPr="00D0001F">
        <w:rPr>
          <w:rFonts w:ascii="Times New Roman" w:hAnsi="Times New Roman"/>
          <w:bCs/>
          <w:highlight w:val="yellow"/>
        </w:rPr>
        <w:t>9</w:t>
      </w:r>
      <w:r w:rsidR="00317350" w:rsidRPr="00D0001F">
        <w:rPr>
          <w:rFonts w:ascii="Times New Roman" w:hAnsi="Times New Roman"/>
          <w:bCs/>
          <w:highlight w:val="yellow"/>
        </w:rPr>
        <w:t>, 14</w:t>
      </w:r>
      <w:r w:rsidR="000C1807" w:rsidRPr="00D0001F">
        <w:rPr>
          <w:rFonts w:ascii="Times New Roman" w:hAnsi="Times New Roman"/>
          <w:bCs/>
          <w:highlight w:val="yellow"/>
        </w:rPr>
        <w:t>2</w:t>
      </w:r>
      <w:r w:rsidR="00317350" w:rsidRPr="00D0001F">
        <w:rPr>
          <w:rFonts w:ascii="Times New Roman" w:hAnsi="Times New Roman"/>
          <w:bCs/>
          <w:highlight w:val="yellow"/>
        </w:rPr>
        <w:t>.</w:t>
      </w:r>
      <w:r w:rsidR="000C1807" w:rsidRPr="00D0001F">
        <w:rPr>
          <w:rFonts w:ascii="Times New Roman" w:hAnsi="Times New Roman"/>
          <w:bCs/>
          <w:highlight w:val="yellow"/>
        </w:rPr>
        <w:t>8</w:t>
      </w:r>
      <w:r w:rsidR="00317350" w:rsidRPr="00D0001F">
        <w:rPr>
          <w:rFonts w:ascii="Times New Roman" w:hAnsi="Times New Roman"/>
          <w:bCs/>
          <w:highlight w:val="yellow"/>
        </w:rPr>
        <w:t>, 149.</w:t>
      </w:r>
      <w:r w:rsidR="000C1807" w:rsidRPr="00D0001F">
        <w:rPr>
          <w:rFonts w:ascii="Times New Roman" w:hAnsi="Times New Roman"/>
          <w:bCs/>
          <w:highlight w:val="yellow"/>
        </w:rPr>
        <w:t>9</w:t>
      </w:r>
      <w:r w:rsidR="00317350" w:rsidRPr="00D0001F">
        <w:rPr>
          <w:rFonts w:ascii="Times New Roman" w:hAnsi="Times New Roman"/>
          <w:bCs/>
          <w:highlight w:val="yellow"/>
        </w:rPr>
        <w:t>, 177.</w:t>
      </w:r>
      <w:r w:rsidR="000C1807" w:rsidRPr="00D0001F">
        <w:rPr>
          <w:rFonts w:ascii="Times New Roman" w:hAnsi="Times New Roman"/>
          <w:bCs/>
          <w:highlight w:val="yellow"/>
        </w:rPr>
        <w:t>4</w:t>
      </w:r>
      <w:r w:rsidR="00317350" w:rsidRPr="00D0001F">
        <w:rPr>
          <w:rFonts w:ascii="Times New Roman" w:hAnsi="Times New Roman"/>
          <w:bCs/>
          <w:highlight w:val="yellow"/>
        </w:rPr>
        <w:t>. FTIR, ν (cm</w:t>
      </w:r>
      <w:r w:rsidR="00317350" w:rsidRPr="00D0001F">
        <w:rPr>
          <w:rFonts w:ascii="Times New Roman" w:hAnsi="Times New Roman"/>
          <w:bCs/>
          <w:highlight w:val="yellow"/>
          <w:vertAlign w:val="superscript"/>
        </w:rPr>
        <w:t>-1</w:t>
      </w:r>
      <w:r w:rsidR="00317350" w:rsidRPr="00D0001F">
        <w:rPr>
          <w:rFonts w:ascii="Times New Roman" w:hAnsi="Times New Roman"/>
          <w:bCs/>
          <w:highlight w:val="yellow"/>
        </w:rPr>
        <w:t xml:space="preserve">): </w:t>
      </w:r>
      <w:r w:rsidR="000C1807" w:rsidRPr="00D0001F">
        <w:rPr>
          <w:rFonts w:ascii="Times New Roman" w:hAnsi="Times New Roman"/>
          <w:bCs/>
          <w:highlight w:val="yellow"/>
        </w:rPr>
        <w:t xml:space="preserve">3352, </w:t>
      </w:r>
      <w:r w:rsidR="00C547FF" w:rsidRPr="00D0001F">
        <w:rPr>
          <w:rFonts w:ascii="Times New Roman" w:hAnsi="Times New Roman"/>
          <w:bCs/>
          <w:highlight w:val="yellow"/>
        </w:rPr>
        <w:t>2917, 2870</w:t>
      </w:r>
      <w:r w:rsidR="00317350" w:rsidRPr="00D0001F">
        <w:rPr>
          <w:rFonts w:ascii="Times New Roman" w:hAnsi="Times New Roman"/>
          <w:bCs/>
          <w:highlight w:val="yellow"/>
        </w:rPr>
        <w:t>, 160</w:t>
      </w:r>
      <w:r w:rsidR="00C547FF" w:rsidRPr="00D0001F">
        <w:rPr>
          <w:rFonts w:ascii="Times New Roman" w:hAnsi="Times New Roman"/>
          <w:bCs/>
          <w:highlight w:val="yellow"/>
        </w:rPr>
        <w:t>7</w:t>
      </w:r>
      <w:r w:rsidR="00317350" w:rsidRPr="00D0001F">
        <w:rPr>
          <w:rFonts w:ascii="Times New Roman" w:hAnsi="Times New Roman"/>
          <w:bCs/>
          <w:highlight w:val="yellow"/>
        </w:rPr>
        <w:t>, 14</w:t>
      </w:r>
      <w:r w:rsidR="00C547FF" w:rsidRPr="00D0001F">
        <w:rPr>
          <w:rFonts w:ascii="Times New Roman" w:hAnsi="Times New Roman"/>
          <w:bCs/>
          <w:highlight w:val="yellow"/>
        </w:rPr>
        <w:t>74, 1455</w:t>
      </w:r>
      <w:r w:rsidR="00317350" w:rsidRPr="00D0001F">
        <w:rPr>
          <w:rFonts w:ascii="Times New Roman" w:hAnsi="Times New Roman"/>
          <w:bCs/>
          <w:highlight w:val="yellow"/>
        </w:rPr>
        <w:t>, 134</w:t>
      </w:r>
      <w:r w:rsidR="00C547FF" w:rsidRPr="00D0001F">
        <w:rPr>
          <w:rFonts w:ascii="Times New Roman" w:hAnsi="Times New Roman"/>
          <w:bCs/>
          <w:highlight w:val="yellow"/>
        </w:rPr>
        <w:t>9</w:t>
      </w:r>
      <w:r w:rsidR="00317350" w:rsidRPr="00D0001F">
        <w:rPr>
          <w:rFonts w:ascii="Times New Roman" w:hAnsi="Times New Roman"/>
          <w:bCs/>
          <w:highlight w:val="yellow"/>
        </w:rPr>
        <w:t>, 12</w:t>
      </w:r>
      <w:r w:rsidR="00C547FF" w:rsidRPr="00D0001F">
        <w:rPr>
          <w:rFonts w:ascii="Times New Roman" w:hAnsi="Times New Roman"/>
          <w:bCs/>
          <w:highlight w:val="yellow"/>
        </w:rPr>
        <w:t>45</w:t>
      </w:r>
      <w:r w:rsidR="00317350" w:rsidRPr="00D0001F">
        <w:rPr>
          <w:rFonts w:ascii="Times New Roman" w:hAnsi="Times New Roman"/>
          <w:bCs/>
          <w:highlight w:val="yellow"/>
        </w:rPr>
        <w:t>,</w:t>
      </w:r>
      <w:r w:rsidR="00C547FF" w:rsidRPr="00D0001F">
        <w:rPr>
          <w:rFonts w:ascii="Times New Roman" w:hAnsi="Times New Roman"/>
          <w:bCs/>
          <w:highlight w:val="yellow"/>
        </w:rPr>
        <w:t xml:space="preserve"> 1212,</w:t>
      </w:r>
      <w:r w:rsidR="00317350" w:rsidRPr="00D0001F">
        <w:rPr>
          <w:rFonts w:ascii="Times New Roman" w:hAnsi="Times New Roman"/>
          <w:bCs/>
          <w:highlight w:val="yellow"/>
        </w:rPr>
        <w:t xml:space="preserve"> 110</w:t>
      </w:r>
      <w:r w:rsidR="00C547FF" w:rsidRPr="00D0001F">
        <w:rPr>
          <w:rFonts w:ascii="Times New Roman" w:hAnsi="Times New Roman"/>
          <w:bCs/>
          <w:highlight w:val="yellow"/>
        </w:rPr>
        <w:t>4, 1948</w:t>
      </w:r>
      <w:r w:rsidR="00317350" w:rsidRPr="00D0001F">
        <w:rPr>
          <w:rFonts w:ascii="Times New Roman" w:hAnsi="Times New Roman"/>
          <w:bCs/>
          <w:highlight w:val="yellow"/>
        </w:rPr>
        <w:t>, 94</w:t>
      </w:r>
      <w:r w:rsidR="00C547FF" w:rsidRPr="00D0001F">
        <w:rPr>
          <w:rFonts w:ascii="Times New Roman" w:hAnsi="Times New Roman"/>
          <w:bCs/>
          <w:highlight w:val="yellow"/>
        </w:rPr>
        <w:t>5, 852</w:t>
      </w:r>
      <w:r w:rsidR="00317350" w:rsidRPr="00D0001F">
        <w:rPr>
          <w:rFonts w:ascii="Times New Roman" w:hAnsi="Times New Roman"/>
          <w:bCs/>
          <w:highlight w:val="yellow"/>
        </w:rPr>
        <w:t>. HRMS: calcd. for C</w:t>
      </w:r>
      <w:r w:rsidR="00317350" w:rsidRPr="00D0001F">
        <w:rPr>
          <w:rFonts w:ascii="Times New Roman" w:hAnsi="Times New Roman"/>
          <w:bCs/>
          <w:highlight w:val="yellow"/>
          <w:vertAlign w:val="subscript"/>
        </w:rPr>
        <w:t>6</w:t>
      </w:r>
      <w:r w:rsidR="000C1807" w:rsidRPr="00D0001F">
        <w:rPr>
          <w:rFonts w:ascii="Times New Roman" w:hAnsi="Times New Roman"/>
          <w:bCs/>
          <w:highlight w:val="yellow"/>
          <w:vertAlign w:val="subscript"/>
        </w:rPr>
        <w:t>9</w:t>
      </w:r>
      <w:r w:rsidR="00317350" w:rsidRPr="00D0001F">
        <w:rPr>
          <w:rFonts w:ascii="Times New Roman" w:hAnsi="Times New Roman"/>
          <w:bCs/>
          <w:highlight w:val="yellow"/>
        </w:rPr>
        <w:t>H</w:t>
      </w:r>
      <w:r w:rsidR="00317350" w:rsidRPr="00D0001F">
        <w:rPr>
          <w:rFonts w:ascii="Times New Roman" w:hAnsi="Times New Roman"/>
          <w:bCs/>
          <w:highlight w:val="yellow"/>
          <w:vertAlign w:val="subscript"/>
        </w:rPr>
        <w:t>10</w:t>
      </w:r>
      <w:r w:rsidR="000C1807" w:rsidRPr="00D0001F">
        <w:rPr>
          <w:rFonts w:ascii="Times New Roman" w:hAnsi="Times New Roman"/>
          <w:bCs/>
          <w:highlight w:val="yellow"/>
          <w:vertAlign w:val="subscript"/>
        </w:rPr>
        <w:t>9</w:t>
      </w:r>
      <w:r w:rsidR="00317350" w:rsidRPr="00D0001F">
        <w:rPr>
          <w:rFonts w:ascii="Times New Roman" w:hAnsi="Times New Roman"/>
          <w:bCs/>
          <w:highlight w:val="yellow"/>
        </w:rPr>
        <w:t>N</w:t>
      </w:r>
      <w:r w:rsidR="00317350" w:rsidRPr="00D0001F">
        <w:rPr>
          <w:rFonts w:ascii="Times New Roman" w:hAnsi="Times New Roman"/>
          <w:bCs/>
          <w:highlight w:val="yellow"/>
          <w:vertAlign w:val="subscript"/>
        </w:rPr>
        <w:t>4</w:t>
      </w:r>
      <w:r w:rsidR="00317350" w:rsidRPr="00D0001F">
        <w:rPr>
          <w:rFonts w:ascii="Times New Roman" w:hAnsi="Times New Roman"/>
          <w:bCs/>
          <w:highlight w:val="yellow"/>
        </w:rPr>
        <w:t>O</w:t>
      </w:r>
      <w:r w:rsidR="000C1807" w:rsidRPr="00D0001F">
        <w:rPr>
          <w:rFonts w:ascii="Times New Roman" w:hAnsi="Times New Roman"/>
          <w:bCs/>
          <w:highlight w:val="yellow"/>
          <w:vertAlign w:val="subscript"/>
        </w:rPr>
        <w:t>24</w:t>
      </w:r>
      <w:r w:rsidR="00317350" w:rsidRPr="00D0001F">
        <w:rPr>
          <w:rFonts w:ascii="Times New Roman" w:hAnsi="Times New Roman"/>
          <w:bCs/>
          <w:highlight w:val="yellow"/>
        </w:rPr>
        <w:t xml:space="preserve"> (M+H)</w:t>
      </w:r>
      <w:r w:rsidR="00317350" w:rsidRPr="00D0001F">
        <w:rPr>
          <w:rFonts w:ascii="Times New Roman" w:hAnsi="Times New Roman"/>
          <w:bCs/>
          <w:highlight w:val="yellow"/>
          <w:vertAlign w:val="superscript"/>
        </w:rPr>
        <w:t>+</w:t>
      </w:r>
      <w:r w:rsidR="00317350" w:rsidRPr="00D0001F">
        <w:rPr>
          <w:rFonts w:ascii="Times New Roman" w:hAnsi="Times New Roman"/>
          <w:bCs/>
          <w:highlight w:val="yellow"/>
        </w:rPr>
        <w:t xml:space="preserve"> 13</w:t>
      </w:r>
      <w:r w:rsidR="000C1807" w:rsidRPr="00D0001F">
        <w:rPr>
          <w:rFonts w:ascii="Times New Roman" w:hAnsi="Times New Roman"/>
          <w:bCs/>
          <w:highlight w:val="yellow"/>
        </w:rPr>
        <w:t>77</w:t>
      </w:r>
      <w:r w:rsidR="00317350" w:rsidRPr="00D0001F">
        <w:rPr>
          <w:rFonts w:ascii="Times New Roman" w:hAnsi="Times New Roman"/>
          <w:bCs/>
          <w:highlight w:val="yellow"/>
        </w:rPr>
        <w:t>.7</w:t>
      </w:r>
      <w:r w:rsidR="000C1807" w:rsidRPr="00D0001F">
        <w:rPr>
          <w:rFonts w:ascii="Times New Roman" w:hAnsi="Times New Roman"/>
          <w:bCs/>
          <w:highlight w:val="yellow"/>
        </w:rPr>
        <w:t>4</w:t>
      </w:r>
      <w:r w:rsidR="00317350" w:rsidRPr="00D0001F">
        <w:rPr>
          <w:rFonts w:ascii="Times New Roman" w:hAnsi="Times New Roman"/>
          <w:bCs/>
          <w:highlight w:val="yellow"/>
        </w:rPr>
        <w:t xml:space="preserve"> found 13</w:t>
      </w:r>
      <w:r w:rsidR="000C1807" w:rsidRPr="00D0001F">
        <w:rPr>
          <w:rFonts w:ascii="Times New Roman" w:hAnsi="Times New Roman"/>
          <w:bCs/>
          <w:highlight w:val="yellow"/>
        </w:rPr>
        <w:t>77</w:t>
      </w:r>
      <w:r w:rsidR="00317350" w:rsidRPr="00D0001F">
        <w:rPr>
          <w:rFonts w:ascii="Times New Roman" w:hAnsi="Times New Roman"/>
          <w:bCs/>
          <w:highlight w:val="yellow"/>
        </w:rPr>
        <w:t>.</w:t>
      </w:r>
      <w:r w:rsidR="000C1807" w:rsidRPr="00D0001F">
        <w:rPr>
          <w:rFonts w:ascii="Times New Roman" w:hAnsi="Times New Roman"/>
          <w:bCs/>
          <w:highlight w:val="yellow"/>
        </w:rPr>
        <w:t>75</w:t>
      </w:r>
      <w:r w:rsidR="00317350" w:rsidRPr="00D0001F">
        <w:rPr>
          <w:rFonts w:ascii="Times New Roman" w:hAnsi="Times New Roman"/>
          <w:bCs/>
          <w:highlight w:val="yellow"/>
        </w:rPr>
        <w:t>.</w:t>
      </w:r>
      <w:commentRangeEnd w:id="15"/>
      <w:r w:rsidR="00C81AB4">
        <w:rPr>
          <w:rStyle w:val="Marquedecommentaire"/>
          <w:rFonts w:asciiTheme="minorHAnsi" w:hAnsi="Times New Roman"/>
          <w:lang w:val="fr-BE" w:eastAsia="en-GB"/>
        </w:rPr>
        <w:commentReference w:id="15"/>
      </w:r>
    </w:p>
    <w:p w14:paraId="4C946683" w14:textId="187F8BFE" w:rsidR="00FB324A" w:rsidRPr="00530C75" w:rsidRDefault="00641A91" w:rsidP="00654268">
      <w:pPr>
        <w:spacing w:line="480" w:lineRule="auto"/>
        <w:rPr>
          <w:rFonts w:ascii="Times New Roman" w:hAnsi="Times New Roman"/>
          <w:bCs/>
        </w:rPr>
      </w:pPr>
      <w:r w:rsidRPr="006B6549">
        <w:rPr>
          <w:rFonts w:ascii="Times New Roman" w:hAnsi="Times New Roman"/>
          <w:b/>
        </w:rPr>
        <w:t>Synthesis of calix[4]arene-tetradiazonium-tris-oEG</w:t>
      </w:r>
      <w:r w:rsidRPr="006B6549">
        <w:rPr>
          <w:rFonts w:ascii="Times New Roman" w:hAnsi="Times New Roman"/>
          <w:b/>
          <w:vertAlign w:val="subscript"/>
        </w:rPr>
        <w:t>4</w:t>
      </w:r>
      <w:r w:rsidRPr="006B6549">
        <w:rPr>
          <w:rFonts w:ascii="Times New Roman" w:hAnsi="Times New Roman"/>
          <w:b/>
        </w:rPr>
        <w:t>-mono-oEG</w:t>
      </w:r>
      <w:r w:rsidRPr="006B6549">
        <w:rPr>
          <w:rFonts w:ascii="Times New Roman" w:hAnsi="Times New Roman"/>
          <w:b/>
          <w:vertAlign w:val="subscript"/>
        </w:rPr>
        <w:t>6</w:t>
      </w:r>
      <w:r w:rsidRPr="006B6549">
        <w:rPr>
          <w:rFonts w:ascii="Times New Roman" w:hAnsi="Times New Roman"/>
          <w:b/>
        </w:rPr>
        <w:t>-acid</w:t>
      </w:r>
      <w:r w:rsidR="00FB324A" w:rsidRPr="006B6549">
        <w:rPr>
          <w:rFonts w:ascii="Times New Roman" w:hAnsi="Times New Roman"/>
          <w:b/>
        </w:rPr>
        <w:t xml:space="preserve"> </w:t>
      </w:r>
      <w:r w:rsidR="00654268">
        <w:rPr>
          <w:rFonts w:ascii="Times New Roman" w:hAnsi="Times New Roman"/>
          <w:b/>
        </w:rPr>
        <w:t>1</w:t>
      </w:r>
      <w:r w:rsidR="00530C75">
        <w:rPr>
          <w:rFonts w:ascii="Times New Roman" w:hAnsi="Times New Roman"/>
          <w:b/>
        </w:rPr>
        <w:t xml:space="preserve"> </w:t>
      </w:r>
      <w:r w:rsidR="00530C75" w:rsidRPr="00530C75">
        <w:rPr>
          <w:rFonts w:ascii="Times New Roman" w:hAnsi="Times New Roman"/>
          <w:bCs/>
        </w:rPr>
        <w:t>Calix[4]-tetra-aniline-tris-oEG</w:t>
      </w:r>
      <w:r w:rsidR="00530C75" w:rsidRPr="00530C75">
        <w:rPr>
          <w:rFonts w:ascii="Times New Roman" w:hAnsi="Times New Roman"/>
          <w:bCs/>
          <w:vertAlign w:val="subscript"/>
        </w:rPr>
        <w:t>4</w:t>
      </w:r>
      <w:r w:rsidR="00530C75" w:rsidRPr="00530C75">
        <w:rPr>
          <w:rFonts w:ascii="Times New Roman" w:hAnsi="Times New Roman"/>
          <w:bCs/>
        </w:rPr>
        <w:t>-mono-oEG</w:t>
      </w:r>
      <w:r w:rsidR="00530C75" w:rsidRPr="00530C75">
        <w:rPr>
          <w:rFonts w:ascii="Times New Roman" w:hAnsi="Times New Roman"/>
          <w:bCs/>
          <w:vertAlign w:val="subscript"/>
        </w:rPr>
        <w:t>6</w:t>
      </w:r>
      <w:r w:rsidR="00530C75" w:rsidRPr="00530C75">
        <w:rPr>
          <w:rFonts w:ascii="Times New Roman" w:hAnsi="Times New Roman"/>
          <w:bCs/>
        </w:rPr>
        <w:t xml:space="preserve">-acid </w:t>
      </w:r>
      <w:r w:rsidR="00654268">
        <w:rPr>
          <w:rFonts w:ascii="Times New Roman" w:hAnsi="Times New Roman"/>
          <w:b/>
        </w:rPr>
        <w:t>7</w:t>
      </w:r>
      <w:r w:rsidR="00530C75" w:rsidRPr="00530C75">
        <w:rPr>
          <w:rFonts w:ascii="Times New Roman" w:hAnsi="Times New Roman"/>
          <w:bCs/>
        </w:rPr>
        <w:t xml:space="preserve"> (</w:t>
      </w:r>
      <w:r w:rsidR="00ED1497">
        <w:rPr>
          <w:rFonts w:ascii="Times New Roman" w:hAnsi="Times New Roman"/>
          <w:bCs/>
        </w:rPr>
        <w:t>200</w:t>
      </w:r>
      <w:r w:rsidR="00530C75" w:rsidRPr="00530C75">
        <w:rPr>
          <w:rFonts w:ascii="Times New Roman" w:hAnsi="Times New Roman"/>
          <w:bCs/>
        </w:rPr>
        <w:t xml:space="preserve"> mg, 0.</w:t>
      </w:r>
      <w:r w:rsidR="00ED1497">
        <w:rPr>
          <w:rFonts w:ascii="Times New Roman" w:hAnsi="Times New Roman"/>
          <w:bCs/>
        </w:rPr>
        <w:t>14</w:t>
      </w:r>
      <w:r w:rsidR="00530C75" w:rsidRPr="00530C75">
        <w:rPr>
          <w:rFonts w:ascii="Times New Roman" w:hAnsi="Times New Roman"/>
          <w:bCs/>
        </w:rPr>
        <w:t xml:space="preserve"> mmol) was </w:t>
      </w:r>
      <w:r w:rsidR="00ED1497">
        <w:rPr>
          <w:rFonts w:ascii="Times New Roman" w:hAnsi="Times New Roman"/>
          <w:bCs/>
        </w:rPr>
        <w:t>dissolved</w:t>
      </w:r>
      <w:r w:rsidR="00ED1497" w:rsidRPr="00530C75">
        <w:rPr>
          <w:rFonts w:ascii="Times New Roman" w:hAnsi="Times New Roman"/>
          <w:bCs/>
        </w:rPr>
        <w:t xml:space="preserve"> </w:t>
      </w:r>
      <w:r w:rsidR="00530C75" w:rsidRPr="00530C75">
        <w:rPr>
          <w:rFonts w:ascii="Times New Roman" w:hAnsi="Times New Roman"/>
          <w:bCs/>
        </w:rPr>
        <w:t>in dry acetonitrile (</w:t>
      </w:r>
      <w:r w:rsidR="00ED1497">
        <w:rPr>
          <w:rFonts w:ascii="Times New Roman" w:hAnsi="Times New Roman"/>
          <w:bCs/>
        </w:rPr>
        <w:t>3</w:t>
      </w:r>
      <w:r w:rsidR="00530C75" w:rsidRPr="00530C75">
        <w:rPr>
          <w:rFonts w:ascii="Times New Roman" w:hAnsi="Times New Roman"/>
          <w:bCs/>
        </w:rPr>
        <w:t xml:space="preserve"> mL). At </w:t>
      </w:r>
      <w:r w:rsidR="008A7D76">
        <w:rPr>
          <w:rFonts w:ascii="Times New Roman" w:hAnsi="Times New Roman"/>
          <w:bCs/>
        </w:rPr>
        <w:t>–</w:t>
      </w:r>
      <w:r w:rsidR="00530C75" w:rsidRPr="00530C75">
        <w:rPr>
          <w:rFonts w:ascii="Times New Roman" w:hAnsi="Times New Roman"/>
          <w:bCs/>
        </w:rPr>
        <w:t>40°C, NOBF</w:t>
      </w:r>
      <w:r w:rsidR="00530C75" w:rsidRPr="00530C75">
        <w:rPr>
          <w:rFonts w:ascii="Times New Roman" w:hAnsi="Times New Roman"/>
          <w:bCs/>
          <w:vertAlign w:val="subscript"/>
        </w:rPr>
        <w:t>4</w:t>
      </w:r>
      <w:r w:rsidR="00530C75" w:rsidRPr="00530C75">
        <w:rPr>
          <w:rFonts w:ascii="Times New Roman" w:hAnsi="Times New Roman"/>
          <w:bCs/>
        </w:rPr>
        <w:t xml:space="preserve"> (</w:t>
      </w:r>
      <w:r w:rsidR="00ED1497">
        <w:rPr>
          <w:rFonts w:ascii="Times New Roman" w:hAnsi="Times New Roman"/>
          <w:bCs/>
        </w:rPr>
        <w:t>150</w:t>
      </w:r>
      <w:r w:rsidR="00530C75" w:rsidRPr="00530C75">
        <w:rPr>
          <w:rFonts w:ascii="Times New Roman" w:hAnsi="Times New Roman"/>
          <w:bCs/>
        </w:rPr>
        <w:t xml:space="preserve"> mg, </w:t>
      </w:r>
      <w:r w:rsidR="00ED1497">
        <w:rPr>
          <w:rFonts w:ascii="Times New Roman" w:hAnsi="Times New Roman"/>
          <w:bCs/>
        </w:rPr>
        <w:t>1.28</w:t>
      </w:r>
      <w:r w:rsidR="00530C75" w:rsidRPr="00530C75">
        <w:rPr>
          <w:rFonts w:ascii="Times New Roman" w:hAnsi="Times New Roman"/>
          <w:bCs/>
        </w:rPr>
        <w:t xml:space="preserve"> mmol) was added and the reaction mixture was stirred at </w:t>
      </w:r>
      <w:r w:rsidR="008A7D76">
        <w:rPr>
          <w:rFonts w:ascii="Times New Roman" w:hAnsi="Times New Roman"/>
          <w:bCs/>
        </w:rPr>
        <w:t>–</w:t>
      </w:r>
      <w:r w:rsidR="00530C75" w:rsidRPr="00530C75">
        <w:rPr>
          <w:rFonts w:ascii="Times New Roman" w:hAnsi="Times New Roman"/>
          <w:bCs/>
        </w:rPr>
        <w:t xml:space="preserve">40°C </w:t>
      </w:r>
      <w:r w:rsidR="00ED1497">
        <w:rPr>
          <w:rFonts w:ascii="Times New Roman" w:hAnsi="Times New Roman"/>
          <w:bCs/>
        </w:rPr>
        <w:t xml:space="preserve">for 2 hours </w:t>
      </w:r>
      <w:r w:rsidR="00530C75" w:rsidRPr="00530C75">
        <w:rPr>
          <w:rFonts w:ascii="Times New Roman" w:hAnsi="Times New Roman"/>
          <w:bCs/>
        </w:rPr>
        <w:t xml:space="preserve">under inert atmosphere. </w:t>
      </w:r>
      <w:r w:rsidR="00654268" w:rsidRPr="00654268">
        <w:rPr>
          <w:rFonts w:ascii="Times New Roman" w:hAnsi="Times New Roman"/>
          <w:bCs/>
        </w:rPr>
        <w:t xml:space="preserve">After reaction, the mixture was evaporated under reduced pressure </w:t>
      </w:r>
      <w:r w:rsidR="00ED1497">
        <w:rPr>
          <w:rFonts w:ascii="Times New Roman" w:hAnsi="Times New Roman"/>
          <w:bCs/>
        </w:rPr>
        <w:t xml:space="preserve">and the resulting oil was triturated three times with 3 mL of diethylether. The resulting </w:t>
      </w:r>
      <w:r w:rsidR="00ED1497">
        <w:rPr>
          <w:rFonts w:ascii="Times New Roman" w:hAnsi="Times New Roman"/>
          <w:bCs/>
        </w:rPr>
        <w:lastRenderedPageBreak/>
        <w:t>oil was dissolved in dry acetonitrile and evaporated under reduced pressure to</w:t>
      </w:r>
      <w:r w:rsidR="00654268" w:rsidRPr="00654268">
        <w:rPr>
          <w:rFonts w:ascii="Times New Roman" w:hAnsi="Times New Roman"/>
          <w:bCs/>
        </w:rPr>
        <w:t xml:space="preserve"> yield the desired</w:t>
      </w:r>
      <w:r w:rsidR="00654268">
        <w:rPr>
          <w:rFonts w:ascii="Times New Roman" w:hAnsi="Times New Roman"/>
          <w:bCs/>
        </w:rPr>
        <w:t xml:space="preserve"> </w:t>
      </w:r>
      <w:r w:rsidR="00654268" w:rsidRPr="00654268">
        <w:rPr>
          <w:rFonts w:ascii="Times New Roman" w:hAnsi="Times New Roman"/>
          <w:bCs/>
        </w:rPr>
        <w:t xml:space="preserve">compound </w:t>
      </w:r>
      <w:r w:rsidR="00ED1497">
        <w:rPr>
          <w:rFonts w:ascii="Times New Roman" w:hAnsi="Times New Roman"/>
          <w:b/>
        </w:rPr>
        <w:t>6</w:t>
      </w:r>
      <w:r w:rsidR="00654268" w:rsidRPr="00654268">
        <w:rPr>
          <w:rFonts w:ascii="Times New Roman" w:hAnsi="Times New Roman"/>
          <w:bCs/>
        </w:rPr>
        <w:t xml:space="preserve"> as a red oil (</w:t>
      </w:r>
      <w:r w:rsidR="00ED1497">
        <w:rPr>
          <w:rFonts w:ascii="Times New Roman" w:hAnsi="Times New Roman"/>
          <w:bCs/>
        </w:rPr>
        <w:t>240</w:t>
      </w:r>
      <w:r w:rsidR="00654268" w:rsidRPr="00654268">
        <w:rPr>
          <w:rFonts w:ascii="Times New Roman" w:hAnsi="Times New Roman"/>
          <w:bCs/>
        </w:rPr>
        <w:t xml:space="preserve"> mg, </w:t>
      </w:r>
      <w:r w:rsidR="00ED1497">
        <w:rPr>
          <w:rFonts w:ascii="Times New Roman" w:hAnsi="Times New Roman"/>
          <w:bCs/>
        </w:rPr>
        <w:t>1.35 mmol, 94% yield</w:t>
      </w:r>
      <w:r w:rsidR="00654268" w:rsidRPr="00654268">
        <w:rPr>
          <w:rFonts w:ascii="Times New Roman" w:hAnsi="Times New Roman"/>
          <w:bCs/>
        </w:rPr>
        <w:t>)</w:t>
      </w:r>
      <w:r w:rsidR="00371B83">
        <w:rPr>
          <w:rFonts w:ascii="Times New Roman" w:hAnsi="Times New Roman"/>
          <w:bCs/>
        </w:rPr>
        <w:t>.</w:t>
      </w:r>
      <w:r w:rsidR="00654268" w:rsidRPr="00654268">
        <w:rPr>
          <w:rFonts w:ascii="Times New Roman" w:hAnsi="Times New Roman"/>
          <w:bCs/>
        </w:rPr>
        <w:t xml:space="preserve"> </w:t>
      </w:r>
      <w:r w:rsidR="00530C75" w:rsidRPr="00530C75">
        <w:rPr>
          <w:rFonts w:ascii="Times New Roman" w:hAnsi="Times New Roman"/>
          <w:bCs/>
        </w:rPr>
        <w:t>HRMS an</w:t>
      </w:r>
      <w:r w:rsidR="00530C75" w:rsidRPr="006B6549">
        <w:rPr>
          <w:rFonts w:ascii="Times New Roman" w:hAnsi="Times New Roman"/>
          <w:bCs/>
        </w:rPr>
        <w:t xml:space="preserve">alysis was not performed because of the low stability of compound </w:t>
      </w:r>
      <w:r w:rsidR="00654268">
        <w:rPr>
          <w:rFonts w:ascii="Times New Roman" w:hAnsi="Times New Roman"/>
          <w:b/>
        </w:rPr>
        <w:t>1</w:t>
      </w:r>
      <w:r w:rsidR="00530C75" w:rsidRPr="006B6549">
        <w:rPr>
          <w:rFonts w:ascii="Times New Roman" w:hAnsi="Times New Roman"/>
          <w:bCs/>
        </w:rPr>
        <w:t xml:space="preserve"> against temperature. </w:t>
      </w:r>
      <w:r w:rsidR="00530C75" w:rsidRPr="00D0001F">
        <w:rPr>
          <w:rFonts w:ascii="Times New Roman" w:hAnsi="Times New Roman"/>
          <w:bCs/>
          <w:highlight w:val="yellow"/>
          <w:vertAlign w:val="superscript"/>
        </w:rPr>
        <w:t>1</w:t>
      </w:r>
      <w:r w:rsidR="00530C75" w:rsidRPr="00D0001F">
        <w:rPr>
          <w:rFonts w:ascii="Times New Roman" w:hAnsi="Times New Roman"/>
          <w:bCs/>
          <w:highlight w:val="yellow"/>
        </w:rPr>
        <w:t>H NMR (</w:t>
      </w:r>
      <w:r w:rsidR="006B6549" w:rsidRPr="00D0001F">
        <w:rPr>
          <w:rFonts w:ascii="Times New Roman" w:hAnsi="Times New Roman"/>
          <w:bCs/>
          <w:highlight w:val="yellow"/>
        </w:rPr>
        <w:t>3</w:t>
      </w:r>
      <w:r w:rsidR="00530C75" w:rsidRPr="00D0001F">
        <w:rPr>
          <w:rFonts w:ascii="Times New Roman" w:hAnsi="Times New Roman"/>
          <w:bCs/>
          <w:highlight w:val="yellow"/>
        </w:rPr>
        <w:t>00 MHz, CD</w:t>
      </w:r>
      <w:r w:rsidR="00530C75" w:rsidRPr="00D0001F">
        <w:rPr>
          <w:rFonts w:ascii="Times New Roman" w:hAnsi="Times New Roman"/>
          <w:bCs/>
          <w:highlight w:val="yellow"/>
          <w:vertAlign w:val="subscript"/>
        </w:rPr>
        <w:t>3</w:t>
      </w:r>
      <w:r w:rsidR="00530C75" w:rsidRPr="00D0001F">
        <w:rPr>
          <w:rFonts w:ascii="Times New Roman" w:hAnsi="Times New Roman"/>
          <w:bCs/>
          <w:highlight w:val="yellow"/>
        </w:rPr>
        <w:t>CN, 298K), δ (ppm): 3.3</w:t>
      </w:r>
      <w:r w:rsidR="006B6549" w:rsidRPr="00D0001F">
        <w:rPr>
          <w:rFonts w:ascii="Times New Roman" w:hAnsi="Times New Roman"/>
          <w:bCs/>
          <w:highlight w:val="yellow"/>
        </w:rPr>
        <w:t>0</w:t>
      </w:r>
      <w:r w:rsidR="00530C75" w:rsidRPr="00D0001F">
        <w:rPr>
          <w:rFonts w:ascii="Times New Roman" w:hAnsi="Times New Roman"/>
          <w:bCs/>
          <w:highlight w:val="yellow"/>
        </w:rPr>
        <w:t xml:space="preserve"> (s, 9H), 3.</w:t>
      </w:r>
      <w:r w:rsidR="00ED1497" w:rsidRPr="00D0001F">
        <w:rPr>
          <w:rFonts w:ascii="Times New Roman" w:hAnsi="Times New Roman"/>
          <w:bCs/>
          <w:highlight w:val="yellow"/>
        </w:rPr>
        <w:t>53</w:t>
      </w:r>
      <w:r w:rsidR="00530C75" w:rsidRPr="00D0001F">
        <w:rPr>
          <w:rFonts w:ascii="Times New Roman" w:hAnsi="Times New Roman"/>
          <w:bCs/>
          <w:highlight w:val="yellow"/>
        </w:rPr>
        <w:t xml:space="preserve"> (m, </w:t>
      </w:r>
      <w:r w:rsidR="00ED1497" w:rsidRPr="00D0001F">
        <w:rPr>
          <w:rFonts w:ascii="Times New Roman" w:hAnsi="Times New Roman"/>
          <w:bCs/>
          <w:highlight w:val="yellow"/>
        </w:rPr>
        <w:t>61</w:t>
      </w:r>
      <w:r w:rsidR="00530C75" w:rsidRPr="00D0001F">
        <w:rPr>
          <w:rFonts w:ascii="Times New Roman" w:hAnsi="Times New Roman"/>
          <w:bCs/>
          <w:highlight w:val="yellow"/>
        </w:rPr>
        <w:t>H), 3.</w:t>
      </w:r>
      <w:r w:rsidR="00ED1497" w:rsidRPr="00D0001F">
        <w:rPr>
          <w:rFonts w:ascii="Times New Roman" w:hAnsi="Times New Roman"/>
          <w:bCs/>
          <w:highlight w:val="yellow"/>
        </w:rPr>
        <w:t>67-3.85</w:t>
      </w:r>
      <w:r w:rsidR="00530C75" w:rsidRPr="00D0001F">
        <w:rPr>
          <w:rFonts w:ascii="Times New Roman" w:hAnsi="Times New Roman"/>
          <w:bCs/>
          <w:highlight w:val="yellow"/>
        </w:rPr>
        <w:t xml:space="preserve"> (</w:t>
      </w:r>
      <w:r w:rsidR="00ED1497" w:rsidRPr="00D0001F">
        <w:rPr>
          <w:rFonts w:ascii="Times New Roman" w:hAnsi="Times New Roman"/>
          <w:bCs/>
          <w:highlight w:val="yellow"/>
        </w:rPr>
        <w:t>m,</w:t>
      </w:r>
      <w:r w:rsidR="00530C75" w:rsidRPr="00D0001F">
        <w:rPr>
          <w:rFonts w:ascii="Times New Roman" w:hAnsi="Times New Roman"/>
          <w:bCs/>
          <w:highlight w:val="yellow"/>
        </w:rPr>
        <w:t xml:space="preserve"> </w:t>
      </w:r>
      <w:r w:rsidR="00ED1497" w:rsidRPr="00D0001F">
        <w:rPr>
          <w:rFonts w:ascii="Times New Roman" w:hAnsi="Times New Roman"/>
          <w:bCs/>
          <w:highlight w:val="yellow"/>
        </w:rPr>
        <w:t xml:space="preserve">13H), </w:t>
      </w:r>
      <w:r w:rsidR="006B6549" w:rsidRPr="00D0001F">
        <w:rPr>
          <w:rFonts w:ascii="Times New Roman" w:hAnsi="Times New Roman"/>
          <w:bCs/>
          <w:highlight w:val="yellow"/>
        </w:rPr>
        <w:t>4.10 (s, 2H), 4.48 (</w:t>
      </w:r>
      <w:r w:rsidR="00ED1497" w:rsidRPr="00D0001F">
        <w:rPr>
          <w:rFonts w:ascii="Times New Roman" w:hAnsi="Times New Roman"/>
          <w:bCs/>
          <w:highlight w:val="yellow"/>
        </w:rPr>
        <w:t>s</w:t>
      </w:r>
      <w:r w:rsidR="006B6549" w:rsidRPr="00D0001F">
        <w:rPr>
          <w:rFonts w:ascii="Times New Roman" w:hAnsi="Times New Roman"/>
          <w:bCs/>
          <w:highlight w:val="yellow"/>
        </w:rPr>
        <w:t>, 8H) ,</w:t>
      </w:r>
      <w:r w:rsidR="00530C75" w:rsidRPr="00D0001F">
        <w:rPr>
          <w:rFonts w:ascii="Times New Roman" w:hAnsi="Times New Roman"/>
          <w:bCs/>
          <w:highlight w:val="yellow"/>
        </w:rPr>
        <w:t>4</w:t>
      </w:r>
      <w:r w:rsidR="006B6549" w:rsidRPr="00D0001F">
        <w:rPr>
          <w:rFonts w:ascii="Times New Roman" w:hAnsi="Times New Roman"/>
          <w:bCs/>
          <w:highlight w:val="yellow"/>
        </w:rPr>
        <w:t>.72</w:t>
      </w:r>
      <w:r w:rsidR="00530C75" w:rsidRPr="00D0001F">
        <w:rPr>
          <w:rFonts w:ascii="Times New Roman" w:hAnsi="Times New Roman"/>
          <w:bCs/>
          <w:highlight w:val="yellow"/>
        </w:rPr>
        <w:t xml:space="preserve"> (d, </w:t>
      </w:r>
      <w:r w:rsidR="00530C75" w:rsidRPr="00D0001F">
        <w:rPr>
          <w:rFonts w:ascii="Times New Roman" w:hAnsi="Times New Roman"/>
          <w:bCs/>
          <w:i/>
          <w:iCs/>
          <w:highlight w:val="yellow"/>
        </w:rPr>
        <w:t>J</w:t>
      </w:r>
      <w:r w:rsidR="00530C75" w:rsidRPr="00D0001F">
        <w:rPr>
          <w:rFonts w:ascii="Times New Roman" w:hAnsi="Times New Roman"/>
          <w:bCs/>
          <w:highlight w:val="yellow"/>
        </w:rPr>
        <w:t xml:space="preserve"> = 1</w:t>
      </w:r>
      <w:r w:rsidR="00ED1497" w:rsidRPr="00D0001F">
        <w:rPr>
          <w:rFonts w:ascii="Times New Roman" w:hAnsi="Times New Roman"/>
          <w:bCs/>
          <w:highlight w:val="yellow"/>
        </w:rPr>
        <w:t>4.7</w:t>
      </w:r>
      <w:r w:rsidR="00530C75" w:rsidRPr="00D0001F">
        <w:rPr>
          <w:rFonts w:ascii="Times New Roman" w:hAnsi="Times New Roman"/>
          <w:bCs/>
          <w:highlight w:val="yellow"/>
        </w:rPr>
        <w:t xml:space="preserve"> Hz, 4H), </w:t>
      </w:r>
      <w:r w:rsidR="006B6549" w:rsidRPr="00D0001F">
        <w:rPr>
          <w:rFonts w:ascii="Times New Roman" w:hAnsi="Times New Roman"/>
          <w:bCs/>
          <w:highlight w:val="yellow"/>
        </w:rPr>
        <w:t xml:space="preserve">7.99 (s, 4H), </w:t>
      </w:r>
      <w:r w:rsidR="00530C75" w:rsidRPr="00D0001F">
        <w:rPr>
          <w:rFonts w:ascii="Times New Roman" w:hAnsi="Times New Roman"/>
          <w:bCs/>
          <w:highlight w:val="yellow"/>
        </w:rPr>
        <w:t>8.0</w:t>
      </w:r>
      <w:r w:rsidR="00ED1497" w:rsidRPr="00D0001F">
        <w:rPr>
          <w:rFonts w:ascii="Times New Roman" w:hAnsi="Times New Roman"/>
          <w:bCs/>
          <w:highlight w:val="yellow"/>
        </w:rPr>
        <w:t>8</w:t>
      </w:r>
      <w:r w:rsidR="00530C75" w:rsidRPr="00D0001F">
        <w:rPr>
          <w:rFonts w:ascii="Times New Roman" w:hAnsi="Times New Roman"/>
          <w:bCs/>
          <w:highlight w:val="yellow"/>
        </w:rPr>
        <w:t xml:space="preserve"> (s, </w:t>
      </w:r>
      <w:r w:rsidR="006B6549" w:rsidRPr="00D0001F">
        <w:rPr>
          <w:rFonts w:ascii="Times New Roman" w:hAnsi="Times New Roman"/>
          <w:bCs/>
          <w:highlight w:val="yellow"/>
        </w:rPr>
        <w:t>4</w:t>
      </w:r>
      <w:r w:rsidR="00530C75" w:rsidRPr="00D0001F">
        <w:rPr>
          <w:rFonts w:ascii="Times New Roman" w:hAnsi="Times New Roman"/>
          <w:bCs/>
          <w:highlight w:val="yellow"/>
        </w:rPr>
        <w:t xml:space="preserve">H). </w:t>
      </w:r>
      <w:r w:rsidR="00530C75" w:rsidRPr="00D0001F">
        <w:rPr>
          <w:rFonts w:ascii="Times New Roman" w:hAnsi="Times New Roman"/>
          <w:bCs/>
          <w:highlight w:val="yellow"/>
          <w:vertAlign w:val="superscript"/>
        </w:rPr>
        <w:t>13</w:t>
      </w:r>
      <w:r w:rsidR="00530C75" w:rsidRPr="00D0001F">
        <w:rPr>
          <w:rFonts w:ascii="Times New Roman" w:hAnsi="Times New Roman"/>
          <w:bCs/>
          <w:highlight w:val="yellow"/>
        </w:rPr>
        <w:t>C NMR (100 MHz, CD</w:t>
      </w:r>
      <w:r w:rsidR="00530C75" w:rsidRPr="00D0001F">
        <w:rPr>
          <w:rFonts w:ascii="Times New Roman" w:hAnsi="Times New Roman"/>
          <w:bCs/>
          <w:highlight w:val="yellow"/>
          <w:vertAlign w:val="subscript"/>
        </w:rPr>
        <w:t>3</w:t>
      </w:r>
      <w:r w:rsidR="00530C75" w:rsidRPr="00D0001F">
        <w:rPr>
          <w:rFonts w:ascii="Times New Roman" w:hAnsi="Times New Roman"/>
          <w:bCs/>
          <w:highlight w:val="yellow"/>
        </w:rPr>
        <w:t>CN, 298K), δ (ppm): 31</w:t>
      </w:r>
      <w:r w:rsidR="006B6549" w:rsidRPr="00D0001F">
        <w:rPr>
          <w:rFonts w:ascii="Times New Roman" w:hAnsi="Times New Roman"/>
          <w:bCs/>
          <w:highlight w:val="yellow"/>
        </w:rPr>
        <w:t>.1</w:t>
      </w:r>
      <w:r w:rsidR="00530C75" w:rsidRPr="00D0001F">
        <w:rPr>
          <w:rFonts w:ascii="Times New Roman" w:hAnsi="Times New Roman"/>
          <w:bCs/>
          <w:highlight w:val="yellow"/>
        </w:rPr>
        <w:t>, 5</w:t>
      </w:r>
      <w:r w:rsidR="005357CE" w:rsidRPr="00D0001F">
        <w:rPr>
          <w:rFonts w:ascii="Times New Roman" w:hAnsi="Times New Roman"/>
          <w:bCs/>
          <w:highlight w:val="yellow"/>
        </w:rPr>
        <w:t>8</w:t>
      </w:r>
      <w:r w:rsidR="00530C75" w:rsidRPr="00D0001F">
        <w:rPr>
          <w:rFonts w:ascii="Times New Roman" w:hAnsi="Times New Roman"/>
          <w:bCs/>
          <w:highlight w:val="yellow"/>
        </w:rPr>
        <w:t>.</w:t>
      </w:r>
      <w:r w:rsidR="005357CE" w:rsidRPr="00D0001F">
        <w:rPr>
          <w:rFonts w:ascii="Times New Roman" w:hAnsi="Times New Roman"/>
          <w:bCs/>
          <w:highlight w:val="yellow"/>
        </w:rPr>
        <w:t>9</w:t>
      </w:r>
      <w:r w:rsidR="00530C75" w:rsidRPr="00D0001F">
        <w:rPr>
          <w:rFonts w:ascii="Times New Roman" w:hAnsi="Times New Roman"/>
          <w:bCs/>
          <w:highlight w:val="yellow"/>
        </w:rPr>
        <w:t xml:space="preserve">, </w:t>
      </w:r>
      <w:r w:rsidR="005357CE" w:rsidRPr="00D0001F">
        <w:rPr>
          <w:rFonts w:ascii="Times New Roman" w:hAnsi="Times New Roman"/>
          <w:bCs/>
          <w:highlight w:val="yellow"/>
        </w:rPr>
        <w:t>70.8</w:t>
      </w:r>
      <w:r w:rsidR="00530C75" w:rsidRPr="00D0001F">
        <w:rPr>
          <w:rFonts w:ascii="Times New Roman" w:hAnsi="Times New Roman"/>
          <w:bCs/>
          <w:highlight w:val="yellow"/>
        </w:rPr>
        <w:t>, 70.</w:t>
      </w:r>
      <w:r w:rsidR="005357CE" w:rsidRPr="00D0001F">
        <w:rPr>
          <w:rFonts w:ascii="Times New Roman" w:hAnsi="Times New Roman"/>
          <w:bCs/>
          <w:highlight w:val="yellow"/>
        </w:rPr>
        <w:t>9</w:t>
      </w:r>
      <w:r w:rsidR="00530C75" w:rsidRPr="00D0001F">
        <w:rPr>
          <w:rFonts w:ascii="Times New Roman" w:hAnsi="Times New Roman"/>
          <w:bCs/>
          <w:highlight w:val="yellow"/>
        </w:rPr>
        <w:t>, 7</w:t>
      </w:r>
      <w:r w:rsidR="005357CE" w:rsidRPr="00D0001F">
        <w:rPr>
          <w:rFonts w:ascii="Times New Roman" w:hAnsi="Times New Roman"/>
          <w:bCs/>
          <w:highlight w:val="yellow"/>
        </w:rPr>
        <w:t>1</w:t>
      </w:r>
      <w:r w:rsidR="00530C75" w:rsidRPr="00D0001F">
        <w:rPr>
          <w:rFonts w:ascii="Times New Roman" w:hAnsi="Times New Roman"/>
          <w:bCs/>
          <w:highlight w:val="yellow"/>
        </w:rPr>
        <w:t>.</w:t>
      </w:r>
      <w:r w:rsidR="005357CE" w:rsidRPr="00D0001F">
        <w:rPr>
          <w:rFonts w:ascii="Times New Roman" w:hAnsi="Times New Roman"/>
          <w:bCs/>
          <w:highlight w:val="yellow"/>
        </w:rPr>
        <w:t>0</w:t>
      </w:r>
      <w:r w:rsidR="00530C75" w:rsidRPr="00D0001F">
        <w:rPr>
          <w:rFonts w:ascii="Times New Roman" w:hAnsi="Times New Roman"/>
          <w:bCs/>
          <w:highlight w:val="yellow"/>
        </w:rPr>
        <w:t>, 7</w:t>
      </w:r>
      <w:r w:rsidR="005357CE" w:rsidRPr="00D0001F">
        <w:rPr>
          <w:rFonts w:ascii="Times New Roman" w:hAnsi="Times New Roman"/>
          <w:bCs/>
          <w:highlight w:val="yellow"/>
        </w:rPr>
        <w:t>1</w:t>
      </w:r>
      <w:r w:rsidR="00530C75" w:rsidRPr="00D0001F">
        <w:rPr>
          <w:rFonts w:ascii="Times New Roman" w:hAnsi="Times New Roman"/>
          <w:bCs/>
          <w:highlight w:val="yellow"/>
        </w:rPr>
        <w:t>.</w:t>
      </w:r>
      <w:r w:rsidR="005357CE" w:rsidRPr="00D0001F">
        <w:rPr>
          <w:rFonts w:ascii="Times New Roman" w:hAnsi="Times New Roman"/>
          <w:bCs/>
          <w:highlight w:val="yellow"/>
        </w:rPr>
        <w:t>1</w:t>
      </w:r>
      <w:r w:rsidR="00530C75" w:rsidRPr="00D0001F">
        <w:rPr>
          <w:rFonts w:ascii="Times New Roman" w:hAnsi="Times New Roman"/>
          <w:bCs/>
          <w:highlight w:val="yellow"/>
        </w:rPr>
        <w:t>, 7</w:t>
      </w:r>
      <w:r w:rsidR="005357CE" w:rsidRPr="00D0001F">
        <w:rPr>
          <w:rFonts w:ascii="Times New Roman" w:hAnsi="Times New Roman"/>
          <w:bCs/>
          <w:highlight w:val="yellow"/>
        </w:rPr>
        <w:t>2</w:t>
      </w:r>
      <w:r w:rsidR="00530C75" w:rsidRPr="00D0001F">
        <w:rPr>
          <w:rFonts w:ascii="Times New Roman" w:hAnsi="Times New Roman"/>
          <w:bCs/>
          <w:highlight w:val="yellow"/>
        </w:rPr>
        <w:t>.</w:t>
      </w:r>
      <w:r w:rsidR="005357CE" w:rsidRPr="00D0001F">
        <w:rPr>
          <w:rFonts w:ascii="Times New Roman" w:hAnsi="Times New Roman"/>
          <w:bCs/>
          <w:highlight w:val="yellow"/>
        </w:rPr>
        <w:t>5</w:t>
      </w:r>
      <w:r w:rsidR="00530C75" w:rsidRPr="00D0001F">
        <w:rPr>
          <w:rFonts w:ascii="Times New Roman" w:hAnsi="Times New Roman"/>
          <w:bCs/>
          <w:highlight w:val="yellow"/>
        </w:rPr>
        <w:t>, 7</w:t>
      </w:r>
      <w:r w:rsidR="005357CE" w:rsidRPr="00D0001F">
        <w:rPr>
          <w:rFonts w:ascii="Times New Roman" w:hAnsi="Times New Roman"/>
          <w:bCs/>
          <w:highlight w:val="yellow"/>
        </w:rPr>
        <w:t>7</w:t>
      </w:r>
      <w:r w:rsidR="00530C75" w:rsidRPr="00D0001F">
        <w:rPr>
          <w:rFonts w:ascii="Times New Roman" w:hAnsi="Times New Roman"/>
          <w:bCs/>
          <w:highlight w:val="yellow"/>
        </w:rPr>
        <w:t>.</w:t>
      </w:r>
      <w:r w:rsidR="005357CE" w:rsidRPr="00D0001F">
        <w:rPr>
          <w:rFonts w:ascii="Times New Roman" w:hAnsi="Times New Roman"/>
          <w:bCs/>
          <w:highlight w:val="yellow"/>
        </w:rPr>
        <w:t>6</w:t>
      </w:r>
      <w:r w:rsidR="00530C75" w:rsidRPr="00D0001F">
        <w:rPr>
          <w:rFonts w:ascii="Times New Roman" w:hAnsi="Times New Roman"/>
          <w:bCs/>
          <w:highlight w:val="yellow"/>
        </w:rPr>
        <w:t>, 10</w:t>
      </w:r>
      <w:r w:rsidR="005357CE" w:rsidRPr="00D0001F">
        <w:rPr>
          <w:rFonts w:ascii="Times New Roman" w:hAnsi="Times New Roman"/>
          <w:bCs/>
          <w:highlight w:val="yellow"/>
        </w:rPr>
        <w:t>7.8</w:t>
      </w:r>
      <w:r w:rsidR="00530C75" w:rsidRPr="00D0001F">
        <w:rPr>
          <w:rFonts w:ascii="Times New Roman" w:hAnsi="Times New Roman"/>
          <w:bCs/>
          <w:highlight w:val="yellow"/>
        </w:rPr>
        <w:t>, 135.</w:t>
      </w:r>
      <w:r w:rsidR="005357CE" w:rsidRPr="00D0001F">
        <w:rPr>
          <w:rFonts w:ascii="Times New Roman" w:hAnsi="Times New Roman"/>
          <w:bCs/>
          <w:highlight w:val="yellow"/>
        </w:rPr>
        <w:t>1</w:t>
      </w:r>
      <w:r w:rsidR="00530C75" w:rsidRPr="00D0001F">
        <w:rPr>
          <w:rFonts w:ascii="Times New Roman" w:hAnsi="Times New Roman"/>
          <w:bCs/>
          <w:highlight w:val="yellow"/>
        </w:rPr>
        <w:t>, 138.</w:t>
      </w:r>
      <w:r w:rsidR="005357CE" w:rsidRPr="00D0001F">
        <w:rPr>
          <w:rFonts w:ascii="Times New Roman" w:hAnsi="Times New Roman"/>
          <w:bCs/>
          <w:highlight w:val="yellow"/>
        </w:rPr>
        <w:t>8</w:t>
      </w:r>
      <w:r w:rsidR="00530C75" w:rsidRPr="00D0001F">
        <w:rPr>
          <w:rFonts w:ascii="Times New Roman" w:hAnsi="Times New Roman"/>
          <w:bCs/>
          <w:highlight w:val="yellow"/>
        </w:rPr>
        <w:t>, 168.</w:t>
      </w:r>
      <w:r w:rsidR="005357CE" w:rsidRPr="00D0001F">
        <w:rPr>
          <w:rFonts w:ascii="Times New Roman" w:hAnsi="Times New Roman"/>
          <w:bCs/>
          <w:highlight w:val="yellow"/>
        </w:rPr>
        <w:t>8</w:t>
      </w:r>
      <w:r w:rsidR="00530C75" w:rsidRPr="00D0001F">
        <w:rPr>
          <w:rFonts w:ascii="Times New Roman" w:hAnsi="Times New Roman"/>
          <w:bCs/>
          <w:highlight w:val="yellow"/>
        </w:rPr>
        <w:t>, 17</w:t>
      </w:r>
      <w:r w:rsidR="005357CE" w:rsidRPr="00D0001F">
        <w:rPr>
          <w:rFonts w:ascii="Times New Roman" w:hAnsi="Times New Roman"/>
          <w:bCs/>
          <w:highlight w:val="yellow"/>
        </w:rPr>
        <w:t>2</w:t>
      </w:r>
      <w:r w:rsidR="00530C75" w:rsidRPr="00D0001F">
        <w:rPr>
          <w:rFonts w:ascii="Times New Roman" w:hAnsi="Times New Roman"/>
          <w:bCs/>
          <w:highlight w:val="yellow"/>
        </w:rPr>
        <w:t>.</w:t>
      </w:r>
      <w:r w:rsidR="005357CE" w:rsidRPr="00D0001F">
        <w:rPr>
          <w:rFonts w:ascii="Times New Roman" w:hAnsi="Times New Roman"/>
          <w:bCs/>
          <w:highlight w:val="yellow"/>
        </w:rPr>
        <w:t>7</w:t>
      </w:r>
      <w:r w:rsidR="00530C75" w:rsidRPr="00D0001F">
        <w:rPr>
          <w:rFonts w:ascii="Times New Roman" w:hAnsi="Times New Roman"/>
          <w:bCs/>
          <w:highlight w:val="yellow"/>
        </w:rPr>
        <w:t>. FTIR, ν (cm</w:t>
      </w:r>
      <w:r w:rsidR="00530C75" w:rsidRPr="00D0001F">
        <w:rPr>
          <w:rFonts w:ascii="Times New Roman" w:hAnsi="Times New Roman"/>
          <w:bCs/>
          <w:highlight w:val="yellow"/>
          <w:vertAlign w:val="superscript"/>
        </w:rPr>
        <w:t>-1</w:t>
      </w:r>
      <w:r w:rsidR="00530C75" w:rsidRPr="00D0001F">
        <w:rPr>
          <w:rFonts w:ascii="Times New Roman" w:hAnsi="Times New Roman"/>
          <w:bCs/>
          <w:highlight w:val="yellow"/>
        </w:rPr>
        <w:t xml:space="preserve">): </w:t>
      </w:r>
      <w:r w:rsidR="00852671" w:rsidRPr="00D0001F">
        <w:rPr>
          <w:rFonts w:ascii="Times New Roman" w:hAnsi="Times New Roman"/>
          <w:bCs/>
          <w:highlight w:val="yellow"/>
        </w:rPr>
        <w:t xml:space="preserve">3238, 3086, </w:t>
      </w:r>
      <w:r w:rsidR="00530C75" w:rsidRPr="00D0001F">
        <w:rPr>
          <w:rFonts w:ascii="Times New Roman" w:hAnsi="Times New Roman"/>
          <w:bCs/>
          <w:highlight w:val="yellow"/>
        </w:rPr>
        <w:t>29</w:t>
      </w:r>
      <w:r w:rsidR="00852671" w:rsidRPr="00D0001F">
        <w:rPr>
          <w:rFonts w:ascii="Times New Roman" w:hAnsi="Times New Roman"/>
          <w:bCs/>
          <w:highlight w:val="yellow"/>
        </w:rPr>
        <w:t>30</w:t>
      </w:r>
      <w:r w:rsidR="00530C75" w:rsidRPr="00D0001F">
        <w:rPr>
          <w:rFonts w:ascii="Times New Roman" w:hAnsi="Times New Roman"/>
          <w:bCs/>
          <w:highlight w:val="yellow"/>
        </w:rPr>
        <w:t>, 28</w:t>
      </w:r>
      <w:r w:rsidR="00852671" w:rsidRPr="00D0001F">
        <w:rPr>
          <w:rFonts w:ascii="Times New Roman" w:hAnsi="Times New Roman"/>
          <w:bCs/>
          <w:highlight w:val="yellow"/>
        </w:rPr>
        <w:t>83</w:t>
      </w:r>
      <w:r w:rsidR="00530C75" w:rsidRPr="00D0001F">
        <w:rPr>
          <w:rFonts w:ascii="Times New Roman" w:hAnsi="Times New Roman"/>
          <w:bCs/>
          <w:highlight w:val="yellow"/>
        </w:rPr>
        <w:t>, 226</w:t>
      </w:r>
      <w:r w:rsidR="00852671" w:rsidRPr="00D0001F">
        <w:rPr>
          <w:rFonts w:ascii="Times New Roman" w:hAnsi="Times New Roman"/>
          <w:bCs/>
          <w:highlight w:val="yellow"/>
        </w:rPr>
        <w:t>8</w:t>
      </w:r>
      <w:r w:rsidR="00530C75" w:rsidRPr="00D0001F">
        <w:rPr>
          <w:rFonts w:ascii="Times New Roman" w:hAnsi="Times New Roman"/>
          <w:bCs/>
          <w:highlight w:val="yellow"/>
        </w:rPr>
        <w:t>, 17</w:t>
      </w:r>
      <w:r w:rsidR="00852671" w:rsidRPr="00D0001F">
        <w:rPr>
          <w:rFonts w:ascii="Times New Roman" w:hAnsi="Times New Roman"/>
          <w:bCs/>
          <w:highlight w:val="yellow"/>
        </w:rPr>
        <w:t>34</w:t>
      </w:r>
      <w:r w:rsidR="00530C75" w:rsidRPr="00D0001F">
        <w:rPr>
          <w:rFonts w:ascii="Times New Roman" w:hAnsi="Times New Roman"/>
          <w:bCs/>
          <w:highlight w:val="yellow"/>
        </w:rPr>
        <w:t xml:space="preserve">, </w:t>
      </w:r>
      <w:r w:rsidR="00852671" w:rsidRPr="00D0001F">
        <w:rPr>
          <w:rFonts w:ascii="Times New Roman" w:hAnsi="Times New Roman"/>
          <w:bCs/>
          <w:highlight w:val="yellow"/>
        </w:rPr>
        <w:t>1570, 1441</w:t>
      </w:r>
      <w:r w:rsidR="00530C75" w:rsidRPr="00D0001F">
        <w:rPr>
          <w:rFonts w:ascii="Times New Roman" w:hAnsi="Times New Roman"/>
          <w:bCs/>
          <w:highlight w:val="yellow"/>
        </w:rPr>
        <w:t xml:space="preserve">, </w:t>
      </w:r>
      <w:r w:rsidR="00852671" w:rsidRPr="00D0001F">
        <w:rPr>
          <w:rFonts w:ascii="Times New Roman" w:hAnsi="Times New Roman"/>
          <w:bCs/>
          <w:highlight w:val="yellow"/>
        </w:rPr>
        <w:t>1354</w:t>
      </w:r>
      <w:r w:rsidR="00530C75" w:rsidRPr="00D0001F">
        <w:rPr>
          <w:rFonts w:ascii="Times New Roman" w:hAnsi="Times New Roman"/>
          <w:bCs/>
          <w:highlight w:val="yellow"/>
        </w:rPr>
        <w:t xml:space="preserve">, </w:t>
      </w:r>
      <w:r w:rsidR="00852671" w:rsidRPr="00D0001F">
        <w:rPr>
          <w:rFonts w:ascii="Times New Roman" w:hAnsi="Times New Roman"/>
          <w:bCs/>
          <w:highlight w:val="yellow"/>
        </w:rPr>
        <w:t>1291</w:t>
      </w:r>
      <w:r w:rsidR="00530C75" w:rsidRPr="00D0001F">
        <w:rPr>
          <w:rFonts w:ascii="Times New Roman" w:hAnsi="Times New Roman"/>
          <w:bCs/>
          <w:highlight w:val="yellow"/>
        </w:rPr>
        <w:t xml:space="preserve">, </w:t>
      </w:r>
      <w:r w:rsidR="00852671" w:rsidRPr="00D0001F">
        <w:rPr>
          <w:rFonts w:ascii="Times New Roman" w:hAnsi="Times New Roman"/>
          <w:bCs/>
          <w:highlight w:val="yellow"/>
        </w:rPr>
        <w:t>1263</w:t>
      </w:r>
      <w:r w:rsidR="00530C75" w:rsidRPr="00D0001F">
        <w:rPr>
          <w:rFonts w:ascii="Times New Roman" w:hAnsi="Times New Roman"/>
          <w:bCs/>
          <w:highlight w:val="yellow"/>
        </w:rPr>
        <w:t>, 1</w:t>
      </w:r>
      <w:r w:rsidR="00852671" w:rsidRPr="00D0001F">
        <w:rPr>
          <w:rFonts w:ascii="Times New Roman" w:hAnsi="Times New Roman"/>
          <w:bCs/>
          <w:highlight w:val="yellow"/>
        </w:rPr>
        <w:t>090</w:t>
      </w:r>
      <w:r w:rsidR="00530C75" w:rsidRPr="00D0001F">
        <w:rPr>
          <w:rFonts w:ascii="Times New Roman" w:hAnsi="Times New Roman"/>
          <w:bCs/>
          <w:highlight w:val="yellow"/>
        </w:rPr>
        <w:t xml:space="preserve">, </w:t>
      </w:r>
      <w:r w:rsidR="00852671" w:rsidRPr="00D0001F">
        <w:rPr>
          <w:rFonts w:ascii="Times New Roman" w:hAnsi="Times New Roman"/>
          <w:bCs/>
          <w:highlight w:val="yellow"/>
        </w:rPr>
        <w:t>919</w:t>
      </w:r>
      <w:r w:rsidR="00530C75" w:rsidRPr="00D0001F">
        <w:rPr>
          <w:rFonts w:ascii="Times New Roman" w:hAnsi="Times New Roman"/>
          <w:bCs/>
          <w:highlight w:val="yellow"/>
        </w:rPr>
        <w:t xml:space="preserve">, </w:t>
      </w:r>
      <w:r w:rsidR="00852671" w:rsidRPr="00D0001F">
        <w:rPr>
          <w:rFonts w:ascii="Times New Roman" w:hAnsi="Times New Roman"/>
          <w:bCs/>
          <w:highlight w:val="yellow"/>
        </w:rPr>
        <w:t>844</w:t>
      </w:r>
      <w:r w:rsidR="00530C75" w:rsidRPr="00D0001F">
        <w:rPr>
          <w:rFonts w:ascii="Times New Roman" w:hAnsi="Times New Roman"/>
          <w:bCs/>
          <w:highlight w:val="yellow"/>
        </w:rPr>
        <w:t>.</w:t>
      </w:r>
    </w:p>
    <w:p w14:paraId="4766F893" w14:textId="355976B2" w:rsidR="00233BAE" w:rsidRPr="00AA7849" w:rsidRDefault="00233BAE" w:rsidP="00233BAE">
      <w:pPr>
        <w:pStyle w:val="TAMainText"/>
        <w:spacing w:after="240"/>
        <w:ind w:firstLine="0"/>
        <w:rPr>
          <w:rFonts w:ascii="Times New Roman" w:hAnsi="Times New Roman"/>
        </w:rPr>
      </w:pPr>
      <w:r w:rsidRPr="00233BAE">
        <w:rPr>
          <w:rFonts w:ascii="Times New Roman" w:hAnsi="Times New Roman"/>
          <w:b/>
          <w:bCs/>
        </w:rPr>
        <w:t xml:space="preserve">Chemical </w:t>
      </w:r>
      <w:r w:rsidR="00D1437B">
        <w:rPr>
          <w:rFonts w:ascii="Times New Roman" w:hAnsi="Times New Roman"/>
          <w:b/>
          <w:bCs/>
        </w:rPr>
        <w:t>g</w:t>
      </w:r>
      <w:r w:rsidR="00D1437B" w:rsidRPr="00233BAE">
        <w:rPr>
          <w:rFonts w:ascii="Times New Roman" w:hAnsi="Times New Roman"/>
          <w:b/>
          <w:bCs/>
        </w:rPr>
        <w:t xml:space="preserve">rafting </w:t>
      </w:r>
      <w:r w:rsidR="00D40B82">
        <w:rPr>
          <w:rFonts w:ascii="Times New Roman" w:hAnsi="Times New Roman"/>
          <w:b/>
          <w:bCs/>
        </w:rPr>
        <w:t>of calixarene 1 on germanium surfaces.</w:t>
      </w:r>
      <w:r w:rsidR="00D1437B">
        <w:rPr>
          <w:rFonts w:ascii="Times New Roman" w:hAnsi="Times New Roman"/>
          <w:b/>
          <w:bCs/>
        </w:rPr>
        <w:t xml:space="preserve"> </w:t>
      </w:r>
      <w:r w:rsidRPr="00233BAE">
        <w:rPr>
          <w:rFonts w:ascii="Times New Roman" w:hAnsi="Times New Roman"/>
        </w:rPr>
        <w:t>G</w:t>
      </w:r>
      <w:r>
        <w:rPr>
          <w:rFonts w:ascii="Times New Roman" w:hAnsi="Times New Roman"/>
        </w:rPr>
        <w:t>ermanium surfaces were first immersed in ultrapure water and then in ethano</w:t>
      </w:r>
      <w:r w:rsidR="0012232A">
        <w:rPr>
          <w:rFonts w:ascii="Times New Roman" w:hAnsi="Times New Roman"/>
        </w:rPr>
        <w:t>l.</w:t>
      </w:r>
      <w:r>
        <w:rPr>
          <w:rFonts w:ascii="Times New Roman" w:hAnsi="Times New Roman"/>
        </w:rPr>
        <w:t xml:space="preserve"> </w:t>
      </w:r>
      <w:r w:rsidR="0012232A">
        <w:rPr>
          <w:rFonts w:ascii="Times New Roman" w:hAnsi="Times New Roman"/>
        </w:rPr>
        <w:t xml:space="preserve">Sonication </w:t>
      </w:r>
      <w:r>
        <w:rPr>
          <w:rFonts w:ascii="Times New Roman" w:hAnsi="Times New Roman"/>
        </w:rPr>
        <w:t>was applied each time for 5 min. They were then rinsed with Et</w:t>
      </w:r>
      <w:r w:rsidRPr="00233BAE">
        <w:rPr>
          <w:rFonts w:ascii="Times New Roman" w:hAnsi="Times New Roman"/>
          <w:vertAlign w:val="subscript"/>
        </w:rPr>
        <w:t>2</w:t>
      </w:r>
      <w:r>
        <w:rPr>
          <w:rFonts w:ascii="Times New Roman" w:hAnsi="Times New Roman"/>
        </w:rPr>
        <w:t xml:space="preserve">O and dried under argon atmosphere. The surfaces were dipped in a 5 mM solution of the diazonium salt </w:t>
      </w:r>
      <w:r w:rsidRPr="00233BAE">
        <w:rPr>
          <w:rFonts w:ascii="Times New Roman" w:hAnsi="Times New Roman"/>
          <w:b/>
          <w:bCs/>
        </w:rPr>
        <w:t>1</w:t>
      </w:r>
      <w:r w:rsidR="00AA7849">
        <w:rPr>
          <w:rFonts w:ascii="Times New Roman" w:hAnsi="Times New Roman"/>
          <w:b/>
          <w:bCs/>
        </w:rPr>
        <w:t xml:space="preserve"> </w:t>
      </w:r>
      <w:r w:rsidR="00AA7849">
        <w:rPr>
          <w:rFonts w:ascii="Times New Roman" w:hAnsi="Times New Roman"/>
        </w:rPr>
        <w:t xml:space="preserve">in aqueous 0.1 M sodium hydroxide for 2h, without stirring in order to avoid any mechanical damage of the surface (a minimal volume of solution </w:t>
      </w:r>
      <w:r w:rsidR="008A7D76">
        <w:rPr>
          <w:rFonts w:ascii="Times New Roman" w:hAnsi="Times New Roman"/>
        </w:rPr>
        <w:t>wa</w:t>
      </w:r>
      <w:r w:rsidR="00AA7849">
        <w:rPr>
          <w:rFonts w:ascii="Times New Roman" w:hAnsi="Times New Roman"/>
        </w:rPr>
        <w:t>s used). Once the grafting was achieved, all of the surfaces were thoroughly washed with ultrapure water and then acetonitrile. Sonication was applied each time for 5 min. The surfaces were then dried under argon flow.</w:t>
      </w:r>
    </w:p>
    <w:p w14:paraId="6270C03E" w14:textId="77777777" w:rsidR="00E74F41" w:rsidRDefault="00D712A1" w:rsidP="00F50CE6">
      <w:pPr>
        <w:spacing w:line="480" w:lineRule="auto"/>
        <w:rPr>
          <w:rFonts w:ascii="Times New Roman" w:hAnsi="Times New Roman"/>
        </w:rPr>
      </w:pPr>
      <w:r w:rsidRPr="00D712A1">
        <w:rPr>
          <w:rFonts w:ascii="Times New Roman" w:hAnsi="Times New Roman"/>
          <w:b/>
          <w:bCs/>
        </w:rPr>
        <w:t xml:space="preserve">Post-functionalization </w:t>
      </w:r>
      <w:r w:rsidR="00D40B82">
        <w:rPr>
          <w:rFonts w:ascii="Times New Roman" w:hAnsi="Times New Roman"/>
          <w:b/>
          <w:bCs/>
        </w:rPr>
        <w:t xml:space="preserve">of surfaces </w:t>
      </w:r>
      <w:r w:rsidR="00D40B82" w:rsidRPr="00BC0707">
        <w:rPr>
          <w:rFonts w:ascii="Times New Roman" w:hAnsi="Times New Roman"/>
          <w:b/>
        </w:rPr>
        <w:t>Ge-</w:t>
      </w:r>
      <w:r w:rsidR="00D40B82">
        <w:rPr>
          <w:rFonts w:ascii="Times New Roman" w:hAnsi="Times New Roman"/>
          <w:b/>
        </w:rPr>
        <w:t>1</w:t>
      </w:r>
      <w:r w:rsidR="00D40B82">
        <w:rPr>
          <w:rFonts w:ascii="Times New Roman" w:hAnsi="Times New Roman"/>
        </w:rPr>
        <w:t xml:space="preserve"> </w:t>
      </w:r>
      <w:r w:rsidR="000D4ADF">
        <w:rPr>
          <w:rFonts w:ascii="Times New Roman" w:hAnsi="Times New Roman"/>
          <w:b/>
          <w:bCs/>
        </w:rPr>
        <w:t>with BSA</w:t>
      </w:r>
      <w:r w:rsidR="00D1437B">
        <w:rPr>
          <w:rFonts w:ascii="Times New Roman" w:hAnsi="Times New Roman"/>
          <w:b/>
          <w:bCs/>
        </w:rPr>
        <w:t>.</w:t>
      </w:r>
      <w:r w:rsidR="000D4ADF">
        <w:rPr>
          <w:rFonts w:ascii="Times New Roman" w:hAnsi="Times New Roman"/>
          <w:b/>
          <w:bCs/>
        </w:rPr>
        <w:t xml:space="preserve"> </w:t>
      </w:r>
      <w:r>
        <w:rPr>
          <w:rFonts w:ascii="Times New Roman" w:hAnsi="Times New Roman"/>
        </w:rPr>
        <w:t xml:space="preserve">The </w:t>
      </w:r>
      <w:r w:rsidR="00D1437B">
        <w:rPr>
          <w:rFonts w:ascii="Times New Roman" w:hAnsi="Times New Roman"/>
        </w:rPr>
        <w:t xml:space="preserve">bioconjugation </w:t>
      </w:r>
      <w:r>
        <w:rPr>
          <w:rFonts w:ascii="Times New Roman" w:hAnsi="Times New Roman"/>
        </w:rPr>
        <w:t xml:space="preserve">reactions </w:t>
      </w:r>
      <w:r w:rsidR="00D1437B">
        <w:rPr>
          <w:rFonts w:ascii="Times New Roman" w:hAnsi="Times New Roman"/>
        </w:rPr>
        <w:t xml:space="preserve">on surfaces </w:t>
      </w:r>
      <w:r w:rsidR="00D1437B" w:rsidRPr="00BC0707">
        <w:rPr>
          <w:rFonts w:ascii="Times New Roman" w:hAnsi="Times New Roman"/>
          <w:b/>
        </w:rPr>
        <w:t>Ge-</w:t>
      </w:r>
      <w:r w:rsidR="00D1437B">
        <w:rPr>
          <w:rFonts w:ascii="Times New Roman" w:hAnsi="Times New Roman"/>
          <w:b/>
        </w:rPr>
        <w:t>1</w:t>
      </w:r>
      <w:r w:rsidR="00D1437B">
        <w:rPr>
          <w:rFonts w:ascii="Times New Roman" w:hAnsi="Times New Roman"/>
        </w:rPr>
        <w:t xml:space="preserve"> </w:t>
      </w:r>
      <w:r>
        <w:rPr>
          <w:rFonts w:ascii="Times New Roman" w:hAnsi="Times New Roman"/>
        </w:rPr>
        <w:t>were carried out by prior activation of the carbox</w:t>
      </w:r>
      <w:r w:rsidR="00CE55DA">
        <w:rPr>
          <w:rFonts w:ascii="Times New Roman" w:hAnsi="Times New Roman"/>
        </w:rPr>
        <w:t>ylate</w:t>
      </w:r>
      <w:r w:rsidR="00D1437B">
        <w:rPr>
          <w:rFonts w:ascii="Times New Roman" w:hAnsi="Times New Roman"/>
        </w:rPr>
        <w:t xml:space="preserve"> group</w:t>
      </w:r>
      <w:r w:rsidRPr="00D712A1">
        <w:rPr>
          <w:rFonts w:ascii="Times New Roman" w:hAnsi="Times New Roman"/>
          <w:bCs/>
        </w:rPr>
        <w:t>.</w:t>
      </w:r>
      <w:r w:rsidR="00F50CE6">
        <w:rPr>
          <w:rFonts w:ascii="Times New Roman" w:hAnsi="Times New Roman"/>
          <w:bCs/>
        </w:rPr>
        <w:t xml:space="preserve"> </w:t>
      </w:r>
      <w:r w:rsidR="004C44B3" w:rsidRPr="004C44B3">
        <w:rPr>
          <w:rFonts w:ascii="Times New Roman" w:hAnsi="Times New Roman"/>
          <w:b/>
        </w:rPr>
        <w:t>Ge-1</w:t>
      </w:r>
      <w:r w:rsidR="004C44B3">
        <w:rPr>
          <w:rFonts w:ascii="Times New Roman" w:hAnsi="Times New Roman"/>
          <w:bCs/>
        </w:rPr>
        <w:t xml:space="preserve"> s</w:t>
      </w:r>
      <w:r w:rsidR="000E538C" w:rsidRPr="000E538C">
        <w:rPr>
          <w:rFonts w:ascii="Times New Roman" w:hAnsi="Times New Roman"/>
          <w:bCs/>
        </w:rPr>
        <w:t>urfaces were placed in a sealed</w:t>
      </w:r>
      <w:r w:rsidR="004C44B3">
        <w:rPr>
          <w:rFonts w:ascii="Times New Roman" w:hAnsi="Times New Roman"/>
          <w:bCs/>
        </w:rPr>
        <w:t xml:space="preserve"> </w:t>
      </w:r>
      <w:r w:rsidR="000E538C" w:rsidRPr="000E538C">
        <w:rPr>
          <w:rFonts w:ascii="Times New Roman" w:hAnsi="Times New Roman"/>
          <w:bCs/>
        </w:rPr>
        <w:t xml:space="preserve">tube and covered with </w:t>
      </w:r>
      <w:r w:rsidR="004C44B3">
        <w:rPr>
          <w:rFonts w:ascii="Times New Roman" w:hAnsi="Times New Roman"/>
          <w:bCs/>
        </w:rPr>
        <w:t>8</w:t>
      </w:r>
      <w:r w:rsidR="000E538C" w:rsidRPr="000E538C">
        <w:rPr>
          <w:rFonts w:ascii="Times New Roman" w:hAnsi="Times New Roman"/>
          <w:bCs/>
        </w:rPr>
        <w:t>0 mM EDC solution in MES buffer at</w:t>
      </w:r>
      <w:r w:rsidR="004C44B3">
        <w:rPr>
          <w:rFonts w:ascii="Times New Roman" w:hAnsi="Times New Roman"/>
          <w:bCs/>
        </w:rPr>
        <w:t xml:space="preserve"> </w:t>
      </w:r>
      <w:r w:rsidR="000E538C" w:rsidRPr="000E538C">
        <w:rPr>
          <w:rFonts w:ascii="Times New Roman" w:hAnsi="Times New Roman"/>
          <w:bCs/>
        </w:rPr>
        <w:t>pH 6</w:t>
      </w:r>
      <w:r w:rsidR="004C44B3">
        <w:rPr>
          <w:rFonts w:ascii="Times New Roman" w:hAnsi="Times New Roman"/>
          <w:bCs/>
        </w:rPr>
        <w:t>.0</w:t>
      </w:r>
      <w:r w:rsidR="000E538C" w:rsidRPr="000E538C">
        <w:rPr>
          <w:rFonts w:ascii="Times New Roman" w:hAnsi="Times New Roman"/>
          <w:bCs/>
        </w:rPr>
        <w:t xml:space="preserve">. </w:t>
      </w:r>
      <w:r w:rsidR="004C44B3">
        <w:rPr>
          <w:rFonts w:ascii="Times New Roman" w:hAnsi="Times New Roman"/>
          <w:bCs/>
        </w:rPr>
        <w:t>Directly</w:t>
      </w:r>
      <w:r w:rsidR="000E538C" w:rsidRPr="000E538C">
        <w:rPr>
          <w:rFonts w:ascii="Times New Roman" w:hAnsi="Times New Roman"/>
          <w:bCs/>
        </w:rPr>
        <w:t xml:space="preserve">, an equal amount of </w:t>
      </w:r>
      <w:proofErr w:type="gramStart"/>
      <w:r w:rsidR="000E538C" w:rsidRPr="000E538C">
        <w:rPr>
          <w:rFonts w:ascii="Times New Roman" w:hAnsi="Times New Roman"/>
          <w:bCs/>
        </w:rPr>
        <w:t>an</w:t>
      </w:r>
      <w:proofErr w:type="gramEnd"/>
      <w:r w:rsidR="000E538C" w:rsidRPr="000E538C">
        <w:rPr>
          <w:rFonts w:ascii="Times New Roman" w:hAnsi="Times New Roman"/>
          <w:bCs/>
        </w:rPr>
        <w:t xml:space="preserve"> </w:t>
      </w:r>
      <w:r w:rsidR="00E74F41">
        <w:rPr>
          <w:rFonts w:ascii="Times New Roman" w:hAnsi="Times New Roman"/>
          <w:bCs/>
        </w:rPr>
        <w:t>200</w:t>
      </w:r>
      <w:r w:rsidR="000E538C" w:rsidRPr="000E538C">
        <w:rPr>
          <w:rFonts w:ascii="Times New Roman" w:hAnsi="Times New Roman"/>
          <w:bCs/>
        </w:rPr>
        <w:t xml:space="preserve"> mM NHS solution</w:t>
      </w:r>
      <w:r w:rsidR="004C44B3">
        <w:rPr>
          <w:rFonts w:ascii="Times New Roman" w:hAnsi="Times New Roman"/>
          <w:bCs/>
        </w:rPr>
        <w:t xml:space="preserve"> </w:t>
      </w:r>
      <w:r w:rsidR="000E538C" w:rsidRPr="000E538C">
        <w:rPr>
          <w:rFonts w:ascii="Times New Roman" w:hAnsi="Times New Roman"/>
          <w:bCs/>
        </w:rPr>
        <w:t>in MES buffer at pH 6.</w:t>
      </w:r>
      <w:r w:rsidR="00E74F41">
        <w:rPr>
          <w:rFonts w:ascii="Times New Roman" w:hAnsi="Times New Roman"/>
          <w:bCs/>
        </w:rPr>
        <w:t>0</w:t>
      </w:r>
      <w:r w:rsidR="000E538C" w:rsidRPr="000E538C">
        <w:rPr>
          <w:rFonts w:ascii="Times New Roman" w:hAnsi="Times New Roman"/>
          <w:bCs/>
        </w:rPr>
        <w:t xml:space="preserve"> was added, giving rise to a final</w:t>
      </w:r>
      <w:r w:rsidR="004C44B3">
        <w:rPr>
          <w:rFonts w:ascii="Times New Roman" w:hAnsi="Times New Roman"/>
          <w:bCs/>
        </w:rPr>
        <w:t xml:space="preserve"> </w:t>
      </w:r>
      <w:r w:rsidR="000E538C" w:rsidRPr="000E538C">
        <w:rPr>
          <w:rFonts w:ascii="Times New Roman" w:hAnsi="Times New Roman"/>
          <w:bCs/>
        </w:rPr>
        <w:t xml:space="preserve">concentration of </w:t>
      </w:r>
      <w:r w:rsidR="00E74F41">
        <w:rPr>
          <w:rFonts w:ascii="Times New Roman" w:hAnsi="Times New Roman"/>
          <w:bCs/>
        </w:rPr>
        <w:t>4</w:t>
      </w:r>
      <w:r w:rsidR="000E538C" w:rsidRPr="000E538C">
        <w:rPr>
          <w:rFonts w:ascii="Times New Roman" w:hAnsi="Times New Roman"/>
          <w:bCs/>
        </w:rPr>
        <w:t xml:space="preserve">0 mM EDC and </w:t>
      </w:r>
      <w:r w:rsidR="00E74F41">
        <w:rPr>
          <w:rFonts w:ascii="Times New Roman" w:hAnsi="Times New Roman"/>
          <w:bCs/>
        </w:rPr>
        <w:t>100</w:t>
      </w:r>
      <w:r w:rsidR="000E538C" w:rsidRPr="000E538C">
        <w:rPr>
          <w:rFonts w:ascii="Times New Roman" w:hAnsi="Times New Roman"/>
          <w:bCs/>
        </w:rPr>
        <w:t xml:space="preserve"> mM NHS in MES buffer</w:t>
      </w:r>
      <w:r w:rsidR="00E74F41">
        <w:rPr>
          <w:rFonts w:ascii="Times New Roman" w:hAnsi="Times New Roman"/>
          <w:bCs/>
        </w:rPr>
        <w:t xml:space="preserve"> (0.1 M)</w:t>
      </w:r>
      <w:r w:rsidR="000E538C" w:rsidRPr="000E538C">
        <w:rPr>
          <w:rFonts w:ascii="Times New Roman" w:hAnsi="Times New Roman"/>
          <w:bCs/>
        </w:rPr>
        <w:t>.</w:t>
      </w:r>
      <w:r w:rsidR="004C44B3">
        <w:rPr>
          <w:rFonts w:ascii="Times New Roman" w:hAnsi="Times New Roman"/>
          <w:bCs/>
        </w:rPr>
        <w:t xml:space="preserve"> </w:t>
      </w:r>
      <w:r w:rsidR="000E538C" w:rsidRPr="000E538C">
        <w:rPr>
          <w:rFonts w:ascii="Times New Roman" w:hAnsi="Times New Roman"/>
          <w:bCs/>
        </w:rPr>
        <w:t>The mixture was allowed to react for 2 h</w:t>
      </w:r>
      <w:r w:rsidR="00E74F41">
        <w:rPr>
          <w:rFonts w:ascii="Times New Roman" w:hAnsi="Times New Roman"/>
          <w:bCs/>
        </w:rPr>
        <w:t xml:space="preserve"> under argon atmosphere</w:t>
      </w:r>
      <w:r w:rsidR="000E538C" w:rsidRPr="000E538C">
        <w:rPr>
          <w:rFonts w:ascii="Times New Roman" w:hAnsi="Times New Roman"/>
          <w:bCs/>
        </w:rPr>
        <w:t xml:space="preserve">. </w:t>
      </w:r>
      <w:r w:rsidR="00E74F41">
        <w:rPr>
          <w:rFonts w:ascii="Times New Roman" w:hAnsi="Times New Roman"/>
          <w:bCs/>
        </w:rPr>
        <w:t>Then the surfaces were</w:t>
      </w:r>
      <w:r w:rsidR="000E538C" w:rsidRPr="000E538C">
        <w:rPr>
          <w:rFonts w:ascii="Times New Roman" w:hAnsi="Times New Roman"/>
          <w:bCs/>
        </w:rPr>
        <w:t xml:space="preserve"> washed</w:t>
      </w:r>
      <w:r w:rsidR="004C44B3">
        <w:rPr>
          <w:rFonts w:ascii="Times New Roman" w:hAnsi="Times New Roman"/>
          <w:bCs/>
        </w:rPr>
        <w:t xml:space="preserve"> </w:t>
      </w:r>
      <w:r w:rsidR="000E538C" w:rsidRPr="000E538C">
        <w:rPr>
          <w:rFonts w:ascii="Times New Roman" w:hAnsi="Times New Roman"/>
          <w:bCs/>
        </w:rPr>
        <w:t xml:space="preserve">with </w:t>
      </w:r>
      <w:r w:rsidR="00E74F41">
        <w:rPr>
          <w:rFonts w:ascii="Times New Roman" w:hAnsi="Times New Roman"/>
          <w:bCs/>
        </w:rPr>
        <w:t xml:space="preserve">ultrapure </w:t>
      </w:r>
      <w:r w:rsidR="000E538C" w:rsidRPr="000E538C">
        <w:rPr>
          <w:rFonts w:ascii="Times New Roman" w:hAnsi="Times New Roman"/>
          <w:bCs/>
        </w:rPr>
        <w:t>water and dried under an argon flow</w:t>
      </w:r>
      <w:r w:rsidR="00E74F41">
        <w:rPr>
          <w:rFonts w:ascii="Times New Roman" w:hAnsi="Times New Roman"/>
          <w:bCs/>
        </w:rPr>
        <w:t xml:space="preserve">. </w:t>
      </w:r>
      <w:r w:rsidR="00F50CE6" w:rsidRPr="00B85F90">
        <w:rPr>
          <w:rFonts w:ascii="Times New Roman" w:hAnsi="Times New Roman"/>
        </w:rPr>
        <w:t xml:space="preserve">The </w:t>
      </w:r>
      <w:r w:rsidR="00D1437B">
        <w:rPr>
          <w:rFonts w:ascii="Times New Roman" w:hAnsi="Times New Roman"/>
        </w:rPr>
        <w:t xml:space="preserve">resulting </w:t>
      </w:r>
      <w:r w:rsidR="00F50CE6">
        <w:rPr>
          <w:rFonts w:ascii="Times New Roman" w:hAnsi="Times New Roman"/>
        </w:rPr>
        <w:t>activated</w:t>
      </w:r>
      <w:r w:rsidR="00F50CE6" w:rsidRPr="00B85F90">
        <w:rPr>
          <w:rFonts w:ascii="Times New Roman" w:hAnsi="Times New Roman"/>
        </w:rPr>
        <w:t xml:space="preserve"> surfaces </w:t>
      </w:r>
      <w:r w:rsidR="00F50CE6" w:rsidRPr="00B85F90">
        <w:rPr>
          <w:rFonts w:ascii="Times New Roman" w:hAnsi="Times New Roman"/>
          <w:b/>
          <w:bCs/>
        </w:rPr>
        <w:t>Ge</w:t>
      </w:r>
      <w:r w:rsidR="00654268">
        <w:rPr>
          <w:rFonts w:ascii="Times New Roman" w:hAnsi="Times New Roman"/>
          <w:b/>
          <w:bCs/>
        </w:rPr>
        <w:t>-1</w:t>
      </w:r>
      <w:r w:rsidR="00F50CE6">
        <w:rPr>
          <w:rFonts w:ascii="Times New Roman" w:hAnsi="Times New Roman"/>
          <w:b/>
          <w:bCs/>
        </w:rPr>
        <w:t>’</w:t>
      </w:r>
      <w:r w:rsidR="00F50CE6" w:rsidRPr="00B85F90">
        <w:rPr>
          <w:rFonts w:ascii="Times New Roman" w:hAnsi="Times New Roman"/>
        </w:rPr>
        <w:t xml:space="preserve"> were</w:t>
      </w:r>
      <w:r w:rsidR="00F50CE6">
        <w:rPr>
          <w:rFonts w:ascii="Times New Roman" w:hAnsi="Times New Roman"/>
        </w:rPr>
        <w:t xml:space="preserve"> then</w:t>
      </w:r>
      <w:r w:rsidR="00F50CE6" w:rsidRPr="00B85F90">
        <w:rPr>
          <w:rFonts w:ascii="Times New Roman" w:hAnsi="Times New Roman"/>
        </w:rPr>
        <w:t xml:space="preserve"> locally incubated</w:t>
      </w:r>
      <w:r w:rsidR="00F50CE6">
        <w:rPr>
          <w:rFonts w:ascii="Times New Roman" w:hAnsi="Times New Roman"/>
        </w:rPr>
        <w:t xml:space="preserve"> under </w:t>
      </w:r>
      <w:r w:rsidR="00D1437B">
        <w:rPr>
          <w:rFonts w:ascii="Times New Roman" w:hAnsi="Times New Roman"/>
        </w:rPr>
        <w:t xml:space="preserve">either </w:t>
      </w:r>
      <w:r w:rsidR="00F50CE6">
        <w:rPr>
          <w:rFonts w:ascii="Times New Roman" w:hAnsi="Times New Roman"/>
        </w:rPr>
        <w:t>conditions</w:t>
      </w:r>
      <w:r w:rsidR="00D1437B">
        <w:rPr>
          <w:rFonts w:ascii="Times New Roman" w:hAnsi="Times New Roman"/>
        </w:rPr>
        <w:t xml:space="preserve"> A or B</w:t>
      </w:r>
      <w:r w:rsidR="00F50CE6">
        <w:rPr>
          <w:rFonts w:ascii="Times New Roman" w:hAnsi="Times New Roman"/>
        </w:rPr>
        <w:t xml:space="preserve">. </w:t>
      </w:r>
    </w:p>
    <w:p w14:paraId="1EA622B5" w14:textId="75F21085" w:rsidR="00F50CE6" w:rsidRPr="00E74F41" w:rsidRDefault="00D1437B" w:rsidP="00F50CE6">
      <w:pPr>
        <w:spacing w:line="480" w:lineRule="auto"/>
        <w:rPr>
          <w:rFonts w:ascii="Times New Roman" w:hAnsi="Times New Roman"/>
          <w:bCs/>
        </w:rPr>
      </w:pPr>
      <w:r w:rsidRPr="00E74F41">
        <w:rPr>
          <w:rFonts w:ascii="Times New Roman" w:hAnsi="Times New Roman"/>
          <w:b/>
          <w:i/>
        </w:rPr>
        <w:lastRenderedPageBreak/>
        <w:t>Conditions A.</w:t>
      </w:r>
      <w:r>
        <w:rPr>
          <w:rFonts w:ascii="Times New Roman" w:hAnsi="Times New Roman"/>
        </w:rPr>
        <w:t xml:space="preserve"> </w:t>
      </w:r>
      <w:r w:rsidR="00F50CE6">
        <w:rPr>
          <w:rFonts w:ascii="Times New Roman" w:hAnsi="Times New Roman"/>
          <w:bCs/>
        </w:rPr>
        <w:t>M</w:t>
      </w:r>
      <w:r w:rsidR="00F50CE6" w:rsidRPr="00BC0707">
        <w:rPr>
          <w:rFonts w:ascii="Times New Roman" w:hAnsi="Times New Roman"/>
        </w:rPr>
        <w:t xml:space="preserve">icroarrays of </w:t>
      </w:r>
      <w:r w:rsidR="00F50CE6">
        <w:rPr>
          <w:rFonts w:ascii="Times New Roman" w:hAnsi="Times New Roman"/>
        </w:rPr>
        <w:t>fluorescent FITC-</w:t>
      </w:r>
      <w:r w:rsidR="00F50CE6" w:rsidRPr="00BC0707">
        <w:rPr>
          <w:rFonts w:ascii="Times New Roman" w:hAnsi="Times New Roman"/>
        </w:rPr>
        <w:t xml:space="preserve">BSA solution were printed with an </w:t>
      </w:r>
      <w:proofErr w:type="spellStart"/>
      <w:r w:rsidR="00F50CE6" w:rsidRPr="00BC0707">
        <w:rPr>
          <w:rFonts w:ascii="Times New Roman" w:hAnsi="Times New Roman"/>
        </w:rPr>
        <w:t>Arrayjet</w:t>
      </w:r>
      <w:proofErr w:type="spellEnd"/>
      <w:r w:rsidR="00F50CE6" w:rsidRPr="00BC0707">
        <w:rPr>
          <w:rFonts w:ascii="Times New Roman" w:hAnsi="Times New Roman"/>
        </w:rPr>
        <w:t xml:space="preserve"> Marathon non-contact inkjet Microarrayer (</w:t>
      </w:r>
      <w:proofErr w:type="spellStart"/>
      <w:r w:rsidR="00F50CE6" w:rsidRPr="00BC0707">
        <w:rPr>
          <w:rFonts w:ascii="Times New Roman" w:hAnsi="Times New Roman"/>
        </w:rPr>
        <w:t>ArrayJet</w:t>
      </w:r>
      <w:proofErr w:type="spellEnd"/>
      <w:r w:rsidR="00F50CE6" w:rsidRPr="00BC0707">
        <w:rPr>
          <w:rFonts w:ascii="Times New Roman" w:hAnsi="Times New Roman"/>
        </w:rPr>
        <w:t xml:space="preserve">, Roslin, UK) on germanium slides </w:t>
      </w:r>
      <w:r w:rsidR="00F50CE6" w:rsidRPr="00BC0707">
        <w:rPr>
          <w:rFonts w:ascii="Times New Roman" w:hAnsi="Times New Roman"/>
          <w:b/>
        </w:rPr>
        <w:t>Ge-</w:t>
      </w:r>
      <w:r w:rsidR="00654268">
        <w:rPr>
          <w:rFonts w:ascii="Times New Roman" w:hAnsi="Times New Roman"/>
          <w:b/>
        </w:rPr>
        <w:t>1</w:t>
      </w:r>
      <w:r w:rsidR="00F50CE6" w:rsidRPr="00BC0707">
        <w:rPr>
          <w:rFonts w:ascii="Times New Roman" w:hAnsi="Times New Roman"/>
          <w:b/>
        </w:rPr>
        <w:t>’</w:t>
      </w:r>
      <w:r w:rsidR="00F50CE6" w:rsidRPr="00BC0707">
        <w:rPr>
          <w:rFonts w:ascii="Times New Roman" w:hAnsi="Times New Roman"/>
        </w:rPr>
        <w:t xml:space="preserve">. Drops of </w:t>
      </w:r>
      <w:r w:rsidR="00F50CE6" w:rsidRPr="00BC0707">
        <w:rPr>
          <w:rFonts w:ascii="Times New Roman" w:hAnsi="Times New Roman"/>
          <w:i/>
        </w:rPr>
        <w:t>ca.</w:t>
      </w:r>
      <w:r w:rsidR="00F50CE6" w:rsidRPr="00BC0707">
        <w:rPr>
          <w:rFonts w:ascii="Times New Roman" w:hAnsi="Times New Roman"/>
        </w:rPr>
        <w:t xml:space="preserve"> 100 </w:t>
      </w:r>
      <w:proofErr w:type="spellStart"/>
      <w:r w:rsidR="00F50CE6" w:rsidRPr="00BC0707">
        <w:rPr>
          <w:rFonts w:ascii="Times New Roman" w:hAnsi="Times New Roman"/>
        </w:rPr>
        <w:t>pL</w:t>
      </w:r>
      <w:proofErr w:type="spellEnd"/>
      <w:r w:rsidR="00F50CE6" w:rsidRPr="00BC0707">
        <w:rPr>
          <w:rFonts w:ascii="Times New Roman" w:hAnsi="Times New Roman"/>
        </w:rPr>
        <w:t xml:space="preserve"> protein solution</w:t>
      </w:r>
      <w:r w:rsidR="00F50CE6">
        <w:rPr>
          <w:rFonts w:ascii="Times New Roman" w:hAnsi="Times New Roman"/>
        </w:rPr>
        <w:t>s</w:t>
      </w:r>
      <w:r w:rsidR="00F50CE6" w:rsidRPr="00BC0707">
        <w:rPr>
          <w:rFonts w:ascii="Times New Roman" w:hAnsi="Times New Roman"/>
        </w:rPr>
        <w:t xml:space="preserve"> (0.5</w:t>
      </w:r>
      <w:r w:rsidR="00F50CE6">
        <w:rPr>
          <w:rFonts w:ascii="Times New Roman"/>
        </w:rPr>
        <w:t>, 1, 5</w:t>
      </w:r>
      <w:r w:rsidR="00F50CE6" w:rsidRPr="00BC0707">
        <w:rPr>
          <w:rFonts w:ascii="Times New Roman" w:hAnsi="Times New Roman"/>
        </w:rPr>
        <w:t xml:space="preserve"> </w:t>
      </w:r>
      <w:r w:rsidR="00F50CE6">
        <w:rPr>
          <w:rFonts w:ascii="Times New Roman"/>
        </w:rPr>
        <w:t>and</w:t>
      </w:r>
      <w:r w:rsidR="00F50CE6" w:rsidRPr="00BC0707">
        <w:rPr>
          <w:rFonts w:ascii="Times New Roman" w:hAnsi="Times New Roman"/>
        </w:rPr>
        <w:t xml:space="preserve"> 10 mg/mL</w:t>
      </w:r>
      <w:r w:rsidR="00F50CE6">
        <w:rPr>
          <w:rFonts w:ascii="Times New Roman" w:hAnsi="Times New Roman"/>
        </w:rPr>
        <w:t>)</w:t>
      </w:r>
      <w:r w:rsidR="00F50CE6" w:rsidRPr="00BC0707">
        <w:rPr>
          <w:rFonts w:ascii="Times New Roman" w:hAnsi="Times New Roman"/>
        </w:rPr>
        <w:t xml:space="preserve"> in 0.1 M PBS</w:t>
      </w:r>
      <w:r w:rsidR="000F61F2">
        <w:rPr>
          <w:rFonts w:ascii="Times New Roman" w:hAnsi="Times New Roman"/>
        </w:rPr>
        <w:t xml:space="preserve"> buffer</w:t>
      </w:r>
      <w:r w:rsidR="00F50CE6" w:rsidRPr="00BC0707">
        <w:rPr>
          <w:rFonts w:ascii="Times New Roman" w:hAnsi="Times New Roman"/>
        </w:rPr>
        <w:t xml:space="preserve"> at pH 7.4/</w:t>
      </w:r>
      <w:r>
        <w:rPr>
          <w:rFonts w:ascii="Times New Roman" w:hAnsi="Times New Roman"/>
        </w:rPr>
        <w:t>e</w:t>
      </w:r>
      <w:r w:rsidRPr="00BC0707">
        <w:rPr>
          <w:rFonts w:ascii="Times New Roman" w:hAnsi="Times New Roman"/>
        </w:rPr>
        <w:t xml:space="preserve">thylene </w:t>
      </w:r>
      <w:r>
        <w:rPr>
          <w:rFonts w:ascii="Times New Roman" w:hAnsi="Times New Roman"/>
        </w:rPr>
        <w:t>g</w:t>
      </w:r>
      <w:r w:rsidRPr="00BC0707">
        <w:rPr>
          <w:rFonts w:ascii="Times New Roman" w:hAnsi="Times New Roman"/>
        </w:rPr>
        <w:t xml:space="preserve">lycol </w:t>
      </w:r>
      <w:r w:rsidR="00F50CE6" w:rsidRPr="00BC0707">
        <w:rPr>
          <w:rFonts w:ascii="Times New Roman" w:hAnsi="Times New Roman"/>
        </w:rPr>
        <w:t>1/1 v/v were deposited to form regular arrays. Each sample was spotted 30 times in X direction (30 replicates).</w:t>
      </w:r>
      <w:r w:rsidR="00F50CE6">
        <w:rPr>
          <w:rFonts w:ascii="Times New Roman" w:hAnsi="Times New Roman"/>
        </w:rPr>
        <w:t xml:space="preserve"> </w:t>
      </w:r>
      <w:r w:rsidR="00F50CE6" w:rsidRPr="00BC0707">
        <w:rPr>
          <w:rFonts w:ascii="Times New Roman" w:hAnsi="Times New Roman"/>
        </w:rPr>
        <w:t>After 3 hours of incubation, the slides were rinsed with ultrapure water and d</w:t>
      </w:r>
      <w:r w:rsidR="00F50CE6">
        <w:rPr>
          <w:rFonts w:ascii="Times New Roman" w:hAnsi="Times New Roman"/>
        </w:rPr>
        <w:t>ried under argon flow</w:t>
      </w:r>
      <w:r w:rsidR="00F50CE6" w:rsidRPr="00BC0707">
        <w:rPr>
          <w:rFonts w:ascii="Times New Roman" w:hAnsi="Times New Roman"/>
        </w:rPr>
        <w:t>.</w:t>
      </w:r>
    </w:p>
    <w:p w14:paraId="33F9A2B4" w14:textId="0DD1943A" w:rsidR="00B85F90" w:rsidRDefault="00D1437B" w:rsidP="00F50CE6">
      <w:pPr>
        <w:spacing w:line="480" w:lineRule="auto"/>
        <w:rPr>
          <w:rFonts w:ascii="Times New Roman" w:hAnsi="Times New Roman"/>
        </w:rPr>
      </w:pPr>
      <w:r w:rsidRPr="00E74F41">
        <w:rPr>
          <w:rFonts w:ascii="Times New Roman" w:hAnsi="Times New Roman"/>
          <w:b/>
          <w:i/>
        </w:rPr>
        <w:t>Conditions B.</w:t>
      </w:r>
      <w:r>
        <w:rPr>
          <w:rFonts w:ascii="Times New Roman" w:hAnsi="Times New Roman"/>
        </w:rPr>
        <w:t xml:space="preserve"> </w:t>
      </w:r>
      <w:r w:rsidR="00F50CE6">
        <w:rPr>
          <w:rFonts w:ascii="Times New Roman" w:hAnsi="Times New Roman"/>
        </w:rPr>
        <w:t xml:space="preserve">The </w:t>
      </w:r>
      <w:r w:rsidR="00F50CE6" w:rsidRPr="00F50CE6">
        <w:rPr>
          <w:rFonts w:ascii="Times New Roman" w:hAnsi="Times New Roman"/>
          <w:b/>
          <w:bCs/>
        </w:rPr>
        <w:t>Ge-1’</w:t>
      </w:r>
      <w:r w:rsidR="00F50CE6">
        <w:rPr>
          <w:rFonts w:ascii="Times New Roman" w:hAnsi="Times New Roman"/>
        </w:rPr>
        <w:t xml:space="preserve"> IRE as well as the </w:t>
      </w:r>
      <w:r w:rsidR="00F50CE6" w:rsidRPr="00F50CE6">
        <w:rPr>
          <w:rFonts w:ascii="Times New Roman" w:hAnsi="Times New Roman"/>
          <w:b/>
          <w:bCs/>
        </w:rPr>
        <w:t>Ge-1</w:t>
      </w:r>
      <w:r>
        <w:rPr>
          <w:rFonts w:ascii="Times New Roman" w:hAnsi="Times New Roman"/>
          <w:b/>
          <w:bCs/>
        </w:rPr>
        <w:t>-control</w:t>
      </w:r>
      <w:r w:rsidR="00F50CE6">
        <w:rPr>
          <w:rFonts w:ascii="Times New Roman" w:hAnsi="Times New Roman"/>
        </w:rPr>
        <w:t xml:space="preserve"> IRE were </w:t>
      </w:r>
      <w:r w:rsidR="0012232A">
        <w:rPr>
          <w:rFonts w:ascii="Times New Roman" w:hAnsi="Times New Roman"/>
        </w:rPr>
        <w:t xml:space="preserve">incubated </w:t>
      </w:r>
      <w:r w:rsidR="00F50CE6">
        <w:rPr>
          <w:rFonts w:ascii="Times New Roman" w:hAnsi="Times New Roman"/>
        </w:rPr>
        <w:t xml:space="preserve">during 3 hours in </w:t>
      </w:r>
      <w:r w:rsidR="00F50CE6" w:rsidRPr="00BC7B7B">
        <w:rPr>
          <w:rFonts w:ascii="Times New Roman" w:hAnsi="Times New Roman"/>
        </w:rPr>
        <w:t xml:space="preserve">a </w:t>
      </w:r>
      <w:r w:rsidR="00F50CE6">
        <w:rPr>
          <w:rFonts w:ascii="Times New Roman" w:hAnsi="Times New Roman"/>
        </w:rPr>
        <w:t xml:space="preserve">0.1 mg/mL BSA solution in 0.1 M PBS buffer at pH 7.4. </w:t>
      </w:r>
      <w:r w:rsidR="00F50CE6" w:rsidRPr="00246A72">
        <w:rPr>
          <w:rFonts w:ascii="Times New Roman" w:hAnsi="Times New Roman"/>
        </w:rPr>
        <w:t>After reaction</w:t>
      </w:r>
      <w:r w:rsidR="0012232A">
        <w:rPr>
          <w:rFonts w:ascii="Times New Roman" w:hAnsi="Times New Roman"/>
        </w:rPr>
        <w:t>,</w:t>
      </w:r>
      <w:r w:rsidR="00F50CE6" w:rsidRPr="00246A72">
        <w:rPr>
          <w:rFonts w:ascii="Times New Roman" w:hAnsi="Times New Roman"/>
        </w:rPr>
        <w:t xml:space="preserve"> the surfaces were thoroughly washed with ultrapure water under sonication</w:t>
      </w:r>
      <w:r w:rsidR="00F50CE6">
        <w:rPr>
          <w:rFonts w:ascii="Times New Roman" w:hAnsi="Times New Roman"/>
        </w:rPr>
        <w:t>.</w:t>
      </w:r>
      <w:r w:rsidR="00F50CE6" w:rsidRPr="00D712A1">
        <w:rPr>
          <w:rFonts w:ascii="Times New Roman" w:hAnsi="Times New Roman"/>
        </w:rPr>
        <w:t xml:space="preserve"> </w:t>
      </w:r>
      <w:r w:rsidR="00F50CE6">
        <w:rPr>
          <w:rFonts w:ascii="Times New Roman" w:hAnsi="Times New Roman"/>
        </w:rPr>
        <w:t xml:space="preserve">The surfaces were then dried under </w:t>
      </w:r>
      <w:r w:rsidR="00C91AA3">
        <w:rPr>
          <w:rFonts w:ascii="Times New Roman" w:hAnsi="Times New Roman"/>
        </w:rPr>
        <w:t xml:space="preserve">an </w:t>
      </w:r>
      <w:r w:rsidR="00F50CE6">
        <w:rPr>
          <w:rFonts w:ascii="Times New Roman" w:hAnsi="Times New Roman"/>
        </w:rPr>
        <w:t>argon flow.</w:t>
      </w:r>
    </w:p>
    <w:p w14:paraId="1BAB1388" w14:textId="4C01A3B4" w:rsidR="002F1608" w:rsidRDefault="000D4ADF" w:rsidP="000D4ADF">
      <w:pPr>
        <w:spacing w:line="480" w:lineRule="auto"/>
        <w:rPr>
          <w:rFonts w:ascii="Times New Roman" w:hAnsi="Times New Roman"/>
        </w:rPr>
      </w:pPr>
      <w:r w:rsidRPr="00D712A1">
        <w:rPr>
          <w:rFonts w:ascii="Times New Roman" w:hAnsi="Times New Roman"/>
          <w:b/>
          <w:bCs/>
        </w:rPr>
        <w:t xml:space="preserve">Post-functionalization </w:t>
      </w:r>
      <w:r w:rsidR="00D40B82">
        <w:rPr>
          <w:rFonts w:ascii="Times New Roman" w:hAnsi="Times New Roman"/>
          <w:b/>
          <w:bCs/>
        </w:rPr>
        <w:t xml:space="preserve">of surfaces </w:t>
      </w:r>
      <w:r w:rsidR="00D40B82" w:rsidRPr="00BC0707">
        <w:rPr>
          <w:rFonts w:ascii="Times New Roman" w:hAnsi="Times New Roman"/>
          <w:b/>
        </w:rPr>
        <w:t>Ge-</w:t>
      </w:r>
      <w:r w:rsidR="00D40B82">
        <w:rPr>
          <w:rFonts w:ascii="Times New Roman" w:hAnsi="Times New Roman"/>
          <w:b/>
        </w:rPr>
        <w:t>1</w:t>
      </w:r>
      <w:r w:rsidR="00D40B82">
        <w:rPr>
          <w:rFonts w:ascii="Times New Roman" w:hAnsi="Times New Roman"/>
        </w:rPr>
        <w:t xml:space="preserve"> </w:t>
      </w:r>
      <w:r>
        <w:rPr>
          <w:rFonts w:ascii="Times New Roman" w:hAnsi="Times New Roman"/>
          <w:b/>
          <w:bCs/>
        </w:rPr>
        <w:t xml:space="preserve">with </w:t>
      </w:r>
      <w:r w:rsidR="00D1437B">
        <w:rPr>
          <w:rFonts w:ascii="Times New Roman" w:hAnsi="Times New Roman"/>
          <w:b/>
          <w:bCs/>
        </w:rPr>
        <w:t xml:space="preserve">biotin. </w:t>
      </w:r>
      <w:r w:rsidR="00E74F41">
        <w:rPr>
          <w:rFonts w:ascii="Times New Roman" w:hAnsi="Times New Roman"/>
        </w:rPr>
        <w:t xml:space="preserve">The bioconjugation reactions on surfaces </w:t>
      </w:r>
      <w:r w:rsidR="00E74F41" w:rsidRPr="00BC0707">
        <w:rPr>
          <w:rFonts w:ascii="Times New Roman" w:hAnsi="Times New Roman"/>
          <w:b/>
        </w:rPr>
        <w:t>Ge-</w:t>
      </w:r>
      <w:r w:rsidR="00E74F41">
        <w:rPr>
          <w:rFonts w:ascii="Times New Roman" w:hAnsi="Times New Roman"/>
          <w:b/>
        </w:rPr>
        <w:t>1</w:t>
      </w:r>
      <w:r w:rsidR="00E74F41">
        <w:rPr>
          <w:rFonts w:ascii="Times New Roman" w:hAnsi="Times New Roman"/>
        </w:rPr>
        <w:t xml:space="preserve"> were carried out by prior activation of the carboxylate group</w:t>
      </w:r>
      <w:r w:rsidR="00E74F41" w:rsidRPr="00D712A1">
        <w:rPr>
          <w:rFonts w:ascii="Times New Roman" w:hAnsi="Times New Roman"/>
          <w:bCs/>
        </w:rPr>
        <w:t>.</w:t>
      </w:r>
      <w:r w:rsidR="00E74F41">
        <w:rPr>
          <w:rFonts w:ascii="Times New Roman" w:hAnsi="Times New Roman"/>
          <w:bCs/>
        </w:rPr>
        <w:t xml:space="preserve"> </w:t>
      </w:r>
      <w:r w:rsidR="00E74F41" w:rsidRPr="004C44B3">
        <w:rPr>
          <w:rFonts w:ascii="Times New Roman" w:hAnsi="Times New Roman"/>
          <w:b/>
        </w:rPr>
        <w:t>Ge-1</w:t>
      </w:r>
      <w:r w:rsidR="00E74F41">
        <w:rPr>
          <w:rFonts w:ascii="Times New Roman" w:hAnsi="Times New Roman"/>
          <w:bCs/>
        </w:rPr>
        <w:t xml:space="preserve"> s</w:t>
      </w:r>
      <w:r w:rsidR="00E74F41" w:rsidRPr="000E538C">
        <w:rPr>
          <w:rFonts w:ascii="Times New Roman" w:hAnsi="Times New Roman"/>
          <w:bCs/>
        </w:rPr>
        <w:t>urfaces were placed in a sealed</w:t>
      </w:r>
      <w:r w:rsidR="00E74F41">
        <w:rPr>
          <w:rFonts w:ascii="Times New Roman" w:hAnsi="Times New Roman"/>
          <w:bCs/>
        </w:rPr>
        <w:t xml:space="preserve"> </w:t>
      </w:r>
      <w:r w:rsidR="00E74F41" w:rsidRPr="000E538C">
        <w:rPr>
          <w:rFonts w:ascii="Times New Roman" w:hAnsi="Times New Roman"/>
          <w:bCs/>
        </w:rPr>
        <w:t xml:space="preserve">tube and covered with </w:t>
      </w:r>
      <w:r w:rsidR="00E74F41">
        <w:rPr>
          <w:rFonts w:ascii="Times New Roman" w:hAnsi="Times New Roman"/>
          <w:bCs/>
        </w:rPr>
        <w:t>8</w:t>
      </w:r>
      <w:r w:rsidR="00E74F41" w:rsidRPr="000E538C">
        <w:rPr>
          <w:rFonts w:ascii="Times New Roman" w:hAnsi="Times New Roman"/>
          <w:bCs/>
        </w:rPr>
        <w:t>0 mM EDC solution in MES buffer at</w:t>
      </w:r>
      <w:r w:rsidR="00E74F41">
        <w:rPr>
          <w:rFonts w:ascii="Times New Roman" w:hAnsi="Times New Roman"/>
          <w:bCs/>
        </w:rPr>
        <w:t xml:space="preserve"> </w:t>
      </w:r>
      <w:r w:rsidR="00E74F41" w:rsidRPr="000E538C">
        <w:rPr>
          <w:rFonts w:ascii="Times New Roman" w:hAnsi="Times New Roman"/>
          <w:bCs/>
        </w:rPr>
        <w:t>pH 6</w:t>
      </w:r>
      <w:r w:rsidR="00E74F41">
        <w:rPr>
          <w:rFonts w:ascii="Times New Roman" w:hAnsi="Times New Roman"/>
          <w:bCs/>
        </w:rPr>
        <w:t>.0</w:t>
      </w:r>
      <w:r w:rsidR="00E74F41" w:rsidRPr="000E538C">
        <w:rPr>
          <w:rFonts w:ascii="Times New Roman" w:hAnsi="Times New Roman"/>
          <w:bCs/>
        </w:rPr>
        <w:t xml:space="preserve">. </w:t>
      </w:r>
      <w:r w:rsidR="00E74F41">
        <w:rPr>
          <w:rFonts w:ascii="Times New Roman" w:hAnsi="Times New Roman"/>
          <w:bCs/>
        </w:rPr>
        <w:t>Directly</w:t>
      </w:r>
      <w:r w:rsidR="00E74F41" w:rsidRPr="000E538C">
        <w:rPr>
          <w:rFonts w:ascii="Times New Roman" w:hAnsi="Times New Roman"/>
          <w:bCs/>
        </w:rPr>
        <w:t xml:space="preserve">, an equal amount of </w:t>
      </w:r>
      <w:proofErr w:type="gramStart"/>
      <w:r w:rsidR="00E74F41" w:rsidRPr="000E538C">
        <w:rPr>
          <w:rFonts w:ascii="Times New Roman" w:hAnsi="Times New Roman"/>
          <w:bCs/>
        </w:rPr>
        <w:t>an</w:t>
      </w:r>
      <w:proofErr w:type="gramEnd"/>
      <w:r w:rsidR="00E74F41" w:rsidRPr="000E538C">
        <w:rPr>
          <w:rFonts w:ascii="Times New Roman" w:hAnsi="Times New Roman"/>
          <w:bCs/>
        </w:rPr>
        <w:t xml:space="preserve"> </w:t>
      </w:r>
      <w:r w:rsidR="00E74F41">
        <w:rPr>
          <w:rFonts w:ascii="Times New Roman" w:hAnsi="Times New Roman"/>
          <w:bCs/>
        </w:rPr>
        <w:t>200</w:t>
      </w:r>
      <w:r w:rsidR="00E74F41" w:rsidRPr="000E538C">
        <w:rPr>
          <w:rFonts w:ascii="Times New Roman" w:hAnsi="Times New Roman"/>
          <w:bCs/>
        </w:rPr>
        <w:t xml:space="preserve"> mM NHS solution</w:t>
      </w:r>
      <w:r w:rsidR="00E74F41">
        <w:rPr>
          <w:rFonts w:ascii="Times New Roman" w:hAnsi="Times New Roman"/>
          <w:bCs/>
        </w:rPr>
        <w:t xml:space="preserve"> </w:t>
      </w:r>
      <w:r w:rsidR="00E74F41" w:rsidRPr="000E538C">
        <w:rPr>
          <w:rFonts w:ascii="Times New Roman" w:hAnsi="Times New Roman"/>
          <w:bCs/>
        </w:rPr>
        <w:t>in MES buffer at pH 6.</w:t>
      </w:r>
      <w:r w:rsidR="00E74F41">
        <w:rPr>
          <w:rFonts w:ascii="Times New Roman" w:hAnsi="Times New Roman"/>
          <w:bCs/>
        </w:rPr>
        <w:t>0</w:t>
      </w:r>
      <w:r w:rsidR="00E74F41" w:rsidRPr="000E538C">
        <w:rPr>
          <w:rFonts w:ascii="Times New Roman" w:hAnsi="Times New Roman"/>
          <w:bCs/>
        </w:rPr>
        <w:t xml:space="preserve"> was added, giving rise to a final</w:t>
      </w:r>
      <w:r w:rsidR="00E74F41">
        <w:rPr>
          <w:rFonts w:ascii="Times New Roman" w:hAnsi="Times New Roman"/>
          <w:bCs/>
        </w:rPr>
        <w:t xml:space="preserve"> </w:t>
      </w:r>
      <w:r w:rsidR="00E74F41" w:rsidRPr="000E538C">
        <w:rPr>
          <w:rFonts w:ascii="Times New Roman" w:hAnsi="Times New Roman"/>
          <w:bCs/>
        </w:rPr>
        <w:t xml:space="preserve">concentration of </w:t>
      </w:r>
      <w:r w:rsidR="00E74F41">
        <w:rPr>
          <w:rFonts w:ascii="Times New Roman" w:hAnsi="Times New Roman"/>
          <w:bCs/>
        </w:rPr>
        <w:t>4</w:t>
      </w:r>
      <w:r w:rsidR="00E74F41" w:rsidRPr="000E538C">
        <w:rPr>
          <w:rFonts w:ascii="Times New Roman" w:hAnsi="Times New Roman"/>
          <w:bCs/>
        </w:rPr>
        <w:t xml:space="preserve">0 mM EDC and </w:t>
      </w:r>
      <w:r w:rsidR="00E74F41">
        <w:rPr>
          <w:rFonts w:ascii="Times New Roman" w:hAnsi="Times New Roman"/>
          <w:bCs/>
        </w:rPr>
        <w:t>100</w:t>
      </w:r>
      <w:r w:rsidR="00E74F41" w:rsidRPr="000E538C">
        <w:rPr>
          <w:rFonts w:ascii="Times New Roman" w:hAnsi="Times New Roman"/>
          <w:bCs/>
        </w:rPr>
        <w:t xml:space="preserve"> mM NHS in MES buffer</w:t>
      </w:r>
      <w:r w:rsidR="00E74F41">
        <w:rPr>
          <w:rFonts w:ascii="Times New Roman" w:hAnsi="Times New Roman"/>
          <w:bCs/>
        </w:rPr>
        <w:t xml:space="preserve"> (0.1 M)</w:t>
      </w:r>
      <w:r w:rsidR="00E74F41" w:rsidRPr="000E538C">
        <w:rPr>
          <w:rFonts w:ascii="Times New Roman" w:hAnsi="Times New Roman"/>
          <w:bCs/>
        </w:rPr>
        <w:t>.</w:t>
      </w:r>
      <w:r w:rsidR="00E74F41">
        <w:rPr>
          <w:rFonts w:ascii="Times New Roman" w:hAnsi="Times New Roman"/>
          <w:bCs/>
        </w:rPr>
        <w:t xml:space="preserve"> </w:t>
      </w:r>
      <w:r w:rsidR="00E74F41" w:rsidRPr="000E538C">
        <w:rPr>
          <w:rFonts w:ascii="Times New Roman" w:hAnsi="Times New Roman"/>
          <w:bCs/>
        </w:rPr>
        <w:t>The mixture was allowed to react for 2 h</w:t>
      </w:r>
      <w:r w:rsidR="00E74F41">
        <w:rPr>
          <w:rFonts w:ascii="Times New Roman" w:hAnsi="Times New Roman"/>
          <w:bCs/>
        </w:rPr>
        <w:t xml:space="preserve"> under argon atmosphere</w:t>
      </w:r>
      <w:r w:rsidR="00E74F41" w:rsidRPr="000E538C">
        <w:rPr>
          <w:rFonts w:ascii="Times New Roman" w:hAnsi="Times New Roman"/>
          <w:bCs/>
        </w:rPr>
        <w:t xml:space="preserve">. </w:t>
      </w:r>
      <w:r w:rsidR="00E74F41">
        <w:rPr>
          <w:rFonts w:ascii="Times New Roman" w:hAnsi="Times New Roman"/>
          <w:bCs/>
        </w:rPr>
        <w:t>Then the surfaces were</w:t>
      </w:r>
      <w:r w:rsidR="00E74F41" w:rsidRPr="000E538C">
        <w:rPr>
          <w:rFonts w:ascii="Times New Roman" w:hAnsi="Times New Roman"/>
          <w:bCs/>
        </w:rPr>
        <w:t xml:space="preserve"> washed</w:t>
      </w:r>
      <w:r w:rsidR="00E74F41">
        <w:rPr>
          <w:rFonts w:ascii="Times New Roman" w:hAnsi="Times New Roman"/>
          <w:bCs/>
        </w:rPr>
        <w:t xml:space="preserve"> </w:t>
      </w:r>
      <w:r w:rsidR="00E74F41" w:rsidRPr="000E538C">
        <w:rPr>
          <w:rFonts w:ascii="Times New Roman" w:hAnsi="Times New Roman"/>
          <w:bCs/>
        </w:rPr>
        <w:t xml:space="preserve">with </w:t>
      </w:r>
      <w:r w:rsidR="00E74F41">
        <w:rPr>
          <w:rFonts w:ascii="Times New Roman" w:hAnsi="Times New Roman"/>
          <w:bCs/>
        </w:rPr>
        <w:t xml:space="preserve">ultrapure </w:t>
      </w:r>
      <w:r w:rsidR="00E74F41" w:rsidRPr="000E538C">
        <w:rPr>
          <w:rFonts w:ascii="Times New Roman" w:hAnsi="Times New Roman"/>
          <w:bCs/>
        </w:rPr>
        <w:t>water and dried under an argon flow</w:t>
      </w:r>
      <w:r w:rsidR="00E74F41">
        <w:rPr>
          <w:rFonts w:ascii="Times New Roman" w:hAnsi="Times New Roman"/>
          <w:bCs/>
        </w:rPr>
        <w:t xml:space="preserve">. </w:t>
      </w:r>
      <w:r w:rsidRPr="00B85F90">
        <w:rPr>
          <w:rFonts w:ascii="Times New Roman" w:hAnsi="Times New Roman"/>
        </w:rPr>
        <w:t xml:space="preserve">The </w:t>
      </w:r>
      <w:r w:rsidR="002F1608">
        <w:rPr>
          <w:rFonts w:ascii="Times New Roman" w:hAnsi="Times New Roman"/>
        </w:rPr>
        <w:t xml:space="preserve">resulting </w:t>
      </w:r>
      <w:r>
        <w:rPr>
          <w:rFonts w:ascii="Times New Roman" w:hAnsi="Times New Roman"/>
        </w:rPr>
        <w:t>activated</w:t>
      </w:r>
      <w:r w:rsidRPr="00B85F90">
        <w:rPr>
          <w:rFonts w:ascii="Times New Roman" w:hAnsi="Times New Roman"/>
        </w:rPr>
        <w:t xml:space="preserve"> surfaces </w:t>
      </w:r>
      <w:r w:rsidRPr="00B85F90">
        <w:rPr>
          <w:rFonts w:ascii="Times New Roman" w:hAnsi="Times New Roman"/>
          <w:b/>
          <w:bCs/>
        </w:rPr>
        <w:t>Ge</w:t>
      </w:r>
      <w:r w:rsidR="00654268">
        <w:rPr>
          <w:rFonts w:ascii="Times New Roman" w:hAnsi="Times New Roman"/>
          <w:b/>
          <w:bCs/>
        </w:rPr>
        <w:t>-1</w:t>
      </w:r>
      <w:r>
        <w:rPr>
          <w:rFonts w:ascii="Times New Roman" w:hAnsi="Times New Roman"/>
          <w:b/>
          <w:bCs/>
        </w:rPr>
        <w:t>’</w:t>
      </w:r>
      <w:r w:rsidRPr="00B85F90">
        <w:rPr>
          <w:rFonts w:ascii="Times New Roman" w:hAnsi="Times New Roman"/>
        </w:rPr>
        <w:t xml:space="preserve"> were</w:t>
      </w:r>
      <w:r>
        <w:rPr>
          <w:rFonts w:ascii="Times New Roman" w:hAnsi="Times New Roman"/>
        </w:rPr>
        <w:t xml:space="preserve"> then</w:t>
      </w:r>
      <w:r w:rsidRPr="00B85F90">
        <w:rPr>
          <w:rFonts w:ascii="Times New Roman" w:hAnsi="Times New Roman"/>
        </w:rPr>
        <w:t xml:space="preserve"> locally incubated</w:t>
      </w:r>
      <w:r>
        <w:rPr>
          <w:rFonts w:ascii="Times New Roman" w:hAnsi="Times New Roman"/>
        </w:rPr>
        <w:t xml:space="preserve"> under </w:t>
      </w:r>
      <w:r w:rsidR="002F1608">
        <w:rPr>
          <w:rFonts w:ascii="Times New Roman" w:hAnsi="Times New Roman"/>
        </w:rPr>
        <w:t xml:space="preserve">either </w:t>
      </w:r>
      <w:r>
        <w:rPr>
          <w:rFonts w:ascii="Times New Roman" w:hAnsi="Times New Roman"/>
        </w:rPr>
        <w:t>conditions</w:t>
      </w:r>
      <w:r w:rsidR="002F1608">
        <w:rPr>
          <w:rFonts w:ascii="Times New Roman" w:hAnsi="Times New Roman"/>
        </w:rPr>
        <w:t xml:space="preserve"> A' or B'</w:t>
      </w:r>
      <w:r>
        <w:rPr>
          <w:rFonts w:ascii="Times New Roman" w:hAnsi="Times New Roman"/>
        </w:rPr>
        <w:t xml:space="preserve">. </w:t>
      </w:r>
    </w:p>
    <w:p w14:paraId="1992FE35" w14:textId="1D7DB3B9" w:rsidR="000D4ADF" w:rsidRDefault="002F1608" w:rsidP="000D4ADF">
      <w:pPr>
        <w:spacing w:line="480" w:lineRule="auto"/>
        <w:rPr>
          <w:rFonts w:ascii="Times New Roman" w:hAnsi="Times New Roman"/>
        </w:rPr>
      </w:pPr>
      <w:r w:rsidRPr="00E74F41">
        <w:rPr>
          <w:rFonts w:ascii="Times New Roman" w:hAnsi="Times New Roman"/>
          <w:b/>
          <w:i/>
        </w:rPr>
        <w:t>Conditions A'.</w:t>
      </w:r>
      <w:r>
        <w:rPr>
          <w:rFonts w:ascii="Times New Roman" w:hAnsi="Times New Roman"/>
        </w:rPr>
        <w:t xml:space="preserve"> </w:t>
      </w:r>
      <w:r w:rsidR="000D4ADF">
        <w:rPr>
          <w:rFonts w:ascii="Times New Roman" w:hAnsi="Times New Roman"/>
          <w:bCs/>
        </w:rPr>
        <w:t>M</w:t>
      </w:r>
      <w:r w:rsidR="000D4ADF" w:rsidRPr="00BC0707">
        <w:rPr>
          <w:rFonts w:ascii="Times New Roman" w:hAnsi="Times New Roman"/>
        </w:rPr>
        <w:t xml:space="preserve">icroarrays of </w:t>
      </w:r>
      <w:r w:rsidR="000D4ADF">
        <w:rPr>
          <w:rFonts w:ascii="Times New Roman" w:hAnsi="Times New Roman"/>
        </w:rPr>
        <w:t>biotin</w:t>
      </w:r>
      <w:r w:rsidR="000D4ADF" w:rsidRPr="00BC0707">
        <w:rPr>
          <w:rFonts w:ascii="Times New Roman" w:hAnsi="Times New Roman"/>
        </w:rPr>
        <w:t xml:space="preserve"> solution were printed with an </w:t>
      </w:r>
      <w:proofErr w:type="spellStart"/>
      <w:r w:rsidR="000D4ADF" w:rsidRPr="00BC0707">
        <w:rPr>
          <w:rFonts w:ascii="Times New Roman" w:hAnsi="Times New Roman"/>
        </w:rPr>
        <w:t>Arrayjet</w:t>
      </w:r>
      <w:proofErr w:type="spellEnd"/>
      <w:r w:rsidR="000D4ADF" w:rsidRPr="00BC0707">
        <w:rPr>
          <w:rFonts w:ascii="Times New Roman" w:hAnsi="Times New Roman"/>
        </w:rPr>
        <w:t xml:space="preserve"> Marathon non-contact inkjet Microarrayer (</w:t>
      </w:r>
      <w:proofErr w:type="spellStart"/>
      <w:r w:rsidR="000D4ADF" w:rsidRPr="00BC0707">
        <w:rPr>
          <w:rFonts w:ascii="Times New Roman" w:hAnsi="Times New Roman"/>
        </w:rPr>
        <w:t>ArrayJet</w:t>
      </w:r>
      <w:proofErr w:type="spellEnd"/>
      <w:r w:rsidR="000D4ADF" w:rsidRPr="00BC0707">
        <w:rPr>
          <w:rFonts w:ascii="Times New Roman" w:hAnsi="Times New Roman"/>
        </w:rPr>
        <w:t xml:space="preserve">, Roslin, UK) on germanium slides </w:t>
      </w:r>
      <w:r w:rsidR="000D4ADF" w:rsidRPr="00BC0707">
        <w:rPr>
          <w:rFonts w:ascii="Times New Roman" w:hAnsi="Times New Roman"/>
          <w:b/>
        </w:rPr>
        <w:t>Ge-</w:t>
      </w:r>
      <w:r w:rsidR="00654268">
        <w:rPr>
          <w:rFonts w:ascii="Times New Roman" w:hAnsi="Times New Roman"/>
          <w:b/>
        </w:rPr>
        <w:t>1</w:t>
      </w:r>
      <w:r w:rsidR="000D4ADF" w:rsidRPr="00BC0707">
        <w:rPr>
          <w:rFonts w:ascii="Times New Roman" w:hAnsi="Times New Roman"/>
          <w:b/>
        </w:rPr>
        <w:t>’</w:t>
      </w:r>
      <w:r w:rsidR="000D4ADF" w:rsidRPr="00BC0707">
        <w:rPr>
          <w:rFonts w:ascii="Times New Roman" w:hAnsi="Times New Roman"/>
        </w:rPr>
        <w:t xml:space="preserve">. Drops of </w:t>
      </w:r>
      <w:r w:rsidR="000D4ADF" w:rsidRPr="00BC0707">
        <w:rPr>
          <w:rFonts w:ascii="Times New Roman" w:hAnsi="Times New Roman"/>
          <w:i/>
        </w:rPr>
        <w:t>ca.</w:t>
      </w:r>
      <w:r w:rsidR="000D4ADF" w:rsidRPr="00BC0707">
        <w:rPr>
          <w:rFonts w:ascii="Times New Roman" w:hAnsi="Times New Roman"/>
        </w:rPr>
        <w:t xml:space="preserve"> 100 </w:t>
      </w:r>
      <w:proofErr w:type="spellStart"/>
      <w:r w:rsidR="000D4ADF" w:rsidRPr="00BC0707">
        <w:rPr>
          <w:rFonts w:ascii="Times New Roman" w:hAnsi="Times New Roman"/>
        </w:rPr>
        <w:t>pL</w:t>
      </w:r>
      <w:proofErr w:type="spellEnd"/>
      <w:r w:rsidR="000D4ADF" w:rsidRPr="00BC0707">
        <w:rPr>
          <w:rFonts w:ascii="Times New Roman" w:hAnsi="Times New Roman"/>
        </w:rPr>
        <w:t xml:space="preserve"> </w:t>
      </w:r>
      <w:r w:rsidR="000D4ADF">
        <w:rPr>
          <w:rFonts w:ascii="Times New Roman" w:hAnsi="Times New Roman"/>
        </w:rPr>
        <w:t xml:space="preserve">biotin </w:t>
      </w:r>
      <w:r w:rsidR="000D4ADF" w:rsidRPr="00BC0707">
        <w:rPr>
          <w:rFonts w:ascii="Times New Roman" w:hAnsi="Times New Roman"/>
        </w:rPr>
        <w:t>solution</w:t>
      </w:r>
      <w:r w:rsidR="000D4ADF">
        <w:rPr>
          <w:rFonts w:ascii="Times New Roman" w:hAnsi="Times New Roman"/>
        </w:rPr>
        <w:t>s</w:t>
      </w:r>
      <w:r w:rsidR="000D4ADF" w:rsidRPr="00BC0707">
        <w:rPr>
          <w:rFonts w:ascii="Times New Roman" w:hAnsi="Times New Roman"/>
        </w:rPr>
        <w:t xml:space="preserve"> (10 mg/mL</w:t>
      </w:r>
      <w:r w:rsidR="000D4ADF">
        <w:rPr>
          <w:rFonts w:ascii="Times New Roman" w:hAnsi="Times New Roman"/>
        </w:rPr>
        <w:t>)</w:t>
      </w:r>
      <w:r w:rsidR="000D4ADF" w:rsidRPr="00BC0707">
        <w:rPr>
          <w:rFonts w:ascii="Times New Roman" w:hAnsi="Times New Roman"/>
        </w:rPr>
        <w:t xml:space="preserve"> in 0.1 M PBS</w:t>
      </w:r>
      <w:r w:rsidR="000F61F2">
        <w:rPr>
          <w:rFonts w:ascii="Times New Roman" w:hAnsi="Times New Roman"/>
        </w:rPr>
        <w:t xml:space="preserve"> buffer</w:t>
      </w:r>
      <w:r w:rsidR="000D4ADF" w:rsidRPr="00BC0707">
        <w:rPr>
          <w:rFonts w:ascii="Times New Roman" w:hAnsi="Times New Roman"/>
        </w:rPr>
        <w:t xml:space="preserve"> at pH 7.4/</w:t>
      </w:r>
      <w:r>
        <w:rPr>
          <w:rFonts w:ascii="Times New Roman" w:hAnsi="Times New Roman"/>
        </w:rPr>
        <w:t>e</w:t>
      </w:r>
      <w:r w:rsidRPr="00BC0707">
        <w:rPr>
          <w:rFonts w:ascii="Times New Roman" w:hAnsi="Times New Roman"/>
        </w:rPr>
        <w:t xml:space="preserve">thylene </w:t>
      </w:r>
      <w:r>
        <w:rPr>
          <w:rFonts w:ascii="Times New Roman" w:hAnsi="Times New Roman"/>
        </w:rPr>
        <w:t>g</w:t>
      </w:r>
      <w:r w:rsidRPr="00BC0707">
        <w:rPr>
          <w:rFonts w:ascii="Times New Roman" w:hAnsi="Times New Roman"/>
        </w:rPr>
        <w:t xml:space="preserve">lycol </w:t>
      </w:r>
      <w:r w:rsidR="000D4ADF" w:rsidRPr="00BC0707">
        <w:rPr>
          <w:rFonts w:ascii="Times New Roman" w:hAnsi="Times New Roman"/>
        </w:rPr>
        <w:t xml:space="preserve">1/1 v/v were deposited to </w:t>
      </w:r>
      <w:r w:rsidR="000D4ADF" w:rsidRPr="00BC0707">
        <w:rPr>
          <w:rFonts w:ascii="Times New Roman" w:hAnsi="Times New Roman"/>
        </w:rPr>
        <w:lastRenderedPageBreak/>
        <w:t>form regular arrays. Each sample was spotted 30 times in X direction (30 replicates).</w:t>
      </w:r>
      <w:r w:rsidR="000D4ADF">
        <w:rPr>
          <w:rFonts w:ascii="Times New Roman" w:hAnsi="Times New Roman"/>
        </w:rPr>
        <w:t xml:space="preserve"> </w:t>
      </w:r>
      <w:r w:rsidR="000D4ADF" w:rsidRPr="00BC0707">
        <w:rPr>
          <w:rFonts w:ascii="Times New Roman" w:hAnsi="Times New Roman"/>
        </w:rPr>
        <w:t>After 3 hours of incubation, the slides were rinsed with ultrapure water and d</w:t>
      </w:r>
      <w:r w:rsidR="000D4ADF">
        <w:rPr>
          <w:rFonts w:ascii="Times New Roman" w:hAnsi="Times New Roman"/>
        </w:rPr>
        <w:t>ried under argon flow</w:t>
      </w:r>
      <w:r w:rsidR="000D4ADF" w:rsidRPr="00BC0707">
        <w:rPr>
          <w:rFonts w:ascii="Times New Roman" w:hAnsi="Times New Roman"/>
        </w:rPr>
        <w:t>.</w:t>
      </w:r>
    </w:p>
    <w:p w14:paraId="57314E3A" w14:textId="1A5D65FB" w:rsidR="000D4ADF" w:rsidRPr="00F50CE6" w:rsidRDefault="002F1608" w:rsidP="000D4ADF">
      <w:pPr>
        <w:spacing w:line="480" w:lineRule="auto"/>
        <w:rPr>
          <w:rFonts w:ascii="Times New Roman"/>
        </w:rPr>
      </w:pPr>
      <w:r w:rsidRPr="00E74F41">
        <w:rPr>
          <w:rFonts w:ascii="Times New Roman" w:hAnsi="Times New Roman"/>
          <w:b/>
          <w:i/>
        </w:rPr>
        <w:t>Conditions B'.</w:t>
      </w:r>
      <w:r>
        <w:rPr>
          <w:rFonts w:ascii="Times New Roman" w:hAnsi="Times New Roman"/>
        </w:rPr>
        <w:t xml:space="preserve"> </w:t>
      </w:r>
      <w:r w:rsidR="000D4ADF">
        <w:rPr>
          <w:rFonts w:ascii="Times New Roman" w:hAnsi="Times New Roman"/>
        </w:rPr>
        <w:t xml:space="preserve">The </w:t>
      </w:r>
      <w:r w:rsidR="000D4ADF" w:rsidRPr="000D4ADF">
        <w:rPr>
          <w:rFonts w:ascii="Times New Roman" w:hAnsi="Times New Roman"/>
          <w:b/>
          <w:bCs/>
        </w:rPr>
        <w:t>Ge-</w:t>
      </w:r>
      <w:r w:rsidR="00654268">
        <w:rPr>
          <w:rFonts w:ascii="Times New Roman" w:hAnsi="Times New Roman"/>
          <w:b/>
          <w:bCs/>
        </w:rPr>
        <w:t>1</w:t>
      </w:r>
      <w:r w:rsidR="000D4ADF" w:rsidRPr="000D4ADF">
        <w:rPr>
          <w:rFonts w:ascii="Times New Roman" w:hAnsi="Times New Roman"/>
          <w:b/>
          <w:bCs/>
        </w:rPr>
        <w:t>’</w:t>
      </w:r>
      <w:r w:rsidR="000D4ADF">
        <w:rPr>
          <w:rFonts w:ascii="Times New Roman" w:hAnsi="Times New Roman"/>
        </w:rPr>
        <w:t xml:space="preserve"> IRE  </w:t>
      </w:r>
      <w:proofErr w:type="gramStart"/>
      <w:r w:rsidR="000D4ADF">
        <w:rPr>
          <w:rFonts w:ascii="Times New Roman" w:hAnsi="Times New Roman"/>
        </w:rPr>
        <w:t>were</w:t>
      </w:r>
      <w:proofErr w:type="gramEnd"/>
      <w:r w:rsidR="000D4ADF">
        <w:rPr>
          <w:rFonts w:ascii="Times New Roman" w:hAnsi="Times New Roman"/>
        </w:rPr>
        <w:t xml:space="preserve"> </w:t>
      </w:r>
      <w:r w:rsidR="0012232A">
        <w:rPr>
          <w:rFonts w:ascii="Times New Roman" w:hAnsi="Times New Roman"/>
        </w:rPr>
        <w:t xml:space="preserve">incubated </w:t>
      </w:r>
      <w:r w:rsidR="000D4ADF">
        <w:rPr>
          <w:rFonts w:ascii="Times New Roman" w:hAnsi="Times New Roman"/>
        </w:rPr>
        <w:t xml:space="preserve">during 3 hours in </w:t>
      </w:r>
      <w:r w:rsidR="000D4ADF" w:rsidRPr="00BC7B7B">
        <w:rPr>
          <w:rFonts w:ascii="Times New Roman" w:hAnsi="Times New Roman"/>
        </w:rPr>
        <w:t xml:space="preserve">a </w:t>
      </w:r>
      <w:r w:rsidR="000D4ADF">
        <w:rPr>
          <w:rFonts w:ascii="Times New Roman" w:hAnsi="Times New Roman"/>
        </w:rPr>
        <w:t xml:space="preserve">10 mg/mL </w:t>
      </w:r>
      <w:r w:rsidR="00E74F41">
        <w:rPr>
          <w:rFonts w:ascii="Times New Roman" w:hAnsi="Times New Roman"/>
        </w:rPr>
        <w:t>b</w:t>
      </w:r>
      <w:r w:rsidR="000D4ADF">
        <w:rPr>
          <w:rFonts w:ascii="Times New Roman" w:hAnsi="Times New Roman"/>
        </w:rPr>
        <w:t xml:space="preserve">iotin solution in 0.1 M PBS buffer at pH 7.4. </w:t>
      </w:r>
      <w:r>
        <w:rPr>
          <w:rFonts w:ascii="Times New Roman" w:hAnsi="Times New Roman"/>
        </w:rPr>
        <w:t>T</w:t>
      </w:r>
      <w:r w:rsidR="000D4ADF" w:rsidRPr="00246A72">
        <w:rPr>
          <w:rFonts w:ascii="Times New Roman" w:hAnsi="Times New Roman"/>
        </w:rPr>
        <w:t xml:space="preserve">he surfaces were </w:t>
      </w:r>
      <w:r>
        <w:rPr>
          <w:rFonts w:ascii="Times New Roman" w:hAnsi="Times New Roman"/>
        </w:rPr>
        <w:t xml:space="preserve">then </w:t>
      </w:r>
      <w:r w:rsidR="000D4ADF" w:rsidRPr="00246A72">
        <w:rPr>
          <w:rFonts w:ascii="Times New Roman" w:hAnsi="Times New Roman"/>
        </w:rPr>
        <w:t>thoroughly washed with ultrapure water under sonication</w:t>
      </w:r>
      <w:r>
        <w:rPr>
          <w:rFonts w:ascii="Times New Roman" w:hAnsi="Times New Roman"/>
        </w:rPr>
        <w:t xml:space="preserve"> and dried </w:t>
      </w:r>
      <w:r w:rsidR="000D4ADF">
        <w:rPr>
          <w:rFonts w:ascii="Times New Roman" w:hAnsi="Times New Roman"/>
        </w:rPr>
        <w:t>under argon flow.</w:t>
      </w:r>
    </w:p>
    <w:p w14:paraId="505649C9" w14:textId="42D6FCCE" w:rsidR="006E70A4" w:rsidRDefault="006E70A4" w:rsidP="00D712A1">
      <w:pPr>
        <w:pStyle w:val="TAMainText"/>
        <w:spacing w:after="240"/>
        <w:ind w:firstLine="0"/>
        <w:rPr>
          <w:rFonts w:ascii="Times New Roman" w:hAnsi="Times New Roman"/>
        </w:rPr>
      </w:pPr>
      <w:r>
        <w:rPr>
          <w:rFonts w:ascii="Times New Roman" w:hAnsi="Times New Roman"/>
          <w:b/>
          <w:bCs/>
        </w:rPr>
        <w:t xml:space="preserve">Sensing of </w:t>
      </w:r>
      <w:r w:rsidRPr="00E74F41">
        <w:rPr>
          <w:rFonts w:ascii="Times New Roman" w:hAnsi="Times New Roman"/>
          <w:b/>
        </w:rPr>
        <w:t>streptavidin</w:t>
      </w:r>
      <w:r w:rsidR="00D40B82">
        <w:rPr>
          <w:rFonts w:ascii="Times New Roman" w:hAnsi="Times New Roman"/>
          <w:b/>
          <w:bCs/>
        </w:rPr>
        <w:t>.</w:t>
      </w:r>
      <w:r w:rsidR="00B85F90">
        <w:rPr>
          <w:rFonts w:ascii="Times New Roman" w:hAnsi="Times New Roman"/>
          <w:b/>
          <w:bCs/>
        </w:rPr>
        <w:t xml:space="preserve"> </w:t>
      </w:r>
      <w:r w:rsidR="00D712A1" w:rsidRPr="00BC0707">
        <w:rPr>
          <w:rFonts w:ascii="Times New Roman" w:hAnsi="Times New Roman"/>
        </w:rPr>
        <w:t xml:space="preserve">Before any detection experiment, the residual activated esters </w:t>
      </w:r>
      <w:r w:rsidR="0012232A">
        <w:rPr>
          <w:rFonts w:ascii="Times New Roman" w:hAnsi="Times New Roman"/>
        </w:rPr>
        <w:t>we</w:t>
      </w:r>
      <w:r w:rsidR="00D712A1" w:rsidRPr="00BC0707">
        <w:rPr>
          <w:rFonts w:ascii="Times New Roman" w:hAnsi="Times New Roman"/>
        </w:rPr>
        <w:t xml:space="preserve">re </w:t>
      </w:r>
      <w:r w:rsidR="00D712A1">
        <w:rPr>
          <w:rFonts w:ascii="Times New Roman" w:hAnsi="Times New Roman"/>
        </w:rPr>
        <w:t xml:space="preserve">first </w:t>
      </w:r>
      <w:r w:rsidR="00D712A1" w:rsidRPr="00BC0707">
        <w:rPr>
          <w:rFonts w:ascii="Times New Roman" w:hAnsi="Times New Roman"/>
        </w:rPr>
        <w:t>quenched by 10 minutes incubation</w:t>
      </w:r>
      <w:r>
        <w:rPr>
          <w:rFonts w:ascii="Times New Roman" w:hAnsi="Times New Roman"/>
        </w:rPr>
        <w:t xml:space="preserve"> of the surfaces</w:t>
      </w:r>
      <w:r w:rsidR="00D712A1" w:rsidRPr="00BC0707">
        <w:rPr>
          <w:rFonts w:ascii="Times New Roman" w:hAnsi="Times New Roman"/>
        </w:rPr>
        <w:t xml:space="preserve"> in a PBS buffer solution at pH 9.3. </w:t>
      </w:r>
      <w:r w:rsidR="00B85F90" w:rsidRPr="00B85F90">
        <w:rPr>
          <w:rFonts w:ascii="Times New Roman" w:hAnsi="Times New Roman"/>
        </w:rPr>
        <w:t xml:space="preserve">The biotinylated surfaces </w:t>
      </w:r>
      <w:r w:rsidR="00B85F90" w:rsidRPr="00B85F90">
        <w:rPr>
          <w:rFonts w:ascii="Times New Roman" w:hAnsi="Times New Roman"/>
          <w:b/>
          <w:bCs/>
        </w:rPr>
        <w:t>Ge</w:t>
      </w:r>
      <w:r w:rsidR="00654268">
        <w:rPr>
          <w:rFonts w:ascii="Times New Roman" w:hAnsi="Times New Roman"/>
          <w:b/>
          <w:bCs/>
        </w:rPr>
        <w:t>-1</w:t>
      </w:r>
      <w:r w:rsidR="00B85F90" w:rsidRPr="00B85F90">
        <w:rPr>
          <w:rFonts w:ascii="Times New Roman" w:hAnsi="Times New Roman"/>
          <w:b/>
          <w:bCs/>
        </w:rPr>
        <w:t>-biotin</w:t>
      </w:r>
      <w:r w:rsidR="00B85F90">
        <w:rPr>
          <w:rFonts w:ascii="Times New Roman" w:hAnsi="Times New Roman"/>
          <w:b/>
          <w:bCs/>
        </w:rPr>
        <w:t xml:space="preserve"> (spotted or not)</w:t>
      </w:r>
      <w:r w:rsidR="00B85F90" w:rsidRPr="00B85F90">
        <w:rPr>
          <w:rFonts w:ascii="Times New Roman" w:hAnsi="Times New Roman"/>
        </w:rPr>
        <w:t xml:space="preserve"> were</w:t>
      </w:r>
      <w:r w:rsidR="00D712A1">
        <w:rPr>
          <w:rFonts w:ascii="Times New Roman" w:hAnsi="Times New Roman"/>
        </w:rPr>
        <w:t xml:space="preserve"> then</w:t>
      </w:r>
      <w:r w:rsidR="00B85F90" w:rsidRPr="00B85F90">
        <w:rPr>
          <w:rFonts w:ascii="Times New Roman" w:hAnsi="Times New Roman"/>
        </w:rPr>
        <w:t xml:space="preserve"> locally incubated</w:t>
      </w:r>
      <w:r w:rsidR="00B85F90">
        <w:rPr>
          <w:rFonts w:ascii="Times New Roman" w:hAnsi="Times New Roman"/>
        </w:rPr>
        <w:t xml:space="preserve"> under </w:t>
      </w:r>
      <w:r>
        <w:rPr>
          <w:rFonts w:ascii="Times New Roman" w:hAnsi="Times New Roman"/>
        </w:rPr>
        <w:t xml:space="preserve">either </w:t>
      </w:r>
      <w:r w:rsidR="00B85F90">
        <w:rPr>
          <w:rFonts w:ascii="Times New Roman" w:hAnsi="Times New Roman"/>
        </w:rPr>
        <w:t>conditions</w:t>
      </w:r>
      <w:r>
        <w:rPr>
          <w:rFonts w:ascii="Times New Roman" w:hAnsi="Times New Roman"/>
        </w:rPr>
        <w:t xml:space="preserve"> A" or B"</w:t>
      </w:r>
      <w:r w:rsidR="00B85F90">
        <w:rPr>
          <w:rFonts w:ascii="Times New Roman" w:hAnsi="Times New Roman"/>
        </w:rPr>
        <w:t xml:space="preserve">. </w:t>
      </w:r>
    </w:p>
    <w:p w14:paraId="05057D2C" w14:textId="4D1631C3" w:rsidR="00D712A1" w:rsidRPr="00AA7849" w:rsidRDefault="006E70A4" w:rsidP="00D712A1">
      <w:pPr>
        <w:pStyle w:val="TAMainText"/>
        <w:spacing w:after="240"/>
        <w:ind w:firstLine="0"/>
        <w:rPr>
          <w:rFonts w:ascii="Times New Roman" w:hAnsi="Times New Roman"/>
        </w:rPr>
      </w:pPr>
      <w:r w:rsidRPr="00AC3046">
        <w:rPr>
          <w:rFonts w:ascii="Times New Roman" w:hAnsi="Times New Roman"/>
          <w:b/>
          <w:i/>
        </w:rPr>
        <w:t>Conditions A".</w:t>
      </w:r>
      <w:r>
        <w:rPr>
          <w:rFonts w:ascii="Times New Roman" w:hAnsi="Times New Roman"/>
        </w:rPr>
        <w:t xml:space="preserve"> </w:t>
      </w:r>
      <w:r w:rsidR="00B85F90">
        <w:rPr>
          <w:rFonts w:ascii="Times New Roman" w:hAnsi="Times New Roman"/>
        </w:rPr>
        <w:t xml:space="preserve">The </w:t>
      </w:r>
      <w:r w:rsidR="00B85F90" w:rsidRPr="00B85F90">
        <w:rPr>
          <w:rFonts w:ascii="Times New Roman" w:hAnsi="Times New Roman"/>
          <w:b/>
          <w:bCs/>
        </w:rPr>
        <w:t>Ge-</w:t>
      </w:r>
      <w:r w:rsidR="00654268">
        <w:rPr>
          <w:rFonts w:ascii="Times New Roman" w:hAnsi="Times New Roman"/>
          <w:b/>
          <w:bCs/>
        </w:rPr>
        <w:t>1</w:t>
      </w:r>
      <w:r w:rsidR="00B85F90" w:rsidRPr="00B85F90">
        <w:rPr>
          <w:rFonts w:ascii="Times New Roman" w:hAnsi="Times New Roman"/>
          <w:b/>
          <w:bCs/>
        </w:rPr>
        <w:t>-biotin spotted</w:t>
      </w:r>
      <w:r w:rsidR="00B85F90" w:rsidRPr="00B85F90">
        <w:rPr>
          <w:rFonts w:ascii="Times New Roman" w:hAnsi="Times New Roman"/>
        </w:rPr>
        <w:t xml:space="preserve"> </w:t>
      </w:r>
      <w:r w:rsidR="00A221D6">
        <w:rPr>
          <w:rFonts w:ascii="Times New Roman" w:hAnsi="Times New Roman"/>
        </w:rPr>
        <w:t xml:space="preserve">surfaces </w:t>
      </w:r>
      <w:r w:rsidR="00B85F90" w:rsidRPr="00BC0707">
        <w:rPr>
          <w:rFonts w:ascii="Times New Roman" w:hAnsi="Times New Roman"/>
        </w:rPr>
        <w:t>w</w:t>
      </w:r>
      <w:r w:rsidR="00A221D6">
        <w:rPr>
          <w:rFonts w:ascii="Times New Roman" w:hAnsi="Times New Roman"/>
        </w:rPr>
        <w:t>ere</w:t>
      </w:r>
      <w:r w:rsidR="00B85F90" w:rsidRPr="00BC0707">
        <w:rPr>
          <w:rFonts w:ascii="Times New Roman" w:hAnsi="Times New Roman"/>
        </w:rPr>
        <w:t xml:space="preserve"> incubated with a drop of 0.5 µL of a solution containing 100 µg/mL of fluorescent streptavidin ATTO-655 and 100 µg/mL of fluorescent FITC-BSA in 0.1 M PBS buffer at pH 7.4/</w:t>
      </w:r>
      <w:r w:rsidR="00484A5F">
        <w:rPr>
          <w:rFonts w:ascii="Times New Roman" w:hAnsi="Times New Roman"/>
        </w:rPr>
        <w:t>e</w:t>
      </w:r>
      <w:r w:rsidR="00484A5F" w:rsidRPr="00BC0707">
        <w:rPr>
          <w:rFonts w:ascii="Times New Roman" w:hAnsi="Times New Roman"/>
        </w:rPr>
        <w:t xml:space="preserve">thylene </w:t>
      </w:r>
      <w:r w:rsidR="00B85F90" w:rsidRPr="00BC0707">
        <w:rPr>
          <w:rFonts w:ascii="Times New Roman" w:hAnsi="Times New Roman"/>
        </w:rPr>
        <w:t>glycol 1/1 v/v. After 2 hours of incubation, the slides were rinsed with ultrapure water</w:t>
      </w:r>
      <w:r w:rsidR="00484A5F">
        <w:rPr>
          <w:rFonts w:ascii="Times New Roman" w:hAnsi="Times New Roman"/>
        </w:rPr>
        <w:t xml:space="preserve"> and </w:t>
      </w:r>
      <w:r w:rsidR="00D712A1">
        <w:rPr>
          <w:rFonts w:ascii="Times New Roman" w:hAnsi="Times New Roman"/>
        </w:rPr>
        <w:t>then dried under argon flow.</w:t>
      </w:r>
    </w:p>
    <w:p w14:paraId="715172D7" w14:textId="07612594" w:rsidR="00B85F90" w:rsidRPr="00D712A1" w:rsidRDefault="006E70A4" w:rsidP="00F448DC">
      <w:pPr>
        <w:pStyle w:val="TAMainText"/>
        <w:spacing w:after="240"/>
        <w:ind w:firstLine="0"/>
        <w:rPr>
          <w:rFonts w:ascii="Times New Roman" w:hAnsi="Times New Roman"/>
        </w:rPr>
      </w:pPr>
      <w:r w:rsidRPr="00F9533A">
        <w:rPr>
          <w:rFonts w:ascii="Times New Roman" w:hAnsi="Times New Roman"/>
          <w:b/>
          <w:i/>
        </w:rPr>
        <w:t xml:space="preserve">Conditions </w:t>
      </w:r>
      <w:r>
        <w:rPr>
          <w:rFonts w:ascii="Times New Roman" w:hAnsi="Times New Roman"/>
          <w:b/>
          <w:i/>
        </w:rPr>
        <w:t>B</w:t>
      </w:r>
      <w:r w:rsidRPr="00F9533A">
        <w:rPr>
          <w:rFonts w:ascii="Times New Roman" w:hAnsi="Times New Roman"/>
          <w:b/>
          <w:i/>
        </w:rPr>
        <w:t>".</w:t>
      </w:r>
      <w:r>
        <w:rPr>
          <w:rFonts w:ascii="Times New Roman" w:hAnsi="Times New Roman"/>
          <w:b/>
          <w:i/>
        </w:rPr>
        <w:t xml:space="preserve"> </w:t>
      </w:r>
      <w:r w:rsidR="00B85F90">
        <w:rPr>
          <w:rFonts w:ascii="Times New Roman" w:hAnsi="Times New Roman"/>
        </w:rPr>
        <w:t xml:space="preserve">The </w:t>
      </w:r>
      <w:r w:rsidR="00B85F90" w:rsidRPr="00B85F90">
        <w:rPr>
          <w:rFonts w:ascii="Times New Roman" w:hAnsi="Times New Roman"/>
          <w:b/>
          <w:bCs/>
        </w:rPr>
        <w:t>Ge</w:t>
      </w:r>
      <w:r w:rsidR="00654268">
        <w:rPr>
          <w:rFonts w:ascii="Times New Roman" w:hAnsi="Times New Roman"/>
          <w:b/>
          <w:bCs/>
        </w:rPr>
        <w:t>-1</w:t>
      </w:r>
      <w:r w:rsidR="00B85F90" w:rsidRPr="00B85F90">
        <w:rPr>
          <w:rFonts w:ascii="Times New Roman" w:hAnsi="Times New Roman"/>
          <w:b/>
          <w:bCs/>
        </w:rPr>
        <w:t>-biotin</w:t>
      </w:r>
      <w:r w:rsidR="00B85F90">
        <w:rPr>
          <w:rFonts w:ascii="Times New Roman" w:hAnsi="Times New Roman"/>
        </w:rPr>
        <w:t xml:space="preserve"> IRE were</w:t>
      </w:r>
      <w:r w:rsidR="00B85F90" w:rsidRPr="00B85F90">
        <w:rPr>
          <w:rFonts w:ascii="Times New Roman" w:hAnsi="Times New Roman"/>
        </w:rPr>
        <w:t xml:space="preserve"> </w:t>
      </w:r>
      <w:r w:rsidR="00B85F90" w:rsidRPr="00BC0707">
        <w:rPr>
          <w:rFonts w:ascii="Times New Roman" w:hAnsi="Times New Roman"/>
        </w:rPr>
        <w:t>incubated with</w:t>
      </w:r>
      <w:r w:rsidR="00B85F90">
        <w:rPr>
          <w:rFonts w:ascii="Times New Roman" w:hAnsi="Times New Roman"/>
        </w:rPr>
        <w:t xml:space="preserve"> drops of 1 µL</w:t>
      </w:r>
      <w:r w:rsidR="00B85F90" w:rsidRPr="00BC0707">
        <w:rPr>
          <w:rFonts w:ascii="Times New Roman" w:hAnsi="Times New Roman"/>
        </w:rPr>
        <w:t xml:space="preserve"> solution of 100 µg/mL streptavidin in 0.1 M PBS buffer at pH 7.4/</w:t>
      </w:r>
      <w:r w:rsidR="00484A5F">
        <w:rPr>
          <w:rFonts w:ascii="Times New Roman" w:hAnsi="Times New Roman"/>
        </w:rPr>
        <w:t>e</w:t>
      </w:r>
      <w:r w:rsidR="00484A5F" w:rsidRPr="00BC0707">
        <w:rPr>
          <w:rFonts w:ascii="Times New Roman" w:hAnsi="Times New Roman"/>
        </w:rPr>
        <w:t xml:space="preserve">thylene </w:t>
      </w:r>
      <w:r w:rsidR="00B85F90" w:rsidRPr="00BC0707">
        <w:rPr>
          <w:rFonts w:ascii="Times New Roman" w:hAnsi="Times New Roman"/>
        </w:rPr>
        <w:t>glycol 1/1 v/v</w:t>
      </w:r>
      <w:r w:rsidR="00B85F90">
        <w:rPr>
          <w:rFonts w:ascii="Times New Roman" w:hAnsi="Times New Roman"/>
        </w:rPr>
        <w:t>.</w:t>
      </w:r>
      <w:r w:rsidR="00B85F90" w:rsidRPr="00BC0707">
        <w:rPr>
          <w:rFonts w:ascii="Times New Roman" w:hAnsi="Times New Roman"/>
        </w:rPr>
        <w:t xml:space="preserve"> The same surfaces were also incubated with drop</w:t>
      </w:r>
      <w:r w:rsidR="00B85F90">
        <w:rPr>
          <w:rFonts w:ascii="Times New Roman" w:hAnsi="Times New Roman"/>
        </w:rPr>
        <w:t>s</w:t>
      </w:r>
      <w:r w:rsidR="00B85F90" w:rsidRPr="00BC0707">
        <w:rPr>
          <w:rFonts w:ascii="Times New Roman" w:hAnsi="Times New Roman"/>
        </w:rPr>
        <w:t xml:space="preserve"> of 1 µL of solution containing 100 µg/mL of streptavidin and 100 µg/mL of BSA in 0.1 M PBS buffer at pH 7.4/Ethylene glycol 1/1 v/v. After 3 hours of incubation, the surfaces were rinsed with ultrapure water</w:t>
      </w:r>
      <w:r w:rsidR="00484A5F">
        <w:rPr>
          <w:rFonts w:ascii="Times New Roman" w:hAnsi="Times New Roman"/>
        </w:rPr>
        <w:t xml:space="preserve"> and </w:t>
      </w:r>
      <w:r w:rsidR="00D712A1">
        <w:rPr>
          <w:rFonts w:ascii="Times New Roman" w:hAnsi="Times New Roman"/>
        </w:rPr>
        <w:t>then dried under argon flow.</w:t>
      </w:r>
    </w:p>
    <w:p w14:paraId="210EEAC2" w14:textId="0673F142" w:rsidR="00FB324A" w:rsidRPr="00F448DC" w:rsidRDefault="00F448DC" w:rsidP="00F448DC">
      <w:pPr>
        <w:pStyle w:val="TAMainText"/>
        <w:spacing w:after="240"/>
        <w:ind w:firstLine="0"/>
        <w:rPr>
          <w:rFonts w:ascii="Times New Roman" w:hAnsi="Times New Roman"/>
        </w:rPr>
      </w:pPr>
      <w:r w:rsidRPr="00F448DC">
        <w:rPr>
          <w:rFonts w:ascii="Times New Roman" w:hAnsi="Times New Roman"/>
          <w:b/>
          <w:bCs/>
        </w:rPr>
        <w:t>ATR-FTIR</w:t>
      </w:r>
      <w:r w:rsidRPr="00F448DC">
        <w:rPr>
          <w:rFonts w:ascii="Times New Roman" w:hAnsi="Times New Roman"/>
        </w:rPr>
        <w:t xml:space="preserve"> spectra were recorded at 22°C on a Bruker Equinox 55 FTIR spectrophotometer equipped with a liquid-nitrogen-cooled mercury−cadmium−telluride detector. The spectrophotometer was continuously purged with dried air. The target chemicals were deposited </w:t>
      </w:r>
      <w:r w:rsidRPr="00F448DC">
        <w:rPr>
          <w:rFonts w:ascii="Times New Roman" w:hAnsi="Times New Roman"/>
        </w:rPr>
        <w:lastRenderedPageBreak/>
        <w:t xml:space="preserve">in solution on a germanium single-crystal internal reflection element (triangular prism of 6.8 × 45 mm, with an internal incidence angle of 45°), and the solvent was removed with a flow of nitrogen gas. Bare germanium was used for the background spectrum. Opus software (4.2.37) was used to record 128 scans with a nominal resolution of </w:t>
      </w:r>
      <w:r>
        <w:rPr>
          <w:rFonts w:ascii="Times New Roman" w:hAnsi="Times New Roman"/>
        </w:rPr>
        <w:t>4</w:t>
      </w:r>
      <w:r w:rsidRPr="00F448DC">
        <w:rPr>
          <w:rFonts w:ascii="Times New Roman" w:hAnsi="Times New Roman"/>
        </w:rPr>
        <w:t xml:space="preserve"> cm</w:t>
      </w:r>
      <w:r w:rsidRPr="00F448DC">
        <w:rPr>
          <w:rFonts w:ascii="Times New Roman" w:hAnsi="Times New Roman"/>
          <w:vertAlign w:val="superscript"/>
        </w:rPr>
        <w:t>−1</w:t>
      </w:r>
      <w:r w:rsidRPr="00F448DC">
        <w:rPr>
          <w:rFonts w:ascii="Times New Roman" w:hAnsi="Times New Roman"/>
        </w:rPr>
        <w:t xml:space="preserve">. Data were processed and analyzed using the home-written Kinetics package in </w:t>
      </w:r>
      <w:proofErr w:type="spellStart"/>
      <w:r w:rsidRPr="00F448DC">
        <w:rPr>
          <w:rFonts w:ascii="Times New Roman" w:hAnsi="Times New Roman"/>
        </w:rPr>
        <w:t>Matlab</w:t>
      </w:r>
      <w:proofErr w:type="spellEnd"/>
      <w:r w:rsidRPr="00F448DC">
        <w:rPr>
          <w:rFonts w:ascii="Times New Roman" w:hAnsi="Times New Roman"/>
        </w:rPr>
        <w:t xml:space="preserve"> R20</w:t>
      </w:r>
      <w:r>
        <w:rPr>
          <w:rFonts w:ascii="Times New Roman" w:hAnsi="Times New Roman"/>
        </w:rPr>
        <w:t>07</w:t>
      </w:r>
      <w:r w:rsidRPr="00F448DC">
        <w:rPr>
          <w:rFonts w:ascii="Times New Roman" w:hAnsi="Times New Roman"/>
        </w:rPr>
        <w:t>a by subtraction of water vapor, baseline correction, and apodization at 8 cm</w:t>
      </w:r>
      <w:r w:rsidRPr="00F448DC">
        <w:rPr>
          <w:rFonts w:ascii="Times New Roman" w:hAnsi="Times New Roman"/>
          <w:vertAlign w:val="superscript"/>
        </w:rPr>
        <w:t>−1</w:t>
      </w:r>
      <w:r w:rsidRPr="00F448DC">
        <w:rPr>
          <w:rFonts w:ascii="Times New Roman" w:hAnsi="Times New Roman"/>
        </w:rPr>
        <w:t>.</w:t>
      </w:r>
      <w:r w:rsidR="000D4ADF">
        <w:rPr>
          <w:rFonts w:ascii="Times New Roman" w:hAnsi="Times New Roman"/>
        </w:rPr>
        <w:t xml:space="preserve"> All spectra were equally normalized on the aromatic ring stretching</w:t>
      </w:r>
      <w:r w:rsidR="00F16016">
        <w:rPr>
          <w:rFonts w:ascii="Times New Roman" w:hAnsi="Times New Roman"/>
        </w:rPr>
        <w:t xml:space="preserve"> of the calixarenes</w:t>
      </w:r>
      <w:r w:rsidR="000D4ADF">
        <w:rPr>
          <w:rFonts w:ascii="Times New Roman" w:hAnsi="Times New Roman"/>
        </w:rPr>
        <w:t xml:space="preserve"> around</w:t>
      </w:r>
      <w:r w:rsidR="00F16016">
        <w:rPr>
          <w:rFonts w:ascii="Times New Roman" w:hAnsi="Times New Roman"/>
        </w:rPr>
        <w:t xml:space="preserve"> 1460 cm</w:t>
      </w:r>
      <w:r w:rsidR="00A221D6">
        <w:rPr>
          <w:rFonts w:ascii="Times New Roman" w:hAnsi="Times New Roman"/>
          <w:vertAlign w:val="superscript"/>
        </w:rPr>
        <w:t>–</w:t>
      </w:r>
      <w:r w:rsidR="00F16016" w:rsidRPr="00F16016">
        <w:rPr>
          <w:rFonts w:ascii="Times New Roman" w:hAnsi="Times New Roman"/>
          <w:vertAlign w:val="superscript"/>
        </w:rPr>
        <w:t>1</w:t>
      </w:r>
      <w:r w:rsidR="00F16016">
        <w:rPr>
          <w:rFonts w:ascii="Times New Roman" w:hAnsi="Times New Roman"/>
        </w:rPr>
        <w:t>.</w:t>
      </w:r>
      <w:r w:rsidR="000D4ADF">
        <w:rPr>
          <w:rFonts w:ascii="Times New Roman" w:hAnsi="Times New Roman"/>
        </w:rPr>
        <w:t xml:space="preserve"> </w:t>
      </w:r>
    </w:p>
    <w:p w14:paraId="23469889" w14:textId="0DBB5B2C" w:rsidR="00345527" w:rsidRPr="00BC0707" w:rsidRDefault="00AA7849" w:rsidP="00AA7849">
      <w:pPr>
        <w:pStyle w:val="TAMainText"/>
        <w:spacing w:after="240"/>
        <w:ind w:firstLine="0"/>
        <w:rPr>
          <w:rFonts w:ascii="Times New Roman" w:hAnsi="Times New Roman"/>
          <w:highlight w:val="yellow"/>
        </w:rPr>
      </w:pPr>
      <w:r w:rsidRPr="00AA7849">
        <w:rPr>
          <w:rFonts w:ascii="Times New Roman" w:hAnsi="Times New Roman"/>
          <w:b/>
          <w:bCs/>
        </w:rPr>
        <w:t>Fluorescence microscopy</w:t>
      </w:r>
      <w:r w:rsidRPr="00AA7849">
        <w:rPr>
          <w:rFonts w:ascii="Times New Roman" w:hAnsi="Times New Roman"/>
        </w:rPr>
        <w:t xml:space="preserve"> experiments were conducted on a Nikon </w:t>
      </w:r>
      <w:proofErr w:type="spellStart"/>
      <w:r w:rsidRPr="00AA7849">
        <w:rPr>
          <w:rFonts w:ascii="Times New Roman" w:hAnsi="Times New Roman"/>
        </w:rPr>
        <w:t>Ti</w:t>
      </w:r>
      <w:proofErr w:type="spellEnd"/>
      <w:r w:rsidRPr="00AA7849">
        <w:rPr>
          <w:rFonts w:ascii="Times New Roman" w:hAnsi="Times New Roman"/>
        </w:rPr>
        <w:t>-Eclipse inverted microscope. A filter cube (</w:t>
      </w:r>
      <w:proofErr w:type="spellStart"/>
      <w:r w:rsidRPr="00AA7849">
        <w:rPr>
          <w:rFonts w:ascii="Times New Roman" w:hAnsi="Times New Roman"/>
        </w:rPr>
        <w:t>Semrock</w:t>
      </w:r>
      <w:proofErr w:type="spellEnd"/>
      <w:r w:rsidRPr="00AA7849">
        <w:rPr>
          <w:rFonts w:ascii="Times New Roman" w:hAnsi="Times New Roman"/>
        </w:rPr>
        <w:t xml:space="preserve">) with a 628 nm excitation filter (bandpass 40 nm), a dichroic mirror </w:t>
      </w:r>
      <w:r w:rsidR="00A221D6" w:rsidRPr="00AA7849">
        <w:rPr>
          <w:rFonts w:ascii="Times New Roman" w:hAnsi="Times New Roman"/>
        </w:rPr>
        <w:t>centered</w:t>
      </w:r>
      <w:r w:rsidRPr="00AA7849">
        <w:rPr>
          <w:rFonts w:ascii="Times New Roman" w:hAnsi="Times New Roman"/>
        </w:rPr>
        <w:t xml:space="preserve"> at 660 nm and a 692 nm emission filter (bandpass 40 nm) was employed to match the spectral properties of ATTO 655. </w:t>
      </w:r>
      <w:r w:rsidR="00C729A2" w:rsidRPr="00C729A2">
        <w:rPr>
          <w:rFonts w:ascii="Times New Roman" w:hAnsi="Times New Roman"/>
        </w:rPr>
        <w:t>A filter cube (B-2A) with a 470 nm excitation filter (bandpass 40 nm), a dichroic mirror centered at 505 nm and a 515 nm emission filter (</w:t>
      </w:r>
      <w:proofErr w:type="spellStart"/>
      <w:r w:rsidR="00C729A2" w:rsidRPr="00C729A2">
        <w:rPr>
          <w:rFonts w:ascii="Times New Roman" w:hAnsi="Times New Roman"/>
        </w:rPr>
        <w:t>Longpass</w:t>
      </w:r>
      <w:proofErr w:type="spellEnd"/>
      <w:r w:rsidR="00C729A2" w:rsidRPr="00C729A2">
        <w:rPr>
          <w:rFonts w:ascii="Times New Roman" w:hAnsi="Times New Roman"/>
        </w:rPr>
        <w:t>) was employed to match the spectral properties of FITC.</w:t>
      </w:r>
      <w:r w:rsidR="00C729A2">
        <w:rPr>
          <w:rFonts w:ascii="Times New Roman" w:hAnsi="Times New Roman"/>
        </w:rPr>
        <w:t xml:space="preserve"> </w:t>
      </w:r>
      <w:r w:rsidR="003B4C29" w:rsidRPr="003B4C29">
        <w:rPr>
          <w:rFonts w:ascii="Times New Roman" w:hAnsi="Times New Roman"/>
        </w:rPr>
        <w:t xml:space="preserve">The surface exposure time for image recording varies between 100 </w:t>
      </w:r>
      <w:proofErr w:type="spellStart"/>
      <w:r w:rsidR="003B4C29" w:rsidRPr="003B4C29">
        <w:rPr>
          <w:rFonts w:ascii="Times New Roman" w:hAnsi="Times New Roman"/>
        </w:rPr>
        <w:t>ms</w:t>
      </w:r>
      <w:proofErr w:type="spellEnd"/>
      <w:r w:rsidR="003B4C29" w:rsidRPr="003B4C29">
        <w:rPr>
          <w:rFonts w:ascii="Times New Roman" w:hAnsi="Times New Roman"/>
        </w:rPr>
        <w:t xml:space="preserve"> for </w:t>
      </w:r>
      <w:r w:rsidR="003B4C29">
        <w:rPr>
          <w:rFonts w:ascii="Times New Roman" w:hAnsi="Times New Roman"/>
        </w:rPr>
        <w:t>bright field</w:t>
      </w:r>
      <w:r w:rsidR="003B4C29" w:rsidRPr="003B4C29">
        <w:rPr>
          <w:rFonts w:ascii="Times New Roman" w:hAnsi="Times New Roman"/>
        </w:rPr>
        <w:t xml:space="preserve"> images and 5000 </w:t>
      </w:r>
      <w:proofErr w:type="spellStart"/>
      <w:r w:rsidR="003B4C29" w:rsidRPr="003B4C29">
        <w:rPr>
          <w:rFonts w:ascii="Times New Roman" w:hAnsi="Times New Roman"/>
        </w:rPr>
        <w:t>ms</w:t>
      </w:r>
      <w:proofErr w:type="spellEnd"/>
      <w:r w:rsidR="003B4C29" w:rsidRPr="003B4C29">
        <w:rPr>
          <w:rFonts w:ascii="Times New Roman" w:hAnsi="Times New Roman"/>
        </w:rPr>
        <w:t xml:space="preserve"> for fluorescence images. 8 scans are recorded for the fluorescence images for the detection of the ATTO-655 </w:t>
      </w:r>
      <w:r w:rsidR="003B4C29">
        <w:rPr>
          <w:rFonts w:ascii="Times New Roman" w:hAnsi="Times New Roman"/>
        </w:rPr>
        <w:t>dye</w:t>
      </w:r>
      <w:r w:rsidR="003B4C29" w:rsidRPr="003B4C29">
        <w:rPr>
          <w:rFonts w:ascii="Times New Roman" w:hAnsi="Times New Roman"/>
        </w:rPr>
        <w:t xml:space="preserve"> and for the other images a single scan is performed.</w:t>
      </w:r>
      <w:r w:rsidRPr="00AA7849">
        <w:rPr>
          <w:rFonts w:ascii="Times New Roman" w:hAnsi="Times New Roman"/>
        </w:rPr>
        <w:t xml:space="preserve"> The images were acquired with an </w:t>
      </w:r>
      <w:proofErr w:type="spellStart"/>
      <w:r w:rsidRPr="00AA7849">
        <w:rPr>
          <w:rFonts w:ascii="Times New Roman" w:hAnsi="Times New Roman"/>
        </w:rPr>
        <w:t>Andor</w:t>
      </w:r>
      <w:proofErr w:type="spellEnd"/>
      <w:r w:rsidRPr="00AA7849">
        <w:rPr>
          <w:rFonts w:ascii="Times New Roman" w:hAnsi="Times New Roman"/>
        </w:rPr>
        <w:t xml:space="preserve"> Clara camera controlled by the Solis software. A 10× magnification objective (NA = 0.30, working distance 16 mm) was employed, providing an imaging density of 1.7 pixels per µm. The images were processed with the ImageJ software.</w:t>
      </w:r>
    </w:p>
    <w:p w14:paraId="6E3D8793" w14:textId="77777777" w:rsidR="00A221D6" w:rsidRPr="00272C70" w:rsidRDefault="00A221D6" w:rsidP="00A221D6">
      <w:pPr>
        <w:pStyle w:val="TESupportingInformation"/>
        <w:spacing w:after="240" w:line="360" w:lineRule="auto"/>
        <w:ind w:firstLine="0"/>
        <w:jc w:val="left"/>
        <w:rPr>
          <w:rFonts w:ascii="Times New Roman" w:hAnsi="Times New Roman"/>
          <w:b/>
        </w:rPr>
      </w:pPr>
      <w:r w:rsidRPr="00272C70">
        <w:rPr>
          <w:rFonts w:ascii="Times New Roman" w:hAnsi="Times New Roman"/>
          <w:b/>
        </w:rPr>
        <w:t>ASSOCIATED CONTENT</w:t>
      </w:r>
    </w:p>
    <w:p w14:paraId="3D5C324C" w14:textId="77777777" w:rsidR="00617018" w:rsidRDefault="00A221D6" w:rsidP="00617018">
      <w:pPr>
        <w:pStyle w:val="TESupportingInformation"/>
        <w:spacing w:after="240"/>
        <w:rPr>
          <w:rFonts w:ascii="Times New Roman" w:hAnsi="Times New Roman"/>
        </w:rPr>
      </w:pPr>
      <w:r w:rsidRPr="00826A1F">
        <w:rPr>
          <w:rFonts w:ascii="Times New Roman" w:hAnsi="Times New Roman"/>
          <w:b/>
        </w:rPr>
        <w:t>Supporting Information</w:t>
      </w:r>
      <w:r w:rsidRPr="00826A1F">
        <w:rPr>
          <w:rFonts w:ascii="Times New Roman" w:hAnsi="Times New Roman"/>
        </w:rPr>
        <w:t xml:space="preserve">. </w:t>
      </w:r>
      <w:r w:rsidR="00617018">
        <w:rPr>
          <w:rFonts w:ascii="Times New Roman" w:hAnsi="Times New Roman"/>
        </w:rPr>
        <w:t>Th</w:t>
      </w:r>
      <w:r w:rsidR="00617018" w:rsidRPr="00617018">
        <w:rPr>
          <w:rFonts w:ascii="Times New Roman" w:hAnsi="Times New Roman"/>
        </w:rPr>
        <w:t>e Supporting Information is available free of charge on the</w:t>
      </w:r>
      <w:r w:rsidR="00617018">
        <w:rPr>
          <w:rFonts w:ascii="Times New Roman" w:hAnsi="Times New Roman"/>
        </w:rPr>
        <w:t xml:space="preserve"> </w:t>
      </w:r>
      <w:r w:rsidR="00617018" w:rsidRPr="00617018">
        <w:rPr>
          <w:rFonts w:ascii="Times New Roman" w:hAnsi="Times New Roman"/>
        </w:rPr>
        <w:t xml:space="preserve">ACS Publications website at DOI: </w:t>
      </w:r>
      <w:r w:rsidR="00617018">
        <w:rPr>
          <w:rFonts w:ascii="Times New Roman" w:hAnsi="Times New Roman"/>
        </w:rPr>
        <w:t>XXX</w:t>
      </w:r>
      <w:r w:rsidR="00617018" w:rsidRPr="00617018">
        <w:rPr>
          <w:rFonts w:ascii="Times New Roman" w:hAnsi="Times New Roman"/>
        </w:rPr>
        <w:t>.</w:t>
      </w:r>
    </w:p>
    <w:p w14:paraId="49870E8F" w14:textId="6AFEC1EF" w:rsidR="00A221D6" w:rsidRPr="00106949" w:rsidRDefault="00617018" w:rsidP="00617018">
      <w:pPr>
        <w:pStyle w:val="TESupportingInformation"/>
        <w:spacing w:after="240"/>
        <w:rPr>
          <w:rFonts w:ascii="Times New Roman" w:hAnsi="Times New Roman"/>
        </w:rPr>
      </w:pPr>
      <w:r w:rsidRPr="00617018">
        <w:rPr>
          <w:rFonts w:ascii="Times New Roman" w:hAnsi="Times New Roman"/>
        </w:rPr>
        <w:lastRenderedPageBreak/>
        <w:t>Detailed procedure for the preparation and characterization of the synthesized compounds, NMR spectra</w:t>
      </w:r>
      <w:r w:rsidR="00505896">
        <w:rPr>
          <w:rFonts w:ascii="Times New Roman" w:hAnsi="Times New Roman"/>
        </w:rPr>
        <w:t xml:space="preserve"> </w:t>
      </w:r>
      <w:r w:rsidRPr="00617018">
        <w:rPr>
          <w:rFonts w:ascii="Times New Roman" w:hAnsi="Times New Roman"/>
        </w:rPr>
        <w:t>(PDF).</w:t>
      </w:r>
    </w:p>
    <w:p w14:paraId="4E322A8A" w14:textId="292116E2" w:rsidR="00D55FBF" w:rsidRPr="006A44D1" w:rsidRDefault="00D55FBF" w:rsidP="006A44D1">
      <w:pPr>
        <w:pStyle w:val="TESupportingInformation"/>
        <w:spacing w:after="240"/>
        <w:ind w:firstLine="0"/>
        <w:rPr>
          <w:rFonts w:ascii="Times New Roman" w:hAnsi="Times New Roman"/>
          <w:b/>
        </w:rPr>
      </w:pPr>
      <w:r w:rsidRPr="006A44D1">
        <w:rPr>
          <w:rFonts w:ascii="Times New Roman" w:hAnsi="Times New Roman"/>
          <w:b/>
        </w:rPr>
        <w:t>Conflicts of interest</w:t>
      </w:r>
      <w:r>
        <w:rPr>
          <w:rFonts w:ascii="Times New Roman" w:hAnsi="Times New Roman"/>
          <w:b/>
        </w:rPr>
        <w:t>.</w:t>
      </w:r>
    </w:p>
    <w:p w14:paraId="642983D4" w14:textId="18CD46F9" w:rsidR="00D55FBF" w:rsidRDefault="00D55FBF" w:rsidP="006A44D1">
      <w:pPr>
        <w:pStyle w:val="TESupportingInformation"/>
        <w:spacing w:after="240"/>
        <w:ind w:firstLine="0"/>
        <w:rPr>
          <w:rFonts w:ascii="Times New Roman" w:hAnsi="Times New Roman"/>
        </w:rPr>
      </w:pPr>
      <w:r w:rsidRPr="00AC3046">
        <w:rPr>
          <w:rFonts w:ascii="Times New Roman" w:hAnsi="Times New Roman"/>
        </w:rPr>
        <w:t>L. T.-G. was a postdoctoral researcher for X4C between October 2014 and September 2015. I. J. is a shareholder of X4C and a consultant for X4C. All other authors declare that they have no conflict of interest.</w:t>
      </w:r>
    </w:p>
    <w:p w14:paraId="49C16DB0" w14:textId="78C573A4" w:rsidR="00DD6DBB" w:rsidRPr="00BC0707" w:rsidRDefault="00DD6DBB" w:rsidP="004E7185">
      <w:pPr>
        <w:pStyle w:val="FAAuthorInfoSubtitle"/>
        <w:rPr>
          <w:rFonts w:ascii="Times New Roman" w:hAnsi="Times New Roman"/>
        </w:rPr>
      </w:pPr>
      <w:r w:rsidRPr="00BC0707">
        <w:rPr>
          <w:rFonts w:ascii="Times New Roman" w:hAnsi="Times New Roman"/>
        </w:rPr>
        <w:t>Corresponding Author</w:t>
      </w:r>
      <w:r w:rsidR="00345527">
        <w:rPr>
          <w:rFonts w:ascii="Times New Roman" w:hAnsi="Times New Roman"/>
        </w:rPr>
        <w:t>s</w:t>
      </w:r>
    </w:p>
    <w:p w14:paraId="7F84913D" w14:textId="34EB57F0" w:rsidR="00236E12" w:rsidRPr="00BC0707" w:rsidRDefault="001446B5" w:rsidP="006F5A1F">
      <w:pPr>
        <w:pStyle w:val="FACorrespondingAuthorFootnote"/>
        <w:spacing w:after="240"/>
        <w:jc w:val="left"/>
        <w:rPr>
          <w:rFonts w:ascii="Times New Roman" w:hAnsi="Times New Roman"/>
        </w:rPr>
      </w:pPr>
      <w:hyperlink r:id="rId31" w:history="1">
        <w:r w:rsidR="008F3588" w:rsidRPr="008F3588">
          <w:rPr>
            <w:rStyle w:val="Lienhypertexte"/>
            <w:rFonts w:ascii="Times New Roman" w:hAnsi="Times New Roman"/>
          </w:rPr>
          <w:t>Ivan.Jabin@ulb.be</w:t>
        </w:r>
      </w:hyperlink>
      <w:r w:rsidR="00236E12" w:rsidRPr="00BC0707">
        <w:rPr>
          <w:rFonts w:ascii="Times New Roman" w:hAnsi="Times New Roman"/>
        </w:rPr>
        <w:t xml:space="preserve">, </w:t>
      </w:r>
      <w:hyperlink r:id="rId32" w:history="1">
        <w:r w:rsidR="00236E12" w:rsidRPr="00BC0707">
          <w:rPr>
            <w:rStyle w:val="Lienhypertexte"/>
            <w:rFonts w:ascii="Times New Roman" w:hAnsi="Times New Roman"/>
          </w:rPr>
          <w:t>Vincent.Raussens@ulb.ac.be</w:t>
        </w:r>
      </w:hyperlink>
      <w:r w:rsidR="00236E12" w:rsidRPr="00BC0707">
        <w:rPr>
          <w:rFonts w:ascii="Times New Roman" w:hAnsi="Times New Roman"/>
        </w:rPr>
        <w:t xml:space="preserve"> </w:t>
      </w:r>
    </w:p>
    <w:p w14:paraId="0EB65CE5" w14:textId="354D2E0B" w:rsidR="00DD6DBB" w:rsidRPr="00AC3046" w:rsidRDefault="00DD6DBB" w:rsidP="006F5A1F">
      <w:pPr>
        <w:pStyle w:val="TDAcknowledgments"/>
        <w:spacing w:before="0" w:after="0"/>
        <w:ind w:firstLine="0"/>
        <w:jc w:val="left"/>
        <w:rPr>
          <w:rFonts w:ascii="Times New Roman" w:hAnsi="Times New Roman"/>
          <w:b/>
        </w:rPr>
      </w:pPr>
      <w:r w:rsidRPr="00AC3046">
        <w:rPr>
          <w:rFonts w:ascii="Times New Roman" w:hAnsi="Times New Roman"/>
          <w:b/>
        </w:rPr>
        <w:t>ACKNOWLEDGMENT</w:t>
      </w:r>
    </w:p>
    <w:p w14:paraId="665D5899" w14:textId="3109555C" w:rsidR="00490BBC" w:rsidRPr="00490BBC" w:rsidRDefault="00490BBC" w:rsidP="00490BBC">
      <w:pPr>
        <w:spacing w:line="480" w:lineRule="auto"/>
      </w:pPr>
      <w:r>
        <w:t>The authors</w:t>
      </w:r>
      <w:r w:rsidR="00AB7C54">
        <w:t xml:space="preserve"> </w:t>
      </w:r>
      <w:r>
        <w:t xml:space="preserve">would like to thank </w:t>
      </w:r>
      <w:proofErr w:type="spellStart"/>
      <w:r>
        <w:t>Joëlle</w:t>
      </w:r>
      <w:proofErr w:type="spellEnd"/>
      <w:r>
        <w:t xml:space="preserve"> De </w:t>
      </w:r>
      <w:proofErr w:type="spellStart"/>
      <w:r>
        <w:t>Meutter</w:t>
      </w:r>
      <w:proofErr w:type="spellEnd"/>
      <w:r>
        <w:t xml:space="preserve"> </w:t>
      </w:r>
      <w:r w:rsidR="00AB7C54">
        <w:t xml:space="preserve">and Erik </w:t>
      </w:r>
      <w:proofErr w:type="spellStart"/>
      <w:r w:rsidR="00AB7C54">
        <w:t>Goorgmaghtigh</w:t>
      </w:r>
      <w:proofErr w:type="spellEnd"/>
      <w:r w:rsidR="00AB7C54">
        <w:t xml:space="preserve"> for performing the printing experiences with </w:t>
      </w:r>
      <w:r w:rsidR="00AB7C54" w:rsidRPr="00BC0707">
        <w:rPr>
          <w:rFonts w:ascii="Times New Roman" w:hAnsi="Times New Roman"/>
        </w:rPr>
        <w:t xml:space="preserve">an </w:t>
      </w:r>
      <w:proofErr w:type="spellStart"/>
      <w:r w:rsidR="00AB7C54" w:rsidRPr="00BC0707">
        <w:rPr>
          <w:rFonts w:ascii="Times New Roman" w:hAnsi="Times New Roman"/>
        </w:rPr>
        <w:t>Arrayjet</w:t>
      </w:r>
      <w:proofErr w:type="spellEnd"/>
      <w:r w:rsidR="00AB7C54" w:rsidRPr="00BC0707">
        <w:rPr>
          <w:rFonts w:ascii="Times New Roman" w:hAnsi="Times New Roman"/>
        </w:rPr>
        <w:t xml:space="preserve"> Marathon non-contact inkjet Microarrayer (</w:t>
      </w:r>
      <w:proofErr w:type="spellStart"/>
      <w:r w:rsidR="00AB7C54" w:rsidRPr="00BC0707">
        <w:rPr>
          <w:rFonts w:ascii="Times New Roman" w:hAnsi="Times New Roman"/>
        </w:rPr>
        <w:t>ArrayJet</w:t>
      </w:r>
      <w:proofErr w:type="spellEnd"/>
      <w:r w:rsidR="00AB7C54" w:rsidRPr="00BC0707">
        <w:rPr>
          <w:rFonts w:ascii="Times New Roman" w:hAnsi="Times New Roman"/>
        </w:rPr>
        <w:t xml:space="preserve">, Roslin, UK) on </w:t>
      </w:r>
      <w:r w:rsidR="00AB7C54">
        <w:rPr>
          <w:rFonts w:ascii="Times New Roman" w:hAnsi="Times New Roman"/>
        </w:rPr>
        <w:t xml:space="preserve">the </w:t>
      </w:r>
      <w:r w:rsidR="00AB7C54" w:rsidRPr="00BC0707">
        <w:rPr>
          <w:rFonts w:ascii="Times New Roman" w:hAnsi="Times New Roman"/>
        </w:rPr>
        <w:t>germanium slides</w:t>
      </w:r>
      <w:r w:rsidR="00AB7C54">
        <w:rPr>
          <w:rFonts w:ascii="Times New Roman" w:hAnsi="Times New Roman"/>
        </w:rPr>
        <w:t>.</w:t>
      </w:r>
      <w:r w:rsidR="008F3588">
        <w:t xml:space="preserve"> T</w:t>
      </w:r>
      <w:r w:rsidR="00D55FBF">
        <w:t xml:space="preserve">he “Actions de </w:t>
      </w:r>
      <w:proofErr w:type="spellStart"/>
      <w:r w:rsidR="00D55FBF">
        <w:t>Recherches</w:t>
      </w:r>
      <w:proofErr w:type="spellEnd"/>
      <w:r w:rsidR="00D55FBF">
        <w:t xml:space="preserve"> </w:t>
      </w:r>
      <w:proofErr w:type="spellStart"/>
      <w:r w:rsidR="00D55FBF">
        <w:t>Concertées</w:t>
      </w:r>
      <w:proofErr w:type="spellEnd"/>
      <w:r w:rsidR="00D55FBF">
        <w:t xml:space="preserve">” of the </w:t>
      </w:r>
      <w:proofErr w:type="spellStart"/>
      <w:r w:rsidR="00D55FBF">
        <w:t>Fédération</w:t>
      </w:r>
      <w:proofErr w:type="spellEnd"/>
      <w:r w:rsidR="00D55FBF">
        <w:t xml:space="preserve"> </w:t>
      </w:r>
      <w:proofErr w:type="spellStart"/>
      <w:r w:rsidR="00D55FBF">
        <w:t>Wallonie-Bruxelles</w:t>
      </w:r>
      <w:proofErr w:type="spellEnd"/>
      <w:r w:rsidR="00CB254B">
        <w:t xml:space="preserve">, </w:t>
      </w:r>
      <w:r w:rsidR="00C0552B">
        <w:t xml:space="preserve">the Bridge – Green Chemistry Program of </w:t>
      </w:r>
      <w:r w:rsidR="00C0552B" w:rsidRPr="00C0552B">
        <w:t>I</w:t>
      </w:r>
      <w:r w:rsidR="00C0552B">
        <w:t xml:space="preserve">nnoviris </w:t>
      </w:r>
      <w:r w:rsidR="00CB254B">
        <w:t>(</w:t>
      </w:r>
      <w:r w:rsidR="00CB254B" w:rsidRPr="00113AEA">
        <w:t>postdoctoral</w:t>
      </w:r>
      <w:r w:rsidR="00CB254B">
        <w:t xml:space="preserve"> grant to R.B.), </w:t>
      </w:r>
      <w:r w:rsidR="00CB254B" w:rsidRPr="00113AEA">
        <w:t xml:space="preserve">the Fonds de la Recherche </w:t>
      </w:r>
      <w:proofErr w:type="spellStart"/>
      <w:r w:rsidR="00CB254B" w:rsidRPr="00113AEA">
        <w:t>Scientifique</w:t>
      </w:r>
      <w:proofErr w:type="spellEnd"/>
      <w:r w:rsidR="00CB254B">
        <w:t xml:space="preserve"> (</w:t>
      </w:r>
      <w:r w:rsidR="00CB254B" w:rsidRPr="00113AEA">
        <w:t>postdoctoral</w:t>
      </w:r>
      <w:r w:rsidR="00CB254B">
        <w:t xml:space="preserve"> grant to</w:t>
      </w:r>
      <w:r w:rsidR="00D55FBF">
        <w:t xml:space="preserve"> </w:t>
      </w:r>
      <w:r w:rsidR="00CB254B">
        <w:t>L.</w:t>
      </w:r>
      <w:r w:rsidR="00CB254B" w:rsidRPr="00113AEA">
        <w:t>T.-G.</w:t>
      </w:r>
      <w:r w:rsidR="00CB254B">
        <w:t xml:space="preserve">) </w:t>
      </w:r>
      <w:r w:rsidR="00D55FBF">
        <w:t>and the ULB (Ph.D. grant to P.B.) are acknowledged for financial support.</w:t>
      </w:r>
    </w:p>
    <w:p w14:paraId="2238228E" w14:textId="77777777" w:rsidR="00DD6DBB" w:rsidRPr="00AC3046" w:rsidRDefault="00DD6DBB" w:rsidP="00357864">
      <w:pPr>
        <w:pStyle w:val="TFReferencesSection"/>
        <w:spacing w:after="0"/>
        <w:ind w:firstLine="0"/>
        <w:rPr>
          <w:rFonts w:ascii="Times New Roman" w:hAnsi="Times New Roman"/>
          <w:b/>
        </w:rPr>
      </w:pPr>
      <w:commentRangeStart w:id="16"/>
      <w:commentRangeStart w:id="17"/>
      <w:r w:rsidRPr="00AC3046">
        <w:rPr>
          <w:rFonts w:ascii="Times New Roman" w:hAnsi="Times New Roman"/>
          <w:b/>
        </w:rPr>
        <w:t>REFERENCES</w:t>
      </w:r>
      <w:commentRangeEnd w:id="16"/>
      <w:r w:rsidR="00750C79" w:rsidRPr="00AC3046">
        <w:rPr>
          <w:rStyle w:val="Marquedecommentaire"/>
          <w:rFonts w:asciiTheme="minorHAnsi" w:hAnsi="Times New Roman"/>
          <w:b/>
          <w:lang w:val="fr-BE" w:eastAsia="en-GB"/>
        </w:rPr>
        <w:commentReference w:id="16"/>
      </w:r>
      <w:commentRangeEnd w:id="17"/>
      <w:r w:rsidR="001941DA" w:rsidRPr="00AC3046">
        <w:rPr>
          <w:rStyle w:val="Marquedecommentaire"/>
          <w:rFonts w:asciiTheme="minorHAnsi" w:hAnsi="Times New Roman"/>
          <w:b/>
          <w:lang w:val="fr-BE" w:eastAsia="en-GB"/>
        </w:rPr>
        <w:commentReference w:id="17"/>
      </w:r>
    </w:p>
    <w:p w14:paraId="73E78009" w14:textId="77777777" w:rsidR="00D0001F" w:rsidRPr="00D0001F" w:rsidRDefault="00AB2A10" w:rsidP="00D0001F">
      <w:pPr>
        <w:pStyle w:val="EndNoteBibliography"/>
        <w:spacing w:after="0"/>
      </w:pPr>
      <w:r w:rsidRPr="00BC0707">
        <w:rPr>
          <w:rFonts w:ascii="Times New Roman" w:hAnsi="Times New Roman" w:cs="Times New Roman"/>
        </w:rPr>
        <w:fldChar w:fldCharType="begin"/>
      </w:r>
      <w:r w:rsidRPr="00BC0707">
        <w:rPr>
          <w:rFonts w:ascii="Times New Roman" w:hAnsi="Times New Roman" w:cs="Times New Roman"/>
        </w:rPr>
        <w:instrText xml:space="preserve"> ADDIN EN.REFLIST </w:instrText>
      </w:r>
      <w:r w:rsidRPr="00BC0707">
        <w:rPr>
          <w:rFonts w:ascii="Times New Roman" w:hAnsi="Times New Roman" w:cs="Times New Roman"/>
        </w:rPr>
        <w:fldChar w:fldCharType="separate"/>
      </w:r>
      <w:r w:rsidR="00D0001F" w:rsidRPr="00D0001F">
        <w:t>1.</w:t>
      </w:r>
      <w:r w:rsidR="00D0001F" w:rsidRPr="00D0001F">
        <w:tab/>
        <w:t>Note that these this figures shows ideal situations where the grafted calix[4]arenes forms four covalent bonds with the surface, but the number of links may vary between one to four.</w:t>
      </w:r>
    </w:p>
    <w:p w14:paraId="097FA89B" w14:textId="77777777" w:rsidR="00D0001F" w:rsidRPr="00D0001F" w:rsidRDefault="00D0001F" w:rsidP="00D0001F">
      <w:pPr>
        <w:pStyle w:val="EndNoteBibliography"/>
        <w:spacing w:after="0"/>
      </w:pPr>
      <w:r w:rsidRPr="00D0001F">
        <w:t>2.</w:t>
      </w:r>
      <w:r w:rsidRPr="00D0001F">
        <w:tab/>
        <w:t xml:space="preserve">Yuan, Z.; Chen, J.; Zeng, Y.; Li, Y.-Y.; Han, Y.; Li, Y., Unsurpassed cage effect for the photolysis of dibenzyl ketones in water-soluble dendrimers. </w:t>
      </w:r>
      <w:r w:rsidRPr="00D0001F">
        <w:rPr>
          <w:i/>
        </w:rPr>
        <w:t xml:space="preserve">Organic &amp; Biomolecular Chemistry </w:t>
      </w:r>
      <w:r w:rsidRPr="00D0001F">
        <w:rPr>
          <w:b/>
        </w:rPr>
        <w:t>2011,</w:t>
      </w:r>
      <w:r w:rsidRPr="00D0001F">
        <w:t xml:space="preserve"> </w:t>
      </w:r>
      <w:r w:rsidRPr="00D0001F">
        <w:rPr>
          <w:i/>
        </w:rPr>
        <w:t>9</w:t>
      </w:r>
      <w:r w:rsidRPr="00D0001F">
        <w:t xml:space="preserve"> (18), 6256-6264.</w:t>
      </w:r>
    </w:p>
    <w:p w14:paraId="44694E63" w14:textId="77777777" w:rsidR="00D0001F" w:rsidRPr="00D0001F" w:rsidRDefault="00D0001F" w:rsidP="00D0001F">
      <w:pPr>
        <w:pStyle w:val="EndNoteBibliography"/>
        <w:spacing w:after="0"/>
      </w:pPr>
      <w:r w:rsidRPr="00D0001F">
        <w:t>3.</w:t>
      </w:r>
      <w:r w:rsidRPr="00D0001F">
        <w:tab/>
        <w:t xml:space="preserve">Lavendomme, R.; Zahim, S.; De Leener, G.; Inthasot, A.; Mattiuzzi, A.; Luhmer, M.; Reinaud, O.; Jabin, I., Rational Strategies for the Selective Functionalization of Calixarenes. </w:t>
      </w:r>
      <w:r w:rsidRPr="00D0001F">
        <w:rPr>
          <w:i/>
        </w:rPr>
        <w:t xml:space="preserve">Asian Journal of Organic Chemistry </w:t>
      </w:r>
      <w:r w:rsidRPr="00D0001F">
        <w:rPr>
          <w:b/>
        </w:rPr>
        <w:t>2015,</w:t>
      </w:r>
      <w:r w:rsidRPr="00D0001F">
        <w:t xml:space="preserve"> </w:t>
      </w:r>
      <w:r w:rsidRPr="00D0001F">
        <w:rPr>
          <w:i/>
        </w:rPr>
        <w:t>4</w:t>
      </w:r>
      <w:r w:rsidRPr="00D0001F">
        <w:t xml:space="preserve"> (8), 710-722.</w:t>
      </w:r>
    </w:p>
    <w:p w14:paraId="0F66B646" w14:textId="77777777" w:rsidR="00D0001F" w:rsidRPr="00D0001F" w:rsidRDefault="00D0001F" w:rsidP="00D0001F">
      <w:pPr>
        <w:pStyle w:val="EndNoteBibliography"/>
        <w:spacing w:after="0"/>
      </w:pPr>
      <w:r w:rsidRPr="00D0001F">
        <w:t>4.</w:t>
      </w:r>
      <w:r w:rsidRPr="00D0001F">
        <w:tab/>
        <w:t xml:space="preserve">Troian-Gautier, L.; Martínez-Tong, D. E.; Hubert, J.; Reniers, F.; Sferrazza, M.; Mattiuzzi, A.; Lagrost, C.; Jabin, I., Controlled Modification of Polymer Surfaces through </w:t>
      </w:r>
      <w:r w:rsidRPr="00D0001F">
        <w:lastRenderedPageBreak/>
        <w:t xml:space="preserve">Grafting of Calix[4]arene-Tetradiazoate Salts. </w:t>
      </w:r>
      <w:r w:rsidRPr="00D0001F">
        <w:rPr>
          <w:i/>
        </w:rPr>
        <w:t xml:space="preserve">The Journal of Physical Chemistry C </w:t>
      </w:r>
      <w:r w:rsidRPr="00D0001F">
        <w:rPr>
          <w:b/>
        </w:rPr>
        <w:t>2016,</w:t>
      </w:r>
      <w:r w:rsidRPr="00D0001F">
        <w:t xml:space="preserve"> </w:t>
      </w:r>
      <w:r w:rsidRPr="00D0001F">
        <w:rPr>
          <w:i/>
        </w:rPr>
        <w:t>120</w:t>
      </w:r>
      <w:r w:rsidRPr="00D0001F">
        <w:t xml:space="preserve"> (40), 22936-22945.</w:t>
      </w:r>
    </w:p>
    <w:p w14:paraId="28600B5B" w14:textId="77777777" w:rsidR="00D0001F" w:rsidRPr="00D0001F" w:rsidRDefault="00D0001F" w:rsidP="00D0001F">
      <w:pPr>
        <w:pStyle w:val="EndNoteBibliography"/>
        <w:spacing w:after="0"/>
      </w:pPr>
      <w:r w:rsidRPr="00D0001F">
        <w:t>5.</w:t>
      </w:r>
      <w:r w:rsidRPr="00D0001F">
        <w:tab/>
        <w:t xml:space="preserve">Blond, P.; Mattiuzzi, A.; Valkenier, H.; Troian-Gautier, L.; Bergamini, J.-F.; Doneux, T.; Goormaghtigh, E.; Raussens, V.; Jabin, I., Grafting of Oligo(ethylene glycol)-Functionalized Calix[4]arene-Tetradiazonium Salts for Antifouling Germanium and Gold Surfaces. </w:t>
      </w:r>
      <w:r w:rsidRPr="00D0001F">
        <w:rPr>
          <w:i/>
        </w:rPr>
        <w:t xml:space="preserve">Langmuir </w:t>
      </w:r>
      <w:r w:rsidRPr="00D0001F">
        <w:rPr>
          <w:b/>
        </w:rPr>
        <w:t>2018,</w:t>
      </w:r>
      <w:r w:rsidRPr="00D0001F">
        <w:t xml:space="preserve"> </w:t>
      </w:r>
      <w:r w:rsidRPr="00D0001F">
        <w:rPr>
          <w:i/>
        </w:rPr>
        <w:t>34</w:t>
      </w:r>
      <w:r w:rsidRPr="00D0001F">
        <w:t xml:space="preserve"> (21), 6021-6027.</w:t>
      </w:r>
    </w:p>
    <w:p w14:paraId="20422866" w14:textId="77777777" w:rsidR="00D0001F" w:rsidRPr="00D0001F" w:rsidRDefault="00D0001F" w:rsidP="00D0001F">
      <w:pPr>
        <w:pStyle w:val="EndNoteBibliography"/>
        <w:spacing w:after="0"/>
      </w:pPr>
      <w:r w:rsidRPr="00D0001F">
        <w:t>6.</w:t>
      </w:r>
      <w:r w:rsidRPr="00D0001F">
        <w:tab/>
        <w:t>Note that these this figures shows ideal situations where the grafted calix[4]arenes forms four covalent bonds with the surface, but the number of links may vary between one to four.</w:t>
      </w:r>
    </w:p>
    <w:p w14:paraId="0E816C61" w14:textId="77777777" w:rsidR="00D0001F" w:rsidRPr="00D0001F" w:rsidRDefault="00D0001F" w:rsidP="00D0001F">
      <w:pPr>
        <w:pStyle w:val="EndNoteBibliography"/>
      </w:pPr>
      <w:r w:rsidRPr="00D0001F">
        <w:t>7.</w:t>
      </w:r>
      <w:r w:rsidRPr="00D0001F">
        <w:tab/>
        <w:t xml:space="preserve">Mattiuzzi, A.; Jabin, I.; Mangeney, C.; Roux, C.; Reinaud, O.; Santos, L.; Bergamini, J. F.; Hapiot, P.; Lagrost, C., Electrografting of calix[4]arenediazonium salts to form versatile robust platforms for spatially controlled surface functionalization. </w:t>
      </w:r>
      <w:r w:rsidRPr="00D0001F">
        <w:rPr>
          <w:i/>
        </w:rPr>
        <w:t xml:space="preserve">Nat Commun </w:t>
      </w:r>
      <w:r w:rsidRPr="00D0001F">
        <w:rPr>
          <w:b/>
        </w:rPr>
        <w:t>2012,</w:t>
      </w:r>
      <w:r w:rsidRPr="00D0001F">
        <w:t xml:space="preserve"> </w:t>
      </w:r>
      <w:r w:rsidRPr="00D0001F">
        <w:rPr>
          <w:i/>
        </w:rPr>
        <w:t>3</w:t>
      </w:r>
      <w:r w:rsidRPr="00D0001F">
        <w:t>, 1130.</w:t>
      </w:r>
    </w:p>
    <w:p w14:paraId="01D56535" w14:textId="5A57CBAF" w:rsidR="00C53F37" w:rsidRPr="00BC0707" w:rsidRDefault="00AB2A10" w:rsidP="00AC3046">
      <w:pPr>
        <w:pStyle w:val="SNSynopsisTOC"/>
        <w:spacing w:after="240"/>
        <w:rPr>
          <w:rFonts w:ascii="Times New Roman" w:hAnsi="Times New Roman"/>
        </w:rPr>
      </w:pPr>
      <w:r w:rsidRPr="00BC0707">
        <w:rPr>
          <w:rFonts w:ascii="Times New Roman" w:hAnsi="Times New Roman"/>
        </w:rPr>
        <w:fldChar w:fldCharType="end"/>
      </w:r>
    </w:p>
    <w:sectPr w:rsidR="00C53F37" w:rsidRPr="00BC0707" w:rsidSect="000B5610">
      <w:footerReference w:type="even" r:id="rId33"/>
      <w:footerReference w:type="default" r:id="rId34"/>
      <w:type w:val="continuous"/>
      <w:pgSz w:w="12240" w:h="15840"/>
      <w:pgMar w:top="1440" w:right="1440" w:bottom="1440" w:left="1440" w:header="0" w:footer="0" w:gutter="0"/>
      <w:cols w:space="475"/>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 w:author="Ivan Jabin" w:date="2020-06-14T15:18:00Z" w:initials="IJ">
    <w:p w14:paraId="16C69CA9" w14:textId="3C1E1C22" w:rsidR="00764089" w:rsidRDefault="00764089">
      <w:pPr>
        <w:pStyle w:val="Commentaire"/>
      </w:pPr>
      <w:r>
        <w:rPr>
          <w:rStyle w:val="Marquedecommentaire"/>
        </w:rPr>
        <w:annotationRef/>
      </w:r>
      <w:r>
        <w:t>Pascale: tu peux nous faire un TOC ? Il faudrait illustrer le c</w:t>
      </w:r>
      <w:r>
        <w:t>ô</w:t>
      </w:r>
      <w:r>
        <w:t>t</w:t>
      </w:r>
      <w:r>
        <w:t>é</w:t>
      </w:r>
      <w:r>
        <w:t xml:space="preserve"> tout en un du calix, le concept de </w:t>
      </w:r>
      <w:proofErr w:type="spellStart"/>
      <w:r>
        <w:t>ready</w:t>
      </w:r>
      <w:proofErr w:type="spellEnd"/>
      <w:r>
        <w:t xml:space="preserve">-to-use surface et le </w:t>
      </w:r>
      <w:proofErr w:type="spellStart"/>
      <w:r>
        <w:t>sensing</w:t>
      </w:r>
      <w:proofErr w:type="spellEnd"/>
      <w:r>
        <w:t xml:space="preserve"> de prot</w:t>
      </w:r>
      <w:r>
        <w:t>é</w:t>
      </w:r>
      <w:r>
        <w:t>ines tout en ayant des propri</w:t>
      </w:r>
      <w:r>
        <w:t>é</w:t>
      </w:r>
      <w:r>
        <w:t>t</w:t>
      </w:r>
      <w:r>
        <w:t>é</w:t>
      </w:r>
      <w:r>
        <w:t xml:space="preserve">s antifouling. </w:t>
      </w:r>
    </w:p>
  </w:comment>
  <w:comment w:id="2" w:author="Ivan Jabin" w:date="2020-03-29T15:13:00Z" w:initials="IJ">
    <w:p w14:paraId="7F42A333" w14:textId="19BCC4D1" w:rsidR="00764089" w:rsidRDefault="00764089">
      <w:pPr>
        <w:pStyle w:val="Commentaire"/>
      </w:pPr>
      <w:r>
        <w:rPr>
          <w:rStyle w:val="Marquedecommentaire"/>
        </w:rPr>
        <w:annotationRef/>
      </w:r>
      <w:r>
        <w:t>A voir avec lui mais si les donn</w:t>
      </w:r>
      <w:r>
        <w:t>é</w:t>
      </w:r>
      <w:r>
        <w:t xml:space="preserve">es de fluo ont </w:t>
      </w:r>
      <w:r>
        <w:t>é</w:t>
      </w:r>
      <w:r>
        <w:t>t</w:t>
      </w:r>
      <w:r>
        <w:t>é</w:t>
      </w:r>
      <w:r>
        <w:t xml:space="preserve"> obtenues avec lui, ce serait normal qu'il soit co-auteur, non ?</w:t>
      </w:r>
    </w:p>
  </w:comment>
  <w:comment w:id="4" w:author="Ivan Jabin" w:date="2020-06-13T10:57:00Z" w:initials="IJ">
    <w:p w14:paraId="53373839" w14:textId="6FFC288F" w:rsidR="00764089" w:rsidRDefault="00764089">
      <w:pPr>
        <w:pStyle w:val="Commentaire"/>
      </w:pPr>
      <w:r>
        <w:rPr>
          <w:rStyle w:val="Marquedecommentaire"/>
        </w:rPr>
        <w:annotationRef/>
      </w:r>
      <w:r>
        <w:t xml:space="preserve">Pascale: </w:t>
      </w:r>
      <w:r>
        <w:t>à</w:t>
      </w:r>
      <w:r>
        <w:t xml:space="preserve"> revoir </w:t>
      </w:r>
      <w:r>
        <w:t>à</w:t>
      </w:r>
      <w:r>
        <w:t xml:space="preserve"> la fin, merci de t'en charger (ou un autre) une fois que le journal sera choisi</w:t>
      </w:r>
    </w:p>
  </w:comment>
  <w:comment w:id="5" w:author="BLOND  Pascale" w:date="2020-06-18T11:50:00Z" w:initials="BP">
    <w:p w14:paraId="50BE2058" w14:textId="46FE128F" w:rsidR="00764089" w:rsidRDefault="00764089">
      <w:pPr>
        <w:pStyle w:val="Commentaire"/>
      </w:pPr>
      <w:r>
        <w:rPr>
          <w:rStyle w:val="Marquedecommentaire"/>
        </w:rPr>
        <w:annotationRef/>
      </w:r>
      <w:r>
        <w:t xml:space="preserve">Journal proposition </w:t>
      </w:r>
      <w:proofErr w:type="spellStart"/>
      <w:r>
        <w:t>Applied</w:t>
      </w:r>
      <w:proofErr w:type="spellEnd"/>
      <w:r>
        <w:t xml:space="preserve"> Mat. And Interfaces (ACS)</w:t>
      </w:r>
      <w:r>
        <w:t> </w:t>
      </w:r>
      <w:r>
        <w:t>?</w:t>
      </w:r>
    </w:p>
  </w:comment>
  <w:comment w:id="6" w:author="Robin" w:date="2020-06-24T12:09:00Z" w:initials="R">
    <w:p w14:paraId="16A0D94C" w14:textId="0409D119" w:rsidR="00764089" w:rsidRDefault="00764089">
      <w:pPr>
        <w:pStyle w:val="Commentaire"/>
      </w:pPr>
      <w:r>
        <w:rPr>
          <w:rStyle w:val="Marquedecommentaire"/>
        </w:rPr>
        <w:annotationRef/>
      </w:r>
      <w:r>
        <w:t xml:space="preserve">Pour Ludo, </w:t>
      </w:r>
      <w:r>
        <w:t>à</w:t>
      </w:r>
      <w:r>
        <w:t xml:space="preserve"> retravailler </w:t>
      </w:r>
      <w:proofErr w:type="spellStart"/>
      <w:r>
        <w:t>pe</w:t>
      </w:r>
      <w:proofErr w:type="spellEnd"/>
    </w:p>
  </w:comment>
  <w:comment w:id="7" w:author="Robin" w:date="2020-06-26T17:57:00Z" w:initials="R">
    <w:p w14:paraId="5A845A10" w14:textId="5CE5DB50" w:rsidR="00F4684F" w:rsidRDefault="00F4684F">
      <w:pPr>
        <w:pStyle w:val="Commentaire"/>
      </w:pPr>
      <w:r>
        <w:rPr>
          <w:rStyle w:val="Marquedecommentaire"/>
        </w:rPr>
        <w:annotationRef/>
      </w:r>
      <w:r>
        <w:t>A Ludo. Peut-</w:t>
      </w:r>
      <w:r>
        <w:t>ê</w:t>
      </w:r>
      <w:r>
        <w:t>tre rajouter une note pour dire que c'est difficile d'avoir une alkylation compl</w:t>
      </w:r>
      <w:r>
        <w:t>è</w:t>
      </w:r>
      <w:r>
        <w:t>te et que du coup c'est probl</w:t>
      </w:r>
      <w:r>
        <w:t>é</w:t>
      </w:r>
      <w:r>
        <w:t>matique.</w:t>
      </w:r>
    </w:p>
  </w:comment>
  <w:comment w:id="11" w:author="Ivan Jabin" w:date="2020-06-13T16:57:00Z" w:initials="IJ">
    <w:p w14:paraId="45FC2BD0" w14:textId="3B5B62A3" w:rsidR="00764089" w:rsidRDefault="00764089">
      <w:pPr>
        <w:pStyle w:val="Commentaire"/>
      </w:pPr>
      <w:r>
        <w:rPr>
          <w:rStyle w:val="Marquedecommentaire"/>
        </w:rPr>
        <w:annotationRef/>
      </w:r>
      <w:r>
        <w:t>Il ne faut pas dire que tu utilises cette technique pour d</w:t>
      </w:r>
      <w:r>
        <w:t>é</w:t>
      </w:r>
      <w:r>
        <w:t>terminer la concentration de BSA pour la post-fonctionnalisation si ensuite tu utilises une concentration diff</w:t>
      </w:r>
      <w:r>
        <w:t>é</w:t>
      </w:r>
      <w:r>
        <w:t xml:space="preserve">rente sur Ge ! Le message de cette partie fluo doit alors juste </w:t>
      </w:r>
      <w:r>
        <w:t>ê</w:t>
      </w:r>
      <w:r>
        <w:t>tre: on confirme par une autre technique de caract</w:t>
      </w:r>
      <w:r>
        <w:t>é</w:t>
      </w:r>
      <w:r>
        <w:t xml:space="preserve">risation de surface qu'il y a bien de la BSA </w:t>
      </w:r>
      <w:r>
        <w:t>à</w:t>
      </w:r>
      <w:r>
        <w:t xml:space="preserve"> la surface.</w:t>
      </w:r>
    </w:p>
    <w:p w14:paraId="120D75B5" w14:textId="61F8F840" w:rsidR="00764089" w:rsidRDefault="00764089">
      <w:pPr>
        <w:pStyle w:val="Commentaire"/>
      </w:pPr>
      <w:r>
        <w:t>Est-ce que tu as fait des manips de contr</w:t>
      </w:r>
      <w:r>
        <w:t>ô</w:t>
      </w:r>
      <w:r>
        <w:t>le avec la surface Ge-1 ?</w:t>
      </w:r>
    </w:p>
  </w:comment>
  <w:comment w:id="12" w:author="BLOND  Pascale" w:date="2020-06-18T11:38:00Z" w:initials="BP">
    <w:p w14:paraId="6D8CA7F1" w14:textId="77777777" w:rsidR="00764089" w:rsidRDefault="00764089">
      <w:pPr>
        <w:pStyle w:val="Commentaire"/>
      </w:pPr>
      <w:r>
        <w:rPr>
          <w:rStyle w:val="Marquedecommentaire"/>
        </w:rPr>
        <w:annotationRef/>
      </w:r>
      <w:r>
        <w:t xml:space="preserve">Ok </w:t>
      </w:r>
    </w:p>
    <w:p w14:paraId="7876FCBC" w14:textId="395D91F6" w:rsidR="00764089" w:rsidRDefault="00764089">
      <w:pPr>
        <w:pStyle w:val="Commentaire"/>
      </w:pPr>
      <w:r>
        <w:t>Voici la manip contr</w:t>
      </w:r>
      <w:r>
        <w:t>ô</w:t>
      </w:r>
      <w:r>
        <w:t>le</w:t>
      </w:r>
      <w:r>
        <w:t> </w:t>
      </w:r>
      <w:r>
        <w:t>:</w:t>
      </w:r>
    </w:p>
    <w:p w14:paraId="55B561BC" w14:textId="04618A0E" w:rsidR="00764089" w:rsidRDefault="00764089">
      <w:pPr>
        <w:pStyle w:val="Commentaire"/>
      </w:pPr>
      <w:r>
        <w:rPr>
          <w:rFonts w:ascii="Times New Roman"/>
          <w:noProof/>
        </w:rPr>
        <w:drawing>
          <wp:inline distT="0" distB="0" distL="0" distR="0" wp14:anchorId="2CF9E100" wp14:editId="09399365">
            <wp:extent cx="880341" cy="1178113"/>
            <wp:effectExtent l="0" t="0" r="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4463" cy="1183629"/>
                    </a:xfrm>
                    <a:prstGeom prst="rect">
                      <a:avLst/>
                    </a:prstGeom>
                    <a:noFill/>
                    <a:ln>
                      <a:noFill/>
                    </a:ln>
                  </pic:spPr>
                </pic:pic>
              </a:graphicData>
            </a:graphic>
          </wp:inline>
        </w:drawing>
      </w:r>
    </w:p>
    <w:p w14:paraId="78A86FA5" w14:textId="3DA4ADAF" w:rsidR="00764089" w:rsidRDefault="00764089">
      <w:pPr>
        <w:pStyle w:val="Commentaire"/>
      </w:pPr>
      <w:r>
        <w:t>Est-ce qu</w:t>
      </w:r>
      <w:r>
        <w:t>’</w:t>
      </w:r>
      <w:r>
        <w:t xml:space="preserve">on la </w:t>
      </w:r>
      <w:proofErr w:type="gramStart"/>
      <w:r>
        <w:t>mettrai</w:t>
      </w:r>
      <w:proofErr w:type="gramEnd"/>
      <w:r>
        <w:t xml:space="preserve"> dans la SI</w:t>
      </w:r>
      <w:r>
        <w:t> </w:t>
      </w:r>
      <w:r>
        <w:t>?</w:t>
      </w:r>
    </w:p>
    <w:p w14:paraId="4D31BE02" w14:textId="5F6D216E" w:rsidR="00764089" w:rsidRDefault="00764089">
      <w:pPr>
        <w:pStyle w:val="Commentaire"/>
      </w:pPr>
    </w:p>
  </w:comment>
  <w:comment w:id="13" w:author="Robin" w:date="2020-06-24T12:14:00Z" w:initials="R">
    <w:p w14:paraId="7C954C5F" w14:textId="42F10C27" w:rsidR="00764089" w:rsidRDefault="00764089" w:rsidP="00893E16">
      <w:pPr>
        <w:pStyle w:val="Commentaire"/>
      </w:pPr>
      <w:r>
        <w:rPr>
          <w:rStyle w:val="Marquedecommentaire"/>
        </w:rPr>
        <w:annotationRef/>
      </w:r>
      <w:r>
        <w:t>Pour Pascal. Rajouter les r</w:t>
      </w:r>
      <w:r>
        <w:t>é</w:t>
      </w:r>
      <w:r>
        <w:t>f</w:t>
      </w:r>
      <w:r>
        <w:t>é</w:t>
      </w:r>
      <w:r>
        <w:t xml:space="preserve">rences. </w:t>
      </w:r>
    </w:p>
    <w:p w14:paraId="346C13B4" w14:textId="3BD7EF13" w:rsidR="00764089" w:rsidRDefault="00764089" w:rsidP="00893E16">
      <w:pPr>
        <w:pStyle w:val="Commentaire"/>
      </w:pPr>
      <w:r>
        <w:t>Pour Br-oEG3-Ome je te laisse la main</w:t>
      </w:r>
    </w:p>
    <w:p w14:paraId="069FD772" w14:textId="1DDA6A9E" w:rsidR="00764089" w:rsidRDefault="00764089" w:rsidP="00893E16">
      <w:pPr>
        <w:pStyle w:val="Commentaire"/>
      </w:pPr>
      <w:r>
        <w:t xml:space="preserve">Pour le Ts-oEg6-OTHP. </w:t>
      </w:r>
      <w:hyperlink r:id="rId2" w:tooltip="DOI URL" w:history="1">
        <w:r>
          <w:rPr>
            <w:rStyle w:val="Lienhypertexte"/>
            <w:rFonts w:ascii="Arial" w:hAnsi="Arial" w:cs="Arial"/>
            <w:color w:val="95989A"/>
            <w:sz w:val="18"/>
            <w:szCs w:val="18"/>
            <w:shd w:val="clear" w:color="auto" w:fill="FFFFFF"/>
          </w:rPr>
          <w:t>https://doi.org/10.1021/jo035042v</w:t>
        </w:r>
      </w:hyperlink>
    </w:p>
  </w:comment>
  <w:comment w:id="15" w:author="Robin" w:date="2020-06-26T18:11:00Z" w:initials="R">
    <w:p w14:paraId="6B6AE4E3" w14:textId="7967C6E8" w:rsidR="00C81AB4" w:rsidRDefault="00C81AB4">
      <w:pPr>
        <w:pStyle w:val="Commentaire"/>
      </w:pPr>
      <w:r>
        <w:rPr>
          <w:rStyle w:val="Marquedecommentaire"/>
        </w:rPr>
        <w:annotationRef/>
      </w:r>
      <w:r>
        <w:t>Celle de Pascale est jolie. Le probl</w:t>
      </w:r>
      <w:r>
        <w:t>è</w:t>
      </w:r>
      <w:r>
        <w:t>me c'est que le CD3OD tombe en plein dans les PEG. Ce serait bizarre de pas avoir mis le m</w:t>
      </w:r>
      <w:r>
        <w:t>ê</w:t>
      </w:r>
      <w:r>
        <w:t xml:space="preserve">me solvant pour </w:t>
      </w:r>
      <w:proofErr w:type="gramStart"/>
      <w:r>
        <w:t>la proton</w:t>
      </w:r>
      <w:proofErr w:type="gramEnd"/>
      <w:r>
        <w:t xml:space="preserve"> et la carbone.</w:t>
      </w:r>
    </w:p>
  </w:comment>
  <w:comment w:id="16" w:author="TROIAN GAUTIER  Ludovic" w:date="2020-04-13T08:40:00Z" w:initials="TGL">
    <w:p w14:paraId="62E4F9FD" w14:textId="3E7A6FC3" w:rsidR="00764089" w:rsidRDefault="00764089">
      <w:pPr>
        <w:pStyle w:val="Commentaire"/>
      </w:pPr>
      <w:r>
        <w:rPr>
          <w:rStyle w:val="Marquedecommentaire"/>
        </w:rPr>
        <w:annotationRef/>
      </w:r>
      <w:r>
        <w:t>La plupart de tes journaux ne sont pas abr</w:t>
      </w:r>
      <w:r>
        <w:t>é</w:t>
      </w:r>
      <w:r>
        <w:t>vi</w:t>
      </w:r>
      <w:r>
        <w:t>é</w:t>
      </w:r>
      <w:r>
        <w:t>s de la bonne mani</w:t>
      </w:r>
      <w:r>
        <w:t>è</w:t>
      </w:r>
      <w:r>
        <w:t xml:space="preserve">re. </w:t>
      </w:r>
    </w:p>
    <w:p w14:paraId="7F42A2BF" w14:textId="77777777" w:rsidR="00764089" w:rsidRDefault="00764089">
      <w:pPr>
        <w:pStyle w:val="Commentaire"/>
      </w:pPr>
    </w:p>
    <w:p w14:paraId="37863BB4" w14:textId="477DBD2B" w:rsidR="00764089" w:rsidRDefault="00764089">
      <w:pPr>
        <w:pStyle w:val="Commentaire"/>
      </w:pPr>
      <w:r>
        <w:t>N</w:t>
      </w:r>
      <w:r>
        <w:t>’</w:t>
      </w:r>
      <w:r>
        <w:t xml:space="preserve">oublie pas aussi de rajouter un TOC </w:t>
      </w:r>
      <w:r>
        <w:t>à</w:t>
      </w:r>
      <w:r>
        <w:t xml:space="preserve"> la fin </w:t>
      </w:r>
      <w:r>
        <w:t>« </w:t>
      </w:r>
      <w:r>
        <w:t xml:space="preserve">for TOC use </w:t>
      </w:r>
      <w:proofErr w:type="spellStart"/>
      <w:r>
        <w:t>only</w:t>
      </w:r>
      <w:proofErr w:type="spellEnd"/>
      <w:r>
        <w:t> »</w:t>
      </w:r>
      <w:r>
        <w:t xml:space="preserve"> </w:t>
      </w:r>
    </w:p>
  </w:comment>
  <w:comment w:id="17" w:author="Pascale Blond" w:date="2020-04-13T16:21:00Z" w:initials="PB">
    <w:p w14:paraId="0077A72D" w14:textId="694E0DDC" w:rsidR="00764089" w:rsidRDefault="00764089">
      <w:pPr>
        <w:pStyle w:val="Commentaire"/>
      </w:pPr>
      <w:r>
        <w:rPr>
          <w:rStyle w:val="Marquedecommentaire"/>
        </w:rPr>
        <w:annotationRef/>
      </w:r>
      <w:r>
        <w:t>Yes j</w:t>
      </w:r>
      <w:r>
        <w:t>’</w:t>
      </w:r>
      <w:r>
        <w:t>attends d</w:t>
      </w:r>
      <w:r>
        <w:t>’</w:t>
      </w:r>
      <w:r>
        <w:t>abord un retour d</w:t>
      </w:r>
      <w:r>
        <w:t>’</w:t>
      </w:r>
      <w:r>
        <w:t>Ivan et de Vincent.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6C69CA9" w15:done="0"/>
  <w15:commentEx w15:paraId="7F42A333" w15:done="0"/>
  <w15:commentEx w15:paraId="53373839" w15:done="0"/>
  <w15:commentEx w15:paraId="50BE2058" w15:paraIdParent="53373839" w15:done="0"/>
  <w15:commentEx w15:paraId="16A0D94C" w15:done="0"/>
  <w15:commentEx w15:paraId="5A845A10" w15:done="0"/>
  <w15:commentEx w15:paraId="120D75B5" w15:done="0"/>
  <w15:commentEx w15:paraId="4D31BE02" w15:paraIdParent="120D75B5" w15:done="0"/>
  <w15:commentEx w15:paraId="069FD772" w15:done="0"/>
  <w15:commentEx w15:paraId="6B6AE4E3" w15:done="0"/>
  <w15:commentEx w15:paraId="37863BB4" w15:done="0"/>
  <w15:commentEx w15:paraId="0077A72D" w15:paraIdParent="37863BB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DC0FD" w16cex:dateUtc="2020-06-24T10:09:00Z"/>
  <w16cex:commentExtensible w16cex:durableId="22A0B596" w16cex:dateUtc="2020-06-26T15:57:00Z"/>
  <w16cex:commentExtensible w16cex:durableId="229DC213" w16cex:dateUtc="2020-06-24T10:14:00Z"/>
  <w16cex:commentExtensible w16cex:durableId="22A0B8B8" w16cex:dateUtc="2020-06-26T16: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6C69CA9" w16cid:durableId="2292FFF8"/>
  <w16cid:commentId w16cid:paraId="7F42A333" w16cid:durableId="222C35BA"/>
  <w16cid:commentId w16cid:paraId="53373839" w16cid:durableId="2292FFFA"/>
  <w16cid:commentId w16cid:paraId="50BE2058" w16cid:durableId="2295D377"/>
  <w16cid:commentId w16cid:paraId="16A0D94C" w16cid:durableId="229DC0FD"/>
  <w16cid:commentId w16cid:paraId="5A845A10" w16cid:durableId="22A0B596"/>
  <w16cid:commentId w16cid:paraId="120D75B5" w16cid:durableId="2293000E"/>
  <w16cid:commentId w16cid:paraId="4D31BE02" w16cid:durableId="2295D0C9"/>
  <w16cid:commentId w16cid:paraId="069FD772" w16cid:durableId="229DC213"/>
  <w16cid:commentId w16cid:paraId="6B6AE4E3" w16cid:durableId="22A0B8B8"/>
  <w16cid:commentId w16cid:paraId="37863BB4" w16cid:durableId="223EA3E7"/>
  <w16cid:commentId w16cid:paraId="0077A72D" w16cid:durableId="223F101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E216C6" w14:textId="77777777" w:rsidR="001446B5" w:rsidRDefault="001446B5">
      <w:r>
        <w:separator/>
      </w:r>
    </w:p>
  </w:endnote>
  <w:endnote w:type="continuationSeparator" w:id="0">
    <w:p w14:paraId="568C0932" w14:textId="77777777" w:rsidR="001446B5" w:rsidRDefault="00144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3F99CB" w14:textId="77777777" w:rsidR="00764089" w:rsidRDefault="0076408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14:paraId="21FBCA07" w14:textId="77777777" w:rsidR="00764089" w:rsidRDefault="0076408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1480D0" w14:textId="791BA656" w:rsidR="00764089" w:rsidRDefault="0076408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21</w:t>
    </w:r>
    <w:r>
      <w:rPr>
        <w:rStyle w:val="Numrodepage"/>
      </w:rPr>
      <w:fldChar w:fldCharType="end"/>
    </w:r>
  </w:p>
  <w:p w14:paraId="1B9E73B9" w14:textId="77777777" w:rsidR="00764089" w:rsidRDefault="00764089">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1BC228" w14:textId="77777777" w:rsidR="001446B5" w:rsidRDefault="001446B5">
      <w:r>
        <w:separator/>
      </w:r>
    </w:p>
  </w:footnote>
  <w:footnote w:type="continuationSeparator" w:id="0">
    <w:p w14:paraId="7253694F" w14:textId="77777777" w:rsidR="001446B5" w:rsidRDefault="001446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E40A2D"/>
    <w:multiLevelType w:val="hybridMultilevel"/>
    <w:tmpl w:val="C4C42270"/>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10220C68"/>
    <w:multiLevelType w:val="hybridMultilevel"/>
    <w:tmpl w:val="5B346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647C33"/>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6C1A33"/>
    <w:multiLevelType w:val="hybridMultilevel"/>
    <w:tmpl w:val="3DE84F72"/>
    <w:lvl w:ilvl="0" w:tplc="08090001">
      <w:start w:val="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E01202A"/>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8" w15:restartNumberingAfterBreak="0">
    <w:nsid w:val="33C375D6"/>
    <w:multiLevelType w:val="hybridMultilevel"/>
    <w:tmpl w:val="EDC2F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10"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11"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12"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13"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4" w15:restartNumberingAfterBreak="0">
    <w:nsid w:val="47D44F1C"/>
    <w:multiLevelType w:val="hybridMultilevel"/>
    <w:tmpl w:val="68DE9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5E0AF4"/>
    <w:multiLevelType w:val="hybridMultilevel"/>
    <w:tmpl w:val="D6365F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604E03"/>
    <w:multiLevelType w:val="hybridMultilevel"/>
    <w:tmpl w:val="588C8E8A"/>
    <w:lvl w:ilvl="0" w:tplc="1EAC33BE">
      <w:start w:val="1"/>
      <w:numFmt w:val="bullet"/>
      <w:lvlText w:val="-"/>
      <w:lvlJc w:val="left"/>
      <w:pPr>
        <w:ind w:left="720" w:hanging="360"/>
      </w:pPr>
      <w:rPr>
        <w:rFonts w:ascii="Times" w:eastAsia="Times New Roman" w:hAnsi="Time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1935FB5"/>
    <w:multiLevelType w:val="hybridMultilevel"/>
    <w:tmpl w:val="95FC6594"/>
    <w:lvl w:ilvl="0" w:tplc="5C5822A6">
      <w:start w:val="1"/>
      <w:numFmt w:val="bullet"/>
      <w:lvlText w:val="-"/>
      <w:lvlJc w:val="left"/>
      <w:pPr>
        <w:ind w:left="720" w:hanging="360"/>
      </w:pPr>
      <w:rPr>
        <w:rFonts w:ascii="Times" w:eastAsia="Times New Roman" w:hAnsi="Time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68D45D1"/>
    <w:multiLevelType w:val="hybridMultilevel"/>
    <w:tmpl w:val="72A4658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D9A47B8"/>
    <w:multiLevelType w:val="hybridMultilevel"/>
    <w:tmpl w:val="5596D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13"/>
  </w:num>
  <w:num w:numId="4">
    <w:abstractNumId w:val="11"/>
  </w:num>
  <w:num w:numId="5">
    <w:abstractNumId w:val="9"/>
  </w:num>
  <w:num w:numId="6">
    <w:abstractNumId w:val="7"/>
  </w:num>
  <w:num w:numId="7">
    <w:abstractNumId w:val="6"/>
  </w:num>
  <w:num w:numId="8">
    <w:abstractNumId w:val="3"/>
  </w:num>
  <w:num w:numId="9">
    <w:abstractNumId w:val="2"/>
  </w:num>
  <w:num w:numId="10">
    <w:abstractNumId w:val="5"/>
  </w:num>
  <w:num w:numId="11">
    <w:abstractNumId w:val="8"/>
  </w:num>
  <w:num w:numId="12">
    <w:abstractNumId w:val="14"/>
  </w:num>
  <w:num w:numId="13">
    <w:abstractNumId w:val="15"/>
  </w:num>
  <w:num w:numId="14">
    <w:abstractNumId w:val="19"/>
  </w:num>
  <w:num w:numId="15">
    <w:abstractNumId w:val="1"/>
  </w:num>
  <w:num w:numId="16">
    <w:abstractNumId w:val="4"/>
  </w:num>
  <w:num w:numId="17">
    <w:abstractNumId w:val="16"/>
  </w:num>
  <w:num w:numId="18">
    <w:abstractNumId w:val="17"/>
  </w:num>
  <w:num w:numId="19">
    <w:abstractNumId w:val="0"/>
  </w:num>
  <w:num w:numId="20">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Ivan Jabin">
    <w15:presenceInfo w15:providerId="Windows Live" w15:userId="7e2113359e17e009"/>
  </w15:person>
  <w15:person w15:author="BLOND  Pascale">
    <w15:presenceInfo w15:providerId="None" w15:userId="BLOND  Pascale"/>
  </w15:person>
  <w15:person w15:author="Robin">
    <w15:presenceInfo w15:providerId="None" w15:userId="Robin"/>
  </w15:person>
  <w15:person w15:author="TROIAN GAUTIER  Ludovic">
    <w15:presenceInfo w15:providerId="AD" w15:userId="S::ludovic.troian.gautier@ulb.be::f8be3aa9-6f1f-4847-b339-a4e676b6b658"/>
  </w15:person>
  <w15:person w15:author="Pascale Blond">
    <w15:presenceInfo w15:providerId="Windows Live" w15:userId="912d6dddbd0d4d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SwMDc3NbEwNTE0MjBX0lEKTi0uzszPAykwNKsFAPCJi3AtAAAA"/>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zf5tfrwlf0d5aes9aevf9slwf0dxaewrff9&quot;&gt;My EndNote Library Copy&lt;record-ids&gt;&lt;item&gt;25&lt;/item&gt;&lt;item&gt;87&lt;/item&gt;&lt;item&gt;127&lt;/item&gt;&lt;item&gt;162&lt;/item&gt;&lt;item&gt;267&lt;/item&gt;&lt;/record-ids&gt;&lt;/item&gt;&lt;/Libraries&gt;"/>
  </w:docVars>
  <w:rsids>
    <w:rsidRoot w:val="003552E4"/>
    <w:rsid w:val="000002F2"/>
    <w:rsid w:val="00005AAD"/>
    <w:rsid w:val="00012252"/>
    <w:rsid w:val="00014A77"/>
    <w:rsid w:val="00014AEA"/>
    <w:rsid w:val="0002308C"/>
    <w:rsid w:val="00025519"/>
    <w:rsid w:val="00026C2A"/>
    <w:rsid w:val="00032BA0"/>
    <w:rsid w:val="00033B56"/>
    <w:rsid w:val="00035BD6"/>
    <w:rsid w:val="0003762A"/>
    <w:rsid w:val="00043A4A"/>
    <w:rsid w:val="000505A5"/>
    <w:rsid w:val="000530CD"/>
    <w:rsid w:val="000531DF"/>
    <w:rsid w:val="0005660F"/>
    <w:rsid w:val="0005721E"/>
    <w:rsid w:val="00064894"/>
    <w:rsid w:val="000648D6"/>
    <w:rsid w:val="00066A4D"/>
    <w:rsid w:val="000702AD"/>
    <w:rsid w:val="0007174B"/>
    <w:rsid w:val="00073B4E"/>
    <w:rsid w:val="00074C8F"/>
    <w:rsid w:val="00075E20"/>
    <w:rsid w:val="000764CA"/>
    <w:rsid w:val="00076C92"/>
    <w:rsid w:val="00081337"/>
    <w:rsid w:val="00085A2E"/>
    <w:rsid w:val="000969EE"/>
    <w:rsid w:val="000A19D7"/>
    <w:rsid w:val="000A1DA3"/>
    <w:rsid w:val="000A5048"/>
    <w:rsid w:val="000A6560"/>
    <w:rsid w:val="000B2D2B"/>
    <w:rsid w:val="000B2EEB"/>
    <w:rsid w:val="000B393A"/>
    <w:rsid w:val="000B5610"/>
    <w:rsid w:val="000C0598"/>
    <w:rsid w:val="000C05CC"/>
    <w:rsid w:val="000C072E"/>
    <w:rsid w:val="000C1807"/>
    <w:rsid w:val="000C25C4"/>
    <w:rsid w:val="000C338C"/>
    <w:rsid w:val="000C7B7A"/>
    <w:rsid w:val="000D0192"/>
    <w:rsid w:val="000D34FB"/>
    <w:rsid w:val="000D4298"/>
    <w:rsid w:val="000D4ADF"/>
    <w:rsid w:val="000D6FDF"/>
    <w:rsid w:val="000E02B4"/>
    <w:rsid w:val="000E201D"/>
    <w:rsid w:val="000E3DA7"/>
    <w:rsid w:val="000E4338"/>
    <w:rsid w:val="000E538C"/>
    <w:rsid w:val="000E6597"/>
    <w:rsid w:val="000F14AD"/>
    <w:rsid w:val="000F1C50"/>
    <w:rsid w:val="000F219B"/>
    <w:rsid w:val="000F55CC"/>
    <w:rsid w:val="000F61F2"/>
    <w:rsid w:val="000F6868"/>
    <w:rsid w:val="00100C9C"/>
    <w:rsid w:val="001015C0"/>
    <w:rsid w:val="00103804"/>
    <w:rsid w:val="001040A8"/>
    <w:rsid w:val="00104F79"/>
    <w:rsid w:val="00105C16"/>
    <w:rsid w:val="001077DF"/>
    <w:rsid w:val="00107CF4"/>
    <w:rsid w:val="00110409"/>
    <w:rsid w:val="00110627"/>
    <w:rsid w:val="0011199E"/>
    <w:rsid w:val="00111C28"/>
    <w:rsid w:val="00117D60"/>
    <w:rsid w:val="00120B74"/>
    <w:rsid w:val="0012232A"/>
    <w:rsid w:val="001232C9"/>
    <w:rsid w:val="00126E7F"/>
    <w:rsid w:val="00127E10"/>
    <w:rsid w:val="00134248"/>
    <w:rsid w:val="00134DB6"/>
    <w:rsid w:val="00140807"/>
    <w:rsid w:val="001414F9"/>
    <w:rsid w:val="001446B5"/>
    <w:rsid w:val="00144B45"/>
    <w:rsid w:val="00145839"/>
    <w:rsid w:val="00145B89"/>
    <w:rsid w:val="0014685E"/>
    <w:rsid w:val="00147108"/>
    <w:rsid w:val="001477B0"/>
    <w:rsid w:val="0015037B"/>
    <w:rsid w:val="001503D0"/>
    <w:rsid w:val="00155356"/>
    <w:rsid w:val="001556FE"/>
    <w:rsid w:val="00155CE3"/>
    <w:rsid w:val="001561C7"/>
    <w:rsid w:val="00157590"/>
    <w:rsid w:val="0016054E"/>
    <w:rsid w:val="0016224D"/>
    <w:rsid w:val="00163514"/>
    <w:rsid w:val="001645FF"/>
    <w:rsid w:val="00165159"/>
    <w:rsid w:val="001673CE"/>
    <w:rsid w:val="00171F56"/>
    <w:rsid w:val="001720C3"/>
    <w:rsid w:val="00172E37"/>
    <w:rsid w:val="001747C8"/>
    <w:rsid w:val="00175F9C"/>
    <w:rsid w:val="001768C2"/>
    <w:rsid w:val="00183FB5"/>
    <w:rsid w:val="00184BE7"/>
    <w:rsid w:val="0018599A"/>
    <w:rsid w:val="00192DC9"/>
    <w:rsid w:val="00192FF5"/>
    <w:rsid w:val="001941DA"/>
    <w:rsid w:val="001944E5"/>
    <w:rsid w:val="00195872"/>
    <w:rsid w:val="00195ACA"/>
    <w:rsid w:val="00196FE5"/>
    <w:rsid w:val="001A04A2"/>
    <w:rsid w:val="001A250A"/>
    <w:rsid w:val="001A4872"/>
    <w:rsid w:val="001A7983"/>
    <w:rsid w:val="001A7A90"/>
    <w:rsid w:val="001B05F5"/>
    <w:rsid w:val="001B36E7"/>
    <w:rsid w:val="001B54C0"/>
    <w:rsid w:val="001B5677"/>
    <w:rsid w:val="001B5C7B"/>
    <w:rsid w:val="001C0060"/>
    <w:rsid w:val="001C12F2"/>
    <w:rsid w:val="001C2122"/>
    <w:rsid w:val="001C4DCE"/>
    <w:rsid w:val="001C7EA5"/>
    <w:rsid w:val="001D1F81"/>
    <w:rsid w:val="001D2605"/>
    <w:rsid w:val="001D3467"/>
    <w:rsid w:val="001D5062"/>
    <w:rsid w:val="001D510B"/>
    <w:rsid w:val="001D6831"/>
    <w:rsid w:val="001E1D15"/>
    <w:rsid w:val="001E2A1C"/>
    <w:rsid w:val="001E2DAD"/>
    <w:rsid w:val="001E39CF"/>
    <w:rsid w:val="001E4463"/>
    <w:rsid w:val="001E67CC"/>
    <w:rsid w:val="001E68F5"/>
    <w:rsid w:val="001F3BAB"/>
    <w:rsid w:val="00205D28"/>
    <w:rsid w:val="00205F07"/>
    <w:rsid w:val="002068FD"/>
    <w:rsid w:val="00211332"/>
    <w:rsid w:val="0021168F"/>
    <w:rsid w:val="00212B1D"/>
    <w:rsid w:val="0022136F"/>
    <w:rsid w:val="0022184B"/>
    <w:rsid w:val="00226692"/>
    <w:rsid w:val="00227CFD"/>
    <w:rsid w:val="00233BAE"/>
    <w:rsid w:val="0023446B"/>
    <w:rsid w:val="00235A25"/>
    <w:rsid w:val="0023687C"/>
    <w:rsid w:val="00236E12"/>
    <w:rsid w:val="00242B11"/>
    <w:rsid w:val="00243939"/>
    <w:rsid w:val="00245791"/>
    <w:rsid w:val="00245F21"/>
    <w:rsid w:val="00246A72"/>
    <w:rsid w:val="00251E96"/>
    <w:rsid w:val="00253447"/>
    <w:rsid w:val="00254798"/>
    <w:rsid w:val="00254C91"/>
    <w:rsid w:val="00257334"/>
    <w:rsid w:val="002647CD"/>
    <w:rsid w:val="00264A25"/>
    <w:rsid w:val="00271A02"/>
    <w:rsid w:val="002831DD"/>
    <w:rsid w:val="002975DE"/>
    <w:rsid w:val="002A1B59"/>
    <w:rsid w:val="002A1B9B"/>
    <w:rsid w:val="002A1FF4"/>
    <w:rsid w:val="002A7493"/>
    <w:rsid w:val="002B5776"/>
    <w:rsid w:val="002C032A"/>
    <w:rsid w:val="002C07A8"/>
    <w:rsid w:val="002C283D"/>
    <w:rsid w:val="002C3431"/>
    <w:rsid w:val="002C4C58"/>
    <w:rsid w:val="002C710F"/>
    <w:rsid w:val="002C7370"/>
    <w:rsid w:val="002D06C1"/>
    <w:rsid w:val="002D16E1"/>
    <w:rsid w:val="002D2FEA"/>
    <w:rsid w:val="002D536B"/>
    <w:rsid w:val="002D68C9"/>
    <w:rsid w:val="002D79FF"/>
    <w:rsid w:val="002E5895"/>
    <w:rsid w:val="002E6AA4"/>
    <w:rsid w:val="002F1607"/>
    <w:rsid w:val="002F1608"/>
    <w:rsid w:val="002F1B98"/>
    <w:rsid w:val="002F3DB9"/>
    <w:rsid w:val="002F6D63"/>
    <w:rsid w:val="0030059E"/>
    <w:rsid w:val="00301A37"/>
    <w:rsid w:val="0030219F"/>
    <w:rsid w:val="00302DD3"/>
    <w:rsid w:val="003038E3"/>
    <w:rsid w:val="003038F0"/>
    <w:rsid w:val="00303A5F"/>
    <w:rsid w:val="00306643"/>
    <w:rsid w:val="00306BA6"/>
    <w:rsid w:val="003129F9"/>
    <w:rsid w:val="0031373B"/>
    <w:rsid w:val="00314202"/>
    <w:rsid w:val="00317350"/>
    <w:rsid w:val="0032195E"/>
    <w:rsid w:val="00324128"/>
    <w:rsid w:val="00324304"/>
    <w:rsid w:val="003267C5"/>
    <w:rsid w:val="003311A3"/>
    <w:rsid w:val="003349BB"/>
    <w:rsid w:val="00337E36"/>
    <w:rsid w:val="00345527"/>
    <w:rsid w:val="0035501B"/>
    <w:rsid w:val="003552E4"/>
    <w:rsid w:val="00356A97"/>
    <w:rsid w:val="00357864"/>
    <w:rsid w:val="00361E35"/>
    <w:rsid w:val="00362274"/>
    <w:rsid w:val="003638F8"/>
    <w:rsid w:val="003650D4"/>
    <w:rsid w:val="003664E9"/>
    <w:rsid w:val="003679A1"/>
    <w:rsid w:val="00370D09"/>
    <w:rsid w:val="00371B83"/>
    <w:rsid w:val="00376A14"/>
    <w:rsid w:val="003827DD"/>
    <w:rsid w:val="00386795"/>
    <w:rsid w:val="00392074"/>
    <w:rsid w:val="00394EE1"/>
    <w:rsid w:val="003953F5"/>
    <w:rsid w:val="003955DD"/>
    <w:rsid w:val="00396E18"/>
    <w:rsid w:val="00397200"/>
    <w:rsid w:val="003973F3"/>
    <w:rsid w:val="003A1ADA"/>
    <w:rsid w:val="003A3505"/>
    <w:rsid w:val="003A42F0"/>
    <w:rsid w:val="003B0C85"/>
    <w:rsid w:val="003B12B5"/>
    <w:rsid w:val="003B25D7"/>
    <w:rsid w:val="003B4AF3"/>
    <w:rsid w:val="003B4C29"/>
    <w:rsid w:val="003B4C73"/>
    <w:rsid w:val="003B532D"/>
    <w:rsid w:val="003B5E01"/>
    <w:rsid w:val="003C0553"/>
    <w:rsid w:val="003C23FE"/>
    <w:rsid w:val="003C48BE"/>
    <w:rsid w:val="003C4A6D"/>
    <w:rsid w:val="003D1114"/>
    <w:rsid w:val="003D2165"/>
    <w:rsid w:val="003D374F"/>
    <w:rsid w:val="003D3B66"/>
    <w:rsid w:val="003D4004"/>
    <w:rsid w:val="003D4DF6"/>
    <w:rsid w:val="003D4FC8"/>
    <w:rsid w:val="003D7C6C"/>
    <w:rsid w:val="003E0486"/>
    <w:rsid w:val="003E0C81"/>
    <w:rsid w:val="003E1F76"/>
    <w:rsid w:val="003E3308"/>
    <w:rsid w:val="003E4893"/>
    <w:rsid w:val="003F10C2"/>
    <w:rsid w:val="00400503"/>
    <w:rsid w:val="00402041"/>
    <w:rsid w:val="0040389E"/>
    <w:rsid w:val="0041054E"/>
    <w:rsid w:val="00410ABA"/>
    <w:rsid w:val="00410BFC"/>
    <w:rsid w:val="00411CF7"/>
    <w:rsid w:val="0041316F"/>
    <w:rsid w:val="004145B2"/>
    <w:rsid w:val="00414AE0"/>
    <w:rsid w:val="0042071D"/>
    <w:rsid w:val="00422F86"/>
    <w:rsid w:val="004231C9"/>
    <w:rsid w:val="00423E69"/>
    <w:rsid w:val="004247DF"/>
    <w:rsid w:val="00424808"/>
    <w:rsid w:val="00424A8B"/>
    <w:rsid w:val="00425494"/>
    <w:rsid w:val="00432B47"/>
    <w:rsid w:val="004333DA"/>
    <w:rsid w:val="00434FFC"/>
    <w:rsid w:val="004360FC"/>
    <w:rsid w:val="00436639"/>
    <w:rsid w:val="00436DC7"/>
    <w:rsid w:val="00440B04"/>
    <w:rsid w:val="004456F0"/>
    <w:rsid w:val="00447127"/>
    <w:rsid w:val="00447367"/>
    <w:rsid w:val="00447781"/>
    <w:rsid w:val="0045174D"/>
    <w:rsid w:val="00452F03"/>
    <w:rsid w:val="00456086"/>
    <w:rsid w:val="004604F8"/>
    <w:rsid w:val="004609F9"/>
    <w:rsid w:val="00463F19"/>
    <w:rsid w:val="004661D2"/>
    <w:rsid w:val="00473408"/>
    <w:rsid w:val="004741B7"/>
    <w:rsid w:val="00474C7E"/>
    <w:rsid w:val="00474D59"/>
    <w:rsid w:val="00475FD2"/>
    <w:rsid w:val="004830A1"/>
    <w:rsid w:val="00484A5F"/>
    <w:rsid w:val="004865F8"/>
    <w:rsid w:val="004867AE"/>
    <w:rsid w:val="00487821"/>
    <w:rsid w:val="00490BBC"/>
    <w:rsid w:val="00490DD0"/>
    <w:rsid w:val="00492BB9"/>
    <w:rsid w:val="0049440E"/>
    <w:rsid w:val="004958D7"/>
    <w:rsid w:val="004979B9"/>
    <w:rsid w:val="004A2523"/>
    <w:rsid w:val="004A5491"/>
    <w:rsid w:val="004A6B67"/>
    <w:rsid w:val="004A6C26"/>
    <w:rsid w:val="004A78BE"/>
    <w:rsid w:val="004B00AF"/>
    <w:rsid w:val="004B1319"/>
    <w:rsid w:val="004C0A10"/>
    <w:rsid w:val="004C0EEA"/>
    <w:rsid w:val="004C16D5"/>
    <w:rsid w:val="004C23C8"/>
    <w:rsid w:val="004C42CC"/>
    <w:rsid w:val="004C44B3"/>
    <w:rsid w:val="004C6AFB"/>
    <w:rsid w:val="004D28CA"/>
    <w:rsid w:val="004D4F99"/>
    <w:rsid w:val="004E18DA"/>
    <w:rsid w:val="004E1ECC"/>
    <w:rsid w:val="004E283C"/>
    <w:rsid w:val="004E7185"/>
    <w:rsid w:val="004F6B45"/>
    <w:rsid w:val="004F6C78"/>
    <w:rsid w:val="005012B4"/>
    <w:rsid w:val="005026FB"/>
    <w:rsid w:val="005055B7"/>
    <w:rsid w:val="00505896"/>
    <w:rsid w:val="00505C05"/>
    <w:rsid w:val="005072F4"/>
    <w:rsid w:val="005079ED"/>
    <w:rsid w:val="005127BE"/>
    <w:rsid w:val="00512A80"/>
    <w:rsid w:val="0051377D"/>
    <w:rsid w:val="00514596"/>
    <w:rsid w:val="00521080"/>
    <w:rsid w:val="00524784"/>
    <w:rsid w:val="00530C75"/>
    <w:rsid w:val="00531A43"/>
    <w:rsid w:val="00531F68"/>
    <w:rsid w:val="005357CE"/>
    <w:rsid w:val="00541BEC"/>
    <w:rsid w:val="00546F70"/>
    <w:rsid w:val="005470CB"/>
    <w:rsid w:val="005509F3"/>
    <w:rsid w:val="00552B93"/>
    <w:rsid w:val="00552CF2"/>
    <w:rsid w:val="00554C0F"/>
    <w:rsid w:val="005553EF"/>
    <w:rsid w:val="00556497"/>
    <w:rsid w:val="00560765"/>
    <w:rsid w:val="0056203A"/>
    <w:rsid w:val="00562D7B"/>
    <w:rsid w:val="00564853"/>
    <w:rsid w:val="005661BE"/>
    <w:rsid w:val="00567E3D"/>
    <w:rsid w:val="00567E81"/>
    <w:rsid w:val="00572FE4"/>
    <w:rsid w:val="0057469B"/>
    <w:rsid w:val="00574ADD"/>
    <w:rsid w:val="005775CE"/>
    <w:rsid w:val="00577CAF"/>
    <w:rsid w:val="00591A57"/>
    <w:rsid w:val="00593611"/>
    <w:rsid w:val="005937C5"/>
    <w:rsid w:val="005A5632"/>
    <w:rsid w:val="005A6499"/>
    <w:rsid w:val="005B0499"/>
    <w:rsid w:val="005B27DE"/>
    <w:rsid w:val="005B6513"/>
    <w:rsid w:val="005B6D57"/>
    <w:rsid w:val="005C01BB"/>
    <w:rsid w:val="005C1AE0"/>
    <w:rsid w:val="005C3486"/>
    <w:rsid w:val="005C46F0"/>
    <w:rsid w:val="005C545C"/>
    <w:rsid w:val="005C7FC6"/>
    <w:rsid w:val="005D0C10"/>
    <w:rsid w:val="005D1264"/>
    <w:rsid w:val="005D137A"/>
    <w:rsid w:val="005D2301"/>
    <w:rsid w:val="005D293F"/>
    <w:rsid w:val="005D3126"/>
    <w:rsid w:val="005D34A4"/>
    <w:rsid w:val="005D4D58"/>
    <w:rsid w:val="005E1519"/>
    <w:rsid w:val="005E21AC"/>
    <w:rsid w:val="005E24F3"/>
    <w:rsid w:val="005E2B4B"/>
    <w:rsid w:val="005E568E"/>
    <w:rsid w:val="005E6478"/>
    <w:rsid w:val="005F36DC"/>
    <w:rsid w:val="005F518C"/>
    <w:rsid w:val="005F71A5"/>
    <w:rsid w:val="0060060E"/>
    <w:rsid w:val="006072BC"/>
    <w:rsid w:val="00617018"/>
    <w:rsid w:val="00620567"/>
    <w:rsid w:val="006244A9"/>
    <w:rsid w:val="00625A86"/>
    <w:rsid w:val="00631BDA"/>
    <w:rsid w:val="00631C77"/>
    <w:rsid w:val="00633C8D"/>
    <w:rsid w:val="00634DAD"/>
    <w:rsid w:val="0063648E"/>
    <w:rsid w:val="00637110"/>
    <w:rsid w:val="006402A6"/>
    <w:rsid w:val="00641A91"/>
    <w:rsid w:val="00642258"/>
    <w:rsid w:val="00642C02"/>
    <w:rsid w:val="006433E1"/>
    <w:rsid w:val="0064340B"/>
    <w:rsid w:val="00644216"/>
    <w:rsid w:val="006455A5"/>
    <w:rsid w:val="00645B43"/>
    <w:rsid w:val="00652D6A"/>
    <w:rsid w:val="006536E7"/>
    <w:rsid w:val="00654268"/>
    <w:rsid w:val="00654308"/>
    <w:rsid w:val="00656BF7"/>
    <w:rsid w:val="00661505"/>
    <w:rsid w:val="0066250B"/>
    <w:rsid w:val="00663132"/>
    <w:rsid w:val="00664762"/>
    <w:rsid w:val="00674DDF"/>
    <w:rsid w:val="00675CA6"/>
    <w:rsid w:val="0068051A"/>
    <w:rsid w:val="00683131"/>
    <w:rsid w:val="0068388A"/>
    <w:rsid w:val="0068573A"/>
    <w:rsid w:val="0068595A"/>
    <w:rsid w:val="00692D2F"/>
    <w:rsid w:val="006A0E10"/>
    <w:rsid w:val="006A1524"/>
    <w:rsid w:val="006A23C1"/>
    <w:rsid w:val="006A2931"/>
    <w:rsid w:val="006A3B2F"/>
    <w:rsid w:val="006A3E34"/>
    <w:rsid w:val="006A40FA"/>
    <w:rsid w:val="006A44D1"/>
    <w:rsid w:val="006B140D"/>
    <w:rsid w:val="006B20CE"/>
    <w:rsid w:val="006B2581"/>
    <w:rsid w:val="006B3244"/>
    <w:rsid w:val="006B6549"/>
    <w:rsid w:val="006B6FAA"/>
    <w:rsid w:val="006C1098"/>
    <w:rsid w:val="006C242B"/>
    <w:rsid w:val="006C2553"/>
    <w:rsid w:val="006C35B5"/>
    <w:rsid w:val="006C37A7"/>
    <w:rsid w:val="006C4A9C"/>
    <w:rsid w:val="006C5DCF"/>
    <w:rsid w:val="006D7ADA"/>
    <w:rsid w:val="006E0C14"/>
    <w:rsid w:val="006E494F"/>
    <w:rsid w:val="006E6E34"/>
    <w:rsid w:val="006E70A4"/>
    <w:rsid w:val="006F3CD0"/>
    <w:rsid w:val="006F4F42"/>
    <w:rsid w:val="006F5A1F"/>
    <w:rsid w:val="006F65AF"/>
    <w:rsid w:val="007000D9"/>
    <w:rsid w:val="007023E2"/>
    <w:rsid w:val="00702422"/>
    <w:rsid w:val="00705B90"/>
    <w:rsid w:val="0070658F"/>
    <w:rsid w:val="00707BE3"/>
    <w:rsid w:val="00710932"/>
    <w:rsid w:val="00712038"/>
    <w:rsid w:val="00712911"/>
    <w:rsid w:val="00712BF7"/>
    <w:rsid w:val="00713457"/>
    <w:rsid w:val="00716E47"/>
    <w:rsid w:val="0071765F"/>
    <w:rsid w:val="00720455"/>
    <w:rsid w:val="00722A27"/>
    <w:rsid w:val="00723612"/>
    <w:rsid w:val="00731BAB"/>
    <w:rsid w:val="00732E56"/>
    <w:rsid w:val="00734336"/>
    <w:rsid w:val="007343BA"/>
    <w:rsid w:val="007379C6"/>
    <w:rsid w:val="00741086"/>
    <w:rsid w:val="0074261C"/>
    <w:rsid w:val="00744709"/>
    <w:rsid w:val="00747701"/>
    <w:rsid w:val="00750C79"/>
    <w:rsid w:val="0075138B"/>
    <w:rsid w:val="00751FBE"/>
    <w:rsid w:val="0075574A"/>
    <w:rsid w:val="00760AE9"/>
    <w:rsid w:val="007629D3"/>
    <w:rsid w:val="00763301"/>
    <w:rsid w:val="00763395"/>
    <w:rsid w:val="00764089"/>
    <w:rsid w:val="00766322"/>
    <w:rsid w:val="00767678"/>
    <w:rsid w:val="00771878"/>
    <w:rsid w:val="00772819"/>
    <w:rsid w:val="00772926"/>
    <w:rsid w:val="007878FD"/>
    <w:rsid w:val="00794616"/>
    <w:rsid w:val="007978D9"/>
    <w:rsid w:val="007A03BE"/>
    <w:rsid w:val="007A04FE"/>
    <w:rsid w:val="007A11AD"/>
    <w:rsid w:val="007A16B2"/>
    <w:rsid w:val="007A24D1"/>
    <w:rsid w:val="007A4BF1"/>
    <w:rsid w:val="007A6D0F"/>
    <w:rsid w:val="007A75B0"/>
    <w:rsid w:val="007B4AF5"/>
    <w:rsid w:val="007B5225"/>
    <w:rsid w:val="007B5228"/>
    <w:rsid w:val="007B644D"/>
    <w:rsid w:val="007B6FD5"/>
    <w:rsid w:val="007B772C"/>
    <w:rsid w:val="007C0CA8"/>
    <w:rsid w:val="007C33C0"/>
    <w:rsid w:val="007C3BE0"/>
    <w:rsid w:val="007C3D96"/>
    <w:rsid w:val="007D0167"/>
    <w:rsid w:val="007D2B14"/>
    <w:rsid w:val="007D4D33"/>
    <w:rsid w:val="007D5418"/>
    <w:rsid w:val="007D7A2A"/>
    <w:rsid w:val="007E1E17"/>
    <w:rsid w:val="007E7F68"/>
    <w:rsid w:val="007F4F17"/>
    <w:rsid w:val="00802632"/>
    <w:rsid w:val="00803C3A"/>
    <w:rsid w:val="0080477E"/>
    <w:rsid w:val="008047DE"/>
    <w:rsid w:val="0081445C"/>
    <w:rsid w:val="00814E47"/>
    <w:rsid w:val="008177B7"/>
    <w:rsid w:val="00821699"/>
    <w:rsid w:val="0082185C"/>
    <w:rsid w:val="00821B7C"/>
    <w:rsid w:val="00822AC9"/>
    <w:rsid w:val="00822EA2"/>
    <w:rsid w:val="00836359"/>
    <w:rsid w:val="008376BD"/>
    <w:rsid w:val="0084269E"/>
    <w:rsid w:val="00844A58"/>
    <w:rsid w:val="00852671"/>
    <w:rsid w:val="008575CD"/>
    <w:rsid w:val="008633FA"/>
    <w:rsid w:val="00863D22"/>
    <w:rsid w:val="008655C0"/>
    <w:rsid w:val="0086754F"/>
    <w:rsid w:val="008722D2"/>
    <w:rsid w:val="008737C2"/>
    <w:rsid w:val="00875530"/>
    <w:rsid w:val="00875B1E"/>
    <w:rsid w:val="0088123A"/>
    <w:rsid w:val="00884D6D"/>
    <w:rsid w:val="008859CC"/>
    <w:rsid w:val="00885D64"/>
    <w:rsid w:val="00885F42"/>
    <w:rsid w:val="00887558"/>
    <w:rsid w:val="00893E16"/>
    <w:rsid w:val="00896089"/>
    <w:rsid w:val="008A0188"/>
    <w:rsid w:val="008A06AD"/>
    <w:rsid w:val="008A69E6"/>
    <w:rsid w:val="008A7D76"/>
    <w:rsid w:val="008B1862"/>
    <w:rsid w:val="008B46A3"/>
    <w:rsid w:val="008C23F5"/>
    <w:rsid w:val="008C3D8F"/>
    <w:rsid w:val="008C52E0"/>
    <w:rsid w:val="008C6BB0"/>
    <w:rsid w:val="008D0A64"/>
    <w:rsid w:val="008D29CC"/>
    <w:rsid w:val="008D30F9"/>
    <w:rsid w:val="008D44C4"/>
    <w:rsid w:val="008D484D"/>
    <w:rsid w:val="008D4D1B"/>
    <w:rsid w:val="008D53B2"/>
    <w:rsid w:val="008E4691"/>
    <w:rsid w:val="008E6993"/>
    <w:rsid w:val="008E6C6E"/>
    <w:rsid w:val="008F20F9"/>
    <w:rsid w:val="008F2832"/>
    <w:rsid w:val="008F2B84"/>
    <w:rsid w:val="008F3588"/>
    <w:rsid w:val="00912169"/>
    <w:rsid w:val="009121C3"/>
    <w:rsid w:val="00913251"/>
    <w:rsid w:val="0092037A"/>
    <w:rsid w:val="009211D0"/>
    <w:rsid w:val="00922A55"/>
    <w:rsid w:val="00922E90"/>
    <w:rsid w:val="009246AD"/>
    <w:rsid w:val="00931A49"/>
    <w:rsid w:val="00933639"/>
    <w:rsid w:val="00936E12"/>
    <w:rsid w:val="00937EA1"/>
    <w:rsid w:val="00946C47"/>
    <w:rsid w:val="00954857"/>
    <w:rsid w:val="00955E3C"/>
    <w:rsid w:val="009612DC"/>
    <w:rsid w:val="00974ADF"/>
    <w:rsid w:val="009870A0"/>
    <w:rsid w:val="00987B98"/>
    <w:rsid w:val="00991295"/>
    <w:rsid w:val="0099238F"/>
    <w:rsid w:val="00996C8D"/>
    <w:rsid w:val="009A760C"/>
    <w:rsid w:val="009A7F2A"/>
    <w:rsid w:val="009B062E"/>
    <w:rsid w:val="009B4820"/>
    <w:rsid w:val="009B5CB5"/>
    <w:rsid w:val="009B6DCB"/>
    <w:rsid w:val="009B6ED7"/>
    <w:rsid w:val="009B7BC2"/>
    <w:rsid w:val="009C10EB"/>
    <w:rsid w:val="009C534F"/>
    <w:rsid w:val="009C697A"/>
    <w:rsid w:val="009C7750"/>
    <w:rsid w:val="009D5DDA"/>
    <w:rsid w:val="009D69CE"/>
    <w:rsid w:val="009D6BEC"/>
    <w:rsid w:val="009D783C"/>
    <w:rsid w:val="009E21EE"/>
    <w:rsid w:val="009E22E2"/>
    <w:rsid w:val="009E5BAD"/>
    <w:rsid w:val="009E7D8F"/>
    <w:rsid w:val="009F1373"/>
    <w:rsid w:val="009F2A7C"/>
    <w:rsid w:val="009F2E7E"/>
    <w:rsid w:val="009F77A2"/>
    <w:rsid w:val="009F78D0"/>
    <w:rsid w:val="009F7BED"/>
    <w:rsid w:val="00A02D62"/>
    <w:rsid w:val="00A0367A"/>
    <w:rsid w:val="00A03E4C"/>
    <w:rsid w:val="00A11D05"/>
    <w:rsid w:val="00A16DAC"/>
    <w:rsid w:val="00A20495"/>
    <w:rsid w:val="00A20EB5"/>
    <w:rsid w:val="00A221D6"/>
    <w:rsid w:val="00A22DCB"/>
    <w:rsid w:val="00A23F49"/>
    <w:rsid w:val="00A26FEC"/>
    <w:rsid w:val="00A31D72"/>
    <w:rsid w:val="00A31EF9"/>
    <w:rsid w:val="00A4057A"/>
    <w:rsid w:val="00A44B5D"/>
    <w:rsid w:val="00A45D5B"/>
    <w:rsid w:val="00A53B2D"/>
    <w:rsid w:val="00A54D98"/>
    <w:rsid w:val="00A5642A"/>
    <w:rsid w:val="00A56B56"/>
    <w:rsid w:val="00A56C0F"/>
    <w:rsid w:val="00A56CDF"/>
    <w:rsid w:val="00A65D15"/>
    <w:rsid w:val="00A662AF"/>
    <w:rsid w:val="00A67749"/>
    <w:rsid w:val="00A70253"/>
    <w:rsid w:val="00A72D1A"/>
    <w:rsid w:val="00A758AE"/>
    <w:rsid w:val="00A764EF"/>
    <w:rsid w:val="00A80ADC"/>
    <w:rsid w:val="00A82635"/>
    <w:rsid w:val="00A82CF5"/>
    <w:rsid w:val="00A84218"/>
    <w:rsid w:val="00A852D4"/>
    <w:rsid w:val="00A85316"/>
    <w:rsid w:val="00A87ACF"/>
    <w:rsid w:val="00A92AD7"/>
    <w:rsid w:val="00A95AED"/>
    <w:rsid w:val="00A9782C"/>
    <w:rsid w:val="00AA46DE"/>
    <w:rsid w:val="00AA63C5"/>
    <w:rsid w:val="00AA6773"/>
    <w:rsid w:val="00AA7849"/>
    <w:rsid w:val="00AB215D"/>
    <w:rsid w:val="00AB2A10"/>
    <w:rsid w:val="00AB34C5"/>
    <w:rsid w:val="00AB4274"/>
    <w:rsid w:val="00AB7279"/>
    <w:rsid w:val="00AB7C54"/>
    <w:rsid w:val="00AC014C"/>
    <w:rsid w:val="00AC05CF"/>
    <w:rsid w:val="00AC3046"/>
    <w:rsid w:val="00AC4FAB"/>
    <w:rsid w:val="00AD10D2"/>
    <w:rsid w:val="00AD4846"/>
    <w:rsid w:val="00AD7A5E"/>
    <w:rsid w:val="00AD7BD5"/>
    <w:rsid w:val="00AE24D1"/>
    <w:rsid w:val="00AE456E"/>
    <w:rsid w:val="00AE5E40"/>
    <w:rsid w:val="00AE5E63"/>
    <w:rsid w:val="00AE7A28"/>
    <w:rsid w:val="00AF4F6D"/>
    <w:rsid w:val="00AF560C"/>
    <w:rsid w:val="00AF6435"/>
    <w:rsid w:val="00AF7F6A"/>
    <w:rsid w:val="00B02520"/>
    <w:rsid w:val="00B02756"/>
    <w:rsid w:val="00B03081"/>
    <w:rsid w:val="00B05A88"/>
    <w:rsid w:val="00B1040B"/>
    <w:rsid w:val="00B152AC"/>
    <w:rsid w:val="00B16487"/>
    <w:rsid w:val="00B206B6"/>
    <w:rsid w:val="00B253CD"/>
    <w:rsid w:val="00B311FB"/>
    <w:rsid w:val="00B346B1"/>
    <w:rsid w:val="00B34CAB"/>
    <w:rsid w:val="00B401E9"/>
    <w:rsid w:val="00B4026B"/>
    <w:rsid w:val="00B413D2"/>
    <w:rsid w:val="00B41CAC"/>
    <w:rsid w:val="00B42E15"/>
    <w:rsid w:val="00B43408"/>
    <w:rsid w:val="00B43531"/>
    <w:rsid w:val="00B43EFD"/>
    <w:rsid w:val="00B44641"/>
    <w:rsid w:val="00B452AB"/>
    <w:rsid w:val="00B456C5"/>
    <w:rsid w:val="00B5028E"/>
    <w:rsid w:val="00B509DF"/>
    <w:rsid w:val="00B50A1C"/>
    <w:rsid w:val="00B51993"/>
    <w:rsid w:val="00B546C0"/>
    <w:rsid w:val="00B6228A"/>
    <w:rsid w:val="00B66E55"/>
    <w:rsid w:val="00B6793C"/>
    <w:rsid w:val="00B75067"/>
    <w:rsid w:val="00B7618D"/>
    <w:rsid w:val="00B77B59"/>
    <w:rsid w:val="00B80AF3"/>
    <w:rsid w:val="00B80C54"/>
    <w:rsid w:val="00B84083"/>
    <w:rsid w:val="00B853AB"/>
    <w:rsid w:val="00B85F90"/>
    <w:rsid w:val="00B8792C"/>
    <w:rsid w:val="00B93C35"/>
    <w:rsid w:val="00B93E43"/>
    <w:rsid w:val="00B94CAD"/>
    <w:rsid w:val="00B94CB5"/>
    <w:rsid w:val="00B94CB6"/>
    <w:rsid w:val="00B957D6"/>
    <w:rsid w:val="00B965EB"/>
    <w:rsid w:val="00B9678A"/>
    <w:rsid w:val="00B9749F"/>
    <w:rsid w:val="00BA0AE1"/>
    <w:rsid w:val="00BA33DC"/>
    <w:rsid w:val="00BA6445"/>
    <w:rsid w:val="00BA7D49"/>
    <w:rsid w:val="00BB1376"/>
    <w:rsid w:val="00BB21CC"/>
    <w:rsid w:val="00BB4634"/>
    <w:rsid w:val="00BC0707"/>
    <w:rsid w:val="00BC2EC6"/>
    <w:rsid w:val="00BC4E5B"/>
    <w:rsid w:val="00BC5DC4"/>
    <w:rsid w:val="00BC7B7B"/>
    <w:rsid w:val="00BD2C44"/>
    <w:rsid w:val="00BD475A"/>
    <w:rsid w:val="00BD4ED8"/>
    <w:rsid w:val="00BD5259"/>
    <w:rsid w:val="00BE0F4C"/>
    <w:rsid w:val="00BE12B0"/>
    <w:rsid w:val="00BE527E"/>
    <w:rsid w:val="00BF2BFB"/>
    <w:rsid w:val="00BF69A6"/>
    <w:rsid w:val="00BF6AA5"/>
    <w:rsid w:val="00BF6E1D"/>
    <w:rsid w:val="00C0552B"/>
    <w:rsid w:val="00C10470"/>
    <w:rsid w:val="00C106DE"/>
    <w:rsid w:val="00C106EB"/>
    <w:rsid w:val="00C10EE0"/>
    <w:rsid w:val="00C12556"/>
    <w:rsid w:val="00C14E6D"/>
    <w:rsid w:val="00C179CF"/>
    <w:rsid w:val="00C23DEE"/>
    <w:rsid w:val="00C2478B"/>
    <w:rsid w:val="00C24EA1"/>
    <w:rsid w:val="00C271D7"/>
    <w:rsid w:val="00C276DA"/>
    <w:rsid w:val="00C30ADF"/>
    <w:rsid w:val="00C34FC4"/>
    <w:rsid w:val="00C37DF2"/>
    <w:rsid w:val="00C4266A"/>
    <w:rsid w:val="00C500E6"/>
    <w:rsid w:val="00C51B16"/>
    <w:rsid w:val="00C53F37"/>
    <w:rsid w:val="00C53FF9"/>
    <w:rsid w:val="00C547FF"/>
    <w:rsid w:val="00C555B5"/>
    <w:rsid w:val="00C5584F"/>
    <w:rsid w:val="00C55C3D"/>
    <w:rsid w:val="00C5700E"/>
    <w:rsid w:val="00C57CCA"/>
    <w:rsid w:val="00C60A0D"/>
    <w:rsid w:val="00C61082"/>
    <w:rsid w:val="00C6170A"/>
    <w:rsid w:val="00C65C00"/>
    <w:rsid w:val="00C65E54"/>
    <w:rsid w:val="00C7221D"/>
    <w:rsid w:val="00C729A2"/>
    <w:rsid w:val="00C81AB4"/>
    <w:rsid w:val="00C841F7"/>
    <w:rsid w:val="00C849FC"/>
    <w:rsid w:val="00C87434"/>
    <w:rsid w:val="00C90B06"/>
    <w:rsid w:val="00C91AA3"/>
    <w:rsid w:val="00C923DF"/>
    <w:rsid w:val="00C92A50"/>
    <w:rsid w:val="00C9341A"/>
    <w:rsid w:val="00C9545B"/>
    <w:rsid w:val="00C96E1C"/>
    <w:rsid w:val="00CA678C"/>
    <w:rsid w:val="00CA6C5F"/>
    <w:rsid w:val="00CB0DC5"/>
    <w:rsid w:val="00CB254B"/>
    <w:rsid w:val="00CB27C0"/>
    <w:rsid w:val="00CB37B7"/>
    <w:rsid w:val="00CB5FA4"/>
    <w:rsid w:val="00CB75CC"/>
    <w:rsid w:val="00CC1ACE"/>
    <w:rsid w:val="00CC28EE"/>
    <w:rsid w:val="00CC5A85"/>
    <w:rsid w:val="00CC6D4A"/>
    <w:rsid w:val="00CC738B"/>
    <w:rsid w:val="00CD1BA2"/>
    <w:rsid w:val="00CD603D"/>
    <w:rsid w:val="00CD69D2"/>
    <w:rsid w:val="00CD6B98"/>
    <w:rsid w:val="00CE0050"/>
    <w:rsid w:val="00CE46F9"/>
    <w:rsid w:val="00CE55DA"/>
    <w:rsid w:val="00CE6EC4"/>
    <w:rsid w:val="00CE7588"/>
    <w:rsid w:val="00CE7D31"/>
    <w:rsid w:val="00CF2F8F"/>
    <w:rsid w:val="00CF345A"/>
    <w:rsid w:val="00CF384B"/>
    <w:rsid w:val="00D0001F"/>
    <w:rsid w:val="00D00D16"/>
    <w:rsid w:val="00D01181"/>
    <w:rsid w:val="00D047AC"/>
    <w:rsid w:val="00D060BC"/>
    <w:rsid w:val="00D06E4A"/>
    <w:rsid w:val="00D076F4"/>
    <w:rsid w:val="00D10580"/>
    <w:rsid w:val="00D121E8"/>
    <w:rsid w:val="00D12FF5"/>
    <w:rsid w:val="00D14183"/>
    <w:rsid w:val="00D1437B"/>
    <w:rsid w:val="00D15025"/>
    <w:rsid w:val="00D155D1"/>
    <w:rsid w:val="00D15BF1"/>
    <w:rsid w:val="00D219C4"/>
    <w:rsid w:val="00D21A15"/>
    <w:rsid w:val="00D23EF1"/>
    <w:rsid w:val="00D25CD5"/>
    <w:rsid w:val="00D2614C"/>
    <w:rsid w:val="00D26F22"/>
    <w:rsid w:val="00D27F53"/>
    <w:rsid w:val="00D318E5"/>
    <w:rsid w:val="00D32E24"/>
    <w:rsid w:val="00D40B82"/>
    <w:rsid w:val="00D4172C"/>
    <w:rsid w:val="00D41E0A"/>
    <w:rsid w:val="00D428CD"/>
    <w:rsid w:val="00D42D28"/>
    <w:rsid w:val="00D43128"/>
    <w:rsid w:val="00D45AA2"/>
    <w:rsid w:val="00D508CF"/>
    <w:rsid w:val="00D51541"/>
    <w:rsid w:val="00D518F7"/>
    <w:rsid w:val="00D5201D"/>
    <w:rsid w:val="00D55FBF"/>
    <w:rsid w:val="00D57DCF"/>
    <w:rsid w:val="00D57F0A"/>
    <w:rsid w:val="00D57F91"/>
    <w:rsid w:val="00D60461"/>
    <w:rsid w:val="00D60593"/>
    <w:rsid w:val="00D6189E"/>
    <w:rsid w:val="00D639F5"/>
    <w:rsid w:val="00D6474F"/>
    <w:rsid w:val="00D712A1"/>
    <w:rsid w:val="00D77C43"/>
    <w:rsid w:val="00D816D0"/>
    <w:rsid w:val="00D84045"/>
    <w:rsid w:val="00D84102"/>
    <w:rsid w:val="00D8678C"/>
    <w:rsid w:val="00D87F83"/>
    <w:rsid w:val="00D91A95"/>
    <w:rsid w:val="00D93304"/>
    <w:rsid w:val="00D93FF3"/>
    <w:rsid w:val="00DA317C"/>
    <w:rsid w:val="00DA4198"/>
    <w:rsid w:val="00DA5650"/>
    <w:rsid w:val="00DA6747"/>
    <w:rsid w:val="00DB370E"/>
    <w:rsid w:val="00DC3BD4"/>
    <w:rsid w:val="00DC4BE8"/>
    <w:rsid w:val="00DC4E00"/>
    <w:rsid w:val="00DD1EFE"/>
    <w:rsid w:val="00DD3393"/>
    <w:rsid w:val="00DD3CEF"/>
    <w:rsid w:val="00DD5195"/>
    <w:rsid w:val="00DD5AB1"/>
    <w:rsid w:val="00DD5DFA"/>
    <w:rsid w:val="00DD6DBB"/>
    <w:rsid w:val="00DD7FC6"/>
    <w:rsid w:val="00DE115C"/>
    <w:rsid w:val="00DE2F16"/>
    <w:rsid w:val="00DE30C3"/>
    <w:rsid w:val="00DE6DC8"/>
    <w:rsid w:val="00DE78F0"/>
    <w:rsid w:val="00DE7DAC"/>
    <w:rsid w:val="00DF0CA4"/>
    <w:rsid w:val="00DF6A5C"/>
    <w:rsid w:val="00DF6DEC"/>
    <w:rsid w:val="00E00008"/>
    <w:rsid w:val="00E0092B"/>
    <w:rsid w:val="00E01280"/>
    <w:rsid w:val="00E04E32"/>
    <w:rsid w:val="00E074F2"/>
    <w:rsid w:val="00E10327"/>
    <w:rsid w:val="00E11A72"/>
    <w:rsid w:val="00E137B1"/>
    <w:rsid w:val="00E16CD2"/>
    <w:rsid w:val="00E17337"/>
    <w:rsid w:val="00E20641"/>
    <w:rsid w:val="00E20EB5"/>
    <w:rsid w:val="00E25817"/>
    <w:rsid w:val="00E301B3"/>
    <w:rsid w:val="00E363F9"/>
    <w:rsid w:val="00E4163F"/>
    <w:rsid w:val="00E46B71"/>
    <w:rsid w:val="00E47044"/>
    <w:rsid w:val="00E47F33"/>
    <w:rsid w:val="00E51AF6"/>
    <w:rsid w:val="00E5731D"/>
    <w:rsid w:val="00E60611"/>
    <w:rsid w:val="00E62741"/>
    <w:rsid w:val="00E64111"/>
    <w:rsid w:val="00E702DE"/>
    <w:rsid w:val="00E74215"/>
    <w:rsid w:val="00E74F41"/>
    <w:rsid w:val="00E75A8F"/>
    <w:rsid w:val="00E766CB"/>
    <w:rsid w:val="00E805C1"/>
    <w:rsid w:val="00E91482"/>
    <w:rsid w:val="00E91979"/>
    <w:rsid w:val="00E9496B"/>
    <w:rsid w:val="00E95C1B"/>
    <w:rsid w:val="00E96302"/>
    <w:rsid w:val="00E96840"/>
    <w:rsid w:val="00E97841"/>
    <w:rsid w:val="00E97C86"/>
    <w:rsid w:val="00EA28B4"/>
    <w:rsid w:val="00EA492E"/>
    <w:rsid w:val="00EA53E4"/>
    <w:rsid w:val="00EA5900"/>
    <w:rsid w:val="00EB19CD"/>
    <w:rsid w:val="00EB1CFE"/>
    <w:rsid w:val="00EB2127"/>
    <w:rsid w:val="00EB4C79"/>
    <w:rsid w:val="00EC0FAF"/>
    <w:rsid w:val="00EC2C1D"/>
    <w:rsid w:val="00EC3D4C"/>
    <w:rsid w:val="00EC694C"/>
    <w:rsid w:val="00ED0852"/>
    <w:rsid w:val="00ED1497"/>
    <w:rsid w:val="00EE1C2B"/>
    <w:rsid w:val="00EE326F"/>
    <w:rsid w:val="00EE7876"/>
    <w:rsid w:val="00EF2508"/>
    <w:rsid w:val="00EF2F89"/>
    <w:rsid w:val="00EF5E5E"/>
    <w:rsid w:val="00EF67F4"/>
    <w:rsid w:val="00F02686"/>
    <w:rsid w:val="00F02F93"/>
    <w:rsid w:val="00F03E60"/>
    <w:rsid w:val="00F071CA"/>
    <w:rsid w:val="00F0747C"/>
    <w:rsid w:val="00F130DA"/>
    <w:rsid w:val="00F134F5"/>
    <w:rsid w:val="00F15B7C"/>
    <w:rsid w:val="00F15D5E"/>
    <w:rsid w:val="00F16016"/>
    <w:rsid w:val="00F16D0D"/>
    <w:rsid w:val="00F17471"/>
    <w:rsid w:val="00F22383"/>
    <w:rsid w:val="00F24C15"/>
    <w:rsid w:val="00F3167A"/>
    <w:rsid w:val="00F31A35"/>
    <w:rsid w:val="00F34309"/>
    <w:rsid w:val="00F37244"/>
    <w:rsid w:val="00F426D6"/>
    <w:rsid w:val="00F43155"/>
    <w:rsid w:val="00F43657"/>
    <w:rsid w:val="00F448DC"/>
    <w:rsid w:val="00F46219"/>
    <w:rsid w:val="00F467A3"/>
    <w:rsid w:val="00F4684F"/>
    <w:rsid w:val="00F47B85"/>
    <w:rsid w:val="00F50CE6"/>
    <w:rsid w:val="00F53FC0"/>
    <w:rsid w:val="00F54BDD"/>
    <w:rsid w:val="00F5506F"/>
    <w:rsid w:val="00F5645C"/>
    <w:rsid w:val="00F641ED"/>
    <w:rsid w:val="00F64A7C"/>
    <w:rsid w:val="00F66345"/>
    <w:rsid w:val="00F66EE9"/>
    <w:rsid w:val="00F679D0"/>
    <w:rsid w:val="00F67F5D"/>
    <w:rsid w:val="00F70BCD"/>
    <w:rsid w:val="00F71262"/>
    <w:rsid w:val="00F7443E"/>
    <w:rsid w:val="00F830E4"/>
    <w:rsid w:val="00F86439"/>
    <w:rsid w:val="00F867D6"/>
    <w:rsid w:val="00F90A9D"/>
    <w:rsid w:val="00F916BC"/>
    <w:rsid w:val="00F924FA"/>
    <w:rsid w:val="00F92649"/>
    <w:rsid w:val="00F93B91"/>
    <w:rsid w:val="00F96A82"/>
    <w:rsid w:val="00FA3A26"/>
    <w:rsid w:val="00FB1618"/>
    <w:rsid w:val="00FB1B26"/>
    <w:rsid w:val="00FB1D76"/>
    <w:rsid w:val="00FB324A"/>
    <w:rsid w:val="00FB50D7"/>
    <w:rsid w:val="00FB63BC"/>
    <w:rsid w:val="00FB664C"/>
    <w:rsid w:val="00FB7097"/>
    <w:rsid w:val="00FC01D8"/>
    <w:rsid w:val="00FC3464"/>
    <w:rsid w:val="00FC5F26"/>
    <w:rsid w:val="00FC6D24"/>
    <w:rsid w:val="00FD0C52"/>
    <w:rsid w:val="00FD3AA4"/>
    <w:rsid w:val="00FD55B7"/>
    <w:rsid w:val="00FD5D23"/>
    <w:rsid w:val="00FD6146"/>
    <w:rsid w:val="00FD7A8B"/>
    <w:rsid w:val="00FE0B21"/>
    <w:rsid w:val="00FE1879"/>
    <w:rsid w:val="00FE2B56"/>
    <w:rsid w:val="00FE465A"/>
    <w:rsid w:val="00FE6219"/>
    <w:rsid w:val="00FE7F3E"/>
    <w:rsid w:val="00FF2C66"/>
    <w:rsid w:val="00FF2D4B"/>
    <w:rsid w:val="00FF3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167ABA"/>
  <w15:docId w15:val="{F8098EF8-3A27-409F-A016-218EF4F7E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jc w:val="both"/>
    </w:pPr>
    <w:rPr>
      <w:rFonts w:ascii="Times" w:hAnsi="Time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suivivisit">
    <w:name w:val="FollowedHyperlink"/>
    <w:uiPriority w:val="99"/>
    <w:rPr>
      <w:color w:val="800080"/>
      <w:u w:val="single"/>
    </w:rPr>
  </w:style>
  <w:style w:type="paragraph" w:styleId="Corpsdetexte">
    <w:name w:val="Body Text"/>
    <w:basedOn w:val="Normal"/>
    <w:pPr>
      <w:jc w:val="center"/>
    </w:pPr>
    <w:rPr>
      <w:b/>
      <w:sz w:val="40"/>
    </w:rPr>
  </w:style>
  <w:style w:type="paragraph" w:styleId="Notedebasdepage">
    <w:name w:val="footnote text"/>
    <w:basedOn w:val="Normal"/>
    <w:next w:val="TFReferencesSection"/>
    <w:semiHidden/>
  </w:style>
  <w:style w:type="paragraph" w:customStyle="1" w:styleId="TFReferencesSection">
    <w:name w:val="TF_References_Section"/>
    <w:basedOn w:val="Normal"/>
    <w:pPr>
      <w:spacing w:line="480" w:lineRule="auto"/>
      <w:ind w:firstLine="187"/>
    </w:pPr>
  </w:style>
  <w:style w:type="paragraph" w:customStyle="1" w:styleId="TAMainText">
    <w:name w:val="TA_Main_Text"/>
    <w:basedOn w:val="Normal"/>
    <w:link w:val="TAMainTextChar"/>
    <w:pPr>
      <w:spacing w:after="0" w:line="480" w:lineRule="auto"/>
      <w:ind w:firstLine="202"/>
    </w:pPr>
  </w:style>
  <w:style w:type="character" w:customStyle="1" w:styleId="TAMainTextChar">
    <w:name w:val="TA_Main_Text Char"/>
    <w:basedOn w:val="Policepardfaut"/>
    <w:link w:val="TAMainText"/>
    <w:rsid w:val="005937C5"/>
    <w:rPr>
      <w:rFonts w:ascii="Times" w:hAnsi="Times"/>
      <w:sz w:val="24"/>
    </w:rPr>
  </w:style>
  <w:style w:type="paragraph" w:customStyle="1" w:styleId="BATitle">
    <w:name w:val="BA_Title"/>
    <w:basedOn w:val="Normal"/>
    <w:next w:val="BBAuthorName"/>
    <w:pPr>
      <w:spacing w:before="720" w:after="360" w:line="480" w:lineRule="auto"/>
      <w:jc w:val="center"/>
    </w:pPr>
    <w:rPr>
      <w:rFonts w:ascii="Times New Roman" w:hAnsi="Times New Roman"/>
      <w:sz w:val="44"/>
    </w:rPr>
  </w:style>
  <w:style w:type="paragraph" w:customStyle="1" w:styleId="BBAuthorName">
    <w:name w:val="BB_Author_Name"/>
    <w:basedOn w:val="Normal"/>
    <w:next w:val="BCAuthorAddress"/>
    <w:pPr>
      <w:spacing w:after="240" w:line="480" w:lineRule="auto"/>
      <w:jc w:val="center"/>
    </w:pPr>
    <w:rPr>
      <w:i/>
    </w:rPr>
  </w:style>
  <w:style w:type="paragraph" w:customStyle="1" w:styleId="BCAuthorAddress">
    <w:name w:val="BC_Author_Address"/>
    <w:basedOn w:val="Normal"/>
    <w:next w:val="BIEmailAddress"/>
    <w:pPr>
      <w:spacing w:after="240" w:line="480" w:lineRule="auto"/>
      <w:jc w:val="center"/>
    </w:pPr>
  </w:style>
  <w:style w:type="paragraph" w:customStyle="1" w:styleId="BIEmailAddress">
    <w:name w:val="BI_Email_Address"/>
    <w:basedOn w:val="Normal"/>
    <w:next w:val="AIReceivedDate"/>
    <w:pPr>
      <w:spacing w:line="480" w:lineRule="auto"/>
    </w:pPr>
  </w:style>
  <w:style w:type="paragraph" w:customStyle="1" w:styleId="AIReceivedDate">
    <w:name w:val="AI_Received_Date"/>
    <w:basedOn w:val="Normal"/>
    <w:next w:val="BDAbstract"/>
    <w:pPr>
      <w:spacing w:after="240" w:line="480" w:lineRule="auto"/>
    </w:pPr>
    <w:rPr>
      <w:b/>
    </w:rPr>
  </w:style>
  <w:style w:type="paragraph" w:customStyle="1" w:styleId="BDAbstract">
    <w:name w:val="BD_Abstract"/>
    <w:basedOn w:val="Normal"/>
    <w:next w:val="TAMainText"/>
    <w:pPr>
      <w:spacing w:before="360" w:after="360" w:line="480" w:lineRule="auto"/>
    </w:pPr>
  </w:style>
  <w:style w:type="paragraph" w:customStyle="1" w:styleId="TDAcknowledgments">
    <w:name w:val="TD_Acknowledgments"/>
    <w:basedOn w:val="Normal"/>
    <w:next w:val="Normal"/>
    <w:pPr>
      <w:spacing w:before="200" w:line="480" w:lineRule="auto"/>
      <w:ind w:firstLine="202"/>
    </w:pPr>
  </w:style>
  <w:style w:type="paragraph" w:customStyle="1" w:styleId="TESupportingInformation">
    <w:name w:val="TE_Supporting_Information"/>
    <w:basedOn w:val="Normal"/>
    <w:next w:val="Normal"/>
    <w:pPr>
      <w:spacing w:line="480" w:lineRule="auto"/>
      <w:ind w:firstLine="187"/>
    </w:pPr>
  </w:style>
  <w:style w:type="paragraph" w:customStyle="1" w:styleId="VCSchemeTitle">
    <w:name w:val="VC_Scheme_Title"/>
    <w:basedOn w:val="Normal"/>
    <w:next w:val="Normal"/>
    <w:pPr>
      <w:spacing w:line="480" w:lineRule="auto"/>
    </w:pPr>
  </w:style>
  <w:style w:type="paragraph" w:customStyle="1" w:styleId="VDTableTitle">
    <w:name w:val="VD_Table_Title"/>
    <w:basedOn w:val="Normal"/>
    <w:next w:val="Normal"/>
    <w:pPr>
      <w:spacing w:line="480" w:lineRule="auto"/>
    </w:pPr>
  </w:style>
  <w:style w:type="paragraph" w:customStyle="1" w:styleId="VAFigureCaption">
    <w:name w:val="VA_Figure_Caption"/>
    <w:basedOn w:val="Normal"/>
    <w:next w:val="Normal"/>
    <w:pPr>
      <w:spacing w:line="480" w:lineRule="auto"/>
    </w:pPr>
  </w:style>
  <w:style w:type="paragraph" w:customStyle="1" w:styleId="VBChartTitle">
    <w:name w:val="VB_Chart_Title"/>
    <w:basedOn w:val="Normal"/>
    <w:next w:val="Normal"/>
    <w:pPr>
      <w:spacing w:line="480" w:lineRule="auto"/>
    </w:pPr>
  </w:style>
  <w:style w:type="paragraph" w:customStyle="1" w:styleId="FETableFootnote">
    <w:name w:val="FE_Table_Footnote"/>
    <w:basedOn w:val="Normal"/>
    <w:next w:val="Normal"/>
    <w:pPr>
      <w:ind w:firstLine="187"/>
    </w:pPr>
  </w:style>
  <w:style w:type="paragraph" w:customStyle="1" w:styleId="FCChartFootnote">
    <w:name w:val="FC_Chart_Footnote"/>
    <w:basedOn w:val="Normal"/>
    <w:next w:val="Normal"/>
    <w:pPr>
      <w:ind w:firstLine="187"/>
    </w:pPr>
  </w:style>
  <w:style w:type="paragraph" w:customStyle="1" w:styleId="FDSchemeFootnote">
    <w:name w:val="FD_Scheme_Footnote"/>
    <w:basedOn w:val="Normal"/>
    <w:next w:val="Normal"/>
    <w:pPr>
      <w:ind w:firstLine="187"/>
    </w:pPr>
  </w:style>
  <w:style w:type="paragraph" w:customStyle="1" w:styleId="TCTableBody">
    <w:name w:val="TC_Table_Body"/>
    <w:basedOn w:val="Normal"/>
  </w:style>
  <w:style w:type="paragraph" w:customStyle="1" w:styleId="AFTitleRunningHead">
    <w:name w:val="AF_Title_Running_Head"/>
    <w:basedOn w:val="Normal"/>
    <w:next w:val="TAMainText"/>
    <w:pPr>
      <w:spacing w:line="480" w:lineRule="auto"/>
    </w:pPr>
  </w:style>
  <w:style w:type="paragraph" w:customStyle="1" w:styleId="BEAuthorBiography">
    <w:name w:val="BE_Author_Biography"/>
    <w:basedOn w:val="Normal"/>
    <w:pPr>
      <w:spacing w:line="480" w:lineRule="auto"/>
    </w:pPr>
  </w:style>
  <w:style w:type="paragraph" w:customStyle="1" w:styleId="FACorrespondingAuthorFootnote">
    <w:name w:val="FA_Corresponding_Author_Footnote"/>
    <w:basedOn w:val="Normal"/>
    <w:next w:val="TAMainText"/>
    <w:pPr>
      <w:spacing w:line="480" w:lineRule="auto"/>
    </w:pPr>
  </w:style>
  <w:style w:type="paragraph" w:customStyle="1" w:styleId="SNSynopsisTOC">
    <w:name w:val="SN_Synopsis_TOC"/>
    <w:basedOn w:val="Normal"/>
    <w:pPr>
      <w:spacing w:line="480" w:lineRule="auto"/>
    </w:pPr>
  </w:style>
  <w:style w:type="character" w:styleId="Lienhypertexte">
    <w:name w:val="Hyperlink"/>
    <w:uiPriority w:val="99"/>
    <w:rPr>
      <w:color w:val="0000FF"/>
      <w:u w:val="single"/>
    </w:rPr>
  </w:style>
  <w:style w:type="paragraph" w:styleId="Pieddepage">
    <w:name w:val="footer"/>
    <w:basedOn w:val="Normal"/>
    <w:pPr>
      <w:tabs>
        <w:tab w:val="center" w:pos="4320"/>
        <w:tab w:val="right" w:pos="8640"/>
      </w:tabs>
    </w:pPr>
  </w:style>
  <w:style w:type="paragraph" w:customStyle="1" w:styleId="BGKeywords">
    <w:name w:val="BG_Keywords"/>
    <w:basedOn w:val="Normal"/>
    <w:pPr>
      <w:spacing w:line="480" w:lineRule="auto"/>
    </w:pPr>
  </w:style>
  <w:style w:type="paragraph" w:customStyle="1" w:styleId="BHBriefs">
    <w:name w:val="BH_Briefs"/>
    <w:basedOn w:val="Normal"/>
    <w:pPr>
      <w:spacing w:line="480" w:lineRule="auto"/>
    </w:pPr>
  </w:style>
  <w:style w:type="character" w:styleId="Numrodepage">
    <w:name w:val="page number"/>
    <w:basedOn w:val="Policepardfaut"/>
  </w:style>
  <w:style w:type="paragraph" w:styleId="Textedebulles">
    <w:name w:val="Balloon Text"/>
    <w:basedOn w:val="Normal"/>
    <w:semiHidden/>
    <w:rsid w:val="00E96302"/>
    <w:rPr>
      <w:rFonts w:ascii="Tahoma" w:hAnsi="Tahoma" w:cs="Tahoma"/>
      <w:sz w:val="16"/>
      <w:szCs w:val="16"/>
    </w:rPr>
  </w:style>
  <w:style w:type="paragraph" w:customStyle="1" w:styleId="StyleFACorrespondingAuthorFootnote7pt">
    <w:name w:val="Style FA_Corresponding_Author_Footnote + 7 pt"/>
    <w:basedOn w:val="Normal"/>
    <w:next w:val="BGKeywords"/>
    <w:link w:val="StyleFACorrespondingAuthorFootnote7ptChar"/>
    <w:autoRedefine/>
    <w:rsid w:val="00C10EE0"/>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C10EE0"/>
    <w:rPr>
      <w:rFonts w:ascii="Arno Pro" w:hAnsi="Arno Pro"/>
      <w:kern w:val="20"/>
      <w:sz w:val="18"/>
    </w:rPr>
  </w:style>
  <w:style w:type="paragraph" w:customStyle="1" w:styleId="FAAuthorInfoSubtitle">
    <w:name w:val="FA_Author_Info_Subtitle"/>
    <w:basedOn w:val="Normal"/>
    <w:link w:val="FAAuthorInfoSubtitleChar"/>
    <w:autoRedefine/>
    <w:rsid w:val="00DD6DBB"/>
    <w:pPr>
      <w:spacing w:before="120" w:after="60" w:line="480" w:lineRule="auto"/>
      <w:jc w:val="left"/>
    </w:pPr>
    <w:rPr>
      <w:b/>
    </w:rPr>
  </w:style>
  <w:style w:type="character" w:customStyle="1" w:styleId="FAAuthorInfoSubtitleChar">
    <w:name w:val="FA_Author_Info_Subtitle Char"/>
    <w:link w:val="FAAuthorInfoSubtitle"/>
    <w:rsid w:val="00DD6DBB"/>
    <w:rPr>
      <w:rFonts w:ascii="Times" w:hAnsi="Times"/>
      <w:b/>
      <w:sz w:val="24"/>
    </w:rPr>
  </w:style>
  <w:style w:type="paragraph" w:customStyle="1" w:styleId="Default">
    <w:name w:val="Default"/>
    <w:rsid w:val="001A7A90"/>
    <w:pPr>
      <w:autoSpaceDE w:val="0"/>
      <w:autoSpaceDN w:val="0"/>
      <w:adjustRightInd w:val="0"/>
    </w:pPr>
    <w:rPr>
      <w:rFonts w:ascii="Symbol" w:hAnsi="Symbol" w:cs="Symbol"/>
      <w:color w:val="000000"/>
      <w:sz w:val="24"/>
      <w:szCs w:val="24"/>
    </w:rPr>
  </w:style>
  <w:style w:type="paragraph" w:styleId="Paragraphedeliste">
    <w:name w:val="List Paragraph"/>
    <w:basedOn w:val="Normal"/>
    <w:uiPriority w:val="34"/>
    <w:qFormat/>
    <w:rsid w:val="00F7443E"/>
    <w:pPr>
      <w:spacing w:after="160" w:line="259" w:lineRule="auto"/>
      <w:ind w:left="720"/>
      <w:contextualSpacing/>
      <w:jc w:val="left"/>
    </w:pPr>
    <w:rPr>
      <w:rFonts w:asciiTheme="minorHAnsi" w:hAnsi="Times New Roman"/>
      <w:sz w:val="22"/>
      <w:szCs w:val="22"/>
      <w:lang w:val="fr-BE" w:eastAsia="en-GB"/>
    </w:rPr>
  </w:style>
  <w:style w:type="character" w:styleId="Marquedecommentaire">
    <w:name w:val="annotation reference"/>
    <w:basedOn w:val="Policepardfaut"/>
    <w:uiPriority w:val="99"/>
    <w:semiHidden/>
    <w:unhideWhenUsed/>
    <w:rsid w:val="00654308"/>
    <w:rPr>
      <w:sz w:val="16"/>
      <w:szCs w:val="16"/>
    </w:rPr>
  </w:style>
  <w:style w:type="paragraph" w:styleId="Commentaire">
    <w:name w:val="annotation text"/>
    <w:basedOn w:val="Normal"/>
    <w:link w:val="CommentaireCar"/>
    <w:uiPriority w:val="99"/>
    <w:unhideWhenUsed/>
    <w:rsid w:val="00654308"/>
    <w:pPr>
      <w:spacing w:after="160"/>
      <w:jc w:val="left"/>
    </w:pPr>
    <w:rPr>
      <w:rFonts w:asciiTheme="minorHAnsi" w:hAnsi="Times New Roman"/>
      <w:sz w:val="20"/>
      <w:lang w:val="fr-BE" w:eastAsia="en-GB"/>
    </w:rPr>
  </w:style>
  <w:style w:type="character" w:customStyle="1" w:styleId="CommentaireCar">
    <w:name w:val="Commentaire Car"/>
    <w:basedOn w:val="Policepardfaut"/>
    <w:link w:val="Commentaire"/>
    <w:uiPriority w:val="99"/>
    <w:rsid w:val="00654308"/>
    <w:rPr>
      <w:rFonts w:asciiTheme="minorHAnsi" w:hAnsi="Times New Roman"/>
      <w:lang w:val="fr-BE" w:eastAsia="en-GB"/>
    </w:rPr>
  </w:style>
  <w:style w:type="paragraph" w:styleId="Objetducommentaire">
    <w:name w:val="annotation subject"/>
    <w:basedOn w:val="Commentaire"/>
    <w:next w:val="Commentaire"/>
    <w:link w:val="ObjetducommentaireCar"/>
    <w:semiHidden/>
    <w:unhideWhenUsed/>
    <w:rsid w:val="00814E47"/>
    <w:pPr>
      <w:spacing w:after="200"/>
      <w:jc w:val="both"/>
    </w:pPr>
    <w:rPr>
      <w:rFonts w:ascii="Times" w:hAnsi="Times"/>
      <w:b/>
      <w:bCs/>
      <w:lang w:val="en-US" w:eastAsia="en-US"/>
    </w:rPr>
  </w:style>
  <w:style w:type="character" w:customStyle="1" w:styleId="ObjetducommentaireCar">
    <w:name w:val="Objet du commentaire Car"/>
    <w:basedOn w:val="CommentaireCar"/>
    <w:link w:val="Objetducommentaire"/>
    <w:semiHidden/>
    <w:rsid w:val="00814E47"/>
    <w:rPr>
      <w:rFonts w:ascii="Times" w:hAnsi="Times"/>
      <w:b/>
      <w:bCs/>
      <w:lang w:val="fr-BE" w:eastAsia="en-GB"/>
    </w:rPr>
  </w:style>
  <w:style w:type="character" w:styleId="Appeldenotedefin">
    <w:name w:val="endnote reference"/>
    <w:basedOn w:val="Policepardfaut"/>
    <w:unhideWhenUsed/>
    <w:rsid w:val="0041054E"/>
    <w:rPr>
      <w:vertAlign w:val="superscript"/>
    </w:rPr>
  </w:style>
  <w:style w:type="character" w:customStyle="1" w:styleId="UnresolvedMention1">
    <w:name w:val="Unresolved Mention1"/>
    <w:basedOn w:val="Policepardfaut"/>
    <w:uiPriority w:val="99"/>
    <w:semiHidden/>
    <w:unhideWhenUsed/>
    <w:rsid w:val="00236E12"/>
    <w:rPr>
      <w:color w:val="605E5C"/>
      <w:shd w:val="clear" w:color="auto" w:fill="E1DFDD"/>
    </w:rPr>
  </w:style>
  <w:style w:type="paragraph" w:customStyle="1" w:styleId="EndNoteBibliographyTitle">
    <w:name w:val="EndNote Bibliography Title"/>
    <w:basedOn w:val="Normal"/>
    <w:link w:val="EndNoteBibliographyTitleChar"/>
    <w:rsid w:val="00AB2A10"/>
    <w:pPr>
      <w:spacing w:after="0"/>
      <w:jc w:val="center"/>
    </w:pPr>
    <w:rPr>
      <w:rFonts w:cs="Times"/>
      <w:noProof/>
    </w:rPr>
  </w:style>
  <w:style w:type="character" w:customStyle="1" w:styleId="EndNoteBibliographyTitleChar">
    <w:name w:val="EndNote Bibliography Title Char"/>
    <w:basedOn w:val="TAMainTextChar"/>
    <w:link w:val="EndNoteBibliographyTitle"/>
    <w:rsid w:val="00AB2A10"/>
    <w:rPr>
      <w:rFonts w:ascii="Times" w:hAnsi="Times" w:cs="Times"/>
      <w:noProof/>
      <w:sz w:val="24"/>
    </w:rPr>
  </w:style>
  <w:style w:type="paragraph" w:customStyle="1" w:styleId="EndNoteBibliography">
    <w:name w:val="EndNote Bibliography"/>
    <w:basedOn w:val="Normal"/>
    <w:link w:val="EndNoteBibliographyChar"/>
    <w:rsid w:val="00AB2A10"/>
    <w:pPr>
      <w:jc w:val="left"/>
    </w:pPr>
    <w:rPr>
      <w:rFonts w:cs="Times"/>
      <w:noProof/>
    </w:rPr>
  </w:style>
  <w:style w:type="character" w:customStyle="1" w:styleId="EndNoteBibliographyChar">
    <w:name w:val="EndNote Bibliography Char"/>
    <w:basedOn w:val="TAMainTextChar"/>
    <w:link w:val="EndNoteBibliography"/>
    <w:rsid w:val="00AB2A10"/>
    <w:rPr>
      <w:rFonts w:ascii="Times" w:hAnsi="Times" w:cs="Times"/>
      <w:noProof/>
      <w:sz w:val="24"/>
    </w:rPr>
  </w:style>
  <w:style w:type="paragraph" w:styleId="Rvision">
    <w:name w:val="Revision"/>
    <w:hidden/>
    <w:uiPriority w:val="99"/>
    <w:semiHidden/>
    <w:rsid w:val="00145B89"/>
    <w:rPr>
      <w:rFonts w:ascii="Times" w:hAnsi="Times"/>
      <w:sz w:val="24"/>
    </w:rPr>
  </w:style>
  <w:style w:type="paragraph" w:styleId="Notedefin">
    <w:name w:val="endnote text"/>
    <w:basedOn w:val="Normal"/>
    <w:link w:val="NotedefinCar"/>
    <w:semiHidden/>
    <w:unhideWhenUsed/>
    <w:rsid w:val="00751FBE"/>
    <w:pPr>
      <w:spacing w:after="0"/>
    </w:pPr>
    <w:rPr>
      <w:sz w:val="20"/>
    </w:rPr>
  </w:style>
  <w:style w:type="character" w:customStyle="1" w:styleId="NotedefinCar">
    <w:name w:val="Note de fin Car"/>
    <w:basedOn w:val="Policepardfaut"/>
    <w:link w:val="Notedefin"/>
    <w:semiHidden/>
    <w:rsid w:val="00751FBE"/>
    <w:rPr>
      <w:rFonts w:ascii="Times" w:hAnsi="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1035367">
      <w:bodyDiv w:val="1"/>
      <w:marLeft w:val="0"/>
      <w:marRight w:val="0"/>
      <w:marTop w:val="0"/>
      <w:marBottom w:val="0"/>
      <w:divBdr>
        <w:top w:val="none" w:sz="0" w:space="0" w:color="auto"/>
        <w:left w:val="none" w:sz="0" w:space="0" w:color="auto"/>
        <w:bottom w:val="none" w:sz="0" w:space="0" w:color="auto"/>
        <w:right w:val="none" w:sz="0" w:space="0" w:color="auto"/>
      </w:divBdr>
    </w:div>
    <w:div w:id="512839479">
      <w:bodyDiv w:val="1"/>
      <w:marLeft w:val="0"/>
      <w:marRight w:val="0"/>
      <w:marTop w:val="0"/>
      <w:marBottom w:val="0"/>
      <w:divBdr>
        <w:top w:val="none" w:sz="0" w:space="0" w:color="auto"/>
        <w:left w:val="none" w:sz="0" w:space="0" w:color="auto"/>
        <w:bottom w:val="none" w:sz="0" w:space="0" w:color="auto"/>
        <w:right w:val="none" w:sz="0" w:space="0" w:color="auto"/>
      </w:divBdr>
      <w:divsChild>
        <w:div w:id="1941793283">
          <w:marLeft w:val="0"/>
          <w:marRight w:val="0"/>
          <w:marTop w:val="0"/>
          <w:marBottom w:val="0"/>
          <w:divBdr>
            <w:top w:val="none" w:sz="0" w:space="0" w:color="auto"/>
            <w:left w:val="none" w:sz="0" w:space="0" w:color="auto"/>
            <w:bottom w:val="none" w:sz="0" w:space="0" w:color="auto"/>
            <w:right w:val="none" w:sz="0" w:space="0" w:color="auto"/>
          </w:divBdr>
        </w:div>
      </w:divsChild>
    </w:div>
    <w:div w:id="626356403">
      <w:bodyDiv w:val="1"/>
      <w:marLeft w:val="0"/>
      <w:marRight w:val="0"/>
      <w:marTop w:val="0"/>
      <w:marBottom w:val="0"/>
      <w:divBdr>
        <w:top w:val="none" w:sz="0" w:space="0" w:color="auto"/>
        <w:left w:val="none" w:sz="0" w:space="0" w:color="auto"/>
        <w:bottom w:val="none" w:sz="0" w:space="0" w:color="auto"/>
        <w:right w:val="none" w:sz="0" w:space="0" w:color="auto"/>
      </w:divBdr>
    </w:div>
    <w:div w:id="788206160">
      <w:bodyDiv w:val="1"/>
      <w:marLeft w:val="0"/>
      <w:marRight w:val="0"/>
      <w:marTop w:val="0"/>
      <w:marBottom w:val="0"/>
      <w:divBdr>
        <w:top w:val="none" w:sz="0" w:space="0" w:color="auto"/>
        <w:left w:val="none" w:sz="0" w:space="0" w:color="auto"/>
        <w:bottom w:val="none" w:sz="0" w:space="0" w:color="auto"/>
        <w:right w:val="none" w:sz="0" w:space="0" w:color="auto"/>
      </w:divBdr>
    </w:div>
    <w:div w:id="1219242489">
      <w:bodyDiv w:val="1"/>
      <w:marLeft w:val="0"/>
      <w:marRight w:val="0"/>
      <w:marTop w:val="0"/>
      <w:marBottom w:val="0"/>
      <w:divBdr>
        <w:top w:val="none" w:sz="0" w:space="0" w:color="auto"/>
        <w:left w:val="none" w:sz="0" w:space="0" w:color="auto"/>
        <w:bottom w:val="none" w:sz="0" w:space="0" w:color="auto"/>
        <w:right w:val="none" w:sz="0" w:space="0" w:color="auto"/>
      </w:divBdr>
    </w:div>
    <w:div w:id="1845975765">
      <w:bodyDiv w:val="1"/>
      <w:marLeft w:val="0"/>
      <w:marRight w:val="0"/>
      <w:marTop w:val="0"/>
      <w:marBottom w:val="0"/>
      <w:divBdr>
        <w:top w:val="none" w:sz="0" w:space="0" w:color="auto"/>
        <w:left w:val="none" w:sz="0" w:space="0" w:color="auto"/>
        <w:bottom w:val="none" w:sz="0" w:space="0" w:color="auto"/>
        <w:right w:val="none" w:sz="0" w:space="0" w:color="auto"/>
      </w:divBdr>
    </w:div>
    <w:div w:id="1885629807">
      <w:bodyDiv w:val="1"/>
      <w:marLeft w:val="0"/>
      <w:marRight w:val="0"/>
      <w:marTop w:val="0"/>
      <w:marBottom w:val="0"/>
      <w:divBdr>
        <w:top w:val="none" w:sz="0" w:space="0" w:color="auto"/>
        <w:left w:val="none" w:sz="0" w:space="0" w:color="auto"/>
        <w:bottom w:val="none" w:sz="0" w:space="0" w:color="auto"/>
        <w:right w:val="none" w:sz="0" w:space="0" w:color="auto"/>
      </w:divBdr>
    </w:div>
    <w:div w:id="1960531395">
      <w:bodyDiv w:val="1"/>
      <w:marLeft w:val="0"/>
      <w:marRight w:val="0"/>
      <w:marTop w:val="0"/>
      <w:marBottom w:val="0"/>
      <w:divBdr>
        <w:top w:val="none" w:sz="0" w:space="0" w:color="auto"/>
        <w:left w:val="none" w:sz="0" w:space="0" w:color="auto"/>
        <w:bottom w:val="none" w:sz="0" w:space="0" w:color="auto"/>
        <w:right w:val="none" w:sz="0" w:space="0" w:color="auto"/>
      </w:divBdr>
    </w:div>
    <w:div w:id="2041926950">
      <w:bodyDiv w:val="1"/>
      <w:marLeft w:val="0"/>
      <w:marRight w:val="0"/>
      <w:marTop w:val="0"/>
      <w:marBottom w:val="0"/>
      <w:divBdr>
        <w:top w:val="none" w:sz="0" w:space="0" w:color="auto"/>
        <w:left w:val="none" w:sz="0" w:space="0" w:color="auto"/>
        <w:bottom w:val="none" w:sz="0" w:space="0" w:color="auto"/>
        <w:right w:val="none" w:sz="0" w:space="0" w:color="auto"/>
      </w:divBdr>
      <w:divsChild>
        <w:div w:id="381831203">
          <w:marLeft w:val="0"/>
          <w:marRight w:val="0"/>
          <w:marTop w:val="0"/>
          <w:marBottom w:val="0"/>
          <w:divBdr>
            <w:top w:val="none" w:sz="0" w:space="0" w:color="auto"/>
            <w:left w:val="none" w:sz="0" w:space="0" w:color="auto"/>
            <w:bottom w:val="none" w:sz="0" w:space="0" w:color="auto"/>
            <w:right w:val="none" w:sz="0" w:space="0" w:color="auto"/>
          </w:divBdr>
        </w:div>
        <w:div w:id="463280946">
          <w:marLeft w:val="0"/>
          <w:marRight w:val="0"/>
          <w:marTop w:val="0"/>
          <w:marBottom w:val="0"/>
          <w:divBdr>
            <w:top w:val="none" w:sz="0" w:space="0" w:color="auto"/>
            <w:left w:val="none" w:sz="0" w:space="0" w:color="auto"/>
            <w:bottom w:val="none" w:sz="0" w:space="0" w:color="auto"/>
            <w:right w:val="none" w:sz="0" w:space="0" w:color="auto"/>
          </w:divBdr>
        </w:div>
        <w:div w:id="1096171503">
          <w:marLeft w:val="0"/>
          <w:marRight w:val="0"/>
          <w:marTop w:val="0"/>
          <w:marBottom w:val="0"/>
          <w:divBdr>
            <w:top w:val="none" w:sz="0" w:space="0" w:color="auto"/>
            <w:left w:val="none" w:sz="0" w:space="0" w:color="auto"/>
            <w:bottom w:val="none" w:sz="0" w:space="0" w:color="auto"/>
            <w:right w:val="none" w:sz="0" w:space="0" w:color="auto"/>
          </w:divBdr>
        </w:div>
        <w:div w:id="1726296469">
          <w:marLeft w:val="0"/>
          <w:marRight w:val="0"/>
          <w:marTop w:val="0"/>
          <w:marBottom w:val="0"/>
          <w:divBdr>
            <w:top w:val="none" w:sz="0" w:space="0" w:color="auto"/>
            <w:left w:val="none" w:sz="0" w:space="0" w:color="auto"/>
            <w:bottom w:val="none" w:sz="0" w:space="0" w:color="auto"/>
            <w:right w:val="none" w:sz="0" w:space="0" w:color="auto"/>
          </w:divBdr>
        </w:div>
        <w:div w:id="1847598555">
          <w:marLeft w:val="0"/>
          <w:marRight w:val="0"/>
          <w:marTop w:val="0"/>
          <w:marBottom w:val="0"/>
          <w:divBdr>
            <w:top w:val="none" w:sz="0" w:space="0" w:color="auto"/>
            <w:left w:val="none" w:sz="0" w:space="0" w:color="auto"/>
            <w:bottom w:val="none" w:sz="0" w:space="0" w:color="auto"/>
            <w:right w:val="none" w:sz="0" w:space="0" w:color="auto"/>
          </w:divBdr>
          <w:divsChild>
            <w:div w:id="1019890753">
              <w:marLeft w:val="0"/>
              <w:marRight w:val="0"/>
              <w:marTop w:val="0"/>
              <w:marBottom w:val="0"/>
              <w:divBdr>
                <w:top w:val="none" w:sz="0" w:space="0" w:color="auto"/>
                <w:left w:val="none" w:sz="0" w:space="0" w:color="auto"/>
                <w:bottom w:val="none" w:sz="0" w:space="0" w:color="auto"/>
                <w:right w:val="none" w:sz="0" w:space="0" w:color="auto"/>
              </w:divBdr>
              <w:divsChild>
                <w:div w:id="148835280">
                  <w:marLeft w:val="0"/>
                  <w:marRight w:val="0"/>
                  <w:marTop w:val="0"/>
                  <w:marBottom w:val="0"/>
                  <w:divBdr>
                    <w:top w:val="none" w:sz="0" w:space="0" w:color="auto"/>
                    <w:left w:val="none" w:sz="0" w:space="0" w:color="auto"/>
                    <w:bottom w:val="none" w:sz="0" w:space="0" w:color="auto"/>
                    <w:right w:val="none" w:sz="0" w:space="0" w:color="auto"/>
                  </w:divBdr>
                </w:div>
                <w:div w:id="173302250">
                  <w:marLeft w:val="0"/>
                  <w:marRight w:val="0"/>
                  <w:marTop w:val="0"/>
                  <w:marBottom w:val="0"/>
                  <w:divBdr>
                    <w:top w:val="none" w:sz="0" w:space="0" w:color="auto"/>
                    <w:left w:val="none" w:sz="0" w:space="0" w:color="auto"/>
                    <w:bottom w:val="none" w:sz="0" w:space="0" w:color="auto"/>
                    <w:right w:val="none" w:sz="0" w:space="0" w:color="auto"/>
                  </w:divBdr>
                </w:div>
                <w:div w:id="250941684">
                  <w:marLeft w:val="0"/>
                  <w:marRight w:val="0"/>
                  <w:marTop w:val="0"/>
                  <w:marBottom w:val="0"/>
                  <w:divBdr>
                    <w:top w:val="none" w:sz="0" w:space="0" w:color="auto"/>
                    <w:left w:val="none" w:sz="0" w:space="0" w:color="auto"/>
                    <w:bottom w:val="none" w:sz="0" w:space="0" w:color="auto"/>
                    <w:right w:val="none" w:sz="0" w:space="0" w:color="auto"/>
                  </w:divBdr>
                </w:div>
                <w:div w:id="690910964">
                  <w:marLeft w:val="0"/>
                  <w:marRight w:val="0"/>
                  <w:marTop w:val="0"/>
                  <w:marBottom w:val="0"/>
                  <w:divBdr>
                    <w:top w:val="none" w:sz="0" w:space="0" w:color="auto"/>
                    <w:left w:val="none" w:sz="0" w:space="0" w:color="auto"/>
                    <w:bottom w:val="none" w:sz="0" w:space="0" w:color="auto"/>
                    <w:right w:val="none" w:sz="0" w:space="0" w:color="auto"/>
                  </w:divBdr>
                </w:div>
                <w:div w:id="790127707">
                  <w:marLeft w:val="0"/>
                  <w:marRight w:val="0"/>
                  <w:marTop w:val="0"/>
                  <w:marBottom w:val="0"/>
                  <w:divBdr>
                    <w:top w:val="none" w:sz="0" w:space="0" w:color="auto"/>
                    <w:left w:val="none" w:sz="0" w:space="0" w:color="auto"/>
                    <w:bottom w:val="none" w:sz="0" w:space="0" w:color="auto"/>
                    <w:right w:val="none" w:sz="0" w:space="0" w:color="auto"/>
                  </w:divBdr>
                </w:div>
                <w:div w:id="1233855114">
                  <w:marLeft w:val="0"/>
                  <w:marRight w:val="0"/>
                  <w:marTop w:val="0"/>
                  <w:marBottom w:val="0"/>
                  <w:divBdr>
                    <w:top w:val="none" w:sz="0" w:space="0" w:color="auto"/>
                    <w:left w:val="none" w:sz="0" w:space="0" w:color="auto"/>
                    <w:bottom w:val="none" w:sz="0" w:space="0" w:color="auto"/>
                    <w:right w:val="none" w:sz="0" w:space="0" w:color="auto"/>
                  </w:divBdr>
                </w:div>
                <w:div w:id="1236665670">
                  <w:marLeft w:val="0"/>
                  <w:marRight w:val="0"/>
                  <w:marTop w:val="0"/>
                  <w:marBottom w:val="0"/>
                  <w:divBdr>
                    <w:top w:val="none" w:sz="0" w:space="0" w:color="auto"/>
                    <w:left w:val="none" w:sz="0" w:space="0" w:color="auto"/>
                    <w:bottom w:val="none" w:sz="0" w:space="0" w:color="auto"/>
                    <w:right w:val="none" w:sz="0" w:space="0" w:color="auto"/>
                  </w:divBdr>
                </w:div>
                <w:div w:id="1609239735">
                  <w:marLeft w:val="0"/>
                  <w:marRight w:val="0"/>
                  <w:marTop w:val="0"/>
                  <w:marBottom w:val="0"/>
                  <w:divBdr>
                    <w:top w:val="none" w:sz="0" w:space="0" w:color="auto"/>
                    <w:left w:val="none" w:sz="0" w:space="0" w:color="auto"/>
                    <w:bottom w:val="none" w:sz="0" w:space="0" w:color="auto"/>
                    <w:right w:val="none" w:sz="0" w:space="0" w:color="auto"/>
                  </w:divBdr>
                </w:div>
                <w:div w:id="1765806525">
                  <w:marLeft w:val="0"/>
                  <w:marRight w:val="0"/>
                  <w:marTop w:val="0"/>
                  <w:marBottom w:val="0"/>
                  <w:divBdr>
                    <w:top w:val="none" w:sz="0" w:space="0" w:color="auto"/>
                    <w:left w:val="none" w:sz="0" w:space="0" w:color="auto"/>
                    <w:bottom w:val="none" w:sz="0" w:space="0" w:color="auto"/>
                    <w:right w:val="none" w:sz="0" w:space="0" w:color="auto"/>
                  </w:divBdr>
                </w:div>
              </w:divsChild>
            </w:div>
            <w:div w:id="1339697289">
              <w:marLeft w:val="0"/>
              <w:marRight w:val="0"/>
              <w:marTop w:val="0"/>
              <w:marBottom w:val="0"/>
              <w:divBdr>
                <w:top w:val="none" w:sz="0" w:space="0" w:color="auto"/>
                <w:left w:val="none" w:sz="0" w:space="0" w:color="auto"/>
                <w:bottom w:val="none" w:sz="0" w:space="0" w:color="auto"/>
                <w:right w:val="none" w:sz="0" w:space="0" w:color="auto"/>
              </w:divBdr>
            </w:div>
          </w:divsChild>
        </w:div>
        <w:div w:id="19763334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doi.org/10.1021/jo035042v" TargetMode="External"/><Relationship Id="rId1" Type="http://schemas.openxmlformats.org/officeDocument/2006/relationships/image" Target="media/image7.png"/></Relationship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4.emf"/><Relationship Id="rId26" Type="http://schemas.openxmlformats.org/officeDocument/2006/relationships/image" Target="media/image10.jpeg"/><Relationship Id="rId21" Type="http://schemas.openxmlformats.org/officeDocument/2006/relationships/oleObject" Target="embeddings/oleObject5.bin"/><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oleObject" Target="embeddings/oleObject3.bin"/><Relationship Id="rId25" Type="http://schemas.openxmlformats.org/officeDocument/2006/relationships/image" Target="media/image9.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image" Target="media/image8.jpeg"/><Relationship Id="rId32" Type="http://schemas.openxmlformats.org/officeDocument/2006/relationships/hyperlink" Target="mailto:Vincent.Raussens@ulb.ac.be"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2.jpeg"/><Relationship Id="rId36" Type="http://schemas.microsoft.com/office/2011/relationships/people" Target="people.xml"/><Relationship Id="rId10" Type="http://schemas.microsoft.com/office/2016/09/relationships/commentsIds" Target="commentsIds.xml"/><Relationship Id="rId19" Type="http://schemas.openxmlformats.org/officeDocument/2006/relationships/oleObject" Target="embeddings/oleObject4.bin"/><Relationship Id="rId31" Type="http://schemas.openxmlformats.org/officeDocument/2006/relationships/hyperlink" Target="mailto:Ivan.Jabin@ulb.be"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image" Target="media/image11.jpeg"/><Relationship Id="rId30" Type="http://schemas.openxmlformats.org/officeDocument/2006/relationships/oleObject" Target="embeddings/oleObject7.bin"/><Relationship Id="rId35" Type="http://schemas.openxmlformats.org/officeDocument/2006/relationships/fontTable" Target="fontTable.xml"/><Relationship Id="rId8" Type="http://schemas.openxmlformats.org/officeDocument/2006/relationships/comments" Target="comments.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blo\Documents\Custom%20Office%20Templates\Template%20for%20Electronic%20Submission%20to%20ACS%20Journal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DF59A-06A6-4C30-9554-74C675820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for Electronic Submission to ACS Journals</Template>
  <TotalTime>19</TotalTime>
  <Pages>24</Pages>
  <Words>7008</Words>
  <Characters>38545</Characters>
  <Application>Microsoft Office Word</Application>
  <DocSecurity>0</DocSecurity>
  <Lines>321</Lines>
  <Paragraphs>90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Template for Electronic Submission to ACS Journals</vt:lpstr>
      <vt:lpstr>Template for Electronic Submission to ACS Journals</vt:lpstr>
    </vt:vector>
  </TitlesOfParts>
  <Company>ACS</Company>
  <LinksUpToDate>false</LinksUpToDate>
  <CharactersWithSpaces>45463</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Pascale Blond</dc:creator>
  <cp:keywords/>
  <dc:description/>
  <cp:lastModifiedBy>Robin</cp:lastModifiedBy>
  <cp:revision>5</cp:revision>
  <cp:lastPrinted>2020-02-24T09:59:00Z</cp:lastPrinted>
  <dcterms:created xsi:type="dcterms:W3CDTF">2020-06-26T15:56:00Z</dcterms:created>
  <dcterms:modified xsi:type="dcterms:W3CDTF">2020-06-27T14:21:00Z</dcterms:modified>
</cp:coreProperties>
</file>