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5B510" w14:textId="3EED8718" w:rsidR="002C5A71" w:rsidRPr="007015A7" w:rsidRDefault="007015A7" w:rsidP="003763BF">
      <w:pPr>
        <w:spacing w:line="288" w:lineRule="auto"/>
        <w:jc w:val="center"/>
        <w:rPr>
          <w:rFonts w:ascii="Times New Roman" w:hAnsi="Times New Roman" w:cs="Times New Roman"/>
          <w:b/>
          <w:bCs/>
          <w:sz w:val="28"/>
          <w:szCs w:val="28"/>
        </w:rPr>
      </w:pPr>
      <w:r w:rsidRPr="007015A7">
        <w:rPr>
          <w:rFonts w:ascii="Times New Roman" w:hAnsi="Times New Roman" w:cs="Times New Roman"/>
          <w:b/>
          <w:bCs/>
          <w:sz w:val="28"/>
          <w:szCs w:val="28"/>
        </w:rPr>
        <w:t>Les monographies urbaines</w:t>
      </w:r>
    </w:p>
    <w:p w14:paraId="7BBD66B0" w14:textId="2C1979C1" w:rsidR="005A6FEC" w:rsidRPr="007015A7" w:rsidRDefault="005A6FEC" w:rsidP="003763BF">
      <w:pPr>
        <w:spacing w:line="288" w:lineRule="auto"/>
        <w:jc w:val="center"/>
        <w:rPr>
          <w:rFonts w:ascii="Times New Roman" w:hAnsi="Times New Roman" w:cs="Times New Roman"/>
        </w:rPr>
      </w:pPr>
    </w:p>
    <w:p w14:paraId="6860B8DA" w14:textId="61A077EF" w:rsidR="005A6FEC" w:rsidRPr="007015A7" w:rsidRDefault="005A6FEC" w:rsidP="003763BF">
      <w:pPr>
        <w:spacing w:line="288" w:lineRule="auto"/>
        <w:jc w:val="center"/>
        <w:rPr>
          <w:rFonts w:ascii="Times New Roman" w:hAnsi="Times New Roman" w:cs="Times New Roman"/>
        </w:rPr>
      </w:pPr>
    </w:p>
    <w:p w14:paraId="6425E583" w14:textId="566C1D98" w:rsidR="005A6FEC" w:rsidRPr="007015A7" w:rsidRDefault="005A6FEC" w:rsidP="003763BF">
      <w:pPr>
        <w:spacing w:line="288" w:lineRule="auto"/>
        <w:jc w:val="center"/>
        <w:rPr>
          <w:rFonts w:ascii="Times New Roman" w:hAnsi="Times New Roman" w:cs="Times New Roman"/>
        </w:rPr>
      </w:pPr>
      <w:r w:rsidRPr="007015A7">
        <w:rPr>
          <w:rFonts w:ascii="Times New Roman" w:hAnsi="Times New Roman" w:cs="Times New Roman"/>
        </w:rPr>
        <w:t xml:space="preserve">Philippe </w:t>
      </w:r>
      <w:proofErr w:type="spellStart"/>
      <w:r w:rsidRPr="007015A7">
        <w:rPr>
          <w:rFonts w:ascii="Times New Roman" w:hAnsi="Times New Roman" w:cs="Times New Roman"/>
        </w:rPr>
        <w:t>Desmette</w:t>
      </w:r>
      <w:proofErr w:type="spellEnd"/>
    </w:p>
    <w:p w14:paraId="6D2FC588" w14:textId="77777777" w:rsidR="002C5A71" w:rsidRPr="007015A7" w:rsidRDefault="002C5A71" w:rsidP="003763BF">
      <w:pPr>
        <w:spacing w:line="288" w:lineRule="auto"/>
        <w:jc w:val="both"/>
        <w:rPr>
          <w:rFonts w:ascii="Times New Roman" w:hAnsi="Times New Roman" w:cs="Times New Roman"/>
        </w:rPr>
      </w:pPr>
    </w:p>
    <w:p w14:paraId="5CB9DE61" w14:textId="77777777" w:rsidR="002C5A71" w:rsidRPr="007015A7" w:rsidRDefault="002C5A71" w:rsidP="003763BF">
      <w:pPr>
        <w:spacing w:line="288" w:lineRule="auto"/>
        <w:jc w:val="both"/>
        <w:rPr>
          <w:rFonts w:ascii="Times New Roman" w:hAnsi="Times New Roman" w:cs="Times New Roman"/>
        </w:rPr>
      </w:pPr>
    </w:p>
    <w:p w14:paraId="61950AE0" w14:textId="3738EAF2" w:rsidR="00836BAF" w:rsidRPr="007015A7" w:rsidRDefault="002C5A71" w:rsidP="003763BF">
      <w:pPr>
        <w:spacing w:line="288" w:lineRule="auto"/>
        <w:ind w:left="397" w:right="397"/>
        <w:jc w:val="both"/>
        <w:rPr>
          <w:rFonts w:ascii="Times New Roman" w:hAnsi="Times New Roman" w:cs="Times New Roman"/>
        </w:rPr>
      </w:pPr>
      <w:r w:rsidRPr="007015A7">
        <w:rPr>
          <w:rFonts w:ascii="Times New Roman" w:hAnsi="Times New Roman" w:cs="Times New Roman"/>
          <w:i/>
        </w:rPr>
        <w:t xml:space="preserve">Décidément, l’histoire locale a repris faveur </w:t>
      </w:r>
      <w:r w:rsidRPr="007015A7">
        <w:rPr>
          <w:rFonts w:ascii="Times New Roman" w:hAnsi="Times New Roman" w:cs="Times New Roman"/>
        </w:rPr>
        <w:t>(…)</w:t>
      </w:r>
      <w:r w:rsidR="00900E05" w:rsidRPr="007015A7">
        <w:rPr>
          <w:rFonts w:ascii="Times New Roman" w:hAnsi="Times New Roman" w:cs="Times New Roman"/>
          <w:i/>
        </w:rPr>
        <w:t xml:space="preserve"> N</w:t>
      </w:r>
      <w:r w:rsidRPr="007015A7">
        <w:rPr>
          <w:rFonts w:ascii="Times New Roman" w:hAnsi="Times New Roman" w:cs="Times New Roman"/>
          <w:i/>
        </w:rPr>
        <w:t xml:space="preserve">aguères encore, l’histoire des Grecs et des Romains, mêlée à une mythologie licencieuse, était une des premières études de notre jeunesse </w:t>
      </w:r>
      <w:r w:rsidRPr="007015A7">
        <w:rPr>
          <w:rFonts w:ascii="Times New Roman" w:hAnsi="Times New Roman" w:cs="Times New Roman"/>
        </w:rPr>
        <w:t>(…)</w:t>
      </w:r>
      <w:r w:rsidRPr="007015A7">
        <w:rPr>
          <w:rFonts w:ascii="Times New Roman" w:hAnsi="Times New Roman" w:cs="Times New Roman"/>
          <w:i/>
        </w:rPr>
        <w:t xml:space="preserve"> et notre pays nous était étranger. Aujourd’hui, chacun tient à son village, et c’est de son village qu’il veut entendre parler. On veut savoir ce que son nom signifie, on désire connaître l’époque de sa fondation et les faits mémorables qui s’y sont accomplis </w:t>
      </w:r>
      <w:r w:rsidRPr="007015A7">
        <w:rPr>
          <w:rFonts w:ascii="Times New Roman" w:hAnsi="Times New Roman" w:cs="Times New Roman"/>
        </w:rPr>
        <w:t xml:space="preserve">(…) </w:t>
      </w:r>
      <w:r w:rsidRPr="007015A7">
        <w:rPr>
          <w:rFonts w:ascii="Times New Roman" w:hAnsi="Times New Roman" w:cs="Times New Roman"/>
          <w:i/>
        </w:rPr>
        <w:t>Aussi la plupart de nos communes commencent-elles à avoir leur notice historique.</w:t>
      </w:r>
    </w:p>
    <w:p w14:paraId="2DCF12D6" w14:textId="77777777" w:rsidR="002C5A71" w:rsidRPr="007015A7" w:rsidRDefault="002C5A71" w:rsidP="003763BF">
      <w:pPr>
        <w:spacing w:line="288" w:lineRule="auto"/>
        <w:jc w:val="both"/>
        <w:rPr>
          <w:rFonts w:ascii="Times New Roman" w:hAnsi="Times New Roman" w:cs="Times New Roman"/>
        </w:rPr>
      </w:pPr>
    </w:p>
    <w:p w14:paraId="7C125EF3" w14:textId="6CE1B08E" w:rsidR="002C5A71" w:rsidRPr="007015A7" w:rsidRDefault="00443E04" w:rsidP="003763BF">
      <w:pPr>
        <w:spacing w:line="288" w:lineRule="auto"/>
        <w:jc w:val="both"/>
        <w:rPr>
          <w:rFonts w:ascii="Times New Roman" w:hAnsi="Times New Roman" w:cs="Times New Roman"/>
        </w:rPr>
      </w:pPr>
      <w:r w:rsidRPr="007015A7">
        <w:rPr>
          <w:rFonts w:ascii="Times New Roman" w:hAnsi="Times New Roman" w:cs="Times New Roman"/>
        </w:rPr>
        <w:t>Ainsi s’exprimait en 1867</w:t>
      </w:r>
      <w:r w:rsidR="002C5A71" w:rsidRPr="007015A7">
        <w:rPr>
          <w:rFonts w:ascii="Times New Roman" w:hAnsi="Times New Roman" w:cs="Times New Roman"/>
        </w:rPr>
        <w:t xml:space="preserve"> Alexandre-Guillaume </w:t>
      </w:r>
      <w:proofErr w:type="spellStart"/>
      <w:r w:rsidR="002C5A71" w:rsidRPr="007015A7">
        <w:rPr>
          <w:rFonts w:ascii="Times New Roman" w:hAnsi="Times New Roman" w:cs="Times New Roman"/>
        </w:rPr>
        <w:t>Chotin</w:t>
      </w:r>
      <w:proofErr w:type="spellEnd"/>
      <w:r w:rsidR="00900E05" w:rsidRPr="007015A7">
        <w:rPr>
          <w:rFonts w:ascii="Times New Roman" w:hAnsi="Times New Roman" w:cs="Times New Roman"/>
        </w:rPr>
        <w:t>*</w:t>
      </w:r>
      <w:r w:rsidR="002C5A71" w:rsidRPr="007015A7">
        <w:rPr>
          <w:rFonts w:ascii="Times New Roman" w:hAnsi="Times New Roman" w:cs="Times New Roman"/>
        </w:rPr>
        <w:t xml:space="preserve"> dans ses </w:t>
      </w:r>
      <w:proofErr w:type="spellStart"/>
      <w:r w:rsidR="002C5A71" w:rsidRPr="007015A7">
        <w:rPr>
          <w:rFonts w:ascii="Times New Roman" w:hAnsi="Times New Roman" w:cs="Times New Roman"/>
          <w:i/>
        </w:rPr>
        <w:t>Etudes</w:t>
      </w:r>
      <w:proofErr w:type="spellEnd"/>
      <w:r w:rsidR="002C5A71" w:rsidRPr="007015A7">
        <w:rPr>
          <w:rFonts w:ascii="Times New Roman" w:hAnsi="Times New Roman" w:cs="Times New Roman"/>
          <w:i/>
        </w:rPr>
        <w:t xml:space="preserve"> étymologiques et archéologiques </w:t>
      </w:r>
      <w:r w:rsidR="002C5A71" w:rsidRPr="007015A7">
        <w:rPr>
          <w:rFonts w:ascii="Times New Roman" w:hAnsi="Times New Roman" w:cs="Times New Roman"/>
        </w:rPr>
        <w:t>du Hainaut</w:t>
      </w:r>
      <w:r w:rsidRPr="007015A7">
        <w:rPr>
          <w:rStyle w:val="Appelnotedebasdep"/>
          <w:rFonts w:ascii="Times New Roman" w:hAnsi="Times New Roman" w:cs="Times New Roman"/>
        </w:rPr>
        <w:footnoteReference w:id="1"/>
      </w:r>
      <w:r w:rsidR="002C5A71" w:rsidRPr="007015A7">
        <w:rPr>
          <w:rFonts w:ascii="Times New Roman" w:hAnsi="Times New Roman" w:cs="Times New Roman"/>
        </w:rPr>
        <w:t>.</w:t>
      </w:r>
      <w:r w:rsidR="00933C4A" w:rsidRPr="007015A7">
        <w:rPr>
          <w:rFonts w:ascii="Times New Roman" w:hAnsi="Times New Roman" w:cs="Times New Roman"/>
        </w:rPr>
        <w:t xml:space="preserve"> On ne peut nier </w:t>
      </w:r>
      <w:r w:rsidR="00E574F8" w:rsidRPr="007015A7">
        <w:rPr>
          <w:rFonts w:ascii="Times New Roman" w:hAnsi="Times New Roman" w:cs="Times New Roman"/>
        </w:rPr>
        <w:t xml:space="preserve">le constat, sinon </w:t>
      </w:r>
      <w:r w:rsidR="00933C4A" w:rsidRPr="007015A7">
        <w:rPr>
          <w:rFonts w:ascii="Times New Roman" w:hAnsi="Times New Roman" w:cs="Times New Roman"/>
        </w:rPr>
        <w:t>l’</w:t>
      </w:r>
      <w:r w:rsidR="00E1585F" w:rsidRPr="007015A7">
        <w:rPr>
          <w:rFonts w:ascii="Times New Roman" w:hAnsi="Times New Roman" w:cs="Times New Roman"/>
        </w:rPr>
        <w:t>intuition</w:t>
      </w:r>
      <w:r w:rsidR="000576E7" w:rsidRPr="007015A7">
        <w:rPr>
          <w:rFonts w:ascii="Times New Roman" w:hAnsi="Times New Roman" w:cs="Times New Roman"/>
        </w:rPr>
        <w:t>,</w:t>
      </w:r>
      <w:r w:rsidR="00933C4A" w:rsidRPr="007015A7">
        <w:rPr>
          <w:rFonts w:ascii="Times New Roman" w:hAnsi="Times New Roman" w:cs="Times New Roman"/>
        </w:rPr>
        <w:t xml:space="preserve"> de </w:t>
      </w:r>
      <w:r w:rsidR="000576E7" w:rsidRPr="007015A7">
        <w:rPr>
          <w:rFonts w:ascii="Times New Roman" w:hAnsi="Times New Roman" w:cs="Times New Roman"/>
        </w:rPr>
        <w:t xml:space="preserve">l’observateur de l’historiographie hainuyère. Commencent </w:t>
      </w:r>
      <w:r w:rsidR="00F96CEC" w:rsidRPr="007015A7">
        <w:rPr>
          <w:rFonts w:ascii="Times New Roman" w:hAnsi="Times New Roman" w:cs="Times New Roman"/>
        </w:rPr>
        <w:t xml:space="preserve">en effet </w:t>
      </w:r>
      <w:r w:rsidR="000576E7" w:rsidRPr="007015A7">
        <w:rPr>
          <w:rFonts w:ascii="Times New Roman" w:hAnsi="Times New Roman" w:cs="Times New Roman"/>
        </w:rPr>
        <w:t xml:space="preserve">à cette époque </w:t>
      </w:r>
      <w:r w:rsidR="00900E05" w:rsidRPr="007015A7">
        <w:rPr>
          <w:rFonts w:ascii="Times New Roman" w:hAnsi="Times New Roman" w:cs="Times New Roman"/>
        </w:rPr>
        <w:t>–</w:t>
      </w:r>
      <w:r w:rsidR="009C39E3" w:rsidRPr="007015A7">
        <w:rPr>
          <w:rFonts w:ascii="Times New Roman" w:hAnsi="Times New Roman" w:cs="Times New Roman"/>
        </w:rPr>
        <w:t xml:space="preserve"> et depuis quelque temps </w:t>
      </w:r>
      <w:r w:rsidR="00F96CEC" w:rsidRPr="007015A7">
        <w:rPr>
          <w:rFonts w:ascii="Times New Roman" w:hAnsi="Times New Roman" w:cs="Times New Roman"/>
        </w:rPr>
        <w:t xml:space="preserve">déjà </w:t>
      </w:r>
      <w:r w:rsidR="00900E05" w:rsidRPr="007015A7">
        <w:rPr>
          <w:rFonts w:ascii="Times New Roman" w:hAnsi="Times New Roman" w:cs="Times New Roman"/>
        </w:rPr>
        <w:t>–</w:t>
      </w:r>
      <w:r w:rsidR="009C39E3" w:rsidRPr="007015A7">
        <w:rPr>
          <w:rFonts w:ascii="Times New Roman" w:hAnsi="Times New Roman" w:cs="Times New Roman"/>
        </w:rPr>
        <w:t xml:space="preserve"> </w:t>
      </w:r>
      <w:r w:rsidR="000576E7" w:rsidRPr="007015A7">
        <w:rPr>
          <w:rFonts w:ascii="Times New Roman" w:hAnsi="Times New Roman" w:cs="Times New Roman"/>
        </w:rPr>
        <w:t xml:space="preserve">à se multiplier </w:t>
      </w:r>
      <w:r w:rsidR="00F96CEC" w:rsidRPr="007015A7">
        <w:rPr>
          <w:rFonts w:ascii="Times New Roman" w:hAnsi="Times New Roman" w:cs="Times New Roman"/>
        </w:rPr>
        <w:t>les monographies locales.</w:t>
      </w:r>
      <w:r w:rsidR="00A843AE" w:rsidRPr="007015A7">
        <w:rPr>
          <w:rFonts w:ascii="Times New Roman" w:hAnsi="Times New Roman" w:cs="Times New Roman"/>
        </w:rPr>
        <w:t xml:space="preserve"> Elles viennent ainsi prolonger l’œuvre d’une série d’historiens qui dès les XVII</w:t>
      </w:r>
      <w:r w:rsidR="00A843AE" w:rsidRPr="007015A7">
        <w:rPr>
          <w:rFonts w:ascii="Times New Roman" w:hAnsi="Times New Roman" w:cs="Times New Roman"/>
          <w:vertAlign w:val="superscript"/>
        </w:rPr>
        <w:t>e</w:t>
      </w:r>
      <w:r w:rsidR="00A843AE" w:rsidRPr="007015A7">
        <w:rPr>
          <w:rFonts w:ascii="Times New Roman" w:hAnsi="Times New Roman" w:cs="Times New Roman"/>
        </w:rPr>
        <w:t xml:space="preserve"> et XVIII</w:t>
      </w:r>
      <w:r w:rsidR="00A843AE" w:rsidRPr="007015A7">
        <w:rPr>
          <w:rFonts w:ascii="Times New Roman" w:hAnsi="Times New Roman" w:cs="Times New Roman"/>
          <w:vertAlign w:val="superscript"/>
        </w:rPr>
        <w:t>e</w:t>
      </w:r>
      <w:r w:rsidR="00A843AE" w:rsidRPr="007015A7">
        <w:rPr>
          <w:rFonts w:ascii="Times New Roman" w:hAnsi="Times New Roman" w:cs="Times New Roman"/>
        </w:rPr>
        <w:t xml:space="preserve"> siècles produisirent dans </w:t>
      </w:r>
      <w:r w:rsidR="005A6FEC" w:rsidRPr="007015A7">
        <w:rPr>
          <w:rFonts w:ascii="Times New Roman" w:hAnsi="Times New Roman" w:cs="Times New Roman"/>
        </w:rPr>
        <w:t>c</w:t>
      </w:r>
      <w:r w:rsidR="00A843AE" w:rsidRPr="007015A7">
        <w:rPr>
          <w:rFonts w:ascii="Times New Roman" w:hAnsi="Times New Roman" w:cs="Times New Roman"/>
        </w:rPr>
        <w:t xml:space="preserve">e cadre différentes </w:t>
      </w:r>
      <w:r w:rsidR="007015A7">
        <w:rPr>
          <w:rFonts w:ascii="Times New Roman" w:hAnsi="Times New Roman" w:cs="Times New Roman"/>
        </w:rPr>
        <w:t>« </w:t>
      </w:r>
      <w:r w:rsidR="00A843AE" w:rsidRPr="007015A7">
        <w:rPr>
          <w:rFonts w:ascii="Times New Roman" w:hAnsi="Times New Roman" w:cs="Times New Roman"/>
        </w:rPr>
        <w:t>histoires</w:t>
      </w:r>
      <w:r w:rsidR="007015A7">
        <w:rPr>
          <w:rFonts w:ascii="Times New Roman" w:hAnsi="Times New Roman" w:cs="Times New Roman"/>
        </w:rPr>
        <w:t> »</w:t>
      </w:r>
      <w:r w:rsidR="00A843AE" w:rsidRPr="007015A7">
        <w:rPr>
          <w:rFonts w:ascii="Times New Roman" w:hAnsi="Times New Roman" w:cs="Times New Roman"/>
        </w:rPr>
        <w:t xml:space="preserve"> des villes hainuyères</w:t>
      </w:r>
      <w:r w:rsidR="00A843AE" w:rsidRPr="007015A7">
        <w:rPr>
          <w:rStyle w:val="Appelnotedebasdep"/>
          <w:rFonts w:ascii="Times New Roman" w:hAnsi="Times New Roman" w:cs="Times New Roman"/>
        </w:rPr>
        <w:footnoteReference w:id="2"/>
      </w:r>
      <w:r w:rsidR="00A843AE" w:rsidRPr="007015A7">
        <w:rPr>
          <w:rFonts w:ascii="Times New Roman" w:hAnsi="Times New Roman" w:cs="Times New Roman"/>
        </w:rPr>
        <w:t>.</w:t>
      </w:r>
    </w:p>
    <w:p w14:paraId="20169760" w14:textId="77777777" w:rsidR="0097474F" w:rsidRPr="007015A7" w:rsidRDefault="0097474F" w:rsidP="003763BF">
      <w:pPr>
        <w:spacing w:line="288" w:lineRule="auto"/>
        <w:jc w:val="both"/>
        <w:rPr>
          <w:rFonts w:ascii="Times New Roman" w:hAnsi="Times New Roman" w:cs="Times New Roman"/>
        </w:rPr>
      </w:pPr>
    </w:p>
    <w:p w14:paraId="4196951D" w14:textId="424FB248" w:rsidR="00AF0A28" w:rsidRPr="007015A7" w:rsidRDefault="005A6FEC" w:rsidP="003763BF">
      <w:pPr>
        <w:spacing w:line="288" w:lineRule="auto"/>
        <w:jc w:val="both"/>
        <w:rPr>
          <w:rFonts w:ascii="Times New Roman" w:hAnsi="Times New Roman" w:cs="Times New Roman"/>
        </w:rPr>
      </w:pPr>
      <w:r w:rsidRPr="007015A7">
        <w:rPr>
          <w:rFonts w:ascii="Times New Roman" w:hAnsi="Times New Roman" w:cs="Times New Roman"/>
        </w:rPr>
        <w:t>Par monographies locales, nous entendrons des</w:t>
      </w:r>
      <w:r w:rsidR="000C23C2" w:rsidRPr="007015A7">
        <w:rPr>
          <w:rFonts w:ascii="Times New Roman" w:hAnsi="Times New Roman" w:cs="Times New Roman"/>
        </w:rPr>
        <w:t xml:space="preserve"> publications </w:t>
      </w:r>
      <w:r w:rsidR="00900E05" w:rsidRPr="007015A7">
        <w:rPr>
          <w:rFonts w:ascii="Times New Roman" w:hAnsi="Times New Roman" w:cs="Times New Roman"/>
        </w:rPr>
        <w:t>qui envisage</w:t>
      </w:r>
      <w:r w:rsidRPr="007015A7">
        <w:rPr>
          <w:rFonts w:ascii="Times New Roman" w:hAnsi="Times New Roman" w:cs="Times New Roman"/>
        </w:rPr>
        <w:t>nt</w:t>
      </w:r>
      <w:r w:rsidR="000C23C2" w:rsidRPr="007015A7">
        <w:rPr>
          <w:rFonts w:ascii="Times New Roman" w:hAnsi="Times New Roman" w:cs="Times New Roman"/>
        </w:rPr>
        <w:t xml:space="preserve"> de </w:t>
      </w:r>
      <w:r w:rsidR="00900E05" w:rsidRPr="007015A7">
        <w:rPr>
          <w:rFonts w:ascii="Times New Roman" w:hAnsi="Times New Roman" w:cs="Times New Roman"/>
        </w:rPr>
        <w:t>façon</w:t>
      </w:r>
      <w:r w:rsidR="000C23C2" w:rsidRPr="007015A7">
        <w:rPr>
          <w:rFonts w:ascii="Times New Roman" w:hAnsi="Times New Roman" w:cs="Times New Roman"/>
        </w:rPr>
        <w:t xml:space="preserve"> </w:t>
      </w:r>
      <w:r w:rsidR="00900E05" w:rsidRPr="007015A7">
        <w:rPr>
          <w:rFonts w:ascii="Times New Roman" w:hAnsi="Times New Roman" w:cs="Times New Roman"/>
        </w:rPr>
        <w:t>globale</w:t>
      </w:r>
      <w:r w:rsidR="000C23C2" w:rsidRPr="007015A7">
        <w:rPr>
          <w:rFonts w:ascii="Times New Roman" w:hAnsi="Times New Roman" w:cs="Times New Roman"/>
        </w:rPr>
        <w:t xml:space="preserve"> l’histoire d’une </w:t>
      </w:r>
      <w:r w:rsidRPr="007015A7">
        <w:rPr>
          <w:rFonts w:ascii="Times New Roman" w:hAnsi="Times New Roman" w:cs="Times New Roman"/>
        </w:rPr>
        <w:t>commune</w:t>
      </w:r>
      <w:r w:rsidR="000C23C2" w:rsidRPr="007015A7">
        <w:rPr>
          <w:rFonts w:ascii="Times New Roman" w:hAnsi="Times New Roman" w:cs="Times New Roman"/>
        </w:rPr>
        <w:t xml:space="preserve">. </w:t>
      </w:r>
      <w:r w:rsidR="00AF0A28" w:rsidRPr="007015A7">
        <w:rPr>
          <w:rFonts w:ascii="Times New Roman" w:hAnsi="Times New Roman" w:cs="Times New Roman"/>
        </w:rPr>
        <w:t xml:space="preserve">Chronologiquement donc, elles envisageront une période étendue, à l’exclusion donc de travaux </w:t>
      </w:r>
      <w:r w:rsidR="00900E05" w:rsidRPr="007015A7">
        <w:rPr>
          <w:rFonts w:ascii="Times New Roman" w:hAnsi="Times New Roman" w:cs="Times New Roman"/>
        </w:rPr>
        <w:t>portant sur un</w:t>
      </w:r>
      <w:r w:rsidR="000E6BC4">
        <w:rPr>
          <w:rFonts w:ascii="Times New Roman" w:hAnsi="Times New Roman" w:cs="Times New Roman"/>
        </w:rPr>
        <w:t>e période ou un</w:t>
      </w:r>
      <w:r w:rsidR="00900E05" w:rsidRPr="007015A7">
        <w:rPr>
          <w:rFonts w:ascii="Times New Roman" w:hAnsi="Times New Roman" w:cs="Times New Roman"/>
        </w:rPr>
        <w:t xml:space="preserve"> épisode très limité</w:t>
      </w:r>
      <w:r w:rsidR="005C704E" w:rsidRPr="007015A7">
        <w:rPr>
          <w:rFonts w:ascii="Times New Roman" w:hAnsi="Times New Roman" w:cs="Times New Roman"/>
        </w:rPr>
        <w:t>.</w:t>
      </w:r>
      <w:r w:rsidR="00AF0A28" w:rsidRPr="007015A7">
        <w:rPr>
          <w:rFonts w:ascii="Times New Roman" w:hAnsi="Times New Roman" w:cs="Times New Roman"/>
        </w:rPr>
        <w:t xml:space="preserve"> </w:t>
      </w:r>
      <w:r w:rsidR="005C704E" w:rsidRPr="007015A7">
        <w:rPr>
          <w:rFonts w:ascii="Times New Roman" w:hAnsi="Times New Roman" w:cs="Times New Roman"/>
        </w:rPr>
        <w:t>Thématiquement, leur perspective devra également être large et envisager</w:t>
      </w:r>
      <w:r w:rsidRPr="007015A7">
        <w:rPr>
          <w:rFonts w:ascii="Times New Roman" w:hAnsi="Times New Roman" w:cs="Times New Roman"/>
        </w:rPr>
        <w:t>,</w:t>
      </w:r>
      <w:r w:rsidR="005C704E" w:rsidRPr="007015A7">
        <w:rPr>
          <w:rFonts w:ascii="Times New Roman" w:hAnsi="Times New Roman" w:cs="Times New Roman"/>
        </w:rPr>
        <w:t xml:space="preserve"> </w:t>
      </w:r>
      <w:r w:rsidR="00900E05" w:rsidRPr="007015A7">
        <w:rPr>
          <w:rFonts w:ascii="Times New Roman" w:hAnsi="Times New Roman" w:cs="Times New Roman"/>
        </w:rPr>
        <w:t xml:space="preserve">sinon </w:t>
      </w:r>
      <w:r w:rsidR="005C704E" w:rsidRPr="007015A7">
        <w:rPr>
          <w:rFonts w:ascii="Times New Roman" w:hAnsi="Times New Roman" w:cs="Times New Roman"/>
        </w:rPr>
        <w:t>l’ensemble</w:t>
      </w:r>
      <w:r w:rsidRPr="007015A7">
        <w:rPr>
          <w:rFonts w:ascii="Times New Roman" w:hAnsi="Times New Roman" w:cs="Times New Roman"/>
        </w:rPr>
        <w:t>,</w:t>
      </w:r>
      <w:r w:rsidR="00900E05" w:rsidRPr="007015A7">
        <w:rPr>
          <w:rFonts w:ascii="Times New Roman" w:hAnsi="Times New Roman" w:cs="Times New Roman"/>
        </w:rPr>
        <w:t xml:space="preserve"> à tout le moins une série</w:t>
      </w:r>
      <w:r w:rsidR="005C704E" w:rsidRPr="007015A7">
        <w:rPr>
          <w:rFonts w:ascii="Times New Roman" w:hAnsi="Times New Roman" w:cs="Times New Roman"/>
        </w:rPr>
        <w:t xml:space="preserve"> des secteurs qui </w:t>
      </w:r>
      <w:r w:rsidR="007015A7">
        <w:rPr>
          <w:rFonts w:ascii="Times New Roman" w:hAnsi="Times New Roman" w:cs="Times New Roman"/>
        </w:rPr>
        <w:t>ont marqué</w:t>
      </w:r>
      <w:r w:rsidR="005C704E" w:rsidRPr="007015A7">
        <w:rPr>
          <w:rFonts w:ascii="Times New Roman" w:hAnsi="Times New Roman" w:cs="Times New Roman"/>
        </w:rPr>
        <w:t xml:space="preserve"> l’histoire de la localité.</w:t>
      </w:r>
    </w:p>
    <w:p w14:paraId="7EE416D2" w14:textId="77777777" w:rsidR="00225E18" w:rsidRPr="007015A7" w:rsidRDefault="00225E18" w:rsidP="003763BF">
      <w:pPr>
        <w:spacing w:line="288" w:lineRule="auto"/>
        <w:jc w:val="both"/>
        <w:rPr>
          <w:rFonts w:ascii="Times New Roman" w:hAnsi="Times New Roman" w:cs="Times New Roman"/>
        </w:rPr>
      </w:pPr>
    </w:p>
    <w:p w14:paraId="421E4D1C" w14:textId="259462B4" w:rsidR="00384B87" w:rsidRPr="007015A7" w:rsidRDefault="00384B87" w:rsidP="003763BF">
      <w:pPr>
        <w:spacing w:line="288" w:lineRule="auto"/>
        <w:jc w:val="both"/>
        <w:rPr>
          <w:rFonts w:ascii="Times New Roman" w:hAnsi="Times New Roman" w:cs="Times New Roman"/>
        </w:rPr>
      </w:pPr>
      <w:r w:rsidRPr="007015A7">
        <w:rPr>
          <w:rFonts w:ascii="Times New Roman" w:hAnsi="Times New Roman" w:cs="Times New Roman"/>
        </w:rPr>
        <w:t xml:space="preserve">Il importe, en ce qui concerne le monde urbain, </w:t>
      </w:r>
      <w:r w:rsidR="001F1E75" w:rsidRPr="007015A7">
        <w:rPr>
          <w:rFonts w:ascii="Times New Roman" w:hAnsi="Times New Roman" w:cs="Times New Roman"/>
        </w:rPr>
        <w:t xml:space="preserve">de distinguer </w:t>
      </w:r>
      <w:r w:rsidRPr="007015A7">
        <w:rPr>
          <w:rFonts w:ascii="Times New Roman" w:hAnsi="Times New Roman" w:cs="Times New Roman"/>
        </w:rPr>
        <w:t xml:space="preserve">les monographies antérieures et postérieures au second conflit mondial. Non pas en raison de cet événement, mais car </w:t>
      </w:r>
      <w:r w:rsidR="001F1E75" w:rsidRPr="007015A7">
        <w:rPr>
          <w:rFonts w:ascii="Times New Roman" w:hAnsi="Times New Roman" w:cs="Times New Roman"/>
        </w:rPr>
        <w:t xml:space="preserve">certains </w:t>
      </w:r>
      <w:r w:rsidR="00471B79" w:rsidRPr="007015A7">
        <w:rPr>
          <w:rFonts w:ascii="Times New Roman" w:hAnsi="Times New Roman" w:cs="Times New Roman"/>
        </w:rPr>
        <w:t xml:space="preserve">ouvrages </w:t>
      </w:r>
      <w:r w:rsidR="001F1E75" w:rsidRPr="007015A7">
        <w:rPr>
          <w:rFonts w:ascii="Times New Roman" w:hAnsi="Times New Roman" w:cs="Times New Roman"/>
        </w:rPr>
        <w:t xml:space="preserve">vont alors commencer </w:t>
      </w:r>
      <w:r w:rsidR="000E6BC4">
        <w:rPr>
          <w:rFonts w:ascii="Times New Roman" w:hAnsi="Times New Roman" w:cs="Times New Roman"/>
        </w:rPr>
        <w:t xml:space="preserve">à </w:t>
      </w:r>
      <w:r w:rsidR="00471B79" w:rsidRPr="007015A7">
        <w:rPr>
          <w:rFonts w:ascii="Times New Roman" w:hAnsi="Times New Roman" w:cs="Times New Roman"/>
        </w:rPr>
        <w:t>évolue</w:t>
      </w:r>
      <w:r w:rsidR="000E6BC4">
        <w:rPr>
          <w:rFonts w:ascii="Times New Roman" w:hAnsi="Times New Roman" w:cs="Times New Roman"/>
        </w:rPr>
        <w:t xml:space="preserve">r et </w:t>
      </w:r>
      <w:r w:rsidR="001F1E75" w:rsidRPr="007015A7">
        <w:rPr>
          <w:rFonts w:ascii="Times New Roman" w:hAnsi="Times New Roman" w:cs="Times New Roman"/>
        </w:rPr>
        <w:t xml:space="preserve">prendre une forme nouvelle, </w:t>
      </w:r>
      <w:r w:rsidR="00471B79" w:rsidRPr="007015A7">
        <w:rPr>
          <w:rFonts w:ascii="Times New Roman" w:hAnsi="Times New Roman" w:cs="Times New Roman"/>
        </w:rPr>
        <w:t>non sans lien avec l’évolution de la science historique.</w:t>
      </w:r>
    </w:p>
    <w:p w14:paraId="1F810563" w14:textId="77777777" w:rsidR="00384B87" w:rsidRPr="007015A7" w:rsidRDefault="00384B87" w:rsidP="003763BF">
      <w:pPr>
        <w:spacing w:line="288" w:lineRule="auto"/>
        <w:jc w:val="both"/>
        <w:rPr>
          <w:rFonts w:ascii="Times New Roman" w:hAnsi="Times New Roman" w:cs="Times New Roman"/>
        </w:rPr>
      </w:pPr>
    </w:p>
    <w:p w14:paraId="0F4C7359" w14:textId="032A3DA4" w:rsidR="00225E18" w:rsidRPr="007015A7" w:rsidRDefault="002D5D11" w:rsidP="003763BF">
      <w:pPr>
        <w:spacing w:line="288" w:lineRule="auto"/>
        <w:jc w:val="both"/>
        <w:rPr>
          <w:rFonts w:ascii="Times New Roman" w:hAnsi="Times New Roman" w:cs="Times New Roman"/>
        </w:rPr>
      </w:pPr>
      <w:r w:rsidRPr="007015A7">
        <w:rPr>
          <w:rFonts w:ascii="Times New Roman" w:hAnsi="Times New Roman" w:cs="Times New Roman"/>
        </w:rPr>
        <w:t xml:space="preserve">1. </w:t>
      </w:r>
      <w:r w:rsidR="00225E18" w:rsidRPr="007015A7">
        <w:rPr>
          <w:rFonts w:ascii="Times New Roman" w:hAnsi="Times New Roman" w:cs="Times New Roman"/>
        </w:rPr>
        <w:t>Avant 1945</w:t>
      </w:r>
    </w:p>
    <w:p w14:paraId="7E2C0EE5" w14:textId="77777777" w:rsidR="00F96CEC" w:rsidRPr="007015A7" w:rsidRDefault="00F96CEC" w:rsidP="003763BF">
      <w:pPr>
        <w:spacing w:line="288" w:lineRule="auto"/>
        <w:jc w:val="both"/>
        <w:rPr>
          <w:rFonts w:ascii="Times New Roman" w:hAnsi="Times New Roman" w:cs="Times New Roman"/>
        </w:rPr>
      </w:pPr>
    </w:p>
    <w:p w14:paraId="2229AAF7" w14:textId="3C4C31DD" w:rsidR="00410E0C" w:rsidRPr="007015A7" w:rsidRDefault="00A843AE" w:rsidP="003763BF">
      <w:pPr>
        <w:spacing w:line="288" w:lineRule="auto"/>
        <w:jc w:val="both"/>
        <w:rPr>
          <w:rFonts w:ascii="Times New Roman" w:hAnsi="Times New Roman" w:cs="Times New Roman"/>
        </w:rPr>
      </w:pPr>
      <w:r w:rsidRPr="007015A7">
        <w:rPr>
          <w:rFonts w:ascii="Times New Roman" w:hAnsi="Times New Roman" w:cs="Times New Roman"/>
        </w:rPr>
        <w:t>1.1. Genèse et développement</w:t>
      </w:r>
    </w:p>
    <w:p w14:paraId="5221AE6C" w14:textId="77777777" w:rsidR="00A843AE" w:rsidRPr="007015A7" w:rsidRDefault="00A843AE" w:rsidP="003763BF">
      <w:pPr>
        <w:spacing w:line="288" w:lineRule="auto"/>
        <w:jc w:val="both"/>
        <w:rPr>
          <w:rFonts w:ascii="Times New Roman" w:hAnsi="Times New Roman" w:cs="Times New Roman"/>
        </w:rPr>
      </w:pPr>
    </w:p>
    <w:p w14:paraId="6898D89A" w14:textId="76215CAB" w:rsidR="00882490" w:rsidRPr="007015A7" w:rsidRDefault="00410E0C" w:rsidP="003763BF">
      <w:pPr>
        <w:spacing w:line="288" w:lineRule="auto"/>
        <w:jc w:val="both"/>
        <w:rPr>
          <w:rFonts w:ascii="Times New Roman" w:hAnsi="Times New Roman" w:cs="Times New Roman"/>
        </w:rPr>
      </w:pPr>
      <w:r w:rsidRPr="007015A7">
        <w:rPr>
          <w:rFonts w:ascii="Times New Roman" w:hAnsi="Times New Roman" w:cs="Times New Roman"/>
        </w:rPr>
        <w:lastRenderedPageBreak/>
        <w:t xml:space="preserve">On pourrait </w:t>
      </w:r>
      <w:r w:rsidR="009A029E">
        <w:rPr>
          <w:rFonts w:ascii="Times New Roman" w:hAnsi="Times New Roman" w:cs="Times New Roman"/>
        </w:rPr>
        <w:t>mentionner</w:t>
      </w:r>
      <w:r w:rsidRPr="007015A7">
        <w:rPr>
          <w:rFonts w:ascii="Times New Roman" w:hAnsi="Times New Roman" w:cs="Times New Roman"/>
        </w:rPr>
        <w:t xml:space="preserve"> </w:t>
      </w:r>
      <w:r w:rsidR="00AC58FB" w:rsidRPr="007015A7">
        <w:rPr>
          <w:rFonts w:ascii="Times New Roman" w:hAnsi="Times New Roman" w:cs="Times New Roman"/>
        </w:rPr>
        <w:t>comme première monographie du XIX</w:t>
      </w:r>
      <w:r w:rsidR="00AC58FB" w:rsidRPr="007015A7">
        <w:rPr>
          <w:rFonts w:ascii="Times New Roman" w:hAnsi="Times New Roman" w:cs="Times New Roman"/>
          <w:vertAlign w:val="superscript"/>
        </w:rPr>
        <w:t>e</w:t>
      </w:r>
      <w:r w:rsidR="00AC58FB" w:rsidRPr="007015A7">
        <w:rPr>
          <w:rFonts w:ascii="Times New Roman" w:hAnsi="Times New Roman" w:cs="Times New Roman"/>
        </w:rPr>
        <w:t xml:space="preserve"> siècle </w:t>
      </w:r>
      <w:r w:rsidRPr="007015A7">
        <w:rPr>
          <w:rFonts w:ascii="Times New Roman" w:hAnsi="Times New Roman" w:cs="Times New Roman"/>
        </w:rPr>
        <w:t>le monument, pour le moins désordonné, d’</w:t>
      </w:r>
      <w:proofErr w:type="spellStart"/>
      <w:r w:rsidRPr="007015A7">
        <w:rPr>
          <w:rFonts w:ascii="Times New Roman" w:hAnsi="Times New Roman" w:cs="Times New Roman"/>
        </w:rPr>
        <w:t>Hoverlant</w:t>
      </w:r>
      <w:proofErr w:type="spellEnd"/>
      <w:r w:rsidRPr="007015A7">
        <w:rPr>
          <w:rFonts w:ascii="Times New Roman" w:hAnsi="Times New Roman" w:cs="Times New Roman"/>
        </w:rPr>
        <w:t xml:space="preserve"> de </w:t>
      </w:r>
      <w:proofErr w:type="spellStart"/>
      <w:r w:rsidRPr="007015A7">
        <w:rPr>
          <w:rFonts w:ascii="Times New Roman" w:hAnsi="Times New Roman" w:cs="Times New Roman"/>
        </w:rPr>
        <w:t>Bauwelaere</w:t>
      </w:r>
      <w:proofErr w:type="spellEnd"/>
      <w:r w:rsidR="007964FE" w:rsidRPr="007015A7">
        <w:rPr>
          <w:rFonts w:ascii="Times New Roman" w:hAnsi="Times New Roman" w:cs="Times New Roman"/>
        </w:rPr>
        <w:t>*</w:t>
      </w:r>
      <w:r w:rsidRPr="007015A7">
        <w:rPr>
          <w:rFonts w:ascii="Times New Roman" w:hAnsi="Times New Roman" w:cs="Times New Roman"/>
        </w:rPr>
        <w:t xml:space="preserve">, </w:t>
      </w:r>
      <w:r w:rsidR="007964FE" w:rsidRPr="007015A7">
        <w:rPr>
          <w:rFonts w:ascii="Times New Roman" w:hAnsi="Times New Roman" w:cs="Times New Roman"/>
        </w:rPr>
        <w:t>l’</w:t>
      </w:r>
      <w:r w:rsidRPr="007015A7">
        <w:rPr>
          <w:rFonts w:ascii="Times New Roman" w:hAnsi="Times New Roman" w:cs="Times New Roman"/>
          <w:i/>
        </w:rPr>
        <w:t>Essai</w:t>
      </w:r>
      <w:r w:rsidRPr="007015A7">
        <w:rPr>
          <w:rFonts w:ascii="Times New Roman" w:hAnsi="Times New Roman" w:cs="Times New Roman"/>
        </w:rPr>
        <w:t xml:space="preserve"> </w:t>
      </w:r>
      <w:r w:rsidRPr="007015A7">
        <w:rPr>
          <w:rFonts w:ascii="Times New Roman" w:hAnsi="Times New Roman" w:cs="Times New Roman"/>
          <w:i/>
        </w:rPr>
        <w:t>chronologique pour servir à l’histoire de Tournay</w:t>
      </w:r>
      <w:r w:rsidRPr="007015A7">
        <w:rPr>
          <w:rFonts w:ascii="Times New Roman" w:hAnsi="Times New Roman" w:cs="Times New Roman"/>
        </w:rPr>
        <w:t xml:space="preserve">. </w:t>
      </w:r>
      <w:r w:rsidR="00073BFC" w:rsidRPr="007015A7">
        <w:rPr>
          <w:rFonts w:ascii="Times New Roman" w:hAnsi="Times New Roman" w:cs="Times New Roman"/>
        </w:rPr>
        <w:t xml:space="preserve">Mais il s’agit d’une œuvre </w:t>
      </w:r>
      <w:r w:rsidR="000806C1" w:rsidRPr="007015A7">
        <w:rPr>
          <w:rFonts w:ascii="Times New Roman" w:hAnsi="Times New Roman" w:cs="Times New Roman"/>
        </w:rPr>
        <w:t xml:space="preserve">pour le </w:t>
      </w:r>
      <w:r w:rsidR="00AC58FB" w:rsidRPr="007015A7">
        <w:rPr>
          <w:rFonts w:ascii="Times New Roman" w:hAnsi="Times New Roman" w:cs="Times New Roman"/>
        </w:rPr>
        <w:t xml:space="preserve">moins particulière, </w:t>
      </w:r>
      <w:r w:rsidR="00FB0BAA" w:rsidRPr="007015A7">
        <w:rPr>
          <w:rFonts w:ascii="Times New Roman" w:hAnsi="Times New Roman" w:cs="Times New Roman"/>
        </w:rPr>
        <w:t xml:space="preserve">brouillonne, souvent partisane, </w:t>
      </w:r>
      <w:r w:rsidR="00AC58FB" w:rsidRPr="007015A7">
        <w:rPr>
          <w:rFonts w:ascii="Times New Roman" w:hAnsi="Times New Roman" w:cs="Times New Roman"/>
        </w:rPr>
        <w:t>dont les 105 to</w:t>
      </w:r>
      <w:r w:rsidR="000806C1" w:rsidRPr="007015A7">
        <w:rPr>
          <w:rFonts w:ascii="Times New Roman" w:hAnsi="Times New Roman" w:cs="Times New Roman"/>
        </w:rPr>
        <w:t>mes servirent avant tout de faire valoir à l’auteur</w:t>
      </w:r>
      <w:r w:rsidR="00FB0BAA" w:rsidRPr="007015A7">
        <w:rPr>
          <w:rStyle w:val="Appelnotedebasdep"/>
          <w:rFonts w:ascii="Times New Roman" w:hAnsi="Times New Roman" w:cs="Times New Roman"/>
        </w:rPr>
        <w:footnoteReference w:id="3"/>
      </w:r>
      <w:r w:rsidR="000806C1" w:rsidRPr="007015A7">
        <w:rPr>
          <w:rFonts w:ascii="Times New Roman" w:hAnsi="Times New Roman" w:cs="Times New Roman"/>
        </w:rPr>
        <w:t>.</w:t>
      </w:r>
      <w:r w:rsidR="00B640F5" w:rsidRPr="007015A7">
        <w:rPr>
          <w:rFonts w:ascii="Times New Roman" w:hAnsi="Times New Roman" w:cs="Times New Roman"/>
        </w:rPr>
        <w:t xml:space="preserve"> </w:t>
      </w:r>
    </w:p>
    <w:p w14:paraId="6D8BEE6B" w14:textId="77777777" w:rsidR="00882490" w:rsidRPr="007015A7" w:rsidRDefault="00882490" w:rsidP="003763BF">
      <w:pPr>
        <w:spacing w:line="288" w:lineRule="auto"/>
        <w:jc w:val="both"/>
        <w:rPr>
          <w:rFonts w:ascii="Times New Roman" w:hAnsi="Times New Roman" w:cs="Times New Roman"/>
        </w:rPr>
      </w:pPr>
    </w:p>
    <w:p w14:paraId="339082DF" w14:textId="78ED032E" w:rsidR="00410E0C" w:rsidRPr="007015A7" w:rsidRDefault="00FB0BAA" w:rsidP="003763BF">
      <w:pPr>
        <w:spacing w:line="288" w:lineRule="auto"/>
        <w:jc w:val="both"/>
        <w:rPr>
          <w:rFonts w:ascii="Times New Roman" w:hAnsi="Times New Roman" w:cs="Times New Roman"/>
        </w:rPr>
      </w:pPr>
      <w:r w:rsidRPr="007015A7">
        <w:rPr>
          <w:rFonts w:ascii="Times New Roman" w:hAnsi="Times New Roman" w:cs="Times New Roman"/>
        </w:rPr>
        <w:t>Parmi les premières monographies, é</w:t>
      </w:r>
      <w:r w:rsidR="00AC58FB" w:rsidRPr="007015A7">
        <w:rPr>
          <w:rFonts w:ascii="Times New Roman" w:hAnsi="Times New Roman" w:cs="Times New Roman"/>
        </w:rPr>
        <w:t>voquons plutôt</w:t>
      </w:r>
      <w:r w:rsidR="0085026E" w:rsidRPr="007015A7">
        <w:rPr>
          <w:rFonts w:ascii="Times New Roman" w:hAnsi="Times New Roman" w:cs="Times New Roman"/>
        </w:rPr>
        <w:t>,</w:t>
      </w:r>
      <w:r w:rsidR="000806C1" w:rsidRPr="007015A7">
        <w:rPr>
          <w:rFonts w:ascii="Times New Roman" w:hAnsi="Times New Roman" w:cs="Times New Roman"/>
        </w:rPr>
        <w:t xml:space="preserve"> de </w:t>
      </w:r>
      <w:proofErr w:type="spellStart"/>
      <w:r w:rsidR="000806C1" w:rsidRPr="007015A7">
        <w:rPr>
          <w:rFonts w:ascii="Times New Roman" w:hAnsi="Times New Roman" w:cs="Times New Roman"/>
        </w:rPr>
        <w:t>Chotin</w:t>
      </w:r>
      <w:proofErr w:type="spellEnd"/>
      <w:r w:rsidR="00C95316" w:rsidRPr="007015A7">
        <w:rPr>
          <w:rFonts w:ascii="Times New Roman" w:hAnsi="Times New Roman" w:cs="Times New Roman"/>
        </w:rPr>
        <w:t>*</w:t>
      </w:r>
      <w:r w:rsidR="000806C1" w:rsidRPr="007015A7">
        <w:rPr>
          <w:rFonts w:ascii="Times New Roman" w:hAnsi="Times New Roman" w:cs="Times New Roman"/>
        </w:rPr>
        <w:t xml:space="preserve"> </w:t>
      </w:r>
      <w:r w:rsidRPr="007015A7">
        <w:rPr>
          <w:rFonts w:ascii="Times New Roman" w:hAnsi="Times New Roman" w:cs="Times New Roman"/>
        </w:rPr>
        <w:t>encore</w:t>
      </w:r>
      <w:r w:rsidR="0085026E" w:rsidRPr="007015A7">
        <w:rPr>
          <w:rFonts w:ascii="Times New Roman" w:hAnsi="Times New Roman" w:cs="Times New Roman"/>
        </w:rPr>
        <w:t>,</w:t>
      </w:r>
      <w:r w:rsidR="00B640F5" w:rsidRPr="007015A7">
        <w:rPr>
          <w:rFonts w:ascii="Times New Roman" w:hAnsi="Times New Roman" w:cs="Times New Roman"/>
        </w:rPr>
        <w:t xml:space="preserve"> l’</w:t>
      </w:r>
      <w:r w:rsidR="00B640F5" w:rsidRPr="007015A7">
        <w:rPr>
          <w:rFonts w:ascii="Times New Roman" w:hAnsi="Times New Roman" w:cs="Times New Roman"/>
          <w:i/>
        </w:rPr>
        <w:t>Histoire de Tournai et du Tournaisis</w:t>
      </w:r>
      <w:r w:rsidR="00B640F5" w:rsidRPr="007015A7">
        <w:rPr>
          <w:rFonts w:ascii="Times New Roman" w:hAnsi="Times New Roman" w:cs="Times New Roman"/>
        </w:rPr>
        <w:t>, publié</w:t>
      </w:r>
      <w:r w:rsidRPr="007015A7">
        <w:rPr>
          <w:rFonts w:ascii="Times New Roman" w:hAnsi="Times New Roman" w:cs="Times New Roman"/>
        </w:rPr>
        <w:t>e</w:t>
      </w:r>
      <w:r w:rsidR="00FA41C2" w:rsidRPr="007015A7">
        <w:rPr>
          <w:rFonts w:ascii="Times New Roman" w:hAnsi="Times New Roman" w:cs="Times New Roman"/>
        </w:rPr>
        <w:t xml:space="preserve"> en 1840</w:t>
      </w:r>
      <w:r w:rsidR="00C95316" w:rsidRPr="007015A7">
        <w:rPr>
          <w:rFonts w:ascii="Times New Roman" w:hAnsi="Times New Roman" w:cs="Times New Roman"/>
        </w:rPr>
        <w:t>, même si l’on dépasse ici le cadre strict d’une localité</w:t>
      </w:r>
      <w:r w:rsidRPr="007015A7">
        <w:rPr>
          <w:rStyle w:val="Appelnotedebasdep"/>
          <w:rFonts w:ascii="Times New Roman" w:hAnsi="Times New Roman" w:cs="Times New Roman"/>
        </w:rPr>
        <w:footnoteReference w:id="4"/>
      </w:r>
      <w:r w:rsidR="00FA41C2" w:rsidRPr="007015A7">
        <w:rPr>
          <w:rFonts w:ascii="Times New Roman" w:hAnsi="Times New Roman" w:cs="Times New Roman"/>
        </w:rPr>
        <w:t xml:space="preserve">. </w:t>
      </w:r>
      <w:r w:rsidR="00073BFC" w:rsidRPr="007015A7">
        <w:rPr>
          <w:rFonts w:ascii="Times New Roman" w:hAnsi="Times New Roman" w:cs="Times New Roman"/>
        </w:rPr>
        <w:t xml:space="preserve">On pense aussi à </w:t>
      </w:r>
      <w:r w:rsidR="00410E0C" w:rsidRPr="007015A7">
        <w:rPr>
          <w:rFonts w:ascii="Times New Roman" w:hAnsi="Times New Roman" w:cs="Times New Roman"/>
        </w:rPr>
        <w:t xml:space="preserve">l’entreprise d’Arthur </w:t>
      </w:r>
      <w:proofErr w:type="spellStart"/>
      <w:r w:rsidR="00410E0C" w:rsidRPr="007015A7">
        <w:rPr>
          <w:rFonts w:ascii="Times New Roman" w:hAnsi="Times New Roman" w:cs="Times New Roman"/>
        </w:rPr>
        <w:t>Dinaux</w:t>
      </w:r>
      <w:proofErr w:type="spellEnd"/>
      <w:r w:rsidR="00410E0C" w:rsidRPr="007015A7">
        <w:rPr>
          <w:rFonts w:ascii="Times New Roman" w:hAnsi="Times New Roman" w:cs="Times New Roman"/>
        </w:rPr>
        <w:t xml:space="preserve"> qui révéla l’</w:t>
      </w:r>
      <w:r w:rsidR="00410E0C" w:rsidRPr="007015A7">
        <w:rPr>
          <w:rFonts w:ascii="Times New Roman" w:hAnsi="Times New Roman" w:cs="Times New Roman"/>
          <w:i/>
        </w:rPr>
        <w:t>Histoire</w:t>
      </w:r>
      <w:r w:rsidR="00410E0C" w:rsidRPr="007015A7">
        <w:rPr>
          <w:rFonts w:ascii="Times New Roman" w:hAnsi="Times New Roman" w:cs="Times New Roman"/>
        </w:rPr>
        <w:t xml:space="preserve"> </w:t>
      </w:r>
      <w:r w:rsidR="00FD6A2A" w:rsidRPr="007015A7">
        <w:rPr>
          <w:rFonts w:ascii="Times New Roman" w:hAnsi="Times New Roman" w:cs="Times New Roman"/>
        </w:rPr>
        <w:t>ecclésiastique de Valenc</w:t>
      </w:r>
      <w:r w:rsidR="00410E0C" w:rsidRPr="007015A7">
        <w:rPr>
          <w:rFonts w:ascii="Times New Roman" w:hAnsi="Times New Roman" w:cs="Times New Roman"/>
        </w:rPr>
        <w:t>i</w:t>
      </w:r>
      <w:r w:rsidR="00FD6A2A" w:rsidRPr="007015A7">
        <w:rPr>
          <w:rFonts w:ascii="Times New Roman" w:hAnsi="Times New Roman" w:cs="Times New Roman"/>
        </w:rPr>
        <w:t>e</w:t>
      </w:r>
      <w:r w:rsidR="00410E0C" w:rsidRPr="007015A7">
        <w:rPr>
          <w:rFonts w:ascii="Times New Roman" w:hAnsi="Times New Roman" w:cs="Times New Roman"/>
        </w:rPr>
        <w:t xml:space="preserve">nnes de </w:t>
      </w:r>
      <w:r w:rsidR="005E6803" w:rsidRPr="007015A7">
        <w:rPr>
          <w:rFonts w:ascii="Times New Roman" w:hAnsi="Times New Roman" w:cs="Times New Roman"/>
        </w:rPr>
        <w:t xml:space="preserve">Simon </w:t>
      </w:r>
      <w:proofErr w:type="spellStart"/>
      <w:r w:rsidR="005E6803" w:rsidRPr="007015A7">
        <w:rPr>
          <w:rFonts w:ascii="Times New Roman" w:hAnsi="Times New Roman" w:cs="Times New Roman"/>
        </w:rPr>
        <w:t>L</w:t>
      </w:r>
      <w:r w:rsidR="00410E0C" w:rsidRPr="007015A7">
        <w:rPr>
          <w:rFonts w:ascii="Times New Roman" w:hAnsi="Times New Roman" w:cs="Times New Roman"/>
        </w:rPr>
        <w:t>eboucq</w:t>
      </w:r>
      <w:proofErr w:type="spellEnd"/>
      <w:r w:rsidR="00C95316" w:rsidRPr="007015A7">
        <w:rPr>
          <w:rFonts w:ascii="Times New Roman" w:hAnsi="Times New Roman" w:cs="Times New Roman"/>
        </w:rPr>
        <w:t>*</w:t>
      </w:r>
      <w:r w:rsidR="00410E0C" w:rsidRPr="007015A7">
        <w:rPr>
          <w:rFonts w:ascii="Times New Roman" w:hAnsi="Times New Roman" w:cs="Times New Roman"/>
        </w:rPr>
        <w:t>.</w:t>
      </w:r>
      <w:r w:rsidR="003B3E92" w:rsidRPr="007015A7">
        <w:rPr>
          <w:rFonts w:ascii="Times New Roman" w:hAnsi="Times New Roman" w:cs="Times New Roman"/>
        </w:rPr>
        <w:t xml:space="preserve"> Sans produire à proprement parler une monographie, </w:t>
      </w:r>
      <w:proofErr w:type="spellStart"/>
      <w:r w:rsidR="003B3E92" w:rsidRPr="007015A7">
        <w:rPr>
          <w:rFonts w:ascii="Times New Roman" w:hAnsi="Times New Roman" w:cs="Times New Roman"/>
        </w:rPr>
        <w:t>Dinaux</w:t>
      </w:r>
      <w:proofErr w:type="spellEnd"/>
      <w:r w:rsidR="003B3E92" w:rsidRPr="007015A7">
        <w:rPr>
          <w:rFonts w:ascii="Times New Roman" w:hAnsi="Times New Roman" w:cs="Times New Roman"/>
        </w:rPr>
        <w:t xml:space="preserve"> s’inscrit bien néanmoins dans cette vague qui commence alors à se développer</w:t>
      </w:r>
      <w:r w:rsidR="00A95366" w:rsidRPr="007015A7">
        <w:rPr>
          <w:rStyle w:val="Appelnotedebasdep"/>
          <w:rFonts w:ascii="Times New Roman" w:hAnsi="Times New Roman" w:cs="Times New Roman"/>
        </w:rPr>
        <w:footnoteReference w:id="5"/>
      </w:r>
      <w:r w:rsidR="003B3E92" w:rsidRPr="007015A7">
        <w:rPr>
          <w:rFonts w:ascii="Times New Roman" w:hAnsi="Times New Roman" w:cs="Times New Roman"/>
        </w:rPr>
        <w:t xml:space="preserve">. </w:t>
      </w:r>
      <w:r w:rsidR="00FA41C2" w:rsidRPr="007015A7">
        <w:rPr>
          <w:rFonts w:ascii="Times New Roman" w:hAnsi="Times New Roman" w:cs="Times New Roman"/>
        </w:rPr>
        <w:t xml:space="preserve">Citons également </w:t>
      </w:r>
      <w:r w:rsidR="00CE6B84" w:rsidRPr="007015A7">
        <w:rPr>
          <w:rFonts w:ascii="Times New Roman" w:hAnsi="Times New Roman" w:cs="Times New Roman"/>
        </w:rPr>
        <w:t xml:space="preserve">le petit opuscule de Jules </w:t>
      </w:r>
      <w:r w:rsidR="002516C0" w:rsidRPr="007015A7">
        <w:rPr>
          <w:rFonts w:ascii="Times New Roman" w:hAnsi="Times New Roman" w:cs="Times New Roman"/>
        </w:rPr>
        <w:t xml:space="preserve">[De] </w:t>
      </w:r>
      <w:r w:rsidR="00CE6B84" w:rsidRPr="007015A7">
        <w:rPr>
          <w:rFonts w:ascii="Times New Roman" w:hAnsi="Times New Roman" w:cs="Times New Roman"/>
        </w:rPr>
        <w:t>Petit relatif à Soignies</w:t>
      </w:r>
      <w:r w:rsidR="00CE6B84" w:rsidRPr="007015A7">
        <w:rPr>
          <w:rFonts w:ascii="Times New Roman" w:hAnsi="Times New Roman" w:cs="Times New Roman"/>
          <w:i/>
        </w:rPr>
        <w:t xml:space="preserve"> </w:t>
      </w:r>
      <w:r w:rsidR="00C95316" w:rsidRPr="007015A7">
        <w:rPr>
          <w:rFonts w:ascii="Times New Roman" w:hAnsi="Times New Roman" w:cs="Times New Roman"/>
        </w:rPr>
        <w:t>sorti des presses</w:t>
      </w:r>
      <w:r w:rsidR="00CE6B84" w:rsidRPr="007015A7">
        <w:rPr>
          <w:rFonts w:ascii="Times New Roman" w:hAnsi="Times New Roman" w:cs="Times New Roman"/>
        </w:rPr>
        <w:t xml:space="preserve"> </w:t>
      </w:r>
      <w:r w:rsidR="00882490" w:rsidRPr="007015A7">
        <w:rPr>
          <w:rFonts w:ascii="Times New Roman" w:hAnsi="Times New Roman" w:cs="Times New Roman"/>
        </w:rPr>
        <w:t>en 1852</w:t>
      </w:r>
      <w:r w:rsidR="002516C0" w:rsidRPr="007015A7">
        <w:rPr>
          <w:rStyle w:val="Appelnotedebasdep"/>
          <w:rFonts w:ascii="Times New Roman" w:hAnsi="Times New Roman" w:cs="Times New Roman"/>
        </w:rPr>
        <w:footnoteReference w:id="6"/>
      </w:r>
      <w:r w:rsidR="002516C0" w:rsidRPr="007015A7">
        <w:rPr>
          <w:rFonts w:ascii="Times New Roman" w:hAnsi="Times New Roman" w:cs="Times New Roman"/>
        </w:rPr>
        <w:t xml:space="preserve">. L’année précédente, Zéphyr </w:t>
      </w:r>
      <w:proofErr w:type="spellStart"/>
      <w:r w:rsidR="002516C0" w:rsidRPr="007015A7">
        <w:rPr>
          <w:rFonts w:ascii="Times New Roman" w:hAnsi="Times New Roman" w:cs="Times New Roman"/>
        </w:rPr>
        <w:t>Pierart</w:t>
      </w:r>
      <w:proofErr w:type="spellEnd"/>
      <w:r w:rsidR="002516C0" w:rsidRPr="007015A7">
        <w:rPr>
          <w:rFonts w:ascii="Times New Roman" w:hAnsi="Times New Roman" w:cs="Times New Roman"/>
        </w:rPr>
        <w:t xml:space="preserve"> avait publié ses</w:t>
      </w:r>
      <w:r w:rsidR="00882490" w:rsidRPr="007015A7">
        <w:rPr>
          <w:rFonts w:ascii="Times New Roman" w:hAnsi="Times New Roman" w:cs="Times New Roman"/>
        </w:rPr>
        <w:t xml:space="preserve"> </w:t>
      </w:r>
      <w:r w:rsidR="00882490" w:rsidRPr="007015A7">
        <w:rPr>
          <w:rFonts w:ascii="Times New Roman" w:hAnsi="Times New Roman" w:cs="Times New Roman"/>
          <w:i/>
        </w:rPr>
        <w:t>Recherches historiques sur Maubeuge et son canton</w:t>
      </w:r>
      <w:r w:rsidR="00705941" w:rsidRPr="007015A7">
        <w:rPr>
          <w:rStyle w:val="Appelnotedebasdep"/>
          <w:rFonts w:ascii="Times New Roman" w:hAnsi="Times New Roman" w:cs="Times New Roman"/>
          <w:i/>
        </w:rPr>
        <w:footnoteReference w:id="7"/>
      </w:r>
      <w:r w:rsidR="00882490" w:rsidRPr="007015A7">
        <w:rPr>
          <w:rFonts w:ascii="Times New Roman" w:hAnsi="Times New Roman" w:cs="Times New Roman"/>
        </w:rPr>
        <w:t>. P</w:t>
      </w:r>
      <w:r w:rsidR="00FA41C2" w:rsidRPr="007015A7">
        <w:rPr>
          <w:rFonts w:ascii="Times New Roman" w:hAnsi="Times New Roman" w:cs="Times New Roman"/>
        </w:rPr>
        <w:t>our Ath,</w:t>
      </w:r>
      <w:r w:rsidR="002516C0" w:rsidRPr="007015A7">
        <w:rPr>
          <w:rFonts w:ascii="Times New Roman" w:hAnsi="Times New Roman" w:cs="Times New Roman"/>
        </w:rPr>
        <w:t xml:space="preserve"> il faut mentionner</w:t>
      </w:r>
      <w:r w:rsidR="00FA41C2" w:rsidRPr="007015A7">
        <w:rPr>
          <w:rFonts w:ascii="Times New Roman" w:hAnsi="Times New Roman" w:cs="Times New Roman"/>
        </w:rPr>
        <w:t xml:space="preserve"> </w:t>
      </w:r>
      <w:r w:rsidR="00FA41C2" w:rsidRPr="007015A7">
        <w:rPr>
          <w:rFonts w:ascii="Times New Roman" w:hAnsi="Times New Roman" w:cs="Times New Roman"/>
          <w:i/>
        </w:rPr>
        <w:t>L</w:t>
      </w:r>
      <w:r w:rsidR="00705941" w:rsidRPr="007015A7">
        <w:rPr>
          <w:rFonts w:ascii="Times New Roman" w:hAnsi="Times New Roman" w:cs="Times New Roman"/>
          <w:i/>
        </w:rPr>
        <w:t>’histoire</w:t>
      </w:r>
      <w:r w:rsidR="00705941" w:rsidRPr="007015A7">
        <w:rPr>
          <w:rFonts w:ascii="Times New Roman" w:hAnsi="Times New Roman" w:cs="Times New Roman"/>
        </w:rPr>
        <w:t xml:space="preserve"> </w:t>
      </w:r>
      <w:r w:rsidR="00FA41C2" w:rsidRPr="007015A7">
        <w:rPr>
          <w:rFonts w:ascii="Times New Roman" w:hAnsi="Times New Roman" w:cs="Times New Roman"/>
        </w:rPr>
        <w:t xml:space="preserve">d’Édouard </w:t>
      </w:r>
      <w:proofErr w:type="spellStart"/>
      <w:r w:rsidR="00FA41C2" w:rsidRPr="007015A7">
        <w:rPr>
          <w:rFonts w:ascii="Times New Roman" w:hAnsi="Times New Roman" w:cs="Times New Roman"/>
        </w:rPr>
        <w:t>Waltre</w:t>
      </w:r>
      <w:proofErr w:type="spellEnd"/>
      <w:r w:rsidR="00FA41C2" w:rsidRPr="007015A7">
        <w:rPr>
          <w:rFonts w:ascii="Times New Roman" w:hAnsi="Times New Roman" w:cs="Times New Roman"/>
        </w:rPr>
        <w:t xml:space="preserve"> parue en 1860</w:t>
      </w:r>
      <w:r w:rsidR="00705941" w:rsidRPr="007015A7">
        <w:rPr>
          <w:rStyle w:val="Appelnotedebasdep"/>
          <w:rFonts w:ascii="Times New Roman" w:hAnsi="Times New Roman" w:cs="Times New Roman"/>
        </w:rPr>
        <w:footnoteReference w:id="8"/>
      </w:r>
      <w:r w:rsidR="002516C0" w:rsidRPr="007015A7">
        <w:rPr>
          <w:rFonts w:ascii="Times New Roman" w:hAnsi="Times New Roman" w:cs="Times New Roman"/>
        </w:rPr>
        <w:t>, qui fi</w:t>
      </w:r>
      <w:r w:rsidR="00FA41C2" w:rsidRPr="007015A7">
        <w:rPr>
          <w:rFonts w:ascii="Times New Roman" w:hAnsi="Times New Roman" w:cs="Times New Roman"/>
        </w:rPr>
        <w:t xml:space="preserve">t suite à celle, pour le moins originale, de </w:t>
      </w:r>
      <w:proofErr w:type="spellStart"/>
      <w:r w:rsidR="00FA41C2" w:rsidRPr="007015A7">
        <w:rPr>
          <w:rFonts w:ascii="Times New Roman" w:hAnsi="Times New Roman" w:cs="Times New Roman"/>
        </w:rPr>
        <w:t>Tespesius</w:t>
      </w:r>
      <w:proofErr w:type="spellEnd"/>
      <w:r w:rsidR="00FA41C2" w:rsidRPr="007015A7">
        <w:rPr>
          <w:rFonts w:ascii="Times New Roman" w:hAnsi="Times New Roman" w:cs="Times New Roman"/>
        </w:rPr>
        <w:t xml:space="preserve"> </w:t>
      </w:r>
      <w:proofErr w:type="spellStart"/>
      <w:r w:rsidR="00FA41C2" w:rsidRPr="007015A7">
        <w:rPr>
          <w:rFonts w:ascii="Times New Roman" w:hAnsi="Times New Roman" w:cs="Times New Roman"/>
        </w:rPr>
        <w:t>Dubiecki</w:t>
      </w:r>
      <w:proofErr w:type="spellEnd"/>
      <w:r w:rsidR="00FA41C2" w:rsidRPr="007015A7">
        <w:rPr>
          <w:rFonts w:ascii="Times New Roman" w:hAnsi="Times New Roman" w:cs="Times New Roman"/>
        </w:rPr>
        <w:t xml:space="preserve"> </w:t>
      </w:r>
      <w:r w:rsidR="00C95316" w:rsidRPr="007015A7">
        <w:rPr>
          <w:rFonts w:ascii="Times New Roman" w:hAnsi="Times New Roman" w:cs="Times New Roman"/>
        </w:rPr>
        <w:t xml:space="preserve">publiée </w:t>
      </w:r>
      <w:r w:rsidR="00FA41C2" w:rsidRPr="007015A7">
        <w:rPr>
          <w:rFonts w:ascii="Times New Roman" w:hAnsi="Times New Roman" w:cs="Times New Roman"/>
        </w:rPr>
        <w:t xml:space="preserve">en </w:t>
      </w:r>
      <w:r w:rsidR="00FA41C2" w:rsidRPr="005A3037">
        <w:rPr>
          <w:rFonts w:ascii="Times New Roman" w:hAnsi="Times New Roman" w:cs="Times New Roman"/>
        </w:rPr>
        <w:t>1847</w:t>
      </w:r>
      <w:r w:rsidR="00705941" w:rsidRPr="005A3037">
        <w:rPr>
          <w:rStyle w:val="Appelnotedebasdep"/>
          <w:rFonts w:ascii="Times New Roman" w:hAnsi="Times New Roman" w:cs="Times New Roman"/>
        </w:rPr>
        <w:footnoteReference w:id="9"/>
      </w:r>
      <w:r w:rsidR="00FA41C2" w:rsidRPr="005A3037">
        <w:rPr>
          <w:rFonts w:ascii="Times New Roman" w:hAnsi="Times New Roman" w:cs="Times New Roman"/>
        </w:rPr>
        <w:t>.</w:t>
      </w:r>
      <w:r w:rsidR="00FA41C2" w:rsidRPr="007015A7">
        <w:rPr>
          <w:rFonts w:ascii="Times New Roman" w:hAnsi="Times New Roman" w:cs="Times New Roman"/>
        </w:rPr>
        <w:t xml:space="preserve"> </w:t>
      </w:r>
    </w:p>
    <w:p w14:paraId="182FE500" w14:textId="77777777" w:rsidR="00366FF2" w:rsidRPr="007015A7" w:rsidRDefault="00366FF2" w:rsidP="003763BF">
      <w:pPr>
        <w:spacing w:line="288" w:lineRule="auto"/>
        <w:jc w:val="both"/>
        <w:rPr>
          <w:rFonts w:ascii="Times New Roman" w:hAnsi="Times New Roman" w:cs="Times New Roman"/>
        </w:rPr>
      </w:pPr>
    </w:p>
    <w:p w14:paraId="054A95E3" w14:textId="3D3BF2A6" w:rsidR="00366FF2" w:rsidRPr="007015A7" w:rsidRDefault="005A3037" w:rsidP="003763BF">
      <w:pPr>
        <w:spacing w:line="288" w:lineRule="auto"/>
        <w:jc w:val="both"/>
        <w:rPr>
          <w:rFonts w:ascii="Times New Roman" w:hAnsi="Times New Roman" w:cs="Times New Roman"/>
        </w:rPr>
      </w:pPr>
      <w:r>
        <w:rPr>
          <w:rFonts w:ascii="Times New Roman" w:hAnsi="Times New Roman" w:cs="Times New Roman"/>
        </w:rPr>
        <w:t>À</w:t>
      </w:r>
      <w:r w:rsidR="003D7554" w:rsidRPr="007015A7">
        <w:rPr>
          <w:rFonts w:ascii="Times New Roman" w:hAnsi="Times New Roman" w:cs="Times New Roman"/>
        </w:rPr>
        <w:t xml:space="preserve"> partir des années 1860, </w:t>
      </w:r>
      <w:r w:rsidR="00366FF2" w:rsidRPr="007015A7">
        <w:rPr>
          <w:rFonts w:ascii="Times New Roman" w:hAnsi="Times New Roman" w:cs="Times New Roman"/>
        </w:rPr>
        <w:t xml:space="preserve">la Société des </w:t>
      </w:r>
      <w:r w:rsidR="008E7C9B">
        <w:rPr>
          <w:rFonts w:ascii="Times New Roman" w:hAnsi="Times New Roman" w:cs="Times New Roman"/>
        </w:rPr>
        <w:t>s</w:t>
      </w:r>
      <w:r w:rsidR="00366FF2" w:rsidRPr="007015A7">
        <w:rPr>
          <w:rFonts w:ascii="Times New Roman" w:hAnsi="Times New Roman" w:cs="Times New Roman"/>
        </w:rPr>
        <w:t xml:space="preserve">ciences, des arts et des lettres du Hainaut </w:t>
      </w:r>
      <w:r w:rsidR="00C95316" w:rsidRPr="007015A7">
        <w:rPr>
          <w:rFonts w:ascii="Times New Roman" w:hAnsi="Times New Roman" w:cs="Times New Roman"/>
        </w:rPr>
        <w:t>va tenir</w:t>
      </w:r>
      <w:r w:rsidR="00366FF2" w:rsidRPr="007015A7">
        <w:rPr>
          <w:rFonts w:ascii="Times New Roman" w:hAnsi="Times New Roman" w:cs="Times New Roman"/>
        </w:rPr>
        <w:t xml:space="preserve"> un rôle fondamental</w:t>
      </w:r>
      <w:r w:rsidR="001927F3" w:rsidRPr="007015A7">
        <w:rPr>
          <w:rFonts w:ascii="Times New Roman" w:hAnsi="Times New Roman" w:cs="Times New Roman"/>
        </w:rPr>
        <w:t xml:space="preserve"> </w:t>
      </w:r>
      <w:r w:rsidR="009A029E">
        <w:rPr>
          <w:rFonts w:ascii="Times New Roman" w:hAnsi="Times New Roman" w:cs="Times New Roman"/>
        </w:rPr>
        <w:t>dans la promotion de monographies d’histoire urbaine</w:t>
      </w:r>
      <w:r w:rsidR="00366FF2" w:rsidRPr="007015A7">
        <w:rPr>
          <w:rFonts w:ascii="Times New Roman" w:hAnsi="Times New Roman" w:cs="Times New Roman"/>
        </w:rPr>
        <w:t xml:space="preserve">. </w:t>
      </w:r>
      <w:r w:rsidR="00FA41C2" w:rsidRPr="007015A7">
        <w:rPr>
          <w:rFonts w:ascii="Times New Roman" w:hAnsi="Times New Roman" w:cs="Times New Roman"/>
        </w:rPr>
        <w:t xml:space="preserve">Elle </w:t>
      </w:r>
      <w:r w:rsidR="009A029E">
        <w:rPr>
          <w:rFonts w:ascii="Times New Roman" w:hAnsi="Times New Roman" w:cs="Times New Roman"/>
        </w:rPr>
        <w:t>développa en effet l’usage</w:t>
      </w:r>
      <w:r w:rsidR="00FA41C2" w:rsidRPr="007015A7">
        <w:rPr>
          <w:rFonts w:ascii="Times New Roman" w:hAnsi="Times New Roman" w:cs="Times New Roman"/>
        </w:rPr>
        <w:t xml:space="preserve"> de proposer au concours chaque année </w:t>
      </w:r>
      <w:r w:rsidR="00E64DE2">
        <w:rPr>
          <w:rFonts w:ascii="Times New Roman" w:hAnsi="Times New Roman" w:cs="Times New Roman"/>
        </w:rPr>
        <w:t>une série de</w:t>
      </w:r>
      <w:r w:rsidR="00FA41C2" w:rsidRPr="007015A7">
        <w:rPr>
          <w:rFonts w:ascii="Times New Roman" w:hAnsi="Times New Roman" w:cs="Times New Roman"/>
        </w:rPr>
        <w:t xml:space="preserve"> </w:t>
      </w:r>
      <w:r w:rsidR="00996B36" w:rsidRPr="007015A7">
        <w:rPr>
          <w:rFonts w:ascii="Times New Roman" w:hAnsi="Times New Roman" w:cs="Times New Roman"/>
        </w:rPr>
        <w:t>questions</w:t>
      </w:r>
      <w:r w:rsidR="00407C3A" w:rsidRPr="007015A7">
        <w:rPr>
          <w:rFonts w:ascii="Times New Roman" w:hAnsi="Times New Roman" w:cs="Times New Roman"/>
        </w:rPr>
        <w:t>, dans des secteurs variés,</w:t>
      </w:r>
      <w:r w:rsidR="00FA41C2" w:rsidRPr="007015A7">
        <w:rPr>
          <w:rFonts w:ascii="Times New Roman" w:hAnsi="Times New Roman" w:cs="Times New Roman"/>
        </w:rPr>
        <w:t xml:space="preserve"> </w:t>
      </w:r>
      <w:r w:rsidR="00407C3A" w:rsidRPr="007015A7">
        <w:rPr>
          <w:rFonts w:ascii="Times New Roman" w:hAnsi="Times New Roman" w:cs="Times New Roman"/>
        </w:rPr>
        <w:t xml:space="preserve">auxquelles devaient répondre des mémoires, </w:t>
      </w:r>
      <w:r w:rsidR="00366FF2" w:rsidRPr="007015A7">
        <w:rPr>
          <w:rFonts w:ascii="Times New Roman" w:hAnsi="Times New Roman" w:cs="Times New Roman"/>
        </w:rPr>
        <w:t>dans une démarche semblable à celle de l’Académie</w:t>
      </w:r>
      <w:r w:rsidR="00407C3A" w:rsidRPr="007015A7">
        <w:rPr>
          <w:rFonts w:ascii="Times New Roman" w:hAnsi="Times New Roman" w:cs="Times New Roman"/>
        </w:rPr>
        <w:t xml:space="preserve">. </w:t>
      </w:r>
      <w:r w:rsidR="000A5CEF" w:rsidRPr="007015A7">
        <w:rPr>
          <w:rFonts w:ascii="Times New Roman" w:hAnsi="Times New Roman" w:cs="Times New Roman"/>
        </w:rPr>
        <w:t xml:space="preserve">Différents thèmes </w:t>
      </w:r>
      <w:r w:rsidR="00407C3A" w:rsidRPr="007015A7">
        <w:rPr>
          <w:rFonts w:ascii="Times New Roman" w:hAnsi="Times New Roman" w:cs="Times New Roman"/>
        </w:rPr>
        <w:t xml:space="preserve">historiques </w:t>
      </w:r>
      <w:r w:rsidR="000A5CEF" w:rsidRPr="007015A7">
        <w:rPr>
          <w:rFonts w:ascii="Times New Roman" w:hAnsi="Times New Roman" w:cs="Times New Roman"/>
        </w:rPr>
        <w:t xml:space="preserve">furent ainsi proposés, dont en 1867 : </w:t>
      </w:r>
      <w:r w:rsidR="000A5CEF" w:rsidRPr="007015A7">
        <w:rPr>
          <w:rFonts w:ascii="Times New Roman" w:hAnsi="Times New Roman" w:cs="Times New Roman"/>
          <w:i/>
        </w:rPr>
        <w:t>Écrire l’histoire d’une de ces trois villes : Lessines, Enghien ou Soignies</w:t>
      </w:r>
      <w:r w:rsidR="000A5CEF" w:rsidRPr="00E64DE2">
        <w:rPr>
          <w:rStyle w:val="Appelnotedebasdep"/>
          <w:rFonts w:ascii="Times New Roman" w:hAnsi="Times New Roman" w:cs="Times New Roman"/>
          <w:iCs/>
        </w:rPr>
        <w:footnoteReference w:id="10"/>
      </w:r>
      <w:r w:rsidR="000A5CEF" w:rsidRPr="00E64DE2">
        <w:rPr>
          <w:rFonts w:ascii="Times New Roman" w:hAnsi="Times New Roman" w:cs="Times New Roman"/>
          <w:iCs/>
        </w:rPr>
        <w:t>.</w:t>
      </w:r>
      <w:r w:rsidR="000A5CEF" w:rsidRPr="007015A7">
        <w:rPr>
          <w:rFonts w:ascii="Times New Roman" w:hAnsi="Times New Roman" w:cs="Times New Roman"/>
        </w:rPr>
        <w:t xml:space="preserve"> </w:t>
      </w:r>
      <w:r w:rsidR="00701A57" w:rsidRPr="007015A7">
        <w:rPr>
          <w:rFonts w:ascii="Times New Roman" w:hAnsi="Times New Roman" w:cs="Times New Roman"/>
        </w:rPr>
        <w:t>E</w:t>
      </w:r>
      <w:r w:rsidR="00407C3A" w:rsidRPr="007015A7">
        <w:rPr>
          <w:rFonts w:ascii="Times New Roman" w:hAnsi="Times New Roman" w:cs="Times New Roman"/>
        </w:rPr>
        <w:t>n 1868-1869,</w:t>
      </w:r>
      <w:r w:rsidR="00366FF2" w:rsidRPr="007015A7">
        <w:rPr>
          <w:rFonts w:ascii="Times New Roman" w:hAnsi="Times New Roman" w:cs="Times New Roman"/>
        </w:rPr>
        <w:t xml:space="preserve"> Théophile Lejeune</w:t>
      </w:r>
      <w:r w:rsidR="00996B36" w:rsidRPr="007015A7">
        <w:rPr>
          <w:rFonts w:ascii="Times New Roman" w:hAnsi="Times New Roman" w:cs="Times New Roman"/>
        </w:rPr>
        <w:t>*</w:t>
      </w:r>
      <w:r w:rsidR="00366FF2" w:rsidRPr="007015A7">
        <w:rPr>
          <w:rFonts w:ascii="Times New Roman" w:hAnsi="Times New Roman" w:cs="Times New Roman"/>
        </w:rPr>
        <w:t xml:space="preserve">, </w:t>
      </w:r>
      <w:r w:rsidR="00E64DE2">
        <w:rPr>
          <w:rFonts w:ascii="Times New Roman" w:hAnsi="Times New Roman" w:cs="Times New Roman"/>
        </w:rPr>
        <w:t>soumit</w:t>
      </w:r>
      <w:r w:rsidR="00701A57" w:rsidRPr="007015A7">
        <w:rPr>
          <w:rFonts w:ascii="Times New Roman" w:hAnsi="Times New Roman" w:cs="Times New Roman"/>
        </w:rPr>
        <w:t xml:space="preserve"> </w:t>
      </w:r>
      <w:r w:rsidR="00E64DE2">
        <w:rPr>
          <w:rFonts w:ascii="Times New Roman" w:hAnsi="Times New Roman" w:cs="Times New Roman"/>
        </w:rPr>
        <w:t>dans ce cadre</w:t>
      </w:r>
      <w:r w:rsidR="00701A57" w:rsidRPr="007015A7">
        <w:rPr>
          <w:rFonts w:ascii="Times New Roman" w:hAnsi="Times New Roman" w:cs="Times New Roman"/>
        </w:rPr>
        <w:t xml:space="preserve"> </w:t>
      </w:r>
      <w:r w:rsidR="00366FF2" w:rsidRPr="007015A7">
        <w:rPr>
          <w:rFonts w:ascii="Times New Roman" w:hAnsi="Times New Roman" w:cs="Times New Roman"/>
        </w:rPr>
        <w:t xml:space="preserve">son </w:t>
      </w:r>
      <w:r w:rsidR="00366FF2" w:rsidRPr="007015A7">
        <w:rPr>
          <w:rFonts w:ascii="Times New Roman" w:hAnsi="Times New Roman" w:cs="Times New Roman"/>
          <w:i/>
        </w:rPr>
        <w:t>Mémoire historique sur l’ancienne ville de Soignies</w:t>
      </w:r>
      <w:r w:rsidR="00B45A4A" w:rsidRPr="007015A7">
        <w:rPr>
          <w:rFonts w:ascii="Times New Roman" w:hAnsi="Times New Roman" w:cs="Times New Roman"/>
        </w:rPr>
        <w:t xml:space="preserve">, </w:t>
      </w:r>
      <w:r w:rsidR="00E64DE2">
        <w:rPr>
          <w:rFonts w:ascii="Times New Roman" w:hAnsi="Times New Roman" w:cs="Times New Roman"/>
        </w:rPr>
        <w:t xml:space="preserve">lequel fut </w:t>
      </w:r>
      <w:r w:rsidR="00B45A4A" w:rsidRPr="007015A7">
        <w:rPr>
          <w:rFonts w:ascii="Times New Roman" w:hAnsi="Times New Roman" w:cs="Times New Roman"/>
        </w:rPr>
        <w:t>couronné d’une médaille d’or</w:t>
      </w:r>
      <w:r w:rsidR="005F5B02" w:rsidRPr="007015A7">
        <w:rPr>
          <w:rFonts w:ascii="Times New Roman" w:hAnsi="Times New Roman" w:cs="Times New Roman"/>
        </w:rPr>
        <w:t xml:space="preserve">. Cette étude </w:t>
      </w:r>
      <w:r w:rsidR="00E64DE2">
        <w:rPr>
          <w:rFonts w:ascii="Times New Roman" w:hAnsi="Times New Roman" w:cs="Times New Roman"/>
        </w:rPr>
        <w:t>parut</w:t>
      </w:r>
      <w:r w:rsidR="005F5B02" w:rsidRPr="007015A7">
        <w:rPr>
          <w:rFonts w:ascii="Times New Roman" w:hAnsi="Times New Roman" w:cs="Times New Roman"/>
        </w:rPr>
        <w:t xml:space="preserve"> dans la revue de la société</w:t>
      </w:r>
      <w:r w:rsidR="00DA13E7" w:rsidRPr="007015A7">
        <w:rPr>
          <w:rStyle w:val="Appelnotedebasdep"/>
          <w:rFonts w:ascii="Times New Roman" w:hAnsi="Times New Roman" w:cs="Times New Roman"/>
        </w:rPr>
        <w:footnoteReference w:id="11"/>
      </w:r>
      <w:r w:rsidR="005F5B02" w:rsidRPr="007015A7">
        <w:rPr>
          <w:rFonts w:ascii="Times New Roman" w:hAnsi="Times New Roman" w:cs="Times New Roman"/>
        </w:rPr>
        <w:t xml:space="preserve"> et fit également l’objet </w:t>
      </w:r>
      <w:r w:rsidR="00EF397D" w:rsidRPr="007015A7">
        <w:rPr>
          <w:rFonts w:ascii="Times New Roman" w:hAnsi="Times New Roman" w:cs="Times New Roman"/>
        </w:rPr>
        <w:t>d’un tiré à part</w:t>
      </w:r>
      <w:r w:rsidR="005F5B02" w:rsidRPr="007015A7">
        <w:rPr>
          <w:rFonts w:ascii="Times New Roman" w:hAnsi="Times New Roman" w:cs="Times New Roman"/>
        </w:rPr>
        <w:t xml:space="preserve"> sous le titre d’</w:t>
      </w:r>
      <w:r w:rsidR="005F5B02" w:rsidRPr="007015A7">
        <w:rPr>
          <w:rFonts w:ascii="Times New Roman" w:hAnsi="Times New Roman" w:cs="Times New Roman"/>
          <w:i/>
        </w:rPr>
        <w:t>Histoire civile et ecclésiastique de la ville de Soignies</w:t>
      </w:r>
      <w:r w:rsidR="00DA13E7" w:rsidRPr="007015A7">
        <w:rPr>
          <w:rStyle w:val="Appelnotedebasdep"/>
          <w:rFonts w:ascii="Times New Roman" w:hAnsi="Times New Roman" w:cs="Times New Roman"/>
        </w:rPr>
        <w:footnoteReference w:id="12"/>
      </w:r>
      <w:r w:rsidR="00B45A4A" w:rsidRPr="007015A7">
        <w:rPr>
          <w:rFonts w:ascii="Times New Roman" w:hAnsi="Times New Roman" w:cs="Times New Roman"/>
        </w:rPr>
        <w:t>.</w:t>
      </w:r>
      <w:r w:rsidR="00651B8C" w:rsidRPr="007015A7">
        <w:rPr>
          <w:rFonts w:ascii="Times New Roman" w:hAnsi="Times New Roman" w:cs="Times New Roman"/>
        </w:rPr>
        <w:t xml:space="preserve"> Mais la société savante ne se tint pas pour satisfaite. Elle remit systématiquement </w:t>
      </w:r>
      <w:r w:rsidR="002C2D6B" w:rsidRPr="007015A7">
        <w:rPr>
          <w:rFonts w:ascii="Times New Roman" w:hAnsi="Times New Roman" w:cs="Times New Roman"/>
        </w:rPr>
        <w:t xml:space="preserve">au concours </w:t>
      </w:r>
      <w:r w:rsidR="00651B8C" w:rsidRPr="007015A7">
        <w:rPr>
          <w:rFonts w:ascii="Times New Roman" w:hAnsi="Times New Roman" w:cs="Times New Roman"/>
        </w:rPr>
        <w:t xml:space="preserve">dans les années suivantes </w:t>
      </w:r>
      <w:r w:rsidR="000A5CEF" w:rsidRPr="007015A7">
        <w:rPr>
          <w:rFonts w:ascii="Times New Roman" w:hAnsi="Times New Roman" w:cs="Times New Roman"/>
        </w:rPr>
        <w:t xml:space="preserve">: </w:t>
      </w:r>
      <w:r w:rsidR="002C2D6B" w:rsidRPr="007015A7">
        <w:rPr>
          <w:rFonts w:ascii="Times New Roman" w:hAnsi="Times New Roman" w:cs="Times New Roman"/>
          <w:i/>
        </w:rPr>
        <w:t>É</w:t>
      </w:r>
      <w:r w:rsidR="000A5CEF" w:rsidRPr="007015A7">
        <w:rPr>
          <w:rFonts w:ascii="Times New Roman" w:hAnsi="Times New Roman" w:cs="Times New Roman"/>
          <w:i/>
        </w:rPr>
        <w:t>crire l’histoire d’une des anciennes villes du Hainaut</w:t>
      </w:r>
      <w:r w:rsidR="000A5CEF" w:rsidRPr="007015A7">
        <w:rPr>
          <w:rFonts w:ascii="Times New Roman" w:hAnsi="Times New Roman" w:cs="Times New Roman"/>
        </w:rPr>
        <w:t>.</w:t>
      </w:r>
      <w:r w:rsidR="00651B8C" w:rsidRPr="007015A7">
        <w:rPr>
          <w:rFonts w:ascii="Times New Roman" w:hAnsi="Times New Roman" w:cs="Times New Roman"/>
        </w:rPr>
        <w:t xml:space="preserve"> C’est ainsi </w:t>
      </w:r>
      <w:r w:rsidR="00651B8C" w:rsidRPr="007015A7">
        <w:rPr>
          <w:rFonts w:ascii="Times New Roman" w:hAnsi="Times New Roman" w:cs="Times New Roman"/>
        </w:rPr>
        <w:lastRenderedPageBreak/>
        <w:t xml:space="preserve">qu’elle </w:t>
      </w:r>
      <w:r w:rsidR="00E64DE2">
        <w:rPr>
          <w:rFonts w:ascii="Times New Roman" w:hAnsi="Times New Roman" w:cs="Times New Roman"/>
        </w:rPr>
        <w:t xml:space="preserve">couronna et ensuite </w:t>
      </w:r>
      <w:r w:rsidR="00651B8C" w:rsidRPr="007015A7">
        <w:rPr>
          <w:rFonts w:ascii="Times New Roman" w:hAnsi="Times New Roman" w:cs="Times New Roman"/>
        </w:rPr>
        <w:t>publia</w:t>
      </w:r>
      <w:r w:rsidR="00F947CE" w:rsidRPr="007015A7">
        <w:rPr>
          <w:rFonts w:ascii="Times New Roman" w:hAnsi="Times New Roman" w:cs="Times New Roman"/>
        </w:rPr>
        <w:t xml:space="preserve"> au sein de ses volumes de </w:t>
      </w:r>
      <w:r w:rsidR="00F947CE" w:rsidRPr="007015A7">
        <w:rPr>
          <w:rFonts w:ascii="Times New Roman" w:hAnsi="Times New Roman" w:cs="Times New Roman"/>
          <w:i/>
        </w:rPr>
        <w:t>Mémoires</w:t>
      </w:r>
      <w:r w:rsidR="00651B8C" w:rsidRPr="007015A7">
        <w:rPr>
          <w:rFonts w:ascii="Times New Roman" w:hAnsi="Times New Roman" w:cs="Times New Roman"/>
        </w:rPr>
        <w:t xml:space="preserve"> les histoires de Péruwelz</w:t>
      </w:r>
      <w:r w:rsidR="006F39AF" w:rsidRPr="007015A7">
        <w:rPr>
          <w:rStyle w:val="Appelnotedebasdep"/>
          <w:rFonts w:ascii="Times New Roman" w:hAnsi="Times New Roman" w:cs="Times New Roman"/>
        </w:rPr>
        <w:footnoteReference w:id="13"/>
      </w:r>
      <w:r w:rsidR="00651B8C" w:rsidRPr="007015A7">
        <w:rPr>
          <w:rFonts w:ascii="Times New Roman" w:hAnsi="Times New Roman" w:cs="Times New Roman"/>
        </w:rPr>
        <w:t>, Saint-Ghislain</w:t>
      </w:r>
      <w:r w:rsidR="006F39AF" w:rsidRPr="007015A7">
        <w:rPr>
          <w:rStyle w:val="Appelnotedebasdep"/>
          <w:rFonts w:ascii="Times New Roman" w:hAnsi="Times New Roman" w:cs="Times New Roman"/>
        </w:rPr>
        <w:footnoteReference w:id="14"/>
      </w:r>
      <w:r w:rsidR="00651B8C" w:rsidRPr="007015A7">
        <w:rPr>
          <w:rFonts w:ascii="Times New Roman" w:hAnsi="Times New Roman" w:cs="Times New Roman"/>
        </w:rPr>
        <w:t>, Leuze</w:t>
      </w:r>
      <w:r w:rsidR="006F39AF" w:rsidRPr="007015A7">
        <w:rPr>
          <w:rStyle w:val="Appelnotedebasdep"/>
          <w:rFonts w:ascii="Times New Roman" w:hAnsi="Times New Roman" w:cs="Times New Roman"/>
        </w:rPr>
        <w:footnoteReference w:id="15"/>
      </w:r>
      <w:r w:rsidR="00651B8C" w:rsidRPr="007015A7">
        <w:rPr>
          <w:rFonts w:ascii="Times New Roman" w:hAnsi="Times New Roman" w:cs="Times New Roman"/>
        </w:rPr>
        <w:t xml:space="preserve"> ou </w:t>
      </w:r>
      <w:r w:rsidR="002C2D6B" w:rsidRPr="007015A7">
        <w:rPr>
          <w:rFonts w:ascii="Times New Roman" w:hAnsi="Times New Roman" w:cs="Times New Roman"/>
        </w:rPr>
        <w:t xml:space="preserve">encore </w:t>
      </w:r>
      <w:r w:rsidR="00651B8C" w:rsidRPr="007015A7">
        <w:rPr>
          <w:rFonts w:ascii="Times New Roman" w:hAnsi="Times New Roman" w:cs="Times New Roman"/>
        </w:rPr>
        <w:t>Enghien</w:t>
      </w:r>
      <w:r w:rsidR="008A0207" w:rsidRPr="007015A7">
        <w:rPr>
          <w:rStyle w:val="Appelnotedebasdep"/>
          <w:rFonts w:ascii="Times New Roman" w:hAnsi="Times New Roman" w:cs="Times New Roman"/>
        </w:rPr>
        <w:footnoteReference w:id="16"/>
      </w:r>
      <w:r w:rsidR="00651B8C" w:rsidRPr="007015A7">
        <w:rPr>
          <w:rFonts w:ascii="Times New Roman" w:hAnsi="Times New Roman" w:cs="Times New Roman"/>
        </w:rPr>
        <w:t xml:space="preserve">. </w:t>
      </w:r>
    </w:p>
    <w:p w14:paraId="6B2EA356" w14:textId="77777777" w:rsidR="00701A57" w:rsidRPr="007015A7" w:rsidRDefault="00701A57" w:rsidP="003763BF">
      <w:pPr>
        <w:spacing w:line="288" w:lineRule="auto"/>
        <w:jc w:val="both"/>
        <w:rPr>
          <w:rFonts w:ascii="Times New Roman" w:hAnsi="Times New Roman" w:cs="Times New Roman"/>
        </w:rPr>
      </w:pPr>
    </w:p>
    <w:p w14:paraId="53DC0E5E" w14:textId="7E077FAA" w:rsidR="00701A57" w:rsidRPr="007015A7" w:rsidRDefault="00701A57" w:rsidP="003763BF">
      <w:pPr>
        <w:spacing w:line="288" w:lineRule="auto"/>
        <w:jc w:val="both"/>
        <w:rPr>
          <w:rFonts w:ascii="Times New Roman" w:hAnsi="Times New Roman" w:cs="Times New Roman"/>
        </w:rPr>
      </w:pPr>
      <w:r w:rsidRPr="007015A7">
        <w:rPr>
          <w:rFonts w:ascii="Times New Roman" w:hAnsi="Times New Roman" w:cs="Times New Roman"/>
        </w:rPr>
        <w:t>D’autres sociétés savantes apportèrent également leur contribution en la matière en publiant diverses monographies, notamment le Cercle archéologique de Mons</w:t>
      </w:r>
      <w:r w:rsidR="005B55A7" w:rsidRPr="007015A7">
        <w:rPr>
          <w:rFonts w:ascii="Times New Roman" w:hAnsi="Times New Roman" w:cs="Times New Roman"/>
        </w:rPr>
        <w:t xml:space="preserve"> ou le Cercle archéologique d’Ath</w:t>
      </w:r>
      <w:r w:rsidRPr="007015A7">
        <w:rPr>
          <w:rFonts w:ascii="Times New Roman" w:hAnsi="Times New Roman" w:cs="Times New Roman"/>
        </w:rPr>
        <w:t>, mais à propos de localités rurales p</w:t>
      </w:r>
      <w:r w:rsidR="005B55A7" w:rsidRPr="007015A7">
        <w:rPr>
          <w:rFonts w:ascii="Times New Roman" w:hAnsi="Times New Roman" w:cs="Times New Roman"/>
        </w:rPr>
        <w:t>lutôt que de villes</w:t>
      </w:r>
      <w:r w:rsidR="00C6327D">
        <w:rPr>
          <w:rFonts w:ascii="Times New Roman" w:hAnsi="Times New Roman" w:cs="Times New Roman"/>
        </w:rPr>
        <w:t xml:space="preserve">, comme le montre Jean-Marie </w:t>
      </w:r>
      <w:proofErr w:type="spellStart"/>
      <w:r w:rsidR="00C6327D">
        <w:rPr>
          <w:rFonts w:ascii="Times New Roman" w:hAnsi="Times New Roman" w:cs="Times New Roman"/>
        </w:rPr>
        <w:t>Cauchies</w:t>
      </w:r>
      <w:proofErr w:type="spellEnd"/>
      <w:r w:rsidR="00C6327D">
        <w:rPr>
          <w:rFonts w:ascii="Times New Roman" w:hAnsi="Times New Roman" w:cs="Times New Roman"/>
        </w:rPr>
        <w:t xml:space="preserve"> dans sa contribution</w:t>
      </w:r>
      <w:r w:rsidRPr="007015A7">
        <w:rPr>
          <w:rStyle w:val="Appelnotedebasdep"/>
          <w:rFonts w:ascii="Times New Roman" w:hAnsi="Times New Roman" w:cs="Times New Roman"/>
        </w:rPr>
        <w:footnoteReference w:id="17"/>
      </w:r>
      <w:r w:rsidRPr="007015A7">
        <w:rPr>
          <w:rFonts w:ascii="Times New Roman" w:hAnsi="Times New Roman" w:cs="Times New Roman"/>
        </w:rPr>
        <w:t>.</w:t>
      </w:r>
    </w:p>
    <w:p w14:paraId="422C512B" w14:textId="77777777" w:rsidR="001C4CD5" w:rsidRPr="007015A7" w:rsidRDefault="001C4CD5" w:rsidP="003763BF">
      <w:pPr>
        <w:spacing w:line="288" w:lineRule="auto"/>
        <w:jc w:val="both"/>
        <w:rPr>
          <w:rFonts w:ascii="Times New Roman" w:hAnsi="Times New Roman" w:cs="Times New Roman"/>
          <w:highlight w:val="yellow"/>
        </w:rPr>
      </w:pPr>
    </w:p>
    <w:p w14:paraId="53675BF2" w14:textId="2DBA3EBD" w:rsidR="00043D24" w:rsidRPr="007015A7" w:rsidRDefault="00DF753B" w:rsidP="003763BF">
      <w:pPr>
        <w:spacing w:line="288" w:lineRule="auto"/>
        <w:jc w:val="both"/>
        <w:rPr>
          <w:rFonts w:ascii="Times New Roman" w:hAnsi="Times New Roman" w:cs="Times New Roman"/>
        </w:rPr>
      </w:pPr>
      <w:r w:rsidRPr="007015A7">
        <w:rPr>
          <w:rFonts w:ascii="Times New Roman" w:hAnsi="Times New Roman" w:cs="Times New Roman"/>
        </w:rPr>
        <w:t xml:space="preserve">Mais, </w:t>
      </w:r>
      <w:proofErr w:type="gramStart"/>
      <w:r w:rsidRPr="007015A7">
        <w:rPr>
          <w:rFonts w:ascii="Times New Roman" w:hAnsi="Times New Roman" w:cs="Times New Roman"/>
        </w:rPr>
        <w:t>loin s’en faut</w:t>
      </w:r>
      <w:proofErr w:type="gramEnd"/>
      <w:r w:rsidRPr="007015A7">
        <w:rPr>
          <w:rFonts w:ascii="Times New Roman" w:hAnsi="Times New Roman" w:cs="Times New Roman"/>
        </w:rPr>
        <w:t>, les sociétés d’histoire ne furent pas à l’origine de toutes les monographies réalisées dans cette seconde moitié du XIX</w:t>
      </w:r>
      <w:r w:rsidRPr="007015A7">
        <w:rPr>
          <w:rFonts w:ascii="Times New Roman" w:hAnsi="Times New Roman" w:cs="Times New Roman"/>
          <w:vertAlign w:val="superscript"/>
        </w:rPr>
        <w:t>e</w:t>
      </w:r>
      <w:r w:rsidRPr="007015A7">
        <w:rPr>
          <w:rFonts w:ascii="Times New Roman" w:hAnsi="Times New Roman" w:cs="Times New Roman"/>
        </w:rPr>
        <w:t xml:space="preserve"> siècle. De nombreux auteurs publièrent isolément leurs recherches. </w:t>
      </w:r>
      <w:r w:rsidR="003C6BD7" w:rsidRPr="007015A7">
        <w:rPr>
          <w:rFonts w:ascii="Times New Roman" w:hAnsi="Times New Roman" w:cs="Times New Roman"/>
        </w:rPr>
        <w:t>C</w:t>
      </w:r>
      <w:r w:rsidR="00EF0594" w:rsidRPr="007015A7">
        <w:rPr>
          <w:rFonts w:ascii="Times New Roman" w:hAnsi="Times New Roman" w:cs="Times New Roman"/>
        </w:rPr>
        <w:t>e fut</w:t>
      </w:r>
      <w:r w:rsidR="003C6BD7" w:rsidRPr="007015A7">
        <w:rPr>
          <w:rFonts w:ascii="Times New Roman" w:hAnsi="Times New Roman" w:cs="Times New Roman"/>
        </w:rPr>
        <w:t xml:space="preserve"> </w:t>
      </w:r>
      <w:r w:rsidR="00EF0594" w:rsidRPr="007015A7">
        <w:rPr>
          <w:rFonts w:ascii="Times New Roman" w:hAnsi="Times New Roman" w:cs="Times New Roman"/>
        </w:rPr>
        <w:t xml:space="preserve">le cas </w:t>
      </w:r>
      <w:r w:rsidR="003C6BD7" w:rsidRPr="007015A7">
        <w:rPr>
          <w:rFonts w:ascii="Times New Roman" w:hAnsi="Times New Roman" w:cs="Times New Roman"/>
        </w:rPr>
        <w:t xml:space="preserve">de </w:t>
      </w:r>
      <w:proofErr w:type="spellStart"/>
      <w:r w:rsidR="003C6BD7" w:rsidRPr="007015A7">
        <w:rPr>
          <w:rFonts w:ascii="Times New Roman" w:hAnsi="Times New Roman" w:cs="Times New Roman"/>
        </w:rPr>
        <w:t>Chotin</w:t>
      </w:r>
      <w:proofErr w:type="spellEnd"/>
      <w:r w:rsidR="003C6BD7" w:rsidRPr="007015A7">
        <w:rPr>
          <w:rFonts w:ascii="Times New Roman" w:hAnsi="Times New Roman" w:cs="Times New Roman"/>
        </w:rPr>
        <w:t xml:space="preserve">*, déjà évoqué. </w:t>
      </w:r>
      <w:r w:rsidR="000078FC" w:rsidRPr="007015A7">
        <w:rPr>
          <w:rFonts w:ascii="Times New Roman" w:hAnsi="Times New Roman" w:cs="Times New Roman"/>
        </w:rPr>
        <w:t>L’abbé Coulon</w:t>
      </w:r>
      <w:r w:rsidR="001B6B04" w:rsidRPr="007015A7">
        <w:rPr>
          <w:rFonts w:ascii="Times New Roman" w:hAnsi="Times New Roman" w:cs="Times New Roman"/>
        </w:rPr>
        <w:t>*</w:t>
      </w:r>
      <w:r w:rsidR="000078FC" w:rsidRPr="007015A7">
        <w:rPr>
          <w:rFonts w:ascii="Times New Roman" w:hAnsi="Times New Roman" w:cs="Times New Roman"/>
        </w:rPr>
        <w:t xml:space="preserve"> </w:t>
      </w:r>
      <w:r w:rsidR="00C92ACC" w:rsidRPr="007015A7">
        <w:rPr>
          <w:rFonts w:ascii="Times New Roman" w:hAnsi="Times New Roman" w:cs="Times New Roman"/>
        </w:rPr>
        <w:t>recourut</w:t>
      </w:r>
      <w:r w:rsidR="000078FC" w:rsidRPr="007015A7">
        <w:rPr>
          <w:rFonts w:ascii="Times New Roman" w:hAnsi="Times New Roman" w:cs="Times New Roman"/>
        </w:rPr>
        <w:t xml:space="preserve"> </w:t>
      </w:r>
      <w:r w:rsidR="00C92ACC" w:rsidRPr="007015A7">
        <w:rPr>
          <w:rFonts w:ascii="Times New Roman" w:hAnsi="Times New Roman" w:cs="Times New Roman"/>
        </w:rPr>
        <w:t xml:space="preserve">quant à lui à une souscription </w:t>
      </w:r>
      <w:r w:rsidR="000078FC" w:rsidRPr="007015A7">
        <w:rPr>
          <w:rFonts w:ascii="Times New Roman" w:hAnsi="Times New Roman" w:cs="Times New Roman"/>
        </w:rPr>
        <w:t xml:space="preserve">pour </w:t>
      </w:r>
      <w:r w:rsidR="00C92ACC" w:rsidRPr="007015A7">
        <w:rPr>
          <w:rFonts w:ascii="Times New Roman" w:hAnsi="Times New Roman" w:cs="Times New Roman"/>
        </w:rPr>
        <w:t xml:space="preserve">financer l’impression de </w:t>
      </w:r>
      <w:r w:rsidR="000078FC" w:rsidRPr="007015A7">
        <w:rPr>
          <w:rFonts w:ascii="Times New Roman" w:hAnsi="Times New Roman" w:cs="Times New Roman"/>
        </w:rPr>
        <w:t xml:space="preserve">son </w:t>
      </w:r>
      <w:r w:rsidR="000078FC" w:rsidRPr="007015A7">
        <w:rPr>
          <w:rFonts w:ascii="Times New Roman" w:hAnsi="Times New Roman" w:cs="Times New Roman"/>
          <w:i/>
        </w:rPr>
        <w:t xml:space="preserve">Histoire de Mouscron </w:t>
      </w:r>
      <w:r w:rsidR="000078FC" w:rsidRPr="007015A7">
        <w:rPr>
          <w:rFonts w:ascii="Times New Roman" w:hAnsi="Times New Roman" w:cs="Times New Roman"/>
        </w:rPr>
        <w:t>en 1890</w:t>
      </w:r>
      <w:r w:rsidR="001B6B04" w:rsidRPr="007015A7">
        <w:rPr>
          <w:rStyle w:val="Appelnotedebasdep"/>
          <w:rFonts w:ascii="Times New Roman" w:hAnsi="Times New Roman" w:cs="Times New Roman"/>
        </w:rPr>
        <w:footnoteReference w:id="18"/>
      </w:r>
      <w:r w:rsidR="000078FC" w:rsidRPr="007015A7">
        <w:rPr>
          <w:rFonts w:ascii="Times New Roman" w:hAnsi="Times New Roman" w:cs="Times New Roman"/>
        </w:rPr>
        <w:t>.</w:t>
      </w:r>
      <w:r w:rsidR="007439FC" w:rsidRPr="007015A7">
        <w:rPr>
          <w:rFonts w:ascii="Times New Roman" w:hAnsi="Times New Roman" w:cs="Times New Roman"/>
        </w:rPr>
        <w:t xml:space="preserve"> </w:t>
      </w:r>
      <w:r w:rsidR="007B24B1" w:rsidRPr="007015A7">
        <w:rPr>
          <w:rFonts w:ascii="Times New Roman" w:hAnsi="Times New Roman" w:cs="Times New Roman"/>
        </w:rPr>
        <w:t xml:space="preserve">La liste des souscripteurs n’est d’ailleurs pas sans intérêt pour nous informer quant au public intéressé. </w:t>
      </w:r>
    </w:p>
    <w:p w14:paraId="5D05A35D" w14:textId="77777777" w:rsidR="007B24B1" w:rsidRPr="007015A7" w:rsidRDefault="007B24B1" w:rsidP="003763BF">
      <w:pPr>
        <w:spacing w:line="288" w:lineRule="auto"/>
        <w:jc w:val="both"/>
        <w:rPr>
          <w:rFonts w:ascii="Times New Roman" w:hAnsi="Times New Roman" w:cs="Times New Roman"/>
        </w:rPr>
      </w:pPr>
    </w:p>
    <w:p w14:paraId="1DCC77BC" w14:textId="7C00C201" w:rsidR="00F031AE" w:rsidRPr="007015A7" w:rsidRDefault="00A52915" w:rsidP="003763BF">
      <w:pPr>
        <w:spacing w:line="288" w:lineRule="auto"/>
        <w:jc w:val="both"/>
        <w:rPr>
          <w:rFonts w:ascii="Times New Roman" w:hAnsi="Times New Roman" w:cs="Times New Roman"/>
        </w:rPr>
      </w:pPr>
      <w:r w:rsidRPr="007015A7">
        <w:rPr>
          <w:rFonts w:ascii="Times New Roman" w:hAnsi="Times New Roman" w:cs="Times New Roman"/>
        </w:rPr>
        <w:t xml:space="preserve">Le Hainaut français </w:t>
      </w:r>
      <w:r w:rsidR="007B4849" w:rsidRPr="007015A7">
        <w:rPr>
          <w:rFonts w:ascii="Times New Roman" w:hAnsi="Times New Roman" w:cs="Times New Roman"/>
        </w:rPr>
        <w:t xml:space="preserve">dut attendre davantage avant de voir </w:t>
      </w:r>
      <w:r w:rsidR="00F031AE" w:rsidRPr="007015A7">
        <w:rPr>
          <w:rFonts w:ascii="Times New Roman" w:hAnsi="Times New Roman" w:cs="Times New Roman"/>
        </w:rPr>
        <w:t>se multiplier</w:t>
      </w:r>
      <w:r w:rsidR="007B4849" w:rsidRPr="007015A7">
        <w:rPr>
          <w:rFonts w:ascii="Times New Roman" w:hAnsi="Times New Roman" w:cs="Times New Roman"/>
        </w:rPr>
        <w:t xml:space="preserve">, à son tour, </w:t>
      </w:r>
      <w:r w:rsidR="00ED3E2B" w:rsidRPr="007015A7">
        <w:rPr>
          <w:rFonts w:ascii="Times New Roman" w:hAnsi="Times New Roman" w:cs="Times New Roman"/>
        </w:rPr>
        <w:t>les</w:t>
      </w:r>
      <w:r w:rsidR="007B4849" w:rsidRPr="007015A7">
        <w:rPr>
          <w:rFonts w:ascii="Times New Roman" w:hAnsi="Times New Roman" w:cs="Times New Roman"/>
        </w:rPr>
        <w:t xml:space="preserve"> monographies</w:t>
      </w:r>
      <w:r w:rsidR="00ED3E2B" w:rsidRPr="007015A7">
        <w:rPr>
          <w:rFonts w:ascii="Times New Roman" w:hAnsi="Times New Roman" w:cs="Times New Roman"/>
        </w:rPr>
        <w:t xml:space="preserve"> communales, h</w:t>
      </w:r>
      <w:r w:rsidR="00F031AE" w:rsidRPr="007015A7">
        <w:rPr>
          <w:rFonts w:ascii="Times New Roman" w:hAnsi="Times New Roman" w:cs="Times New Roman"/>
        </w:rPr>
        <w:t xml:space="preserve">ormis </w:t>
      </w:r>
      <w:r w:rsidR="007B4849" w:rsidRPr="007015A7">
        <w:rPr>
          <w:rFonts w:ascii="Times New Roman" w:hAnsi="Times New Roman" w:cs="Times New Roman"/>
        </w:rPr>
        <w:t xml:space="preserve">bien entendu </w:t>
      </w:r>
      <w:r w:rsidR="00614921" w:rsidRPr="007015A7">
        <w:rPr>
          <w:rFonts w:ascii="Times New Roman" w:hAnsi="Times New Roman" w:cs="Times New Roman"/>
        </w:rPr>
        <w:t>Alfred</w:t>
      </w:r>
      <w:r w:rsidR="007B4849" w:rsidRPr="007015A7">
        <w:rPr>
          <w:rFonts w:ascii="Times New Roman" w:hAnsi="Times New Roman" w:cs="Times New Roman"/>
        </w:rPr>
        <w:t xml:space="preserve"> </w:t>
      </w:r>
      <w:proofErr w:type="spellStart"/>
      <w:r w:rsidR="007B4849" w:rsidRPr="007015A7">
        <w:rPr>
          <w:rFonts w:ascii="Times New Roman" w:hAnsi="Times New Roman" w:cs="Times New Roman"/>
        </w:rPr>
        <w:t>Jennepin</w:t>
      </w:r>
      <w:proofErr w:type="spellEnd"/>
      <w:r w:rsidR="003C6BD7" w:rsidRPr="007015A7">
        <w:rPr>
          <w:rFonts w:ascii="Times New Roman" w:hAnsi="Times New Roman" w:cs="Times New Roman"/>
        </w:rPr>
        <w:t>*</w:t>
      </w:r>
      <w:r w:rsidR="007B4849" w:rsidRPr="007015A7">
        <w:rPr>
          <w:rFonts w:ascii="Times New Roman" w:hAnsi="Times New Roman" w:cs="Times New Roman"/>
        </w:rPr>
        <w:t xml:space="preserve"> et son </w:t>
      </w:r>
      <w:r w:rsidR="007B4849" w:rsidRPr="007015A7">
        <w:rPr>
          <w:rFonts w:ascii="Times New Roman" w:hAnsi="Times New Roman" w:cs="Times New Roman"/>
          <w:i/>
        </w:rPr>
        <w:t xml:space="preserve">Histoire de la ville de Maubeuge </w:t>
      </w:r>
      <w:r w:rsidR="00ED3E2B" w:rsidRPr="007015A7">
        <w:rPr>
          <w:rFonts w:ascii="Times New Roman" w:hAnsi="Times New Roman" w:cs="Times New Roman"/>
        </w:rPr>
        <w:t>parue e</w:t>
      </w:r>
      <w:r w:rsidR="00F031AE" w:rsidRPr="007015A7">
        <w:rPr>
          <w:rFonts w:ascii="Times New Roman" w:hAnsi="Times New Roman" w:cs="Times New Roman"/>
        </w:rPr>
        <w:t>n 1889</w:t>
      </w:r>
      <w:r w:rsidR="004F04DF" w:rsidRPr="007015A7">
        <w:rPr>
          <w:rStyle w:val="Appelnotedebasdep"/>
          <w:rFonts w:ascii="Times New Roman" w:hAnsi="Times New Roman" w:cs="Times New Roman"/>
        </w:rPr>
        <w:footnoteReference w:id="19"/>
      </w:r>
      <w:r w:rsidR="00F031AE" w:rsidRPr="007015A7">
        <w:rPr>
          <w:rFonts w:ascii="Times New Roman" w:hAnsi="Times New Roman" w:cs="Times New Roman"/>
        </w:rPr>
        <w:t xml:space="preserve">. </w:t>
      </w:r>
      <w:r w:rsidR="00276D5C" w:rsidRPr="007015A7">
        <w:rPr>
          <w:rFonts w:ascii="Times New Roman" w:hAnsi="Times New Roman" w:cs="Times New Roman"/>
        </w:rPr>
        <w:t>D</w:t>
      </w:r>
      <w:r w:rsidR="00FB1A30" w:rsidRPr="007015A7">
        <w:rPr>
          <w:rFonts w:ascii="Times New Roman" w:hAnsi="Times New Roman" w:cs="Times New Roman"/>
        </w:rPr>
        <w:t>ans les années 1920-1930, les villes français</w:t>
      </w:r>
      <w:r w:rsidR="003F74E9" w:rsidRPr="007015A7">
        <w:rPr>
          <w:rFonts w:ascii="Times New Roman" w:hAnsi="Times New Roman" w:cs="Times New Roman"/>
        </w:rPr>
        <w:t>es</w:t>
      </w:r>
      <w:r w:rsidR="00FB1A30" w:rsidRPr="007015A7">
        <w:rPr>
          <w:rFonts w:ascii="Times New Roman" w:hAnsi="Times New Roman" w:cs="Times New Roman"/>
        </w:rPr>
        <w:t xml:space="preserve"> bénéficièrent d’un regain d’attention. Condé d’abord en 1927 avec René </w:t>
      </w:r>
      <w:proofErr w:type="spellStart"/>
      <w:r w:rsidR="00FB1A30" w:rsidRPr="007015A7">
        <w:rPr>
          <w:rFonts w:ascii="Times New Roman" w:hAnsi="Times New Roman" w:cs="Times New Roman"/>
        </w:rPr>
        <w:t>Delame</w:t>
      </w:r>
      <w:proofErr w:type="spellEnd"/>
      <w:r w:rsidR="00457BFD" w:rsidRPr="007015A7">
        <w:rPr>
          <w:rStyle w:val="Appelnotedebasdep"/>
          <w:rFonts w:ascii="Times New Roman" w:hAnsi="Times New Roman" w:cs="Times New Roman"/>
        </w:rPr>
        <w:footnoteReference w:id="20"/>
      </w:r>
      <w:r w:rsidR="00F264BB" w:rsidRPr="007015A7">
        <w:rPr>
          <w:rFonts w:ascii="Times New Roman" w:hAnsi="Times New Roman" w:cs="Times New Roman"/>
        </w:rPr>
        <w:t xml:space="preserve">, </w:t>
      </w:r>
      <w:r w:rsidR="00FB1A30" w:rsidRPr="007015A7">
        <w:rPr>
          <w:rFonts w:ascii="Times New Roman" w:hAnsi="Times New Roman" w:cs="Times New Roman"/>
        </w:rPr>
        <w:t xml:space="preserve">Le Quesnoy en 1932 </w:t>
      </w:r>
      <w:r w:rsidR="00ED3E2B" w:rsidRPr="007015A7">
        <w:rPr>
          <w:rFonts w:ascii="Times New Roman" w:hAnsi="Times New Roman" w:cs="Times New Roman"/>
        </w:rPr>
        <w:t>avec</w:t>
      </w:r>
      <w:r w:rsidR="00FB1A30" w:rsidRPr="007015A7">
        <w:rPr>
          <w:rFonts w:ascii="Times New Roman" w:hAnsi="Times New Roman" w:cs="Times New Roman"/>
        </w:rPr>
        <w:t xml:space="preserve"> </w:t>
      </w:r>
      <w:r w:rsidR="00F264BB" w:rsidRPr="007015A7">
        <w:rPr>
          <w:rFonts w:ascii="Times New Roman" w:hAnsi="Times New Roman" w:cs="Times New Roman"/>
        </w:rPr>
        <w:t xml:space="preserve">Joseph </w:t>
      </w:r>
      <w:proofErr w:type="spellStart"/>
      <w:r w:rsidR="00F264BB" w:rsidRPr="007015A7">
        <w:rPr>
          <w:rFonts w:ascii="Times New Roman" w:hAnsi="Times New Roman" w:cs="Times New Roman"/>
        </w:rPr>
        <w:t>Gennevoise</w:t>
      </w:r>
      <w:proofErr w:type="spellEnd"/>
      <w:r w:rsidR="0074795A">
        <w:rPr>
          <w:rStyle w:val="Appelnotedebasdep"/>
          <w:rFonts w:ascii="Times New Roman" w:hAnsi="Times New Roman" w:cs="Times New Roman"/>
        </w:rPr>
        <w:footnoteReference w:id="21"/>
      </w:r>
      <w:r w:rsidR="00F264BB" w:rsidRPr="007015A7">
        <w:rPr>
          <w:rFonts w:ascii="Times New Roman" w:hAnsi="Times New Roman" w:cs="Times New Roman"/>
        </w:rPr>
        <w:t xml:space="preserve"> ou </w:t>
      </w:r>
      <w:r w:rsidR="00F61230" w:rsidRPr="007015A7">
        <w:rPr>
          <w:rFonts w:ascii="Times New Roman" w:hAnsi="Times New Roman" w:cs="Times New Roman"/>
        </w:rPr>
        <w:t xml:space="preserve">encore </w:t>
      </w:r>
      <w:r w:rsidR="00F264BB" w:rsidRPr="007015A7">
        <w:rPr>
          <w:rFonts w:ascii="Times New Roman" w:hAnsi="Times New Roman" w:cs="Times New Roman"/>
        </w:rPr>
        <w:t xml:space="preserve">Henri </w:t>
      </w:r>
      <w:proofErr w:type="spellStart"/>
      <w:r w:rsidR="00F264BB" w:rsidRPr="007015A7">
        <w:rPr>
          <w:rFonts w:ascii="Times New Roman" w:hAnsi="Times New Roman" w:cs="Times New Roman"/>
        </w:rPr>
        <w:t>Lancelin</w:t>
      </w:r>
      <w:proofErr w:type="spellEnd"/>
      <w:r w:rsidR="00F264BB" w:rsidRPr="007015A7">
        <w:rPr>
          <w:rFonts w:ascii="Times New Roman" w:hAnsi="Times New Roman" w:cs="Times New Roman"/>
        </w:rPr>
        <w:t xml:space="preserve"> pour Valenciennes en 1933</w:t>
      </w:r>
      <w:r w:rsidR="00A61931" w:rsidRPr="007015A7">
        <w:rPr>
          <w:rStyle w:val="Appelnotedebasdep"/>
          <w:rFonts w:ascii="Times New Roman" w:hAnsi="Times New Roman" w:cs="Times New Roman"/>
        </w:rPr>
        <w:footnoteReference w:id="22"/>
      </w:r>
      <w:r w:rsidR="00F264BB" w:rsidRPr="007015A7">
        <w:rPr>
          <w:rFonts w:ascii="Times New Roman" w:hAnsi="Times New Roman" w:cs="Times New Roman"/>
        </w:rPr>
        <w:t>.</w:t>
      </w:r>
    </w:p>
    <w:p w14:paraId="2D50E64B" w14:textId="77777777" w:rsidR="00F031AE" w:rsidRPr="007015A7" w:rsidRDefault="00F031AE" w:rsidP="003763BF">
      <w:pPr>
        <w:spacing w:line="288" w:lineRule="auto"/>
        <w:jc w:val="both"/>
        <w:rPr>
          <w:rFonts w:ascii="Times New Roman" w:hAnsi="Times New Roman" w:cs="Times New Roman"/>
        </w:rPr>
      </w:pPr>
    </w:p>
    <w:p w14:paraId="6E43DB9A" w14:textId="7F2122BC" w:rsidR="00791CED" w:rsidRPr="007015A7" w:rsidRDefault="00D73B62" w:rsidP="003763BF">
      <w:pPr>
        <w:spacing w:line="288" w:lineRule="auto"/>
        <w:jc w:val="both"/>
        <w:rPr>
          <w:rFonts w:ascii="Times New Roman" w:hAnsi="Times New Roman" w:cs="Times New Roman"/>
        </w:rPr>
      </w:pPr>
      <w:r w:rsidRPr="007015A7">
        <w:rPr>
          <w:rFonts w:ascii="Times New Roman" w:hAnsi="Times New Roman" w:cs="Times New Roman"/>
        </w:rPr>
        <w:t>Peut-être faut-il y voir un lien avec le développement moindre outre-Quiévrain des sociétés d’histoire</w:t>
      </w:r>
      <w:r w:rsidR="00ED3E2B" w:rsidRPr="007015A7">
        <w:rPr>
          <w:rStyle w:val="Appelnotedebasdep"/>
          <w:rFonts w:ascii="Times New Roman" w:hAnsi="Times New Roman" w:cs="Times New Roman"/>
        </w:rPr>
        <w:footnoteReference w:id="23"/>
      </w:r>
      <w:r w:rsidRPr="007015A7">
        <w:rPr>
          <w:rFonts w:ascii="Times New Roman" w:hAnsi="Times New Roman" w:cs="Times New Roman"/>
        </w:rPr>
        <w:t>.</w:t>
      </w:r>
      <w:r w:rsidR="00791CED" w:rsidRPr="007015A7">
        <w:rPr>
          <w:rFonts w:ascii="Times New Roman" w:hAnsi="Times New Roman" w:cs="Times New Roman"/>
        </w:rPr>
        <w:t xml:space="preserve"> </w:t>
      </w:r>
      <w:r w:rsidR="00E41946" w:rsidRPr="007015A7">
        <w:rPr>
          <w:rFonts w:ascii="Times New Roman" w:hAnsi="Times New Roman" w:cs="Times New Roman"/>
        </w:rPr>
        <w:t xml:space="preserve">Car, indépendamment des ouvrages qu’elles publièrent, elles créèrent </w:t>
      </w:r>
      <w:r w:rsidR="003F74E9" w:rsidRPr="007015A7">
        <w:rPr>
          <w:rFonts w:ascii="Times New Roman" w:hAnsi="Times New Roman" w:cs="Times New Roman"/>
        </w:rPr>
        <w:t xml:space="preserve">dans le Hainaut belge </w:t>
      </w:r>
      <w:r w:rsidR="00E41946" w:rsidRPr="007015A7">
        <w:rPr>
          <w:rFonts w:ascii="Times New Roman" w:hAnsi="Times New Roman" w:cs="Times New Roman"/>
        </w:rPr>
        <w:t>un climat, un contexte favorable au développement des études historiques.</w:t>
      </w:r>
      <w:r w:rsidR="00D134B5" w:rsidRPr="007015A7">
        <w:rPr>
          <w:rFonts w:ascii="Times New Roman" w:hAnsi="Times New Roman" w:cs="Times New Roman"/>
        </w:rPr>
        <w:t xml:space="preserve"> En témoigne la qualité de membres d’une ou plus</w:t>
      </w:r>
      <w:r w:rsidR="00E25275" w:rsidRPr="007015A7">
        <w:rPr>
          <w:rFonts w:ascii="Times New Roman" w:hAnsi="Times New Roman" w:cs="Times New Roman"/>
        </w:rPr>
        <w:t>ieurs d’entre elles revendiquée</w:t>
      </w:r>
      <w:r w:rsidR="00D134B5" w:rsidRPr="007015A7">
        <w:rPr>
          <w:rFonts w:ascii="Times New Roman" w:hAnsi="Times New Roman" w:cs="Times New Roman"/>
        </w:rPr>
        <w:t xml:space="preserve"> par nombre d’auteurs.</w:t>
      </w:r>
    </w:p>
    <w:p w14:paraId="64DD9D65" w14:textId="77777777" w:rsidR="00714A80" w:rsidRPr="007015A7" w:rsidRDefault="00714A80" w:rsidP="003763BF">
      <w:pPr>
        <w:spacing w:line="288" w:lineRule="auto"/>
        <w:jc w:val="both"/>
        <w:rPr>
          <w:rFonts w:ascii="Times New Roman" w:hAnsi="Times New Roman" w:cs="Times New Roman"/>
        </w:rPr>
      </w:pPr>
    </w:p>
    <w:p w14:paraId="37D44E38" w14:textId="102F856E" w:rsidR="00341E18" w:rsidRPr="007015A7" w:rsidRDefault="00E25275" w:rsidP="003763BF">
      <w:pPr>
        <w:spacing w:line="288" w:lineRule="auto"/>
        <w:jc w:val="both"/>
        <w:rPr>
          <w:rFonts w:ascii="Times New Roman" w:hAnsi="Times New Roman" w:cs="Times New Roman"/>
        </w:rPr>
      </w:pPr>
      <w:r w:rsidRPr="007015A7">
        <w:rPr>
          <w:rFonts w:ascii="Times New Roman" w:hAnsi="Times New Roman" w:cs="Times New Roman"/>
        </w:rPr>
        <w:t xml:space="preserve">1.2. </w:t>
      </w:r>
      <w:r w:rsidR="00341E18" w:rsidRPr="007015A7">
        <w:rPr>
          <w:rFonts w:ascii="Times New Roman" w:hAnsi="Times New Roman" w:cs="Times New Roman"/>
        </w:rPr>
        <w:t>Les auteurs</w:t>
      </w:r>
    </w:p>
    <w:p w14:paraId="66C995E7" w14:textId="77777777" w:rsidR="00341E18" w:rsidRPr="007015A7" w:rsidRDefault="00341E18" w:rsidP="003763BF">
      <w:pPr>
        <w:spacing w:line="288" w:lineRule="auto"/>
        <w:jc w:val="both"/>
        <w:rPr>
          <w:rFonts w:ascii="Times New Roman" w:hAnsi="Times New Roman" w:cs="Times New Roman"/>
        </w:rPr>
      </w:pPr>
    </w:p>
    <w:p w14:paraId="3EE51C43" w14:textId="19DB3002" w:rsidR="00341E18" w:rsidRPr="007015A7" w:rsidRDefault="00BC7CA6" w:rsidP="003763BF">
      <w:pPr>
        <w:spacing w:line="288" w:lineRule="auto"/>
        <w:jc w:val="both"/>
        <w:rPr>
          <w:rFonts w:ascii="Times New Roman" w:hAnsi="Times New Roman" w:cs="Times New Roman"/>
        </w:rPr>
      </w:pPr>
      <w:r w:rsidRPr="007015A7">
        <w:rPr>
          <w:rFonts w:ascii="Times New Roman" w:hAnsi="Times New Roman" w:cs="Times New Roman"/>
        </w:rPr>
        <w:t xml:space="preserve">Nous ne nous </w:t>
      </w:r>
      <w:r w:rsidR="00045A3A" w:rsidRPr="007015A7">
        <w:rPr>
          <w:rFonts w:ascii="Times New Roman" w:hAnsi="Times New Roman" w:cs="Times New Roman"/>
        </w:rPr>
        <w:t>livrer</w:t>
      </w:r>
      <w:r w:rsidR="00121383" w:rsidRPr="007015A7">
        <w:rPr>
          <w:rFonts w:ascii="Times New Roman" w:hAnsi="Times New Roman" w:cs="Times New Roman"/>
        </w:rPr>
        <w:t>ons</w:t>
      </w:r>
      <w:r w:rsidR="00A7523B" w:rsidRPr="007015A7">
        <w:rPr>
          <w:rFonts w:ascii="Times New Roman" w:hAnsi="Times New Roman" w:cs="Times New Roman"/>
        </w:rPr>
        <w:t xml:space="preserve"> pas ici </w:t>
      </w:r>
      <w:r w:rsidR="00121383" w:rsidRPr="007015A7">
        <w:rPr>
          <w:rFonts w:ascii="Times New Roman" w:hAnsi="Times New Roman" w:cs="Times New Roman"/>
        </w:rPr>
        <w:t xml:space="preserve">à </w:t>
      </w:r>
      <w:r w:rsidR="00A7523B" w:rsidRPr="007015A7">
        <w:rPr>
          <w:rFonts w:ascii="Times New Roman" w:hAnsi="Times New Roman" w:cs="Times New Roman"/>
        </w:rPr>
        <w:t xml:space="preserve">une </w:t>
      </w:r>
      <w:r w:rsidR="00121383" w:rsidRPr="007015A7">
        <w:rPr>
          <w:rFonts w:ascii="Times New Roman" w:hAnsi="Times New Roman" w:cs="Times New Roman"/>
        </w:rPr>
        <w:t>étude</w:t>
      </w:r>
      <w:r w:rsidR="00A7523B" w:rsidRPr="007015A7">
        <w:rPr>
          <w:rFonts w:ascii="Times New Roman" w:hAnsi="Times New Roman" w:cs="Times New Roman"/>
        </w:rPr>
        <w:t xml:space="preserve"> prosopographique des auteurs. Tout intéressante qu’elle </w:t>
      </w:r>
      <w:r w:rsidR="00C6327D">
        <w:rPr>
          <w:rFonts w:ascii="Times New Roman" w:hAnsi="Times New Roman" w:cs="Times New Roman"/>
        </w:rPr>
        <w:t>pourrait être</w:t>
      </w:r>
      <w:r w:rsidR="00A7523B" w:rsidRPr="007015A7">
        <w:rPr>
          <w:rFonts w:ascii="Times New Roman" w:hAnsi="Times New Roman" w:cs="Times New Roman"/>
        </w:rPr>
        <w:t xml:space="preserve">, une telle entreprise exigerait la constitution d’une large banque de </w:t>
      </w:r>
      <w:r w:rsidRPr="007015A7">
        <w:rPr>
          <w:rFonts w:ascii="Times New Roman" w:hAnsi="Times New Roman" w:cs="Times New Roman"/>
        </w:rPr>
        <w:t xml:space="preserve">données </w:t>
      </w:r>
      <w:r w:rsidRPr="007015A7">
        <w:rPr>
          <w:rFonts w:ascii="Times New Roman" w:hAnsi="Times New Roman" w:cs="Times New Roman"/>
        </w:rPr>
        <w:lastRenderedPageBreak/>
        <w:t>et cela dépasserait l</w:t>
      </w:r>
      <w:r w:rsidR="00A7523B" w:rsidRPr="007015A7">
        <w:rPr>
          <w:rFonts w:ascii="Times New Roman" w:hAnsi="Times New Roman" w:cs="Times New Roman"/>
        </w:rPr>
        <w:t>a perspective</w:t>
      </w:r>
      <w:r w:rsidRPr="007015A7">
        <w:rPr>
          <w:rFonts w:ascii="Times New Roman" w:hAnsi="Times New Roman" w:cs="Times New Roman"/>
        </w:rPr>
        <w:t xml:space="preserve"> de cette contribution</w:t>
      </w:r>
      <w:r w:rsidR="00A7523B" w:rsidRPr="007015A7">
        <w:rPr>
          <w:rFonts w:ascii="Times New Roman" w:hAnsi="Times New Roman" w:cs="Times New Roman"/>
        </w:rPr>
        <w:t>. Quelques éléments peuvent cependant être dégagés.</w:t>
      </w:r>
    </w:p>
    <w:p w14:paraId="681B76EC" w14:textId="77777777" w:rsidR="00A7523B" w:rsidRPr="007015A7" w:rsidRDefault="00A7523B" w:rsidP="003763BF">
      <w:pPr>
        <w:spacing w:line="288" w:lineRule="auto"/>
        <w:jc w:val="both"/>
        <w:rPr>
          <w:rFonts w:ascii="Times New Roman" w:hAnsi="Times New Roman" w:cs="Times New Roman"/>
        </w:rPr>
      </w:pPr>
    </w:p>
    <w:p w14:paraId="2A5E5648" w14:textId="4CDEBA7B" w:rsidR="007A514D" w:rsidRPr="007015A7" w:rsidRDefault="00A7523B" w:rsidP="003763BF">
      <w:pPr>
        <w:spacing w:line="288" w:lineRule="auto"/>
        <w:jc w:val="both"/>
        <w:rPr>
          <w:rFonts w:ascii="Times New Roman" w:hAnsi="Times New Roman" w:cs="Times New Roman"/>
        </w:rPr>
      </w:pPr>
      <w:r w:rsidRPr="007015A7">
        <w:rPr>
          <w:rFonts w:ascii="Times New Roman" w:hAnsi="Times New Roman" w:cs="Times New Roman"/>
        </w:rPr>
        <w:t xml:space="preserve">Le poids du monde ecclésiastique d’abord. </w:t>
      </w:r>
      <w:r w:rsidR="00884BDE" w:rsidRPr="007015A7">
        <w:rPr>
          <w:rFonts w:ascii="Times New Roman" w:hAnsi="Times New Roman" w:cs="Times New Roman"/>
        </w:rPr>
        <w:t>Nombre</w:t>
      </w:r>
      <w:r w:rsidRPr="007015A7">
        <w:rPr>
          <w:rFonts w:ascii="Times New Roman" w:hAnsi="Times New Roman" w:cs="Times New Roman"/>
        </w:rPr>
        <w:t xml:space="preserve"> de prêtres </w:t>
      </w:r>
      <w:r w:rsidR="00884BDE" w:rsidRPr="007015A7">
        <w:rPr>
          <w:rFonts w:ascii="Times New Roman" w:hAnsi="Times New Roman" w:cs="Times New Roman"/>
        </w:rPr>
        <w:t xml:space="preserve">se lancèrent en effet </w:t>
      </w:r>
      <w:r w:rsidRPr="007015A7">
        <w:rPr>
          <w:rFonts w:ascii="Times New Roman" w:hAnsi="Times New Roman" w:cs="Times New Roman"/>
        </w:rPr>
        <w:t>dans la rédaction de l’histoire d’une localité</w:t>
      </w:r>
      <w:r w:rsidR="00E22FBF">
        <w:rPr>
          <w:rFonts w:ascii="Times New Roman" w:hAnsi="Times New Roman" w:cs="Times New Roman"/>
        </w:rPr>
        <w:t>, s</w:t>
      </w:r>
      <w:r w:rsidRPr="007015A7">
        <w:rPr>
          <w:rFonts w:ascii="Times New Roman" w:hAnsi="Times New Roman" w:cs="Times New Roman"/>
        </w:rPr>
        <w:t>ouvent là où ils étaient en fonction, mais parfois au-delà également. Alphonse-Marie Coulon</w:t>
      </w:r>
      <w:r w:rsidR="00121383" w:rsidRPr="007015A7">
        <w:rPr>
          <w:rFonts w:ascii="Times New Roman" w:hAnsi="Times New Roman" w:cs="Times New Roman"/>
        </w:rPr>
        <w:t>*</w:t>
      </w:r>
      <w:r w:rsidRPr="007015A7">
        <w:rPr>
          <w:rFonts w:ascii="Times New Roman" w:hAnsi="Times New Roman" w:cs="Times New Roman"/>
        </w:rPr>
        <w:t xml:space="preserve"> est de ceux-là avec son </w:t>
      </w:r>
      <w:r w:rsidRPr="007015A7">
        <w:rPr>
          <w:rFonts w:ascii="Times New Roman" w:hAnsi="Times New Roman" w:cs="Times New Roman"/>
          <w:i/>
        </w:rPr>
        <w:t xml:space="preserve">Histoire </w:t>
      </w:r>
      <w:r w:rsidR="007A514D" w:rsidRPr="007015A7">
        <w:rPr>
          <w:rFonts w:ascii="Times New Roman" w:hAnsi="Times New Roman" w:cs="Times New Roman"/>
          <w:i/>
        </w:rPr>
        <w:t>de Mouscron</w:t>
      </w:r>
      <w:r w:rsidR="007A514D" w:rsidRPr="007015A7">
        <w:rPr>
          <w:rFonts w:ascii="Times New Roman" w:hAnsi="Times New Roman" w:cs="Times New Roman"/>
        </w:rPr>
        <w:t xml:space="preserve"> de fort bonne tenue parue en </w:t>
      </w:r>
      <w:r w:rsidR="004A2D53" w:rsidRPr="007015A7">
        <w:rPr>
          <w:rFonts w:ascii="Times New Roman" w:hAnsi="Times New Roman" w:cs="Times New Roman"/>
        </w:rPr>
        <w:t>1890</w:t>
      </w:r>
      <w:r w:rsidR="007A514D" w:rsidRPr="007015A7">
        <w:rPr>
          <w:rFonts w:ascii="Times New Roman" w:hAnsi="Times New Roman" w:cs="Times New Roman"/>
        </w:rPr>
        <w:t xml:space="preserve">. Il commettra également </w:t>
      </w:r>
      <w:r w:rsidR="00BF44BC" w:rsidRPr="007015A7">
        <w:rPr>
          <w:rFonts w:ascii="Times New Roman" w:hAnsi="Times New Roman" w:cs="Times New Roman"/>
        </w:rPr>
        <w:t>des</w:t>
      </w:r>
      <w:r w:rsidR="00610BBF" w:rsidRPr="007015A7">
        <w:rPr>
          <w:rFonts w:ascii="Times New Roman" w:hAnsi="Times New Roman" w:cs="Times New Roman"/>
        </w:rPr>
        <w:t xml:space="preserve"> </w:t>
      </w:r>
      <w:r w:rsidR="00E22FBF">
        <w:rPr>
          <w:rFonts w:ascii="Times New Roman" w:hAnsi="Times New Roman" w:cs="Times New Roman"/>
        </w:rPr>
        <w:t>« </w:t>
      </w:r>
      <w:r w:rsidR="00610BBF" w:rsidRPr="007015A7">
        <w:rPr>
          <w:rFonts w:ascii="Times New Roman" w:hAnsi="Times New Roman" w:cs="Times New Roman"/>
        </w:rPr>
        <w:t>H</w:t>
      </w:r>
      <w:r w:rsidR="007A514D" w:rsidRPr="007015A7">
        <w:rPr>
          <w:rFonts w:ascii="Times New Roman" w:hAnsi="Times New Roman" w:cs="Times New Roman"/>
        </w:rPr>
        <w:t>istoire</w:t>
      </w:r>
      <w:r w:rsidR="00E22FBF">
        <w:rPr>
          <w:rFonts w:ascii="Times New Roman" w:hAnsi="Times New Roman" w:cs="Times New Roman"/>
        </w:rPr>
        <w:t> »</w:t>
      </w:r>
      <w:r w:rsidR="007A514D" w:rsidRPr="007015A7">
        <w:rPr>
          <w:rFonts w:ascii="Times New Roman" w:hAnsi="Times New Roman" w:cs="Times New Roman"/>
        </w:rPr>
        <w:t xml:space="preserve"> de </w:t>
      </w:r>
      <w:proofErr w:type="spellStart"/>
      <w:r w:rsidR="00BF44BC" w:rsidRPr="007015A7">
        <w:rPr>
          <w:rFonts w:ascii="Times New Roman" w:hAnsi="Times New Roman" w:cs="Times New Roman"/>
        </w:rPr>
        <w:t>Wevelghem</w:t>
      </w:r>
      <w:proofErr w:type="spellEnd"/>
      <w:r w:rsidR="00610BBF" w:rsidRPr="007015A7">
        <w:rPr>
          <w:rFonts w:ascii="Times New Roman" w:hAnsi="Times New Roman" w:cs="Times New Roman"/>
        </w:rPr>
        <w:t>, Roncq</w:t>
      </w:r>
      <w:r w:rsidR="00E22FBF">
        <w:rPr>
          <w:rFonts w:ascii="Times New Roman" w:hAnsi="Times New Roman" w:cs="Times New Roman"/>
        </w:rPr>
        <w:t>,</w:t>
      </w:r>
      <w:r w:rsidR="00BF44BC" w:rsidRPr="007015A7">
        <w:rPr>
          <w:rFonts w:ascii="Times New Roman" w:hAnsi="Times New Roman" w:cs="Times New Roman"/>
        </w:rPr>
        <w:t xml:space="preserve"> </w:t>
      </w:r>
      <w:proofErr w:type="spellStart"/>
      <w:r w:rsidR="00E22FBF" w:rsidRPr="007015A7">
        <w:rPr>
          <w:rFonts w:ascii="Times New Roman" w:hAnsi="Times New Roman" w:cs="Times New Roman"/>
        </w:rPr>
        <w:t>Herseau</w:t>
      </w:r>
      <w:r w:rsidR="00E22FBF">
        <w:rPr>
          <w:rFonts w:ascii="Times New Roman" w:hAnsi="Times New Roman" w:cs="Times New Roman"/>
        </w:rPr>
        <w:t>x</w:t>
      </w:r>
      <w:proofErr w:type="spellEnd"/>
      <w:r w:rsidR="00E22FBF">
        <w:rPr>
          <w:rFonts w:ascii="Times New Roman" w:hAnsi="Times New Roman" w:cs="Times New Roman"/>
        </w:rPr>
        <w:t xml:space="preserve"> </w:t>
      </w:r>
      <w:r w:rsidR="00BF44BC" w:rsidRPr="007015A7">
        <w:rPr>
          <w:rFonts w:ascii="Times New Roman" w:hAnsi="Times New Roman" w:cs="Times New Roman"/>
        </w:rPr>
        <w:t>ou encore Halluin</w:t>
      </w:r>
      <w:r w:rsidR="007A514D" w:rsidRPr="007015A7">
        <w:rPr>
          <w:rFonts w:ascii="Times New Roman" w:hAnsi="Times New Roman" w:cs="Times New Roman"/>
        </w:rPr>
        <w:t xml:space="preserve">. Curé de Mouscron, dont il </w:t>
      </w:r>
      <w:r w:rsidR="00E22FBF">
        <w:rPr>
          <w:rFonts w:ascii="Times New Roman" w:hAnsi="Times New Roman" w:cs="Times New Roman"/>
        </w:rPr>
        <w:t>étai</w:t>
      </w:r>
      <w:r w:rsidR="007A514D" w:rsidRPr="007015A7">
        <w:rPr>
          <w:rFonts w:ascii="Times New Roman" w:hAnsi="Times New Roman" w:cs="Times New Roman"/>
        </w:rPr>
        <w:t>t originaire, il se pench</w:t>
      </w:r>
      <w:r w:rsidR="00E22FBF">
        <w:rPr>
          <w:rFonts w:ascii="Times New Roman" w:hAnsi="Times New Roman" w:cs="Times New Roman"/>
        </w:rPr>
        <w:t xml:space="preserve">a naturellement </w:t>
      </w:r>
      <w:r w:rsidR="007A514D" w:rsidRPr="007015A7">
        <w:rPr>
          <w:rFonts w:ascii="Times New Roman" w:hAnsi="Times New Roman" w:cs="Times New Roman"/>
        </w:rPr>
        <w:t xml:space="preserve">sur l’histoire de sa région. </w:t>
      </w:r>
      <w:r w:rsidR="005400B7" w:rsidRPr="007015A7">
        <w:rPr>
          <w:rFonts w:ascii="Times New Roman" w:hAnsi="Times New Roman" w:cs="Times New Roman"/>
        </w:rPr>
        <w:t>C’</w:t>
      </w:r>
      <w:r w:rsidR="00EC277E" w:rsidRPr="007015A7">
        <w:rPr>
          <w:rFonts w:ascii="Times New Roman" w:hAnsi="Times New Roman" w:cs="Times New Roman"/>
        </w:rPr>
        <w:t>est également Louis D</w:t>
      </w:r>
      <w:r w:rsidR="005400B7" w:rsidRPr="007015A7">
        <w:rPr>
          <w:rFonts w:ascii="Times New Roman" w:hAnsi="Times New Roman" w:cs="Times New Roman"/>
        </w:rPr>
        <w:t>ardenne</w:t>
      </w:r>
      <w:r w:rsidR="00275941">
        <w:rPr>
          <w:rFonts w:ascii="Times New Roman" w:hAnsi="Times New Roman" w:cs="Times New Roman"/>
        </w:rPr>
        <w:t>*</w:t>
      </w:r>
      <w:r w:rsidR="000923BD" w:rsidRPr="007015A7">
        <w:rPr>
          <w:rFonts w:ascii="Times New Roman" w:hAnsi="Times New Roman" w:cs="Times New Roman"/>
        </w:rPr>
        <w:t xml:space="preserve"> </w:t>
      </w:r>
      <w:r w:rsidR="002E55CB" w:rsidRPr="007015A7">
        <w:rPr>
          <w:rFonts w:ascii="Times New Roman" w:hAnsi="Times New Roman" w:cs="Times New Roman"/>
        </w:rPr>
        <w:t>(1883-1936)</w:t>
      </w:r>
      <w:r w:rsidR="00121383" w:rsidRPr="007015A7">
        <w:rPr>
          <w:rFonts w:ascii="Times New Roman" w:hAnsi="Times New Roman" w:cs="Times New Roman"/>
        </w:rPr>
        <w:t>,</w:t>
      </w:r>
      <w:r w:rsidR="002E55CB" w:rsidRPr="007015A7">
        <w:rPr>
          <w:rFonts w:ascii="Times New Roman" w:hAnsi="Times New Roman" w:cs="Times New Roman"/>
        </w:rPr>
        <w:t xml:space="preserve"> </w:t>
      </w:r>
      <w:r w:rsidR="000923BD" w:rsidRPr="007015A7">
        <w:rPr>
          <w:rFonts w:ascii="Times New Roman" w:hAnsi="Times New Roman" w:cs="Times New Roman"/>
        </w:rPr>
        <w:t>qui consacra de no</w:t>
      </w:r>
      <w:r w:rsidR="00EC277E" w:rsidRPr="007015A7">
        <w:rPr>
          <w:rFonts w:ascii="Times New Roman" w:hAnsi="Times New Roman" w:cs="Times New Roman"/>
        </w:rPr>
        <w:t>mbreux travaux</w:t>
      </w:r>
      <w:r w:rsidR="000923BD" w:rsidRPr="007015A7">
        <w:rPr>
          <w:rFonts w:ascii="Times New Roman" w:hAnsi="Times New Roman" w:cs="Times New Roman"/>
        </w:rPr>
        <w:t xml:space="preserve"> à sa ville natale, dont notamment </w:t>
      </w:r>
      <w:r w:rsidR="00121383" w:rsidRPr="007015A7">
        <w:rPr>
          <w:rFonts w:ascii="Times New Roman" w:hAnsi="Times New Roman" w:cs="Times New Roman"/>
        </w:rPr>
        <w:t>une</w:t>
      </w:r>
      <w:r w:rsidR="000923BD" w:rsidRPr="007015A7">
        <w:rPr>
          <w:rFonts w:ascii="Times New Roman" w:hAnsi="Times New Roman" w:cs="Times New Roman"/>
        </w:rPr>
        <w:t xml:space="preserve"> </w:t>
      </w:r>
      <w:r w:rsidR="000923BD" w:rsidRPr="007015A7">
        <w:rPr>
          <w:rFonts w:ascii="Times New Roman" w:hAnsi="Times New Roman" w:cs="Times New Roman"/>
          <w:i/>
        </w:rPr>
        <w:t>Histoire de la ville et de la terre de Chimay</w:t>
      </w:r>
      <w:r w:rsidR="002E55CB" w:rsidRPr="007015A7">
        <w:rPr>
          <w:rFonts w:ascii="Times New Roman" w:hAnsi="Times New Roman" w:cs="Times New Roman"/>
        </w:rPr>
        <w:t>, publiée pour la première fois en 1969, plus de trente ans après la mort de l’auteur.</w:t>
      </w:r>
    </w:p>
    <w:p w14:paraId="396320B1" w14:textId="77777777" w:rsidR="002C181A" w:rsidRPr="007015A7" w:rsidRDefault="002C181A" w:rsidP="003763BF">
      <w:pPr>
        <w:spacing w:line="288" w:lineRule="auto"/>
        <w:jc w:val="both"/>
        <w:rPr>
          <w:rFonts w:ascii="Times New Roman" w:hAnsi="Times New Roman" w:cs="Times New Roman"/>
        </w:rPr>
      </w:pPr>
    </w:p>
    <w:p w14:paraId="53E0BC17" w14:textId="6E58BFCF" w:rsidR="00B92D5A" w:rsidRPr="007015A7" w:rsidRDefault="00F337D9" w:rsidP="003763BF">
      <w:pPr>
        <w:spacing w:line="288" w:lineRule="auto"/>
        <w:jc w:val="both"/>
        <w:rPr>
          <w:rFonts w:ascii="Times New Roman" w:hAnsi="Times New Roman" w:cs="Times New Roman"/>
        </w:rPr>
      </w:pPr>
      <w:r w:rsidRPr="007015A7">
        <w:rPr>
          <w:rFonts w:ascii="Times New Roman" w:hAnsi="Times New Roman" w:cs="Times New Roman"/>
        </w:rPr>
        <w:t xml:space="preserve">Au-delà de ce monde clérical, on constate de manière générale l’intervention de ce que </w:t>
      </w:r>
      <w:r w:rsidR="00275941">
        <w:rPr>
          <w:rFonts w:ascii="Times New Roman" w:hAnsi="Times New Roman" w:cs="Times New Roman"/>
        </w:rPr>
        <w:t>nous pouvons qualifier</w:t>
      </w:r>
      <w:r w:rsidRPr="007015A7">
        <w:rPr>
          <w:rFonts w:ascii="Times New Roman" w:hAnsi="Times New Roman" w:cs="Times New Roman"/>
        </w:rPr>
        <w:t xml:space="preserve"> de</w:t>
      </w:r>
      <w:r w:rsidR="00275941">
        <w:rPr>
          <w:rFonts w:ascii="Times New Roman" w:hAnsi="Times New Roman" w:cs="Times New Roman"/>
        </w:rPr>
        <w:t>s</w:t>
      </w:r>
      <w:r w:rsidRPr="007015A7">
        <w:rPr>
          <w:rFonts w:ascii="Times New Roman" w:hAnsi="Times New Roman" w:cs="Times New Roman"/>
        </w:rPr>
        <w:t xml:space="preserve"> notables. C’est évident avec </w:t>
      </w:r>
      <w:proofErr w:type="spellStart"/>
      <w:r w:rsidRPr="007015A7">
        <w:rPr>
          <w:rFonts w:ascii="Times New Roman" w:hAnsi="Times New Roman" w:cs="Times New Roman"/>
        </w:rPr>
        <w:t>Chotin</w:t>
      </w:r>
      <w:proofErr w:type="spellEnd"/>
      <w:r w:rsidR="005A2848" w:rsidRPr="007015A7">
        <w:rPr>
          <w:rFonts w:ascii="Times New Roman" w:hAnsi="Times New Roman" w:cs="Times New Roman"/>
        </w:rPr>
        <w:t>*</w:t>
      </w:r>
      <w:r w:rsidRPr="007015A7">
        <w:rPr>
          <w:rFonts w:ascii="Times New Roman" w:hAnsi="Times New Roman" w:cs="Times New Roman"/>
        </w:rPr>
        <w:t xml:space="preserve">, </w:t>
      </w:r>
      <w:r w:rsidR="00AA3835" w:rsidRPr="007015A7">
        <w:rPr>
          <w:rFonts w:ascii="Times New Roman" w:hAnsi="Times New Roman" w:cs="Times New Roman"/>
        </w:rPr>
        <w:t>juge de paix</w:t>
      </w:r>
      <w:r w:rsidRPr="007015A7">
        <w:rPr>
          <w:rFonts w:ascii="Times New Roman" w:hAnsi="Times New Roman" w:cs="Times New Roman"/>
        </w:rPr>
        <w:t>. Ernest Matthieu</w:t>
      </w:r>
      <w:r w:rsidR="005A2848" w:rsidRPr="007015A7">
        <w:rPr>
          <w:rFonts w:ascii="Times New Roman" w:hAnsi="Times New Roman" w:cs="Times New Roman"/>
        </w:rPr>
        <w:t>*</w:t>
      </w:r>
      <w:r w:rsidRPr="007015A7">
        <w:rPr>
          <w:rFonts w:ascii="Times New Roman" w:hAnsi="Times New Roman" w:cs="Times New Roman"/>
        </w:rPr>
        <w:t xml:space="preserve"> était avocat</w:t>
      </w:r>
      <w:r w:rsidR="00BC329C" w:rsidRPr="007015A7">
        <w:rPr>
          <w:rFonts w:ascii="Times New Roman" w:hAnsi="Times New Roman" w:cs="Times New Roman"/>
        </w:rPr>
        <w:t>, A</w:t>
      </w:r>
      <w:r w:rsidR="00614921" w:rsidRPr="007015A7">
        <w:rPr>
          <w:rFonts w:ascii="Times New Roman" w:hAnsi="Times New Roman" w:cs="Times New Roman"/>
        </w:rPr>
        <w:t>lfred</w:t>
      </w:r>
      <w:r w:rsidR="00BC329C" w:rsidRPr="007015A7">
        <w:rPr>
          <w:rFonts w:ascii="Times New Roman" w:hAnsi="Times New Roman" w:cs="Times New Roman"/>
        </w:rPr>
        <w:t xml:space="preserve"> </w:t>
      </w:r>
      <w:proofErr w:type="spellStart"/>
      <w:r w:rsidR="00BC329C" w:rsidRPr="007015A7">
        <w:rPr>
          <w:rFonts w:ascii="Times New Roman" w:hAnsi="Times New Roman" w:cs="Times New Roman"/>
        </w:rPr>
        <w:t>Jennepin</w:t>
      </w:r>
      <w:proofErr w:type="spellEnd"/>
      <w:r w:rsidR="005A2848" w:rsidRPr="007015A7">
        <w:rPr>
          <w:rFonts w:ascii="Times New Roman" w:hAnsi="Times New Roman" w:cs="Times New Roman"/>
        </w:rPr>
        <w:t>*</w:t>
      </w:r>
      <w:r w:rsidR="00BC329C" w:rsidRPr="007015A7">
        <w:rPr>
          <w:rFonts w:ascii="Times New Roman" w:hAnsi="Times New Roman" w:cs="Times New Roman"/>
        </w:rPr>
        <w:t xml:space="preserve"> directeur de l’</w:t>
      </w:r>
      <w:r w:rsidR="00275941">
        <w:rPr>
          <w:rFonts w:ascii="Times New Roman" w:hAnsi="Times New Roman" w:cs="Times New Roman"/>
        </w:rPr>
        <w:t>É</w:t>
      </w:r>
      <w:r w:rsidR="00BC329C" w:rsidRPr="007015A7">
        <w:rPr>
          <w:rFonts w:ascii="Times New Roman" w:hAnsi="Times New Roman" w:cs="Times New Roman"/>
        </w:rPr>
        <w:t>cole supérieure de Cousolre</w:t>
      </w:r>
      <w:r w:rsidRPr="007015A7">
        <w:rPr>
          <w:rFonts w:ascii="Times New Roman" w:hAnsi="Times New Roman" w:cs="Times New Roman"/>
        </w:rPr>
        <w:t xml:space="preserve">. </w:t>
      </w:r>
      <w:r w:rsidR="00EA6AEE" w:rsidRPr="007015A7">
        <w:rPr>
          <w:rFonts w:ascii="Times New Roman" w:hAnsi="Times New Roman" w:cs="Times New Roman"/>
        </w:rPr>
        <w:t>Mauri</w:t>
      </w:r>
      <w:r w:rsidR="006621AA" w:rsidRPr="007015A7">
        <w:rPr>
          <w:rFonts w:ascii="Times New Roman" w:hAnsi="Times New Roman" w:cs="Times New Roman"/>
        </w:rPr>
        <w:t xml:space="preserve">ce Van </w:t>
      </w:r>
      <w:proofErr w:type="spellStart"/>
      <w:r w:rsidR="006621AA" w:rsidRPr="007015A7">
        <w:rPr>
          <w:rFonts w:ascii="Times New Roman" w:hAnsi="Times New Roman" w:cs="Times New Roman"/>
        </w:rPr>
        <w:t>Haudenard</w:t>
      </w:r>
      <w:proofErr w:type="spellEnd"/>
      <w:r w:rsidR="005A2848" w:rsidRPr="007015A7">
        <w:rPr>
          <w:rFonts w:ascii="Times New Roman" w:hAnsi="Times New Roman" w:cs="Times New Roman"/>
        </w:rPr>
        <w:t>*</w:t>
      </w:r>
      <w:r w:rsidR="006621AA" w:rsidRPr="007015A7">
        <w:rPr>
          <w:rFonts w:ascii="Times New Roman" w:hAnsi="Times New Roman" w:cs="Times New Roman"/>
        </w:rPr>
        <w:t xml:space="preserve">, à qui l’on doit des monographies de Chièvres, </w:t>
      </w:r>
      <w:proofErr w:type="spellStart"/>
      <w:r w:rsidR="006621AA" w:rsidRPr="007015A7">
        <w:rPr>
          <w:rFonts w:ascii="Times New Roman" w:hAnsi="Times New Roman" w:cs="Times New Roman"/>
        </w:rPr>
        <w:t>Aubechies</w:t>
      </w:r>
      <w:proofErr w:type="spellEnd"/>
      <w:r w:rsidR="006621AA" w:rsidRPr="007015A7">
        <w:rPr>
          <w:rFonts w:ascii="Times New Roman" w:hAnsi="Times New Roman" w:cs="Times New Roman"/>
        </w:rPr>
        <w:t>, Lens, notamment, était ingénieur des mines</w:t>
      </w:r>
      <w:r w:rsidR="005B08BE" w:rsidRPr="007015A7">
        <w:rPr>
          <w:rStyle w:val="Appelnotedebasdep"/>
          <w:rFonts w:ascii="Times New Roman" w:hAnsi="Times New Roman" w:cs="Times New Roman"/>
        </w:rPr>
        <w:footnoteReference w:id="24"/>
      </w:r>
      <w:r w:rsidR="006621AA" w:rsidRPr="007015A7">
        <w:rPr>
          <w:rFonts w:ascii="Times New Roman" w:hAnsi="Times New Roman" w:cs="Times New Roman"/>
        </w:rPr>
        <w:t xml:space="preserve">. </w:t>
      </w:r>
      <w:r w:rsidR="00ED3455" w:rsidRPr="007015A7">
        <w:rPr>
          <w:rFonts w:ascii="Times New Roman" w:hAnsi="Times New Roman" w:cs="Times New Roman"/>
        </w:rPr>
        <w:t>Des enseignants interviennent : Théophile Lejeune</w:t>
      </w:r>
      <w:r w:rsidR="005A2848" w:rsidRPr="007015A7">
        <w:rPr>
          <w:rFonts w:ascii="Times New Roman" w:hAnsi="Times New Roman" w:cs="Times New Roman"/>
        </w:rPr>
        <w:t>*</w:t>
      </w:r>
      <w:r w:rsidR="008E7C9B">
        <w:rPr>
          <w:rFonts w:ascii="Times New Roman" w:hAnsi="Times New Roman" w:cs="Times New Roman"/>
        </w:rPr>
        <w:t>,</w:t>
      </w:r>
      <w:r w:rsidR="00ED3455" w:rsidRPr="007015A7">
        <w:rPr>
          <w:rFonts w:ascii="Times New Roman" w:hAnsi="Times New Roman" w:cs="Times New Roman"/>
        </w:rPr>
        <w:t xml:space="preserve"> instituteur</w:t>
      </w:r>
      <w:r w:rsidR="005A2848" w:rsidRPr="007015A7">
        <w:rPr>
          <w:rFonts w:ascii="Times New Roman" w:hAnsi="Times New Roman" w:cs="Times New Roman"/>
        </w:rPr>
        <w:t xml:space="preserve"> à </w:t>
      </w:r>
      <w:proofErr w:type="spellStart"/>
      <w:r w:rsidR="005A2848" w:rsidRPr="007015A7">
        <w:rPr>
          <w:rFonts w:ascii="Times New Roman" w:hAnsi="Times New Roman" w:cs="Times New Roman"/>
        </w:rPr>
        <w:t>Estinne</w:t>
      </w:r>
      <w:proofErr w:type="spellEnd"/>
      <w:r w:rsidR="005A2848" w:rsidRPr="007015A7">
        <w:rPr>
          <w:rFonts w:ascii="Times New Roman" w:hAnsi="Times New Roman" w:cs="Times New Roman"/>
        </w:rPr>
        <w:t>-au-Val</w:t>
      </w:r>
      <w:r w:rsidR="008E7C9B">
        <w:rPr>
          <w:rFonts w:ascii="Times New Roman" w:hAnsi="Times New Roman" w:cs="Times New Roman"/>
        </w:rPr>
        <w:t>,</w:t>
      </w:r>
      <w:r w:rsidR="005A2848" w:rsidRPr="007015A7">
        <w:rPr>
          <w:rFonts w:ascii="Times New Roman" w:hAnsi="Times New Roman" w:cs="Times New Roman"/>
        </w:rPr>
        <w:t xml:space="preserve"> ou</w:t>
      </w:r>
      <w:r w:rsidR="00E92874" w:rsidRPr="007015A7">
        <w:rPr>
          <w:rFonts w:ascii="Times New Roman" w:hAnsi="Times New Roman" w:cs="Times New Roman"/>
        </w:rPr>
        <w:t xml:space="preserve"> Célestin-Joseph Bertrand</w:t>
      </w:r>
      <w:r w:rsidR="005A2848" w:rsidRPr="007015A7">
        <w:rPr>
          <w:rFonts w:ascii="Times New Roman" w:hAnsi="Times New Roman" w:cs="Times New Roman"/>
        </w:rPr>
        <w:t>*</w:t>
      </w:r>
      <w:r w:rsidR="00E92874" w:rsidRPr="007015A7">
        <w:rPr>
          <w:rFonts w:ascii="Times New Roman" w:hAnsi="Times New Roman" w:cs="Times New Roman"/>
        </w:rPr>
        <w:t xml:space="preserve">, professeur à l’athénée </w:t>
      </w:r>
      <w:r w:rsidR="00094141">
        <w:rPr>
          <w:rFonts w:ascii="Times New Roman" w:hAnsi="Times New Roman" w:cs="Times New Roman"/>
        </w:rPr>
        <w:t>de Mons</w:t>
      </w:r>
      <w:r w:rsidR="00AB199B" w:rsidRPr="00094141">
        <w:rPr>
          <w:rStyle w:val="Appelnotedebasdep"/>
          <w:rFonts w:ascii="Times New Roman" w:hAnsi="Times New Roman" w:cs="Times New Roman"/>
        </w:rPr>
        <w:footnoteReference w:id="25"/>
      </w:r>
      <w:r w:rsidR="00E92874" w:rsidRPr="00094141">
        <w:rPr>
          <w:rFonts w:ascii="Times New Roman" w:hAnsi="Times New Roman" w:cs="Times New Roman"/>
        </w:rPr>
        <w:t>.</w:t>
      </w:r>
      <w:r w:rsidR="00ED3455" w:rsidRPr="007015A7">
        <w:rPr>
          <w:rFonts w:ascii="Times New Roman" w:hAnsi="Times New Roman" w:cs="Times New Roman"/>
        </w:rPr>
        <w:t xml:space="preserve"> </w:t>
      </w:r>
      <w:r w:rsidRPr="007015A7">
        <w:rPr>
          <w:rFonts w:ascii="Times New Roman" w:hAnsi="Times New Roman" w:cs="Times New Roman"/>
        </w:rPr>
        <w:t xml:space="preserve">Manifestement, prennent la plume des personnes au statut social affirmé et qui </w:t>
      </w:r>
      <w:r w:rsidR="009D1495" w:rsidRPr="007015A7">
        <w:rPr>
          <w:rFonts w:ascii="Times New Roman" w:hAnsi="Times New Roman" w:cs="Times New Roman"/>
        </w:rPr>
        <w:t>ont bénéficié</w:t>
      </w:r>
      <w:r w:rsidRPr="007015A7">
        <w:rPr>
          <w:rFonts w:ascii="Times New Roman" w:hAnsi="Times New Roman" w:cs="Times New Roman"/>
        </w:rPr>
        <w:t xml:space="preserve"> d’une instruction poussée.</w:t>
      </w:r>
      <w:r w:rsidR="00B92D5A" w:rsidRPr="007015A7">
        <w:rPr>
          <w:rFonts w:ascii="Times New Roman" w:hAnsi="Times New Roman" w:cs="Times New Roman"/>
        </w:rPr>
        <w:t xml:space="preserve"> On notera d’ailleurs la mise en avant de leur titre sous les noms des auteurs. Manifestement </w:t>
      </w:r>
      <w:r w:rsidR="003238CB" w:rsidRPr="007015A7">
        <w:rPr>
          <w:rFonts w:ascii="Times New Roman" w:hAnsi="Times New Roman" w:cs="Times New Roman"/>
        </w:rPr>
        <w:t>ils</w:t>
      </w:r>
      <w:r w:rsidR="00B92D5A" w:rsidRPr="007015A7">
        <w:rPr>
          <w:rFonts w:ascii="Times New Roman" w:hAnsi="Times New Roman" w:cs="Times New Roman"/>
        </w:rPr>
        <w:t xml:space="preserve"> revendique</w:t>
      </w:r>
      <w:r w:rsidR="003238CB" w:rsidRPr="007015A7">
        <w:rPr>
          <w:rFonts w:ascii="Times New Roman" w:hAnsi="Times New Roman" w:cs="Times New Roman"/>
        </w:rPr>
        <w:t>nt</w:t>
      </w:r>
      <w:r w:rsidR="00B92D5A" w:rsidRPr="007015A7">
        <w:rPr>
          <w:rFonts w:ascii="Times New Roman" w:hAnsi="Times New Roman" w:cs="Times New Roman"/>
        </w:rPr>
        <w:t xml:space="preserve"> ce statut social, </w:t>
      </w:r>
      <w:r w:rsidR="005A2848" w:rsidRPr="007015A7">
        <w:rPr>
          <w:rFonts w:ascii="Times New Roman" w:hAnsi="Times New Roman" w:cs="Times New Roman"/>
        </w:rPr>
        <w:t>au même titre que, nous l’avons vu,</w:t>
      </w:r>
      <w:r w:rsidR="00B92D5A" w:rsidRPr="007015A7">
        <w:rPr>
          <w:rFonts w:ascii="Times New Roman" w:hAnsi="Times New Roman" w:cs="Times New Roman"/>
        </w:rPr>
        <w:t xml:space="preserve"> la qualité de membre</w:t>
      </w:r>
      <w:r w:rsidR="00AB199B" w:rsidRPr="007015A7">
        <w:rPr>
          <w:rFonts w:ascii="Times New Roman" w:hAnsi="Times New Roman" w:cs="Times New Roman"/>
        </w:rPr>
        <w:t>s</w:t>
      </w:r>
      <w:r w:rsidR="00B92D5A" w:rsidRPr="007015A7">
        <w:rPr>
          <w:rFonts w:ascii="Times New Roman" w:hAnsi="Times New Roman" w:cs="Times New Roman"/>
        </w:rPr>
        <w:t xml:space="preserve"> d’une société savante ou historique.</w:t>
      </w:r>
    </w:p>
    <w:p w14:paraId="0020D603" w14:textId="77777777" w:rsidR="007A514D" w:rsidRPr="007015A7" w:rsidRDefault="007A514D" w:rsidP="003763BF">
      <w:pPr>
        <w:spacing w:line="288" w:lineRule="auto"/>
        <w:rPr>
          <w:rFonts w:ascii="Times New Roman" w:hAnsi="Times New Roman" w:cs="Times New Roman"/>
        </w:rPr>
      </w:pPr>
    </w:p>
    <w:p w14:paraId="767A0D2E" w14:textId="238AA126" w:rsidR="00341E18" w:rsidRPr="007015A7" w:rsidRDefault="005A2848" w:rsidP="003763BF">
      <w:pPr>
        <w:spacing w:line="288" w:lineRule="auto"/>
        <w:jc w:val="both"/>
        <w:rPr>
          <w:rFonts w:ascii="Times New Roman" w:hAnsi="Times New Roman" w:cs="Times New Roman"/>
        </w:rPr>
      </w:pPr>
      <w:r w:rsidRPr="007015A7">
        <w:rPr>
          <w:rFonts w:ascii="Times New Roman" w:hAnsi="Times New Roman" w:cs="Times New Roman"/>
        </w:rPr>
        <w:t xml:space="preserve">1.3. </w:t>
      </w:r>
      <w:r w:rsidR="00341E18" w:rsidRPr="007015A7">
        <w:rPr>
          <w:rFonts w:ascii="Times New Roman" w:hAnsi="Times New Roman" w:cs="Times New Roman"/>
        </w:rPr>
        <w:t>La méthodologie</w:t>
      </w:r>
    </w:p>
    <w:p w14:paraId="5B1E98B1" w14:textId="77777777" w:rsidR="008304BE" w:rsidRPr="007015A7" w:rsidRDefault="008304BE" w:rsidP="003763BF">
      <w:pPr>
        <w:spacing w:line="288" w:lineRule="auto"/>
        <w:jc w:val="both"/>
        <w:rPr>
          <w:rFonts w:ascii="Times New Roman" w:hAnsi="Times New Roman" w:cs="Times New Roman"/>
        </w:rPr>
      </w:pPr>
    </w:p>
    <w:p w14:paraId="0F68EF64" w14:textId="3B52C36A" w:rsidR="00714A80" w:rsidRPr="007015A7" w:rsidRDefault="00D96B7A" w:rsidP="003763BF">
      <w:pPr>
        <w:spacing w:line="288" w:lineRule="auto"/>
        <w:jc w:val="both"/>
        <w:rPr>
          <w:rFonts w:ascii="Times New Roman" w:hAnsi="Times New Roman" w:cs="Times New Roman"/>
        </w:rPr>
      </w:pPr>
      <w:r w:rsidRPr="007015A7">
        <w:rPr>
          <w:rFonts w:ascii="Times New Roman" w:hAnsi="Times New Roman" w:cs="Times New Roman"/>
        </w:rPr>
        <w:t xml:space="preserve">La </w:t>
      </w:r>
      <w:r w:rsidR="00680F3E">
        <w:rPr>
          <w:rFonts w:ascii="Times New Roman" w:hAnsi="Times New Roman" w:cs="Times New Roman"/>
        </w:rPr>
        <w:t>S</w:t>
      </w:r>
      <w:r w:rsidRPr="007015A7">
        <w:rPr>
          <w:rFonts w:ascii="Times New Roman" w:hAnsi="Times New Roman" w:cs="Times New Roman"/>
        </w:rPr>
        <w:t xml:space="preserve">ociété des sciences, arts et lettres </w:t>
      </w:r>
      <w:r w:rsidR="00520EC1" w:rsidRPr="007015A7">
        <w:rPr>
          <w:rFonts w:ascii="Times New Roman" w:hAnsi="Times New Roman" w:cs="Times New Roman"/>
        </w:rPr>
        <w:t>déjà évoquée</w:t>
      </w:r>
      <w:r w:rsidR="00BD0A74" w:rsidRPr="007015A7">
        <w:rPr>
          <w:rFonts w:ascii="Times New Roman" w:hAnsi="Times New Roman" w:cs="Times New Roman"/>
        </w:rPr>
        <w:t xml:space="preserve"> se trouva confrontée à des mémoires de qualité variable</w:t>
      </w:r>
      <w:r w:rsidR="00714A80" w:rsidRPr="007015A7">
        <w:rPr>
          <w:rFonts w:ascii="Times New Roman" w:hAnsi="Times New Roman" w:cs="Times New Roman"/>
        </w:rPr>
        <w:t xml:space="preserve">. </w:t>
      </w:r>
      <w:r w:rsidR="008346B7" w:rsidRPr="007015A7">
        <w:rPr>
          <w:rFonts w:ascii="Times New Roman" w:hAnsi="Times New Roman" w:cs="Times New Roman"/>
        </w:rPr>
        <w:t xml:space="preserve">Certains </w:t>
      </w:r>
      <w:r w:rsidR="0034375D" w:rsidRPr="007015A7">
        <w:rPr>
          <w:rFonts w:ascii="Times New Roman" w:hAnsi="Times New Roman" w:cs="Times New Roman"/>
        </w:rPr>
        <w:t xml:space="preserve">auteurs </w:t>
      </w:r>
      <w:r w:rsidR="008346B7" w:rsidRPr="007015A7">
        <w:rPr>
          <w:rFonts w:ascii="Times New Roman" w:hAnsi="Times New Roman" w:cs="Times New Roman"/>
        </w:rPr>
        <w:t xml:space="preserve">obtinrent </w:t>
      </w:r>
      <w:r w:rsidR="007E6961" w:rsidRPr="007015A7">
        <w:rPr>
          <w:rFonts w:ascii="Times New Roman" w:hAnsi="Times New Roman" w:cs="Times New Roman"/>
        </w:rPr>
        <w:t xml:space="preserve">sans </w:t>
      </w:r>
      <w:r w:rsidR="00B87823" w:rsidRPr="007015A7">
        <w:rPr>
          <w:rFonts w:ascii="Times New Roman" w:hAnsi="Times New Roman" w:cs="Times New Roman"/>
        </w:rPr>
        <w:t>aucune contestation</w:t>
      </w:r>
      <w:r w:rsidR="007E6961" w:rsidRPr="007015A7">
        <w:rPr>
          <w:rFonts w:ascii="Times New Roman" w:hAnsi="Times New Roman" w:cs="Times New Roman"/>
        </w:rPr>
        <w:t xml:space="preserve"> une médaille d’or (Lejeune</w:t>
      </w:r>
      <w:r w:rsidR="0034375D" w:rsidRPr="007015A7">
        <w:rPr>
          <w:rFonts w:ascii="Times New Roman" w:hAnsi="Times New Roman" w:cs="Times New Roman"/>
        </w:rPr>
        <w:t>*</w:t>
      </w:r>
      <w:r w:rsidR="007E6961" w:rsidRPr="007015A7">
        <w:rPr>
          <w:rFonts w:ascii="Times New Roman" w:hAnsi="Times New Roman" w:cs="Times New Roman"/>
        </w:rPr>
        <w:t>, Matthieu</w:t>
      </w:r>
      <w:r w:rsidR="0034375D" w:rsidRPr="007015A7">
        <w:rPr>
          <w:rFonts w:ascii="Times New Roman" w:hAnsi="Times New Roman" w:cs="Times New Roman"/>
        </w:rPr>
        <w:t>*</w:t>
      </w:r>
      <w:r w:rsidR="007E6961" w:rsidRPr="007015A7">
        <w:rPr>
          <w:rFonts w:ascii="Times New Roman" w:hAnsi="Times New Roman" w:cs="Times New Roman"/>
        </w:rPr>
        <w:t xml:space="preserve">). D’autres </w:t>
      </w:r>
      <w:proofErr w:type="gramStart"/>
      <w:r w:rsidR="007E6961" w:rsidRPr="007015A7">
        <w:rPr>
          <w:rFonts w:ascii="Times New Roman" w:hAnsi="Times New Roman" w:cs="Times New Roman"/>
        </w:rPr>
        <w:t>par contre</w:t>
      </w:r>
      <w:proofErr w:type="gramEnd"/>
      <w:r w:rsidR="007E6961" w:rsidRPr="007015A7">
        <w:rPr>
          <w:rFonts w:ascii="Times New Roman" w:hAnsi="Times New Roman" w:cs="Times New Roman"/>
        </w:rPr>
        <w:t xml:space="preserve"> </w:t>
      </w:r>
      <w:r w:rsidR="00B87823" w:rsidRPr="007015A7">
        <w:rPr>
          <w:rFonts w:ascii="Times New Roman" w:hAnsi="Times New Roman" w:cs="Times New Roman"/>
        </w:rPr>
        <w:t xml:space="preserve">suscitèrent davantage de débats. </w:t>
      </w:r>
      <w:r w:rsidR="009D1495" w:rsidRPr="007015A7">
        <w:rPr>
          <w:rFonts w:ascii="Times New Roman" w:hAnsi="Times New Roman" w:cs="Times New Roman"/>
        </w:rPr>
        <w:t>Si o</w:t>
      </w:r>
      <w:r w:rsidR="00714A80" w:rsidRPr="007015A7">
        <w:rPr>
          <w:rFonts w:ascii="Times New Roman" w:hAnsi="Times New Roman" w:cs="Times New Roman"/>
        </w:rPr>
        <w:t xml:space="preserve">n </w:t>
      </w:r>
      <w:r w:rsidR="009D1495" w:rsidRPr="007015A7">
        <w:rPr>
          <w:rFonts w:ascii="Times New Roman" w:hAnsi="Times New Roman" w:cs="Times New Roman"/>
        </w:rPr>
        <w:t>ne possède pas la totalité du</w:t>
      </w:r>
      <w:r w:rsidR="00714A80" w:rsidRPr="007015A7">
        <w:rPr>
          <w:rFonts w:ascii="Times New Roman" w:hAnsi="Times New Roman" w:cs="Times New Roman"/>
        </w:rPr>
        <w:t xml:space="preserve"> rapport</w:t>
      </w:r>
      <w:r w:rsidR="00B87823" w:rsidRPr="007015A7">
        <w:rPr>
          <w:rFonts w:ascii="Times New Roman" w:hAnsi="Times New Roman" w:cs="Times New Roman"/>
        </w:rPr>
        <w:t xml:space="preserve"> </w:t>
      </w:r>
      <w:r w:rsidR="009D1495" w:rsidRPr="007015A7">
        <w:rPr>
          <w:rFonts w:ascii="Times New Roman" w:hAnsi="Times New Roman" w:cs="Times New Roman"/>
        </w:rPr>
        <w:t xml:space="preserve">des examinateurs du mémoire consacré </w:t>
      </w:r>
      <w:r w:rsidR="00B87823" w:rsidRPr="007015A7">
        <w:rPr>
          <w:rFonts w:ascii="Times New Roman" w:hAnsi="Times New Roman" w:cs="Times New Roman"/>
        </w:rPr>
        <w:t xml:space="preserve">à l’histoire de Saint-Ghislain </w:t>
      </w:r>
      <w:r w:rsidR="009D1495" w:rsidRPr="007015A7">
        <w:rPr>
          <w:rFonts w:ascii="Times New Roman" w:hAnsi="Times New Roman" w:cs="Times New Roman"/>
        </w:rPr>
        <w:t>par l’abbé Petit</w:t>
      </w:r>
      <w:r w:rsidR="0034375D" w:rsidRPr="007015A7">
        <w:rPr>
          <w:rFonts w:ascii="Times New Roman" w:hAnsi="Times New Roman" w:cs="Times New Roman"/>
        </w:rPr>
        <w:t>*</w:t>
      </w:r>
      <w:r w:rsidR="009D1495" w:rsidRPr="007015A7">
        <w:rPr>
          <w:rFonts w:ascii="Times New Roman" w:hAnsi="Times New Roman" w:cs="Times New Roman"/>
        </w:rPr>
        <w:t xml:space="preserve">, </w:t>
      </w:r>
      <w:r w:rsidR="00714A80" w:rsidRPr="007015A7">
        <w:rPr>
          <w:rFonts w:ascii="Times New Roman" w:hAnsi="Times New Roman" w:cs="Times New Roman"/>
        </w:rPr>
        <w:t xml:space="preserve">des extraits en furent </w:t>
      </w:r>
      <w:r w:rsidR="009D1495" w:rsidRPr="007015A7">
        <w:rPr>
          <w:rFonts w:ascii="Times New Roman" w:hAnsi="Times New Roman" w:cs="Times New Roman"/>
        </w:rPr>
        <w:t xml:space="preserve">toutefois </w:t>
      </w:r>
      <w:r w:rsidR="00714A80" w:rsidRPr="007015A7">
        <w:rPr>
          <w:rFonts w:ascii="Times New Roman" w:hAnsi="Times New Roman" w:cs="Times New Roman"/>
        </w:rPr>
        <w:t xml:space="preserve">publiés. </w:t>
      </w:r>
      <w:r w:rsidR="00680F3E">
        <w:rPr>
          <w:rFonts w:ascii="Times New Roman" w:hAnsi="Times New Roman" w:cs="Times New Roman"/>
        </w:rPr>
        <w:t>Celui-ci</w:t>
      </w:r>
      <w:r w:rsidR="0034375D" w:rsidRPr="007015A7">
        <w:rPr>
          <w:rFonts w:ascii="Times New Roman" w:hAnsi="Times New Roman" w:cs="Times New Roman"/>
        </w:rPr>
        <w:t xml:space="preserve"> est on ne peut plus parlant </w:t>
      </w:r>
      <w:r w:rsidR="00714A80" w:rsidRPr="007015A7">
        <w:rPr>
          <w:rFonts w:ascii="Times New Roman" w:hAnsi="Times New Roman" w:cs="Times New Roman"/>
        </w:rPr>
        <w:t xml:space="preserve">: </w:t>
      </w:r>
      <w:r w:rsidR="00714A80" w:rsidRPr="007015A7">
        <w:rPr>
          <w:rFonts w:ascii="Times New Roman" w:hAnsi="Times New Roman" w:cs="Times New Roman"/>
          <w:i/>
        </w:rPr>
        <w:t>Suffit-il d’avoir secoué la poussière des archives, d’avoir recueilli un grand nombre de documents, les uns déjà publiés, les autres inédits ; d’avoir classé le tout dans un ordre méthodique pour être autorisé à dire que l’on a écrit l’histoire d’une ville</w:t>
      </w:r>
      <w:r w:rsidR="00714A80" w:rsidRPr="007015A7">
        <w:rPr>
          <w:rFonts w:ascii="Times New Roman" w:hAnsi="Times New Roman" w:cs="Times New Roman"/>
        </w:rPr>
        <w:t xml:space="preserve"> ? </w:t>
      </w:r>
      <w:r w:rsidR="009428EC" w:rsidRPr="007015A7">
        <w:rPr>
          <w:rFonts w:ascii="Times New Roman" w:hAnsi="Times New Roman" w:cs="Times New Roman"/>
        </w:rPr>
        <w:t xml:space="preserve">Visiblement </w:t>
      </w:r>
      <w:r w:rsidR="0034375D" w:rsidRPr="007015A7">
        <w:rPr>
          <w:rFonts w:ascii="Times New Roman" w:hAnsi="Times New Roman" w:cs="Times New Roman"/>
        </w:rPr>
        <w:t>la</w:t>
      </w:r>
      <w:r w:rsidR="009428EC" w:rsidRPr="007015A7">
        <w:rPr>
          <w:rFonts w:ascii="Times New Roman" w:hAnsi="Times New Roman" w:cs="Times New Roman"/>
        </w:rPr>
        <w:t xml:space="preserve"> satisfaction était relative. </w:t>
      </w:r>
      <w:r w:rsidR="00714A80" w:rsidRPr="007015A7">
        <w:rPr>
          <w:rFonts w:ascii="Times New Roman" w:hAnsi="Times New Roman" w:cs="Times New Roman"/>
        </w:rPr>
        <w:t>Malgré tout, l’auteur, membre</w:t>
      </w:r>
      <w:r w:rsidR="00680F3E">
        <w:rPr>
          <w:rFonts w:ascii="Times New Roman" w:hAnsi="Times New Roman" w:cs="Times New Roman"/>
        </w:rPr>
        <w:t xml:space="preserve"> </w:t>
      </w:r>
      <w:r w:rsidR="00714A80" w:rsidRPr="007015A7">
        <w:rPr>
          <w:rFonts w:ascii="Times New Roman" w:hAnsi="Times New Roman" w:cs="Times New Roman"/>
        </w:rPr>
        <w:t xml:space="preserve">il faut le dire de ladite société, obtint une </w:t>
      </w:r>
      <w:r w:rsidR="00714A80" w:rsidRPr="007015A7">
        <w:rPr>
          <w:rFonts w:ascii="Times New Roman" w:hAnsi="Times New Roman" w:cs="Times New Roman"/>
          <w:i/>
        </w:rPr>
        <w:t>mention honorable avec médaille en vermeil</w:t>
      </w:r>
      <w:r w:rsidR="00714A80" w:rsidRPr="007015A7">
        <w:rPr>
          <w:rFonts w:ascii="Times New Roman" w:hAnsi="Times New Roman" w:cs="Times New Roman"/>
        </w:rPr>
        <w:t xml:space="preserve">. Un lot de consolation obligé sans doute. </w:t>
      </w:r>
    </w:p>
    <w:p w14:paraId="5F810423" w14:textId="77777777" w:rsidR="00791CED" w:rsidRPr="007015A7" w:rsidRDefault="00791CED" w:rsidP="003763BF">
      <w:pPr>
        <w:spacing w:line="288" w:lineRule="auto"/>
        <w:jc w:val="both"/>
        <w:rPr>
          <w:rFonts w:ascii="Times New Roman" w:hAnsi="Times New Roman" w:cs="Times New Roman"/>
        </w:rPr>
      </w:pPr>
    </w:p>
    <w:p w14:paraId="7388AC8C" w14:textId="531654FA" w:rsidR="00791CED" w:rsidRPr="007015A7" w:rsidRDefault="00606373" w:rsidP="003763BF">
      <w:pPr>
        <w:spacing w:line="288" w:lineRule="auto"/>
        <w:jc w:val="both"/>
        <w:rPr>
          <w:rFonts w:ascii="Times New Roman" w:hAnsi="Times New Roman" w:cs="Times New Roman"/>
        </w:rPr>
      </w:pPr>
      <w:r w:rsidRPr="007015A7">
        <w:rPr>
          <w:rFonts w:ascii="Times New Roman" w:hAnsi="Times New Roman" w:cs="Times New Roman"/>
        </w:rPr>
        <w:t xml:space="preserve">Que contiennent </w:t>
      </w:r>
      <w:r w:rsidR="00714A80" w:rsidRPr="007015A7">
        <w:rPr>
          <w:rFonts w:ascii="Times New Roman" w:hAnsi="Times New Roman" w:cs="Times New Roman"/>
        </w:rPr>
        <w:t xml:space="preserve">dès lors </w:t>
      </w:r>
      <w:r w:rsidRPr="007015A7">
        <w:rPr>
          <w:rFonts w:ascii="Times New Roman" w:hAnsi="Times New Roman" w:cs="Times New Roman"/>
        </w:rPr>
        <w:t>ces monographies ?</w:t>
      </w:r>
      <w:r w:rsidR="00C766CA" w:rsidRPr="007015A7">
        <w:rPr>
          <w:rFonts w:ascii="Times New Roman" w:hAnsi="Times New Roman" w:cs="Times New Roman"/>
        </w:rPr>
        <w:t xml:space="preserve"> En d’autres termes quel est leur apport, leur intérêt ?</w:t>
      </w:r>
      <w:r w:rsidR="00714A80" w:rsidRPr="007015A7">
        <w:rPr>
          <w:rFonts w:ascii="Times New Roman" w:hAnsi="Times New Roman" w:cs="Times New Roman"/>
        </w:rPr>
        <w:t xml:space="preserve"> Leurs atouts et leurs lacunes ?</w:t>
      </w:r>
      <w:r w:rsidR="00DF4F55" w:rsidRPr="007015A7">
        <w:rPr>
          <w:rFonts w:ascii="Times New Roman" w:hAnsi="Times New Roman" w:cs="Times New Roman"/>
        </w:rPr>
        <w:t xml:space="preserve"> </w:t>
      </w:r>
    </w:p>
    <w:p w14:paraId="59FFED32" w14:textId="77777777" w:rsidR="008304BE" w:rsidRPr="007015A7" w:rsidRDefault="008304BE" w:rsidP="003763BF">
      <w:pPr>
        <w:spacing w:line="288" w:lineRule="auto"/>
        <w:jc w:val="both"/>
        <w:rPr>
          <w:rFonts w:ascii="Times New Roman" w:hAnsi="Times New Roman" w:cs="Times New Roman"/>
        </w:rPr>
      </w:pPr>
    </w:p>
    <w:p w14:paraId="4A3B8BD4" w14:textId="1A0CD745" w:rsidR="008304BE" w:rsidRPr="007015A7" w:rsidRDefault="008304BE" w:rsidP="003763BF">
      <w:pPr>
        <w:spacing w:line="288" w:lineRule="auto"/>
        <w:jc w:val="both"/>
        <w:rPr>
          <w:rFonts w:ascii="Times New Roman" w:hAnsi="Times New Roman" w:cs="Times New Roman"/>
        </w:rPr>
      </w:pPr>
      <w:r w:rsidRPr="007015A7">
        <w:rPr>
          <w:rFonts w:ascii="Times New Roman" w:hAnsi="Times New Roman" w:cs="Times New Roman"/>
        </w:rPr>
        <w:t>1.</w:t>
      </w:r>
      <w:r w:rsidR="0034375D" w:rsidRPr="007015A7">
        <w:rPr>
          <w:rFonts w:ascii="Times New Roman" w:hAnsi="Times New Roman" w:cs="Times New Roman"/>
        </w:rPr>
        <w:t>3.1.</w:t>
      </w:r>
      <w:r w:rsidRPr="007015A7">
        <w:rPr>
          <w:rFonts w:ascii="Times New Roman" w:hAnsi="Times New Roman" w:cs="Times New Roman"/>
        </w:rPr>
        <w:t xml:space="preserve"> Les sources</w:t>
      </w:r>
    </w:p>
    <w:p w14:paraId="0C251885" w14:textId="77777777" w:rsidR="008304BE" w:rsidRPr="007015A7" w:rsidRDefault="008304BE" w:rsidP="003763BF">
      <w:pPr>
        <w:spacing w:line="288" w:lineRule="auto"/>
        <w:ind w:firstLine="708"/>
        <w:jc w:val="both"/>
        <w:rPr>
          <w:rFonts w:ascii="Times New Roman" w:hAnsi="Times New Roman" w:cs="Times New Roman"/>
        </w:rPr>
      </w:pPr>
    </w:p>
    <w:p w14:paraId="63ECC079" w14:textId="0CE41B60" w:rsidR="00A97DFD" w:rsidRPr="007015A7" w:rsidRDefault="00FA3C8A" w:rsidP="003763BF">
      <w:pPr>
        <w:spacing w:line="288" w:lineRule="auto"/>
        <w:jc w:val="both"/>
        <w:rPr>
          <w:rFonts w:ascii="Times New Roman" w:hAnsi="Times New Roman" w:cs="Times New Roman"/>
        </w:rPr>
      </w:pPr>
      <w:r w:rsidRPr="007015A7">
        <w:rPr>
          <w:rFonts w:ascii="Times New Roman" w:hAnsi="Times New Roman" w:cs="Times New Roman"/>
        </w:rPr>
        <w:t xml:space="preserve">Nombre d’auteurs menèrent une recherche heuristique poussée. </w:t>
      </w:r>
      <w:r w:rsidR="00A97DFD" w:rsidRPr="007015A7">
        <w:rPr>
          <w:rFonts w:ascii="Times New Roman" w:hAnsi="Times New Roman" w:cs="Times New Roman"/>
        </w:rPr>
        <w:t>Théophile Lejeune</w:t>
      </w:r>
      <w:r w:rsidR="00304916" w:rsidRPr="007015A7">
        <w:rPr>
          <w:rFonts w:ascii="Times New Roman" w:hAnsi="Times New Roman" w:cs="Times New Roman"/>
        </w:rPr>
        <w:t>*</w:t>
      </w:r>
      <w:r w:rsidR="00A97DFD" w:rsidRPr="007015A7">
        <w:rPr>
          <w:rFonts w:ascii="Times New Roman" w:hAnsi="Times New Roman" w:cs="Times New Roman"/>
        </w:rPr>
        <w:t xml:space="preserve">, dans son </w:t>
      </w:r>
      <w:r w:rsidR="004A5794" w:rsidRPr="007015A7">
        <w:rPr>
          <w:rFonts w:ascii="Times New Roman" w:hAnsi="Times New Roman" w:cs="Times New Roman"/>
        </w:rPr>
        <w:t>h</w:t>
      </w:r>
      <w:r w:rsidR="00A97DFD" w:rsidRPr="007015A7">
        <w:rPr>
          <w:rFonts w:ascii="Times New Roman" w:hAnsi="Times New Roman" w:cs="Times New Roman"/>
        </w:rPr>
        <w:t>istoire de Soignies</w:t>
      </w:r>
      <w:r w:rsidR="00997752" w:rsidRPr="007015A7">
        <w:rPr>
          <w:rFonts w:ascii="Times New Roman" w:hAnsi="Times New Roman" w:cs="Times New Roman"/>
        </w:rPr>
        <w:t>,</w:t>
      </w:r>
      <w:r w:rsidR="00A97DFD" w:rsidRPr="007015A7">
        <w:rPr>
          <w:rFonts w:ascii="Times New Roman" w:hAnsi="Times New Roman" w:cs="Times New Roman"/>
        </w:rPr>
        <w:t xml:space="preserve"> témoigne d’un souci de consulter un maximum de sources. Les archives de</w:t>
      </w:r>
      <w:r w:rsidR="00E9300A">
        <w:rPr>
          <w:rFonts w:ascii="Times New Roman" w:hAnsi="Times New Roman" w:cs="Times New Roman"/>
        </w:rPr>
        <w:t xml:space="preserve">s archives conservées à </w:t>
      </w:r>
      <w:r w:rsidR="00A97DFD" w:rsidRPr="007015A7">
        <w:rPr>
          <w:rFonts w:ascii="Times New Roman" w:hAnsi="Times New Roman" w:cs="Times New Roman"/>
        </w:rPr>
        <w:t>Mons, Br</w:t>
      </w:r>
      <w:r w:rsidR="00997752" w:rsidRPr="007015A7">
        <w:rPr>
          <w:rFonts w:ascii="Times New Roman" w:hAnsi="Times New Roman" w:cs="Times New Roman"/>
        </w:rPr>
        <w:t>uxelles</w:t>
      </w:r>
      <w:r w:rsidR="00E9300A">
        <w:rPr>
          <w:rFonts w:ascii="Times New Roman" w:hAnsi="Times New Roman" w:cs="Times New Roman"/>
        </w:rPr>
        <w:t xml:space="preserve"> ou</w:t>
      </w:r>
      <w:r w:rsidR="00997752" w:rsidRPr="007015A7">
        <w:rPr>
          <w:rFonts w:ascii="Times New Roman" w:hAnsi="Times New Roman" w:cs="Times New Roman"/>
        </w:rPr>
        <w:t xml:space="preserve"> Soignies, largement in</w:t>
      </w:r>
      <w:r w:rsidR="00A97DFD" w:rsidRPr="007015A7">
        <w:rPr>
          <w:rFonts w:ascii="Times New Roman" w:hAnsi="Times New Roman" w:cs="Times New Roman"/>
        </w:rPr>
        <w:t>édites, mais aussi les sources imprimées</w:t>
      </w:r>
      <w:r w:rsidR="00E9300A">
        <w:rPr>
          <w:rFonts w:ascii="Times New Roman" w:hAnsi="Times New Roman" w:cs="Times New Roman"/>
        </w:rPr>
        <w:t>,</w:t>
      </w:r>
      <w:r w:rsidR="00A97DFD" w:rsidRPr="007015A7">
        <w:rPr>
          <w:rFonts w:ascii="Times New Roman" w:hAnsi="Times New Roman" w:cs="Times New Roman"/>
        </w:rPr>
        <w:t xml:space="preserve"> furent consciencieusement repérées et exploitées. Il s’attacha spécialement aux documents médiévaux, dépouillant et analysant par le menu </w:t>
      </w:r>
      <w:r w:rsidR="00E9300A">
        <w:rPr>
          <w:rFonts w:ascii="Times New Roman" w:hAnsi="Times New Roman" w:cs="Times New Roman"/>
        </w:rPr>
        <w:t xml:space="preserve">les </w:t>
      </w:r>
      <w:r w:rsidR="00A97DFD" w:rsidRPr="007015A7">
        <w:rPr>
          <w:rFonts w:ascii="Times New Roman" w:hAnsi="Times New Roman" w:cs="Times New Roman"/>
        </w:rPr>
        <w:t xml:space="preserve">cartulaires et </w:t>
      </w:r>
      <w:r w:rsidR="00E9300A">
        <w:rPr>
          <w:rFonts w:ascii="Times New Roman" w:hAnsi="Times New Roman" w:cs="Times New Roman"/>
        </w:rPr>
        <w:t xml:space="preserve">le </w:t>
      </w:r>
      <w:r w:rsidR="00A97DFD" w:rsidRPr="007015A7">
        <w:rPr>
          <w:rFonts w:ascii="Times New Roman" w:hAnsi="Times New Roman" w:cs="Times New Roman"/>
        </w:rPr>
        <w:t>chartrier</w:t>
      </w:r>
      <w:r w:rsidR="00E9300A">
        <w:rPr>
          <w:rFonts w:ascii="Times New Roman" w:hAnsi="Times New Roman" w:cs="Times New Roman"/>
        </w:rPr>
        <w:t xml:space="preserve"> du chapitre</w:t>
      </w:r>
      <w:r w:rsidR="00A97DFD" w:rsidRPr="007015A7">
        <w:rPr>
          <w:rFonts w:ascii="Times New Roman" w:hAnsi="Times New Roman" w:cs="Times New Roman"/>
        </w:rPr>
        <w:t xml:space="preserve">. Systématiquement il y fait référence. Mais il </w:t>
      </w:r>
      <w:r w:rsidR="00304916" w:rsidRPr="007015A7">
        <w:rPr>
          <w:rFonts w:ascii="Times New Roman" w:hAnsi="Times New Roman" w:cs="Times New Roman"/>
        </w:rPr>
        <w:t>va</w:t>
      </w:r>
      <w:r w:rsidR="00A97DFD" w:rsidRPr="007015A7">
        <w:rPr>
          <w:rFonts w:ascii="Times New Roman" w:hAnsi="Times New Roman" w:cs="Times New Roman"/>
        </w:rPr>
        <w:t xml:space="preserve"> plus loin en livrant l’édition de nombreuses </w:t>
      </w:r>
      <w:r w:rsidR="00304916" w:rsidRPr="007015A7">
        <w:rPr>
          <w:rFonts w:ascii="Times New Roman" w:hAnsi="Times New Roman" w:cs="Times New Roman"/>
        </w:rPr>
        <w:t>« </w:t>
      </w:r>
      <w:r w:rsidR="00A97DFD" w:rsidRPr="007015A7">
        <w:rPr>
          <w:rFonts w:ascii="Times New Roman" w:hAnsi="Times New Roman" w:cs="Times New Roman"/>
        </w:rPr>
        <w:t xml:space="preserve">pièces </w:t>
      </w:r>
      <w:r w:rsidR="00304916" w:rsidRPr="007015A7">
        <w:rPr>
          <w:rFonts w:ascii="Times New Roman" w:hAnsi="Times New Roman" w:cs="Times New Roman"/>
        </w:rPr>
        <w:t xml:space="preserve">justificatives » </w:t>
      </w:r>
      <w:r w:rsidR="005642F4">
        <w:rPr>
          <w:rFonts w:ascii="Times New Roman" w:hAnsi="Times New Roman" w:cs="Times New Roman"/>
        </w:rPr>
        <w:t xml:space="preserve">et des analyses de documents </w:t>
      </w:r>
      <w:r w:rsidR="00A97DFD" w:rsidRPr="007015A7">
        <w:rPr>
          <w:rFonts w:ascii="Times New Roman" w:hAnsi="Times New Roman" w:cs="Times New Roman"/>
        </w:rPr>
        <w:t>au lecteur</w:t>
      </w:r>
      <w:r w:rsidR="000C72EB" w:rsidRPr="007015A7">
        <w:rPr>
          <w:rStyle w:val="Appelnotedebasdep"/>
          <w:rFonts w:ascii="Times New Roman" w:hAnsi="Times New Roman" w:cs="Times New Roman"/>
        </w:rPr>
        <w:footnoteReference w:id="26"/>
      </w:r>
      <w:r w:rsidR="00A97DFD" w:rsidRPr="007015A7">
        <w:rPr>
          <w:rFonts w:ascii="Times New Roman" w:hAnsi="Times New Roman" w:cs="Times New Roman"/>
        </w:rPr>
        <w:t>. Ce qui témoigne chez lui d’une excellent</w:t>
      </w:r>
      <w:r w:rsidR="00E9300A">
        <w:rPr>
          <w:rFonts w:ascii="Times New Roman" w:hAnsi="Times New Roman" w:cs="Times New Roman"/>
        </w:rPr>
        <w:t>e</w:t>
      </w:r>
      <w:r w:rsidR="00A97DFD" w:rsidRPr="007015A7">
        <w:rPr>
          <w:rFonts w:ascii="Times New Roman" w:hAnsi="Times New Roman" w:cs="Times New Roman"/>
        </w:rPr>
        <w:t xml:space="preserve"> maîtrise de la paléographie et du latin médiéval. Les transcriptions sont en effet de grande qualité et l’on n’ose imaginer le temps qui fut nécessaire à pareille entreprise.</w:t>
      </w:r>
      <w:r w:rsidR="00BB2579">
        <w:rPr>
          <w:rFonts w:ascii="Times New Roman" w:hAnsi="Times New Roman" w:cs="Times New Roman"/>
        </w:rPr>
        <w:t xml:space="preserve"> </w:t>
      </w:r>
      <w:r w:rsidR="00A97DFD" w:rsidRPr="007015A7">
        <w:rPr>
          <w:rFonts w:ascii="Times New Roman" w:hAnsi="Times New Roman" w:cs="Times New Roman"/>
        </w:rPr>
        <w:t>On ne peut évidemment que louer cet usage de proposer de</w:t>
      </w:r>
      <w:r w:rsidR="00304916" w:rsidRPr="007015A7">
        <w:rPr>
          <w:rFonts w:ascii="Times New Roman" w:hAnsi="Times New Roman" w:cs="Times New Roman"/>
        </w:rPr>
        <w:t xml:space="preserve"> telles annexes</w:t>
      </w:r>
      <w:r w:rsidR="00A97DFD" w:rsidRPr="007015A7">
        <w:rPr>
          <w:rFonts w:ascii="Times New Roman" w:hAnsi="Times New Roman" w:cs="Times New Roman"/>
        </w:rPr>
        <w:t>. D’</w:t>
      </w:r>
      <w:r w:rsidR="00304916" w:rsidRPr="007015A7">
        <w:rPr>
          <w:rFonts w:ascii="Times New Roman" w:hAnsi="Times New Roman" w:cs="Times New Roman"/>
        </w:rPr>
        <w:t>abord car cela nous permet d’</w:t>
      </w:r>
      <w:r w:rsidR="00A97DFD" w:rsidRPr="007015A7">
        <w:rPr>
          <w:rFonts w:ascii="Times New Roman" w:hAnsi="Times New Roman" w:cs="Times New Roman"/>
        </w:rPr>
        <w:t xml:space="preserve">en disposer aisément, mais surtout </w:t>
      </w:r>
      <w:r w:rsidR="00304916" w:rsidRPr="007015A7">
        <w:rPr>
          <w:rFonts w:ascii="Times New Roman" w:hAnsi="Times New Roman" w:cs="Times New Roman"/>
        </w:rPr>
        <w:t xml:space="preserve">car </w:t>
      </w:r>
      <w:r w:rsidR="00A97DFD" w:rsidRPr="007015A7">
        <w:rPr>
          <w:rFonts w:ascii="Times New Roman" w:hAnsi="Times New Roman" w:cs="Times New Roman"/>
        </w:rPr>
        <w:t>bon nombre d’entre elles seraient sans cela aujourd’hui perdues du fait du désastre de 1940.</w:t>
      </w:r>
    </w:p>
    <w:p w14:paraId="0C87BEA9" w14:textId="77777777" w:rsidR="007A514D" w:rsidRPr="007015A7" w:rsidRDefault="007A514D" w:rsidP="003763BF">
      <w:pPr>
        <w:spacing w:line="288" w:lineRule="auto"/>
        <w:jc w:val="both"/>
        <w:rPr>
          <w:rFonts w:ascii="Times New Roman" w:hAnsi="Times New Roman" w:cs="Times New Roman"/>
        </w:rPr>
      </w:pPr>
    </w:p>
    <w:p w14:paraId="6D40D2BB" w14:textId="1E8D2F94" w:rsidR="007A514D" w:rsidRPr="007015A7" w:rsidRDefault="007A514D" w:rsidP="003763BF">
      <w:pPr>
        <w:spacing w:line="288" w:lineRule="auto"/>
        <w:jc w:val="both"/>
        <w:rPr>
          <w:rFonts w:ascii="Times New Roman" w:hAnsi="Times New Roman" w:cs="Times New Roman"/>
        </w:rPr>
      </w:pPr>
      <w:r w:rsidRPr="007015A7">
        <w:rPr>
          <w:rFonts w:ascii="Times New Roman" w:hAnsi="Times New Roman" w:cs="Times New Roman"/>
        </w:rPr>
        <w:t>L’abbé Coulon</w:t>
      </w:r>
      <w:r w:rsidR="0059793E" w:rsidRPr="007015A7">
        <w:rPr>
          <w:rFonts w:ascii="Times New Roman" w:hAnsi="Times New Roman" w:cs="Times New Roman"/>
        </w:rPr>
        <w:t>*</w:t>
      </w:r>
      <w:r w:rsidRPr="007015A7">
        <w:rPr>
          <w:rFonts w:ascii="Times New Roman" w:hAnsi="Times New Roman" w:cs="Times New Roman"/>
        </w:rPr>
        <w:t xml:space="preserve"> </w:t>
      </w:r>
      <w:r w:rsidR="00195CCE" w:rsidRPr="007015A7">
        <w:rPr>
          <w:rFonts w:ascii="Times New Roman" w:hAnsi="Times New Roman" w:cs="Times New Roman"/>
        </w:rPr>
        <w:t>insiste également sur l’importance des sources. Combien</w:t>
      </w:r>
      <w:r w:rsidR="00BB2579">
        <w:rPr>
          <w:rFonts w:ascii="Times New Roman" w:hAnsi="Times New Roman" w:cs="Times New Roman"/>
        </w:rPr>
        <w:t xml:space="preserve"> de fois</w:t>
      </w:r>
      <w:r w:rsidR="000C72EB" w:rsidRPr="007015A7">
        <w:rPr>
          <w:rFonts w:ascii="Times New Roman" w:hAnsi="Times New Roman" w:cs="Times New Roman"/>
        </w:rPr>
        <w:t>, nou</w:t>
      </w:r>
      <w:r w:rsidR="00BB2579">
        <w:rPr>
          <w:rFonts w:ascii="Times New Roman" w:hAnsi="Times New Roman" w:cs="Times New Roman"/>
        </w:rPr>
        <w:t>s</w:t>
      </w:r>
      <w:r w:rsidR="000C72EB" w:rsidRPr="007015A7">
        <w:rPr>
          <w:rFonts w:ascii="Times New Roman" w:hAnsi="Times New Roman" w:cs="Times New Roman"/>
        </w:rPr>
        <w:t xml:space="preserve"> dit-il, ne lui </w:t>
      </w:r>
      <w:r w:rsidR="00BB2579">
        <w:rPr>
          <w:rFonts w:ascii="Times New Roman" w:hAnsi="Times New Roman" w:cs="Times New Roman"/>
        </w:rPr>
        <w:t>assén</w:t>
      </w:r>
      <w:r w:rsidR="008E7C9B">
        <w:rPr>
          <w:rFonts w:ascii="Times New Roman" w:hAnsi="Times New Roman" w:cs="Times New Roman"/>
        </w:rPr>
        <w:t>a-</w:t>
      </w:r>
      <w:r w:rsidR="00BB2579">
        <w:rPr>
          <w:rFonts w:ascii="Times New Roman" w:hAnsi="Times New Roman" w:cs="Times New Roman"/>
        </w:rPr>
        <w:t>t-on</w:t>
      </w:r>
      <w:r w:rsidR="00195CCE" w:rsidRPr="007015A7">
        <w:rPr>
          <w:rFonts w:ascii="Times New Roman" w:hAnsi="Times New Roman" w:cs="Times New Roman"/>
        </w:rPr>
        <w:t xml:space="preserve"> pas</w:t>
      </w:r>
      <w:r w:rsidR="000C72EB" w:rsidRPr="007015A7">
        <w:rPr>
          <w:rFonts w:ascii="Times New Roman" w:hAnsi="Times New Roman" w:cs="Times New Roman"/>
        </w:rPr>
        <w:t xml:space="preserve"> </w:t>
      </w:r>
      <w:r w:rsidR="00195CCE" w:rsidRPr="007015A7">
        <w:rPr>
          <w:rFonts w:ascii="Times New Roman" w:hAnsi="Times New Roman" w:cs="Times New Roman"/>
        </w:rPr>
        <w:t xml:space="preserve">qu’il n’y avait pas </w:t>
      </w:r>
      <w:r w:rsidRPr="007015A7">
        <w:rPr>
          <w:rFonts w:ascii="Times New Roman" w:hAnsi="Times New Roman" w:cs="Times New Roman"/>
          <w:i/>
        </w:rPr>
        <w:t>d’histoire à composer, puisqu’il n’y a pas d’archives</w:t>
      </w:r>
      <w:r w:rsidR="00195CCE" w:rsidRPr="007015A7">
        <w:rPr>
          <w:rFonts w:ascii="Times New Roman" w:hAnsi="Times New Roman" w:cs="Times New Roman"/>
          <w:i/>
        </w:rPr>
        <w:t>.</w:t>
      </w:r>
      <w:r w:rsidRPr="007015A7">
        <w:rPr>
          <w:rFonts w:ascii="Times New Roman" w:hAnsi="Times New Roman" w:cs="Times New Roman"/>
        </w:rPr>
        <w:t xml:space="preserve"> </w:t>
      </w:r>
      <w:r w:rsidR="000C72EB" w:rsidRPr="007015A7">
        <w:rPr>
          <w:rFonts w:ascii="Times New Roman" w:hAnsi="Times New Roman" w:cs="Times New Roman"/>
        </w:rPr>
        <w:t xml:space="preserve">Néanmoins, </w:t>
      </w:r>
      <w:r w:rsidR="000C72EB" w:rsidRPr="007015A7">
        <w:rPr>
          <w:rFonts w:ascii="Times New Roman" w:hAnsi="Times New Roman" w:cs="Times New Roman"/>
          <w:i/>
        </w:rPr>
        <w:t>je</w:t>
      </w:r>
      <w:r w:rsidRPr="007015A7">
        <w:rPr>
          <w:rFonts w:ascii="Times New Roman" w:hAnsi="Times New Roman" w:cs="Times New Roman"/>
          <w:i/>
        </w:rPr>
        <w:t xml:space="preserve"> me mis à chercher et je vis le succès couronner mes démarches au-delà de toute espérance</w:t>
      </w:r>
      <w:r w:rsidRPr="007015A7">
        <w:rPr>
          <w:rFonts w:ascii="Times New Roman" w:hAnsi="Times New Roman" w:cs="Times New Roman"/>
        </w:rPr>
        <w:t xml:space="preserve">. </w:t>
      </w:r>
      <w:r w:rsidR="00195CCE" w:rsidRPr="007015A7">
        <w:rPr>
          <w:rFonts w:ascii="Times New Roman" w:hAnsi="Times New Roman" w:cs="Times New Roman"/>
        </w:rPr>
        <w:t xml:space="preserve">Et de citer le </w:t>
      </w:r>
      <w:r w:rsidRPr="007015A7">
        <w:rPr>
          <w:rFonts w:ascii="Times New Roman" w:hAnsi="Times New Roman" w:cs="Times New Roman"/>
        </w:rPr>
        <w:t>grenier de l’</w:t>
      </w:r>
      <w:r w:rsidR="00195CCE" w:rsidRPr="007015A7">
        <w:rPr>
          <w:rFonts w:ascii="Times New Roman" w:hAnsi="Times New Roman" w:cs="Times New Roman"/>
        </w:rPr>
        <w:t>hôtel de ville</w:t>
      </w:r>
      <w:r w:rsidR="00BB2579">
        <w:rPr>
          <w:rFonts w:ascii="Times New Roman" w:hAnsi="Times New Roman" w:cs="Times New Roman"/>
        </w:rPr>
        <w:t xml:space="preserve"> de Mouscron</w:t>
      </w:r>
      <w:r w:rsidR="00195CCE" w:rsidRPr="007015A7">
        <w:rPr>
          <w:rFonts w:ascii="Times New Roman" w:hAnsi="Times New Roman" w:cs="Times New Roman"/>
        </w:rPr>
        <w:t xml:space="preserve">, les archives de Bruges ou encore celles de l’évêché de Tournai. </w:t>
      </w:r>
      <w:r w:rsidR="00D666EC" w:rsidRPr="007015A7">
        <w:rPr>
          <w:rFonts w:ascii="Times New Roman" w:hAnsi="Times New Roman" w:cs="Times New Roman"/>
        </w:rPr>
        <w:t xml:space="preserve">Coulon n’hésite pas à </w:t>
      </w:r>
      <w:r w:rsidR="008B06E6" w:rsidRPr="007015A7">
        <w:rPr>
          <w:rFonts w:ascii="Times New Roman" w:hAnsi="Times New Roman" w:cs="Times New Roman"/>
        </w:rPr>
        <w:t>fournir dans le corps même de son récit la transcription de nombreuses pièces d’archives</w:t>
      </w:r>
      <w:r w:rsidR="00645947" w:rsidRPr="007015A7">
        <w:rPr>
          <w:rStyle w:val="Appelnotedebasdep"/>
          <w:rFonts w:ascii="Times New Roman" w:hAnsi="Times New Roman" w:cs="Times New Roman"/>
        </w:rPr>
        <w:footnoteReference w:id="27"/>
      </w:r>
      <w:r w:rsidR="008B06E6" w:rsidRPr="007015A7">
        <w:rPr>
          <w:rFonts w:ascii="Times New Roman" w:hAnsi="Times New Roman" w:cs="Times New Roman"/>
        </w:rPr>
        <w:t>.</w:t>
      </w:r>
      <w:r w:rsidR="00645947" w:rsidRPr="007015A7">
        <w:rPr>
          <w:rFonts w:ascii="Times New Roman" w:hAnsi="Times New Roman" w:cs="Times New Roman"/>
        </w:rPr>
        <w:t xml:space="preserve"> </w:t>
      </w:r>
    </w:p>
    <w:p w14:paraId="7B03E55D" w14:textId="77777777" w:rsidR="00B23E0F" w:rsidRPr="007015A7" w:rsidRDefault="00B23E0F" w:rsidP="003763BF">
      <w:pPr>
        <w:spacing w:line="288" w:lineRule="auto"/>
        <w:jc w:val="both"/>
        <w:rPr>
          <w:rFonts w:ascii="Times New Roman" w:hAnsi="Times New Roman" w:cs="Times New Roman"/>
        </w:rPr>
      </w:pPr>
    </w:p>
    <w:p w14:paraId="7212C90F" w14:textId="56984AAF" w:rsidR="00171E0E" w:rsidRPr="007015A7" w:rsidRDefault="00B23E0F" w:rsidP="003763BF">
      <w:pPr>
        <w:spacing w:line="288" w:lineRule="auto"/>
        <w:jc w:val="both"/>
        <w:rPr>
          <w:rFonts w:ascii="Times New Roman" w:hAnsi="Times New Roman" w:cs="Times New Roman"/>
        </w:rPr>
      </w:pPr>
      <w:r w:rsidRPr="007015A7">
        <w:rPr>
          <w:rFonts w:ascii="Times New Roman" w:hAnsi="Times New Roman" w:cs="Times New Roman"/>
        </w:rPr>
        <w:t xml:space="preserve">G. </w:t>
      </w:r>
      <w:proofErr w:type="spellStart"/>
      <w:r w:rsidRPr="007015A7">
        <w:rPr>
          <w:rFonts w:ascii="Times New Roman" w:hAnsi="Times New Roman" w:cs="Times New Roman"/>
        </w:rPr>
        <w:t>Hagemans</w:t>
      </w:r>
      <w:proofErr w:type="spellEnd"/>
      <w:r w:rsidRPr="007015A7">
        <w:rPr>
          <w:rFonts w:ascii="Times New Roman" w:hAnsi="Times New Roman" w:cs="Times New Roman"/>
        </w:rPr>
        <w:t>, s’il s’</w:t>
      </w:r>
      <w:r w:rsidR="000C72EB" w:rsidRPr="007015A7">
        <w:rPr>
          <w:rFonts w:ascii="Times New Roman" w:hAnsi="Times New Roman" w:cs="Times New Roman"/>
        </w:rPr>
        <w:t xml:space="preserve">inspire pour une large part du </w:t>
      </w:r>
      <w:r w:rsidR="000C72EB" w:rsidRPr="00BB2579">
        <w:rPr>
          <w:rFonts w:ascii="Times New Roman" w:hAnsi="Times New Roman" w:cs="Times New Roman"/>
          <w:i/>
          <w:iCs/>
        </w:rPr>
        <w:t>R</w:t>
      </w:r>
      <w:r w:rsidRPr="00BB2579">
        <w:rPr>
          <w:rFonts w:ascii="Times New Roman" w:hAnsi="Times New Roman" w:cs="Times New Roman"/>
          <w:i/>
          <w:iCs/>
        </w:rPr>
        <w:t>ecueil chronologique et historique sur l’ancienneté de la ville de Chimay</w:t>
      </w:r>
      <w:r w:rsidRPr="007015A7">
        <w:rPr>
          <w:rFonts w:ascii="Times New Roman" w:hAnsi="Times New Roman" w:cs="Times New Roman"/>
        </w:rPr>
        <w:t xml:space="preserve"> du doyen Le Tellier (1768) qui lui sert </w:t>
      </w:r>
      <w:r w:rsidR="00E02990" w:rsidRPr="007015A7">
        <w:rPr>
          <w:rFonts w:ascii="Times New Roman" w:hAnsi="Times New Roman" w:cs="Times New Roman"/>
        </w:rPr>
        <w:t xml:space="preserve">d’ailleurs </w:t>
      </w:r>
      <w:r w:rsidRPr="007015A7">
        <w:rPr>
          <w:rFonts w:ascii="Times New Roman" w:hAnsi="Times New Roman" w:cs="Times New Roman"/>
        </w:rPr>
        <w:t>de</w:t>
      </w:r>
      <w:r w:rsidRPr="007015A7">
        <w:rPr>
          <w:rFonts w:ascii="Times New Roman" w:hAnsi="Times New Roman" w:cs="Times New Roman"/>
          <w:i/>
        </w:rPr>
        <w:t xml:space="preserve"> canevas</w:t>
      </w:r>
      <w:r w:rsidRPr="007015A7">
        <w:rPr>
          <w:rFonts w:ascii="Times New Roman" w:hAnsi="Times New Roman" w:cs="Times New Roman"/>
        </w:rPr>
        <w:t>, tout en regrettant de n’avoir pu en disposer suffisamment longtemps, a mis à profit bien d’autres sources, tant chartes que documents comptables ou administratifs. Et l’auteur de regretter de n’avoir pas pu consulter les archives du châ</w:t>
      </w:r>
      <w:r w:rsidR="001E2C81" w:rsidRPr="007015A7">
        <w:rPr>
          <w:rFonts w:ascii="Times New Roman" w:hAnsi="Times New Roman" w:cs="Times New Roman"/>
        </w:rPr>
        <w:t>teau de C</w:t>
      </w:r>
      <w:r w:rsidRPr="007015A7">
        <w:rPr>
          <w:rFonts w:ascii="Times New Roman" w:hAnsi="Times New Roman" w:cs="Times New Roman"/>
        </w:rPr>
        <w:t>himay</w:t>
      </w:r>
      <w:r w:rsidRPr="007015A7">
        <w:rPr>
          <w:rStyle w:val="Appelnotedebasdep"/>
          <w:rFonts w:ascii="Times New Roman" w:hAnsi="Times New Roman" w:cs="Times New Roman"/>
        </w:rPr>
        <w:footnoteReference w:id="28"/>
      </w:r>
      <w:r w:rsidRPr="007015A7">
        <w:rPr>
          <w:rFonts w:ascii="Times New Roman" w:hAnsi="Times New Roman" w:cs="Times New Roman"/>
        </w:rPr>
        <w:t>.</w:t>
      </w:r>
      <w:r w:rsidR="001E2C81" w:rsidRPr="007015A7">
        <w:rPr>
          <w:rFonts w:ascii="Times New Roman" w:hAnsi="Times New Roman" w:cs="Times New Roman"/>
        </w:rPr>
        <w:t xml:space="preserve"> Son continuateur, l’abbé Louis Dardenne</w:t>
      </w:r>
      <w:r w:rsidR="009E5ED9">
        <w:rPr>
          <w:rFonts w:ascii="Times New Roman" w:hAnsi="Times New Roman" w:cs="Times New Roman"/>
        </w:rPr>
        <w:t>*</w:t>
      </w:r>
      <w:r w:rsidR="00955F2B" w:rsidRPr="007015A7">
        <w:rPr>
          <w:rStyle w:val="Appelnotedebasdep"/>
          <w:rFonts w:ascii="Times New Roman" w:hAnsi="Times New Roman" w:cs="Times New Roman"/>
        </w:rPr>
        <w:footnoteReference w:id="29"/>
      </w:r>
      <w:r w:rsidR="001E2C81" w:rsidRPr="007015A7">
        <w:rPr>
          <w:rFonts w:ascii="Times New Roman" w:hAnsi="Times New Roman" w:cs="Times New Roman"/>
        </w:rPr>
        <w:t xml:space="preserve"> eut davantage accès à ces dernières et dépouilla</w:t>
      </w:r>
      <w:r w:rsidR="008C44EC" w:rsidRPr="007015A7">
        <w:rPr>
          <w:rFonts w:ascii="Times New Roman" w:hAnsi="Times New Roman" w:cs="Times New Roman"/>
        </w:rPr>
        <w:t xml:space="preserve"> par ailleurs l’ensemble de la documentation disponible </w:t>
      </w:r>
      <w:r w:rsidR="00BB2579">
        <w:rPr>
          <w:rFonts w:ascii="Times New Roman" w:hAnsi="Times New Roman" w:cs="Times New Roman"/>
        </w:rPr>
        <w:t xml:space="preserve">pour la ville </w:t>
      </w:r>
      <w:r w:rsidR="008C44EC" w:rsidRPr="007015A7">
        <w:rPr>
          <w:rFonts w:ascii="Times New Roman" w:hAnsi="Times New Roman" w:cs="Times New Roman"/>
        </w:rPr>
        <w:t xml:space="preserve">: greffe scabinal, </w:t>
      </w:r>
      <w:proofErr w:type="spellStart"/>
      <w:r w:rsidR="008C44EC" w:rsidRPr="007015A7">
        <w:rPr>
          <w:rFonts w:ascii="Times New Roman" w:hAnsi="Times New Roman" w:cs="Times New Roman"/>
        </w:rPr>
        <w:t>massarderie</w:t>
      </w:r>
      <w:proofErr w:type="spellEnd"/>
      <w:r w:rsidR="008C44EC" w:rsidRPr="007015A7">
        <w:rPr>
          <w:rFonts w:ascii="Times New Roman" w:hAnsi="Times New Roman" w:cs="Times New Roman"/>
        </w:rPr>
        <w:t xml:space="preserve">, archives </w:t>
      </w:r>
      <w:proofErr w:type="spellStart"/>
      <w:r w:rsidR="008C44EC" w:rsidRPr="007015A7">
        <w:rPr>
          <w:rFonts w:ascii="Times New Roman" w:hAnsi="Times New Roman" w:cs="Times New Roman"/>
        </w:rPr>
        <w:t>ecclesiastiques</w:t>
      </w:r>
      <w:proofErr w:type="spellEnd"/>
      <w:r w:rsidR="008C44EC" w:rsidRPr="007015A7">
        <w:rPr>
          <w:rFonts w:ascii="Times New Roman" w:hAnsi="Times New Roman" w:cs="Times New Roman"/>
        </w:rPr>
        <w:t>,</w:t>
      </w:r>
      <w:r w:rsidR="00E02990" w:rsidRPr="007015A7">
        <w:rPr>
          <w:rFonts w:ascii="Times New Roman" w:hAnsi="Times New Roman" w:cs="Times New Roman"/>
        </w:rPr>
        <w:t xml:space="preserve"> etc.</w:t>
      </w:r>
    </w:p>
    <w:p w14:paraId="5E38D81D" w14:textId="77777777" w:rsidR="00E02990" w:rsidRPr="007015A7" w:rsidRDefault="00E02990" w:rsidP="003763BF">
      <w:pPr>
        <w:spacing w:line="288" w:lineRule="auto"/>
        <w:jc w:val="both"/>
        <w:rPr>
          <w:rFonts w:ascii="Times New Roman" w:hAnsi="Times New Roman" w:cs="Times New Roman"/>
        </w:rPr>
      </w:pPr>
    </w:p>
    <w:p w14:paraId="55B829AD" w14:textId="28BCA829" w:rsidR="00171E0E" w:rsidRPr="007015A7" w:rsidRDefault="00171E0E" w:rsidP="003763BF">
      <w:pPr>
        <w:spacing w:line="288" w:lineRule="auto"/>
        <w:jc w:val="both"/>
        <w:rPr>
          <w:rFonts w:ascii="Times New Roman" w:hAnsi="Times New Roman" w:cs="Times New Roman"/>
        </w:rPr>
      </w:pPr>
      <w:r w:rsidRPr="007015A7">
        <w:rPr>
          <w:rFonts w:ascii="Times New Roman" w:hAnsi="Times New Roman" w:cs="Times New Roman"/>
        </w:rPr>
        <w:t>D’autres auteurs, ne se donnèren</w:t>
      </w:r>
      <w:r w:rsidR="00577B8D" w:rsidRPr="007015A7">
        <w:rPr>
          <w:rFonts w:ascii="Times New Roman" w:hAnsi="Times New Roman" w:cs="Times New Roman"/>
        </w:rPr>
        <w:t xml:space="preserve">t pas tant de mal. Ainsi </w:t>
      </w:r>
      <w:r w:rsidR="006C4F24" w:rsidRPr="007015A7">
        <w:rPr>
          <w:rFonts w:ascii="Times New Roman" w:hAnsi="Times New Roman" w:cs="Times New Roman"/>
        </w:rPr>
        <w:t xml:space="preserve">l’abbé Petit pour son </w:t>
      </w:r>
      <w:r w:rsidR="00577B8D" w:rsidRPr="007015A7">
        <w:rPr>
          <w:rFonts w:ascii="Times New Roman" w:hAnsi="Times New Roman" w:cs="Times New Roman"/>
          <w:i/>
        </w:rPr>
        <w:t>H</w:t>
      </w:r>
      <w:r w:rsidRPr="007015A7">
        <w:rPr>
          <w:rFonts w:ascii="Times New Roman" w:hAnsi="Times New Roman" w:cs="Times New Roman"/>
          <w:i/>
        </w:rPr>
        <w:t xml:space="preserve">istoire de Saint-Ghislain </w:t>
      </w:r>
      <w:r w:rsidR="00577B8D" w:rsidRPr="007015A7">
        <w:rPr>
          <w:rFonts w:ascii="Times New Roman" w:hAnsi="Times New Roman" w:cs="Times New Roman"/>
        </w:rPr>
        <w:t>dont</w:t>
      </w:r>
      <w:r w:rsidRPr="007015A7">
        <w:rPr>
          <w:rFonts w:ascii="Times New Roman" w:hAnsi="Times New Roman" w:cs="Times New Roman"/>
        </w:rPr>
        <w:t xml:space="preserve"> </w:t>
      </w:r>
      <w:r w:rsidR="00812F4B" w:rsidRPr="007015A7">
        <w:rPr>
          <w:rFonts w:ascii="Times New Roman" w:hAnsi="Times New Roman" w:cs="Times New Roman"/>
        </w:rPr>
        <w:t xml:space="preserve">le livre premier s’inspire </w:t>
      </w:r>
      <w:r w:rsidR="006C4F24" w:rsidRPr="007015A7">
        <w:rPr>
          <w:rFonts w:ascii="Times New Roman" w:hAnsi="Times New Roman" w:cs="Times New Roman"/>
        </w:rPr>
        <w:t>presque</w:t>
      </w:r>
      <w:r w:rsidR="00812F4B" w:rsidRPr="007015A7">
        <w:rPr>
          <w:rFonts w:ascii="Times New Roman" w:hAnsi="Times New Roman" w:cs="Times New Roman"/>
        </w:rPr>
        <w:t xml:space="preserve"> uniquement des </w:t>
      </w:r>
      <w:r w:rsidR="00812F4B" w:rsidRPr="007015A7">
        <w:rPr>
          <w:rFonts w:ascii="Times New Roman" w:hAnsi="Times New Roman" w:cs="Times New Roman"/>
          <w:i/>
        </w:rPr>
        <w:t>Annales</w:t>
      </w:r>
      <w:r w:rsidR="00812F4B" w:rsidRPr="007015A7">
        <w:rPr>
          <w:rFonts w:ascii="Times New Roman" w:hAnsi="Times New Roman" w:cs="Times New Roman"/>
        </w:rPr>
        <w:t xml:space="preserve"> de </w:t>
      </w:r>
      <w:r w:rsidR="006C4F24" w:rsidRPr="007015A7">
        <w:rPr>
          <w:rFonts w:ascii="Times New Roman" w:hAnsi="Times New Roman" w:cs="Times New Roman"/>
        </w:rPr>
        <w:t xml:space="preserve">dom </w:t>
      </w:r>
      <w:r w:rsidR="00812F4B" w:rsidRPr="007015A7">
        <w:rPr>
          <w:rFonts w:ascii="Times New Roman" w:hAnsi="Times New Roman" w:cs="Times New Roman"/>
        </w:rPr>
        <w:t>Baudry</w:t>
      </w:r>
      <w:r w:rsidR="006C4F24" w:rsidRPr="007015A7">
        <w:rPr>
          <w:rFonts w:ascii="Times New Roman" w:hAnsi="Times New Roman" w:cs="Times New Roman"/>
        </w:rPr>
        <w:t>*</w:t>
      </w:r>
      <w:r w:rsidR="00812F4B" w:rsidRPr="007015A7">
        <w:rPr>
          <w:rFonts w:ascii="Times New Roman" w:hAnsi="Times New Roman" w:cs="Times New Roman"/>
        </w:rPr>
        <w:t xml:space="preserve"> et de quelques sources hagiographiques</w:t>
      </w:r>
      <w:r w:rsidR="006C4F24" w:rsidRPr="007015A7">
        <w:rPr>
          <w:rStyle w:val="Appelnotedebasdep"/>
          <w:rFonts w:ascii="Times New Roman" w:hAnsi="Times New Roman" w:cs="Times New Roman"/>
        </w:rPr>
        <w:footnoteReference w:id="30"/>
      </w:r>
      <w:r w:rsidR="00812F4B" w:rsidRPr="007015A7">
        <w:rPr>
          <w:rFonts w:ascii="Times New Roman" w:hAnsi="Times New Roman" w:cs="Times New Roman"/>
        </w:rPr>
        <w:t xml:space="preserve">. </w:t>
      </w:r>
      <w:r w:rsidR="00B157BB" w:rsidRPr="007015A7">
        <w:rPr>
          <w:rFonts w:ascii="Times New Roman" w:hAnsi="Times New Roman" w:cs="Times New Roman"/>
        </w:rPr>
        <w:t xml:space="preserve">Ou bien E. </w:t>
      </w:r>
      <w:proofErr w:type="spellStart"/>
      <w:r w:rsidR="00B157BB" w:rsidRPr="007015A7">
        <w:rPr>
          <w:rFonts w:ascii="Times New Roman" w:hAnsi="Times New Roman" w:cs="Times New Roman"/>
        </w:rPr>
        <w:t>Waltre</w:t>
      </w:r>
      <w:proofErr w:type="spellEnd"/>
      <w:r w:rsidR="00B157BB" w:rsidRPr="007015A7">
        <w:rPr>
          <w:rFonts w:ascii="Times New Roman" w:hAnsi="Times New Roman" w:cs="Times New Roman"/>
        </w:rPr>
        <w:t xml:space="preserve"> qui</w:t>
      </w:r>
      <w:r w:rsidR="00BB2579">
        <w:rPr>
          <w:rFonts w:ascii="Times New Roman" w:hAnsi="Times New Roman" w:cs="Times New Roman"/>
        </w:rPr>
        <w:t>,</w:t>
      </w:r>
      <w:r w:rsidR="00B157BB" w:rsidRPr="007015A7">
        <w:rPr>
          <w:rFonts w:ascii="Times New Roman" w:hAnsi="Times New Roman" w:cs="Times New Roman"/>
        </w:rPr>
        <w:t xml:space="preserve"> dans son Histoire d’Ath</w:t>
      </w:r>
      <w:r w:rsidR="006C4F24" w:rsidRPr="007015A7">
        <w:rPr>
          <w:rStyle w:val="Appelnotedebasdep"/>
          <w:rFonts w:ascii="Times New Roman" w:hAnsi="Times New Roman" w:cs="Times New Roman"/>
        </w:rPr>
        <w:footnoteReference w:id="31"/>
      </w:r>
      <w:r w:rsidR="00BB2579">
        <w:rPr>
          <w:rFonts w:ascii="Times New Roman" w:hAnsi="Times New Roman" w:cs="Times New Roman"/>
        </w:rPr>
        <w:t>,</w:t>
      </w:r>
      <w:r w:rsidR="00B157BB" w:rsidRPr="007015A7">
        <w:rPr>
          <w:rFonts w:ascii="Times New Roman" w:hAnsi="Times New Roman" w:cs="Times New Roman"/>
        </w:rPr>
        <w:t xml:space="preserve"> ne </w:t>
      </w:r>
      <w:r w:rsidR="00B157BB" w:rsidRPr="007015A7">
        <w:rPr>
          <w:rFonts w:ascii="Times New Roman" w:hAnsi="Times New Roman" w:cs="Times New Roman"/>
        </w:rPr>
        <w:lastRenderedPageBreak/>
        <w:t xml:space="preserve">signale pratiquement aucune source, si ce n’est deux de ses prédécesseurs, </w:t>
      </w:r>
      <w:r w:rsidR="006C4F24" w:rsidRPr="007015A7">
        <w:rPr>
          <w:rFonts w:ascii="Times New Roman" w:hAnsi="Times New Roman" w:cs="Times New Roman"/>
        </w:rPr>
        <w:t xml:space="preserve">Gilles-Joseph </w:t>
      </w:r>
      <w:r w:rsidR="00B157BB" w:rsidRPr="007015A7">
        <w:rPr>
          <w:rFonts w:ascii="Times New Roman" w:hAnsi="Times New Roman" w:cs="Times New Roman"/>
        </w:rPr>
        <w:t>de Boussu</w:t>
      </w:r>
      <w:r w:rsidR="006C4F24" w:rsidRPr="007015A7">
        <w:rPr>
          <w:rFonts w:ascii="Times New Roman" w:hAnsi="Times New Roman" w:cs="Times New Roman"/>
        </w:rPr>
        <w:t>*</w:t>
      </w:r>
      <w:r w:rsidR="00B157BB" w:rsidRPr="007015A7">
        <w:rPr>
          <w:rFonts w:ascii="Times New Roman" w:hAnsi="Times New Roman" w:cs="Times New Roman"/>
        </w:rPr>
        <w:t xml:space="preserve"> et </w:t>
      </w:r>
      <w:proofErr w:type="spellStart"/>
      <w:r w:rsidR="006C4F24" w:rsidRPr="007015A7">
        <w:rPr>
          <w:rFonts w:ascii="Times New Roman" w:hAnsi="Times New Roman" w:cs="Times New Roman"/>
        </w:rPr>
        <w:t>Tespesius</w:t>
      </w:r>
      <w:proofErr w:type="spellEnd"/>
      <w:r w:rsidR="006C4F24" w:rsidRPr="007015A7">
        <w:rPr>
          <w:rFonts w:ascii="Times New Roman" w:hAnsi="Times New Roman" w:cs="Times New Roman"/>
        </w:rPr>
        <w:t xml:space="preserve"> </w:t>
      </w:r>
      <w:proofErr w:type="spellStart"/>
      <w:r w:rsidR="00B157BB" w:rsidRPr="007015A7">
        <w:rPr>
          <w:rFonts w:ascii="Times New Roman" w:hAnsi="Times New Roman" w:cs="Times New Roman"/>
        </w:rPr>
        <w:t>Dubiecki</w:t>
      </w:r>
      <w:proofErr w:type="spellEnd"/>
      <w:r w:rsidR="00B157BB" w:rsidRPr="007015A7">
        <w:rPr>
          <w:rFonts w:ascii="Times New Roman" w:hAnsi="Times New Roman" w:cs="Times New Roman"/>
        </w:rPr>
        <w:t>.</w:t>
      </w:r>
    </w:p>
    <w:p w14:paraId="6AE44767" w14:textId="77777777" w:rsidR="007F0390" w:rsidRPr="007015A7" w:rsidRDefault="007F0390" w:rsidP="003763BF">
      <w:pPr>
        <w:spacing w:line="288" w:lineRule="auto"/>
        <w:jc w:val="both"/>
        <w:rPr>
          <w:rFonts w:ascii="Times New Roman" w:hAnsi="Times New Roman" w:cs="Times New Roman"/>
        </w:rPr>
      </w:pPr>
    </w:p>
    <w:p w14:paraId="4BE642C4" w14:textId="50198213" w:rsidR="008304BE" w:rsidRPr="007015A7" w:rsidRDefault="005D7A97" w:rsidP="003763BF">
      <w:pPr>
        <w:spacing w:line="288" w:lineRule="auto"/>
        <w:jc w:val="both"/>
        <w:rPr>
          <w:rFonts w:ascii="Times New Roman" w:hAnsi="Times New Roman" w:cs="Times New Roman"/>
        </w:rPr>
      </w:pPr>
      <w:r w:rsidRPr="007015A7">
        <w:rPr>
          <w:rFonts w:ascii="Times New Roman" w:hAnsi="Times New Roman" w:cs="Times New Roman"/>
        </w:rPr>
        <w:t>1.3.2</w:t>
      </w:r>
      <w:r w:rsidR="008304BE" w:rsidRPr="007015A7">
        <w:rPr>
          <w:rFonts w:ascii="Times New Roman" w:hAnsi="Times New Roman" w:cs="Times New Roman"/>
        </w:rPr>
        <w:t>. L’esprit critique</w:t>
      </w:r>
    </w:p>
    <w:p w14:paraId="1A9748C0" w14:textId="77777777" w:rsidR="007D5690" w:rsidRPr="007015A7" w:rsidRDefault="007D5690" w:rsidP="003763BF">
      <w:pPr>
        <w:spacing w:line="288" w:lineRule="auto"/>
        <w:jc w:val="both"/>
        <w:rPr>
          <w:rFonts w:ascii="Times New Roman" w:hAnsi="Times New Roman" w:cs="Times New Roman"/>
        </w:rPr>
      </w:pPr>
    </w:p>
    <w:p w14:paraId="5B9C3CEE" w14:textId="0D96B0F9" w:rsidR="008304BE" w:rsidRPr="007015A7" w:rsidRDefault="00722A24" w:rsidP="003763BF">
      <w:pPr>
        <w:spacing w:line="288" w:lineRule="auto"/>
        <w:jc w:val="both"/>
        <w:rPr>
          <w:rFonts w:ascii="Times New Roman" w:hAnsi="Times New Roman" w:cs="Times New Roman"/>
        </w:rPr>
      </w:pPr>
      <w:r>
        <w:rPr>
          <w:rFonts w:ascii="Times New Roman" w:hAnsi="Times New Roman" w:cs="Times New Roman"/>
        </w:rPr>
        <w:t>Nous examinerons ici deux questions, celle de l’étymologie des noms de villes et celle des positions confessionnelles.</w:t>
      </w:r>
    </w:p>
    <w:p w14:paraId="55D4CE12" w14:textId="77777777" w:rsidR="00266DB5" w:rsidRPr="007015A7" w:rsidRDefault="00266DB5" w:rsidP="003763BF">
      <w:pPr>
        <w:spacing w:line="288" w:lineRule="auto"/>
        <w:jc w:val="both"/>
        <w:rPr>
          <w:rFonts w:ascii="Times New Roman" w:hAnsi="Times New Roman" w:cs="Times New Roman"/>
        </w:rPr>
      </w:pPr>
    </w:p>
    <w:p w14:paraId="178086CA" w14:textId="3BFC1A13" w:rsidR="007F0390" w:rsidRPr="007015A7" w:rsidRDefault="007F0390" w:rsidP="003763BF">
      <w:pPr>
        <w:spacing w:line="288" w:lineRule="auto"/>
        <w:jc w:val="both"/>
        <w:rPr>
          <w:rFonts w:ascii="Times New Roman" w:hAnsi="Times New Roman" w:cs="Times New Roman"/>
        </w:rPr>
      </w:pPr>
      <w:r w:rsidRPr="007015A7">
        <w:rPr>
          <w:rFonts w:ascii="Times New Roman" w:hAnsi="Times New Roman" w:cs="Times New Roman"/>
        </w:rPr>
        <w:t xml:space="preserve">L’auteur des </w:t>
      </w:r>
      <w:r w:rsidRPr="007015A7">
        <w:rPr>
          <w:rFonts w:ascii="Times New Roman" w:hAnsi="Times New Roman" w:cs="Times New Roman"/>
          <w:i/>
        </w:rPr>
        <w:t>Recherches historiques sur Soignies</w:t>
      </w:r>
      <w:r w:rsidR="00B370F4" w:rsidRPr="007015A7">
        <w:rPr>
          <w:rFonts w:ascii="Times New Roman" w:hAnsi="Times New Roman" w:cs="Times New Roman"/>
        </w:rPr>
        <w:t>, Jules Petit,</w:t>
      </w:r>
      <w:r w:rsidRPr="007015A7">
        <w:rPr>
          <w:rFonts w:ascii="Times New Roman" w:hAnsi="Times New Roman" w:cs="Times New Roman"/>
        </w:rPr>
        <w:t xml:space="preserve"> est représentatif d’une historiographie sans aucune prise de distance. Il reprend, sans se poser aucune question, </w:t>
      </w:r>
      <w:r w:rsidR="00AF2B9C" w:rsidRPr="007015A7">
        <w:rPr>
          <w:rFonts w:ascii="Times New Roman" w:hAnsi="Times New Roman" w:cs="Times New Roman"/>
        </w:rPr>
        <w:t xml:space="preserve">les dires </w:t>
      </w:r>
      <w:r w:rsidR="005F7EA6">
        <w:rPr>
          <w:rFonts w:ascii="Times New Roman" w:hAnsi="Times New Roman" w:cs="Times New Roman"/>
        </w:rPr>
        <w:t>d’</w:t>
      </w:r>
      <w:r w:rsidR="00AF2B9C" w:rsidRPr="007015A7">
        <w:rPr>
          <w:rFonts w:ascii="Times New Roman" w:hAnsi="Times New Roman" w:cs="Times New Roman"/>
        </w:rPr>
        <w:t>ouvrages</w:t>
      </w:r>
      <w:r w:rsidR="005F7EA6">
        <w:rPr>
          <w:rFonts w:ascii="Times New Roman" w:hAnsi="Times New Roman" w:cs="Times New Roman"/>
        </w:rPr>
        <w:t xml:space="preserve"> anciens</w:t>
      </w:r>
      <w:r w:rsidRPr="007015A7">
        <w:rPr>
          <w:rFonts w:ascii="Times New Roman" w:hAnsi="Times New Roman" w:cs="Times New Roman"/>
        </w:rPr>
        <w:t>. Il puise aveuglément dans Jacques de Guise</w:t>
      </w:r>
      <w:r w:rsidR="00824A17" w:rsidRPr="007015A7">
        <w:rPr>
          <w:rFonts w:ascii="Times New Roman" w:hAnsi="Times New Roman" w:cs="Times New Roman"/>
        </w:rPr>
        <w:t>*</w:t>
      </w:r>
      <w:r w:rsidRPr="007015A7">
        <w:rPr>
          <w:rFonts w:ascii="Times New Roman" w:hAnsi="Times New Roman" w:cs="Times New Roman"/>
        </w:rPr>
        <w:t xml:space="preserve">, fait appel aux légions de César et évoque l’affranchissement du Hainaut </w:t>
      </w:r>
      <w:proofErr w:type="gramStart"/>
      <w:r w:rsidRPr="007015A7">
        <w:rPr>
          <w:rFonts w:ascii="Times New Roman" w:hAnsi="Times New Roman" w:cs="Times New Roman"/>
        </w:rPr>
        <w:t>suite à</w:t>
      </w:r>
      <w:proofErr w:type="gramEnd"/>
      <w:r w:rsidRPr="007015A7">
        <w:rPr>
          <w:rFonts w:ascii="Times New Roman" w:hAnsi="Times New Roman" w:cs="Times New Roman"/>
        </w:rPr>
        <w:t xml:space="preserve"> la conquête des Gaules par les </w:t>
      </w:r>
      <w:r w:rsidRPr="007015A7">
        <w:rPr>
          <w:rFonts w:ascii="Times New Roman" w:hAnsi="Times New Roman" w:cs="Times New Roman"/>
          <w:i/>
        </w:rPr>
        <w:t>Franks</w:t>
      </w:r>
      <w:r w:rsidR="005F7EA6" w:rsidRPr="005F7EA6">
        <w:rPr>
          <w:rStyle w:val="Appelnotedebasdep"/>
          <w:rFonts w:ascii="Times New Roman" w:hAnsi="Times New Roman" w:cs="Times New Roman"/>
          <w:iCs/>
        </w:rPr>
        <w:footnoteReference w:id="32"/>
      </w:r>
      <w:r w:rsidRPr="005F7EA6">
        <w:rPr>
          <w:rFonts w:ascii="Times New Roman" w:hAnsi="Times New Roman" w:cs="Times New Roman"/>
          <w:iCs/>
        </w:rPr>
        <w:t>.</w:t>
      </w:r>
      <w:r w:rsidRPr="007015A7">
        <w:rPr>
          <w:rFonts w:ascii="Times New Roman" w:hAnsi="Times New Roman" w:cs="Times New Roman"/>
        </w:rPr>
        <w:t xml:space="preserve"> Territoire qui</w:t>
      </w:r>
      <w:r w:rsidR="00B370F4" w:rsidRPr="007015A7">
        <w:rPr>
          <w:rFonts w:ascii="Times New Roman" w:hAnsi="Times New Roman" w:cs="Times New Roman"/>
        </w:rPr>
        <w:t>, d’ailleurs,</w:t>
      </w:r>
      <w:r w:rsidRPr="007015A7">
        <w:rPr>
          <w:rFonts w:ascii="Times New Roman" w:hAnsi="Times New Roman" w:cs="Times New Roman"/>
        </w:rPr>
        <w:t xml:space="preserve"> à dater de cette épo</w:t>
      </w:r>
      <w:r w:rsidR="00AD09F2" w:rsidRPr="007015A7">
        <w:rPr>
          <w:rFonts w:ascii="Times New Roman" w:hAnsi="Times New Roman" w:cs="Times New Roman"/>
        </w:rPr>
        <w:t>que fut gouverné par des comtes !</w:t>
      </w:r>
      <w:r w:rsidRPr="007015A7">
        <w:rPr>
          <w:rFonts w:ascii="Times New Roman" w:hAnsi="Times New Roman" w:cs="Times New Roman"/>
        </w:rPr>
        <w:t xml:space="preserve"> Bref, il fournit </w:t>
      </w:r>
      <w:r w:rsidR="00824A17" w:rsidRPr="007015A7">
        <w:rPr>
          <w:rFonts w:ascii="Times New Roman" w:hAnsi="Times New Roman" w:cs="Times New Roman"/>
        </w:rPr>
        <w:t>un ramassis</w:t>
      </w:r>
      <w:r w:rsidR="00D40899" w:rsidRPr="007015A7">
        <w:rPr>
          <w:rFonts w:ascii="Times New Roman" w:hAnsi="Times New Roman" w:cs="Times New Roman"/>
        </w:rPr>
        <w:t xml:space="preserve"> de traditions</w:t>
      </w:r>
      <w:r w:rsidR="00AD09F2" w:rsidRPr="007015A7">
        <w:rPr>
          <w:rFonts w:ascii="Times New Roman" w:hAnsi="Times New Roman" w:cs="Times New Roman"/>
        </w:rPr>
        <w:t>,</w:t>
      </w:r>
      <w:r w:rsidRPr="007015A7">
        <w:rPr>
          <w:rFonts w:ascii="Times New Roman" w:hAnsi="Times New Roman" w:cs="Times New Roman"/>
        </w:rPr>
        <w:t xml:space="preserve"> </w:t>
      </w:r>
      <w:r w:rsidR="00D40899" w:rsidRPr="007015A7">
        <w:rPr>
          <w:rFonts w:ascii="Times New Roman" w:hAnsi="Times New Roman" w:cs="Times New Roman"/>
        </w:rPr>
        <w:t xml:space="preserve">démarche </w:t>
      </w:r>
      <w:r w:rsidRPr="007015A7">
        <w:rPr>
          <w:rFonts w:ascii="Times New Roman" w:hAnsi="Times New Roman" w:cs="Times New Roman"/>
        </w:rPr>
        <w:t xml:space="preserve">parfaitement résumée par Philippe </w:t>
      </w:r>
      <w:proofErr w:type="gramStart"/>
      <w:r w:rsidRPr="007015A7">
        <w:rPr>
          <w:rFonts w:ascii="Times New Roman" w:hAnsi="Times New Roman" w:cs="Times New Roman"/>
        </w:rPr>
        <w:t>Guignet:</w:t>
      </w:r>
      <w:proofErr w:type="gramEnd"/>
      <w:r w:rsidRPr="007015A7">
        <w:rPr>
          <w:rFonts w:ascii="Times New Roman" w:hAnsi="Times New Roman" w:cs="Times New Roman"/>
        </w:rPr>
        <w:t xml:space="preserve"> « </w:t>
      </w:r>
      <w:r w:rsidR="005F7EA6">
        <w:rPr>
          <w:rFonts w:ascii="Times New Roman" w:hAnsi="Times New Roman" w:cs="Times New Roman"/>
        </w:rPr>
        <w:t>L</w:t>
      </w:r>
      <w:r w:rsidRPr="007015A7">
        <w:rPr>
          <w:rFonts w:ascii="Times New Roman" w:hAnsi="Times New Roman" w:cs="Times New Roman"/>
        </w:rPr>
        <w:t>es légendes ont la vie dure »</w:t>
      </w:r>
      <w:r w:rsidR="00824A17" w:rsidRPr="007015A7">
        <w:rPr>
          <w:rStyle w:val="Appelnotedebasdep"/>
          <w:rFonts w:ascii="Times New Roman" w:hAnsi="Times New Roman" w:cs="Times New Roman"/>
        </w:rPr>
        <w:footnoteReference w:id="33"/>
      </w:r>
      <w:r w:rsidRPr="007015A7">
        <w:rPr>
          <w:rFonts w:ascii="Times New Roman" w:hAnsi="Times New Roman" w:cs="Times New Roman"/>
        </w:rPr>
        <w:t>.</w:t>
      </w:r>
    </w:p>
    <w:p w14:paraId="38BFBC5D" w14:textId="77777777" w:rsidR="007F0390" w:rsidRPr="007015A7" w:rsidRDefault="007F0390" w:rsidP="003763BF">
      <w:pPr>
        <w:spacing w:line="288" w:lineRule="auto"/>
        <w:jc w:val="both"/>
        <w:rPr>
          <w:rFonts w:ascii="Times New Roman" w:hAnsi="Times New Roman" w:cs="Times New Roman"/>
        </w:rPr>
      </w:pPr>
    </w:p>
    <w:p w14:paraId="46F9E894" w14:textId="518123C4" w:rsidR="008304BE" w:rsidRPr="007015A7" w:rsidRDefault="00D40899" w:rsidP="003763BF">
      <w:pPr>
        <w:spacing w:line="288" w:lineRule="auto"/>
        <w:jc w:val="both"/>
        <w:rPr>
          <w:rFonts w:ascii="Times New Roman" w:hAnsi="Times New Roman" w:cs="Times New Roman"/>
        </w:rPr>
      </w:pPr>
      <w:r w:rsidRPr="007015A7">
        <w:rPr>
          <w:rFonts w:ascii="Times New Roman" w:hAnsi="Times New Roman" w:cs="Times New Roman"/>
        </w:rPr>
        <w:t>Mais l</w:t>
      </w:r>
      <w:r w:rsidR="008304BE" w:rsidRPr="007015A7">
        <w:rPr>
          <w:rFonts w:ascii="Times New Roman" w:hAnsi="Times New Roman" w:cs="Times New Roman"/>
        </w:rPr>
        <w:t xml:space="preserve">a palme du burlesque revient certainement à </w:t>
      </w:r>
      <w:proofErr w:type="spellStart"/>
      <w:r w:rsidR="008304BE" w:rsidRPr="007015A7">
        <w:rPr>
          <w:rFonts w:ascii="Times New Roman" w:hAnsi="Times New Roman" w:cs="Times New Roman"/>
        </w:rPr>
        <w:t>Tespesius</w:t>
      </w:r>
      <w:proofErr w:type="spellEnd"/>
      <w:r w:rsidR="008304BE" w:rsidRPr="007015A7">
        <w:rPr>
          <w:rFonts w:ascii="Times New Roman" w:hAnsi="Times New Roman" w:cs="Times New Roman"/>
        </w:rPr>
        <w:t xml:space="preserve"> </w:t>
      </w:r>
      <w:proofErr w:type="spellStart"/>
      <w:r w:rsidR="008304BE" w:rsidRPr="007015A7">
        <w:rPr>
          <w:rFonts w:ascii="Times New Roman" w:hAnsi="Times New Roman" w:cs="Times New Roman"/>
        </w:rPr>
        <w:t>Dubiecki</w:t>
      </w:r>
      <w:proofErr w:type="spellEnd"/>
      <w:r w:rsidR="00C15FFA" w:rsidRPr="007015A7">
        <w:rPr>
          <w:rFonts w:ascii="Times New Roman" w:hAnsi="Times New Roman" w:cs="Times New Roman"/>
        </w:rPr>
        <w:t xml:space="preserve"> dans son h</w:t>
      </w:r>
      <w:r w:rsidR="008304BE" w:rsidRPr="007015A7">
        <w:rPr>
          <w:rFonts w:ascii="Times New Roman" w:hAnsi="Times New Roman" w:cs="Times New Roman"/>
        </w:rPr>
        <w:t>istoire d’Ath publiée en 1847</w:t>
      </w:r>
      <w:r w:rsidR="00C15FFA" w:rsidRPr="007015A7">
        <w:rPr>
          <w:rStyle w:val="Appelnotedebasdep"/>
          <w:rFonts w:ascii="Times New Roman" w:hAnsi="Times New Roman" w:cs="Times New Roman"/>
        </w:rPr>
        <w:footnoteReference w:id="34"/>
      </w:r>
      <w:r w:rsidR="007C5179" w:rsidRPr="007015A7">
        <w:rPr>
          <w:rFonts w:ascii="Times New Roman" w:hAnsi="Times New Roman" w:cs="Times New Roman"/>
        </w:rPr>
        <w:t xml:space="preserve">, rejoint </w:t>
      </w:r>
      <w:r w:rsidR="00AE3220" w:rsidRPr="007015A7">
        <w:rPr>
          <w:rFonts w:ascii="Times New Roman" w:hAnsi="Times New Roman" w:cs="Times New Roman"/>
        </w:rPr>
        <w:t xml:space="preserve">en 1860 par Edouard </w:t>
      </w:r>
      <w:proofErr w:type="spellStart"/>
      <w:r w:rsidR="00AE3220" w:rsidRPr="007015A7">
        <w:rPr>
          <w:rFonts w:ascii="Times New Roman" w:hAnsi="Times New Roman" w:cs="Times New Roman"/>
        </w:rPr>
        <w:t>Waltre</w:t>
      </w:r>
      <w:proofErr w:type="spellEnd"/>
      <w:r w:rsidR="00824A17" w:rsidRPr="007015A7">
        <w:rPr>
          <w:rStyle w:val="Appelnotedebasdep"/>
          <w:rFonts w:ascii="Times New Roman" w:hAnsi="Times New Roman" w:cs="Times New Roman"/>
        </w:rPr>
        <w:footnoteReference w:id="35"/>
      </w:r>
      <w:r w:rsidR="008304BE" w:rsidRPr="007015A7">
        <w:rPr>
          <w:rFonts w:ascii="Times New Roman" w:hAnsi="Times New Roman" w:cs="Times New Roman"/>
        </w:rPr>
        <w:t xml:space="preserve">. Il y dénonce le manque d’esprit critique de </w:t>
      </w:r>
      <w:r w:rsidR="00B370F4" w:rsidRPr="007015A7">
        <w:rPr>
          <w:rFonts w:ascii="Times New Roman" w:hAnsi="Times New Roman" w:cs="Times New Roman"/>
        </w:rPr>
        <w:t>Gil</w:t>
      </w:r>
      <w:r w:rsidR="00BE6C91" w:rsidRPr="007015A7">
        <w:rPr>
          <w:rFonts w:ascii="Times New Roman" w:hAnsi="Times New Roman" w:cs="Times New Roman"/>
        </w:rPr>
        <w:t>l</w:t>
      </w:r>
      <w:r w:rsidR="00B370F4" w:rsidRPr="007015A7">
        <w:rPr>
          <w:rFonts w:ascii="Times New Roman" w:hAnsi="Times New Roman" w:cs="Times New Roman"/>
        </w:rPr>
        <w:t>es-Joseph de Boussu</w:t>
      </w:r>
      <w:r w:rsidR="00824A17" w:rsidRPr="007015A7">
        <w:rPr>
          <w:rFonts w:ascii="Times New Roman" w:hAnsi="Times New Roman" w:cs="Times New Roman"/>
        </w:rPr>
        <w:t>*</w:t>
      </w:r>
      <w:r w:rsidR="00B370F4" w:rsidRPr="007015A7">
        <w:rPr>
          <w:rFonts w:ascii="Times New Roman" w:hAnsi="Times New Roman" w:cs="Times New Roman"/>
        </w:rPr>
        <w:t xml:space="preserve"> </w:t>
      </w:r>
      <w:r w:rsidR="008304BE" w:rsidRPr="007015A7">
        <w:rPr>
          <w:rFonts w:ascii="Times New Roman" w:hAnsi="Times New Roman" w:cs="Times New Roman"/>
          <w:i/>
        </w:rPr>
        <w:t>bien en arrière de son temps</w:t>
      </w:r>
      <w:r w:rsidR="00B370F4" w:rsidRPr="007015A7">
        <w:rPr>
          <w:rFonts w:ascii="Times New Roman" w:hAnsi="Times New Roman" w:cs="Times New Roman"/>
        </w:rPr>
        <w:t xml:space="preserve"> face aux exigences de la critique car il évoquait</w:t>
      </w:r>
      <w:r w:rsidR="008304BE" w:rsidRPr="007015A7">
        <w:rPr>
          <w:rFonts w:ascii="Times New Roman" w:hAnsi="Times New Roman" w:cs="Times New Roman"/>
        </w:rPr>
        <w:t xml:space="preserve"> une étymologie en lien avec Attila. Il dénonce aussi</w:t>
      </w:r>
      <w:r w:rsidR="00B370F4" w:rsidRPr="007015A7">
        <w:rPr>
          <w:rFonts w:ascii="Times New Roman" w:hAnsi="Times New Roman" w:cs="Times New Roman"/>
        </w:rPr>
        <w:t xml:space="preserve">, </w:t>
      </w:r>
      <w:r w:rsidR="00B370F4" w:rsidRPr="007015A7">
        <w:rPr>
          <w:rFonts w:ascii="Times New Roman" w:hAnsi="Times New Roman" w:cs="Times New Roman"/>
          <w:i/>
        </w:rPr>
        <w:t>a contrario</w:t>
      </w:r>
      <w:r w:rsidR="00B370F4" w:rsidRPr="007015A7">
        <w:rPr>
          <w:rFonts w:ascii="Times New Roman" w:hAnsi="Times New Roman" w:cs="Times New Roman"/>
        </w:rPr>
        <w:t>,</w:t>
      </w:r>
      <w:r w:rsidR="008304BE" w:rsidRPr="007015A7">
        <w:rPr>
          <w:rFonts w:ascii="Times New Roman" w:hAnsi="Times New Roman" w:cs="Times New Roman"/>
        </w:rPr>
        <w:t xml:space="preserve"> le</w:t>
      </w:r>
      <w:r w:rsidR="00B370F4" w:rsidRPr="007015A7">
        <w:rPr>
          <w:rFonts w:ascii="Times New Roman" w:hAnsi="Times New Roman" w:cs="Times New Roman"/>
        </w:rPr>
        <w:t xml:space="preserve"> baron de </w:t>
      </w:r>
      <w:proofErr w:type="spellStart"/>
      <w:r w:rsidR="00B370F4" w:rsidRPr="007015A7">
        <w:rPr>
          <w:rFonts w:ascii="Times New Roman" w:hAnsi="Times New Roman" w:cs="Times New Roman"/>
        </w:rPr>
        <w:t>Reiffenberg</w:t>
      </w:r>
      <w:proofErr w:type="spellEnd"/>
      <w:r w:rsidR="00824A17" w:rsidRPr="007015A7">
        <w:rPr>
          <w:rFonts w:ascii="Times New Roman" w:hAnsi="Times New Roman" w:cs="Times New Roman"/>
        </w:rPr>
        <w:t>*</w:t>
      </w:r>
      <w:r w:rsidR="00B370F4" w:rsidRPr="007015A7">
        <w:rPr>
          <w:rFonts w:ascii="Times New Roman" w:hAnsi="Times New Roman" w:cs="Times New Roman"/>
        </w:rPr>
        <w:t xml:space="preserve"> qui mettait </w:t>
      </w:r>
      <w:r w:rsidR="008304BE" w:rsidRPr="007015A7">
        <w:rPr>
          <w:rFonts w:ascii="Times New Roman" w:hAnsi="Times New Roman" w:cs="Times New Roman"/>
        </w:rPr>
        <w:t>en cause la haute antiquité de la ville</w:t>
      </w:r>
      <w:r w:rsidR="00B370F4" w:rsidRPr="007015A7">
        <w:rPr>
          <w:rFonts w:ascii="Times New Roman" w:hAnsi="Times New Roman" w:cs="Times New Roman"/>
        </w:rPr>
        <w:t>. Tous deux sont dans l’erreur. C</w:t>
      </w:r>
      <w:r w:rsidR="008304BE" w:rsidRPr="007015A7">
        <w:rPr>
          <w:rFonts w:ascii="Times New Roman" w:hAnsi="Times New Roman" w:cs="Times New Roman"/>
        </w:rPr>
        <w:t>ar</w:t>
      </w:r>
      <w:r w:rsidR="00824A17" w:rsidRPr="007015A7">
        <w:rPr>
          <w:rFonts w:ascii="Times New Roman" w:hAnsi="Times New Roman" w:cs="Times New Roman"/>
        </w:rPr>
        <w:t>,</w:t>
      </w:r>
      <w:r w:rsidR="008304BE" w:rsidRPr="007015A7">
        <w:rPr>
          <w:rFonts w:ascii="Times New Roman" w:hAnsi="Times New Roman" w:cs="Times New Roman"/>
        </w:rPr>
        <w:t xml:space="preserve"> comme il le démontre</w:t>
      </w:r>
      <w:r w:rsidR="00824A17" w:rsidRPr="007015A7">
        <w:rPr>
          <w:rFonts w:ascii="Times New Roman" w:hAnsi="Times New Roman" w:cs="Times New Roman"/>
        </w:rPr>
        <w:t>,</w:t>
      </w:r>
      <w:r w:rsidR="008304BE" w:rsidRPr="007015A7">
        <w:rPr>
          <w:rFonts w:ascii="Times New Roman" w:hAnsi="Times New Roman" w:cs="Times New Roman"/>
        </w:rPr>
        <w:t xml:space="preserve"> la ville tire </w:t>
      </w:r>
      <w:r w:rsidR="00B370F4" w:rsidRPr="007015A7">
        <w:rPr>
          <w:rFonts w:ascii="Times New Roman" w:hAnsi="Times New Roman" w:cs="Times New Roman"/>
        </w:rPr>
        <w:t xml:space="preserve">évidemment </w:t>
      </w:r>
      <w:r w:rsidR="008304BE" w:rsidRPr="007015A7">
        <w:rPr>
          <w:rFonts w:ascii="Times New Roman" w:hAnsi="Times New Roman" w:cs="Times New Roman"/>
        </w:rPr>
        <w:t xml:space="preserve">son nom d’un peuple slave, les </w:t>
      </w:r>
      <w:proofErr w:type="spellStart"/>
      <w:r w:rsidR="008304BE" w:rsidRPr="007015A7">
        <w:rPr>
          <w:rFonts w:ascii="Times New Roman" w:hAnsi="Times New Roman" w:cs="Times New Roman"/>
        </w:rPr>
        <w:t>Aths</w:t>
      </w:r>
      <w:proofErr w:type="spellEnd"/>
      <w:r w:rsidR="008304BE" w:rsidRPr="007015A7">
        <w:rPr>
          <w:rFonts w:ascii="Times New Roman" w:hAnsi="Times New Roman" w:cs="Times New Roman"/>
        </w:rPr>
        <w:t xml:space="preserve"> et fut donc la capitale des </w:t>
      </w:r>
      <w:proofErr w:type="spellStart"/>
      <w:r w:rsidR="008304BE" w:rsidRPr="007015A7">
        <w:rPr>
          <w:rFonts w:ascii="Times New Roman" w:hAnsi="Times New Roman" w:cs="Times New Roman"/>
        </w:rPr>
        <w:t>Aduatiques</w:t>
      </w:r>
      <w:proofErr w:type="spellEnd"/>
      <w:r w:rsidR="008304BE" w:rsidRPr="007015A7">
        <w:rPr>
          <w:rFonts w:ascii="Times New Roman" w:hAnsi="Times New Roman" w:cs="Times New Roman"/>
        </w:rPr>
        <w:t> !</w:t>
      </w:r>
    </w:p>
    <w:p w14:paraId="7B4C1DA3" w14:textId="77777777" w:rsidR="00266DB5" w:rsidRPr="007015A7" w:rsidRDefault="00266DB5" w:rsidP="003763BF">
      <w:pPr>
        <w:spacing w:line="288" w:lineRule="auto"/>
        <w:jc w:val="both"/>
        <w:rPr>
          <w:rFonts w:ascii="Times New Roman" w:hAnsi="Times New Roman" w:cs="Times New Roman"/>
        </w:rPr>
      </w:pPr>
    </w:p>
    <w:p w14:paraId="2BDD4C74" w14:textId="77149AFB" w:rsidR="00762AFA" w:rsidRPr="007015A7" w:rsidRDefault="00804B43" w:rsidP="003763BF">
      <w:pPr>
        <w:spacing w:line="288" w:lineRule="auto"/>
        <w:jc w:val="both"/>
        <w:rPr>
          <w:rFonts w:ascii="Times New Roman" w:hAnsi="Times New Roman" w:cs="Times New Roman"/>
        </w:rPr>
      </w:pPr>
      <w:r w:rsidRPr="007015A7">
        <w:rPr>
          <w:rFonts w:ascii="Times New Roman" w:hAnsi="Times New Roman" w:cs="Times New Roman"/>
        </w:rPr>
        <w:t xml:space="preserve">Henri </w:t>
      </w:r>
      <w:proofErr w:type="spellStart"/>
      <w:r w:rsidRPr="007015A7">
        <w:rPr>
          <w:rFonts w:ascii="Times New Roman" w:hAnsi="Times New Roman" w:cs="Times New Roman"/>
        </w:rPr>
        <w:t>Lancelin</w:t>
      </w:r>
      <w:proofErr w:type="spellEnd"/>
      <w:r w:rsidR="00266DB5" w:rsidRPr="007015A7">
        <w:rPr>
          <w:rFonts w:ascii="Times New Roman" w:hAnsi="Times New Roman" w:cs="Times New Roman"/>
        </w:rPr>
        <w:t xml:space="preserve"> rejette, lui, les étymologies fantaisistes de Jacques de Gu</w:t>
      </w:r>
      <w:r w:rsidR="008E7C9B">
        <w:rPr>
          <w:rFonts w:ascii="Times New Roman" w:hAnsi="Times New Roman" w:cs="Times New Roman"/>
        </w:rPr>
        <w:t>i</w:t>
      </w:r>
      <w:r w:rsidR="00266DB5" w:rsidRPr="007015A7">
        <w:rPr>
          <w:rFonts w:ascii="Times New Roman" w:hAnsi="Times New Roman" w:cs="Times New Roman"/>
        </w:rPr>
        <w:t>se</w:t>
      </w:r>
      <w:r w:rsidR="006F57B7" w:rsidRPr="007015A7">
        <w:rPr>
          <w:rFonts w:ascii="Times New Roman" w:hAnsi="Times New Roman" w:cs="Times New Roman"/>
        </w:rPr>
        <w:t xml:space="preserve"> et de Jean Lemaire de Belges</w:t>
      </w:r>
      <w:r w:rsidR="008E7C9B">
        <w:rPr>
          <w:rFonts w:ascii="Times New Roman" w:hAnsi="Times New Roman" w:cs="Times New Roman"/>
        </w:rPr>
        <w:t>*</w:t>
      </w:r>
      <w:r w:rsidR="006F57B7" w:rsidRPr="007015A7">
        <w:rPr>
          <w:rFonts w:ascii="Times New Roman" w:hAnsi="Times New Roman" w:cs="Times New Roman"/>
        </w:rPr>
        <w:t>. M</w:t>
      </w:r>
      <w:r w:rsidR="00266DB5" w:rsidRPr="007015A7">
        <w:rPr>
          <w:rFonts w:ascii="Times New Roman" w:hAnsi="Times New Roman" w:cs="Times New Roman"/>
        </w:rPr>
        <w:t xml:space="preserve">ême </w:t>
      </w:r>
      <w:r w:rsidR="005F7EA6">
        <w:rPr>
          <w:rFonts w:ascii="Times New Roman" w:hAnsi="Times New Roman" w:cs="Times New Roman"/>
        </w:rPr>
        <w:t>s’</w:t>
      </w:r>
      <w:r w:rsidR="006F57B7" w:rsidRPr="007015A7">
        <w:rPr>
          <w:rFonts w:ascii="Times New Roman" w:hAnsi="Times New Roman" w:cs="Times New Roman"/>
        </w:rPr>
        <w:t>il n’en propose pas d’autre, i</w:t>
      </w:r>
      <w:r w:rsidR="00266DB5" w:rsidRPr="007015A7">
        <w:rPr>
          <w:rFonts w:ascii="Times New Roman" w:hAnsi="Times New Roman" w:cs="Times New Roman"/>
        </w:rPr>
        <w:t>l sépare la lége</w:t>
      </w:r>
      <w:r w:rsidR="009F20BA" w:rsidRPr="007015A7">
        <w:rPr>
          <w:rFonts w:ascii="Times New Roman" w:hAnsi="Times New Roman" w:cs="Times New Roman"/>
        </w:rPr>
        <w:t xml:space="preserve">nde de l’histoire. Pour autant, il </w:t>
      </w:r>
      <w:r w:rsidR="00266DB5" w:rsidRPr="007015A7">
        <w:rPr>
          <w:rFonts w:ascii="Times New Roman" w:hAnsi="Times New Roman" w:cs="Times New Roman"/>
        </w:rPr>
        <w:t>affiche encore u</w:t>
      </w:r>
      <w:r w:rsidRPr="007015A7">
        <w:rPr>
          <w:rFonts w:ascii="Times New Roman" w:hAnsi="Times New Roman" w:cs="Times New Roman"/>
        </w:rPr>
        <w:t xml:space="preserve">n certain manque de rigueur. </w:t>
      </w:r>
      <w:r w:rsidR="005F7EA6">
        <w:rPr>
          <w:rFonts w:ascii="Times New Roman" w:hAnsi="Times New Roman" w:cs="Times New Roman"/>
        </w:rPr>
        <w:t xml:space="preserve">Tout en concédant, </w:t>
      </w:r>
      <w:r w:rsidR="00266DB5" w:rsidRPr="007015A7">
        <w:rPr>
          <w:rFonts w:ascii="Times New Roman" w:hAnsi="Times New Roman" w:cs="Times New Roman"/>
        </w:rPr>
        <w:t>par exemple</w:t>
      </w:r>
      <w:r w:rsidR="005F7EA6">
        <w:rPr>
          <w:rFonts w:ascii="Times New Roman" w:hAnsi="Times New Roman" w:cs="Times New Roman"/>
        </w:rPr>
        <w:t>,</w:t>
      </w:r>
      <w:r w:rsidR="00266DB5" w:rsidRPr="007015A7">
        <w:rPr>
          <w:rFonts w:ascii="Times New Roman" w:hAnsi="Times New Roman" w:cs="Times New Roman"/>
        </w:rPr>
        <w:t xml:space="preserve"> qu’il n’existe aucune me</w:t>
      </w:r>
      <w:r w:rsidR="009F20BA" w:rsidRPr="007015A7">
        <w:rPr>
          <w:rFonts w:ascii="Times New Roman" w:hAnsi="Times New Roman" w:cs="Times New Roman"/>
        </w:rPr>
        <w:t xml:space="preserve">ntion de Valenciennes avant 693, </w:t>
      </w:r>
      <w:r w:rsidR="00266DB5" w:rsidRPr="007015A7">
        <w:rPr>
          <w:rFonts w:ascii="Times New Roman" w:hAnsi="Times New Roman" w:cs="Times New Roman"/>
        </w:rPr>
        <w:t xml:space="preserve">ni de fondement archéologique, </w:t>
      </w:r>
      <w:r w:rsidRPr="007015A7">
        <w:rPr>
          <w:rFonts w:ascii="Times New Roman" w:hAnsi="Times New Roman" w:cs="Times New Roman"/>
        </w:rPr>
        <w:t>il</w:t>
      </w:r>
      <w:r w:rsidR="00266DB5" w:rsidRPr="007015A7">
        <w:rPr>
          <w:rFonts w:ascii="Times New Roman" w:hAnsi="Times New Roman" w:cs="Times New Roman"/>
        </w:rPr>
        <w:t xml:space="preserve"> déclare </w:t>
      </w:r>
      <w:r w:rsidRPr="007015A7">
        <w:rPr>
          <w:rFonts w:ascii="Times New Roman" w:hAnsi="Times New Roman" w:cs="Times New Roman"/>
        </w:rPr>
        <w:t xml:space="preserve">néanmoins </w:t>
      </w:r>
      <w:r w:rsidR="00266DB5" w:rsidRPr="007015A7">
        <w:rPr>
          <w:rFonts w:ascii="Times New Roman" w:hAnsi="Times New Roman" w:cs="Times New Roman"/>
        </w:rPr>
        <w:t xml:space="preserve">: </w:t>
      </w:r>
      <w:r w:rsidR="00266DB5" w:rsidRPr="007015A7">
        <w:rPr>
          <w:rFonts w:ascii="Times New Roman" w:hAnsi="Times New Roman" w:cs="Times New Roman"/>
          <w:i/>
        </w:rPr>
        <w:t>Nous estimons que, sous les Romains et même sous les Gaulois, Valenciennes jouait déjà un rôle assez considérable</w:t>
      </w:r>
      <w:r w:rsidR="00266DB5" w:rsidRPr="007015A7">
        <w:rPr>
          <w:rFonts w:ascii="Times New Roman" w:hAnsi="Times New Roman" w:cs="Times New Roman"/>
        </w:rPr>
        <w:t xml:space="preserve">. Il évoque le plaid tenu en 693 précisément au palais de Valenciennes par Clovis III : </w:t>
      </w:r>
      <w:r w:rsidR="00266DB5" w:rsidRPr="007015A7">
        <w:rPr>
          <w:rFonts w:ascii="Times New Roman" w:hAnsi="Times New Roman" w:cs="Times New Roman"/>
          <w:i/>
        </w:rPr>
        <w:t>Tous ces évêques, ces seigneurs et les gens de leur suite devaient être nourris et logés dans le palais royal et dans ses dépendances ; et cette maison du roi répondait, sans doute, à la description qu’Augustin Thierry nous fait</w:t>
      </w:r>
      <w:r w:rsidRPr="007015A7">
        <w:rPr>
          <w:rStyle w:val="Appelnotedebasdep"/>
          <w:rFonts w:ascii="Times New Roman" w:hAnsi="Times New Roman" w:cs="Times New Roman"/>
        </w:rPr>
        <w:footnoteReference w:id="36"/>
      </w:r>
      <w:r w:rsidR="00266DB5" w:rsidRPr="007015A7">
        <w:rPr>
          <w:rFonts w:ascii="Times New Roman" w:hAnsi="Times New Roman" w:cs="Times New Roman"/>
          <w:i/>
        </w:rPr>
        <w:t xml:space="preserve">. </w:t>
      </w:r>
      <w:r w:rsidR="00266DB5" w:rsidRPr="007015A7">
        <w:rPr>
          <w:rFonts w:ascii="Times New Roman" w:hAnsi="Times New Roman" w:cs="Times New Roman"/>
        </w:rPr>
        <w:t>L’allusion à Augustin Thierry, l</w:t>
      </w:r>
      <w:r w:rsidRPr="007015A7">
        <w:rPr>
          <w:rFonts w:ascii="Times New Roman" w:hAnsi="Times New Roman" w:cs="Times New Roman"/>
        </w:rPr>
        <w:t>’une des figures de l’historiographie</w:t>
      </w:r>
      <w:r w:rsidR="00266DB5" w:rsidRPr="007015A7">
        <w:rPr>
          <w:rFonts w:ascii="Times New Roman" w:hAnsi="Times New Roman" w:cs="Times New Roman"/>
        </w:rPr>
        <w:t xml:space="preserve"> romantique françai</w:t>
      </w:r>
      <w:r w:rsidRPr="007015A7">
        <w:rPr>
          <w:rFonts w:ascii="Times New Roman" w:hAnsi="Times New Roman" w:cs="Times New Roman"/>
        </w:rPr>
        <w:t>se</w:t>
      </w:r>
      <w:r w:rsidR="00266DB5" w:rsidRPr="007015A7">
        <w:rPr>
          <w:rFonts w:ascii="Times New Roman" w:hAnsi="Times New Roman" w:cs="Times New Roman"/>
        </w:rPr>
        <w:t>, connu pour son imagination</w:t>
      </w:r>
      <w:r w:rsidRPr="007015A7">
        <w:rPr>
          <w:rFonts w:ascii="Times New Roman" w:hAnsi="Times New Roman" w:cs="Times New Roman"/>
        </w:rPr>
        <w:t xml:space="preserve"> débordante</w:t>
      </w:r>
      <w:r w:rsidR="00266DB5" w:rsidRPr="007015A7">
        <w:rPr>
          <w:rFonts w:ascii="Times New Roman" w:hAnsi="Times New Roman" w:cs="Times New Roman"/>
        </w:rPr>
        <w:t>, ses reconstitutions ou ses constructions</w:t>
      </w:r>
      <w:r w:rsidR="004850CC" w:rsidRPr="007015A7">
        <w:rPr>
          <w:rFonts w:ascii="Times New Roman" w:hAnsi="Times New Roman" w:cs="Times New Roman"/>
        </w:rPr>
        <w:t xml:space="preserve"> des réalités passé</w:t>
      </w:r>
      <w:r w:rsidR="009830B7">
        <w:rPr>
          <w:rFonts w:ascii="Times New Roman" w:hAnsi="Times New Roman" w:cs="Times New Roman"/>
        </w:rPr>
        <w:t>e</w:t>
      </w:r>
      <w:r w:rsidR="004850CC" w:rsidRPr="007015A7">
        <w:rPr>
          <w:rFonts w:ascii="Times New Roman" w:hAnsi="Times New Roman" w:cs="Times New Roman"/>
        </w:rPr>
        <w:t>s</w:t>
      </w:r>
      <w:r w:rsidR="00266DB5" w:rsidRPr="007015A7">
        <w:rPr>
          <w:rFonts w:ascii="Times New Roman" w:hAnsi="Times New Roman" w:cs="Times New Roman"/>
        </w:rPr>
        <w:t>, ses excès de sentimentalisme est des plus révélatrices</w:t>
      </w:r>
      <w:r w:rsidR="004850CC" w:rsidRPr="007015A7">
        <w:rPr>
          <w:rStyle w:val="Appelnotedebasdep"/>
          <w:rFonts w:ascii="Times New Roman" w:hAnsi="Times New Roman" w:cs="Times New Roman"/>
        </w:rPr>
        <w:footnoteReference w:id="37"/>
      </w:r>
      <w:r w:rsidR="00266DB5" w:rsidRPr="007015A7">
        <w:rPr>
          <w:rFonts w:ascii="Times New Roman" w:hAnsi="Times New Roman" w:cs="Times New Roman"/>
        </w:rPr>
        <w:t>.</w:t>
      </w:r>
      <w:r w:rsidR="00762AFA" w:rsidRPr="007015A7">
        <w:rPr>
          <w:rFonts w:ascii="Times New Roman" w:hAnsi="Times New Roman" w:cs="Times New Roman"/>
        </w:rPr>
        <w:t xml:space="preserve"> </w:t>
      </w:r>
    </w:p>
    <w:p w14:paraId="763CFBD4" w14:textId="77777777" w:rsidR="00762AFA" w:rsidRPr="007015A7" w:rsidRDefault="00762AFA" w:rsidP="003763BF">
      <w:pPr>
        <w:spacing w:line="288" w:lineRule="auto"/>
        <w:jc w:val="both"/>
        <w:rPr>
          <w:rFonts w:ascii="Times New Roman" w:hAnsi="Times New Roman" w:cs="Times New Roman"/>
        </w:rPr>
      </w:pPr>
    </w:p>
    <w:p w14:paraId="26EA313F" w14:textId="0D01D960" w:rsidR="00266DB5" w:rsidRPr="007015A7" w:rsidRDefault="00762AFA" w:rsidP="003763BF">
      <w:pPr>
        <w:spacing w:line="288" w:lineRule="auto"/>
        <w:jc w:val="both"/>
        <w:rPr>
          <w:rFonts w:ascii="Times New Roman" w:hAnsi="Times New Roman" w:cs="Times New Roman"/>
        </w:rPr>
      </w:pPr>
      <w:r w:rsidRPr="007015A7">
        <w:rPr>
          <w:rFonts w:ascii="Times New Roman" w:hAnsi="Times New Roman" w:cs="Times New Roman"/>
        </w:rPr>
        <w:t xml:space="preserve">Louis Dardenne loue, non sans ironie, </w:t>
      </w:r>
      <w:r w:rsidRPr="007015A7">
        <w:rPr>
          <w:rFonts w:ascii="Times New Roman" w:hAnsi="Times New Roman" w:cs="Times New Roman"/>
          <w:i/>
        </w:rPr>
        <w:t>nos anciens chroniqueurs</w:t>
      </w:r>
      <w:r w:rsidRPr="007015A7">
        <w:rPr>
          <w:rFonts w:ascii="Times New Roman" w:hAnsi="Times New Roman" w:cs="Times New Roman"/>
        </w:rPr>
        <w:t xml:space="preserve"> qui </w:t>
      </w:r>
      <w:r w:rsidRPr="007015A7">
        <w:rPr>
          <w:rFonts w:ascii="Times New Roman" w:hAnsi="Times New Roman" w:cs="Times New Roman"/>
          <w:i/>
        </w:rPr>
        <w:t>en savaient bien plus que nous</w:t>
      </w:r>
      <w:r w:rsidRPr="007015A7">
        <w:rPr>
          <w:rFonts w:ascii="Times New Roman" w:hAnsi="Times New Roman" w:cs="Times New Roman"/>
        </w:rPr>
        <w:t xml:space="preserve">. Et d’évoquer le doyen Le </w:t>
      </w:r>
      <w:r w:rsidR="00791D19">
        <w:rPr>
          <w:rFonts w:ascii="Times New Roman" w:hAnsi="Times New Roman" w:cs="Times New Roman"/>
        </w:rPr>
        <w:t>T</w:t>
      </w:r>
      <w:r w:rsidRPr="007015A7">
        <w:rPr>
          <w:rFonts w:ascii="Times New Roman" w:hAnsi="Times New Roman" w:cs="Times New Roman"/>
        </w:rPr>
        <w:t>ellier qui au XVIII</w:t>
      </w:r>
      <w:r w:rsidRPr="007015A7">
        <w:rPr>
          <w:rFonts w:ascii="Times New Roman" w:hAnsi="Times New Roman" w:cs="Times New Roman"/>
          <w:vertAlign w:val="superscript"/>
        </w:rPr>
        <w:t>e</w:t>
      </w:r>
      <w:r w:rsidRPr="007015A7">
        <w:rPr>
          <w:rFonts w:ascii="Times New Roman" w:hAnsi="Times New Roman" w:cs="Times New Roman"/>
        </w:rPr>
        <w:t xml:space="preserve"> siècle attribuait aux Trévires l’établissement vers 3392 de la fondation du monde une ville </w:t>
      </w:r>
      <w:r w:rsidRPr="007015A7">
        <w:rPr>
          <w:rFonts w:ascii="Times New Roman" w:hAnsi="Times New Roman" w:cs="Times New Roman"/>
          <w:i/>
        </w:rPr>
        <w:t xml:space="preserve">qu’ils nommèrent </w:t>
      </w:r>
      <w:proofErr w:type="spellStart"/>
      <w:r w:rsidRPr="007015A7">
        <w:rPr>
          <w:rFonts w:ascii="Times New Roman" w:hAnsi="Times New Roman" w:cs="Times New Roman"/>
          <w:i/>
        </w:rPr>
        <w:t>Cymèle</w:t>
      </w:r>
      <w:proofErr w:type="spellEnd"/>
      <w:r w:rsidRPr="007015A7">
        <w:rPr>
          <w:rFonts w:ascii="Times New Roman" w:hAnsi="Times New Roman" w:cs="Times New Roman"/>
          <w:i/>
        </w:rPr>
        <w:t xml:space="preserve"> ou </w:t>
      </w:r>
      <w:proofErr w:type="spellStart"/>
      <w:r w:rsidRPr="007015A7">
        <w:rPr>
          <w:rFonts w:ascii="Times New Roman" w:hAnsi="Times New Roman" w:cs="Times New Roman"/>
          <w:i/>
        </w:rPr>
        <w:t>Simelle</w:t>
      </w:r>
      <w:proofErr w:type="spellEnd"/>
      <w:r w:rsidRPr="007015A7">
        <w:rPr>
          <w:rFonts w:ascii="Times New Roman" w:hAnsi="Times New Roman" w:cs="Times New Roman"/>
        </w:rPr>
        <w:t xml:space="preserve">, ce qui par corruption donna ensuite </w:t>
      </w:r>
      <w:proofErr w:type="spellStart"/>
      <w:r w:rsidRPr="007015A7">
        <w:rPr>
          <w:rFonts w:ascii="Times New Roman" w:hAnsi="Times New Roman" w:cs="Times New Roman"/>
        </w:rPr>
        <w:t>Simai</w:t>
      </w:r>
      <w:proofErr w:type="spellEnd"/>
      <w:r w:rsidR="008414DD" w:rsidRPr="007015A7">
        <w:rPr>
          <w:rFonts w:ascii="Times New Roman" w:hAnsi="Times New Roman" w:cs="Times New Roman"/>
        </w:rPr>
        <w:t>, puis Chimay. À</w:t>
      </w:r>
      <w:r w:rsidRPr="007015A7">
        <w:rPr>
          <w:rFonts w:ascii="Times New Roman" w:hAnsi="Times New Roman" w:cs="Times New Roman"/>
        </w:rPr>
        <w:t xml:space="preserve"> moins que la réputation de fabricants de fer des habitants de la région ne les ait fait désigner sous l’appellation de chimistes</w:t>
      </w:r>
      <w:r w:rsidR="008414DD" w:rsidRPr="007015A7">
        <w:rPr>
          <w:rFonts w:ascii="Times New Roman" w:hAnsi="Times New Roman" w:cs="Times New Roman"/>
        </w:rPr>
        <w:t>..</w:t>
      </w:r>
      <w:r w:rsidRPr="007015A7">
        <w:rPr>
          <w:rFonts w:ascii="Times New Roman" w:hAnsi="Times New Roman" w:cs="Times New Roman"/>
        </w:rPr>
        <w:t xml:space="preserve">. Et l’historien de renoncer à </w:t>
      </w:r>
      <w:r w:rsidR="008414DD" w:rsidRPr="007015A7">
        <w:rPr>
          <w:rFonts w:ascii="Times New Roman" w:hAnsi="Times New Roman" w:cs="Times New Roman"/>
          <w:i/>
        </w:rPr>
        <w:t>discuter ces int</w:t>
      </w:r>
      <w:r w:rsidRPr="007015A7">
        <w:rPr>
          <w:rFonts w:ascii="Times New Roman" w:hAnsi="Times New Roman" w:cs="Times New Roman"/>
          <w:i/>
        </w:rPr>
        <w:t>r</w:t>
      </w:r>
      <w:r w:rsidR="008414DD" w:rsidRPr="007015A7">
        <w:rPr>
          <w:rFonts w:ascii="Times New Roman" w:hAnsi="Times New Roman" w:cs="Times New Roman"/>
          <w:i/>
        </w:rPr>
        <w:t>é</w:t>
      </w:r>
      <w:r w:rsidRPr="007015A7">
        <w:rPr>
          <w:rFonts w:ascii="Times New Roman" w:hAnsi="Times New Roman" w:cs="Times New Roman"/>
          <w:i/>
        </w:rPr>
        <w:t>pides étymologies</w:t>
      </w:r>
      <w:r w:rsidR="008414DD" w:rsidRPr="007015A7">
        <w:rPr>
          <w:rFonts w:ascii="Times New Roman" w:hAnsi="Times New Roman" w:cs="Times New Roman"/>
        </w:rPr>
        <w:t xml:space="preserve"> pour</w:t>
      </w:r>
      <w:r w:rsidRPr="007015A7">
        <w:rPr>
          <w:rFonts w:ascii="Times New Roman" w:hAnsi="Times New Roman" w:cs="Times New Roman"/>
        </w:rPr>
        <w:t xml:space="preserve"> se contenter d’évoquer les plus anciennes données disponibles relativement à la ville</w:t>
      </w:r>
      <w:r w:rsidR="008414DD" w:rsidRPr="007015A7">
        <w:rPr>
          <w:rFonts w:ascii="Times New Roman" w:hAnsi="Times New Roman" w:cs="Times New Roman"/>
        </w:rPr>
        <w:t xml:space="preserve"> sans se risquer sur un terrain qu’il ne maîtris</w:t>
      </w:r>
      <w:r w:rsidR="009830B7">
        <w:rPr>
          <w:rFonts w:ascii="Times New Roman" w:hAnsi="Times New Roman" w:cs="Times New Roman"/>
        </w:rPr>
        <w:t>ait</w:t>
      </w:r>
      <w:r w:rsidR="008414DD" w:rsidRPr="007015A7">
        <w:rPr>
          <w:rFonts w:ascii="Times New Roman" w:hAnsi="Times New Roman" w:cs="Times New Roman"/>
        </w:rPr>
        <w:t xml:space="preserve"> pas</w:t>
      </w:r>
      <w:r w:rsidRPr="007015A7">
        <w:rPr>
          <w:rStyle w:val="Appelnotedebasdep"/>
          <w:rFonts w:ascii="Times New Roman" w:hAnsi="Times New Roman" w:cs="Times New Roman"/>
        </w:rPr>
        <w:footnoteReference w:id="38"/>
      </w:r>
      <w:r w:rsidRPr="007015A7">
        <w:rPr>
          <w:rFonts w:ascii="Times New Roman" w:hAnsi="Times New Roman" w:cs="Times New Roman"/>
        </w:rPr>
        <w:t>.</w:t>
      </w:r>
    </w:p>
    <w:p w14:paraId="52F3BD6C" w14:textId="77777777" w:rsidR="00266DB5" w:rsidRPr="007015A7" w:rsidRDefault="00266DB5" w:rsidP="003763BF">
      <w:pPr>
        <w:spacing w:line="288" w:lineRule="auto"/>
        <w:jc w:val="both"/>
        <w:rPr>
          <w:rFonts w:ascii="Times New Roman" w:hAnsi="Times New Roman" w:cs="Times New Roman"/>
        </w:rPr>
      </w:pPr>
    </w:p>
    <w:p w14:paraId="5CF0FC85" w14:textId="1AFCEA9B" w:rsidR="00266DB5" w:rsidRPr="007015A7" w:rsidRDefault="00266DB5" w:rsidP="003763BF">
      <w:pPr>
        <w:spacing w:line="288" w:lineRule="auto"/>
        <w:jc w:val="both"/>
        <w:rPr>
          <w:rFonts w:ascii="Times New Roman" w:hAnsi="Times New Roman" w:cs="Times New Roman"/>
        </w:rPr>
      </w:pPr>
      <w:r w:rsidRPr="007015A7">
        <w:rPr>
          <w:rFonts w:ascii="Times New Roman" w:hAnsi="Times New Roman" w:cs="Times New Roman"/>
        </w:rPr>
        <w:t>Ernest Matthieu</w:t>
      </w:r>
      <w:r w:rsidR="00B5505A" w:rsidRPr="007015A7">
        <w:rPr>
          <w:rFonts w:ascii="Times New Roman" w:hAnsi="Times New Roman" w:cs="Times New Roman"/>
        </w:rPr>
        <w:t>*</w:t>
      </w:r>
      <w:r w:rsidRPr="007015A7">
        <w:rPr>
          <w:rFonts w:ascii="Times New Roman" w:hAnsi="Times New Roman" w:cs="Times New Roman"/>
        </w:rPr>
        <w:t xml:space="preserve"> </w:t>
      </w:r>
      <w:r w:rsidR="00B5505A" w:rsidRPr="007015A7">
        <w:rPr>
          <w:rFonts w:ascii="Times New Roman" w:hAnsi="Times New Roman" w:cs="Times New Roman"/>
        </w:rPr>
        <w:t>adopte</w:t>
      </w:r>
      <w:r w:rsidRPr="007015A7">
        <w:rPr>
          <w:rFonts w:ascii="Times New Roman" w:hAnsi="Times New Roman" w:cs="Times New Roman"/>
        </w:rPr>
        <w:t xml:space="preserve"> </w:t>
      </w:r>
      <w:proofErr w:type="gramStart"/>
      <w:r w:rsidR="00E824C6" w:rsidRPr="007015A7">
        <w:rPr>
          <w:rFonts w:ascii="Times New Roman" w:hAnsi="Times New Roman" w:cs="Times New Roman"/>
        </w:rPr>
        <w:t>par contre</w:t>
      </w:r>
      <w:proofErr w:type="gramEnd"/>
      <w:r w:rsidR="00E824C6" w:rsidRPr="007015A7">
        <w:rPr>
          <w:rFonts w:ascii="Times New Roman" w:hAnsi="Times New Roman" w:cs="Times New Roman"/>
        </w:rPr>
        <w:t xml:space="preserve"> </w:t>
      </w:r>
      <w:r w:rsidRPr="007015A7">
        <w:rPr>
          <w:rFonts w:ascii="Times New Roman" w:hAnsi="Times New Roman" w:cs="Times New Roman"/>
        </w:rPr>
        <w:t>une autre perspective. Il s’intéresse aux théories émises jusqu’alors. Il réfute Colin</w:t>
      </w:r>
      <w:r w:rsidR="00BC3AC4">
        <w:rPr>
          <w:rFonts w:ascii="Times New Roman" w:hAnsi="Times New Roman" w:cs="Times New Roman"/>
        </w:rPr>
        <w:t>s</w:t>
      </w:r>
      <w:r w:rsidR="00791D19">
        <w:rPr>
          <w:rFonts w:ascii="Times New Roman" w:hAnsi="Times New Roman" w:cs="Times New Roman"/>
        </w:rPr>
        <w:t>*</w:t>
      </w:r>
      <w:r w:rsidRPr="007015A7">
        <w:rPr>
          <w:rFonts w:ascii="Times New Roman" w:hAnsi="Times New Roman" w:cs="Times New Roman"/>
        </w:rPr>
        <w:t xml:space="preserve"> et son chef saxon </w:t>
      </w:r>
      <w:proofErr w:type="spellStart"/>
      <w:r w:rsidRPr="007015A7">
        <w:rPr>
          <w:rFonts w:ascii="Times New Roman" w:hAnsi="Times New Roman" w:cs="Times New Roman"/>
        </w:rPr>
        <w:t>Inghe</w:t>
      </w:r>
      <w:proofErr w:type="spellEnd"/>
      <w:r w:rsidRPr="007015A7">
        <w:rPr>
          <w:rFonts w:ascii="Times New Roman" w:hAnsi="Times New Roman" w:cs="Times New Roman"/>
        </w:rPr>
        <w:t xml:space="preserve">, de même que les deux hypothèses successives </w:t>
      </w:r>
      <w:r w:rsidR="009830B7">
        <w:rPr>
          <w:rFonts w:ascii="Times New Roman" w:hAnsi="Times New Roman" w:cs="Times New Roman"/>
        </w:rPr>
        <w:t xml:space="preserve">formulées par </w:t>
      </w:r>
      <w:proofErr w:type="spellStart"/>
      <w:r w:rsidRPr="007015A7">
        <w:rPr>
          <w:rFonts w:ascii="Times New Roman" w:hAnsi="Times New Roman" w:cs="Times New Roman"/>
        </w:rPr>
        <w:t>Chotin</w:t>
      </w:r>
      <w:proofErr w:type="spellEnd"/>
      <w:r w:rsidR="00B5505A" w:rsidRPr="007015A7">
        <w:rPr>
          <w:rFonts w:ascii="Times New Roman" w:hAnsi="Times New Roman" w:cs="Times New Roman"/>
        </w:rPr>
        <w:t>*</w:t>
      </w:r>
      <w:r w:rsidRPr="007015A7">
        <w:rPr>
          <w:rFonts w:ascii="Times New Roman" w:hAnsi="Times New Roman" w:cs="Times New Roman"/>
        </w:rPr>
        <w:t xml:space="preserve">. </w:t>
      </w:r>
      <w:proofErr w:type="gramStart"/>
      <w:r w:rsidRPr="007015A7">
        <w:rPr>
          <w:rFonts w:ascii="Times New Roman" w:hAnsi="Times New Roman" w:cs="Times New Roman"/>
        </w:rPr>
        <w:t>Par contre</w:t>
      </w:r>
      <w:proofErr w:type="gramEnd"/>
      <w:r w:rsidRPr="007015A7">
        <w:rPr>
          <w:rFonts w:ascii="Times New Roman" w:hAnsi="Times New Roman" w:cs="Times New Roman"/>
        </w:rPr>
        <w:t xml:space="preserve">, il met à profit les connaissances de </w:t>
      </w:r>
      <w:r w:rsidR="00445466">
        <w:rPr>
          <w:rFonts w:ascii="Times New Roman" w:hAnsi="Times New Roman" w:cs="Times New Roman"/>
        </w:rPr>
        <w:t>celui qui est encore l’</w:t>
      </w:r>
      <w:r w:rsidRPr="007015A7">
        <w:rPr>
          <w:rFonts w:ascii="Times New Roman" w:hAnsi="Times New Roman" w:cs="Times New Roman"/>
        </w:rPr>
        <w:t xml:space="preserve">abbé </w:t>
      </w:r>
      <w:proofErr w:type="spellStart"/>
      <w:r w:rsidRPr="005F51C5">
        <w:rPr>
          <w:rFonts w:ascii="Times New Roman" w:hAnsi="Times New Roman" w:cs="Times New Roman"/>
        </w:rPr>
        <w:t>Bosmans</w:t>
      </w:r>
      <w:proofErr w:type="spellEnd"/>
      <w:r w:rsidRPr="007015A7">
        <w:rPr>
          <w:rFonts w:ascii="Times New Roman" w:hAnsi="Times New Roman" w:cs="Times New Roman"/>
        </w:rPr>
        <w:t xml:space="preserve"> et montre l’évolution morphologique des deux termes </w:t>
      </w:r>
      <w:r w:rsidR="00E4290C">
        <w:rPr>
          <w:rFonts w:ascii="Times New Roman" w:hAnsi="Times New Roman" w:cs="Times New Roman"/>
        </w:rPr>
        <w:t>germaniques</w:t>
      </w:r>
      <w:r w:rsidRPr="007015A7">
        <w:rPr>
          <w:rFonts w:ascii="Times New Roman" w:hAnsi="Times New Roman" w:cs="Times New Roman"/>
        </w:rPr>
        <w:t xml:space="preserve"> qui sont </w:t>
      </w:r>
      <w:r w:rsidR="00E4290C">
        <w:rPr>
          <w:rFonts w:ascii="Times New Roman" w:hAnsi="Times New Roman" w:cs="Times New Roman"/>
        </w:rPr>
        <w:t xml:space="preserve">selon lui </w:t>
      </w:r>
      <w:r w:rsidRPr="007015A7">
        <w:rPr>
          <w:rFonts w:ascii="Times New Roman" w:hAnsi="Times New Roman" w:cs="Times New Roman"/>
        </w:rPr>
        <w:t>à la base du toponyme</w:t>
      </w:r>
      <w:r w:rsidR="00B5505A" w:rsidRPr="007015A7">
        <w:rPr>
          <w:rFonts w:ascii="Times New Roman" w:hAnsi="Times New Roman" w:cs="Times New Roman"/>
        </w:rPr>
        <w:t xml:space="preserve"> Enghien</w:t>
      </w:r>
      <w:r w:rsidR="00B5505A" w:rsidRPr="007015A7">
        <w:rPr>
          <w:rStyle w:val="Appelnotedebasdep"/>
          <w:rFonts w:ascii="Times New Roman" w:hAnsi="Times New Roman" w:cs="Times New Roman"/>
        </w:rPr>
        <w:footnoteReference w:id="39"/>
      </w:r>
      <w:r w:rsidRPr="007015A7">
        <w:rPr>
          <w:rFonts w:ascii="Times New Roman" w:hAnsi="Times New Roman" w:cs="Times New Roman"/>
        </w:rPr>
        <w:t>.</w:t>
      </w:r>
      <w:r w:rsidR="00FF246C" w:rsidRPr="007015A7">
        <w:rPr>
          <w:rFonts w:ascii="Times New Roman" w:hAnsi="Times New Roman" w:cs="Times New Roman"/>
        </w:rPr>
        <w:t xml:space="preserve"> Et il n’est pas le seul. Nombre d’autres historiens locaux se montrent prudents en la matière et mettent à contribution les meilleurs travaux sur le sujet. </w:t>
      </w:r>
    </w:p>
    <w:p w14:paraId="4BE8C1C7" w14:textId="77777777" w:rsidR="00BA7F1D" w:rsidRPr="007015A7" w:rsidRDefault="00BA7F1D" w:rsidP="003763BF">
      <w:pPr>
        <w:spacing w:line="288" w:lineRule="auto"/>
        <w:jc w:val="both"/>
        <w:rPr>
          <w:rFonts w:ascii="Times New Roman" w:hAnsi="Times New Roman" w:cs="Times New Roman"/>
        </w:rPr>
      </w:pPr>
    </w:p>
    <w:p w14:paraId="4497C2CE" w14:textId="44441B65" w:rsidR="006C063C" w:rsidRPr="007015A7" w:rsidRDefault="00796601" w:rsidP="003763BF">
      <w:pPr>
        <w:spacing w:line="288" w:lineRule="auto"/>
        <w:jc w:val="both"/>
        <w:rPr>
          <w:rFonts w:ascii="Times New Roman" w:hAnsi="Times New Roman" w:cs="Times New Roman"/>
        </w:rPr>
      </w:pPr>
      <w:r w:rsidRPr="007015A7">
        <w:rPr>
          <w:rFonts w:ascii="Times New Roman" w:hAnsi="Times New Roman" w:cs="Times New Roman"/>
        </w:rPr>
        <w:t xml:space="preserve">Autre aspect intéressant à examiner quant à la démarche des auteurs, leur rapport au fait confessionnel. En d’autres termes, comment </w:t>
      </w:r>
      <w:r w:rsidR="009B699D" w:rsidRPr="007015A7">
        <w:rPr>
          <w:rFonts w:ascii="Times New Roman" w:hAnsi="Times New Roman" w:cs="Times New Roman"/>
        </w:rPr>
        <w:t>se situent-ils par rapport à la religion, notamment dans un XIX</w:t>
      </w:r>
      <w:r w:rsidR="009B699D" w:rsidRPr="007015A7">
        <w:rPr>
          <w:rFonts w:ascii="Times New Roman" w:hAnsi="Times New Roman" w:cs="Times New Roman"/>
          <w:vertAlign w:val="superscript"/>
        </w:rPr>
        <w:t>e</w:t>
      </w:r>
      <w:r w:rsidR="009B699D" w:rsidRPr="007015A7">
        <w:rPr>
          <w:rFonts w:ascii="Times New Roman" w:hAnsi="Times New Roman" w:cs="Times New Roman"/>
        </w:rPr>
        <w:t xml:space="preserve"> siècle qui vit s’affronter parfois farouchement cléricau</w:t>
      </w:r>
      <w:r w:rsidR="00B924D7" w:rsidRPr="007015A7">
        <w:rPr>
          <w:rFonts w:ascii="Times New Roman" w:hAnsi="Times New Roman" w:cs="Times New Roman"/>
        </w:rPr>
        <w:t>x et anti</w:t>
      </w:r>
      <w:r w:rsidR="009B699D" w:rsidRPr="007015A7">
        <w:rPr>
          <w:rFonts w:ascii="Times New Roman" w:hAnsi="Times New Roman" w:cs="Times New Roman"/>
        </w:rPr>
        <w:t>cléricaux.</w:t>
      </w:r>
    </w:p>
    <w:p w14:paraId="20ED66AE" w14:textId="77777777" w:rsidR="00413590" w:rsidRPr="007015A7" w:rsidRDefault="00413590" w:rsidP="003763BF">
      <w:pPr>
        <w:spacing w:line="288" w:lineRule="auto"/>
        <w:jc w:val="both"/>
        <w:rPr>
          <w:rFonts w:ascii="Times New Roman" w:hAnsi="Times New Roman" w:cs="Times New Roman"/>
        </w:rPr>
      </w:pPr>
    </w:p>
    <w:p w14:paraId="1B74E80A" w14:textId="73C0EEA8" w:rsidR="000A04CB" w:rsidRPr="007015A7" w:rsidRDefault="00413590" w:rsidP="003763BF">
      <w:pPr>
        <w:spacing w:line="288" w:lineRule="auto"/>
        <w:jc w:val="both"/>
        <w:rPr>
          <w:rFonts w:ascii="Times New Roman" w:hAnsi="Times New Roman" w:cs="Times New Roman"/>
        </w:rPr>
      </w:pPr>
      <w:r w:rsidRPr="007015A7">
        <w:rPr>
          <w:rFonts w:ascii="Times New Roman" w:hAnsi="Times New Roman" w:cs="Times New Roman"/>
        </w:rPr>
        <w:t>À Mouscron, l’abbé Coulon</w:t>
      </w:r>
      <w:r w:rsidR="00791D19">
        <w:rPr>
          <w:rFonts w:ascii="Times New Roman" w:hAnsi="Times New Roman" w:cs="Times New Roman"/>
        </w:rPr>
        <w:t>*</w:t>
      </w:r>
      <w:r w:rsidRPr="007015A7">
        <w:rPr>
          <w:rFonts w:ascii="Times New Roman" w:hAnsi="Times New Roman" w:cs="Times New Roman"/>
        </w:rPr>
        <w:t xml:space="preserve"> </w:t>
      </w:r>
      <w:r w:rsidR="00DC70AC" w:rsidRPr="007015A7">
        <w:rPr>
          <w:rFonts w:ascii="Times New Roman" w:hAnsi="Times New Roman" w:cs="Times New Roman"/>
        </w:rPr>
        <w:t xml:space="preserve">ne </w:t>
      </w:r>
      <w:r w:rsidR="00B97D67" w:rsidRPr="007015A7">
        <w:rPr>
          <w:rFonts w:ascii="Times New Roman" w:hAnsi="Times New Roman" w:cs="Times New Roman"/>
        </w:rPr>
        <w:t xml:space="preserve">manque pas d’affirmer </w:t>
      </w:r>
      <w:r w:rsidR="00DC70AC" w:rsidRPr="007015A7">
        <w:rPr>
          <w:rFonts w:ascii="Times New Roman" w:hAnsi="Times New Roman" w:cs="Times New Roman"/>
        </w:rPr>
        <w:t>ses convictions</w:t>
      </w:r>
      <w:r w:rsidRPr="007015A7">
        <w:rPr>
          <w:rFonts w:ascii="Times New Roman" w:hAnsi="Times New Roman" w:cs="Times New Roman"/>
        </w:rPr>
        <w:t xml:space="preserve"> : </w:t>
      </w:r>
      <w:r w:rsidRPr="007015A7">
        <w:rPr>
          <w:rFonts w:ascii="Times New Roman" w:hAnsi="Times New Roman" w:cs="Times New Roman"/>
          <w:i/>
        </w:rPr>
        <w:t>Le divin Rédempteur, notre modèle et notre maître, ne nous a-t-il pas appris par ses exemples à aimer notre patrie </w:t>
      </w:r>
      <w:r w:rsidR="00D31ECE" w:rsidRPr="007015A7">
        <w:rPr>
          <w:rFonts w:ascii="Times New Roman" w:hAnsi="Times New Roman" w:cs="Times New Roman"/>
        </w:rPr>
        <w:t>?</w:t>
      </w:r>
      <w:r w:rsidR="00DC70AC" w:rsidRPr="007015A7">
        <w:rPr>
          <w:rFonts w:ascii="Times New Roman" w:hAnsi="Times New Roman" w:cs="Times New Roman"/>
        </w:rPr>
        <w:t xml:space="preserve"> Et d’aller plus loin encore : </w:t>
      </w:r>
      <w:r w:rsidR="00DC70AC" w:rsidRPr="007015A7">
        <w:rPr>
          <w:rFonts w:ascii="Times New Roman" w:hAnsi="Times New Roman" w:cs="Times New Roman"/>
          <w:i/>
        </w:rPr>
        <w:t xml:space="preserve">il y </w:t>
      </w:r>
      <w:r w:rsidR="00D31ECE" w:rsidRPr="007015A7">
        <w:rPr>
          <w:rFonts w:ascii="Times New Roman" w:hAnsi="Times New Roman" w:cs="Times New Roman"/>
          <w:i/>
        </w:rPr>
        <w:t>a des hommes d’</w:t>
      </w:r>
      <w:proofErr w:type="spellStart"/>
      <w:r w:rsidR="00D31ECE" w:rsidRPr="007015A7">
        <w:rPr>
          <w:rFonts w:ascii="Times New Roman" w:hAnsi="Times New Roman" w:cs="Times New Roman"/>
          <w:i/>
        </w:rPr>
        <w:t>Etat</w:t>
      </w:r>
      <w:proofErr w:type="spellEnd"/>
      <w:r w:rsidR="00D31ECE" w:rsidRPr="007015A7">
        <w:rPr>
          <w:rFonts w:ascii="Times New Roman" w:hAnsi="Times New Roman" w:cs="Times New Roman"/>
          <w:i/>
        </w:rPr>
        <w:t xml:space="preserve"> qui semblent</w:t>
      </w:r>
      <w:r w:rsidR="00DC70AC" w:rsidRPr="007015A7">
        <w:rPr>
          <w:rFonts w:ascii="Times New Roman" w:hAnsi="Times New Roman" w:cs="Times New Roman"/>
          <w:i/>
        </w:rPr>
        <w:t xml:space="preserve"> ne plus croire à la nécessité de la religion pour le maintien de l’ordre social. Cependant l’expérience des siècles des siècles et l’opinion des législateurs de tous les temps, nous montrent que si la religion relie l’homme à Dieu, elle est aussi le lien qui unit les hommes entre eux et les rend aptes à la vie commune dans la société</w:t>
      </w:r>
      <w:r w:rsidR="00D31ECE" w:rsidRPr="007015A7">
        <w:rPr>
          <w:rStyle w:val="Appelnotedebasdep"/>
          <w:rFonts w:ascii="Times New Roman" w:hAnsi="Times New Roman" w:cs="Times New Roman"/>
        </w:rPr>
        <w:footnoteReference w:id="40"/>
      </w:r>
      <w:r w:rsidR="00DC70AC" w:rsidRPr="007015A7">
        <w:rPr>
          <w:rFonts w:ascii="Times New Roman" w:hAnsi="Times New Roman" w:cs="Times New Roman"/>
        </w:rPr>
        <w:t>.</w:t>
      </w:r>
      <w:r w:rsidR="00D56966" w:rsidRPr="007015A7">
        <w:rPr>
          <w:rFonts w:ascii="Times New Roman" w:hAnsi="Times New Roman" w:cs="Times New Roman"/>
        </w:rPr>
        <w:t xml:space="preserve"> </w:t>
      </w:r>
      <w:r w:rsidR="00490CC7">
        <w:rPr>
          <w:rFonts w:ascii="Times New Roman" w:hAnsi="Times New Roman" w:cs="Times New Roman"/>
        </w:rPr>
        <w:t>L’homme de foi a parlé.</w:t>
      </w:r>
    </w:p>
    <w:p w14:paraId="05897D0C" w14:textId="77777777" w:rsidR="000A04CB" w:rsidRPr="007015A7" w:rsidRDefault="000A04CB" w:rsidP="003763BF">
      <w:pPr>
        <w:spacing w:line="288" w:lineRule="auto"/>
        <w:jc w:val="both"/>
        <w:rPr>
          <w:rFonts w:ascii="Times New Roman" w:hAnsi="Times New Roman" w:cs="Times New Roman"/>
        </w:rPr>
      </w:pPr>
    </w:p>
    <w:p w14:paraId="74008256" w14:textId="49984C3C" w:rsidR="00413590" w:rsidRPr="007015A7" w:rsidRDefault="00D31ECE" w:rsidP="003763BF">
      <w:pPr>
        <w:spacing w:line="288" w:lineRule="auto"/>
        <w:jc w:val="both"/>
        <w:rPr>
          <w:rFonts w:ascii="Times New Roman" w:hAnsi="Times New Roman" w:cs="Times New Roman"/>
        </w:rPr>
      </w:pPr>
      <w:r w:rsidRPr="007015A7">
        <w:rPr>
          <w:rFonts w:ascii="Times New Roman" w:hAnsi="Times New Roman" w:cs="Times New Roman"/>
        </w:rPr>
        <w:t>À</w:t>
      </w:r>
      <w:r w:rsidR="00C52D28" w:rsidRPr="007015A7">
        <w:rPr>
          <w:rFonts w:ascii="Times New Roman" w:hAnsi="Times New Roman" w:cs="Times New Roman"/>
        </w:rPr>
        <w:t xml:space="preserve"> l’inverse, </w:t>
      </w:r>
      <w:r w:rsidR="005B49BD" w:rsidRPr="007015A7">
        <w:rPr>
          <w:rFonts w:ascii="Times New Roman" w:hAnsi="Times New Roman" w:cs="Times New Roman"/>
        </w:rPr>
        <w:t>Célestin</w:t>
      </w:r>
      <w:r w:rsidR="00791D19">
        <w:rPr>
          <w:rFonts w:ascii="Times New Roman" w:hAnsi="Times New Roman" w:cs="Times New Roman"/>
        </w:rPr>
        <w:t>-</w:t>
      </w:r>
      <w:proofErr w:type="spellStart"/>
      <w:r w:rsidR="00791D19">
        <w:rPr>
          <w:rFonts w:ascii="Times New Roman" w:hAnsi="Times New Roman" w:cs="Times New Roman"/>
        </w:rPr>
        <w:t>Jospeh</w:t>
      </w:r>
      <w:proofErr w:type="spellEnd"/>
      <w:r w:rsidR="005B49BD" w:rsidRPr="007015A7">
        <w:rPr>
          <w:rFonts w:ascii="Times New Roman" w:hAnsi="Times New Roman" w:cs="Times New Roman"/>
        </w:rPr>
        <w:t xml:space="preserve"> Bertrand</w:t>
      </w:r>
      <w:r w:rsidR="00791D19">
        <w:rPr>
          <w:rFonts w:ascii="Times New Roman" w:hAnsi="Times New Roman" w:cs="Times New Roman"/>
        </w:rPr>
        <w:t>*</w:t>
      </w:r>
      <w:r w:rsidR="005B49BD" w:rsidRPr="007015A7">
        <w:rPr>
          <w:rFonts w:ascii="Times New Roman" w:hAnsi="Times New Roman" w:cs="Times New Roman"/>
        </w:rPr>
        <w:t xml:space="preserve"> ne peut masque</w:t>
      </w:r>
      <w:r w:rsidR="004657B1" w:rsidRPr="007015A7">
        <w:rPr>
          <w:rFonts w:ascii="Times New Roman" w:hAnsi="Times New Roman" w:cs="Times New Roman"/>
        </w:rPr>
        <w:t>r son admiration pour la Révolution</w:t>
      </w:r>
      <w:r w:rsidR="001C6F25" w:rsidRPr="007015A7">
        <w:rPr>
          <w:rFonts w:ascii="Times New Roman" w:hAnsi="Times New Roman" w:cs="Times New Roman"/>
        </w:rPr>
        <w:t xml:space="preserve"> : </w:t>
      </w:r>
      <w:r w:rsidR="001C6F25" w:rsidRPr="007015A7">
        <w:rPr>
          <w:rFonts w:ascii="Times New Roman" w:hAnsi="Times New Roman" w:cs="Times New Roman"/>
          <w:i/>
        </w:rPr>
        <w:t>C’en est fait du droit divin et du droit coutumier : les chefs d’</w:t>
      </w:r>
      <w:r w:rsidR="00791D19">
        <w:rPr>
          <w:rFonts w:ascii="Times New Roman" w:hAnsi="Times New Roman" w:cs="Times New Roman"/>
          <w:i/>
        </w:rPr>
        <w:t>é</w:t>
      </w:r>
      <w:r w:rsidR="001C6F25" w:rsidRPr="007015A7">
        <w:rPr>
          <w:rFonts w:ascii="Times New Roman" w:hAnsi="Times New Roman" w:cs="Times New Roman"/>
          <w:i/>
        </w:rPr>
        <w:t xml:space="preserve">tat ne relèveront plus de Dieu, mais de la nation </w:t>
      </w:r>
      <w:r w:rsidR="001C6F25" w:rsidRPr="007015A7">
        <w:rPr>
          <w:rFonts w:ascii="Times New Roman" w:hAnsi="Times New Roman" w:cs="Times New Roman"/>
        </w:rPr>
        <w:t xml:space="preserve">(…) </w:t>
      </w:r>
      <w:r w:rsidR="001C6F25" w:rsidRPr="007015A7">
        <w:rPr>
          <w:rFonts w:ascii="Times New Roman" w:hAnsi="Times New Roman" w:cs="Times New Roman"/>
          <w:i/>
        </w:rPr>
        <w:t>c’en est fait de la religion d’État : toutes les consciences seront libres</w:t>
      </w:r>
      <w:r w:rsidR="001C6F25" w:rsidRPr="007015A7">
        <w:rPr>
          <w:rFonts w:ascii="Times New Roman" w:hAnsi="Times New Roman" w:cs="Times New Roman"/>
        </w:rPr>
        <w:t>. Ce</w:t>
      </w:r>
      <w:r w:rsidR="00490CC7">
        <w:rPr>
          <w:rFonts w:ascii="Times New Roman" w:hAnsi="Times New Roman" w:cs="Times New Roman"/>
        </w:rPr>
        <w:t xml:space="preserve">tte rupture mit fin </w:t>
      </w:r>
      <w:r w:rsidR="001C6F25" w:rsidRPr="007015A7">
        <w:rPr>
          <w:rFonts w:ascii="Times New Roman" w:hAnsi="Times New Roman" w:cs="Times New Roman"/>
        </w:rPr>
        <w:t xml:space="preserve">à la présence trop imposante de la religion dans la vie de la communauté et de la commune : </w:t>
      </w:r>
      <w:r w:rsidR="00490CC7">
        <w:rPr>
          <w:rFonts w:ascii="Times New Roman" w:hAnsi="Times New Roman" w:cs="Times New Roman"/>
          <w:i/>
        </w:rPr>
        <w:t>L</w:t>
      </w:r>
      <w:r w:rsidR="001C6F25" w:rsidRPr="007015A7">
        <w:rPr>
          <w:rFonts w:ascii="Times New Roman" w:hAnsi="Times New Roman" w:cs="Times New Roman"/>
          <w:i/>
        </w:rPr>
        <w:t xml:space="preserve">e clergé régulier puisait dans la caisse du </w:t>
      </w:r>
      <w:proofErr w:type="spellStart"/>
      <w:r w:rsidR="001C6F25" w:rsidRPr="007015A7">
        <w:rPr>
          <w:rFonts w:ascii="Times New Roman" w:hAnsi="Times New Roman" w:cs="Times New Roman"/>
          <w:i/>
        </w:rPr>
        <w:t>massard</w:t>
      </w:r>
      <w:proofErr w:type="spellEnd"/>
      <w:r w:rsidR="001C6F25" w:rsidRPr="007015A7">
        <w:rPr>
          <w:rFonts w:ascii="Times New Roman" w:hAnsi="Times New Roman" w:cs="Times New Roman"/>
          <w:i/>
        </w:rPr>
        <w:t xml:space="preserve">. Le magistrat ne savait rien lui refuser. Tout personnage ecclésiastique passant par Ath était gratifié de cannes de vin ; </w:t>
      </w:r>
      <w:r w:rsidR="001C6F25" w:rsidRPr="007015A7">
        <w:rPr>
          <w:rFonts w:ascii="Times New Roman" w:hAnsi="Times New Roman" w:cs="Times New Roman"/>
          <w:i/>
        </w:rPr>
        <w:lastRenderedPageBreak/>
        <w:t xml:space="preserve">et si l’un ou l’autre couvent sollicitait en </w:t>
      </w:r>
      <w:proofErr w:type="gramStart"/>
      <w:r w:rsidR="001C6F25" w:rsidRPr="007015A7">
        <w:rPr>
          <w:rFonts w:ascii="Times New Roman" w:hAnsi="Times New Roman" w:cs="Times New Roman"/>
          <w:i/>
        </w:rPr>
        <w:t>cour</w:t>
      </w:r>
      <w:proofErr w:type="gramEnd"/>
      <w:r w:rsidR="001C6F25" w:rsidRPr="007015A7">
        <w:rPr>
          <w:rFonts w:ascii="Times New Roman" w:hAnsi="Times New Roman" w:cs="Times New Roman"/>
          <w:i/>
        </w:rPr>
        <w:t xml:space="preserve"> de Rome ou près d’un évêque, c’étaient les échevins qui payaient ou faisaient les démarches</w:t>
      </w:r>
      <w:r w:rsidRPr="007015A7">
        <w:rPr>
          <w:rStyle w:val="Appelnotedebasdep"/>
          <w:rFonts w:ascii="Times New Roman" w:hAnsi="Times New Roman" w:cs="Times New Roman"/>
        </w:rPr>
        <w:footnoteReference w:id="41"/>
      </w:r>
      <w:r w:rsidR="001C6F25" w:rsidRPr="007015A7">
        <w:rPr>
          <w:rFonts w:ascii="Times New Roman" w:hAnsi="Times New Roman" w:cs="Times New Roman"/>
        </w:rPr>
        <w:t>.</w:t>
      </w:r>
    </w:p>
    <w:p w14:paraId="6DC3624F" w14:textId="77777777" w:rsidR="006123C3" w:rsidRPr="007015A7" w:rsidRDefault="006123C3" w:rsidP="003763BF">
      <w:pPr>
        <w:spacing w:line="288" w:lineRule="auto"/>
        <w:jc w:val="both"/>
        <w:rPr>
          <w:rFonts w:ascii="Times New Roman" w:hAnsi="Times New Roman" w:cs="Times New Roman"/>
        </w:rPr>
      </w:pPr>
    </w:p>
    <w:p w14:paraId="2F4239AA" w14:textId="1A8BDE76" w:rsidR="006123C3" w:rsidRPr="007015A7" w:rsidRDefault="006123C3" w:rsidP="003763BF">
      <w:pPr>
        <w:spacing w:line="288" w:lineRule="auto"/>
        <w:jc w:val="both"/>
        <w:rPr>
          <w:rFonts w:ascii="Times New Roman" w:hAnsi="Times New Roman" w:cs="Times New Roman"/>
        </w:rPr>
      </w:pPr>
      <w:r w:rsidRPr="007015A7">
        <w:rPr>
          <w:rFonts w:ascii="Times New Roman" w:hAnsi="Times New Roman" w:cs="Times New Roman"/>
        </w:rPr>
        <w:t>Ces deux exemples montrent toute la prudence à adopter face aux questions politico-religieuses du XIX</w:t>
      </w:r>
      <w:r w:rsidRPr="007015A7">
        <w:rPr>
          <w:rFonts w:ascii="Times New Roman" w:hAnsi="Times New Roman" w:cs="Times New Roman"/>
          <w:vertAlign w:val="superscript"/>
        </w:rPr>
        <w:t>e</w:t>
      </w:r>
      <w:r w:rsidRPr="007015A7">
        <w:rPr>
          <w:rFonts w:ascii="Times New Roman" w:hAnsi="Times New Roman" w:cs="Times New Roman"/>
        </w:rPr>
        <w:t xml:space="preserve"> siècle, mais également des périodes plus anciennes. Les idéologies catholique et libérale ont pu peser sinon sur la relation des faits, à tout le moins sur leur interprétation.</w:t>
      </w:r>
      <w:r w:rsidR="0041588D" w:rsidRPr="007015A7">
        <w:rPr>
          <w:rFonts w:ascii="Times New Roman" w:hAnsi="Times New Roman" w:cs="Times New Roman"/>
        </w:rPr>
        <w:t xml:space="preserve"> D’autres afficheront, indépendamment de leurs convictions, une attitude neutre, voire un certain dépit face aux conflits doctrinaux. </w:t>
      </w:r>
      <w:r w:rsidR="00D10D7A" w:rsidRPr="007015A7">
        <w:rPr>
          <w:rFonts w:ascii="Times New Roman" w:hAnsi="Times New Roman" w:cs="Times New Roman"/>
        </w:rPr>
        <w:t>Théophile Lejeune</w:t>
      </w:r>
      <w:r w:rsidR="00791D19">
        <w:rPr>
          <w:rFonts w:ascii="Times New Roman" w:hAnsi="Times New Roman" w:cs="Times New Roman"/>
        </w:rPr>
        <w:t>*</w:t>
      </w:r>
      <w:r w:rsidR="00D10D7A" w:rsidRPr="007015A7">
        <w:rPr>
          <w:rFonts w:ascii="Times New Roman" w:hAnsi="Times New Roman" w:cs="Times New Roman"/>
        </w:rPr>
        <w:t xml:space="preserve"> évoque la </w:t>
      </w:r>
      <w:r w:rsidR="00D10D7A" w:rsidRPr="007015A7">
        <w:rPr>
          <w:rFonts w:ascii="Times New Roman" w:hAnsi="Times New Roman" w:cs="Times New Roman"/>
          <w:i/>
        </w:rPr>
        <w:t>Société musicale de Soignies</w:t>
      </w:r>
      <w:r w:rsidR="00D10D7A" w:rsidRPr="007015A7">
        <w:rPr>
          <w:rFonts w:ascii="Times New Roman" w:hAnsi="Times New Roman" w:cs="Times New Roman"/>
        </w:rPr>
        <w:t>, sa popularité et sa réputation dans la première moitié du XIX</w:t>
      </w:r>
      <w:r w:rsidR="00D10D7A" w:rsidRPr="007015A7">
        <w:rPr>
          <w:rFonts w:ascii="Times New Roman" w:hAnsi="Times New Roman" w:cs="Times New Roman"/>
          <w:vertAlign w:val="superscript"/>
        </w:rPr>
        <w:t>e</w:t>
      </w:r>
      <w:r w:rsidR="00D10D7A" w:rsidRPr="007015A7">
        <w:rPr>
          <w:rFonts w:ascii="Times New Roman" w:hAnsi="Times New Roman" w:cs="Times New Roman"/>
        </w:rPr>
        <w:t xml:space="preserve"> siècle. Mais de déplorer ensuite que </w:t>
      </w:r>
      <w:r w:rsidR="00D10D7A" w:rsidRPr="007015A7">
        <w:rPr>
          <w:rFonts w:ascii="Times New Roman" w:hAnsi="Times New Roman" w:cs="Times New Roman"/>
          <w:i/>
        </w:rPr>
        <w:t>Les passions politiques qui divisent le pays en deux camps firent à Soignies des Blancs et des Rouges. Ceux-ci réunirent leurs prosélytes pour cr</w:t>
      </w:r>
      <w:r w:rsidR="00683361" w:rsidRPr="007015A7">
        <w:rPr>
          <w:rFonts w:ascii="Times New Roman" w:hAnsi="Times New Roman" w:cs="Times New Roman"/>
          <w:i/>
        </w:rPr>
        <w:t>éer une nouvelle société de mus</w:t>
      </w:r>
      <w:r w:rsidR="00D10D7A" w:rsidRPr="007015A7">
        <w:rPr>
          <w:rFonts w:ascii="Times New Roman" w:hAnsi="Times New Roman" w:cs="Times New Roman"/>
          <w:i/>
        </w:rPr>
        <w:t>i</w:t>
      </w:r>
      <w:r w:rsidR="00683361" w:rsidRPr="007015A7">
        <w:rPr>
          <w:rFonts w:ascii="Times New Roman" w:hAnsi="Times New Roman" w:cs="Times New Roman"/>
          <w:i/>
        </w:rPr>
        <w:t>q</w:t>
      </w:r>
      <w:r w:rsidR="00D10D7A" w:rsidRPr="007015A7">
        <w:rPr>
          <w:rFonts w:ascii="Times New Roman" w:hAnsi="Times New Roman" w:cs="Times New Roman"/>
          <w:i/>
        </w:rPr>
        <w:t xml:space="preserve">ue </w:t>
      </w:r>
      <w:r w:rsidR="00D10D7A" w:rsidRPr="007015A7">
        <w:rPr>
          <w:rFonts w:ascii="Times New Roman" w:hAnsi="Times New Roman" w:cs="Times New Roman"/>
        </w:rPr>
        <w:t xml:space="preserve">(…) ; </w:t>
      </w:r>
      <w:r w:rsidR="00D10D7A" w:rsidRPr="007015A7">
        <w:rPr>
          <w:rFonts w:ascii="Times New Roman" w:hAnsi="Times New Roman" w:cs="Times New Roman"/>
          <w:i/>
        </w:rPr>
        <w:t>les autres restèrent fidèles à leur drapeau et conservèrent leur ancienne dénomination, en y ajoutant toutefois l’épithète de Fondateurs</w:t>
      </w:r>
      <w:r w:rsidR="00D10D7A" w:rsidRPr="007015A7">
        <w:rPr>
          <w:rFonts w:ascii="Times New Roman" w:hAnsi="Times New Roman" w:cs="Times New Roman"/>
        </w:rPr>
        <w:t>.</w:t>
      </w:r>
      <w:r w:rsidR="00683361" w:rsidRPr="007015A7">
        <w:rPr>
          <w:rFonts w:ascii="Times New Roman" w:hAnsi="Times New Roman" w:cs="Times New Roman"/>
        </w:rPr>
        <w:t xml:space="preserve"> Mais de constater positivement qu’à la suite d’un concours emporté brillamment par l’une de ces sociétés, elle fut saluée par </w:t>
      </w:r>
      <w:r w:rsidR="00683361" w:rsidRPr="007015A7">
        <w:rPr>
          <w:rFonts w:ascii="Times New Roman" w:hAnsi="Times New Roman" w:cs="Times New Roman"/>
          <w:i/>
        </w:rPr>
        <w:t>les autorités civiles et religieuses</w:t>
      </w:r>
      <w:r w:rsidR="00B924D7" w:rsidRPr="007015A7">
        <w:rPr>
          <w:rFonts w:ascii="Times New Roman" w:hAnsi="Times New Roman" w:cs="Times New Roman"/>
        </w:rPr>
        <w:t xml:space="preserve"> qui oublièrent</w:t>
      </w:r>
      <w:r w:rsidR="00683361" w:rsidRPr="007015A7">
        <w:rPr>
          <w:rFonts w:ascii="Times New Roman" w:hAnsi="Times New Roman" w:cs="Times New Roman"/>
        </w:rPr>
        <w:t xml:space="preserve"> </w:t>
      </w:r>
      <w:r w:rsidR="00B924D7" w:rsidRPr="007015A7">
        <w:rPr>
          <w:rFonts w:ascii="Times New Roman" w:hAnsi="Times New Roman" w:cs="Times New Roman"/>
          <w:i/>
        </w:rPr>
        <w:t>un moment</w:t>
      </w:r>
      <w:r w:rsidR="00683361" w:rsidRPr="007015A7">
        <w:rPr>
          <w:rFonts w:ascii="Times New Roman" w:hAnsi="Times New Roman" w:cs="Times New Roman"/>
          <w:i/>
        </w:rPr>
        <w:t xml:space="preserve"> leurs dissensions politiques</w:t>
      </w:r>
      <w:r w:rsidR="00B924D7" w:rsidRPr="00791D19">
        <w:rPr>
          <w:rStyle w:val="Appelnotedebasdep"/>
          <w:rFonts w:ascii="Times New Roman" w:hAnsi="Times New Roman" w:cs="Times New Roman"/>
          <w:iCs/>
        </w:rPr>
        <w:footnoteReference w:id="42"/>
      </w:r>
      <w:r w:rsidR="00B924D7" w:rsidRPr="00791D19">
        <w:rPr>
          <w:rFonts w:ascii="Times New Roman" w:hAnsi="Times New Roman" w:cs="Times New Roman"/>
          <w:iCs/>
        </w:rPr>
        <w:t>.</w:t>
      </w:r>
      <w:r w:rsidR="00B924D7" w:rsidRPr="007015A7">
        <w:rPr>
          <w:rFonts w:ascii="Times New Roman" w:hAnsi="Times New Roman" w:cs="Times New Roman"/>
        </w:rPr>
        <w:t xml:space="preserve"> </w:t>
      </w:r>
    </w:p>
    <w:p w14:paraId="7B9F746B" w14:textId="77777777" w:rsidR="006123C3" w:rsidRPr="007015A7" w:rsidRDefault="006123C3" w:rsidP="003763BF">
      <w:pPr>
        <w:spacing w:line="288" w:lineRule="auto"/>
        <w:jc w:val="both"/>
        <w:rPr>
          <w:rFonts w:ascii="Times New Roman" w:hAnsi="Times New Roman" w:cs="Times New Roman"/>
        </w:rPr>
      </w:pPr>
    </w:p>
    <w:p w14:paraId="5E8FD324" w14:textId="3219B942" w:rsidR="008304BE" w:rsidRPr="007015A7" w:rsidRDefault="005249BC" w:rsidP="003763BF">
      <w:pPr>
        <w:spacing w:line="288" w:lineRule="auto"/>
        <w:jc w:val="both"/>
        <w:rPr>
          <w:rFonts w:ascii="Times New Roman" w:hAnsi="Times New Roman" w:cs="Times New Roman"/>
        </w:rPr>
      </w:pPr>
      <w:r w:rsidRPr="007015A7">
        <w:rPr>
          <w:rFonts w:ascii="Times New Roman" w:hAnsi="Times New Roman" w:cs="Times New Roman"/>
        </w:rPr>
        <w:t>1.3.</w:t>
      </w:r>
      <w:r w:rsidR="00266DB5" w:rsidRPr="007015A7">
        <w:rPr>
          <w:rFonts w:ascii="Times New Roman" w:hAnsi="Times New Roman" w:cs="Times New Roman"/>
        </w:rPr>
        <w:t xml:space="preserve">3. </w:t>
      </w:r>
      <w:r w:rsidR="00306DBD" w:rsidRPr="007015A7">
        <w:rPr>
          <w:rFonts w:ascii="Times New Roman" w:hAnsi="Times New Roman" w:cs="Times New Roman"/>
        </w:rPr>
        <w:t>L’</w:t>
      </w:r>
      <w:r w:rsidRPr="007015A7">
        <w:rPr>
          <w:rFonts w:ascii="Times New Roman" w:hAnsi="Times New Roman" w:cs="Times New Roman"/>
        </w:rPr>
        <w:t>o</w:t>
      </w:r>
      <w:r w:rsidR="008304BE" w:rsidRPr="007015A7">
        <w:rPr>
          <w:rFonts w:ascii="Times New Roman" w:hAnsi="Times New Roman" w:cs="Times New Roman"/>
        </w:rPr>
        <w:t>rganisation</w:t>
      </w:r>
    </w:p>
    <w:p w14:paraId="43B19C1B" w14:textId="77777777" w:rsidR="00B2370A" w:rsidRPr="007015A7" w:rsidRDefault="00B2370A" w:rsidP="003763BF">
      <w:pPr>
        <w:spacing w:line="288" w:lineRule="auto"/>
        <w:ind w:firstLine="708"/>
        <w:jc w:val="both"/>
        <w:rPr>
          <w:rFonts w:ascii="Times New Roman" w:hAnsi="Times New Roman" w:cs="Times New Roman"/>
        </w:rPr>
      </w:pPr>
    </w:p>
    <w:p w14:paraId="3D47F143" w14:textId="5AF666B8" w:rsidR="00B2370A" w:rsidRPr="007015A7" w:rsidRDefault="009F4837" w:rsidP="003763BF">
      <w:pPr>
        <w:spacing w:line="288" w:lineRule="auto"/>
        <w:jc w:val="both"/>
        <w:rPr>
          <w:rFonts w:ascii="Times New Roman" w:hAnsi="Times New Roman" w:cs="Times New Roman"/>
        </w:rPr>
      </w:pPr>
      <w:r w:rsidRPr="007015A7">
        <w:rPr>
          <w:rFonts w:ascii="Times New Roman" w:hAnsi="Times New Roman" w:cs="Times New Roman"/>
        </w:rPr>
        <w:t>Si Ernest Matthieu</w:t>
      </w:r>
      <w:r w:rsidR="009C426E">
        <w:rPr>
          <w:rFonts w:ascii="Times New Roman" w:hAnsi="Times New Roman" w:cs="Times New Roman"/>
        </w:rPr>
        <w:t>*</w:t>
      </w:r>
      <w:r w:rsidRPr="007015A7">
        <w:rPr>
          <w:rFonts w:ascii="Times New Roman" w:hAnsi="Times New Roman" w:cs="Times New Roman"/>
        </w:rPr>
        <w:t xml:space="preserve">, en bon historien local, </w:t>
      </w:r>
      <w:r w:rsidR="00B2370A" w:rsidRPr="007015A7">
        <w:rPr>
          <w:rFonts w:ascii="Times New Roman" w:hAnsi="Times New Roman" w:cs="Times New Roman"/>
        </w:rPr>
        <w:t xml:space="preserve">vante le passé de sa ville (familles illustres, centre de tapisserie, commerce), il dépasse ce stade « nombriliste ». Il la replace dans un contexte plus vaste. Elle tint un rôle au niveau régional et il convient de le souligner. Pour autant, il ne tombe pas dans </w:t>
      </w:r>
      <w:r w:rsidR="00FF246C" w:rsidRPr="007015A7">
        <w:rPr>
          <w:rFonts w:ascii="Times New Roman" w:hAnsi="Times New Roman" w:cs="Times New Roman"/>
        </w:rPr>
        <w:t>le piège – ce qu’il reproche à P</w:t>
      </w:r>
      <w:r w:rsidR="00B2370A" w:rsidRPr="007015A7">
        <w:rPr>
          <w:rFonts w:ascii="Times New Roman" w:hAnsi="Times New Roman" w:cs="Times New Roman"/>
        </w:rPr>
        <w:t>ierre Colins</w:t>
      </w:r>
      <w:r w:rsidR="00791D19">
        <w:rPr>
          <w:rFonts w:ascii="Times New Roman" w:hAnsi="Times New Roman" w:cs="Times New Roman"/>
        </w:rPr>
        <w:t>*</w:t>
      </w:r>
      <w:r w:rsidR="00B2370A" w:rsidRPr="007015A7">
        <w:rPr>
          <w:rFonts w:ascii="Times New Roman" w:hAnsi="Times New Roman" w:cs="Times New Roman"/>
        </w:rPr>
        <w:t xml:space="preserve"> dans son </w:t>
      </w:r>
      <w:r w:rsidR="00B2370A" w:rsidRPr="007015A7">
        <w:rPr>
          <w:rFonts w:ascii="Times New Roman" w:hAnsi="Times New Roman" w:cs="Times New Roman"/>
          <w:i/>
        </w:rPr>
        <w:t>Histoire</w:t>
      </w:r>
      <w:r w:rsidR="00B2370A" w:rsidRPr="007015A7">
        <w:rPr>
          <w:rFonts w:ascii="Times New Roman" w:hAnsi="Times New Roman" w:cs="Times New Roman"/>
        </w:rPr>
        <w:t xml:space="preserve"> de 1634 – de trop s’attarder à des </w:t>
      </w:r>
      <w:r w:rsidR="00D178F7" w:rsidRPr="007015A7">
        <w:rPr>
          <w:rFonts w:ascii="Times New Roman" w:hAnsi="Times New Roman" w:cs="Times New Roman"/>
          <w:i/>
        </w:rPr>
        <w:t>dissertations étrangères</w:t>
      </w:r>
      <w:r w:rsidR="00B2370A" w:rsidRPr="007015A7">
        <w:rPr>
          <w:rFonts w:ascii="Times New Roman" w:hAnsi="Times New Roman" w:cs="Times New Roman"/>
        </w:rPr>
        <w:t>. Bref à trop évoque</w:t>
      </w:r>
      <w:r w:rsidR="006020F1" w:rsidRPr="007015A7">
        <w:rPr>
          <w:rFonts w:ascii="Times New Roman" w:hAnsi="Times New Roman" w:cs="Times New Roman"/>
        </w:rPr>
        <w:t>r l’histoire générale au détriment du passé local.</w:t>
      </w:r>
      <w:r w:rsidR="00003A47">
        <w:rPr>
          <w:rFonts w:ascii="Times New Roman" w:hAnsi="Times New Roman" w:cs="Times New Roman"/>
        </w:rPr>
        <w:t xml:space="preserve"> </w:t>
      </w:r>
      <w:r w:rsidR="009B5783" w:rsidRPr="007015A7">
        <w:rPr>
          <w:rFonts w:ascii="Times New Roman" w:hAnsi="Times New Roman" w:cs="Times New Roman"/>
        </w:rPr>
        <w:t xml:space="preserve">Il adopte un plan résolument thématique. </w:t>
      </w:r>
      <w:r w:rsidR="00B2370A" w:rsidRPr="007015A7">
        <w:rPr>
          <w:rFonts w:ascii="Times New Roman" w:hAnsi="Times New Roman" w:cs="Times New Roman"/>
        </w:rPr>
        <w:t xml:space="preserve">L’ouvrage </w:t>
      </w:r>
      <w:r w:rsidR="00003A47">
        <w:rPr>
          <w:rFonts w:ascii="Times New Roman" w:hAnsi="Times New Roman" w:cs="Times New Roman"/>
        </w:rPr>
        <w:t>se divise</w:t>
      </w:r>
      <w:r w:rsidR="00B2370A" w:rsidRPr="007015A7">
        <w:rPr>
          <w:rFonts w:ascii="Times New Roman" w:hAnsi="Times New Roman" w:cs="Times New Roman"/>
        </w:rPr>
        <w:t xml:space="preserve"> en quatre livres : </w:t>
      </w:r>
      <w:r w:rsidR="00003A47">
        <w:rPr>
          <w:rFonts w:ascii="Times New Roman" w:hAnsi="Times New Roman" w:cs="Times New Roman"/>
        </w:rPr>
        <w:t>h</w:t>
      </w:r>
      <w:r w:rsidR="00B2370A" w:rsidRPr="007015A7">
        <w:rPr>
          <w:rFonts w:ascii="Times New Roman" w:hAnsi="Times New Roman" w:cs="Times New Roman"/>
        </w:rPr>
        <w:t xml:space="preserve">istoire et généalogie ; </w:t>
      </w:r>
      <w:r w:rsidR="00003A47">
        <w:rPr>
          <w:rFonts w:ascii="Times New Roman" w:hAnsi="Times New Roman" w:cs="Times New Roman"/>
        </w:rPr>
        <w:t>o</w:t>
      </w:r>
      <w:r w:rsidR="00B2370A" w:rsidRPr="007015A7">
        <w:rPr>
          <w:rFonts w:ascii="Times New Roman" w:hAnsi="Times New Roman" w:cs="Times New Roman"/>
        </w:rPr>
        <w:t xml:space="preserve">rganisation administrative et judiciaire ; culte et bienfaisance ; institutions scientifiques et littéraires. </w:t>
      </w:r>
      <w:r w:rsidR="006D0566" w:rsidRPr="007015A7">
        <w:rPr>
          <w:rFonts w:ascii="Times New Roman" w:hAnsi="Times New Roman" w:cs="Times New Roman"/>
        </w:rPr>
        <w:t>Chaque livre</w:t>
      </w:r>
      <w:r w:rsidR="00B2370A" w:rsidRPr="007015A7">
        <w:rPr>
          <w:rFonts w:ascii="Times New Roman" w:hAnsi="Times New Roman" w:cs="Times New Roman"/>
        </w:rPr>
        <w:t xml:space="preserve"> est ensuite </w:t>
      </w:r>
      <w:r w:rsidR="009B5783" w:rsidRPr="007015A7">
        <w:rPr>
          <w:rFonts w:ascii="Times New Roman" w:hAnsi="Times New Roman" w:cs="Times New Roman"/>
        </w:rPr>
        <w:t xml:space="preserve">lui-même </w:t>
      </w:r>
      <w:r w:rsidR="006D0566" w:rsidRPr="007015A7">
        <w:rPr>
          <w:rFonts w:ascii="Times New Roman" w:hAnsi="Times New Roman" w:cs="Times New Roman"/>
        </w:rPr>
        <w:t>subdivisé</w:t>
      </w:r>
      <w:r w:rsidR="00B2370A" w:rsidRPr="007015A7">
        <w:rPr>
          <w:rFonts w:ascii="Times New Roman" w:hAnsi="Times New Roman" w:cs="Times New Roman"/>
        </w:rPr>
        <w:t xml:space="preserve">. </w:t>
      </w:r>
      <w:r w:rsidR="009B5783" w:rsidRPr="007015A7">
        <w:rPr>
          <w:rFonts w:ascii="Times New Roman" w:hAnsi="Times New Roman" w:cs="Times New Roman"/>
        </w:rPr>
        <w:t>L’auteur sui</w:t>
      </w:r>
      <w:r w:rsidR="006D0566" w:rsidRPr="007015A7">
        <w:rPr>
          <w:rFonts w:ascii="Times New Roman" w:hAnsi="Times New Roman" w:cs="Times New Roman"/>
        </w:rPr>
        <w:t>t</w:t>
      </w:r>
      <w:r w:rsidR="009B5783" w:rsidRPr="007015A7">
        <w:rPr>
          <w:rFonts w:ascii="Times New Roman" w:hAnsi="Times New Roman" w:cs="Times New Roman"/>
        </w:rPr>
        <w:t xml:space="preserve"> un plan précis, construit</w:t>
      </w:r>
      <w:r w:rsidR="00B2370A" w:rsidRPr="007015A7">
        <w:rPr>
          <w:rFonts w:ascii="Times New Roman" w:hAnsi="Times New Roman" w:cs="Times New Roman"/>
        </w:rPr>
        <w:t xml:space="preserve">. Le lecteur peut </w:t>
      </w:r>
      <w:r w:rsidR="006D0566" w:rsidRPr="007015A7">
        <w:rPr>
          <w:rFonts w:ascii="Times New Roman" w:hAnsi="Times New Roman" w:cs="Times New Roman"/>
        </w:rPr>
        <w:t xml:space="preserve">ainsi </w:t>
      </w:r>
      <w:r w:rsidR="00B2370A" w:rsidRPr="007015A7">
        <w:rPr>
          <w:rFonts w:ascii="Times New Roman" w:hAnsi="Times New Roman" w:cs="Times New Roman"/>
        </w:rPr>
        <w:t xml:space="preserve">aisément localiser </w:t>
      </w:r>
      <w:r w:rsidR="00460838" w:rsidRPr="007015A7">
        <w:rPr>
          <w:rFonts w:ascii="Times New Roman" w:hAnsi="Times New Roman" w:cs="Times New Roman"/>
        </w:rPr>
        <w:t>la matière</w:t>
      </w:r>
      <w:r w:rsidR="00B2370A" w:rsidRPr="007015A7">
        <w:rPr>
          <w:rFonts w:ascii="Times New Roman" w:hAnsi="Times New Roman" w:cs="Times New Roman"/>
        </w:rPr>
        <w:t xml:space="preserve"> qui l’intéresse.</w:t>
      </w:r>
    </w:p>
    <w:p w14:paraId="3E29AF37" w14:textId="77777777" w:rsidR="00E44842" w:rsidRPr="007015A7" w:rsidRDefault="00E44842" w:rsidP="003763BF">
      <w:pPr>
        <w:spacing w:line="288" w:lineRule="auto"/>
        <w:jc w:val="both"/>
        <w:rPr>
          <w:rFonts w:ascii="Times New Roman" w:hAnsi="Times New Roman" w:cs="Times New Roman"/>
        </w:rPr>
      </w:pPr>
    </w:p>
    <w:p w14:paraId="6033B65B" w14:textId="7A0471AC" w:rsidR="00E44842" w:rsidRPr="007015A7" w:rsidRDefault="00E44842" w:rsidP="003763BF">
      <w:pPr>
        <w:spacing w:line="288" w:lineRule="auto"/>
        <w:jc w:val="both"/>
        <w:rPr>
          <w:rFonts w:ascii="Times New Roman" w:hAnsi="Times New Roman" w:cs="Times New Roman"/>
        </w:rPr>
      </w:pPr>
      <w:r w:rsidRPr="007015A7">
        <w:rPr>
          <w:rFonts w:ascii="Times New Roman" w:hAnsi="Times New Roman" w:cs="Times New Roman"/>
        </w:rPr>
        <w:t xml:space="preserve">Le chanoine Theys, </w:t>
      </w:r>
      <w:r w:rsidR="00A732FB" w:rsidRPr="007015A7">
        <w:rPr>
          <w:rFonts w:ascii="Times New Roman" w:hAnsi="Times New Roman" w:cs="Times New Roman"/>
        </w:rPr>
        <w:t>organise</w:t>
      </w:r>
      <w:r w:rsidRPr="007015A7">
        <w:rPr>
          <w:rFonts w:ascii="Times New Roman" w:hAnsi="Times New Roman" w:cs="Times New Roman"/>
        </w:rPr>
        <w:t xml:space="preserve"> son </w:t>
      </w:r>
      <w:r w:rsidRPr="007015A7">
        <w:rPr>
          <w:rFonts w:ascii="Times New Roman" w:hAnsi="Times New Roman" w:cs="Times New Roman"/>
          <w:i/>
        </w:rPr>
        <w:t>Histoire de la ville de Fleurus</w:t>
      </w:r>
      <w:r w:rsidR="004A4D10" w:rsidRPr="007015A7">
        <w:rPr>
          <w:rFonts w:ascii="Times New Roman" w:hAnsi="Times New Roman" w:cs="Times New Roman"/>
        </w:rPr>
        <w:t xml:space="preserve"> en deux grandes parties : Histoi</w:t>
      </w:r>
      <w:r w:rsidR="005D7A30" w:rsidRPr="007015A7">
        <w:rPr>
          <w:rFonts w:ascii="Times New Roman" w:hAnsi="Times New Roman" w:cs="Times New Roman"/>
        </w:rPr>
        <w:t>r</w:t>
      </w:r>
      <w:r w:rsidR="004A4D10" w:rsidRPr="007015A7">
        <w:rPr>
          <w:rFonts w:ascii="Times New Roman" w:hAnsi="Times New Roman" w:cs="Times New Roman"/>
        </w:rPr>
        <w:t>e civile et politique ; Histoire religieuse. Il abord</w:t>
      </w:r>
      <w:r w:rsidR="00A732FB" w:rsidRPr="007015A7">
        <w:rPr>
          <w:rFonts w:ascii="Times New Roman" w:hAnsi="Times New Roman" w:cs="Times New Roman"/>
        </w:rPr>
        <w:t>e</w:t>
      </w:r>
      <w:r w:rsidR="004A4D10" w:rsidRPr="007015A7">
        <w:rPr>
          <w:rFonts w:ascii="Times New Roman" w:hAnsi="Times New Roman" w:cs="Times New Roman"/>
        </w:rPr>
        <w:t xml:space="preserve"> ensuite une série de thématiques précises au fil des chapitres</w:t>
      </w:r>
      <w:r w:rsidR="000465DE" w:rsidRPr="007015A7">
        <w:rPr>
          <w:rFonts w:ascii="Times New Roman" w:hAnsi="Times New Roman" w:cs="Times New Roman"/>
        </w:rPr>
        <w:t>. Au début de chacun d’eux figure un plan précis qui permet de naviguer aisément dans l’ouvrage</w:t>
      </w:r>
      <w:r w:rsidR="00A732FB" w:rsidRPr="007015A7">
        <w:rPr>
          <w:rStyle w:val="Appelnotedebasdep"/>
          <w:rFonts w:ascii="Times New Roman" w:hAnsi="Times New Roman" w:cs="Times New Roman"/>
        </w:rPr>
        <w:footnoteReference w:id="43"/>
      </w:r>
      <w:r w:rsidR="000465DE" w:rsidRPr="007015A7">
        <w:rPr>
          <w:rFonts w:ascii="Times New Roman" w:hAnsi="Times New Roman" w:cs="Times New Roman"/>
        </w:rPr>
        <w:t>.</w:t>
      </w:r>
    </w:p>
    <w:p w14:paraId="20FF2BE6" w14:textId="77777777" w:rsidR="00AA1F20" w:rsidRPr="007015A7" w:rsidRDefault="00AA1F20" w:rsidP="003763BF">
      <w:pPr>
        <w:spacing w:line="288" w:lineRule="auto"/>
        <w:jc w:val="both"/>
        <w:rPr>
          <w:rFonts w:ascii="Times New Roman" w:hAnsi="Times New Roman" w:cs="Times New Roman"/>
        </w:rPr>
      </w:pPr>
    </w:p>
    <w:p w14:paraId="51E92C64" w14:textId="39CF8D0A" w:rsidR="00AA1F20" w:rsidRPr="007015A7" w:rsidRDefault="00AA1F20" w:rsidP="003763BF">
      <w:pPr>
        <w:spacing w:line="288" w:lineRule="auto"/>
        <w:jc w:val="both"/>
        <w:rPr>
          <w:rFonts w:ascii="Times New Roman" w:hAnsi="Times New Roman" w:cs="Times New Roman"/>
        </w:rPr>
      </w:pPr>
      <w:r w:rsidRPr="007015A7">
        <w:rPr>
          <w:rFonts w:ascii="Times New Roman" w:hAnsi="Times New Roman" w:cs="Times New Roman"/>
        </w:rPr>
        <w:t xml:space="preserve">Dans le même style, citons </w:t>
      </w:r>
      <w:r w:rsidR="00A732FB" w:rsidRPr="007015A7">
        <w:rPr>
          <w:rFonts w:ascii="Times New Roman" w:hAnsi="Times New Roman" w:cs="Times New Roman"/>
        </w:rPr>
        <w:t>l’histoire de Maubeuge d’</w:t>
      </w:r>
      <w:r w:rsidRPr="007015A7">
        <w:rPr>
          <w:rFonts w:ascii="Times New Roman" w:hAnsi="Times New Roman" w:cs="Times New Roman"/>
        </w:rPr>
        <w:t xml:space="preserve">Arthur </w:t>
      </w:r>
      <w:proofErr w:type="spellStart"/>
      <w:r w:rsidRPr="007015A7">
        <w:rPr>
          <w:rFonts w:ascii="Times New Roman" w:hAnsi="Times New Roman" w:cs="Times New Roman"/>
        </w:rPr>
        <w:t>Jennepin</w:t>
      </w:r>
      <w:proofErr w:type="spellEnd"/>
      <w:r w:rsidR="00791D19">
        <w:rPr>
          <w:rFonts w:ascii="Times New Roman" w:hAnsi="Times New Roman" w:cs="Times New Roman"/>
        </w:rPr>
        <w:t>*</w:t>
      </w:r>
      <w:r w:rsidRPr="007015A7">
        <w:rPr>
          <w:rFonts w:ascii="Times New Roman" w:hAnsi="Times New Roman" w:cs="Times New Roman"/>
        </w:rPr>
        <w:t xml:space="preserve">. </w:t>
      </w:r>
      <w:r w:rsidR="00A732FB" w:rsidRPr="007015A7">
        <w:rPr>
          <w:rFonts w:ascii="Times New Roman" w:hAnsi="Times New Roman" w:cs="Times New Roman"/>
        </w:rPr>
        <w:t>S</w:t>
      </w:r>
      <w:r w:rsidRPr="007015A7">
        <w:rPr>
          <w:rFonts w:ascii="Times New Roman" w:hAnsi="Times New Roman" w:cs="Times New Roman"/>
        </w:rPr>
        <w:t xml:space="preserve">on ouvrage </w:t>
      </w:r>
      <w:r w:rsidR="00A732FB" w:rsidRPr="007015A7">
        <w:rPr>
          <w:rFonts w:ascii="Times New Roman" w:hAnsi="Times New Roman" w:cs="Times New Roman"/>
        </w:rPr>
        <w:t xml:space="preserve">comporte </w:t>
      </w:r>
      <w:r w:rsidRPr="007015A7">
        <w:rPr>
          <w:rFonts w:ascii="Times New Roman" w:hAnsi="Times New Roman" w:cs="Times New Roman"/>
        </w:rPr>
        <w:t>six parties</w:t>
      </w:r>
      <w:r w:rsidR="00403F0A" w:rsidRPr="007015A7">
        <w:rPr>
          <w:rFonts w:ascii="Times New Roman" w:hAnsi="Times New Roman" w:cs="Times New Roman"/>
        </w:rPr>
        <w:t xml:space="preserve"> cohérentes. Dans son premier livre, il aborde l’organisation administrative et judiciaire de la ville. Il envisage le rôle des comtes de Hainaut, leurs représentants, mais également la législati</w:t>
      </w:r>
      <w:r w:rsidR="00EA4515" w:rsidRPr="007015A7">
        <w:rPr>
          <w:rFonts w:ascii="Times New Roman" w:hAnsi="Times New Roman" w:cs="Times New Roman"/>
        </w:rPr>
        <w:t>on</w:t>
      </w:r>
      <w:r w:rsidR="00B72688" w:rsidRPr="007015A7">
        <w:rPr>
          <w:rFonts w:ascii="Times New Roman" w:hAnsi="Times New Roman" w:cs="Times New Roman"/>
        </w:rPr>
        <w:t xml:space="preserve"> </w:t>
      </w:r>
      <w:r w:rsidR="00403F0A" w:rsidRPr="007015A7">
        <w:rPr>
          <w:rFonts w:ascii="Times New Roman" w:hAnsi="Times New Roman" w:cs="Times New Roman"/>
        </w:rPr>
        <w:t xml:space="preserve">en vigueur et l’organisation judiciaire. Il prend en compte </w:t>
      </w:r>
      <w:r w:rsidR="00003A47">
        <w:rPr>
          <w:rFonts w:ascii="Times New Roman" w:hAnsi="Times New Roman" w:cs="Times New Roman"/>
        </w:rPr>
        <w:t xml:space="preserve">pour l’époque moderne </w:t>
      </w:r>
      <w:r w:rsidR="00403F0A" w:rsidRPr="007015A7">
        <w:rPr>
          <w:rFonts w:ascii="Times New Roman" w:hAnsi="Times New Roman" w:cs="Times New Roman"/>
        </w:rPr>
        <w:t>le passage de Maubeuge à la France et les transformations que cela induisit pour la ville. Et si son dernier livre fa</w:t>
      </w:r>
      <w:r w:rsidR="00460838" w:rsidRPr="007015A7">
        <w:rPr>
          <w:rFonts w:ascii="Times New Roman" w:hAnsi="Times New Roman" w:cs="Times New Roman"/>
        </w:rPr>
        <w:t>i</w:t>
      </w:r>
      <w:r w:rsidR="00403F0A" w:rsidRPr="007015A7">
        <w:rPr>
          <w:rFonts w:ascii="Times New Roman" w:hAnsi="Times New Roman" w:cs="Times New Roman"/>
        </w:rPr>
        <w:t xml:space="preserve">t quelque peu office de fourre-tout (instruction publique, </w:t>
      </w:r>
      <w:r w:rsidR="00403F0A" w:rsidRPr="007015A7">
        <w:rPr>
          <w:rFonts w:ascii="Times New Roman" w:hAnsi="Times New Roman" w:cs="Times New Roman"/>
        </w:rPr>
        <w:lastRenderedPageBreak/>
        <w:t xml:space="preserve">imprimerie, </w:t>
      </w:r>
      <w:proofErr w:type="gramStart"/>
      <w:r w:rsidR="00403F0A" w:rsidRPr="007015A7">
        <w:rPr>
          <w:rFonts w:ascii="Times New Roman" w:hAnsi="Times New Roman" w:cs="Times New Roman"/>
        </w:rPr>
        <w:t>monnaies,…</w:t>
      </w:r>
      <w:proofErr w:type="gramEnd"/>
      <w:r w:rsidR="00403F0A" w:rsidRPr="007015A7">
        <w:rPr>
          <w:rFonts w:ascii="Times New Roman" w:hAnsi="Times New Roman" w:cs="Times New Roman"/>
        </w:rPr>
        <w:t>), il n’empêche que ces thèmes peuvent être ai</w:t>
      </w:r>
      <w:r w:rsidR="00460838" w:rsidRPr="007015A7">
        <w:rPr>
          <w:rFonts w:ascii="Times New Roman" w:hAnsi="Times New Roman" w:cs="Times New Roman"/>
        </w:rPr>
        <w:t>sément repérés grâce à sa table des matières</w:t>
      </w:r>
      <w:r w:rsidR="00A732FB" w:rsidRPr="007015A7">
        <w:rPr>
          <w:rStyle w:val="Appelnotedebasdep"/>
          <w:rFonts w:ascii="Times New Roman" w:hAnsi="Times New Roman" w:cs="Times New Roman"/>
        </w:rPr>
        <w:footnoteReference w:id="44"/>
      </w:r>
      <w:r w:rsidR="00460838" w:rsidRPr="007015A7">
        <w:rPr>
          <w:rFonts w:ascii="Times New Roman" w:hAnsi="Times New Roman" w:cs="Times New Roman"/>
        </w:rPr>
        <w:t>.</w:t>
      </w:r>
    </w:p>
    <w:p w14:paraId="7958E4CD" w14:textId="77777777" w:rsidR="00AA1F20" w:rsidRPr="007015A7" w:rsidRDefault="00AA1F20" w:rsidP="003763BF">
      <w:pPr>
        <w:spacing w:line="288" w:lineRule="auto"/>
        <w:rPr>
          <w:rFonts w:ascii="Times New Roman" w:hAnsi="Times New Roman" w:cs="Times New Roman"/>
        </w:rPr>
      </w:pPr>
    </w:p>
    <w:p w14:paraId="137BEFF4" w14:textId="78F976C0" w:rsidR="0098377A" w:rsidRPr="007015A7" w:rsidRDefault="00827ABF" w:rsidP="003763BF">
      <w:pPr>
        <w:spacing w:line="288" w:lineRule="auto"/>
        <w:jc w:val="both"/>
        <w:rPr>
          <w:rFonts w:ascii="Times New Roman" w:hAnsi="Times New Roman" w:cs="Times New Roman"/>
        </w:rPr>
      </w:pPr>
      <w:r w:rsidRPr="007015A7">
        <w:rPr>
          <w:rFonts w:ascii="Times New Roman" w:hAnsi="Times New Roman" w:cs="Times New Roman"/>
        </w:rPr>
        <w:t xml:space="preserve">D’autres travaux </w:t>
      </w:r>
      <w:r w:rsidR="007F0390" w:rsidRPr="007015A7">
        <w:rPr>
          <w:rFonts w:ascii="Times New Roman" w:hAnsi="Times New Roman" w:cs="Times New Roman"/>
        </w:rPr>
        <w:t>adoptent une organisation</w:t>
      </w:r>
      <w:r w:rsidR="00B72688" w:rsidRPr="007015A7">
        <w:rPr>
          <w:rFonts w:ascii="Times New Roman" w:hAnsi="Times New Roman" w:cs="Times New Roman"/>
        </w:rPr>
        <w:t xml:space="preserve"> plus simple</w:t>
      </w:r>
      <w:r w:rsidR="007F0390" w:rsidRPr="007015A7">
        <w:rPr>
          <w:rFonts w:ascii="Times New Roman" w:hAnsi="Times New Roman" w:cs="Times New Roman"/>
        </w:rPr>
        <w:t>. Ils se contentent d’énumérer</w:t>
      </w:r>
      <w:r w:rsidR="00B72688" w:rsidRPr="007015A7">
        <w:rPr>
          <w:rFonts w:ascii="Times New Roman" w:hAnsi="Times New Roman" w:cs="Times New Roman"/>
        </w:rPr>
        <w:t>,</w:t>
      </w:r>
      <w:r w:rsidR="007F0390" w:rsidRPr="007015A7">
        <w:rPr>
          <w:rFonts w:ascii="Times New Roman" w:hAnsi="Times New Roman" w:cs="Times New Roman"/>
        </w:rPr>
        <w:t xml:space="preserve"> dans l’ordre chronologique</w:t>
      </w:r>
      <w:r w:rsidR="00B72688" w:rsidRPr="007015A7">
        <w:rPr>
          <w:rFonts w:ascii="Times New Roman" w:hAnsi="Times New Roman" w:cs="Times New Roman"/>
        </w:rPr>
        <w:t>,</w:t>
      </w:r>
      <w:r w:rsidR="007F0390" w:rsidRPr="007015A7">
        <w:rPr>
          <w:rFonts w:ascii="Times New Roman" w:hAnsi="Times New Roman" w:cs="Times New Roman"/>
        </w:rPr>
        <w:t xml:space="preserve"> une série de faits, d’événements, d’anecdotes ou encore de personnes. </w:t>
      </w:r>
      <w:r w:rsidR="0098377A" w:rsidRPr="007015A7">
        <w:rPr>
          <w:rFonts w:ascii="Times New Roman" w:hAnsi="Times New Roman" w:cs="Times New Roman"/>
        </w:rPr>
        <w:t xml:space="preserve">Ainsi Edouard </w:t>
      </w:r>
      <w:proofErr w:type="spellStart"/>
      <w:r w:rsidR="0098377A" w:rsidRPr="007015A7">
        <w:rPr>
          <w:rFonts w:ascii="Times New Roman" w:hAnsi="Times New Roman" w:cs="Times New Roman"/>
        </w:rPr>
        <w:t>Waltre</w:t>
      </w:r>
      <w:proofErr w:type="spellEnd"/>
      <w:r w:rsidR="0098377A" w:rsidRPr="007015A7">
        <w:rPr>
          <w:rFonts w:ascii="Times New Roman" w:hAnsi="Times New Roman" w:cs="Times New Roman"/>
        </w:rPr>
        <w:t xml:space="preserve"> dont les dix-huit chapitres obéissent à une progression strictement temporelle</w:t>
      </w:r>
      <w:r w:rsidR="00A732FB" w:rsidRPr="007015A7">
        <w:rPr>
          <w:rStyle w:val="Appelnotedebasdep"/>
          <w:rFonts w:ascii="Times New Roman" w:hAnsi="Times New Roman" w:cs="Times New Roman"/>
        </w:rPr>
        <w:footnoteReference w:id="45"/>
      </w:r>
      <w:r w:rsidR="0098377A" w:rsidRPr="007015A7">
        <w:rPr>
          <w:rFonts w:ascii="Times New Roman" w:hAnsi="Times New Roman" w:cs="Times New Roman"/>
        </w:rPr>
        <w:t>.</w:t>
      </w:r>
    </w:p>
    <w:p w14:paraId="69AE019C" w14:textId="77777777" w:rsidR="0098377A" w:rsidRPr="007015A7" w:rsidRDefault="0098377A" w:rsidP="003763BF">
      <w:pPr>
        <w:spacing w:line="288" w:lineRule="auto"/>
        <w:jc w:val="both"/>
        <w:rPr>
          <w:rFonts w:ascii="Times New Roman" w:hAnsi="Times New Roman" w:cs="Times New Roman"/>
        </w:rPr>
      </w:pPr>
    </w:p>
    <w:p w14:paraId="36294818" w14:textId="72E63EB0" w:rsidR="007F0390" w:rsidRPr="007015A7" w:rsidRDefault="007F0390" w:rsidP="003763BF">
      <w:pPr>
        <w:spacing w:line="288" w:lineRule="auto"/>
        <w:jc w:val="both"/>
        <w:rPr>
          <w:rFonts w:ascii="Times New Roman" w:hAnsi="Times New Roman" w:cs="Times New Roman"/>
        </w:rPr>
      </w:pPr>
      <w:r w:rsidRPr="007015A7">
        <w:rPr>
          <w:rFonts w:ascii="Times New Roman" w:hAnsi="Times New Roman" w:cs="Times New Roman"/>
        </w:rPr>
        <w:t>L’abbé Petit</w:t>
      </w:r>
      <w:r w:rsidR="00A732FB" w:rsidRPr="007015A7">
        <w:rPr>
          <w:rFonts w:ascii="Times New Roman" w:hAnsi="Times New Roman" w:cs="Times New Roman"/>
        </w:rPr>
        <w:t>*</w:t>
      </w:r>
      <w:r w:rsidRPr="007015A7">
        <w:rPr>
          <w:rFonts w:ascii="Times New Roman" w:hAnsi="Times New Roman" w:cs="Times New Roman"/>
        </w:rPr>
        <w:t xml:space="preserve">, </w:t>
      </w:r>
      <w:r w:rsidR="00E14E24" w:rsidRPr="007015A7">
        <w:rPr>
          <w:rFonts w:ascii="Times New Roman" w:hAnsi="Times New Roman" w:cs="Times New Roman"/>
        </w:rPr>
        <w:t>pour traiter de l’h</w:t>
      </w:r>
      <w:r w:rsidRPr="007015A7">
        <w:rPr>
          <w:rFonts w:ascii="Times New Roman" w:hAnsi="Times New Roman" w:cs="Times New Roman"/>
        </w:rPr>
        <w:t>istoire de la ville de Saint-Ghislain, outre le blanc sein qu’il donne aux récits hagiographiques, ne se départit pas de ce modèle. La première partie de son ouvrage consiste en un catalogue des abbés, envisagés l’un après l’autre, dont le plus souvent il fait le panégyrique en puisant simplement dans les écrits de Jacques de Guise</w:t>
      </w:r>
      <w:r w:rsidR="00003A47">
        <w:rPr>
          <w:rFonts w:ascii="Times New Roman" w:hAnsi="Times New Roman" w:cs="Times New Roman"/>
        </w:rPr>
        <w:t>*</w:t>
      </w:r>
      <w:r w:rsidRPr="007015A7">
        <w:rPr>
          <w:rFonts w:ascii="Times New Roman" w:hAnsi="Times New Roman" w:cs="Times New Roman"/>
        </w:rPr>
        <w:t xml:space="preserve"> et de Baudry</w:t>
      </w:r>
      <w:r w:rsidR="00003A47">
        <w:rPr>
          <w:rFonts w:ascii="Times New Roman" w:hAnsi="Times New Roman" w:cs="Times New Roman"/>
        </w:rPr>
        <w:t>*</w:t>
      </w:r>
      <w:r w:rsidRPr="007015A7">
        <w:rPr>
          <w:rFonts w:ascii="Times New Roman" w:hAnsi="Times New Roman" w:cs="Times New Roman"/>
        </w:rPr>
        <w:t xml:space="preserve"> surtout. Dans son livre second, où il évoque l’histoire civile de la ville, il reprend cette même structure chronologi</w:t>
      </w:r>
      <w:r w:rsidR="00C03C0B" w:rsidRPr="007015A7">
        <w:rPr>
          <w:rFonts w:ascii="Times New Roman" w:hAnsi="Times New Roman" w:cs="Times New Roman"/>
        </w:rPr>
        <w:t>qu</w:t>
      </w:r>
      <w:r w:rsidRPr="007015A7">
        <w:rPr>
          <w:rFonts w:ascii="Times New Roman" w:hAnsi="Times New Roman" w:cs="Times New Roman"/>
        </w:rPr>
        <w:t>e, abbé par abbé</w:t>
      </w:r>
      <w:r w:rsidR="00C03C0B" w:rsidRPr="007015A7">
        <w:rPr>
          <w:rFonts w:ascii="Times New Roman" w:hAnsi="Times New Roman" w:cs="Times New Roman"/>
        </w:rPr>
        <w:t>,</w:t>
      </w:r>
      <w:r w:rsidRPr="007015A7">
        <w:rPr>
          <w:rFonts w:ascii="Times New Roman" w:hAnsi="Times New Roman" w:cs="Times New Roman"/>
        </w:rPr>
        <w:t xml:space="preserve"> et accumule une série de faits, d’anecdotes, </w:t>
      </w:r>
      <w:r w:rsidR="00E14E24" w:rsidRPr="007015A7">
        <w:rPr>
          <w:rFonts w:ascii="Times New Roman" w:hAnsi="Times New Roman" w:cs="Times New Roman"/>
        </w:rPr>
        <w:t>re</w:t>
      </w:r>
      <w:r w:rsidRPr="007015A7">
        <w:rPr>
          <w:rFonts w:ascii="Times New Roman" w:hAnsi="Times New Roman" w:cs="Times New Roman"/>
        </w:rPr>
        <w:t>cueillis à gauche ou à droite. On cherche</w:t>
      </w:r>
      <w:r w:rsidR="00C03C0B" w:rsidRPr="007015A7">
        <w:rPr>
          <w:rFonts w:ascii="Times New Roman" w:hAnsi="Times New Roman" w:cs="Times New Roman"/>
        </w:rPr>
        <w:t>ra</w:t>
      </w:r>
      <w:r w:rsidRPr="007015A7">
        <w:rPr>
          <w:rFonts w:ascii="Times New Roman" w:hAnsi="Times New Roman" w:cs="Times New Roman"/>
        </w:rPr>
        <w:t xml:space="preserve"> vainement le fil conducteur entre ces faits. Ainsi en 1445, sur une seule page, il traite des difficultés climatiques, d’un concours de tir à l’arc à Quaregnon et de l’examen de deux lépreux</w:t>
      </w:r>
      <w:r w:rsidR="00E14E24" w:rsidRPr="007015A7">
        <w:rPr>
          <w:rStyle w:val="Appelnotedebasdep"/>
          <w:rFonts w:ascii="Times New Roman" w:hAnsi="Times New Roman" w:cs="Times New Roman"/>
        </w:rPr>
        <w:footnoteReference w:id="46"/>
      </w:r>
      <w:r w:rsidRPr="007015A7">
        <w:rPr>
          <w:rFonts w:ascii="Times New Roman" w:hAnsi="Times New Roman" w:cs="Times New Roman"/>
        </w:rPr>
        <w:t xml:space="preserve">. </w:t>
      </w:r>
    </w:p>
    <w:p w14:paraId="34C63BA1" w14:textId="77777777" w:rsidR="00C03C0B" w:rsidRPr="007015A7" w:rsidRDefault="00C03C0B" w:rsidP="003763BF">
      <w:pPr>
        <w:spacing w:line="288" w:lineRule="auto"/>
        <w:jc w:val="both"/>
        <w:rPr>
          <w:rFonts w:ascii="Times New Roman" w:hAnsi="Times New Roman" w:cs="Times New Roman"/>
        </w:rPr>
      </w:pPr>
    </w:p>
    <w:p w14:paraId="158000D4" w14:textId="1331B7F3" w:rsidR="007F0390" w:rsidRPr="007015A7" w:rsidRDefault="007F0390" w:rsidP="003763BF">
      <w:pPr>
        <w:spacing w:line="288" w:lineRule="auto"/>
        <w:jc w:val="both"/>
        <w:rPr>
          <w:rFonts w:ascii="Times New Roman" w:hAnsi="Times New Roman" w:cs="Times New Roman"/>
        </w:rPr>
      </w:pPr>
      <w:r w:rsidRPr="007015A7">
        <w:rPr>
          <w:rFonts w:ascii="Times New Roman" w:hAnsi="Times New Roman" w:cs="Times New Roman"/>
        </w:rPr>
        <w:t>Dans ce type d’ouvrages</w:t>
      </w:r>
      <w:r w:rsidR="00C03C0B" w:rsidRPr="007015A7">
        <w:rPr>
          <w:rFonts w:ascii="Times New Roman" w:hAnsi="Times New Roman" w:cs="Times New Roman"/>
        </w:rPr>
        <w:t>,</w:t>
      </w:r>
      <w:r w:rsidRPr="007015A7">
        <w:rPr>
          <w:rFonts w:ascii="Times New Roman" w:hAnsi="Times New Roman" w:cs="Times New Roman"/>
        </w:rPr>
        <w:t xml:space="preserve"> on ne trouve donc pratiquement aucune s</w:t>
      </w:r>
      <w:r w:rsidR="00C03C0B" w:rsidRPr="007015A7">
        <w:rPr>
          <w:rFonts w:ascii="Times New Roman" w:hAnsi="Times New Roman" w:cs="Times New Roman"/>
        </w:rPr>
        <w:t>tructure logique, organisée. L’</w:t>
      </w:r>
      <w:r w:rsidRPr="007015A7">
        <w:rPr>
          <w:rFonts w:ascii="Times New Roman" w:hAnsi="Times New Roman" w:cs="Times New Roman"/>
        </w:rPr>
        <w:t xml:space="preserve">objectif </w:t>
      </w:r>
      <w:r w:rsidR="00C03C0B" w:rsidRPr="007015A7">
        <w:rPr>
          <w:rFonts w:ascii="Times New Roman" w:hAnsi="Times New Roman" w:cs="Times New Roman"/>
        </w:rPr>
        <w:t xml:space="preserve">premier </w:t>
      </w:r>
      <w:r w:rsidRPr="007015A7">
        <w:rPr>
          <w:rFonts w:ascii="Times New Roman" w:hAnsi="Times New Roman" w:cs="Times New Roman"/>
        </w:rPr>
        <w:t xml:space="preserve">est de rassembler, d’accumuler les faits. </w:t>
      </w:r>
      <w:r w:rsidR="006D29BE">
        <w:rPr>
          <w:rFonts w:ascii="Times New Roman" w:hAnsi="Times New Roman" w:cs="Times New Roman"/>
        </w:rPr>
        <w:t xml:space="preserve">Impossible de </w:t>
      </w:r>
      <w:r w:rsidRPr="007015A7">
        <w:rPr>
          <w:rFonts w:ascii="Times New Roman" w:hAnsi="Times New Roman" w:cs="Times New Roman"/>
        </w:rPr>
        <w:t>se faire une idée d’une thématique précise, si ce n’est à pa</w:t>
      </w:r>
      <w:r w:rsidR="00E14E24" w:rsidRPr="007015A7">
        <w:rPr>
          <w:rFonts w:ascii="Times New Roman" w:hAnsi="Times New Roman" w:cs="Times New Roman"/>
        </w:rPr>
        <w:t>rcourir l’ensemble de l’ouvrage.</w:t>
      </w:r>
    </w:p>
    <w:p w14:paraId="52941F45" w14:textId="77777777" w:rsidR="007F0390" w:rsidRPr="007015A7" w:rsidRDefault="007F0390" w:rsidP="003763BF">
      <w:pPr>
        <w:spacing w:line="288" w:lineRule="auto"/>
        <w:jc w:val="both"/>
        <w:rPr>
          <w:rFonts w:ascii="Times New Roman" w:hAnsi="Times New Roman" w:cs="Times New Roman"/>
        </w:rPr>
      </w:pPr>
    </w:p>
    <w:p w14:paraId="3B5EC28A" w14:textId="37C790EA" w:rsidR="00BA7F1D" w:rsidRPr="007015A7" w:rsidRDefault="00BA7F1D" w:rsidP="003763BF">
      <w:pPr>
        <w:spacing w:line="288" w:lineRule="auto"/>
        <w:jc w:val="both"/>
        <w:rPr>
          <w:rFonts w:ascii="Times New Roman" w:hAnsi="Times New Roman" w:cs="Times New Roman"/>
        </w:rPr>
      </w:pPr>
      <w:r w:rsidRPr="007015A7">
        <w:rPr>
          <w:rFonts w:ascii="Times New Roman" w:hAnsi="Times New Roman" w:cs="Times New Roman"/>
        </w:rPr>
        <w:t xml:space="preserve">Chronologiquement, </w:t>
      </w:r>
      <w:r w:rsidR="00FA3947" w:rsidRPr="007015A7">
        <w:rPr>
          <w:rFonts w:ascii="Times New Roman" w:hAnsi="Times New Roman" w:cs="Times New Roman"/>
        </w:rPr>
        <w:t>les auteurs couvrent un vaste champ. Les études partent des origines</w:t>
      </w:r>
      <w:r w:rsidR="00BE1ABB" w:rsidRPr="007015A7">
        <w:rPr>
          <w:rFonts w:ascii="Times New Roman" w:hAnsi="Times New Roman" w:cs="Times New Roman"/>
        </w:rPr>
        <w:t>, des premières mentions des localités concernées, avec</w:t>
      </w:r>
      <w:r w:rsidR="00FA3947" w:rsidRPr="007015A7">
        <w:rPr>
          <w:rFonts w:ascii="Times New Roman" w:hAnsi="Times New Roman" w:cs="Times New Roman"/>
        </w:rPr>
        <w:t xml:space="preserve">, on l’a vu, plus ou moins de pertinence. </w:t>
      </w:r>
      <w:r w:rsidR="00BE1ABB" w:rsidRPr="007015A7">
        <w:rPr>
          <w:rFonts w:ascii="Times New Roman" w:hAnsi="Times New Roman" w:cs="Times New Roman"/>
        </w:rPr>
        <w:t xml:space="preserve">L’Ancien </w:t>
      </w:r>
      <w:r w:rsidR="006D29BE">
        <w:rPr>
          <w:rFonts w:ascii="Times New Roman" w:hAnsi="Times New Roman" w:cs="Times New Roman"/>
        </w:rPr>
        <w:t>R</w:t>
      </w:r>
      <w:r w:rsidR="00BE1ABB" w:rsidRPr="007015A7">
        <w:rPr>
          <w:rFonts w:ascii="Times New Roman" w:hAnsi="Times New Roman" w:cs="Times New Roman"/>
        </w:rPr>
        <w:t xml:space="preserve">égime se taille ensuite </w:t>
      </w:r>
      <w:r w:rsidR="00774543" w:rsidRPr="007015A7">
        <w:rPr>
          <w:rFonts w:ascii="Times New Roman" w:hAnsi="Times New Roman" w:cs="Times New Roman"/>
        </w:rPr>
        <w:t xml:space="preserve">la part du lion : institutions, organisation ecclésiastique, pouvoir seigneurial, etc. </w:t>
      </w:r>
      <w:r w:rsidR="00996023" w:rsidRPr="007015A7">
        <w:rPr>
          <w:rFonts w:ascii="Times New Roman" w:hAnsi="Times New Roman" w:cs="Times New Roman"/>
        </w:rPr>
        <w:t>M</w:t>
      </w:r>
      <w:r w:rsidR="00453EE4" w:rsidRPr="007015A7">
        <w:rPr>
          <w:rFonts w:ascii="Times New Roman" w:hAnsi="Times New Roman" w:cs="Times New Roman"/>
        </w:rPr>
        <w:t>ais le XIX</w:t>
      </w:r>
      <w:r w:rsidR="00453EE4" w:rsidRPr="007015A7">
        <w:rPr>
          <w:rFonts w:ascii="Times New Roman" w:hAnsi="Times New Roman" w:cs="Times New Roman"/>
          <w:vertAlign w:val="superscript"/>
        </w:rPr>
        <w:t>e</w:t>
      </w:r>
      <w:r w:rsidR="00453EE4" w:rsidRPr="007015A7">
        <w:rPr>
          <w:rFonts w:ascii="Times New Roman" w:hAnsi="Times New Roman" w:cs="Times New Roman"/>
        </w:rPr>
        <w:t xml:space="preserve"> siècle n’est </w:t>
      </w:r>
      <w:r w:rsidR="00776B60" w:rsidRPr="007015A7">
        <w:rPr>
          <w:rFonts w:ascii="Times New Roman" w:hAnsi="Times New Roman" w:cs="Times New Roman"/>
        </w:rPr>
        <w:t xml:space="preserve">généralement </w:t>
      </w:r>
      <w:r w:rsidR="00453EE4" w:rsidRPr="007015A7">
        <w:rPr>
          <w:rFonts w:ascii="Times New Roman" w:hAnsi="Times New Roman" w:cs="Times New Roman"/>
        </w:rPr>
        <w:t xml:space="preserve">pas négligé. </w:t>
      </w:r>
      <w:r w:rsidR="00776B60" w:rsidRPr="007015A7">
        <w:rPr>
          <w:rFonts w:ascii="Times New Roman" w:hAnsi="Times New Roman" w:cs="Times New Roman"/>
        </w:rPr>
        <w:t>Soit il fait l’objet d’une partie spécifique, soit il est intégré dans les différentes thématiques abordées</w:t>
      </w:r>
      <w:r w:rsidR="006C6831" w:rsidRPr="007015A7">
        <w:rPr>
          <w:rStyle w:val="Appelnotedebasdep"/>
          <w:rFonts w:ascii="Times New Roman" w:hAnsi="Times New Roman" w:cs="Times New Roman"/>
        </w:rPr>
        <w:footnoteReference w:id="47"/>
      </w:r>
      <w:r w:rsidR="00776B60" w:rsidRPr="007015A7">
        <w:rPr>
          <w:rFonts w:ascii="Times New Roman" w:hAnsi="Times New Roman" w:cs="Times New Roman"/>
        </w:rPr>
        <w:t xml:space="preserve">. </w:t>
      </w:r>
      <w:r w:rsidR="00996023" w:rsidRPr="007015A7">
        <w:rPr>
          <w:rFonts w:ascii="Times New Roman" w:hAnsi="Times New Roman" w:cs="Times New Roman"/>
        </w:rPr>
        <w:t>Manifestement, il existe une volonté d’envisager de la manière la plus large le passé</w:t>
      </w:r>
      <w:r w:rsidR="006D29BE">
        <w:rPr>
          <w:rFonts w:ascii="Times New Roman" w:hAnsi="Times New Roman" w:cs="Times New Roman"/>
        </w:rPr>
        <w:t xml:space="preserve">, y compris récent, </w:t>
      </w:r>
      <w:r w:rsidR="00996023" w:rsidRPr="007015A7">
        <w:rPr>
          <w:rFonts w:ascii="Times New Roman" w:hAnsi="Times New Roman" w:cs="Times New Roman"/>
        </w:rPr>
        <w:t>de ces villes.</w:t>
      </w:r>
      <w:r w:rsidR="0021393A" w:rsidRPr="007015A7">
        <w:rPr>
          <w:rFonts w:ascii="Times New Roman" w:hAnsi="Times New Roman" w:cs="Times New Roman"/>
        </w:rPr>
        <w:t xml:space="preserve"> À la suite de la première guerre mondiale, celle-ci trouvera également place au sein de ces monographies</w:t>
      </w:r>
      <w:r w:rsidR="00C760B1" w:rsidRPr="007015A7">
        <w:rPr>
          <w:rFonts w:ascii="Times New Roman" w:hAnsi="Times New Roman" w:cs="Times New Roman"/>
        </w:rPr>
        <w:t>, non sans un certain élan patriotique</w:t>
      </w:r>
      <w:r w:rsidR="0021393A" w:rsidRPr="007015A7">
        <w:rPr>
          <w:rStyle w:val="Appelnotedebasdep"/>
          <w:rFonts w:ascii="Times New Roman" w:hAnsi="Times New Roman" w:cs="Times New Roman"/>
        </w:rPr>
        <w:footnoteReference w:id="48"/>
      </w:r>
      <w:r w:rsidR="0021393A" w:rsidRPr="007015A7">
        <w:rPr>
          <w:rFonts w:ascii="Times New Roman" w:hAnsi="Times New Roman" w:cs="Times New Roman"/>
        </w:rPr>
        <w:t>.</w:t>
      </w:r>
    </w:p>
    <w:p w14:paraId="5B1A71DA" w14:textId="77777777" w:rsidR="003B5A2C" w:rsidRPr="007015A7" w:rsidRDefault="003B5A2C" w:rsidP="003763BF">
      <w:pPr>
        <w:spacing w:line="288" w:lineRule="auto"/>
        <w:jc w:val="both"/>
        <w:rPr>
          <w:rFonts w:ascii="Times New Roman" w:hAnsi="Times New Roman" w:cs="Times New Roman"/>
        </w:rPr>
      </w:pPr>
    </w:p>
    <w:p w14:paraId="374BF451" w14:textId="39A141EE" w:rsidR="00DE6CAA" w:rsidRPr="007015A7" w:rsidRDefault="001F62C6" w:rsidP="003763BF">
      <w:pPr>
        <w:spacing w:line="288" w:lineRule="auto"/>
        <w:jc w:val="both"/>
        <w:rPr>
          <w:rFonts w:ascii="Times New Roman" w:hAnsi="Times New Roman" w:cs="Times New Roman"/>
        </w:rPr>
      </w:pPr>
      <w:r w:rsidRPr="007015A7">
        <w:rPr>
          <w:rFonts w:ascii="Times New Roman" w:hAnsi="Times New Roman" w:cs="Times New Roman"/>
        </w:rPr>
        <w:t>2</w:t>
      </w:r>
      <w:r w:rsidR="00EC7B0C" w:rsidRPr="007015A7">
        <w:rPr>
          <w:rFonts w:ascii="Times New Roman" w:hAnsi="Times New Roman" w:cs="Times New Roman"/>
        </w:rPr>
        <w:t>. Depuis 1945</w:t>
      </w:r>
    </w:p>
    <w:p w14:paraId="2C4B2B64" w14:textId="77777777" w:rsidR="0097474F" w:rsidRPr="007015A7" w:rsidRDefault="0097474F" w:rsidP="003763BF">
      <w:pPr>
        <w:spacing w:line="288" w:lineRule="auto"/>
        <w:jc w:val="both"/>
        <w:rPr>
          <w:rFonts w:ascii="Times New Roman" w:hAnsi="Times New Roman" w:cs="Times New Roman"/>
        </w:rPr>
      </w:pPr>
    </w:p>
    <w:p w14:paraId="288D27D8" w14:textId="6E9F764E" w:rsidR="002A720A" w:rsidRPr="007015A7" w:rsidRDefault="00F15858" w:rsidP="003763BF">
      <w:pPr>
        <w:spacing w:line="288" w:lineRule="auto"/>
        <w:jc w:val="both"/>
        <w:rPr>
          <w:rFonts w:ascii="Times New Roman" w:hAnsi="Times New Roman" w:cs="Times New Roman"/>
        </w:rPr>
      </w:pPr>
      <w:r w:rsidRPr="007015A7">
        <w:rPr>
          <w:rFonts w:ascii="Times New Roman" w:hAnsi="Times New Roman" w:cs="Times New Roman"/>
        </w:rPr>
        <w:t xml:space="preserve">À la suite de la seconde guerre mondiale, </w:t>
      </w:r>
      <w:r w:rsidR="0097474F" w:rsidRPr="007015A7">
        <w:rPr>
          <w:rFonts w:ascii="Times New Roman" w:hAnsi="Times New Roman" w:cs="Times New Roman"/>
        </w:rPr>
        <w:t>on assiste à un</w:t>
      </w:r>
      <w:r w:rsidR="000A130F" w:rsidRPr="007015A7">
        <w:rPr>
          <w:rFonts w:ascii="Times New Roman" w:hAnsi="Times New Roman" w:cs="Times New Roman"/>
        </w:rPr>
        <w:t xml:space="preserve">e </w:t>
      </w:r>
      <w:r w:rsidR="0097474F" w:rsidRPr="007015A7">
        <w:rPr>
          <w:rFonts w:ascii="Times New Roman" w:hAnsi="Times New Roman" w:cs="Times New Roman"/>
        </w:rPr>
        <w:t>multiplication des monographies locales</w:t>
      </w:r>
      <w:r w:rsidR="000561C2" w:rsidRPr="007015A7">
        <w:rPr>
          <w:rFonts w:ascii="Times New Roman" w:hAnsi="Times New Roman" w:cs="Times New Roman"/>
        </w:rPr>
        <w:t xml:space="preserve">, rurales surtout, mais le monde urbain demeure </w:t>
      </w:r>
      <w:r w:rsidR="00D51FB5" w:rsidRPr="007015A7">
        <w:rPr>
          <w:rFonts w:ascii="Times New Roman" w:hAnsi="Times New Roman" w:cs="Times New Roman"/>
        </w:rPr>
        <w:t xml:space="preserve">toujours </w:t>
      </w:r>
      <w:r w:rsidR="000561C2" w:rsidRPr="007015A7">
        <w:rPr>
          <w:rFonts w:ascii="Times New Roman" w:hAnsi="Times New Roman" w:cs="Times New Roman"/>
        </w:rPr>
        <w:t>bien représenté</w:t>
      </w:r>
      <w:r w:rsidR="000A130F" w:rsidRPr="007015A7">
        <w:rPr>
          <w:rFonts w:ascii="Times New Roman" w:hAnsi="Times New Roman" w:cs="Times New Roman"/>
        </w:rPr>
        <w:t xml:space="preserve">. </w:t>
      </w:r>
      <w:r w:rsidRPr="007015A7">
        <w:rPr>
          <w:rFonts w:ascii="Times New Roman" w:hAnsi="Times New Roman" w:cs="Times New Roman"/>
        </w:rPr>
        <w:t xml:space="preserve">Peut-être le </w:t>
      </w:r>
      <w:r w:rsidRPr="007015A7">
        <w:rPr>
          <w:rFonts w:ascii="Times New Roman" w:hAnsi="Times New Roman" w:cs="Times New Roman"/>
        </w:rPr>
        <w:lastRenderedPageBreak/>
        <w:t>désastre de 1940 poussa-t-il certains amateurs à révéler les informations qu’ils avaient pu accumuler</w:t>
      </w:r>
      <w:r w:rsidR="00D51FB5" w:rsidRPr="007015A7">
        <w:rPr>
          <w:rFonts w:ascii="Times New Roman" w:hAnsi="Times New Roman" w:cs="Times New Roman"/>
        </w:rPr>
        <w:t xml:space="preserve"> précédemment</w:t>
      </w:r>
      <w:r w:rsidRPr="007015A7">
        <w:rPr>
          <w:rFonts w:ascii="Times New Roman" w:hAnsi="Times New Roman" w:cs="Times New Roman"/>
        </w:rPr>
        <w:t xml:space="preserve">. </w:t>
      </w:r>
      <w:r w:rsidR="00C422E0" w:rsidRPr="007015A7">
        <w:rPr>
          <w:rFonts w:ascii="Times New Roman" w:hAnsi="Times New Roman" w:cs="Times New Roman"/>
        </w:rPr>
        <w:t xml:space="preserve">Des travaux d’importance voient encore le jour. </w:t>
      </w:r>
      <w:r w:rsidR="002A720A" w:rsidRPr="007015A7">
        <w:rPr>
          <w:rFonts w:ascii="Times New Roman" w:hAnsi="Times New Roman" w:cs="Times New Roman"/>
        </w:rPr>
        <w:t>L’abbé Riche</w:t>
      </w:r>
      <w:r w:rsidR="001F1E75" w:rsidRPr="007015A7">
        <w:rPr>
          <w:rFonts w:ascii="Times New Roman" w:hAnsi="Times New Roman" w:cs="Times New Roman"/>
        </w:rPr>
        <w:t>*</w:t>
      </w:r>
      <w:r w:rsidR="002A720A" w:rsidRPr="007015A7">
        <w:rPr>
          <w:rFonts w:ascii="Times New Roman" w:hAnsi="Times New Roman" w:cs="Times New Roman"/>
        </w:rPr>
        <w:t xml:space="preserve"> publie en 1947, </w:t>
      </w:r>
      <w:r w:rsidR="002A720A" w:rsidRPr="007015A7">
        <w:rPr>
          <w:rFonts w:ascii="Times New Roman" w:hAnsi="Times New Roman" w:cs="Times New Roman"/>
          <w:i/>
        </w:rPr>
        <w:t>La vie à Soignies hier et aujourd</w:t>
      </w:r>
      <w:r w:rsidR="001F1E75" w:rsidRPr="007015A7">
        <w:rPr>
          <w:rFonts w:ascii="Times New Roman" w:hAnsi="Times New Roman" w:cs="Times New Roman"/>
          <w:i/>
        </w:rPr>
        <w:t>’</w:t>
      </w:r>
      <w:r w:rsidR="002A720A" w:rsidRPr="007015A7">
        <w:rPr>
          <w:rFonts w:ascii="Times New Roman" w:hAnsi="Times New Roman" w:cs="Times New Roman"/>
          <w:i/>
        </w:rPr>
        <w:t>hui</w:t>
      </w:r>
      <w:r w:rsidR="002A720A" w:rsidRPr="007015A7">
        <w:rPr>
          <w:rFonts w:ascii="Times New Roman" w:hAnsi="Times New Roman" w:cs="Times New Roman"/>
        </w:rPr>
        <w:t xml:space="preserve">. Il reconnaît avoir recouru à son prédécesseur, </w:t>
      </w:r>
      <w:r w:rsidR="00833ED5">
        <w:rPr>
          <w:rFonts w:ascii="Times New Roman" w:hAnsi="Times New Roman" w:cs="Times New Roman"/>
        </w:rPr>
        <w:t xml:space="preserve">Théophile </w:t>
      </w:r>
      <w:r w:rsidR="002A720A" w:rsidRPr="007015A7">
        <w:rPr>
          <w:rFonts w:ascii="Times New Roman" w:hAnsi="Times New Roman" w:cs="Times New Roman"/>
        </w:rPr>
        <w:t>Lejeune</w:t>
      </w:r>
      <w:r w:rsidR="001F1E75" w:rsidRPr="007015A7">
        <w:rPr>
          <w:rFonts w:ascii="Times New Roman" w:hAnsi="Times New Roman" w:cs="Times New Roman"/>
        </w:rPr>
        <w:t>*</w:t>
      </w:r>
      <w:r w:rsidR="00F62544" w:rsidRPr="007015A7">
        <w:rPr>
          <w:rFonts w:ascii="Times New Roman" w:hAnsi="Times New Roman" w:cs="Times New Roman"/>
        </w:rPr>
        <w:t xml:space="preserve">, mais estime nécessaire </w:t>
      </w:r>
      <w:r w:rsidR="002A720A" w:rsidRPr="007015A7">
        <w:rPr>
          <w:rFonts w:ascii="Times New Roman" w:hAnsi="Times New Roman" w:cs="Times New Roman"/>
        </w:rPr>
        <w:t xml:space="preserve">de reprendre l’histoire de </w:t>
      </w:r>
      <w:r w:rsidR="00F62544" w:rsidRPr="007015A7">
        <w:rPr>
          <w:rFonts w:ascii="Times New Roman" w:hAnsi="Times New Roman" w:cs="Times New Roman"/>
        </w:rPr>
        <w:t>la ville</w:t>
      </w:r>
      <w:r w:rsidR="002A720A" w:rsidRPr="007015A7">
        <w:rPr>
          <w:rFonts w:ascii="Times New Roman" w:hAnsi="Times New Roman" w:cs="Times New Roman"/>
        </w:rPr>
        <w:t>.</w:t>
      </w:r>
      <w:r w:rsidR="00F62544" w:rsidRPr="007015A7">
        <w:rPr>
          <w:rFonts w:ascii="Times New Roman" w:hAnsi="Times New Roman" w:cs="Times New Roman"/>
        </w:rPr>
        <w:t xml:space="preserve"> </w:t>
      </w:r>
      <w:r w:rsidR="002A720A" w:rsidRPr="007015A7">
        <w:rPr>
          <w:rFonts w:ascii="Times New Roman" w:hAnsi="Times New Roman" w:cs="Times New Roman"/>
        </w:rPr>
        <w:t xml:space="preserve">D’abord </w:t>
      </w:r>
      <w:r w:rsidR="006D167A" w:rsidRPr="007015A7">
        <w:rPr>
          <w:rFonts w:ascii="Times New Roman" w:hAnsi="Times New Roman" w:cs="Times New Roman"/>
        </w:rPr>
        <w:t xml:space="preserve">car cet ouvrage </w:t>
      </w:r>
      <w:r w:rsidRPr="007015A7">
        <w:rPr>
          <w:rFonts w:ascii="Times New Roman" w:hAnsi="Times New Roman" w:cs="Times New Roman"/>
        </w:rPr>
        <w:t xml:space="preserve">date de 80 ans et </w:t>
      </w:r>
      <w:r w:rsidR="006070BD" w:rsidRPr="007015A7">
        <w:rPr>
          <w:rFonts w:ascii="Times New Roman" w:hAnsi="Times New Roman" w:cs="Times New Roman"/>
        </w:rPr>
        <w:t>qu’</w:t>
      </w:r>
      <w:r w:rsidRPr="007015A7">
        <w:rPr>
          <w:rFonts w:ascii="Times New Roman" w:hAnsi="Times New Roman" w:cs="Times New Roman"/>
        </w:rPr>
        <w:t xml:space="preserve">il </w:t>
      </w:r>
      <w:r w:rsidR="006D167A" w:rsidRPr="007015A7">
        <w:rPr>
          <w:rFonts w:ascii="Times New Roman" w:hAnsi="Times New Roman" w:cs="Times New Roman"/>
        </w:rPr>
        <w:t>convient donc d’évoquer bien des événements ultérieurs</w:t>
      </w:r>
      <w:r w:rsidR="002A720A" w:rsidRPr="007015A7">
        <w:rPr>
          <w:rFonts w:ascii="Times New Roman" w:hAnsi="Times New Roman" w:cs="Times New Roman"/>
        </w:rPr>
        <w:t>.</w:t>
      </w:r>
      <w:r w:rsidR="006D167A" w:rsidRPr="007015A7">
        <w:rPr>
          <w:rFonts w:ascii="Times New Roman" w:hAnsi="Times New Roman" w:cs="Times New Roman"/>
        </w:rPr>
        <w:t xml:space="preserve"> De surcroît, voulant faire œuvre originale, </w:t>
      </w:r>
      <w:r w:rsidR="0041065B" w:rsidRPr="007015A7">
        <w:rPr>
          <w:rFonts w:ascii="Times New Roman" w:hAnsi="Times New Roman" w:cs="Times New Roman"/>
        </w:rPr>
        <w:t xml:space="preserve">il recourt aux archives, </w:t>
      </w:r>
      <w:r w:rsidRPr="007015A7">
        <w:rPr>
          <w:rFonts w:ascii="Times New Roman" w:hAnsi="Times New Roman" w:cs="Times New Roman"/>
        </w:rPr>
        <w:t>même pour certain</w:t>
      </w:r>
      <w:r w:rsidR="006D167A" w:rsidRPr="007015A7">
        <w:rPr>
          <w:rFonts w:ascii="Times New Roman" w:hAnsi="Times New Roman" w:cs="Times New Roman"/>
        </w:rPr>
        <w:t>s thèmes d’Ancien Régime</w:t>
      </w:r>
      <w:r w:rsidRPr="007015A7">
        <w:rPr>
          <w:rFonts w:ascii="Times New Roman" w:hAnsi="Times New Roman" w:cs="Times New Roman"/>
        </w:rPr>
        <w:t xml:space="preserve"> qu’il développe</w:t>
      </w:r>
      <w:r w:rsidR="0041065B" w:rsidRPr="007015A7">
        <w:rPr>
          <w:rFonts w:ascii="Times New Roman" w:hAnsi="Times New Roman" w:cs="Times New Roman"/>
        </w:rPr>
        <w:t xml:space="preserve"> parfois bien davantage que </w:t>
      </w:r>
      <w:r w:rsidR="00833ED5">
        <w:rPr>
          <w:rFonts w:ascii="Times New Roman" w:hAnsi="Times New Roman" w:cs="Times New Roman"/>
        </w:rPr>
        <w:t>le premier historien de Soignies</w:t>
      </w:r>
      <w:r w:rsidR="002A720A" w:rsidRPr="007015A7">
        <w:rPr>
          <w:rFonts w:ascii="Times New Roman" w:hAnsi="Times New Roman" w:cs="Times New Roman"/>
        </w:rPr>
        <w:t xml:space="preserve">. </w:t>
      </w:r>
      <w:r w:rsidR="0041065B" w:rsidRPr="007015A7">
        <w:rPr>
          <w:rFonts w:ascii="Times New Roman" w:hAnsi="Times New Roman" w:cs="Times New Roman"/>
        </w:rPr>
        <w:t>Il constitue ainsi un</w:t>
      </w:r>
      <w:r w:rsidR="002A720A" w:rsidRPr="007015A7">
        <w:rPr>
          <w:rFonts w:ascii="Times New Roman" w:hAnsi="Times New Roman" w:cs="Times New Roman"/>
        </w:rPr>
        <w:t xml:space="preserve"> complément indispensable</w:t>
      </w:r>
      <w:r w:rsidR="0041065B" w:rsidRPr="007015A7">
        <w:rPr>
          <w:rFonts w:ascii="Times New Roman" w:hAnsi="Times New Roman" w:cs="Times New Roman"/>
        </w:rPr>
        <w:t xml:space="preserve"> à la première </w:t>
      </w:r>
      <w:r w:rsidR="006070BD" w:rsidRPr="007015A7">
        <w:rPr>
          <w:rFonts w:ascii="Times New Roman" w:hAnsi="Times New Roman" w:cs="Times New Roman"/>
        </w:rPr>
        <w:t>grande</w:t>
      </w:r>
      <w:r w:rsidR="0041065B" w:rsidRPr="007015A7">
        <w:rPr>
          <w:rFonts w:ascii="Times New Roman" w:hAnsi="Times New Roman" w:cs="Times New Roman"/>
        </w:rPr>
        <w:t xml:space="preserve"> monographie sonégienne</w:t>
      </w:r>
      <w:r w:rsidR="001F1E75" w:rsidRPr="007015A7">
        <w:rPr>
          <w:rStyle w:val="Appelnotedebasdep"/>
          <w:rFonts w:ascii="Times New Roman" w:hAnsi="Times New Roman" w:cs="Times New Roman"/>
        </w:rPr>
        <w:footnoteReference w:id="49"/>
      </w:r>
      <w:r w:rsidR="0041065B" w:rsidRPr="007015A7">
        <w:rPr>
          <w:rFonts w:ascii="Times New Roman" w:hAnsi="Times New Roman" w:cs="Times New Roman"/>
        </w:rPr>
        <w:t>.</w:t>
      </w:r>
    </w:p>
    <w:p w14:paraId="2FF46E50" w14:textId="77777777" w:rsidR="006D676E" w:rsidRPr="007015A7" w:rsidRDefault="006D676E" w:rsidP="003763BF">
      <w:pPr>
        <w:spacing w:line="288" w:lineRule="auto"/>
        <w:jc w:val="both"/>
        <w:rPr>
          <w:rFonts w:ascii="Times New Roman" w:hAnsi="Times New Roman" w:cs="Times New Roman"/>
        </w:rPr>
      </w:pPr>
    </w:p>
    <w:p w14:paraId="621234EB" w14:textId="483AE92B" w:rsidR="00EA18E2" w:rsidRPr="007015A7" w:rsidRDefault="006D676E" w:rsidP="003763BF">
      <w:pPr>
        <w:spacing w:line="288" w:lineRule="auto"/>
        <w:jc w:val="both"/>
        <w:rPr>
          <w:rFonts w:ascii="Times New Roman" w:hAnsi="Times New Roman" w:cs="Times New Roman"/>
        </w:rPr>
      </w:pPr>
      <w:r w:rsidRPr="007015A7">
        <w:rPr>
          <w:rFonts w:ascii="Times New Roman" w:hAnsi="Times New Roman" w:cs="Times New Roman"/>
        </w:rPr>
        <w:t xml:space="preserve">L’idée de poursuivre, de continuer chronologiquement des travaux antérieurs se retrouve à différents endroits. </w:t>
      </w:r>
      <w:r w:rsidR="00C2690B">
        <w:rPr>
          <w:rFonts w:ascii="Times New Roman" w:hAnsi="Times New Roman" w:cs="Times New Roman"/>
        </w:rPr>
        <w:t>À</w:t>
      </w:r>
      <w:r w:rsidRPr="007015A7">
        <w:rPr>
          <w:rFonts w:ascii="Times New Roman" w:hAnsi="Times New Roman" w:cs="Times New Roman"/>
        </w:rPr>
        <w:t xml:space="preserve"> Mouscron notamment où Léon Maes</w:t>
      </w:r>
      <w:r w:rsidR="003D146A">
        <w:rPr>
          <w:rFonts w:ascii="Times New Roman" w:hAnsi="Times New Roman" w:cs="Times New Roman"/>
        </w:rPr>
        <w:t>*</w:t>
      </w:r>
      <w:r w:rsidRPr="007015A7">
        <w:rPr>
          <w:rFonts w:ascii="Times New Roman" w:hAnsi="Times New Roman" w:cs="Times New Roman"/>
        </w:rPr>
        <w:t xml:space="preserve"> (193</w:t>
      </w:r>
      <w:r w:rsidR="005F51C5">
        <w:rPr>
          <w:rFonts w:ascii="Times New Roman" w:hAnsi="Times New Roman" w:cs="Times New Roman"/>
        </w:rPr>
        <w:t>3</w:t>
      </w:r>
      <w:r w:rsidRPr="007015A7">
        <w:rPr>
          <w:rFonts w:ascii="Times New Roman" w:hAnsi="Times New Roman" w:cs="Times New Roman"/>
        </w:rPr>
        <w:t>)</w:t>
      </w:r>
      <w:r w:rsidR="001F1E75" w:rsidRPr="007015A7">
        <w:rPr>
          <w:rStyle w:val="Appelnotedebasdep"/>
          <w:rFonts w:ascii="Times New Roman" w:hAnsi="Times New Roman" w:cs="Times New Roman"/>
        </w:rPr>
        <w:footnoteReference w:id="50"/>
      </w:r>
      <w:r w:rsidRPr="007015A7">
        <w:rPr>
          <w:rFonts w:ascii="Times New Roman" w:hAnsi="Times New Roman" w:cs="Times New Roman"/>
        </w:rPr>
        <w:t xml:space="preserve"> compléta l’œuvre de l’abbé Coulon</w:t>
      </w:r>
      <w:r w:rsidR="001F1E75" w:rsidRPr="007015A7">
        <w:rPr>
          <w:rFonts w:ascii="Times New Roman" w:hAnsi="Times New Roman" w:cs="Times New Roman"/>
        </w:rPr>
        <w:t>*</w:t>
      </w:r>
      <w:r w:rsidRPr="007015A7">
        <w:rPr>
          <w:rFonts w:ascii="Times New Roman" w:hAnsi="Times New Roman" w:cs="Times New Roman"/>
        </w:rPr>
        <w:t xml:space="preserve">, avant </w:t>
      </w:r>
      <w:r w:rsidR="006070BD" w:rsidRPr="007015A7">
        <w:rPr>
          <w:rFonts w:ascii="Times New Roman" w:hAnsi="Times New Roman" w:cs="Times New Roman"/>
        </w:rPr>
        <w:t>que ne soit publiée</w:t>
      </w:r>
      <w:r w:rsidRPr="007015A7">
        <w:rPr>
          <w:rFonts w:ascii="Times New Roman" w:hAnsi="Times New Roman" w:cs="Times New Roman"/>
        </w:rPr>
        <w:t xml:space="preserve"> en 1991 une continuation jusqu’en 1945 due à Jules </w:t>
      </w:r>
      <w:proofErr w:type="spellStart"/>
      <w:r w:rsidRPr="007015A7">
        <w:rPr>
          <w:rFonts w:ascii="Times New Roman" w:hAnsi="Times New Roman" w:cs="Times New Roman"/>
        </w:rPr>
        <w:t>Debaes</w:t>
      </w:r>
      <w:proofErr w:type="spellEnd"/>
      <w:r w:rsidRPr="007015A7">
        <w:rPr>
          <w:rFonts w:ascii="Times New Roman" w:hAnsi="Times New Roman" w:cs="Times New Roman"/>
        </w:rPr>
        <w:t xml:space="preserve"> et Robert </w:t>
      </w:r>
      <w:proofErr w:type="spellStart"/>
      <w:r w:rsidRPr="007015A7">
        <w:rPr>
          <w:rFonts w:ascii="Times New Roman" w:hAnsi="Times New Roman" w:cs="Times New Roman"/>
        </w:rPr>
        <w:t>Vandenberghe</w:t>
      </w:r>
      <w:proofErr w:type="spellEnd"/>
      <w:r w:rsidR="001F1E75" w:rsidRPr="007015A7">
        <w:rPr>
          <w:rStyle w:val="Appelnotedebasdep"/>
          <w:rFonts w:ascii="Times New Roman" w:hAnsi="Times New Roman" w:cs="Times New Roman"/>
        </w:rPr>
        <w:footnoteReference w:id="51"/>
      </w:r>
      <w:r w:rsidRPr="007015A7">
        <w:rPr>
          <w:rFonts w:ascii="Times New Roman" w:hAnsi="Times New Roman" w:cs="Times New Roman"/>
        </w:rPr>
        <w:t>.</w:t>
      </w:r>
      <w:r w:rsidR="00EA18E2" w:rsidRPr="007015A7">
        <w:rPr>
          <w:rFonts w:ascii="Times New Roman" w:hAnsi="Times New Roman" w:cs="Times New Roman"/>
        </w:rPr>
        <w:t xml:space="preserve"> </w:t>
      </w:r>
    </w:p>
    <w:p w14:paraId="4062218D" w14:textId="77777777" w:rsidR="00374503" w:rsidRPr="007015A7" w:rsidRDefault="00374503" w:rsidP="003763BF">
      <w:pPr>
        <w:spacing w:line="288" w:lineRule="auto"/>
        <w:jc w:val="both"/>
        <w:rPr>
          <w:rFonts w:ascii="Times New Roman" w:hAnsi="Times New Roman" w:cs="Times New Roman"/>
        </w:rPr>
      </w:pPr>
    </w:p>
    <w:p w14:paraId="05EE498B" w14:textId="3832A7DB" w:rsidR="00EA18E2" w:rsidRPr="007015A7" w:rsidRDefault="00CD1C89" w:rsidP="003763BF">
      <w:pPr>
        <w:spacing w:line="288" w:lineRule="auto"/>
        <w:jc w:val="both"/>
        <w:rPr>
          <w:rFonts w:ascii="Times New Roman" w:hAnsi="Times New Roman" w:cs="Times New Roman"/>
        </w:rPr>
      </w:pPr>
      <w:r w:rsidRPr="007015A7">
        <w:rPr>
          <w:rFonts w:ascii="Times New Roman" w:hAnsi="Times New Roman" w:cs="Times New Roman"/>
        </w:rPr>
        <w:t xml:space="preserve">À Péruwelz, </w:t>
      </w:r>
      <w:r w:rsidR="00374503" w:rsidRPr="007015A7">
        <w:rPr>
          <w:rFonts w:ascii="Times New Roman" w:hAnsi="Times New Roman" w:cs="Times New Roman"/>
        </w:rPr>
        <w:t>Solange Philippart</w:t>
      </w:r>
      <w:r w:rsidR="003E5050" w:rsidRPr="007015A7">
        <w:rPr>
          <w:rFonts w:ascii="Times New Roman" w:hAnsi="Times New Roman" w:cs="Times New Roman"/>
        </w:rPr>
        <w:t xml:space="preserve"> renouvelle en partie l’ouvrage publié par l’abbé Petit</w:t>
      </w:r>
      <w:r w:rsidR="00833ED5">
        <w:rPr>
          <w:rFonts w:ascii="Times New Roman" w:hAnsi="Times New Roman" w:cs="Times New Roman"/>
        </w:rPr>
        <w:t>*</w:t>
      </w:r>
      <w:r w:rsidR="003E5050" w:rsidRPr="007015A7">
        <w:rPr>
          <w:rFonts w:ascii="Times New Roman" w:hAnsi="Times New Roman" w:cs="Times New Roman"/>
        </w:rPr>
        <w:t xml:space="preserve"> en 1871. Mais l’approche demeure </w:t>
      </w:r>
      <w:proofErr w:type="gramStart"/>
      <w:r w:rsidR="003E5050" w:rsidRPr="007015A7">
        <w:rPr>
          <w:rFonts w:ascii="Times New Roman" w:hAnsi="Times New Roman" w:cs="Times New Roman"/>
        </w:rPr>
        <w:t>au final</w:t>
      </w:r>
      <w:proofErr w:type="gramEnd"/>
      <w:r w:rsidR="003E5050" w:rsidRPr="007015A7">
        <w:rPr>
          <w:rFonts w:ascii="Times New Roman" w:hAnsi="Times New Roman" w:cs="Times New Roman"/>
        </w:rPr>
        <w:t xml:space="preserve"> fort succincte et pointilliste. Plutôt qu’une histoire de Péruwelz, on se trouve face à une succession de « miettes » thématiques à l’intérieur de chacun des volumes. Sont seulement abordés quelques thèmes sans que ne se dégage une vue d’ensemble. </w:t>
      </w:r>
      <w:r w:rsidR="00EA18E2" w:rsidRPr="007015A7">
        <w:rPr>
          <w:rFonts w:ascii="Times New Roman" w:hAnsi="Times New Roman" w:cs="Times New Roman"/>
        </w:rPr>
        <w:t>Elle poursuit toutefois son étude jusqu’à la première guerre mondiale et ses suites directes</w:t>
      </w:r>
      <w:r w:rsidRPr="007015A7">
        <w:rPr>
          <w:rStyle w:val="Appelnotedebasdep"/>
          <w:rFonts w:ascii="Times New Roman" w:hAnsi="Times New Roman" w:cs="Times New Roman"/>
        </w:rPr>
        <w:footnoteReference w:id="52"/>
      </w:r>
      <w:r w:rsidR="00EA18E2" w:rsidRPr="007015A7">
        <w:rPr>
          <w:rFonts w:ascii="Times New Roman" w:hAnsi="Times New Roman" w:cs="Times New Roman"/>
        </w:rPr>
        <w:t xml:space="preserve">. </w:t>
      </w:r>
    </w:p>
    <w:p w14:paraId="4505A8DF" w14:textId="77777777" w:rsidR="00D020F7" w:rsidRPr="007015A7" w:rsidRDefault="00D020F7" w:rsidP="003763BF">
      <w:pPr>
        <w:spacing w:line="288" w:lineRule="auto"/>
        <w:jc w:val="both"/>
        <w:rPr>
          <w:rFonts w:ascii="Times New Roman" w:hAnsi="Times New Roman" w:cs="Times New Roman"/>
        </w:rPr>
      </w:pPr>
    </w:p>
    <w:p w14:paraId="42870B73" w14:textId="3DA9C27B" w:rsidR="00294E0B" w:rsidRPr="007015A7" w:rsidRDefault="007A1774" w:rsidP="003763BF">
      <w:pPr>
        <w:spacing w:line="288" w:lineRule="auto"/>
        <w:jc w:val="both"/>
        <w:rPr>
          <w:rFonts w:ascii="Times New Roman" w:hAnsi="Times New Roman" w:cs="Times New Roman"/>
        </w:rPr>
      </w:pPr>
      <w:r w:rsidRPr="007015A7">
        <w:rPr>
          <w:rFonts w:ascii="Times New Roman" w:hAnsi="Times New Roman" w:cs="Times New Roman"/>
        </w:rPr>
        <w:t>Mais, p</w:t>
      </w:r>
      <w:r w:rsidR="00294E0B" w:rsidRPr="007015A7">
        <w:rPr>
          <w:rFonts w:ascii="Times New Roman" w:hAnsi="Times New Roman" w:cs="Times New Roman"/>
        </w:rPr>
        <w:t>rogressivement</w:t>
      </w:r>
      <w:r w:rsidRPr="007015A7">
        <w:rPr>
          <w:rFonts w:ascii="Times New Roman" w:hAnsi="Times New Roman" w:cs="Times New Roman"/>
        </w:rPr>
        <w:t>,</w:t>
      </w:r>
      <w:r w:rsidR="00294E0B" w:rsidRPr="007015A7">
        <w:rPr>
          <w:rFonts w:ascii="Times New Roman" w:hAnsi="Times New Roman" w:cs="Times New Roman"/>
        </w:rPr>
        <w:t xml:space="preserve"> un nouveau type de</w:t>
      </w:r>
      <w:r w:rsidR="006854FC" w:rsidRPr="007015A7">
        <w:rPr>
          <w:rFonts w:ascii="Times New Roman" w:hAnsi="Times New Roman" w:cs="Times New Roman"/>
        </w:rPr>
        <w:t xml:space="preserve"> </w:t>
      </w:r>
      <w:r w:rsidR="00294E0B" w:rsidRPr="007015A7">
        <w:rPr>
          <w:rFonts w:ascii="Times New Roman" w:hAnsi="Times New Roman" w:cs="Times New Roman"/>
        </w:rPr>
        <w:t xml:space="preserve">monographies va </w:t>
      </w:r>
      <w:r w:rsidRPr="007015A7">
        <w:rPr>
          <w:rFonts w:ascii="Times New Roman" w:hAnsi="Times New Roman" w:cs="Times New Roman"/>
        </w:rPr>
        <w:t xml:space="preserve">aussi </w:t>
      </w:r>
      <w:r w:rsidR="00833ED5">
        <w:rPr>
          <w:rFonts w:ascii="Times New Roman" w:hAnsi="Times New Roman" w:cs="Times New Roman"/>
        </w:rPr>
        <w:t>se développer</w:t>
      </w:r>
      <w:r w:rsidR="00294E0B" w:rsidRPr="007015A7">
        <w:rPr>
          <w:rFonts w:ascii="Times New Roman" w:hAnsi="Times New Roman" w:cs="Times New Roman"/>
        </w:rPr>
        <w:t xml:space="preserve">. </w:t>
      </w:r>
      <w:r w:rsidR="006854FC" w:rsidRPr="007015A7">
        <w:rPr>
          <w:rFonts w:ascii="Times New Roman" w:hAnsi="Times New Roman" w:cs="Times New Roman"/>
        </w:rPr>
        <w:t xml:space="preserve">Déjà en </w:t>
      </w:r>
      <w:r w:rsidR="00C25535" w:rsidRPr="007015A7">
        <w:rPr>
          <w:rFonts w:ascii="Times New Roman" w:hAnsi="Times New Roman" w:cs="Times New Roman"/>
        </w:rPr>
        <w:t>1909, à l’occasion de</w:t>
      </w:r>
      <w:r w:rsidR="006854FC" w:rsidRPr="007015A7">
        <w:rPr>
          <w:rFonts w:ascii="Times New Roman" w:hAnsi="Times New Roman" w:cs="Times New Roman"/>
        </w:rPr>
        <w:t xml:space="preserve"> la parution </w:t>
      </w:r>
      <w:r w:rsidR="00C25535" w:rsidRPr="007015A7">
        <w:rPr>
          <w:rFonts w:ascii="Times New Roman" w:hAnsi="Times New Roman" w:cs="Times New Roman"/>
        </w:rPr>
        <w:t xml:space="preserve">du deuxième tome </w:t>
      </w:r>
      <w:r w:rsidR="006854FC" w:rsidRPr="007015A7">
        <w:rPr>
          <w:rFonts w:ascii="Times New Roman" w:hAnsi="Times New Roman" w:cs="Times New Roman"/>
        </w:rPr>
        <w:t>de l’ouvrage d’A</w:t>
      </w:r>
      <w:r w:rsidR="00614921" w:rsidRPr="007015A7">
        <w:rPr>
          <w:rFonts w:ascii="Times New Roman" w:hAnsi="Times New Roman" w:cs="Times New Roman"/>
        </w:rPr>
        <w:t>lfred</w:t>
      </w:r>
      <w:r w:rsidR="006854FC" w:rsidRPr="007015A7">
        <w:rPr>
          <w:rFonts w:ascii="Times New Roman" w:hAnsi="Times New Roman" w:cs="Times New Roman"/>
        </w:rPr>
        <w:t xml:space="preserve"> </w:t>
      </w:r>
      <w:proofErr w:type="spellStart"/>
      <w:r w:rsidR="006854FC" w:rsidRPr="007015A7">
        <w:rPr>
          <w:rFonts w:ascii="Times New Roman" w:hAnsi="Times New Roman" w:cs="Times New Roman"/>
        </w:rPr>
        <w:t>Jennepin</w:t>
      </w:r>
      <w:proofErr w:type="spellEnd"/>
      <w:r w:rsidR="006854FC" w:rsidRPr="007015A7">
        <w:rPr>
          <w:rFonts w:ascii="Times New Roman" w:hAnsi="Times New Roman" w:cs="Times New Roman"/>
        </w:rPr>
        <w:t xml:space="preserve"> sur Maubeuge, un compte rendu, tout en reconnaissant le mérite de l’auteur</w:t>
      </w:r>
      <w:r w:rsidR="00C25535" w:rsidRPr="007015A7">
        <w:rPr>
          <w:rFonts w:ascii="Times New Roman" w:hAnsi="Times New Roman" w:cs="Times New Roman"/>
        </w:rPr>
        <w:t>,</w:t>
      </w:r>
      <w:r w:rsidR="006854FC" w:rsidRPr="007015A7">
        <w:rPr>
          <w:rFonts w:ascii="Times New Roman" w:hAnsi="Times New Roman" w:cs="Times New Roman"/>
        </w:rPr>
        <w:t xml:space="preserve"> déplorait la présentation de l’ouvrage. Il était </w:t>
      </w:r>
      <w:r w:rsidR="00C25535" w:rsidRPr="007015A7">
        <w:rPr>
          <w:rFonts w:ascii="Times New Roman" w:hAnsi="Times New Roman" w:cs="Times New Roman"/>
        </w:rPr>
        <w:t>décrit</w:t>
      </w:r>
      <w:r w:rsidR="006854FC" w:rsidRPr="007015A7">
        <w:rPr>
          <w:rFonts w:ascii="Times New Roman" w:hAnsi="Times New Roman" w:cs="Times New Roman"/>
        </w:rPr>
        <w:t xml:space="preserve"> </w:t>
      </w:r>
      <w:r w:rsidR="00C25535" w:rsidRPr="007015A7">
        <w:rPr>
          <w:rFonts w:ascii="Times New Roman" w:hAnsi="Times New Roman" w:cs="Times New Roman"/>
        </w:rPr>
        <w:t xml:space="preserve">comme une œuvre d’érudition, </w:t>
      </w:r>
      <w:r w:rsidR="006854FC" w:rsidRPr="007015A7">
        <w:rPr>
          <w:rFonts w:ascii="Times New Roman" w:hAnsi="Times New Roman" w:cs="Times New Roman"/>
        </w:rPr>
        <w:t>comme une juxtaposition d’études.</w:t>
      </w:r>
      <w:r w:rsidR="00BE7A3F" w:rsidRPr="007015A7">
        <w:rPr>
          <w:rFonts w:ascii="Times New Roman" w:hAnsi="Times New Roman" w:cs="Times New Roman"/>
        </w:rPr>
        <w:t xml:space="preserve"> Et l’auteur </w:t>
      </w:r>
      <w:r w:rsidR="00C25535" w:rsidRPr="007015A7">
        <w:rPr>
          <w:rFonts w:ascii="Times New Roman" w:hAnsi="Times New Roman" w:cs="Times New Roman"/>
        </w:rPr>
        <w:t xml:space="preserve">de la recension </w:t>
      </w:r>
      <w:r w:rsidR="00BE7A3F" w:rsidRPr="007015A7">
        <w:rPr>
          <w:rFonts w:ascii="Times New Roman" w:hAnsi="Times New Roman" w:cs="Times New Roman"/>
        </w:rPr>
        <w:t xml:space="preserve">de souhaiter une </w:t>
      </w:r>
      <w:r w:rsidR="0061180C">
        <w:rPr>
          <w:rFonts w:ascii="Times New Roman" w:hAnsi="Times New Roman" w:cs="Times New Roman"/>
        </w:rPr>
        <w:t xml:space="preserve">étude </w:t>
      </w:r>
      <w:r w:rsidR="00BE7A3F" w:rsidRPr="007015A7">
        <w:rPr>
          <w:rFonts w:ascii="Times New Roman" w:hAnsi="Times New Roman" w:cs="Times New Roman"/>
        </w:rPr>
        <w:t>synth</w:t>
      </w:r>
      <w:r w:rsidR="0061180C">
        <w:rPr>
          <w:rFonts w:ascii="Times New Roman" w:hAnsi="Times New Roman" w:cs="Times New Roman"/>
        </w:rPr>
        <w:t>étique</w:t>
      </w:r>
      <w:r w:rsidR="00BE7A3F" w:rsidRPr="007015A7">
        <w:rPr>
          <w:rFonts w:ascii="Times New Roman" w:hAnsi="Times New Roman" w:cs="Times New Roman"/>
        </w:rPr>
        <w:t xml:space="preserve"> </w:t>
      </w:r>
      <w:r w:rsidR="0061180C">
        <w:rPr>
          <w:rFonts w:ascii="Times New Roman" w:hAnsi="Times New Roman" w:cs="Times New Roman"/>
        </w:rPr>
        <w:t>« </w:t>
      </w:r>
      <w:r w:rsidR="00BE7A3F" w:rsidRPr="007015A7">
        <w:rPr>
          <w:rFonts w:ascii="Times New Roman" w:hAnsi="Times New Roman" w:cs="Times New Roman"/>
        </w:rPr>
        <w:t xml:space="preserve">présentant </w:t>
      </w:r>
      <w:r w:rsidR="0061180C">
        <w:rPr>
          <w:rFonts w:ascii="Times New Roman" w:hAnsi="Times New Roman" w:cs="Times New Roman"/>
        </w:rPr>
        <w:t xml:space="preserve">un tableau d’ensemble de </w:t>
      </w:r>
      <w:r w:rsidR="00BE7A3F" w:rsidRPr="007015A7">
        <w:rPr>
          <w:rFonts w:ascii="Times New Roman" w:hAnsi="Times New Roman" w:cs="Times New Roman"/>
        </w:rPr>
        <w:t>la vie maubeugeoise</w:t>
      </w:r>
      <w:r w:rsidR="0061180C">
        <w:rPr>
          <w:rFonts w:ascii="Times New Roman" w:hAnsi="Times New Roman" w:cs="Times New Roman"/>
        </w:rPr>
        <w:t> »</w:t>
      </w:r>
      <w:r w:rsidR="00BE7A3F" w:rsidRPr="007015A7">
        <w:rPr>
          <w:rFonts w:ascii="Times New Roman" w:hAnsi="Times New Roman" w:cs="Times New Roman"/>
        </w:rPr>
        <w:t xml:space="preserve"> au fil des siècles</w:t>
      </w:r>
      <w:r w:rsidR="0061180C">
        <w:rPr>
          <w:rStyle w:val="Appelnotedebasdep"/>
          <w:rFonts w:ascii="Times New Roman" w:hAnsi="Times New Roman" w:cs="Times New Roman"/>
        </w:rPr>
        <w:footnoteReference w:id="53"/>
      </w:r>
      <w:r w:rsidR="00BE7A3F" w:rsidRPr="007015A7">
        <w:rPr>
          <w:rFonts w:ascii="Times New Roman" w:hAnsi="Times New Roman" w:cs="Times New Roman"/>
        </w:rPr>
        <w:t>.</w:t>
      </w:r>
    </w:p>
    <w:p w14:paraId="1B5C271A" w14:textId="77777777" w:rsidR="00B92991" w:rsidRPr="007015A7" w:rsidRDefault="00B92991" w:rsidP="003763BF">
      <w:pPr>
        <w:spacing w:line="288" w:lineRule="auto"/>
        <w:rPr>
          <w:rFonts w:ascii="Times New Roman" w:hAnsi="Times New Roman" w:cs="Times New Roman"/>
        </w:rPr>
      </w:pPr>
    </w:p>
    <w:p w14:paraId="3954CC9D" w14:textId="0D63EAD6" w:rsidR="00B92991" w:rsidRPr="007015A7" w:rsidRDefault="00B92991" w:rsidP="003763BF">
      <w:pPr>
        <w:spacing w:line="288" w:lineRule="auto"/>
        <w:jc w:val="both"/>
        <w:rPr>
          <w:rFonts w:ascii="Times New Roman" w:hAnsi="Times New Roman" w:cs="Times New Roman"/>
        </w:rPr>
      </w:pPr>
      <w:r w:rsidRPr="007015A7">
        <w:rPr>
          <w:rFonts w:ascii="Times New Roman" w:hAnsi="Times New Roman" w:cs="Times New Roman"/>
        </w:rPr>
        <w:t>Souvent en effet</w:t>
      </w:r>
      <w:r w:rsidR="00BE18AF" w:rsidRPr="007015A7">
        <w:rPr>
          <w:rFonts w:ascii="Times New Roman" w:hAnsi="Times New Roman" w:cs="Times New Roman"/>
        </w:rPr>
        <w:t>,</w:t>
      </w:r>
      <w:r w:rsidRPr="007015A7">
        <w:rPr>
          <w:rFonts w:ascii="Times New Roman" w:hAnsi="Times New Roman" w:cs="Times New Roman"/>
        </w:rPr>
        <w:t xml:space="preserve"> ces monographies demeuraient attachées aux sources</w:t>
      </w:r>
      <w:r w:rsidR="0038775F" w:rsidRPr="007015A7">
        <w:rPr>
          <w:rFonts w:ascii="Times New Roman" w:hAnsi="Times New Roman" w:cs="Times New Roman"/>
        </w:rPr>
        <w:t xml:space="preserve">, </w:t>
      </w:r>
      <w:r w:rsidR="00BE18AF" w:rsidRPr="007015A7">
        <w:rPr>
          <w:rFonts w:ascii="Times New Roman" w:hAnsi="Times New Roman" w:cs="Times New Roman"/>
        </w:rPr>
        <w:t>dans une perspective d’accumulation d</w:t>
      </w:r>
      <w:r w:rsidR="0038775F" w:rsidRPr="007015A7">
        <w:rPr>
          <w:rFonts w:ascii="Times New Roman" w:hAnsi="Times New Roman" w:cs="Times New Roman"/>
        </w:rPr>
        <w:t>e renseignements</w:t>
      </w:r>
      <w:r w:rsidR="00A97A07">
        <w:rPr>
          <w:rFonts w:ascii="Times New Roman" w:hAnsi="Times New Roman" w:cs="Times New Roman"/>
        </w:rPr>
        <w:t>, a</w:t>
      </w:r>
      <w:r w:rsidR="0038775F" w:rsidRPr="007015A7">
        <w:rPr>
          <w:rFonts w:ascii="Times New Roman" w:hAnsi="Times New Roman" w:cs="Times New Roman"/>
        </w:rPr>
        <w:t xml:space="preserve">vec à la clé assez peu d’analyse transversale. Un exemple, alors que, comme </w:t>
      </w:r>
      <w:r w:rsidR="00946B1A" w:rsidRPr="007015A7">
        <w:rPr>
          <w:rFonts w:ascii="Times New Roman" w:hAnsi="Times New Roman" w:cs="Times New Roman"/>
        </w:rPr>
        <w:t>nous avons pu le constater</w:t>
      </w:r>
      <w:r w:rsidR="0038775F" w:rsidRPr="007015A7">
        <w:rPr>
          <w:rFonts w:ascii="Times New Roman" w:hAnsi="Times New Roman" w:cs="Times New Roman"/>
        </w:rPr>
        <w:t>, il s’agi</w:t>
      </w:r>
      <w:r w:rsidR="00BE18AF" w:rsidRPr="007015A7">
        <w:rPr>
          <w:rFonts w:ascii="Times New Roman" w:hAnsi="Times New Roman" w:cs="Times New Roman"/>
        </w:rPr>
        <w:t>t d’un travail de haute qualité</w:t>
      </w:r>
      <w:r w:rsidR="00A97A07">
        <w:rPr>
          <w:rFonts w:ascii="Times New Roman" w:hAnsi="Times New Roman" w:cs="Times New Roman"/>
        </w:rPr>
        <w:t xml:space="preserve">, </w:t>
      </w:r>
      <w:r w:rsidR="0038775F" w:rsidRPr="007015A7">
        <w:rPr>
          <w:rFonts w:ascii="Times New Roman" w:hAnsi="Times New Roman" w:cs="Times New Roman"/>
        </w:rPr>
        <w:t>Ernest Matthieu</w:t>
      </w:r>
      <w:r w:rsidR="007F78B1">
        <w:rPr>
          <w:rFonts w:ascii="Times New Roman" w:hAnsi="Times New Roman" w:cs="Times New Roman"/>
        </w:rPr>
        <w:t>*</w:t>
      </w:r>
      <w:r w:rsidR="0038775F" w:rsidRPr="007015A7">
        <w:rPr>
          <w:rFonts w:ascii="Times New Roman" w:hAnsi="Times New Roman" w:cs="Times New Roman"/>
        </w:rPr>
        <w:t>, lorsqu’il évoque la dimension économique d’Enghien</w:t>
      </w:r>
      <w:r w:rsidR="00BE18AF" w:rsidRPr="007015A7">
        <w:rPr>
          <w:rFonts w:ascii="Times New Roman" w:hAnsi="Times New Roman" w:cs="Times New Roman"/>
        </w:rPr>
        <w:t>,</w:t>
      </w:r>
      <w:r w:rsidR="0038775F" w:rsidRPr="007015A7">
        <w:rPr>
          <w:rFonts w:ascii="Times New Roman" w:hAnsi="Times New Roman" w:cs="Times New Roman"/>
        </w:rPr>
        <w:t xml:space="preserve"> présente une multitude de données, résume moult documents, mais pour chaque métier individuellement. </w:t>
      </w:r>
      <w:r w:rsidR="00FD0224" w:rsidRPr="007015A7">
        <w:rPr>
          <w:rFonts w:ascii="Times New Roman" w:hAnsi="Times New Roman" w:cs="Times New Roman"/>
        </w:rPr>
        <w:t xml:space="preserve">Ainsi pour ce qui concerne les brasseurs. Il mentionne leur saint patron, saint Arnould, puis transcrit leur lettre </w:t>
      </w:r>
      <w:r w:rsidR="00FD0224" w:rsidRPr="007015A7">
        <w:rPr>
          <w:rFonts w:ascii="Times New Roman" w:hAnsi="Times New Roman" w:cs="Times New Roman"/>
        </w:rPr>
        <w:lastRenderedPageBreak/>
        <w:t xml:space="preserve">de règlementation. Ensuite, il poursuit en résumant les différents documents reçus par le métier. En d’autres termes, tout en structurant son ouvrage, il compile les informations autour d’un même sujet. </w:t>
      </w:r>
      <w:r w:rsidR="0038775F" w:rsidRPr="007015A7">
        <w:rPr>
          <w:rFonts w:ascii="Times New Roman" w:hAnsi="Times New Roman" w:cs="Times New Roman"/>
        </w:rPr>
        <w:t xml:space="preserve">Il ne va pas </w:t>
      </w:r>
      <w:r w:rsidR="00BE18AF" w:rsidRPr="007015A7">
        <w:rPr>
          <w:rFonts w:ascii="Times New Roman" w:hAnsi="Times New Roman" w:cs="Times New Roman"/>
        </w:rPr>
        <w:t xml:space="preserve">jusqu’à retracer </w:t>
      </w:r>
      <w:r w:rsidRPr="007015A7">
        <w:rPr>
          <w:rFonts w:ascii="Times New Roman" w:hAnsi="Times New Roman" w:cs="Times New Roman"/>
        </w:rPr>
        <w:t xml:space="preserve">la situation </w:t>
      </w:r>
      <w:r w:rsidR="00AD7E7C">
        <w:rPr>
          <w:rFonts w:ascii="Times New Roman" w:hAnsi="Times New Roman" w:cs="Times New Roman"/>
        </w:rPr>
        <w:t xml:space="preserve">ou </w:t>
      </w:r>
      <w:r w:rsidR="00BE18AF" w:rsidRPr="007015A7">
        <w:rPr>
          <w:rFonts w:ascii="Times New Roman" w:hAnsi="Times New Roman" w:cs="Times New Roman"/>
        </w:rPr>
        <w:t xml:space="preserve">l’évolution </w:t>
      </w:r>
      <w:r w:rsidRPr="007015A7">
        <w:rPr>
          <w:rFonts w:ascii="Times New Roman" w:hAnsi="Times New Roman" w:cs="Times New Roman"/>
        </w:rPr>
        <w:t xml:space="preserve">économique </w:t>
      </w:r>
      <w:r w:rsidR="00C2690B">
        <w:rPr>
          <w:rFonts w:ascii="Times New Roman" w:hAnsi="Times New Roman" w:cs="Times New Roman"/>
        </w:rPr>
        <w:t xml:space="preserve">du métier et moins encore </w:t>
      </w:r>
      <w:r w:rsidRPr="007015A7">
        <w:rPr>
          <w:rFonts w:ascii="Times New Roman" w:hAnsi="Times New Roman" w:cs="Times New Roman"/>
        </w:rPr>
        <w:t>de la ville</w:t>
      </w:r>
      <w:r w:rsidR="00946B1A" w:rsidRPr="007015A7">
        <w:rPr>
          <w:rStyle w:val="Appelnotedebasdep"/>
          <w:rFonts w:ascii="Times New Roman" w:hAnsi="Times New Roman" w:cs="Times New Roman"/>
        </w:rPr>
        <w:footnoteReference w:id="54"/>
      </w:r>
      <w:r w:rsidRPr="007015A7">
        <w:rPr>
          <w:rFonts w:ascii="Times New Roman" w:hAnsi="Times New Roman" w:cs="Times New Roman"/>
        </w:rPr>
        <w:t xml:space="preserve">. </w:t>
      </w:r>
      <w:r w:rsidR="00AD7E7C">
        <w:rPr>
          <w:rFonts w:ascii="Times New Roman" w:hAnsi="Times New Roman" w:cs="Times New Roman"/>
        </w:rPr>
        <w:t>Le chanoine Aimé</w:t>
      </w:r>
      <w:r w:rsidR="008A599F" w:rsidRPr="007015A7">
        <w:rPr>
          <w:rFonts w:ascii="Times New Roman" w:hAnsi="Times New Roman" w:cs="Times New Roman"/>
        </w:rPr>
        <w:t xml:space="preserve"> Theys</w:t>
      </w:r>
      <w:r w:rsidR="00E7279F" w:rsidRPr="007015A7">
        <w:rPr>
          <w:rFonts w:ascii="Times New Roman" w:hAnsi="Times New Roman" w:cs="Times New Roman"/>
        </w:rPr>
        <w:t xml:space="preserve"> </w:t>
      </w:r>
      <w:r w:rsidR="00A732FB" w:rsidRPr="007015A7">
        <w:rPr>
          <w:rFonts w:ascii="Times New Roman" w:hAnsi="Times New Roman" w:cs="Times New Roman"/>
        </w:rPr>
        <w:t>présente une image assez proche</w:t>
      </w:r>
      <w:r w:rsidR="00AD7E7C">
        <w:rPr>
          <w:rFonts w:ascii="Times New Roman" w:hAnsi="Times New Roman" w:cs="Times New Roman"/>
        </w:rPr>
        <w:t xml:space="preserve"> dans son étude consacrée à Fleurus</w:t>
      </w:r>
      <w:r w:rsidR="00C2690B">
        <w:rPr>
          <w:rFonts w:ascii="Times New Roman" w:hAnsi="Times New Roman" w:cs="Times New Roman"/>
        </w:rPr>
        <w:t>,</w:t>
      </w:r>
      <w:r w:rsidR="00E7279F" w:rsidRPr="007015A7">
        <w:rPr>
          <w:rFonts w:ascii="Times New Roman" w:hAnsi="Times New Roman" w:cs="Times New Roman"/>
        </w:rPr>
        <w:t xml:space="preserve"> dont le chapitre VIII </w:t>
      </w:r>
      <w:r w:rsidR="00E7279F" w:rsidRPr="007015A7">
        <w:rPr>
          <w:rFonts w:ascii="Times New Roman" w:hAnsi="Times New Roman" w:cs="Times New Roman"/>
          <w:i/>
        </w:rPr>
        <w:t xml:space="preserve">Agriculture et industrie </w:t>
      </w:r>
      <w:r w:rsidR="00E7279F" w:rsidRPr="007015A7">
        <w:rPr>
          <w:rFonts w:ascii="Times New Roman" w:hAnsi="Times New Roman" w:cs="Times New Roman"/>
        </w:rPr>
        <w:t>est constitué d’une succession de données, certes rangées thématiquement, mais d’où ne se dégage aucune évolution significative</w:t>
      </w:r>
      <w:r w:rsidR="00946B1A" w:rsidRPr="007015A7">
        <w:rPr>
          <w:rStyle w:val="Appelnotedebasdep"/>
          <w:rFonts w:ascii="Times New Roman" w:hAnsi="Times New Roman" w:cs="Times New Roman"/>
        </w:rPr>
        <w:footnoteReference w:id="55"/>
      </w:r>
      <w:r w:rsidR="00946B1A" w:rsidRPr="007015A7">
        <w:rPr>
          <w:rFonts w:ascii="Times New Roman" w:hAnsi="Times New Roman" w:cs="Times New Roman"/>
        </w:rPr>
        <w:t>. On reste avant tout dans le domaine du factuel, de l’événementiel. Bref, dans une perspective que l’on pourrait qualifier de « positiviste ». On n’en est pas encore à l’heure des synthèses.</w:t>
      </w:r>
    </w:p>
    <w:p w14:paraId="4A7AE0F1" w14:textId="77777777" w:rsidR="00B92991" w:rsidRPr="007015A7" w:rsidRDefault="00B92991" w:rsidP="003763BF">
      <w:pPr>
        <w:spacing w:line="288" w:lineRule="auto"/>
        <w:rPr>
          <w:rFonts w:ascii="Times New Roman" w:hAnsi="Times New Roman" w:cs="Times New Roman"/>
        </w:rPr>
      </w:pPr>
    </w:p>
    <w:p w14:paraId="49016854" w14:textId="09591AB3" w:rsidR="00E767CC" w:rsidRPr="007015A7" w:rsidRDefault="006D6F03" w:rsidP="003763BF">
      <w:pPr>
        <w:spacing w:line="288" w:lineRule="auto"/>
        <w:jc w:val="both"/>
        <w:rPr>
          <w:rFonts w:ascii="Times New Roman" w:hAnsi="Times New Roman" w:cs="Times New Roman"/>
        </w:rPr>
      </w:pPr>
      <w:r w:rsidRPr="007015A7">
        <w:rPr>
          <w:rFonts w:ascii="Times New Roman" w:hAnsi="Times New Roman" w:cs="Times New Roman"/>
        </w:rPr>
        <w:t xml:space="preserve">En 1956, </w:t>
      </w:r>
      <w:r w:rsidR="00E767CC" w:rsidRPr="007015A7">
        <w:rPr>
          <w:rFonts w:ascii="Times New Roman" w:hAnsi="Times New Roman" w:cs="Times New Roman"/>
        </w:rPr>
        <w:t>Paul Rolland</w:t>
      </w:r>
      <w:r w:rsidR="007F78B1">
        <w:rPr>
          <w:rFonts w:ascii="Times New Roman" w:hAnsi="Times New Roman" w:cs="Times New Roman"/>
        </w:rPr>
        <w:t>*</w:t>
      </w:r>
      <w:r w:rsidR="008B6C81" w:rsidRPr="007015A7">
        <w:rPr>
          <w:rFonts w:ascii="Times New Roman" w:hAnsi="Times New Roman" w:cs="Times New Roman"/>
        </w:rPr>
        <w:t xml:space="preserve"> </w:t>
      </w:r>
      <w:r w:rsidRPr="007015A7">
        <w:rPr>
          <w:rFonts w:ascii="Times New Roman" w:hAnsi="Times New Roman" w:cs="Times New Roman"/>
        </w:rPr>
        <w:t xml:space="preserve">va </w:t>
      </w:r>
      <w:r w:rsidR="00734AAD">
        <w:rPr>
          <w:rFonts w:ascii="Times New Roman" w:hAnsi="Times New Roman" w:cs="Times New Roman"/>
        </w:rPr>
        <w:t>se lancer dans une vaste entreprise : proposer une fresque du</w:t>
      </w:r>
      <w:r w:rsidR="00FE34A4" w:rsidRPr="007015A7">
        <w:rPr>
          <w:rFonts w:ascii="Times New Roman" w:hAnsi="Times New Roman" w:cs="Times New Roman"/>
        </w:rPr>
        <w:t xml:space="preserve"> passé tournaisien</w:t>
      </w:r>
      <w:r w:rsidR="007F78B1">
        <w:rPr>
          <w:rFonts w:ascii="Times New Roman" w:hAnsi="Times New Roman" w:cs="Times New Roman"/>
        </w:rPr>
        <w:t xml:space="preserve">. Son </w:t>
      </w:r>
      <w:r w:rsidR="00E56987" w:rsidRPr="007015A7">
        <w:rPr>
          <w:rFonts w:ascii="Times New Roman" w:hAnsi="Times New Roman" w:cs="Times New Roman"/>
          <w:i/>
        </w:rPr>
        <w:t>but</w:t>
      </w:r>
      <w:r w:rsidR="00E56987" w:rsidRPr="007015A7">
        <w:rPr>
          <w:rFonts w:ascii="Times New Roman" w:hAnsi="Times New Roman" w:cs="Times New Roman"/>
        </w:rPr>
        <w:t xml:space="preserve">, dit-il, </w:t>
      </w:r>
      <w:r w:rsidR="00E56987" w:rsidRPr="007015A7">
        <w:rPr>
          <w:rFonts w:ascii="Times New Roman" w:hAnsi="Times New Roman" w:cs="Times New Roman"/>
          <w:i/>
        </w:rPr>
        <w:t>n’est pas l’érudit</w:t>
      </w:r>
      <w:r w:rsidR="009B3C03" w:rsidRPr="007015A7">
        <w:rPr>
          <w:rFonts w:ascii="Times New Roman" w:hAnsi="Times New Roman" w:cs="Times New Roman"/>
          <w:i/>
        </w:rPr>
        <w:t>i</w:t>
      </w:r>
      <w:r w:rsidR="00E56987" w:rsidRPr="007015A7">
        <w:rPr>
          <w:rFonts w:ascii="Times New Roman" w:hAnsi="Times New Roman" w:cs="Times New Roman"/>
          <w:i/>
        </w:rPr>
        <w:t>on pure</w:t>
      </w:r>
      <w:r w:rsidR="00D4181F" w:rsidRPr="007015A7">
        <w:rPr>
          <w:rFonts w:ascii="Times New Roman" w:hAnsi="Times New Roman" w:cs="Times New Roman"/>
        </w:rPr>
        <w:t xml:space="preserve"> mais </w:t>
      </w:r>
      <w:r w:rsidR="007F78B1">
        <w:rPr>
          <w:rFonts w:ascii="Times New Roman" w:hAnsi="Times New Roman" w:cs="Times New Roman"/>
        </w:rPr>
        <w:t>vise à</w:t>
      </w:r>
      <w:r w:rsidR="00D4181F" w:rsidRPr="007015A7">
        <w:rPr>
          <w:rFonts w:ascii="Times New Roman" w:hAnsi="Times New Roman" w:cs="Times New Roman"/>
          <w:i/>
        </w:rPr>
        <w:t xml:space="preserve"> présenter aux lecteurs l’état actuel des connaissances </w:t>
      </w:r>
      <w:r w:rsidR="00D4181F" w:rsidRPr="007015A7">
        <w:rPr>
          <w:rFonts w:ascii="Times New Roman" w:hAnsi="Times New Roman" w:cs="Times New Roman"/>
        </w:rPr>
        <w:t xml:space="preserve">relatives à Tournai. </w:t>
      </w:r>
      <w:r w:rsidR="008B6C81" w:rsidRPr="007015A7">
        <w:rPr>
          <w:rFonts w:ascii="Times New Roman" w:hAnsi="Times New Roman" w:cs="Times New Roman"/>
        </w:rPr>
        <w:t xml:space="preserve">Il s’agit bien </w:t>
      </w:r>
      <w:r w:rsidR="00B87D8B" w:rsidRPr="007015A7">
        <w:rPr>
          <w:rFonts w:ascii="Times New Roman" w:hAnsi="Times New Roman" w:cs="Times New Roman"/>
        </w:rPr>
        <w:t xml:space="preserve">cette fois </w:t>
      </w:r>
      <w:r w:rsidR="008B6C81" w:rsidRPr="007015A7">
        <w:rPr>
          <w:rFonts w:ascii="Times New Roman" w:hAnsi="Times New Roman" w:cs="Times New Roman"/>
        </w:rPr>
        <w:t xml:space="preserve">d’une synthèse qui se propose de balayer l’ensemble </w:t>
      </w:r>
      <w:r w:rsidR="00734AAD">
        <w:rPr>
          <w:rFonts w:ascii="Times New Roman" w:hAnsi="Times New Roman" w:cs="Times New Roman"/>
        </w:rPr>
        <w:t>de l’histoire</w:t>
      </w:r>
      <w:r w:rsidR="008B6C81" w:rsidRPr="007015A7">
        <w:rPr>
          <w:rFonts w:ascii="Times New Roman" w:hAnsi="Times New Roman" w:cs="Times New Roman"/>
        </w:rPr>
        <w:t xml:space="preserve"> de la cité scaldienne. On a affaire à un véritable récit, construit</w:t>
      </w:r>
      <w:r w:rsidR="009B3C03" w:rsidRPr="007015A7">
        <w:rPr>
          <w:rFonts w:ascii="Times New Roman" w:hAnsi="Times New Roman" w:cs="Times New Roman"/>
        </w:rPr>
        <w:t>,</w:t>
      </w:r>
      <w:r w:rsidR="008B6C81" w:rsidRPr="007015A7">
        <w:rPr>
          <w:rFonts w:ascii="Times New Roman" w:hAnsi="Times New Roman" w:cs="Times New Roman"/>
        </w:rPr>
        <w:t xml:space="preserve"> qui s’interroge, qui analyse, qui émet des hypothèses. </w:t>
      </w:r>
      <w:r w:rsidR="00190B76">
        <w:rPr>
          <w:rFonts w:ascii="Times New Roman" w:hAnsi="Times New Roman" w:cs="Times New Roman"/>
        </w:rPr>
        <w:t xml:space="preserve">Un cap est véritablement </w:t>
      </w:r>
      <w:r w:rsidR="008B6C81" w:rsidRPr="007015A7">
        <w:rPr>
          <w:rFonts w:ascii="Times New Roman" w:hAnsi="Times New Roman" w:cs="Times New Roman"/>
        </w:rPr>
        <w:t>franchi. Le public comme les</w:t>
      </w:r>
      <w:r w:rsidR="009B3C03" w:rsidRPr="007015A7">
        <w:rPr>
          <w:rFonts w:ascii="Times New Roman" w:hAnsi="Times New Roman" w:cs="Times New Roman"/>
        </w:rPr>
        <w:t xml:space="preserve"> historiens de Tournai dispose</w:t>
      </w:r>
      <w:r w:rsidR="00190B76">
        <w:rPr>
          <w:rFonts w:ascii="Times New Roman" w:hAnsi="Times New Roman" w:cs="Times New Roman"/>
        </w:rPr>
        <w:t>nt</w:t>
      </w:r>
      <w:r w:rsidR="008B6C81" w:rsidRPr="007015A7">
        <w:rPr>
          <w:rFonts w:ascii="Times New Roman" w:hAnsi="Times New Roman" w:cs="Times New Roman"/>
        </w:rPr>
        <w:t xml:space="preserve"> </w:t>
      </w:r>
      <w:r w:rsidR="0077615C">
        <w:rPr>
          <w:rFonts w:ascii="Times New Roman" w:hAnsi="Times New Roman" w:cs="Times New Roman"/>
        </w:rPr>
        <w:t>désormais</w:t>
      </w:r>
      <w:r w:rsidR="008B6C81" w:rsidRPr="007015A7">
        <w:rPr>
          <w:rFonts w:ascii="Times New Roman" w:hAnsi="Times New Roman" w:cs="Times New Roman"/>
        </w:rPr>
        <w:t xml:space="preserve"> d’un ouvrage de référence</w:t>
      </w:r>
      <w:r w:rsidR="00FE34A4" w:rsidRPr="007015A7">
        <w:rPr>
          <w:rStyle w:val="Appelnotedebasdep"/>
          <w:rFonts w:ascii="Times New Roman" w:hAnsi="Times New Roman" w:cs="Times New Roman"/>
        </w:rPr>
        <w:footnoteReference w:id="56"/>
      </w:r>
      <w:r w:rsidR="00791D19">
        <w:rPr>
          <w:rFonts w:ascii="Times New Roman" w:hAnsi="Times New Roman" w:cs="Times New Roman"/>
        </w:rPr>
        <w:t>.</w:t>
      </w:r>
    </w:p>
    <w:p w14:paraId="0A4324C2" w14:textId="77777777" w:rsidR="00B92991" w:rsidRPr="007015A7" w:rsidRDefault="00B92991" w:rsidP="003763BF">
      <w:pPr>
        <w:spacing w:line="288" w:lineRule="auto"/>
        <w:jc w:val="both"/>
        <w:rPr>
          <w:rFonts w:ascii="Times New Roman" w:hAnsi="Times New Roman" w:cs="Times New Roman"/>
        </w:rPr>
      </w:pPr>
    </w:p>
    <w:p w14:paraId="69A2721F" w14:textId="6A5CB17A" w:rsidR="00522DA3" w:rsidRPr="007015A7" w:rsidRDefault="00396DAD" w:rsidP="003763BF">
      <w:pPr>
        <w:spacing w:line="288" w:lineRule="auto"/>
        <w:jc w:val="both"/>
        <w:rPr>
          <w:rFonts w:ascii="Times New Roman" w:hAnsi="Times New Roman" w:cs="Times New Roman"/>
        </w:rPr>
      </w:pPr>
      <w:r w:rsidRPr="007015A7">
        <w:rPr>
          <w:rFonts w:ascii="Times New Roman" w:hAnsi="Times New Roman" w:cs="Times New Roman"/>
        </w:rPr>
        <w:t xml:space="preserve">Les années 1980 vont être marquées par l’apparition d’un </w:t>
      </w:r>
      <w:r w:rsidR="00B4793B" w:rsidRPr="007015A7">
        <w:rPr>
          <w:rFonts w:ascii="Times New Roman" w:hAnsi="Times New Roman" w:cs="Times New Roman"/>
        </w:rPr>
        <w:t xml:space="preserve">autre </w:t>
      </w:r>
      <w:r w:rsidRPr="007015A7">
        <w:rPr>
          <w:rFonts w:ascii="Times New Roman" w:hAnsi="Times New Roman" w:cs="Times New Roman"/>
        </w:rPr>
        <w:t xml:space="preserve">type </w:t>
      </w:r>
      <w:r w:rsidR="00B4793B" w:rsidRPr="007015A7">
        <w:rPr>
          <w:rFonts w:ascii="Times New Roman" w:hAnsi="Times New Roman" w:cs="Times New Roman"/>
        </w:rPr>
        <w:t>encore</w:t>
      </w:r>
      <w:r w:rsidRPr="007015A7">
        <w:rPr>
          <w:rFonts w:ascii="Times New Roman" w:hAnsi="Times New Roman" w:cs="Times New Roman"/>
        </w:rPr>
        <w:t xml:space="preserve"> de monographies. Elles proviennent cette fois du monde académique. </w:t>
      </w:r>
      <w:r w:rsidR="00AE307E" w:rsidRPr="007015A7">
        <w:rPr>
          <w:rFonts w:ascii="Times New Roman" w:hAnsi="Times New Roman" w:cs="Times New Roman"/>
        </w:rPr>
        <w:t>Le cas de V</w:t>
      </w:r>
      <w:r w:rsidRPr="007015A7">
        <w:rPr>
          <w:rFonts w:ascii="Times New Roman" w:hAnsi="Times New Roman" w:cs="Times New Roman"/>
        </w:rPr>
        <w:t>alenciennes est en la matière assez emblématique.</w:t>
      </w:r>
      <w:r w:rsidR="006D6F03" w:rsidRPr="007015A7">
        <w:rPr>
          <w:rFonts w:ascii="Times New Roman" w:hAnsi="Times New Roman" w:cs="Times New Roman"/>
        </w:rPr>
        <w:t xml:space="preserve"> Para</w:t>
      </w:r>
      <w:r w:rsidR="00791D19">
        <w:rPr>
          <w:rFonts w:ascii="Times New Roman" w:hAnsi="Times New Roman" w:cs="Times New Roman"/>
        </w:rPr>
        <w:t>ît</w:t>
      </w:r>
      <w:r w:rsidR="00522DA3" w:rsidRPr="007015A7">
        <w:rPr>
          <w:rFonts w:ascii="Times New Roman" w:hAnsi="Times New Roman" w:cs="Times New Roman"/>
        </w:rPr>
        <w:t xml:space="preserve"> en 1984, sous l’égide du chanoine Platelle</w:t>
      </w:r>
      <w:r w:rsidR="00A20763" w:rsidRPr="007015A7">
        <w:rPr>
          <w:rFonts w:ascii="Times New Roman" w:hAnsi="Times New Roman" w:cs="Times New Roman"/>
        </w:rPr>
        <w:t>*</w:t>
      </w:r>
      <w:r w:rsidR="00522DA3" w:rsidRPr="007015A7">
        <w:rPr>
          <w:rFonts w:ascii="Times New Roman" w:hAnsi="Times New Roman" w:cs="Times New Roman"/>
        </w:rPr>
        <w:t xml:space="preserve">, une </w:t>
      </w:r>
      <w:r w:rsidR="00522DA3" w:rsidRPr="007015A7">
        <w:rPr>
          <w:rFonts w:ascii="Times New Roman" w:hAnsi="Times New Roman" w:cs="Times New Roman"/>
          <w:i/>
        </w:rPr>
        <w:t>Histoire de Valenciennes</w:t>
      </w:r>
      <w:r w:rsidR="00522DA3" w:rsidRPr="007015A7">
        <w:rPr>
          <w:rFonts w:ascii="Times New Roman" w:hAnsi="Times New Roman" w:cs="Times New Roman"/>
        </w:rPr>
        <w:t xml:space="preserve"> rédigée par des chercheurs universitaires</w:t>
      </w:r>
      <w:r w:rsidR="00EF345C" w:rsidRPr="007015A7">
        <w:rPr>
          <w:rFonts w:ascii="Times New Roman" w:hAnsi="Times New Roman" w:cs="Times New Roman"/>
        </w:rPr>
        <w:t>, chacun prenant en charge un chapitre selon ses spécialités</w:t>
      </w:r>
      <w:r w:rsidR="00522DA3" w:rsidRPr="007015A7">
        <w:rPr>
          <w:rFonts w:ascii="Times New Roman" w:hAnsi="Times New Roman" w:cs="Times New Roman"/>
        </w:rPr>
        <w:t>.</w:t>
      </w:r>
      <w:r w:rsidR="0061122C" w:rsidRPr="007015A7">
        <w:rPr>
          <w:rFonts w:ascii="Times New Roman" w:hAnsi="Times New Roman" w:cs="Times New Roman"/>
        </w:rPr>
        <w:t xml:space="preserve"> Comme l’explique son directeur, l’ouvrage </w:t>
      </w:r>
      <w:r w:rsidR="00522DA3" w:rsidRPr="007015A7">
        <w:rPr>
          <w:rFonts w:ascii="Times New Roman" w:hAnsi="Times New Roman" w:cs="Times New Roman"/>
          <w:i/>
        </w:rPr>
        <w:t>reprend la matière historique dans les perspectives de la recherche actuelle</w:t>
      </w:r>
      <w:r w:rsidR="0061122C" w:rsidRPr="007015A7">
        <w:rPr>
          <w:rFonts w:ascii="Times New Roman" w:hAnsi="Times New Roman" w:cs="Times New Roman"/>
        </w:rPr>
        <w:t xml:space="preserve">. Il est présenté comme </w:t>
      </w:r>
      <w:r w:rsidR="00522DA3" w:rsidRPr="007015A7">
        <w:rPr>
          <w:rFonts w:ascii="Times New Roman" w:hAnsi="Times New Roman" w:cs="Times New Roman"/>
          <w:i/>
        </w:rPr>
        <w:t xml:space="preserve">un ouvrage de synthèse : cela signifie qu’il ne faut pas s’attendre à y trouver le détail de tous les événements, l’énumération de tous les personnages, monuments ou anecdotes qui peuplent la mémoire </w:t>
      </w:r>
      <w:r w:rsidR="00AB7E56">
        <w:rPr>
          <w:rFonts w:ascii="Times New Roman" w:hAnsi="Times New Roman" w:cs="Times New Roman"/>
          <w:i/>
        </w:rPr>
        <w:t>du</w:t>
      </w:r>
      <w:r w:rsidR="00522DA3" w:rsidRPr="007015A7">
        <w:rPr>
          <w:rFonts w:ascii="Times New Roman" w:hAnsi="Times New Roman" w:cs="Times New Roman"/>
          <w:i/>
        </w:rPr>
        <w:t xml:space="preserve"> Valenciennois</w:t>
      </w:r>
      <w:r w:rsidR="0061122C" w:rsidRPr="007015A7">
        <w:rPr>
          <w:rFonts w:ascii="Times New Roman" w:hAnsi="Times New Roman" w:cs="Times New Roman"/>
          <w:i/>
        </w:rPr>
        <w:t xml:space="preserve">. </w:t>
      </w:r>
      <w:r w:rsidR="0061122C" w:rsidRPr="007015A7">
        <w:rPr>
          <w:rFonts w:ascii="Times New Roman" w:hAnsi="Times New Roman" w:cs="Times New Roman"/>
        </w:rPr>
        <w:t xml:space="preserve">En effet, </w:t>
      </w:r>
      <w:r w:rsidR="00522DA3" w:rsidRPr="007015A7">
        <w:rPr>
          <w:rFonts w:ascii="Times New Roman" w:hAnsi="Times New Roman" w:cs="Times New Roman"/>
          <w:i/>
        </w:rPr>
        <w:t>on a cherché avant tout à dégager des lignes générales, à poser et – si possible – à rés</w:t>
      </w:r>
      <w:r w:rsidR="0061122C" w:rsidRPr="007015A7">
        <w:rPr>
          <w:rFonts w:ascii="Times New Roman" w:hAnsi="Times New Roman" w:cs="Times New Roman"/>
          <w:i/>
        </w:rPr>
        <w:t>oudre des problèmes importants</w:t>
      </w:r>
      <w:r w:rsidR="009F08CF" w:rsidRPr="00734AAD">
        <w:rPr>
          <w:rStyle w:val="Appelnotedebasdep"/>
          <w:rFonts w:ascii="Times New Roman" w:hAnsi="Times New Roman" w:cs="Times New Roman"/>
          <w:iCs/>
        </w:rPr>
        <w:footnoteReference w:id="57"/>
      </w:r>
      <w:r w:rsidR="00522DA3" w:rsidRPr="00734AAD">
        <w:rPr>
          <w:rFonts w:ascii="Times New Roman" w:hAnsi="Times New Roman" w:cs="Times New Roman"/>
          <w:iCs/>
        </w:rPr>
        <w:t>.</w:t>
      </w:r>
      <w:r w:rsidR="00EF345C" w:rsidRPr="007015A7">
        <w:rPr>
          <w:rFonts w:ascii="Times New Roman" w:hAnsi="Times New Roman" w:cs="Times New Roman"/>
        </w:rPr>
        <w:t xml:space="preserve"> </w:t>
      </w:r>
    </w:p>
    <w:p w14:paraId="5AAA3386" w14:textId="77777777" w:rsidR="00685291" w:rsidRPr="007015A7" w:rsidRDefault="00685291" w:rsidP="003763BF">
      <w:pPr>
        <w:spacing w:line="288" w:lineRule="auto"/>
        <w:jc w:val="both"/>
        <w:rPr>
          <w:rFonts w:ascii="Times New Roman" w:hAnsi="Times New Roman" w:cs="Times New Roman"/>
        </w:rPr>
      </w:pPr>
    </w:p>
    <w:p w14:paraId="4E8792BD" w14:textId="52FA4A02" w:rsidR="00685291" w:rsidRPr="007015A7" w:rsidRDefault="00685291" w:rsidP="003763BF">
      <w:pPr>
        <w:spacing w:line="288" w:lineRule="auto"/>
        <w:jc w:val="both"/>
        <w:rPr>
          <w:rFonts w:ascii="Times New Roman" w:hAnsi="Times New Roman" w:cs="Times New Roman"/>
        </w:rPr>
      </w:pPr>
      <w:r w:rsidRPr="007015A7">
        <w:rPr>
          <w:rFonts w:ascii="Times New Roman" w:hAnsi="Times New Roman" w:cs="Times New Roman"/>
        </w:rPr>
        <w:t>E</w:t>
      </w:r>
      <w:r w:rsidR="009F08CF" w:rsidRPr="007015A7">
        <w:rPr>
          <w:rFonts w:ascii="Times New Roman" w:hAnsi="Times New Roman" w:cs="Times New Roman"/>
        </w:rPr>
        <w:t>n 2006, Philippe Guignet rem</w:t>
      </w:r>
      <w:r w:rsidR="00AB3AC3">
        <w:rPr>
          <w:rFonts w:ascii="Times New Roman" w:hAnsi="Times New Roman" w:cs="Times New Roman"/>
        </w:rPr>
        <w:t>e</w:t>
      </w:r>
      <w:r w:rsidR="009F08CF" w:rsidRPr="007015A7">
        <w:rPr>
          <w:rFonts w:ascii="Times New Roman" w:hAnsi="Times New Roman" w:cs="Times New Roman"/>
        </w:rPr>
        <w:t xml:space="preserve">t </w:t>
      </w:r>
      <w:r w:rsidRPr="007015A7">
        <w:rPr>
          <w:rFonts w:ascii="Times New Roman" w:hAnsi="Times New Roman" w:cs="Times New Roman"/>
        </w:rPr>
        <w:t>l’ouvrage sur le métier et comm</w:t>
      </w:r>
      <w:r w:rsidR="00AB3AC3">
        <w:rPr>
          <w:rFonts w:ascii="Times New Roman" w:hAnsi="Times New Roman" w:cs="Times New Roman"/>
        </w:rPr>
        <w:t>e</w:t>
      </w:r>
      <w:r w:rsidRPr="007015A7">
        <w:rPr>
          <w:rFonts w:ascii="Times New Roman" w:hAnsi="Times New Roman" w:cs="Times New Roman"/>
        </w:rPr>
        <w:t>t</w:t>
      </w:r>
      <w:r w:rsidR="00FE192F" w:rsidRPr="007015A7">
        <w:rPr>
          <w:rFonts w:ascii="Times New Roman" w:hAnsi="Times New Roman" w:cs="Times New Roman"/>
        </w:rPr>
        <w:t>,</w:t>
      </w:r>
      <w:r w:rsidRPr="007015A7">
        <w:rPr>
          <w:rFonts w:ascii="Times New Roman" w:hAnsi="Times New Roman" w:cs="Times New Roman"/>
        </w:rPr>
        <w:t xml:space="preserve"> cette fois seul, une </w:t>
      </w:r>
      <w:r w:rsidRPr="007015A7">
        <w:rPr>
          <w:rFonts w:ascii="Times New Roman" w:hAnsi="Times New Roman" w:cs="Times New Roman"/>
          <w:i/>
        </w:rPr>
        <w:t xml:space="preserve">Nouvelle histoire de Valenciennes, </w:t>
      </w:r>
      <w:r w:rsidRPr="007015A7">
        <w:rPr>
          <w:rFonts w:ascii="Times New Roman" w:hAnsi="Times New Roman" w:cs="Times New Roman"/>
        </w:rPr>
        <w:t>soucieux de mettre à jour un sujet substantiellement enrichi en vingt-cinq ans.</w:t>
      </w:r>
      <w:r w:rsidR="00F800BE" w:rsidRPr="007015A7">
        <w:rPr>
          <w:rFonts w:ascii="Times New Roman" w:hAnsi="Times New Roman" w:cs="Times New Roman"/>
        </w:rPr>
        <w:t xml:space="preserve"> L’optique privilégie résolument les problématiques universitaires </w:t>
      </w:r>
      <w:r w:rsidR="00F800BE" w:rsidRPr="007015A7">
        <w:rPr>
          <w:rFonts w:ascii="Times New Roman" w:hAnsi="Times New Roman" w:cs="Times New Roman"/>
          <w:i/>
        </w:rPr>
        <w:t>tout en demeurant accessible à tous</w:t>
      </w:r>
      <w:r w:rsidR="005C10A6" w:rsidRPr="007015A7">
        <w:rPr>
          <w:rStyle w:val="Appelnotedebasdep"/>
          <w:rFonts w:ascii="Times New Roman" w:hAnsi="Times New Roman" w:cs="Times New Roman"/>
        </w:rPr>
        <w:footnoteReference w:id="58"/>
      </w:r>
      <w:r w:rsidR="00F800BE" w:rsidRPr="007015A7">
        <w:rPr>
          <w:rFonts w:ascii="Times New Roman" w:hAnsi="Times New Roman" w:cs="Times New Roman"/>
        </w:rPr>
        <w:t>. Car l’objectif de ces travaux est bien double : produire des synthèses de haut vol, mais les mettre à disposition d</w:t>
      </w:r>
      <w:r w:rsidR="00AB3AC3">
        <w:rPr>
          <w:rFonts w:ascii="Times New Roman" w:hAnsi="Times New Roman" w:cs="Times New Roman"/>
        </w:rPr>
        <w:t>’un large</w:t>
      </w:r>
      <w:r w:rsidR="00F800BE" w:rsidRPr="007015A7">
        <w:rPr>
          <w:rFonts w:ascii="Times New Roman" w:hAnsi="Times New Roman" w:cs="Times New Roman"/>
        </w:rPr>
        <w:t xml:space="preserve"> public également.</w:t>
      </w:r>
    </w:p>
    <w:p w14:paraId="0006496B" w14:textId="77777777" w:rsidR="00BC329C" w:rsidRPr="007015A7" w:rsidRDefault="00BC329C" w:rsidP="003763BF">
      <w:pPr>
        <w:spacing w:line="288" w:lineRule="auto"/>
        <w:jc w:val="both"/>
        <w:rPr>
          <w:rFonts w:ascii="Times New Roman" w:hAnsi="Times New Roman" w:cs="Times New Roman"/>
        </w:rPr>
      </w:pPr>
    </w:p>
    <w:p w14:paraId="56301D0F" w14:textId="0AEC163B" w:rsidR="00BC329C" w:rsidRPr="007015A7" w:rsidRDefault="00BC329C" w:rsidP="003763BF">
      <w:pPr>
        <w:spacing w:line="288" w:lineRule="auto"/>
        <w:jc w:val="both"/>
        <w:rPr>
          <w:rFonts w:ascii="Times New Roman" w:hAnsi="Times New Roman" w:cs="Times New Roman"/>
        </w:rPr>
      </w:pPr>
      <w:r w:rsidRPr="007015A7">
        <w:rPr>
          <w:rFonts w:ascii="Times New Roman" w:hAnsi="Times New Roman" w:cs="Times New Roman"/>
        </w:rPr>
        <w:t>En 1984</w:t>
      </w:r>
      <w:r w:rsidR="00F24FFD" w:rsidRPr="007015A7">
        <w:rPr>
          <w:rFonts w:ascii="Times New Roman" w:hAnsi="Times New Roman" w:cs="Times New Roman"/>
        </w:rPr>
        <w:t>, à l’image du chanoine Platelle</w:t>
      </w:r>
      <w:r w:rsidR="00AB7E56">
        <w:rPr>
          <w:rFonts w:ascii="Times New Roman" w:hAnsi="Times New Roman" w:cs="Times New Roman"/>
        </w:rPr>
        <w:t>*</w:t>
      </w:r>
      <w:r w:rsidRPr="007015A7">
        <w:rPr>
          <w:rFonts w:ascii="Times New Roman" w:hAnsi="Times New Roman" w:cs="Times New Roman"/>
        </w:rPr>
        <w:t xml:space="preserve">, Gérard </w:t>
      </w:r>
      <w:proofErr w:type="spellStart"/>
      <w:r w:rsidRPr="007015A7">
        <w:rPr>
          <w:rFonts w:ascii="Times New Roman" w:hAnsi="Times New Roman" w:cs="Times New Roman"/>
        </w:rPr>
        <w:t>Siv</w:t>
      </w:r>
      <w:r w:rsidR="00AB7E56">
        <w:rPr>
          <w:rFonts w:ascii="Times New Roman" w:hAnsi="Times New Roman" w:cs="Times New Roman"/>
        </w:rPr>
        <w:t>é</w:t>
      </w:r>
      <w:r w:rsidRPr="007015A7">
        <w:rPr>
          <w:rFonts w:ascii="Times New Roman" w:hAnsi="Times New Roman" w:cs="Times New Roman"/>
        </w:rPr>
        <w:t>ry</w:t>
      </w:r>
      <w:proofErr w:type="spellEnd"/>
      <w:r w:rsidR="00A20763" w:rsidRPr="007015A7">
        <w:rPr>
          <w:rFonts w:ascii="Times New Roman" w:hAnsi="Times New Roman" w:cs="Times New Roman"/>
        </w:rPr>
        <w:t>*</w:t>
      </w:r>
      <w:r w:rsidRPr="007015A7">
        <w:rPr>
          <w:rFonts w:ascii="Times New Roman" w:hAnsi="Times New Roman" w:cs="Times New Roman"/>
        </w:rPr>
        <w:t xml:space="preserve"> dirigea une </w:t>
      </w:r>
      <w:r w:rsidRPr="007015A7">
        <w:rPr>
          <w:rFonts w:ascii="Times New Roman" w:hAnsi="Times New Roman" w:cs="Times New Roman"/>
          <w:i/>
        </w:rPr>
        <w:t>Histoire de Maubeuge</w:t>
      </w:r>
      <w:r w:rsidRPr="007015A7">
        <w:rPr>
          <w:rFonts w:ascii="Times New Roman" w:hAnsi="Times New Roman" w:cs="Times New Roman"/>
        </w:rPr>
        <w:t xml:space="preserve">. La perspective visait d’une part à renouveler les vues développées par </w:t>
      </w:r>
      <w:proofErr w:type="spellStart"/>
      <w:r w:rsidRPr="007015A7">
        <w:rPr>
          <w:rFonts w:ascii="Times New Roman" w:hAnsi="Times New Roman" w:cs="Times New Roman"/>
        </w:rPr>
        <w:t>Jennepin</w:t>
      </w:r>
      <w:proofErr w:type="spellEnd"/>
      <w:r w:rsidR="00AB7E56">
        <w:rPr>
          <w:rFonts w:ascii="Times New Roman" w:hAnsi="Times New Roman" w:cs="Times New Roman"/>
        </w:rPr>
        <w:t>*</w:t>
      </w:r>
      <w:r w:rsidRPr="007015A7">
        <w:rPr>
          <w:rFonts w:ascii="Times New Roman" w:hAnsi="Times New Roman" w:cs="Times New Roman"/>
        </w:rPr>
        <w:t xml:space="preserve"> un siècle plus </w:t>
      </w:r>
      <w:proofErr w:type="gramStart"/>
      <w:r w:rsidRPr="007015A7">
        <w:rPr>
          <w:rFonts w:ascii="Times New Roman" w:hAnsi="Times New Roman" w:cs="Times New Roman"/>
        </w:rPr>
        <w:lastRenderedPageBreak/>
        <w:t>tôt</w:t>
      </w:r>
      <w:proofErr w:type="gramEnd"/>
      <w:r w:rsidRPr="007015A7">
        <w:rPr>
          <w:rFonts w:ascii="Times New Roman" w:hAnsi="Times New Roman" w:cs="Times New Roman"/>
        </w:rPr>
        <w:t xml:space="preserve">, d’autre part à envisager le passé récent de la ville, le précédent s’arrêtant en 1790. Les différents chapitres, </w:t>
      </w:r>
      <w:r w:rsidR="00AB3AC3">
        <w:rPr>
          <w:rFonts w:ascii="Times New Roman" w:hAnsi="Times New Roman" w:cs="Times New Roman"/>
        </w:rPr>
        <w:t>quatorze</w:t>
      </w:r>
      <w:r w:rsidRPr="007015A7">
        <w:rPr>
          <w:rFonts w:ascii="Times New Roman" w:hAnsi="Times New Roman" w:cs="Times New Roman"/>
        </w:rPr>
        <w:t xml:space="preserve"> au total, suivent une progression chronologique, qui constituent de véritables panoramas de </w:t>
      </w:r>
      <w:r w:rsidR="00A20763" w:rsidRPr="007015A7">
        <w:rPr>
          <w:rFonts w:ascii="Times New Roman" w:hAnsi="Times New Roman" w:cs="Times New Roman"/>
        </w:rPr>
        <w:t>chaque</w:t>
      </w:r>
      <w:r w:rsidRPr="007015A7">
        <w:rPr>
          <w:rFonts w:ascii="Times New Roman" w:hAnsi="Times New Roman" w:cs="Times New Roman"/>
        </w:rPr>
        <w:t xml:space="preserve"> période, de véritables synthèses, basées sur les archives. On vise ici clairement à renouveler l’histoire de Maubeuge. Les auteurs choisis appartiennent à la fois au monde académique et à l’histoire locale</w:t>
      </w:r>
      <w:r w:rsidR="00F24FFD" w:rsidRPr="007015A7">
        <w:rPr>
          <w:rFonts w:ascii="Times New Roman" w:hAnsi="Times New Roman" w:cs="Times New Roman"/>
        </w:rPr>
        <w:t>, même si les premiers gardent l’avantage</w:t>
      </w:r>
      <w:r w:rsidR="00A20763" w:rsidRPr="007015A7">
        <w:rPr>
          <w:rStyle w:val="Appelnotedebasdep"/>
          <w:rFonts w:ascii="Times New Roman" w:hAnsi="Times New Roman" w:cs="Times New Roman"/>
        </w:rPr>
        <w:footnoteReference w:id="59"/>
      </w:r>
      <w:r w:rsidRPr="007015A7">
        <w:rPr>
          <w:rFonts w:ascii="Times New Roman" w:hAnsi="Times New Roman" w:cs="Times New Roman"/>
        </w:rPr>
        <w:t>.</w:t>
      </w:r>
    </w:p>
    <w:p w14:paraId="08316442" w14:textId="77777777" w:rsidR="00F24FFD" w:rsidRPr="007015A7" w:rsidRDefault="00F24FFD" w:rsidP="003763BF">
      <w:pPr>
        <w:spacing w:line="288" w:lineRule="auto"/>
        <w:jc w:val="both"/>
        <w:rPr>
          <w:rFonts w:ascii="Times New Roman" w:hAnsi="Times New Roman" w:cs="Times New Roman"/>
        </w:rPr>
      </w:pPr>
    </w:p>
    <w:p w14:paraId="4E7DAB65" w14:textId="2CCFCBE6" w:rsidR="008A4F4B" w:rsidRPr="007015A7" w:rsidRDefault="00554A7C" w:rsidP="003763BF">
      <w:pPr>
        <w:spacing w:line="288" w:lineRule="auto"/>
        <w:jc w:val="both"/>
        <w:rPr>
          <w:rFonts w:ascii="Times New Roman" w:hAnsi="Times New Roman" w:cs="Times New Roman"/>
          <w:i/>
        </w:rPr>
      </w:pPr>
      <w:r w:rsidRPr="007015A7">
        <w:rPr>
          <w:rFonts w:ascii="Times New Roman" w:hAnsi="Times New Roman" w:cs="Times New Roman"/>
        </w:rPr>
        <w:t>Tout</w:t>
      </w:r>
      <w:r w:rsidR="00A20763" w:rsidRPr="007015A7">
        <w:rPr>
          <w:rFonts w:ascii="Times New Roman" w:hAnsi="Times New Roman" w:cs="Times New Roman"/>
        </w:rPr>
        <w:t xml:space="preserve"> récemment, </w:t>
      </w:r>
      <w:r w:rsidR="00F24FFD" w:rsidRPr="007015A7">
        <w:rPr>
          <w:rFonts w:ascii="Times New Roman" w:hAnsi="Times New Roman" w:cs="Times New Roman"/>
        </w:rPr>
        <w:t xml:space="preserve">une </w:t>
      </w:r>
      <w:r w:rsidR="00F24FFD" w:rsidRPr="007015A7">
        <w:rPr>
          <w:rFonts w:ascii="Times New Roman" w:hAnsi="Times New Roman" w:cs="Times New Roman"/>
          <w:i/>
        </w:rPr>
        <w:t>Histoire de Binche</w:t>
      </w:r>
      <w:r w:rsidR="00F24FFD" w:rsidRPr="007015A7">
        <w:rPr>
          <w:rFonts w:ascii="Times New Roman" w:hAnsi="Times New Roman" w:cs="Times New Roman"/>
        </w:rPr>
        <w:t xml:space="preserve"> </w:t>
      </w:r>
      <w:r w:rsidR="00A20763" w:rsidRPr="007015A7">
        <w:rPr>
          <w:rFonts w:ascii="Times New Roman" w:hAnsi="Times New Roman" w:cs="Times New Roman"/>
        </w:rPr>
        <w:t>a vu</w:t>
      </w:r>
      <w:r w:rsidR="00F24FFD" w:rsidRPr="007015A7">
        <w:rPr>
          <w:rFonts w:ascii="Times New Roman" w:hAnsi="Times New Roman" w:cs="Times New Roman"/>
        </w:rPr>
        <w:t xml:space="preserve"> le jour. Œuvre collective également, elle ouvre encore davantage ses pages à des amateurs locaux</w:t>
      </w:r>
      <w:r w:rsidR="00DA7D1D" w:rsidRPr="007015A7">
        <w:rPr>
          <w:rFonts w:ascii="Times New Roman" w:hAnsi="Times New Roman" w:cs="Times New Roman"/>
        </w:rPr>
        <w:t>.</w:t>
      </w:r>
      <w:r w:rsidR="008A4F4B" w:rsidRPr="007015A7">
        <w:rPr>
          <w:rFonts w:ascii="Times New Roman" w:hAnsi="Times New Roman" w:cs="Times New Roman"/>
        </w:rPr>
        <w:t xml:space="preserve"> Comme le signale l’introduction au volume : </w:t>
      </w:r>
      <w:r w:rsidR="00AB3AC3">
        <w:rPr>
          <w:rFonts w:ascii="Times New Roman" w:hAnsi="Times New Roman" w:cs="Times New Roman"/>
          <w:i/>
        </w:rPr>
        <w:t>À</w:t>
      </w:r>
      <w:r w:rsidR="008A4F4B" w:rsidRPr="007015A7">
        <w:rPr>
          <w:rFonts w:ascii="Times New Roman" w:hAnsi="Times New Roman" w:cs="Times New Roman"/>
          <w:i/>
        </w:rPr>
        <w:t xml:space="preserve"> parts sensiblement égales, des historiens de métier et des amateurs d’histoire. Des Binchois bien sûr, de naissance ou d’adoption, mais aussi des étrangers à la ville et à ses alentours, amenés par des voies diverses à leur porter une vive attention</w:t>
      </w:r>
      <w:r w:rsidR="00A20763" w:rsidRPr="00AB3AC3">
        <w:rPr>
          <w:rStyle w:val="Appelnotedebasdep"/>
          <w:rFonts w:ascii="Times New Roman" w:hAnsi="Times New Roman" w:cs="Times New Roman"/>
          <w:iCs/>
        </w:rPr>
        <w:footnoteReference w:id="60"/>
      </w:r>
      <w:r w:rsidR="007C621F" w:rsidRPr="00AB3AC3">
        <w:rPr>
          <w:rFonts w:ascii="Times New Roman" w:hAnsi="Times New Roman" w:cs="Times New Roman"/>
          <w:iCs/>
        </w:rPr>
        <w:t>.</w:t>
      </w:r>
    </w:p>
    <w:p w14:paraId="5085559A" w14:textId="77777777" w:rsidR="00AE307E" w:rsidRPr="007015A7" w:rsidRDefault="00AE307E" w:rsidP="003763BF">
      <w:pPr>
        <w:spacing w:line="288" w:lineRule="auto"/>
        <w:jc w:val="both"/>
        <w:rPr>
          <w:rFonts w:ascii="Times New Roman" w:hAnsi="Times New Roman" w:cs="Times New Roman"/>
        </w:rPr>
      </w:pPr>
    </w:p>
    <w:p w14:paraId="5E085091" w14:textId="0C157EFC" w:rsidR="00D86AA0" w:rsidRPr="00734AAD" w:rsidRDefault="00734AAD" w:rsidP="003763BF">
      <w:pPr>
        <w:spacing w:line="288" w:lineRule="auto"/>
        <w:jc w:val="center"/>
        <w:rPr>
          <w:rFonts w:ascii="Times New Roman" w:hAnsi="Times New Roman" w:cs="Times New Roman"/>
          <w:sz w:val="28"/>
          <w:szCs w:val="28"/>
        </w:rPr>
      </w:pPr>
      <w:r w:rsidRPr="00734AAD">
        <w:rPr>
          <w:rFonts w:ascii="Times New Roman" w:hAnsi="Times New Roman" w:cs="Times New Roman"/>
          <w:sz w:val="28"/>
          <w:szCs w:val="28"/>
        </w:rPr>
        <w:t>*</w:t>
      </w:r>
    </w:p>
    <w:p w14:paraId="2FB54531" w14:textId="77777777" w:rsidR="00734AAD" w:rsidRPr="007015A7" w:rsidRDefault="00734AAD" w:rsidP="003763BF">
      <w:pPr>
        <w:spacing w:line="288" w:lineRule="auto"/>
        <w:jc w:val="both"/>
        <w:rPr>
          <w:rFonts w:ascii="Times New Roman" w:hAnsi="Times New Roman" w:cs="Times New Roman"/>
        </w:rPr>
      </w:pPr>
    </w:p>
    <w:p w14:paraId="4908342E" w14:textId="77777777" w:rsidR="00831843" w:rsidRDefault="003D146A" w:rsidP="003763BF">
      <w:pPr>
        <w:spacing w:line="288" w:lineRule="auto"/>
        <w:jc w:val="both"/>
        <w:rPr>
          <w:rFonts w:ascii="Times New Roman" w:hAnsi="Times New Roman" w:cs="Times New Roman"/>
        </w:rPr>
      </w:pPr>
      <w:r>
        <w:rPr>
          <w:rFonts w:ascii="Times New Roman" w:hAnsi="Times New Roman" w:cs="Times New Roman"/>
        </w:rPr>
        <w:t>À l’analyse, les monographies d’histoire urbaine révèlent une évolution marquée du XIX</w:t>
      </w:r>
      <w:r w:rsidRPr="00647905">
        <w:rPr>
          <w:rFonts w:ascii="Times New Roman" w:hAnsi="Times New Roman" w:cs="Times New Roman"/>
          <w:vertAlign w:val="superscript"/>
        </w:rPr>
        <w:t xml:space="preserve">e </w:t>
      </w:r>
      <w:r>
        <w:rPr>
          <w:rFonts w:ascii="Times New Roman" w:hAnsi="Times New Roman" w:cs="Times New Roman"/>
        </w:rPr>
        <w:t xml:space="preserve">siècle à nos jours. </w:t>
      </w:r>
      <w:r w:rsidR="00DF294A">
        <w:rPr>
          <w:rFonts w:ascii="Times New Roman" w:hAnsi="Times New Roman" w:cs="Times New Roman"/>
        </w:rPr>
        <w:t>Imprégnées d’un élan patriotique, d’une volonté – sincère – de glorification du passé local, elles se donnent jusqu’aux premières décennies du XX</w:t>
      </w:r>
      <w:r w:rsidR="00DF294A" w:rsidRPr="00647905">
        <w:rPr>
          <w:rFonts w:ascii="Times New Roman" w:hAnsi="Times New Roman" w:cs="Times New Roman"/>
          <w:vertAlign w:val="superscript"/>
        </w:rPr>
        <w:t>e</w:t>
      </w:r>
      <w:r w:rsidR="00DF294A">
        <w:rPr>
          <w:rFonts w:ascii="Times New Roman" w:hAnsi="Times New Roman" w:cs="Times New Roman"/>
        </w:rPr>
        <w:t xml:space="preserve"> siècle la mission de révéler un maximum de faits du passé. Sans être dénuées d’esprit critique – pour les périodes les plus anciennes tout au moins –, elles s’emb</w:t>
      </w:r>
      <w:r w:rsidR="006722C0">
        <w:rPr>
          <w:rFonts w:ascii="Times New Roman" w:hAnsi="Times New Roman" w:cs="Times New Roman"/>
        </w:rPr>
        <w:t>ar</w:t>
      </w:r>
      <w:r w:rsidR="00DF294A">
        <w:rPr>
          <w:rFonts w:ascii="Times New Roman" w:hAnsi="Times New Roman" w:cs="Times New Roman"/>
        </w:rPr>
        <w:t>rassent peu d’esprit de synthèse</w:t>
      </w:r>
      <w:r w:rsidR="006722C0">
        <w:rPr>
          <w:rFonts w:ascii="Times New Roman" w:hAnsi="Times New Roman" w:cs="Times New Roman"/>
        </w:rPr>
        <w:t xml:space="preserve">, de reconstruction d’un passé global. Ces œuvres n’en restent pas moins fondamentales pour la connaissance de nos anciennes villes. Les recherches colossales menées par leurs auteurs ne seraient plus envisageables aujourd’hui, sans compter qu’elles ont été menées à bien avec des moyens et dans des conditions bien moins favorables que ce dont nous pourrions disposer. </w:t>
      </w:r>
      <w:r w:rsidR="00831843">
        <w:rPr>
          <w:rFonts w:ascii="Times New Roman" w:hAnsi="Times New Roman" w:cs="Times New Roman"/>
        </w:rPr>
        <w:t xml:space="preserve">Même si des érudits pouvaient alors consacrer l’essentiel de leur temps à fouiller le passé. </w:t>
      </w:r>
    </w:p>
    <w:p w14:paraId="10D292D9" w14:textId="77777777" w:rsidR="00831843" w:rsidRDefault="00831843" w:rsidP="003763BF">
      <w:pPr>
        <w:spacing w:line="288" w:lineRule="auto"/>
        <w:jc w:val="both"/>
        <w:rPr>
          <w:rFonts w:ascii="Times New Roman" w:hAnsi="Times New Roman" w:cs="Times New Roman"/>
        </w:rPr>
      </w:pPr>
    </w:p>
    <w:p w14:paraId="308539EA" w14:textId="3360363A" w:rsidR="00DF753B" w:rsidRPr="007015A7" w:rsidRDefault="00831843" w:rsidP="003763BF">
      <w:pPr>
        <w:spacing w:line="288" w:lineRule="auto"/>
        <w:jc w:val="both"/>
        <w:rPr>
          <w:rFonts w:ascii="Times New Roman" w:hAnsi="Times New Roman" w:cs="Times New Roman"/>
        </w:rPr>
      </w:pPr>
      <w:r>
        <w:rPr>
          <w:rFonts w:ascii="Times New Roman" w:hAnsi="Times New Roman" w:cs="Times New Roman"/>
        </w:rPr>
        <w:t>Un relai va être assuré, grosso modo à la mi XX</w:t>
      </w:r>
      <w:r w:rsidRPr="00647905">
        <w:rPr>
          <w:rFonts w:ascii="Times New Roman" w:hAnsi="Times New Roman" w:cs="Times New Roman"/>
          <w:vertAlign w:val="superscript"/>
        </w:rPr>
        <w:t>e</w:t>
      </w:r>
      <w:r>
        <w:rPr>
          <w:rFonts w:ascii="Times New Roman" w:hAnsi="Times New Roman" w:cs="Times New Roman"/>
        </w:rPr>
        <w:t xml:space="preserve"> siècle. De véritables synthèses d’histoire urbaine vont alors voir le jour. Avec comme objectif de couvrir l’ensemble du passé des localités et surtout d’articuler </w:t>
      </w:r>
      <w:r w:rsidR="00094A97">
        <w:rPr>
          <w:rFonts w:ascii="Times New Roman" w:hAnsi="Times New Roman" w:cs="Times New Roman"/>
        </w:rPr>
        <w:t xml:space="preserve">entre elles </w:t>
      </w:r>
      <w:r>
        <w:rPr>
          <w:rFonts w:ascii="Times New Roman" w:hAnsi="Times New Roman" w:cs="Times New Roman"/>
        </w:rPr>
        <w:t>les différentes dimensions</w:t>
      </w:r>
      <w:r w:rsidR="00094A97">
        <w:rPr>
          <w:rFonts w:ascii="Times New Roman" w:hAnsi="Times New Roman" w:cs="Times New Roman"/>
        </w:rPr>
        <w:t xml:space="preserve"> abordées. Les universitaires, le monde scientifique, de plus en plus investi</w:t>
      </w:r>
      <w:r w:rsidR="00252C58">
        <w:rPr>
          <w:rFonts w:ascii="Times New Roman" w:hAnsi="Times New Roman" w:cs="Times New Roman"/>
        </w:rPr>
        <w:t xml:space="preserve">s dans l’histoire régionale, n’y sont pas pour peu. </w:t>
      </w:r>
      <w:r w:rsidR="00094A97">
        <w:rPr>
          <w:rFonts w:ascii="Times New Roman" w:hAnsi="Times New Roman" w:cs="Times New Roman"/>
        </w:rPr>
        <w:t xml:space="preserve"> </w:t>
      </w:r>
      <w:r w:rsidR="00252C58">
        <w:rPr>
          <w:rFonts w:ascii="Times New Roman" w:hAnsi="Times New Roman" w:cs="Times New Roman"/>
        </w:rPr>
        <w:t xml:space="preserve">Est-ce pour autant le glas de l’apport des historiens locaux et amateurs à la connaissance du passé de leur ville ? Heureusement non. Car la collaboration existe entre ces différentes sphères, comme en témoignent </w:t>
      </w:r>
      <w:r w:rsidR="00647905">
        <w:rPr>
          <w:rFonts w:ascii="Times New Roman" w:hAnsi="Times New Roman" w:cs="Times New Roman"/>
        </w:rPr>
        <w:t>de nombreux exemples récents.</w:t>
      </w:r>
    </w:p>
    <w:sectPr w:rsidR="00DF753B" w:rsidRPr="007015A7" w:rsidSect="008C5521">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F9613" w14:textId="77777777" w:rsidR="00472A89" w:rsidRDefault="00472A89" w:rsidP="007E4E01">
      <w:r>
        <w:separator/>
      </w:r>
    </w:p>
  </w:endnote>
  <w:endnote w:type="continuationSeparator" w:id="0">
    <w:p w14:paraId="67968A03" w14:textId="77777777" w:rsidR="00472A89" w:rsidRDefault="00472A89" w:rsidP="007E4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3213B" w14:textId="77777777" w:rsidR="00472A89" w:rsidRDefault="00472A89" w:rsidP="007E4E01">
      <w:r>
        <w:separator/>
      </w:r>
    </w:p>
  </w:footnote>
  <w:footnote w:type="continuationSeparator" w:id="0">
    <w:p w14:paraId="68E14C45" w14:textId="77777777" w:rsidR="00472A89" w:rsidRDefault="00472A89" w:rsidP="007E4E01">
      <w:r>
        <w:continuationSeparator/>
      </w:r>
    </w:p>
  </w:footnote>
  <w:footnote w:id="1">
    <w:p w14:paraId="65AD86C1" w14:textId="1384ED8A" w:rsidR="00443E04" w:rsidRPr="007015A7" w:rsidRDefault="00443E04" w:rsidP="001551A4">
      <w:pPr>
        <w:jc w:val="both"/>
        <w:rPr>
          <w:rFonts w:ascii="Times New Roman" w:hAnsi="Times New Roman" w:cs="Times New Roman"/>
          <w:sz w:val="20"/>
          <w:szCs w:val="20"/>
        </w:rPr>
      </w:pPr>
      <w:r w:rsidRPr="007015A7">
        <w:rPr>
          <w:rStyle w:val="Appelnotedebasdep"/>
          <w:rFonts w:ascii="Times New Roman" w:hAnsi="Times New Roman" w:cs="Times New Roman"/>
          <w:sz w:val="20"/>
          <w:szCs w:val="20"/>
        </w:rPr>
        <w:footnoteRef/>
      </w:r>
      <w:r w:rsidRPr="007015A7">
        <w:rPr>
          <w:rFonts w:ascii="Times New Roman" w:hAnsi="Times New Roman" w:cs="Times New Roman"/>
          <w:sz w:val="20"/>
          <w:szCs w:val="20"/>
        </w:rPr>
        <w:t xml:space="preserve"> A</w:t>
      </w:r>
      <w:r w:rsidR="00097201" w:rsidRPr="007015A7">
        <w:rPr>
          <w:rFonts w:ascii="Times New Roman" w:hAnsi="Times New Roman" w:cs="Times New Roman"/>
          <w:sz w:val="20"/>
          <w:szCs w:val="20"/>
        </w:rPr>
        <w:t>.-</w:t>
      </w:r>
      <w:r w:rsidRPr="007015A7">
        <w:rPr>
          <w:rFonts w:ascii="Times New Roman" w:hAnsi="Times New Roman" w:cs="Times New Roman"/>
          <w:sz w:val="20"/>
          <w:szCs w:val="20"/>
        </w:rPr>
        <w:t>G</w:t>
      </w:r>
      <w:r w:rsidR="00097201" w:rsidRPr="007015A7">
        <w:rPr>
          <w:rFonts w:ascii="Times New Roman" w:hAnsi="Times New Roman" w:cs="Times New Roman"/>
          <w:sz w:val="20"/>
          <w:szCs w:val="20"/>
        </w:rPr>
        <w:t>.</w:t>
      </w:r>
      <w:r w:rsidRPr="007015A7">
        <w:rPr>
          <w:rFonts w:ascii="Times New Roman" w:hAnsi="Times New Roman" w:cs="Times New Roman"/>
          <w:sz w:val="20"/>
          <w:szCs w:val="20"/>
        </w:rPr>
        <w:t xml:space="preserve"> </w:t>
      </w:r>
      <w:proofErr w:type="spellStart"/>
      <w:r w:rsidRPr="007015A7">
        <w:rPr>
          <w:rFonts w:ascii="Times New Roman" w:hAnsi="Times New Roman" w:cs="Times New Roman"/>
          <w:smallCaps/>
          <w:sz w:val="20"/>
          <w:szCs w:val="20"/>
        </w:rPr>
        <w:t>Chotin</w:t>
      </w:r>
      <w:proofErr w:type="spellEnd"/>
      <w:r w:rsidRPr="007015A7">
        <w:rPr>
          <w:rFonts w:ascii="Times New Roman" w:hAnsi="Times New Roman" w:cs="Times New Roman"/>
          <w:sz w:val="20"/>
          <w:szCs w:val="20"/>
        </w:rPr>
        <w:t xml:space="preserve">, </w:t>
      </w:r>
      <w:proofErr w:type="spellStart"/>
      <w:r w:rsidRPr="007015A7">
        <w:rPr>
          <w:rFonts w:ascii="Times New Roman" w:hAnsi="Times New Roman" w:cs="Times New Roman"/>
          <w:i/>
          <w:sz w:val="20"/>
          <w:szCs w:val="20"/>
        </w:rPr>
        <w:t>Etudes</w:t>
      </w:r>
      <w:proofErr w:type="spellEnd"/>
      <w:r w:rsidRPr="007015A7">
        <w:rPr>
          <w:rFonts w:ascii="Times New Roman" w:hAnsi="Times New Roman" w:cs="Times New Roman"/>
          <w:i/>
          <w:sz w:val="20"/>
          <w:szCs w:val="20"/>
        </w:rPr>
        <w:t xml:space="preserve"> étymologiques et archéologiques sur les noms des villes, bourgs, villages, hameaux, forêts, rivières et ruisseaux de la province du Hainaut</w:t>
      </w:r>
      <w:r w:rsidRPr="007015A7">
        <w:rPr>
          <w:rFonts w:ascii="Times New Roman" w:hAnsi="Times New Roman" w:cs="Times New Roman"/>
          <w:sz w:val="20"/>
          <w:szCs w:val="20"/>
        </w:rPr>
        <w:t xml:space="preserve">, Tournai, </w:t>
      </w:r>
      <w:r w:rsidR="005D537C">
        <w:rPr>
          <w:rFonts w:ascii="Times New Roman" w:hAnsi="Times New Roman" w:cs="Times New Roman"/>
          <w:sz w:val="20"/>
          <w:szCs w:val="20"/>
        </w:rPr>
        <w:t xml:space="preserve">H. Casterman, </w:t>
      </w:r>
      <w:r w:rsidR="00097201" w:rsidRPr="007015A7">
        <w:rPr>
          <w:rFonts w:ascii="Times New Roman" w:hAnsi="Times New Roman" w:cs="Times New Roman"/>
          <w:sz w:val="20"/>
          <w:szCs w:val="20"/>
        </w:rPr>
        <w:t>1867</w:t>
      </w:r>
      <w:r w:rsidR="007333CC" w:rsidRPr="007015A7">
        <w:rPr>
          <w:rFonts w:ascii="Times New Roman" w:hAnsi="Times New Roman" w:cs="Times New Roman"/>
          <w:sz w:val="20"/>
          <w:szCs w:val="20"/>
        </w:rPr>
        <w:t>, 268 p.</w:t>
      </w:r>
    </w:p>
  </w:footnote>
  <w:footnote w:id="2">
    <w:p w14:paraId="33B316D9" w14:textId="23167CD5" w:rsidR="00A843AE" w:rsidRPr="007015A7" w:rsidRDefault="00A843AE" w:rsidP="001551A4">
      <w:pPr>
        <w:pStyle w:val="Notedebasdepage"/>
        <w:jc w:val="both"/>
        <w:rPr>
          <w:rFonts w:ascii="Times New Roman" w:hAnsi="Times New Roman" w:cs="Times New Roman"/>
          <w:sz w:val="20"/>
          <w:szCs w:val="20"/>
        </w:rPr>
      </w:pPr>
      <w:r w:rsidRPr="007015A7">
        <w:rPr>
          <w:rStyle w:val="Appelnotedebasdep"/>
          <w:rFonts w:ascii="Times New Roman" w:hAnsi="Times New Roman" w:cs="Times New Roman"/>
          <w:sz w:val="20"/>
          <w:szCs w:val="20"/>
        </w:rPr>
        <w:footnoteRef/>
      </w:r>
      <w:r w:rsidRPr="007015A7">
        <w:rPr>
          <w:rFonts w:ascii="Times New Roman" w:hAnsi="Times New Roman" w:cs="Times New Roman"/>
          <w:sz w:val="20"/>
          <w:szCs w:val="20"/>
        </w:rPr>
        <w:t xml:space="preserve"> Citons Jean </w:t>
      </w:r>
      <w:proofErr w:type="spellStart"/>
      <w:r w:rsidRPr="007015A7">
        <w:rPr>
          <w:rFonts w:ascii="Times New Roman" w:hAnsi="Times New Roman" w:cs="Times New Roman"/>
          <w:sz w:val="20"/>
          <w:szCs w:val="20"/>
        </w:rPr>
        <w:t>Zuallart</w:t>
      </w:r>
      <w:proofErr w:type="spellEnd"/>
      <w:r w:rsidR="00900E05" w:rsidRPr="007015A7">
        <w:rPr>
          <w:rFonts w:ascii="Times New Roman" w:hAnsi="Times New Roman" w:cs="Times New Roman"/>
          <w:sz w:val="20"/>
          <w:szCs w:val="20"/>
        </w:rPr>
        <w:t>*</w:t>
      </w:r>
      <w:r w:rsidRPr="007015A7">
        <w:rPr>
          <w:rFonts w:ascii="Times New Roman" w:hAnsi="Times New Roman" w:cs="Times New Roman"/>
          <w:sz w:val="20"/>
          <w:szCs w:val="20"/>
        </w:rPr>
        <w:t xml:space="preserve"> (Ath), Jean Cousin</w:t>
      </w:r>
      <w:r w:rsidR="00900E05" w:rsidRPr="007015A7">
        <w:rPr>
          <w:rFonts w:ascii="Times New Roman" w:hAnsi="Times New Roman" w:cs="Times New Roman"/>
          <w:sz w:val="20"/>
          <w:szCs w:val="20"/>
        </w:rPr>
        <w:t>*</w:t>
      </w:r>
      <w:r w:rsidRPr="007015A7">
        <w:rPr>
          <w:rFonts w:ascii="Times New Roman" w:hAnsi="Times New Roman" w:cs="Times New Roman"/>
          <w:sz w:val="20"/>
          <w:szCs w:val="20"/>
        </w:rPr>
        <w:t xml:space="preserve"> (Tournai), Gilles-Joseph de Boussu</w:t>
      </w:r>
      <w:r w:rsidR="00900E05" w:rsidRPr="007015A7">
        <w:rPr>
          <w:rFonts w:ascii="Times New Roman" w:hAnsi="Times New Roman" w:cs="Times New Roman"/>
          <w:sz w:val="20"/>
          <w:szCs w:val="20"/>
        </w:rPr>
        <w:t>*</w:t>
      </w:r>
      <w:r w:rsidRPr="007015A7">
        <w:rPr>
          <w:rFonts w:ascii="Times New Roman" w:hAnsi="Times New Roman" w:cs="Times New Roman"/>
          <w:sz w:val="20"/>
          <w:szCs w:val="20"/>
        </w:rPr>
        <w:t xml:space="preserve"> (Ath, Mons, Saint-Ghislain) ou encore Simon </w:t>
      </w:r>
      <w:proofErr w:type="spellStart"/>
      <w:r w:rsidRPr="007015A7">
        <w:rPr>
          <w:rFonts w:ascii="Times New Roman" w:hAnsi="Times New Roman" w:cs="Times New Roman"/>
          <w:sz w:val="20"/>
          <w:szCs w:val="20"/>
        </w:rPr>
        <w:t>Leboucq</w:t>
      </w:r>
      <w:proofErr w:type="spellEnd"/>
      <w:r w:rsidR="00900E05" w:rsidRPr="007015A7">
        <w:rPr>
          <w:rFonts w:ascii="Times New Roman" w:hAnsi="Times New Roman" w:cs="Times New Roman"/>
          <w:sz w:val="20"/>
          <w:szCs w:val="20"/>
        </w:rPr>
        <w:t>*</w:t>
      </w:r>
      <w:r w:rsidRPr="007015A7">
        <w:rPr>
          <w:rFonts w:ascii="Times New Roman" w:hAnsi="Times New Roman" w:cs="Times New Roman"/>
          <w:sz w:val="20"/>
          <w:szCs w:val="20"/>
        </w:rPr>
        <w:t xml:space="preserve"> </w:t>
      </w:r>
      <w:r w:rsidR="00FB0BAA" w:rsidRPr="007015A7">
        <w:rPr>
          <w:rFonts w:ascii="Times New Roman" w:hAnsi="Times New Roman" w:cs="Times New Roman"/>
          <w:sz w:val="20"/>
          <w:szCs w:val="20"/>
        </w:rPr>
        <w:t>et Henri d’</w:t>
      </w:r>
      <w:proofErr w:type="spellStart"/>
      <w:r w:rsidR="00FB0BAA" w:rsidRPr="007015A7">
        <w:rPr>
          <w:rFonts w:ascii="Times New Roman" w:hAnsi="Times New Roman" w:cs="Times New Roman"/>
          <w:sz w:val="20"/>
          <w:szCs w:val="20"/>
        </w:rPr>
        <w:t>Oultreman</w:t>
      </w:r>
      <w:proofErr w:type="spellEnd"/>
      <w:r w:rsidR="00900E05" w:rsidRPr="007015A7">
        <w:rPr>
          <w:rFonts w:ascii="Times New Roman" w:hAnsi="Times New Roman" w:cs="Times New Roman"/>
          <w:sz w:val="20"/>
          <w:szCs w:val="20"/>
        </w:rPr>
        <w:t>*</w:t>
      </w:r>
      <w:r w:rsidR="00FB0BAA" w:rsidRPr="007015A7">
        <w:rPr>
          <w:rFonts w:ascii="Times New Roman" w:hAnsi="Times New Roman" w:cs="Times New Roman"/>
          <w:sz w:val="20"/>
          <w:szCs w:val="20"/>
        </w:rPr>
        <w:t xml:space="preserve"> </w:t>
      </w:r>
      <w:r w:rsidRPr="007015A7">
        <w:rPr>
          <w:rFonts w:ascii="Times New Roman" w:hAnsi="Times New Roman" w:cs="Times New Roman"/>
          <w:sz w:val="20"/>
          <w:szCs w:val="20"/>
        </w:rPr>
        <w:t>(Valenciennes)</w:t>
      </w:r>
      <w:r w:rsidR="00FB0BAA" w:rsidRPr="007015A7">
        <w:rPr>
          <w:rFonts w:ascii="Times New Roman" w:hAnsi="Times New Roman" w:cs="Times New Roman"/>
          <w:sz w:val="20"/>
          <w:szCs w:val="20"/>
        </w:rPr>
        <w:t>. Concernant ces travaux, on se réfèrera à la contribution d’Yves Junot dans le présent volume (p.</w:t>
      </w:r>
      <w:r w:rsidR="00900E05" w:rsidRPr="007015A7">
        <w:rPr>
          <w:rFonts w:ascii="Times New Roman" w:hAnsi="Times New Roman" w:cs="Times New Roman"/>
          <w:sz w:val="20"/>
          <w:szCs w:val="20"/>
        </w:rPr>
        <w:t xml:space="preserve"> </w:t>
      </w:r>
      <w:r w:rsidR="00900E05" w:rsidRPr="005A3037">
        <w:rPr>
          <w:rFonts w:ascii="Times New Roman" w:hAnsi="Times New Roman" w:cs="Times New Roman"/>
          <w:sz w:val="20"/>
          <w:szCs w:val="20"/>
          <w:highlight w:val="yellow"/>
        </w:rPr>
        <w:t>$$$</w:t>
      </w:r>
      <w:r w:rsidR="00FB0BAA" w:rsidRPr="007015A7">
        <w:rPr>
          <w:rFonts w:ascii="Times New Roman" w:hAnsi="Times New Roman" w:cs="Times New Roman"/>
          <w:sz w:val="20"/>
          <w:szCs w:val="20"/>
        </w:rPr>
        <w:t>)</w:t>
      </w:r>
    </w:p>
  </w:footnote>
  <w:footnote w:id="3">
    <w:p w14:paraId="3BD58329" w14:textId="78F0B57B" w:rsidR="00FB0BAA" w:rsidRPr="007015A7" w:rsidRDefault="00FB0BAA" w:rsidP="001551A4">
      <w:pPr>
        <w:pStyle w:val="Notedebasdepage"/>
        <w:jc w:val="both"/>
        <w:rPr>
          <w:rFonts w:ascii="Times New Roman" w:hAnsi="Times New Roman" w:cs="Times New Roman"/>
          <w:sz w:val="20"/>
          <w:szCs w:val="20"/>
        </w:rPr>
      </w:pPr>
      <w:r w:rsidRPr="007015A7">
        <w:rPr>
          <w:rStyle w:val="Appelnotedebasdep"/>
          <w:rFonts w:ascii="Times New Roman" w:hAnsi="Times New Roman" w:cs="Times New Roman"/>
          <w:sz w:val="20"/>
          <w:szCs w:val="20"/>
        </w:rPr>
        <w:footnoteRef/>
      </w:r>
      <w:r w:rsidRPr="007015A7">
        <w:rPr>
          <w:rFonts w:ascii="Times New Roman" w:hAnsi="Times New Roman" w:cs="Times New Roman"/>
          <w:sz w:val="20"/>
          <w:szCs w:val="20"/>
        </w:rPr>
        <w:t xml:space="preserve"> </w:t>
      </w:r>
      <w:r w:rsidR="00C95316" w:rsidRPr="007015A7">
        <w:rPr>
          <w:rFonts w:ascii="Times New Roman" w:hAnsi="Times New Roman" w:cs="Times New Roman"/>
          <w:sz w:val="20"/>
          <w:szCs w:val="20"/>
        </w:rPr>
        <w:t xml:space="preserve">Voir A. </w:t>
      </w:r>
      <w:r w:rsidR="00C95316" w:rsidRPr="007015A7">
        <w:rPr>
          <w:rFonts w:ascii="Times New Roman" w:hAnsi="Times New Roman" w:cs="Times New Roman"/>
          <w:smallCaps/>
          <w:sz w:val="20"/>
          <w:szCs w:val="20"/>
        </w:rPr>
        <w:t>Milet</w:t>
      </w:r>
      <w:r w:rsidR="00C95316" w:rsidRPr="007015A7">
        <w:rPr>
          <w:rFonts w:ascii="Times New Roman" w:hAnsi="Times New Roman" w:cs="Times New Roman"/>
          <w:sz w:val="20"/>
          <w:szCs w:val="20"/>
        </w:rPr>
        <w:t xml:space="preserve">, </w:t>
      </w:r>
      <w:proofErr w:type="spellStart"/>
      <w:r w:rsidR="00C95316" w:rsidRPr="007015A7">
        <w:rPr>
          <w:rFonts w:ascii="Times New Roman" w:hAnsi="Times New Roman" w:cs="Times New Roman"/>
          <w:i/>
          <w:sz w:val="20"/>
          <w:szCs w:val="20"/>
        </w:rPr>
        <w:t>Bio-bibliographie</w:t>
      </w:r>
      <w:proofErr w:type="spellEnd"/>
      <w:r w:rsidR="00C95316" w:rsidRPr="007015A7">
        <w:rPr>
          <w:rFonts w:ascii="Times New Roman" w:hAnsi="Times New Roman" w:cs="Times New Roman"/>
          <w:i/>
          <w:sz w:val="20"/>
          <w:szCs w:val="20"/>
        </w:rPr>
        <w:t xml:space="preserve"> d’Adrien </w:t>
      </w:r>
      <w:proofErr w:type="spellStart"/>
      <w:r w:rsidR="00C95316" w:rsidRPr="007015A7">
        <w:rPr>
          <w:rFonts w:ascii="Times New Roman" w:hAnsi="Times New Roman" w:cs="Times New Roman"/>
          <w:i/>
          <w:sz w:val="20"/>
          <w:szCs w:val="20"/>
        </w:rPr>
        <w:t>Hoverlant</w:t>
      </w:r>
      <w:proofErr w:type="spellEnd"/>
      <w:r w:rsidR="00C95316" w:rsidRPr="007015A7">
        <w:rPr>
          <w:rFonts w:ascii="Times New Roman" w:hAnsi="Times New Roman" w:cs="Times New Roman"/>
          <w:i/>
          <w:sz w:val="20"/>
          <w:szCs w:val="20"/>
        </w:rPr>
        <w:t xml:space="preserve"> de </w:t>
      </w:r>
      <w:proofErr w:type="spellStart"/>
      <w:r w:rsidR="00C95316" w:rsidRPr="007015A7">
        <w:rPr>
          <w:rFonts w:ascii="Times New Roman" w:hAnsi="Times New Roman" w:cs="Times New Roman"/>
          <w:i/>
          <w:sz w:val="20"/>
          <w:szCs w:val="20"/>
        </w:rPr>
        <w:t>Beauwelaere</w:t>
      </w:r>
      <w:proofErr w:type="spellEnd"/>
      <w:r w:rsidR="00C95316" w:rsidRPr="007015A7">
        <w:rPr>
          <w:rFonts w:ascii="Times New Roman" w:hAnsi="Times New Roman" w:cs="Times New Roman"/>
          <w:i/>
          <w:sz w:val="20"/>
          <w:szCs w:val="20"/>
        </w:rPr>
        <w:t xml:space="preserve"> (1758-1840), </w:t>
      </w:r>
      <w:r w:rsidR="00C95316" w:rsidRPr="007015A7">
        <w:rPr>
          <w:rFonts w:ascii="Times New Roman" w:hAnsi="Times New Roman" w:cs="Times New Roman"/>
          <w:sz w:val="20"/>
          <w:szCs w:val="20"/>
        </w:rPr>
        <w:t>dans</w:t>
      </w:r>
      <w:r w:rsidR="00C95316" w:rsidRPr="007015A7">
        <w:rPr>
          <w:rFonts w:ascii="Times New Roman" w:hAnsi="Times New Roman" w:cs="Times New Roman"/>
          <w:i/>
          <w:sz w:val="20"/>
          <w:szCs w:val="20"/>
        </w:rPr>
        <w:t xml:space="preserve"> Mémoires de la Société royale d’histoire et d’archéologie de Tournai</w:t>
      </w:r>
      <w:r w:rsidR="00C95316" w:rsidRPr="007015A7">
        <w:rPr>
          <w:rFonts w:ascii="Times New Roman" w:hAnsi="Times New Roman" w:cs="Times New Roman"/>
          <w:sz w:val="20"/>
          <w:szCs w:val="20"/>
        </w:rPr>
        <w:t>, t. IX, 1997, p. 193-230.</w:t>
      </w:r>
    </w:p>
  </w:footnote>
  <w:footnote w:id="4">
    <w:p w14:paraId="3F3FD928" w14:textId="116F5FDE" w:rsidR="00FB0BAA" w:rsidRPr="007015A7" w:rsidRDefault="00FB0BAA" w:rsidP="001551A4">
      <w:pPr>
        <w:pStyle w:val="Notedebasdepage"/>
        <w:jc w:val="both"/>
        <w:rPr>
          <w:rFonts w:ascii="Times New Roman" w:hAnsi="Times New Roman" w:cs="Times New Roman"/>
          <w:sz w:val="20"/>
          <w:szCs w:val="20"/>
        </w:rPr>
      </w:pPr>
      <w:r w:rsidRPr="007015A7">
        <w:rPr>
          <w:rStyle w:val="Appelnotedebasdep"/>
          <w:rFonts w:ascii="Times New Roman" w:hAnsi="Times New Roman" w:cs="Times New Roman"/>
          <w:sz w:val="20"/>
          <w:szCs w:val="20"/>
        </w:rPr>
        <w:footnoteRef/>
      </w:r>
      <w:r w:rsidRPr="007015A7">
        <w:rPr>
          <w:rFonts w:ascii="Times New Roman" w:hAnsi="Times New Roman" w:cs="Times New Roman"/>
          <w:sz w:val="20"/>
          <w:szCs w:val="20"/>
        </w:rPr>
        <w:t xml:space="preserve"> </w:t>
      </w:r>
      <w:r w:rsidR="00EA547D" w:rsidRPr="007015A7">
        <w:rPr>
          <w:rFonts w:ascii="Times New Roman" w:hAnsi="Times New Roman" w:cs="Times New Roman"/>
          <w:i/>
          <w:sz w:val="20"/>
          <w:szCs w:val="20"/>
        </w:rPr>
        <w:t>Histoire de Tournai et du Tournaisis</w:t>
      </w:r>
      <w:r w:rsidR="00EA547D" w:rsidRPr="007015A7">
        <w:rPr>
          <w:rFonts w:ascii="Times New Roman" w:hAnsi="Times New Roman" w:cs="Times New Roman"/>
          <w:sz w:val="20"/>
          <w:szCs w:val="20"/>
        </w:rPr>
        <w:t xml:space="preserve"> </w:t>
      </w:r>
      <w:r w:rsidRPr="007015A7">
        <w:rPr>
          <w:rFonts w:ascii="Times New Roman" w:hAnsi="Times New Roman" w:cs="Times New Roman"/>
          <w:i/>
          <w:sz w:val="20"/>
          <w:szCs w:val="20"/>
        </w:rPr>
        <w:t>depuis les temps les plus reculés jusqu’à nos jours</w:t>
      </w:r>
      <w:r w:rsidR="00EA547D" w:rsidRPr="007015A7">
        <w:rPr>
          <w:rFonts w:ascii="Times New Roman" w:hAnsi="Times New Roman" w:cs="Times New Roman"/>
          <w:sz w:val="20"/>
          <w:szCs w:val="20"/>
        </w:rPr>
        <w:t xml:space="preserve">, Tournai, </w:t>
      </w:r>
      <w:r w:rsidR="005D537C">
        <w:rPr>
          <w:rFonts w:ascii="Times New Roman" w:hAnsi="Times New Roman" w:cs="Times New Roman"/>
          <w:sz w:val="20"/>
          <w:szCs w:val="20"/>
        </w:rPr>
        <w:t xml:space="preserve">Massart et Janssens, </w:t>
      </w:r>
      <w:r w:rsidR="00EA547D" w:rsidRPr="007015A7">
        <w:rPr>
          <w:rFonts w:ascii="Times New Roman" w:hAnsi="Times New Roman" w:cs="Times New Roman"/>
          <w:sz w:val="20"/>
          <w:szCs w:val="20"/>
        </w:rPr>
        <w:t>1840, 2 vol.</w:t>
      </w:r>
    </w:p>
  </w:footnote>
  <w:footnote w:id="5">
    <w:p w14:paraId="11BA39E4" w14:textId="050B934C" w:rsidR="00A95366" w:rsidRPr="007015A7" w:rsidRDefault="00A95366" w:rsidP="001551A4">
      <w:pPr>
        <w:jc w:val="both"/>
        <w:rPr>
          <w:rFonts w:ascii="Times New Roman" w:eastAsia="Times New Roman" w:hAnsi="Times New Roman" w:cs="Times New Roman"/>
          <w:sz w:val="20"/>
          <w:szCs w:val="20"/>
          <w:lang w:eastAsia="fr-FR"/>
        </w:rPr>
      </w:pPr>
      <w:r w:rsidRPr="007015A7">
        <w:rPr>
          <w:rStyle w:val="Appelnotedebasdep"/>
          <w:rFonts w:ascii="Times New Roman" w:hAnsi="Times New Roman" w:cs="Times New Roman"/>
          <w:sz w:val="20"/>
          <w:szCs w:val="20"/>
        </w:rPr>
        <w:footnoteRef/>
      </w:r>
      <w:r w:rsidRPr="007015A7">
        <w:rPr>
          <w:rFonts w:ascii="Times New Roman" w:hAnsi="Times New Roman" w:cs="Times New Roman"/>
          <w:sz w:val="20"/>
          <w:szCs w:val="20"/>
        </w:rPr>
        <w:t xml:space="preserve"> </w:t>
      </w:r>
      <w:r w:rsidR="00D46EA9" w:rsidRPr="007015A7">
        <w:rPr>
          <w:rFonts w:ascii="Times New Roman" w:eastAsia="Times New Roman" w:hAnsi="Times New Roman" w:cs="Times New Roman"/>
          <w:i/>
          <w:color w:val="333333"/>
          <w:sz w:val="20"/>
          <w:szCs w:val="20"/>
          <w:shd w:val="clear" w:color="auto" w:fill="FFFFFF"/>
          <w:lang w:eastAsia="fr-FR"/>
        </w:rPr>
        <w:t xml:space="preserve">Histoire ecclésiastique de la ville et Comté de </w:t>
      </w:r>
      <w:proofErr w:type="spellStart"/>
      <w:r w:rsidR="00D46EA9" w:rsidRPr="007015A7">
        <w:rPr>
          <w:rFonts w:ascii="Times New Roman" w:eastAsia="Times New Roman" w:hAnsi="Times New Roman" w:cs="Times New Roman"/>
          <w:i/>
          <w:color w:val="333333"/>
          <w:sz w:val="20"/>
          <w:szCs w:val="20"/>
          <w:shd w:val="clear" w:color="auto" w:fill="FFFFFF"/>
          <w:lang w:eastAsia="fr-FR"/>
        </w:rPr>
        <w:t>Valentienne</w:t>
      </w:r>
      <w:proofErr w:type="spellEnd"/>
      <w:r w:rsidR="00D46EA9" w:rsidRPr="007015A7">
        <w:rPr>
          <w:rFonts w:ascii="Times New Roman" w:eastAsia="Times New Roman" w:hAnsi="Times New Roman" w:cs="Times New Roman"/>
          <w:i/>
          <w:color w:val="333333"/>
          <w:sz w:val="20"/>
          <w:szCs w:val="20"/>
          <w:shd w:val="clear" w:color="auto" w:fill="FFFFFF"/>
          <w:lang w:eastAsia="fr-FR"/>
        </w:rPr>
        <w:t xml:space="preserve"> par </w:t>
      </w:r>
      <w:proofErr w:type="spellStart"/>
      <w:r w:rsidR="00D46EA9" w:rsidRPr="007015A7">
        <w:rPr>
          <w:rFonts w:ascii="Times New Roman" w:eastAsia="Times New Roman" w:hAnsi="Times New Roman" w:cs="Times New Roman"/>
          <w:i/>
          <w:color w:val="333333"/>
          <w:sz w:val="20"/>
          <w:szCs w:val="20"/>
          <w:shd w:val="clear" w:color="auto" w:fill="FFFFFF"/>
          <w:lang w:eastAsia="fr-FR"/>
        </w:rPr>
        <w:t>Sire</w:t>
      </w:r>
      <w:proofErr w:type="spellEnd"/>
      <w:r w:rsidR="00D46EA9" w:rsidRPr="007015A7">
        <w:rPr>
          <w:rFonts w:ascii="Times New Roman" w:eastAsia="Times New Roman" w:hAnsi="Times New Roman" w:cs="Times New Roman"/>
          <w:i/>
          <w:color w:val="333333"/>
          <w:sz w:val="20"/>
          <w:szCs w:val="20"/>
          <w:shd w:val="clear" w:color="auto" w:fill="FFFFFF"/>
          <w:lang w:eastAsia="fr-FR"/>
        </w:rPr>
        <w:t xml:space="preserve"> Simon Le Boucq</w:t>
      </w:r>
      <w:r w:rsidR="00D46EA9" w:rsidRPr="007015A7">
        <w:rPr>
          <w:rFonts w:ascii="Times New Roman" w:eastAsia="Times New Roman" w:hAnsi="Times New Roman" w:cs="Times New Roman"/>
          <w:color w:val="333333"/>
          <w:sz w:val="20"/>
          <w:szCs w:val="20"/>
          <w:shd w:val="clear" w:color="auto" w:fill="FFFFFF"/>
          <w:lang w:eastAsia="fr-FR"/>
        </w:rPr>
        <w:t xml:space="preserve">, éd. A. </w:t>
      </w:r>
      <w:proofErr w:type="spellStart"/>
      <w:r w:rsidR="00D46EA9" w:rsidRPr="007015A7">
        <w:rPr>
          <w:rFonts w:ascii="Times New Roman" w:eastAsia="Times New Roman" w:hAnsi="Times New Roman" w:cs="Times New Roman"/>
          <w:smallCaps/>
          <w:color w:val="333333"/>
          <w:sz w:val="20"/>
          <w:szCs w:val="20"/>
          <w:shd w:val="clear" w:color="auto" w:fill="FFFFFF"/>
          <w:lang w:eastAsia="fr-FR"/>
        </w:rPr>
        <w:t>Dinaux</w:t>
      </w:r>
      <w:proofErr w:type="spellEnd"/>
      <w:r w:rsidR="00D46EA9" w:rsidRPr="007015A7">
        <w:rPr>
          <w:rFonts w:ascii="Times New Roman" w:eastAsia="Times New Roman" w:hAnsi="Times New Roman" w:cs="Times New Roman"/>
          <w:color w:val="333333"/>
          <w:sz w:val="20"/>
          <w:szCs w:val="20"/>
          <w:shd w:val="clear" w:color="auto" w:fill="FFFFFF"/>
          <w:lang w:eastAsia="fr-FR"/>
        </w:rPr>
        <w:t xml:space="preserve">, Valenciennes, </w:t>
      </w:r>
      <w:r w:rsidR="005D537C">
        <w:rPr>
          <w:rFonts w:ascii="Times New Roman" w:eastAsia="Times New Roman" w:hAnsi="Times New Roman" w:cs="Times New Roman"/>
          <w:color w:val="333333"/>
          <w:sz w:val="20"/>
          <w:szCs w:val="20"/>
          <w:shd w:val="clear" w:color="auto" w:fill="FFFFFF"/>
          <w:lang w:eastAsia="fr-FR"/>
        </w:rPr>
        <w:t xml:space="preserve">Dumoulin, </w:t>
      </w:r>
      <w:r w:rsidR="00D46EA9" w:rsidRPr="007015A7">
        <w:rPr>
          <w:rFonts w:ascii="Times New Roman" w:eastAsia="Times New Roman" w:hAnsi="Times New Roman" w:cs="Times New Roman"/>
          <w:color w:val="333333"/>
          <w:sz w:val="20"/>
          <w:szCs w:val="20"/>
          <w:shd w:val="clear" w:color="auto" w:fill="FFFFFF"/>
          <w:lang w:eastAsia="fr-FR"/>
        </w:rPr>
        <w:t>1844, 308 p.</w:t>
      </w:r>
    </w:p>
  </w:footnote>
  <w:footnote w:id="6">
    <w:p w14:paraId="7B5F0622" w14:textId="33216221" w:rsidR="002516C0" w:rsidRPr="007015A7" w:rsidRDefault="002516C0" w:rsidP="001551A4">
      <w:pPr>
        <w:pStyle w:val="Notedebasdepage"/>
        <w:jc w:val="both"/>
        <w:rPr>
          <w:rFonts w:ascii="Times New Roman" w:hAnsi="Times New Roman" w:cs="Times New Roman"/>
          <w:sz w:val="20"/>
          <w:szCs w:val="20"/>
        </w:rPr>
      </w:pPr>
      <w:r w:rsidRPr="007015A7">
        <w:rPr>
          <w:rStyle w:val="Appelnotedebasdep"/>
          <w:rFonts w:ascii="Times New Roman" w:hAnsi="Times New Roman" w:cs="Times New Roman"/>
          <w:sz w:val="20"/>
          <w:szCs w:val="20"/>
        </w:rPr>
        <w:footnoteRef/>
      </w:r>
      <w:r w:rsidRPr="007015A7">
        <w:rPr>
          <w:rFonts w:ascii="Times New Roman" w:hAnsi="Times New Roman" w:cs="Times New Roman"/>
          <w:sz w:val="20"/>
          <w:szCs w:val="20"/>
        </w:rPr>
        <w:t xml:space="preserve"> </w:t>
      </w:r>
      <w:r w:rsidRPr="007015A7">
        <w:rPr>
          <w:rFonts w:ascii="Times New Roman" w:hAnsi="Times New Roman" w:cs="Times New Roman"/>
          <w:i/>
          <w:sz w:val="20"/>
          <w:szCs w:val="20"/>
        </w:rPr>
        <w:t>Soignies. Recherches historiques</w:t>
      </w:r>
      <w:r w:rsidRPr="007015A7">
        <w:rPr>
          <w:rFonts w:ascii="Times New Roman" w:hAnsi="Times New Roman" w:cs="Times New Roman"/>
          <w:sz w:val="20"/>
          <w:szCs w:val="20"/>
        </w:rPr>
        <w:t xml:space="preserve">, </w:t>
      </w:r>
      <w:r w:rsidRPr="008E7C9B">
        <w:rPr>
          <w:rFonts w:ascii="Times New Roman" w:hAnsi="Times New Roman" w:cs="Times New Roman"/>
          <w:sz w:val="20"/>
          <w:szCs w:val="20"/>
        </w:rPr>
        <w:t>Mons,</w:t>
      </w:r>
      <w:r w:rsidRPr="007015A7">
        <w:rPr>
          <w:rFonts w:ascii="Times New Roman" w:hAnsi="Times New Roman" w:cs="Times New Roman"/>
          <w:sz w:val="20"/>
          <w:szCs w:val="20"/>
        </w:rPr>
        <w:t xml:space="preserve"> </w:t>
      </w:r>
      <w:r w:rsidR="008E7C9B">
        <w:rPr>
          <w:rFonts w:ascii="Times New Roman" w:hAnsi="Times New Roman" w:cs="Times New Roman"/>
          <w:sz w:val="20"/>
          <w:szCs w:val="20"/>
        </w:rPr>
        <w:t xml:space="preserve">E. </w:t>
      </w:r>
      <w:proofErr w:type="spellStart"/>
      <w:r w:rsidR="008E7C9B">
        <w:rPr>
          <w:rFonts w:ascii="Times New Roman" w:hAnsi="Times New Roman" w:cs="Times New Roman"/>
          <w:sz w:val="20"/>
          <w:szCs w:val="20"/>
        </w:rPr>
        <w:t>Hoyois</w:t>
      </w:r>
      <w:proofErr w:type="spellEnd"/>
      <w:r w:rsidR="008E7C9B">
        <w:rPr>
          <w:rFonts w:ascii="Times New Roman" w:hAnsi="Times New Roman" w:cs="Times New Roman"/>
          <w:sz w:val="20"/>
          <w:szCs w:val="20"/>
        </w:rPr>
        <w:t xml:space="preserve">, </w:t>
      </w:r>
      <w:r w:rsidRPr="007015A7">
        <w:rPr>
          <w:rFonts w:ascii="Times New Roman" w:hAnsi="Times New Roman" w:cs="Times New Roman"/>
          <w:sz w:val="20"/>
          <w:szCs w:val="20"/>
        </w:rPr>
        <w:t xml:space="preserve">[1852], 40 p. La couverture porte Jules </w:t>
      </w:r>
      <w:r w:rsidR="008E7C9B">
        <w:rPr>
          <w:rFonts w:ascii="Times New Roman" w:hAnsi="Times New Roman" w:cs="Times New Roman"/>
          <w:sz w:val="20"/>
          <w:szCs w:val="20"/>
        </w:rPr>
        <w:t>P</w:t>
      </w:r>
      <w:r w:rsidRPr="007015A7">
        <w:rPr>
          <w:rFonts w:ascii="Times New Roman" w:hAnsi="Times New Roman" w:cs="Times New Roman"/>
          <w:sz w:val="20"/>
          <w:szCs w:val="20"/>
        </w:rPr>
        <w:t>etit alors que la page de garde indique J. De Petit.</w:t>
      </w:r>
    </w:p>
  </w:footnote>
  <w:footnote w:id="7">
    <w:p w14:paraId="4BA51720" w14:textId="53663455" w:rsidR="00705941" w:rsidRPr="007015A7" w:rsidRDefault="00705941" w:rsidP="001551A4">
      <w:pPr>
        <w:jc w:val="both"/>
        <w:rPr>
          <w:rFonts w:ascii="Times New Roman" w:eastAsia="Times New Roman" w:hAnsi="Times New Roman" w:cs="Times New Roman"/>
          <w:sz w:val="20"/>
          <w:szCs w:val="20"/>
          <w:lang w:eastAsia="fr-FR"/>
        </w:rPr>
      </w:pPr>
      <w:r w:rsidRPr="007015A7">
        <w:rPr>
          <w:rStyle w:val="Appelnotedebasdep"/>
          <w:rFonts w:ascii="Times New Roman" w:hAnsi="Times New Roman" w:cs="Times New Roman"/>
          <w:sz w:val="20"/>
          <w:szCs w:val="20"/>
        </w:rPr>
        <w:footnoteRef/>
      </w:r>
      <w:r w:rsidRPr="007015A7">
        <w:rPr>
          <w:rFonts w:ascii="Times New Roman" w:hAnsi="Times New Roman" w:cs="Times New Roman"/>
          <w:sz w:val="20"/>
          <w:szCs w:val="20"/>
        </w:rPr>
        <w:t xml:space="preserve"> </w:t>
      </w:r>
      <w:r w:rsidRPr="007015A7">
        <w:rPr>
          <w:rFonts w:ascii="Times New Roman" w:eastAsia="Times New Roman" w:hAnsi="Times New Roman" w:cs="Times New Roman"/>
          <w:i/>
          <w:iCs/>
          <w:color w:val="000000"/>
          <w:sz w:val="20"/>
          <w:szCs w:val="20"/>
          <w:lang w:eastAsia="fr-FR"/>
        </w:rPr>
        <w:t>Recherches historiques sur Maubeuge, son canton et les communes limitrophes avec des notes su les villages de l’ancienne prévôté de cette ville</w:t>
      </w:r>
      <w:r w:rsidRPr="007015A7">
        <w:rPr>
          <w:rFonts w:ascii="Times New Roman" w:eastAsia="Times New Roman" w:hAnsi="Times New Roman" w:cs="Times New Roman"/>
          <w:color w:val="000000"/>
          <w:sz w:val="20"/>
          <w:szCs w:val="20"/>
          <w:shd w:val="clear" w:color="auto" w:fill="FFFFFF"/>
          <w:lang w:eastAsia="fr-FR"/>
        </w:rPr>
        <w:t xml:space="preserve">, </w:t>
      </w:r>
      <w:r w:rsidRPr="00B03B09">
        <w:rPr>
          <w:rFonts w:ascii="Times New Roman" w:eastAsia="Times New Roman" w:hAnsi="Times New Roman" w:cs="Times New Roman"/>
          <w:color w:val="000000"/>
          <w:sz w:val="20"/>
          <w:szCs w:val="20"/>
          <w:shd w:val="clear" w:color="auto" w:fill="FFFFFF"/>
          <w:lang w:eastAsia="fr-FR"/>
        </w:rPr>
        <w:t>Maubeuge</w:t>
      </w:r>
      <w:r w:rsidRPr="007015A7">
        <w:rPr>
          <w:rFonts w:ascii="Times New Roman" w:eastAsia="Times New Roman" w:hAnsi="Times New Roman" w:cs="Times New Roman"/>
          <w:color w:val="000000"/>
          <w:sz w:val="20"/>
          <w:szCs w:val="20"/>
          <w:shd w:val="clear" w:color="auto" w:fill="FFFFFF"/>
          <w:lang w:eastAsia="fr-FR"/>
        </w:rPr>
        <w:t xml:space="preserve">, </w:t>
      </w:r>
      <w:proofErr w:type="spellStart"/>
      <w:r w:rsidR="00B03B09">
        <w:rPr>
          <w:rFonts w:ascii="Times New Roman" w:eastAsia="Times New Roman" w:hAnsi="Times New Roman" w:cs="Times New Roman"/>
          <w:color w:val="000000"/>
          <w:sz w:val="20"/>
          <w:szCs w:val="20"/>
          <w:shd w:val="clear" w:color="auto" w:fill="FFFFFF"/>
          <w:lang w:eastAsia="fr-FR"/>
        </w:rPr>
        <w:t>Levecque</w:t>
      </w:r>
      <w:proofErr w:type="spellEnd"/>
      <w:r w:rsidR="00B03B09">
        <w:rPr>
          <w:rFonts w:ascii="Times New Roman" w:eastAsia="Times New Roman" w:hAnsi="Times New Roman" w:cs="Times New Roman"/>
          <w:color w:val="000000"/>
          <w:sz w:val="20"/>
          <w:szCs w:val="20"/>
          <w:shd w:val="clear" w:color="auto" w:fill="FFFFFF"/>
          <w:lang w:eastAsia="fr-FR"/>
        </w:rPr>
        <w:t xml:space="preserve">, </w:t>
      </w:r>
      <w:r w:rsidRPr="007015A7">
        <w:rPr>
          <w:rFonts w:ascii="Times New Roman" w:eastAsia="Times New Roman" w:hAnsi="Times New Roman" w:cs="Times New Roman"/>
          <w:color w:val="000000"/>
          <w:sz w:val="20"/>
          <w:szCs w:val="20"/>
          <w:shd w:val="clear" w:color="auto" w:fill="FFFFFF"/>
          <w:lang w:eastAsia="fr-FR"/>
        </w:rPr>
        <w:t>1851, 284 p.</w:t>
      </w:r>
    </w:p>
  </w:footnote>
  <w:footnote w:id="8">
    <w:p w14:paraId="278D88D5" w14:textId="50893C21" w:rsidR="00705941" w:rsidRPr="007015A7" w:rsidRDefault="00705941" w:rsidP="001551A4">
      <w:pPr>
        <w:jc w:val="both"/>
        <w:rPr>
          <w:rFonts w:ascii="Times New Roman" w:hAnsi="Times New Roman" w:cs="Times New Roman"/>
          <w:sz w:val="20"/>
          <w:szCs w:val="20"/>
        </w:rPr>
      </w:pPr>
      <w:r w:rsidRPr="007015A7">
        <w:rPr>
          <w:rStyle w:val="Appelnotedebasdep"/>
          <w:rFonts w:ascii="Times New Roman" w:hAnsi="Times New Roman" w:cs="Times New Roman"/>
          <w:sz w:val="20"/>
          <w:szCs w:val="20"/>
        </w:rPr>
        <w:footnoteRef/>
      </w:r>
      <w:r w:rsidRPr="007015A7">
        <w:rPr>
          <w:rFonts w:ascii="Times New Roman" w:hAnsi="Times New Roman" w:cs="Times New Roman"/>
          <w:sz w:val="20"/>
          <w:szCs w:val="20"/>
        </w:rPr>
        <w:t xml:space="preserve"> </w:t>
      </w:r>
      <w:r w:rsidRPr="007015A7">
        <w:rPr>
          <w:rFonts w:ascii="Times New Roman" w:hAnsi="Times New Roman" w:cs="Times New Roman"/>
          <w:i/>
          <w:sz w:val="20"/>
          <w:szCs w:val="20"/>
        </w:rPr>
        <w:t>Histoire de la ville d’Ath</w:t>
      </w:r>
      <w:r w:rsidRPr="007015A7">
        <w:rPr>
          <w:rFonts w:ascii="Times New Roman" w:hAnsi="Times New Roman" w:cs="Times New Roman"/>
          <w:sz w:val="20"/>
          <w:szCs w:val="20"/>
        </w:rPr>
        <w:t xml:space="preserve">, </w:t>
      </w:r>
      <w:r w:rsidRPr="00B03B09">
        <w:rPr>
          <w:rFonts w:ascii="Times New Roman" w:hAnsi="Times New Roman" w:cs="Times New Roman"/>
          <w:sz w:val="20"/>
          <w:szCs w:val="20"/>
        </w:rPr>
        <w:t>Tournai,</w:t>
      </w:r>
      <w:r w:rsidRPr="007015A7">
        <w:rPr>
          <w:rFonts w:ascii="Times New Roman" w:hAnsi="Times New Roman" w:cs="Times New Roman"/>
          <w:sz w:val="20"/>
          <w:szCs w:val="20"/>
        </w:rPr>
        <w:t xml:space="preserve"> </w:t>
      </w:r>
      <w:proofErr w:type="spellStart"/>
      <w:r w:rsidR="00B03B09">
        <w:rPr>
          <w:rFonts w:ascii="Times New Roman" w:hAnsi="Times New Roman" w:cs="Times New Roman"/>
          <w:sz w:val="20"/>
          <w:szCs w:val="20"/>
        </w:rPr>
        <w:t>Delmée</w:t>
      </w:r>
      <w:proofErr w:type="spellEnd"/>
      <w:r w:rsidR="00B03B09">
        <w:rPr>
          <w:rFonts w:ascii="Times New Roman" w:hAnsi="Times New Roman" w:cs="Times New Roman"/>
          <w:sz w:val="20"/>
          <w:szCs w:val="20"/>
        </w:rPr>
        <w:t xml:space="preserve">, </w:t>
      </w:r>
      <w:r w:rsidRPr="007015A7">
        <w:rPr>
          <w:rFonts w:ascii="Times New Roman" w:hAnsi="Times New Roman" w:cs="Times New Roman"/>
          <w:sz w:val="20"/>
          <w:szCs w:val="20"/>
        </w:rPr>
        <w:t>1860, 115 p.</w:t>
      </w:r>
    </w:p>
  </w:footnote>
  <w:footnote w:id="9">
    <w:p w14:paraId="3043DCDB" w14:textId="6F0745BF" w:rsidR="00705941" w:rsidRPr="007015A7" w:rsidRDefault="00705941" w:rsidP="001551A4">
      <w:pPr>
        <w:jc w:val="both"/>
        <w:rPr>
          <w:rFonts w:ascii="Times New Roman" w:hAnsi="Times New Roman" w:cs="Times New Roman"/>
          <w:sz w:val="20"/>
          <w:szCs w:val="20"/>
        </w:rPr>
      </w:pPr>
      <w:r w:rsidRPr="007015A7">
        <w:rPr>
          <w:rStyle w:val="Appelnotedebasdep"/>
          <w:rFonts w:ascii="Times New Roman" w:hAnsi="Times New Roman" w:cs="Times New Roman"/>
          <w:sz w:val="20"/>
          <w:szCs w:val="20"/>
        </w:rPr>
        <w:footnoteRef/>
      </w:r>
      <w:r w:rsidR="005B55A7" w:rsidRPr="007015A7">
        <w:rPr>
          <w:rFonts w:ascii="Times New Roman" w:hAnsi="Times New Roman" w:cs="Times New Roman"/>
          <w:sz w:val="20"/>
          <w:szCs w:val="20"/>
        </w:rPr>
        <w:t xml:space="preserve"> </w:t>
      </w:r>
      <w:r w:rsidRPr="007015A7">
        <w:rPr>
          <w:rFonts w:ascii="Times New Roman" w:hAnsi="Times New Roman" w:cs="Times New Roman"/>
          <w:i/>
          <w:sz w:val="20"/>
          <w:szCs w:val="20"/>
        </w:rPr>
        <w:t>La ville d’Ath, son antiquité, ses origines slaves, son époque remarquable, ses archives communales, ses monuments et édifices publics, ses institutions du culte, d’instruction et de bienfaisance</w:t>
      </w:r>
      <w:r w:rsidRPr="007015A7">
        <w:rPr>
          <w:rFonts w:ascii="Times New Roman" w:hAnsi="Times New Roman" w:cs="Times New Roman"/>
          <w:sz w:val="20"/>
          <w:szCs w:val="20"/>
        </w:rPr>
        <w:t xml:space="preserve">, Bruxelles, </w:t>
      </w:r>
      <w:r w:rsidR="005D537C">
        <w:rPr>
          <w:rFonts w:ascii="Times New Roman" w:hAnsi="Times New Roman" w:cs="Times New Roman"/>
          <w:sz w:val="20"/>
          <w:szCs w:val="20"/>
        </w:rPr>
        <w:t xml:space="preserve">Briard, </w:t>
      </w:r>
      <w:r w:rsidRPr="007015A7">
        <w:rPr>
          <w:rFonts w:ascii="Times New Roman" w:hAnsi="Times New Roman" w:cs="Times New Roman"/>
          <w:sz w:val="20"/>
          <w:szCs w:val="20"/>
        </w:rPr>
        <w:t>1847, 94 p.</w:t>
      </w:r>
    </w:p>
  </w:footnote>
  <w:footnote w:id="10">
    <w:p w14:paraId="06E663C2" w14:textId="74151622" w:rsidR="000A5CEF" w:rsidRPr="007015A7" w:rsidRDefault="000A5CEF" w:rsidP="001551A4">
      <w:pPr>
        <w:pStyle w:val="Notedebasdepage"/>
        <w:rPr>
          <w:rFonts w:ascii="Times New Roman" w:hAnsi="Times New Roman" w:cs="Times New Roman"/>
          <w:sz w:val="20"/>
          <w:szCs w:val="20"/>
        </w:rPr>
      </w:pPr>
      <w:r w:rsidRPr="007015A7">
        <w:rPr>
          <w:rStyle w:val="Appelnotedebasdep"/>
          <w:rFonts w:ascii="Times New Roman" w:hAnsi="Times New Roman" w:cs="Times New Roman"/>
          <w:sz w:val="20"/>
          <w:szCs w:val="20"/>
        </w:rPr>
        <w:footnoteRef/>
      </w:r>
      <w:r w:rsidRPr="007015A7">
        <w:rPr>
          <w:rFonts w:ascii="Times New Roman" w:hAnsi="Times New Roman" w:cs="Times New Roman"/>
          <w:sz w:val="20"/>
          <w:szCs w:val="20"/>
        </w:rPr>
        <w:t xml:space="preserve"> </w:t>
      </w:r>
      <w:r w:rsidRPr="007015A7">
        <w:rPr>
          <w:rFonts w:ascii="Times New Roman" w:hAnsi="Times New Roman" w:cs="Times New Roman"/>
          <w:i/>
          <w:sz w:val="20"/>
          <w:szCs w:val="20"/>
        </w:rPr>
        <w:t>M.P.S.S.A.L.H.,</w:t>
      </w:r>
      <w:r w:rsidRPr="007015A7">
        <w:rPr>
          <w:rFonts w:ascii="Times New Roman" w:hAnsi="Times New Roman" w:cs="Times New Roman"/>
          <w:sz w:val="20"/>
          <w:szCs w:val="20"/>
        </w:rPr>
        <w:t xml:space="preserve"> t. 21, 1967, p. LIII.</w:t>
      </w:r>
    </w:p>
  </w:footnote>
  <w:footnote w:id="11">
    <w:p w14:paraId="1D3E46BA" w14:textId="00662F00" w:rsidR="00DA13E7" w:rsidRPr="007015A7" w:rsidRDefault="00DA13E7" w:rsidP="001551A4">
      <w:pPr>
        <w:pStyle w:val="Notedebasdepage"/>
        <w:rPr>
          <w:rFonts w:ascii="Times New Roman" w:hAnsi="Times New Roman" w:cs="Times New Roman"/>
          <w:sz w:val="20"/>
          <w:szCs w:val="20"/>
        </w:rPr>
      </w:pPr>
      <w:r w:rsidRPr="007015A7">
        <w:rPr>
          <w:rStyle w:val="Appelnotedebasdep"/>
          <w:rFonts w:ascii="Times New Roman" w:hAnsi="Times New Roman" w:cs="Times New Roman"/>
          <w:sz w:val="20"/>
          <w:szCs w:val="20"/>
        </w:rPr>
        <w:footnoteRef/>
      </w:r>
      <w:r w:rsidRPr="007015A7">
        <w:rPr>
          <w:rFonts w:ascii="Times New Roman" w:hAnsi="Times New Roman" w:cs="Times New Roman"/>
          <w:sz w:val="20"/>
          <w:szCs w:val="20"/>
        </w:rPr>
        <w:t xml:space="preserve"> </w:t>
      </w:r>
      <w:r w:rsidR="000A5CEF" w:rsidRPr="007015A7">
        <w:rPr>
          <w:rFonts w:ascii="Times New Roman" w:hAnsi="Times New Roman" w:cs="Times New Roman"/>
          <w:i/>
          <w:sz w:val="20"/>
          <w:szCs w:val="20"/>
        </w:rPr>
        <w:t>Idem</w:t>
      </w:r>
      <w:r w:rsidR="005B55A7" w:rsidRPr="007015A7">
        <w:rPr>
          <w:rFonts w:ascii="Times New Roman" w:hAnsi="Times New Roman" w:cs="Times New Roman"/>
          <w:i/>
          <w:sz w:val="20"/>
          <w:szCs w:val="20"/>
        </w:rPr>
        <w:t>.</w:t>
      </w:r>
      <w:r w:rsidRPr="007015A7">
        <w:rPr>
          <w:rFonts w:ascii="Times New Roman" w:hAnsi="Times New Roman" w:cs="Times New Roman"/>
          <w:sz w:val="20"/>
          <w:szCs w:val="20"/>
        </w:rPr>
        <w:t xml:space="preserve">, t. </w:t>
      </w:r>
      <w:r w:rsidR="000A5CEF" w:rsidRPr="007015A7">
        <w:rPr>
          <w:rFonts w:ascii="Times New Roman" w:hAnsi="Times New Roman" w:cs="Times New Roman"/>
          <w:sz w:val="20"/>
          <w:szCs w:val="20"/>
        </w:rPr>
        <w:t>24, 1870, p. 65-480.</w:t>
      </w:r>
    </w:p>
  </w:footnote>
  <w:footnote w:id="12">
    <w:p w14:paraId="2CC5C645" w14:textId="4E219D58" w:rsidR="00DA13E7" w:rsidRPr="007015A7" w:rsidRDefault="00DA13E7" w:rsidP="001551A4">
      <w:pPr>
        <w:pStyle w:val="Notedebasdepage"/>
        <w:rPr>
          <w:rFonts w:ascii="Times New Roman" w:hAnsi="Times New Roman" w:cs="Times New Roman"/>
          <w:sz w:val="20"/>
          <w:szCs w:val="20"/>
        </w:rPr>
      </w:pPr>
      <w:r w:rsidRPr="007015A7">
        <w:rPr>
          <w:rStyle w:val="Appelnotedebasdep"/>
          <w:rFonts w:ascii="Times New Roman" w:hAnsi="Times New Roman" w:cs="Times New Roman"/>
          <w:sz w:val="20"/>
          <w:szCs w:val="20"/>
        </w:rPr>
        <w:footnoteRef/>
      </w:r>
      <w:r w:rsidRPr="007015A7">
        <w:rPr>
          <w:rFonts w:ascii="Times New Roman" w:hAnsi="Times New Roman" w:cs="Times New Roman"/>
          <w:sz w:val="20"/>
          <w:szCs w:val="20"/>
        </w:rPr>
        <w:t xml:space="preserve"> Mons</w:t>
      </w:r>
      <w:r w:rsidR="00B03B09">
        <w:rPr>
          <w:rFonts w:ascii="Times New Roman" w:hAnsi="Times New Roman" w:cs="Times New Roman"/>
          <w:sz w:val="20"/>
          <w:szCs w:val="20"/>
        </w:rPr>
        <w:t xml:space="preserve">, Manceaux ; </w:t>
      </w:r>
      <w:r w:rsidRPr="00B03B09">
        <w:rPr>
          <w:rFonts w:ascii="Times New Roman" w:hAnsi="Times New Roman" w:cs="Times New Roman"/>
          <w:sz w:val="20"/>
          <w:szCs w:val="20"/>
        </w:rPr>
        <w:t>Bruxelles,</w:t>
      </w:r>
      <w:r w:rsidR="00A22BAF" w:rsidRPr="00B03B09">
        <w:rPr>
          <w:rFonts w:ascii="Times New Roman" w:hAnsi="Times New Roman" w:cs="Times New Roman"/>
          <w:sz w:val="20"/>
          <w:szCs w:val="20"/>
        </w:rPr>
        <w:t xml:space="preserve"> </w:t>
      </w:r>
      <w:proofErr w:type="spellStart"/>
      <w:r w:rsidR="00B03B09" w:rsidRPr="00B03B09">
        <w:rPr>
          <w:rFonts w:ascii="Times New Roman" w:hAnsi="Times New Roman" w:cs="Times New Roman"/>
          <w:sz w:val="20"/>
          <w:szCs w:val="20"/>
        </w:rPr>
        <w:t>Decq</w:t>
      </w:r>
      <w:proofErr w:type="spellEnd"/>
      <w:r w:rsidR="00B03B09">
        <w:rPr>
          <w:rFonts w:ascii="Times New Roman" w:hAnsi="Times New Roman" w:cs="Times New Roman"/>
          <w:sz w:val="20"/>
          <w:szCs w:val="20"/>
        </w:rPr>
        <w:t xml:space="preserve">, </w:t>
      </w:r>
      <w:r w:rsidR="00A22BAF">
        <w:rPr>
          <w:rFonts w:ascii="Times New Roman" w:hAnsi="Times New Roman" w:cs="Times New Roman"/>
          <w:sz w:val="20"/>
          <w:szCs w:val="20"/>
        </w:rPr>
        <w:t>1869</w:t>
      </w:r>
      <w:r w:rsidRPr="007015A7">
        <w:rPr>
          <w:rFonts w:ascii="Times New Roman" w:hAnsi="Times New Roman" w:cs="Times New Roman"/>
          <w:sz w:val="20"/>
          <w:szCs w:val="20"/>
        </w:rPr>
        <w:t>, 424 p.</w:t>
      </w:r>
    </w:p>
  </w:footnote>
  <w:footnote w:id="13">
    <w:p w14:paraId="05B626C7" w14:textId="72408FE3" w:rsidR="006F39AF" w:rsidRPr="007015A7" w:rsidRDefault="006F39AF" w:rsidP="001551A4">
      <w:pPr>
        <w:widowControl w:val="0"/>
        <w:jc w:val="both"/>
        <w:rPr>
          <w:rFonts w:ascii="Times New Roman" w:hAnsi="Times New Roman" w:cs="Times New Roman"/>
          <w:sz w:val="20"/>
          <w:szCs w:val="20"/>
          <w:highlight w:val="white"/>
        </w:rPr>
      </w:pPr>
      <w:r w:rsidRPr="007015A7">
        <w:rPr>
          <w:rStyle w:val="Appelnotedebasdep"/>
          <w:rFonts w:ascii="Times New Roman" w:hAnsi="Times New Roman" w:cs="Times New Roman"/>
          <w:sz w:val="20"/>
          <w:szCs w:val="20"/>
        </w:rPr>
        <w:footnoteRef/>
      </w:r>
      <w:r w:rsidRPr="007015A7">
        <w:rPr>
          <w:rFonts w:ascii="Times New Roman" w:hAnsi="Times New Roman" w:cs="Times New Roman"/>
          <w:sz w:val="20"/>
          <w:szCs w:val="20"/>
        </w:rPr>
        <w:t xml:space="preserve"> </w:t>
      </w:r>
      <w:r w:rsidR="008A0207" w:rsidRPr="007015A7">
        <w:rPr>
          <w:rFonts w:ascii="Times New Roman" w:hAnsi="Times New Roman" w:cs="Times New Roman"/>
          <w:sz w:val="20"/>
          <w:szCs w:val="20"/>
          <w:highlight w:val="white"/>
        </w:rPr>
        <w:t xml:space="preserve">L.-A.-J. </w:t>
      </w:r>
      <w:r w:rsidR="008A0207" w:rsidRPr="007015A7">
        <w:rPr>
          <w:rFonts w:ascii="Times New Roman" w:hAnsi="Times New Roman" w:cs="Times New Roman"/>
          <w:smallCaps/>
          <w:sz w:val="20"/>
          <w:szCs w:val="20"/>
          <w:highlight w:val="white"/>
        </w:rPr>
        <w:t>Petit</w:t>
      </w:r>
      <w:r w:rsidRPr="007015A7">
        <w:rPr>
          <w:rFonts w:ascii="Times New Roman" w:hAnsi="Times New Roman" w:cs="Times New Roman"/>
          <w:sz w:val="20"/>
          <w:szCs w:val="20"/>
          <w:highlight w:val="white"/>
        </w:rPr>
        <w:t xml:space="preserve">., </w:t>
      </w:r>
      <w:r w:rsidRPr="007015A7">
        <w:rPr>
          <w:rFonts w:ascii="Times New Roman" w:hAnsi="Times New Roman" w:cs="Times New Roman"/>
          <w:i/>
          <w:sz w:val="20"/>
          <w:szCs w:val="20"/>
          <w:highlight w:val="white"/>
        </w:rPr>
        <w:t>Histoire de la ville de Péruwelz</w:t>
      </w:r>
      <w:r w:rsidRPr="007015A7">
        <w:rPr>
          <w:rFonts w:ascii="Times New Roman" w:hAnsi="Times New Roman" w:cs="Times New Roman"/>
          <w:sz w:val="20"/>
          <w:szCs w:val="20"/>
          <w:highlight w:val="white"/>
        </w:rPr>
        <w:t xml:space="preserve">, dans </w:t>
      </w:r>
      <w:r w:rsidRPr="007015A7">
        <w:rPr>
          <w:rFonts w:ascii="Times New Roman" w:hAnsi="Times New Roman" w:cs="Times New Roman"/>
          <w:i/>
          <w:sz w:val="20"/>
          <w:szCs w:val="20"/>
          <w:highlight w:val="white"/>
        </w:rPr>
        <w:t>M.P.S.S.A.L.H.</w:t>
      </w:r>
      <w:r w:rsidRPr="007015A7">
        <w:rPr>
          <w:rFonts w:ascii="Times New Roman" w:hAnsi="Times New Roman" w:cs="Times New Roman"/>
          <w:sz w:val="20"/>
          <w:szCs w:val="20"/>
          <w:highlight w:val="white"/>
        </w:rPr>
        <w:t>, t. XXVI, 1871, p. 97-213.</w:t>
      </w:r>
    </w:p>
  </w:footnote>
  <w:footnote w:id="14">
    <w:p w14:paraId="35AFF406" w14:textId="00B9A98D" w:rsidR="006F39AF" w:rsidRPr="007015A7" w:rsidRDefault="006F39AF" w:rsidP="001551A4">
      <w:pPr>
        <w:widowControl w:val="0"/>
        <w:jc w:val="both"/>
        <w:rPr>
          <w:rFonts w:ascii="Times New Roman" w:hAnsi="Times New Roman" w:cs="Times New Roman"/>
          <w:sz w:val="20"/>
          <w:szCs w:val="20"/>
          <w:highlight w:val="white"/>
        </w:rPr>
      </w:pPr>
      <w:r w:rsidRPr="007015A7">
        <w:rPr>
          <w:rStyle w:val="Appelnotedebasdep"/>
          <w:rFonts w:ascii="Times New Roman" w:hAnsi="Times New Roman" w:cs="Times New Roman"/>
          <w:sz w:val="20"/>
          <w:szCs w:val="20"/>
        </w:rPr>
        <w:footnoteRef/>
      </w:r>
      <w:r w:rsidRPr="007015A7">
        <w:rPr>
          <w:rFonts w:ascii="Times New Roman" w:hAnsi="Times New Roman" w:cs="Times New Roman"/>
          <w:sz w:val="20"/>
          <w:szCs w:val="20"/>
        </w:rPr>
        <w:t xml:space="preserve"> </w:t>
      </w:r>
      <w:r w:rsidRPr="007015A7">
        <w:rPr>
          <w:rFonts w:ascii="Times New Roman" w:hAnsi="Times New Roman" w:cs="Times New Roman"/>
          <w:sz w:val="20"/>
          <w:szCs w:val="20"/>
          <w:highlight w:val="white"/>
        </w:rPr>
        <w:t>ID.</w:t>
      </w:r>
      <w:r w:rsidRPr="007015A7">
        <w:rPr>
          <w:rFonts w:ascii="Times New Roman" w:hAnsi="Times New Roman" w:cs="Times New Roman"/>
          <w:i/>
          <w:sz w:val="20"/>
          <w:szCs w:val="20"/>
          <w:highlight w:val="white"/>
        </w:rPr>
        <w:t>, Histoire de la ville de Saint-Ghislain</w:t>
      </w:r>
      <w:r w:rsidRPr="007015A7">
        <w:rPr>
          <w:rFonts w:ascii="Times New Roman" w:hAnsi="Times New Roman" w:cs="Times New Roman"/>
          <w:sz w:val="20"/>
          <w:szCs w:val="20"/>
          <w:highlight w:val="white"/>
        </w:rPr>
        <w:t xml:space="preserve">, dans </w:t>
      </w:r>
      <w:r w:rsidR="005B55A7" w:rsidRPr="007015A7">
        <w:rPr>
          <w:rFonts w:ascii="Times New Roman" w:hAnsi="Times New Roman" w:cs="Times New Roman"/>
          <w:i/>
          <w:sz w:val="20"/>
          <w:szCs w:val="20"/>
          <w:highlight w:val="white"/>
        </w:rPr>
        <w:t>Idem</w:t>
      </w:r>
      <w:r w:rsidR="008E7C9B">
        <w:rPr>
          <w:rFonts w:ascii="Times New Roman" w:hAnsi="Times New Roman" w:cs="Times New Roman"/>
          <w:i/>
          <w:sz w:val="20"/>
          <w:szCs w:val="20"/>
          <w:highlight w:val="white"/>
        </w:rPr>
        <w:t>,</w:t>
      </w:r>
      <w:r w:rsidRPr="007015A7">
        <w:rPr>
          <w:rFonts w:ascii="Times New Roman" w:hAnsi="Times New Roman" w:cs="Times New Roman"/>
          <w:sz w:val="20"/>
          <w:szCs w:val="20"/>
          <w:highlight w:val="white"/>
        </w:rPr>
        <w:t xml:space="preserve"> t. XXVII, 1871, p. 3-178.</w:t>
      </w:r>
    </w:p>
  </w:footnote>
  <w:footnote w:id="15">
    <w:p w14:paraId="0A608D1F" w14:textId="6CE35548" w:rsidR="006F39AF" w:rsidRPr="007015A7" w:rsidRDefault="006F39AF" w:rsidP="001551A4">
      <w:pPr>
        <w:widowControl w:val="0"/>
        <w:jc w:val="both"/>
        <w:rPr>
          <w:rFonts w:ascii="Times New Roman" w:hAnsi="Times New Roman" w:cs="Times New Roman"/>
          <w:sz w:val="20"/>
          <w:szCs w:val="20"/>
          <w:highlight w:val="white"/>
        </w:rPr>
      </w:pPr>
      <w:r w:rsidRPr="007015A7">
        <w:rPr>
          <w:rStyle w:val="Appelnotedebasdep"/>
          <w:rFonts w:ascii="Times New Roman" w:hAnsi="Times New Roman" w:cs="Times New Roman"/>
          <w:sz w:val="20"/>
          <w:szCs w:val="20"/>
        </w:rPr>
        <w:footnoteRef/>
      </w:r>
      <w:r w:rsidRPr="007015A7">
        <w:rPr>
          <w:rFonts w:ascii="Times New Roman" w:hAnsi="Times New Roman" w:cs="Times New Roman"/>
          <w:sz w:val="20"/>
          <w:szCs w:val="20"/>
        </w:rPr>
        <w:t xml:space="preserve"> </w:t>
      </w:r>
      <w:r w:rsidRPr="007015A7">
        <w:rPr>
          <w:rFonts w:ascii="Times New Roman" w:hAnsi="Times New Roman" w:cs="Times New Roman"/>
          <w:sz w:val="20"/>
          <w:szCs w:val="20"/>
          <w:highlight w:val="white"/>
        </w:rPr>
        <w:t>ID.,</w:t>
      </w:r>
      <w:r w:rsidRPr="007015A7">
        <w:rPr>
          <w:rFonts w:ascii="Times New Roman" w:hAnsi="Times New Roman" w:cs="Times New Roman"/>
          <w:i/>
          <w:sz w:val="20"/>
          <w:szCs w:val="20"/>
          <w:highlight w:val="white"/>
        </w:rPr>
        <w:t xml:space="preserve"> Histoire civile et religieuse de la ville de Leuze en Hainaut</w:t>
      </w:r>
      <w:r w:rsidRPr="007015A7">
        <w:rPr>
          <w:rFonts w:ascii="Times New Roman" w:hAnsi="Times New Roman" w:cs="Times New Roman"/>
          <w:sz w:val="20"/>
          <w:szCs w:val="20"/>
          <w:highlight w:val="white"/>
        </w:rPr>
        <w:t xml:space="preserve">, </w:t>
      </w:r>
      <w:r w:rsidR="008A0207" w:rsidRPr="007015A7">
        <w:rPr>
          <w:rFonts w:ascii="Times New Roman" w:hAnsi="Times New Roman" w:cs="Times New Roman"/>
          <w:sz w:val="20"/>
          <w:szCs w:val="20"/>
          <w:highlight w:val="white"/>
        </w:rPr>
        <w:t xml:space="preserve">dans </w:t>
      </w:r>
      <w:r w:rsidR="005B55A7" w:rsidRPr="007015A7">
        <w:rPr>
          <w:rFonts w:ascii="Times New Roman" w:hAnsi="Times New Roman" w:cs="Times New Roman"/>
          <w:i/>
          <w:sz w:val="20"/>
          <w:szCs w:val="20"/>
        </w:rPr>
        <w:t>Idem</w:t>
      </w:r>
      <w:r w:rsidR="005B55A7" w:rsidRPr="007015A7">
        <w:rPr>
          <w:rFonts w:ascii="Times New Roman" w:hAnsi="Times New Roman" w:cs="Times New Roman"/>
          <w:sz w:val="20"/>
          <w:szCs w:val="20"/>
        </w:rPr>
        <w:t>,</w:t>
      </w:r>
      <w:r w:rsidR="008A0207" w:rsidRPr="007015A7">
        <w:rPr>
          <w:rFonts w:ascii="Times New Roman" w:hAnsi="Times New Roman" w:cs="Times New Roman"/>
          <w:sz w:val="20"/>
          <w:szCs w:val="20"/>
        </w:rPr>
        <w:t xml:space="preserve"> t. </w:t>
      </w:r>
      <w:r w:rsidR="002C2D6B" w:rsidRPr="007015A7">
        <w:rPr>
          <w:rFonts w:ascii="Times New Roman" w:hAnsi="Times New Roman" w:cs="Times New Roman"/>
          <w:sz w:val="20"/>
          <w:szCs w:val="20"/>
        </w:rPr>
        <w:t>39,</w:t>
      </w:r>
      <w:r w:rsidR="008A0207" w:rsidRPr="007015A7">
        <w:rPr>
          <w:rFonts w:ascii="Times New Roman" w:hAnsi="Times New Roman" w:cs="Times New Roman"/>
          <w:sz w:val="20"/>
          <w:szCs w:val="20"/>
        </w:rPr>
        <w:t xml:space="preserve"> 1887, p.</w:t>
      </w:r>
      <w:r w:rsidR="002C2D6B" w:rsidRPr="007015A7">
        <w:rPr>
          <w:rFonts w:ascii="Times New Roman" w:hAnsi="Times New Roman" w:cs="Times New Roman"/>
          <w:sz w:val="20"/>
          <w:szCs w:val="20"/>
        </w:rPr>
        <w:t xml:space="preserve"> 29</w:t>
      </w:r>
      <w:r w:rsidR="002C2D6B" w:rsidRPr="007015A7">
        <w:rPr>
          <w:rFonts w:ascii="Times New Roman" w:hAnsi="Times New Roman" w:cs="Times New Roman"/>
          <w:sz w:val="20"/>
          <w:szCs w:val="20"/>
          <w:highlight w:val="white"/>
        </w:rPr>
        <w:t>-466.</w:t>
      </w:r>
    </w:p>
  </w:footnote>
  <w:footnote w:id="16">
    <w:p w14:paraId="6894FF5D" w14:textId="3834C587" w:rsidR="008A0207" w:rsidRPr="007015A7" w:rsidRDefault="008A0207" w:rsidP="001551A4">
      <w:pPr>
        <w:widowControl w:val="0"/>
        <w:jc w:val="both"/>
        <w:rPr>
          <w:rFonts w:ascii="Times New Roman" w:hAnsi="Times New Roman" w:cs="Times New Roman"/>
          <w:sz w:val="20"/>
          <w:szCs w:val="20"/>
          <w:highlight w:val="white"/>
        </w:rPr>
      </w:pPr>
      <w:r w:rsidRPr="007015A7">
        <w:rPr>
          <w:rStyle w:val="Appelnotedebasdep"/>
          <w:rFonts w:ascii="Times New Roman" w:hAnsi="Times New Roman" w:cs="Times New Roman"/>
          <w:sz w:val="20"/>
          <w:szCs w:val="20"/>
        </w:rPr>
        <w:footnoteRef/>
      </w:r>
      <w:r w:rsidRPr="007015A7">
        <w:rPr>
          <w:rFonts w:ascii="Times New Roman" w:hAnsi="Times New Roman" w:cs="Times New Roman"/>
          <w:sz w:val="20"/>
          <w:szCs w:val="20"/>
        </w:rPr>
        <w:t xml:space="preserve"> E. </w:t>
      </w:r>
      <w:r w:rsidRPr="007015A7">
        <w:rPr>
          <w:rFonts w:ascii="Times New Roman" w:hAnsi="Times New Roman" w:cs="Times New Roman"/>
          <w:smallCaps/>
          <w:sz w:val="20"/>
          <w:szCs w:val="20"/>
        </w:rPr>
        <w:t>Matthieu</w:t>
      </w:r>
      <w:r w:rsidRPr="007015A7">
        <w:rPr>
          <w:rFonts w:ascii="Times New Roman" w:hAnsi="Times New Roman" w:cs="Times New Roman"/>
          <w:sz w:val="20"/>
          <w:szCs w:val="20"/>
          <w:highlight w:val="white"/>
        </w:rPr>
        <w:t xml:space="preserve">, </w:t>
      </w:r>
      <w:r w:rsidRPr="007015A7">
        <w:rPr>
          <w:rFonts w:ascii="Times New Roman" w:hAnsi="Times New Roman" w:cs="Times New Roman"/>
          <w:i/>
          <w:sz w:val="20"/>
          <w:szCs w:val="20"/>
          <w:highlight w:val="white"/>
        </w:rPr>
        <w:t xml:space="preserve">Histoire de la ville d’Enghien, dans </w:t>
      </w:r>
      <w:r w:rsidR="005B55A7" w:rsidRPr="007015A7">
        <w:rPr>
          <w:rFonts w:ascii="Times New Roman" w:hAnsi="Times New Roman" w:cs="Times New Roman"/>
          <w:i/>
          <w:sz w:val="20"/>
          <w:szCs w:val="20"/>
          <w:highlight w:val="white"/>
        </w:rPr>
        <w:t>Idem</w:t>
      </w:r>
      <w:r w:rsidR="008E7C9B">
        <w:rPr>
          <w:rFonts w:ascii="Times New Roman" w:hAnsi="Times New Roman" w:cs="Times New Roman"/>
          <w:i/>
          <w:sz w:val="20"/>
          <w:szCs w:val="20"/>
          <w:highlight w:val="white"/>
        </w:rPr>
        <w:t>,</w:t>
      </w:r>
      <w:r w:rsidR="002C2D6B" w:rsidRPr="007015A7">
        <w:rPr>
          <w:rFonts w:ascii="Times New Roman" w:hAnsi="Times New Roman" w:cs="Times New Roman"/>
          <w:sz w:val="20"/>
          <w:szCs w:val="20"/>
          <w:highlight w:val="white"/>
        </w:rPr>
        <w:t xml:space="preserve"> t. 31</w:t>
      </w:r>
      <w:r w:rsidRPr="007015A7">
        <w:rPr>
          <w:rFonts w:ascii="Times New Roman" w:hAnsi="Times New Roman" w:cs="Times New Roman"/>
          <w:sz w:val="20"/>
          <w:szCs w:val="20"/>
          <w:highlight w:val="white"/>
        </w:rPr>
        <w:t>, 1876, p. 57-419</w:t>
      </w:r>
      <w:r w:rsidR="005B55A7" w:rsidRPr="007015A7">
        <w:rPr>
          <w:rFonts w:ascii="Times New Roman" w:hAnsi="Times New Roman" w:cs="Times New Roman"/>
          <w:sz w:val="20"/>
          <w:szCs w:val="20"/>
          <w:highlight w:val="white"/>
        </w:rPr>
        <w:t xml:space="preserve"> </w:t>
      </w:r>
      <w:r w:rsidR="002C2D6B" w:rsidRPr="007015A7">
        <w:rPr>
          <w:rFonts w:ascii="Times New Roman" w:hAnsi="Times New Roman" w:cs="Times New Roman"/>
          <w:sz w:val="20"/>
          <w:szCs w:val="20"/>
          <w:highlight w:val="white"/>
        </w:rPr>
        <w:t>; t. 32</w:t>
      </w:r>
      <w:r w:rsidRPr="007015A7">
        <w:rPr>
          <w:rFonts w:ascii="Times New Roman" w:hAnsi="Times New Roman" w:cs="Times New Roman"/>
          <w:sz w:val="20"/>
          <w:szCs w:val="20"/>
          <w:highlight w:val="white"/>
        </w:rPr>
        <w:t>, 1877, p. 147-489</w:t>
      </w:r>
      <w:r w:rsidR="005B55A7" w:rsidRPr="007015A7">
        <w:rPr>
          <w:rFonts w:ascii="Times New Roman" w:hAnsi="Times New Roman" w:cs="Times New Roman"/>
          <w:sz w:val="20"/>
          <w:szCs w:val="20"/>
          <w:highlight w:val="white"/>
        </w:rPr>
        <w:t xml:space="preserve"> </w:t>
      </w:r>
      <w:r w:rsidR="002C2D6B" w:rsidRPr="007015A7">
        <w:rPr>
          <w:rFonts w:ascii="Times New Roman" w:hAnsi="Times New Roman" w:cs="Times New Roman"/>
          <w:sz w:val="20"/>
          <w:szCs w:val="20"/>
          <w:highlight w:val="white"/>
        </w:rPr>
        <w:t>; t. 33</w:t>
      </w:r>
      <w:r w:rsidRPr="007015A7">
        <w:rPr>
          <w:rFonts w:ascii="Times New Roman" w:hAnsi="Times New Roman" w:cs="Times New Roman"/>
          <w:sz w:val="20"/>
          <w:szCs w:val="20"/>
          <w:highlight w:val="white"/>
        </w:rPr>
        <w:t>, 1878, p. 27-82.</w:t>
      </w:r>
    </w:p>
  </w:footnote>
  <w:footnote w:id="17">
    <w:p w14:paraId="491E599E" w14:textId="52149276" w:rsidR="00701A57" w:rsidRPr="007015A7" w:rsidRDefault="00701A57" w:rsidP="001551A4">
      <w:pPr>
        <w:pStyle w:val="Notedebasdepage"/>
        <w:rPr>
          <w:rFonts w:ascii="Times New Roman" w:hAnsi="Times New Roman" w:cs="Times New Roman"/>
          <w:sz w:val="20"/>
          <w:szCs w:val="20"/>
        </w:rPr>
      </w:pPr>
      <w:r w:rsidRPr="007015A7">
        <w:rPr>
          <w:rStyle w:val="Appelnotedebasdep"/>
          <w:rFonts w:ascii="Times New Roman" w:hAnsi="Times New Roman" w:cs="Times New Roman"/>
          <w:sz w:val="20"/>
          <w:szCs w:val="20"/>
        </w:rPr>
        <w:footnoteRef/>
      </w:r>
      <w:r w:rsidRPr="007015A7">
        <w:rPr>
          <w:rFonts w:ascii="Times New Roman" w:hAnsi="Times New Roman" w:cs="Times New Roman"/>
          <w:sz w:val="20"/>
          <w:szCs w:val="20"/>
        </w:rPr>
        <w:t xml:space="preserve"> </w:t>
      </w:r>
      <w:r w:rsidR="005B55A7" w:rsidRPr="007015A7">
        <w:rPr>
          <w:rFonts w:ascii="Times New Roman" w:hAnsi="Times New Roman" w:cs="Times New Roman"/>
          <w:sz w:val="20"/>
          <w:szCs w:val="20"/>
        </w:rPr>
        <w:t xml:space="preserve">Citons toutefois M. </w:t>
      </w:r>
      <w:r w:rsidR="005B55A7" w:rsidRPr="007015A7">
        <w:rPr>
          <w:rFonts w:ascii="Times New Roman" w:hAnsi="Times New Roman" w:cs="Times New Roman"/>
          <w:smallCaps/>
          <w:sz w:val="20"/>
          <w:szCs w:val="20"/>
        </w:rPr>
        <w:t>Van</w:t>
      </w:r>
      <w:r w:rsidR="005B55A7" w:rsidRPr="007015A7">
        <w:rPr>
          <w:rFonts w:ascii="Times New Roman" w:hAnsi="Times New Roman" w:cs="Times New Roman"/>
          <w:sz w:val="20"/>
          <w:szCs w:val="20"/>
        </w:rPr>
        <w:t xml:space="preserve"> </w:t>
      </w:r>
      <w:proofErr w:type="spellStart"/>
      <w:r w:rsidR="005B55A7" w:rsidRPr="007015A7">
        <w:rPr>
          <w:rFonts w:ascii="Times New Roman" w:hAnsi="Times New Roman" w:cs="Times New Roman"/>
          <w:smallCaps/>
          <w:sz w:val="20"/>
          <w:szCs w:val="20"/>
        </w:rPr>
        <w:t>Haudenard</w:t>
      </w:r>
      <w:proofErr w:type="spellEnd"/>
      <w:r w:rsidR="005B55A7" w:rsidRPr="007015A7">
        <w:rPr>
          <w:rFonts w:ascii="Times New Roman" w:hAnsi="Times New Roman" w:cs="Times New Roman"/>
          <w:sz w:val="20"/>
          <w:szCs w:val="20"/>
        </w:rPr>
        <w:t xml:space="preserve">, </w:t>
      </w:r>
      <w:r w:rsidR="005B55A7" w:rsidRPr="007015A7">
        <w:rPr>
          <w:rFonts w:ascii="Times New Roman" w:hAnsi="Times New Roman" w:cs="Times New Roman"/>
          <w:i/>
          <w:sz w:val="20"/>
          <w:szCs w:val="20"/>
          <w:highlight w:val="white"/>
        </w:rPr>
        <w:t>Histoire de la ville de Chièvres</w:t>
      </w:r>
      <w:r w:rsidR="005B55A7" w:rsidRPr="007015A7">
        <w:rPr>
          <w:rFonts w:ascii="Times New Roman" w:hAnsi="Times New Roman" w:cs="Times New Roman"/>
          <w:sz w:val="20"/>
          <w:szCs w:val="20"/>
          <w:highlight w:val="white"/>
        </w:rPr>
        <w:t xml:space="preserve">, dans </w:t>
      </w:r>
      <w:r w:rsidR="005B55A7" w:rsidRPr="007015A7">
        <w:rPr>
          <w:rFonts w:ascii="Times New Roman" w:hAnsi="Times New Roman" w:cs="Times New Roman"/>
          <w:i/>
          <w:sz w:val="20"/>
          <w:szCs w:val="20"/>
          <w:highlight w:val="white"/>
        </w:rPr>
        <w:t>A.C.A.A.</w:t>
      </w:r>
      <w:r w:rsidR="005B55A7" w:rsidRPr="007015A7">
        <w:rPr>
          <w:rFonts w:ascii="Times New Roman" w:hAnsi="Times New Roman" w:cs="Times New Roman"/>
          <w:sz w:val="20"/>
          <w:szCs w:val="20"/>
          <w:highlight w:val="white"/>
        </w:rPr>
        <w:t>, t. IX, 1923, p. 1-83 ; t. X, 1923, p. 1-84 ; t. XI,</w:t>
      </w:r>
      <w:r w:rsidR="005B55A7" w:rsidRPr="007015A7">
        <w:rPr>
          <w:rFonts w:ascii="Times New Roman" w:hAnsi="Times New Roman" w:cs="Times New Roman"/>
          <w:sz w:val="20"/>
          <w:szCs w:val="20"/>
        </w:rPr>
        <w:t xml:space="preserve"> 1924, p. 1-18</w:t>
      </w:r>
      <w:r w:rsidRPr="007015A7">
        <w:rPr>
          <w:rFonts w:ascii="Times New Roman" w:hAnsi="Times New Roman" w:cs="Times New Roman"/>
          <w:sz w:val="20"/>
          <w:szCs w:val="20"/>
        </w:rPr>
        <w:t>.</w:t>
      </w:r>
    </w:p>
  </w:footnote>
  <w:footnote w:id="18">
    <w:p w14:paraId="791C50EE" w14:textId="3777715E" w:rsidR="001B6B04" w:rsidRPr="007015A7" w:rsidRDefault="001B6B04" w:rsidP="001551A4">
      <w:pPr>
        <w:pStyle w:val="Notedebasdepage"/>
        <w:rPr>
          <w:rFonts w:ascii="Times New Roman" w:hAnsi="Times New Roman" w:cs="Times New Roman"/>
          <w:sz w:val="20"/>
          <w:szCs w:val="20"/>
        </w:rPr>
      </w:pPr>
      <w:r w:rsidRPr="007015A7">
        <w:rPr>
          <w:rStyle w:val="Appelnotedebasdep"/>
          <w:rFonts w:ascii="Times New Roman" w:hAnsi="Times New Roman" w:cs="Times New Roman"/>
          <w:sz w:val="20"/>
          <w:szCs w:val="20"/>
        </w:rPr>
        <w:footnoteRef/>
      </w:r>
      <w:r w:rsidRPr="007015A7">
        <w:rPr>
          <w:rFonts w:ascii="Times New Roman" w:hAnsi="Times New Roman" w:cs="Times New Roman"/>
          <w:sz w:val="20"/>
          <w:szCs w:val="20"/>
        </w:rPr>
        <w:t xml:space="preserve"> </w:t>
      </w:r>
      <w:r w:rsidRPr="007015A7">
        <w:rPr>
          <w:rFonts w:ascii="Times New Roman" w:hAnsi="Times New Roman" w:cs="Times New Roman"/>
          <w:i/>
          <w:sz w:val="20"/>
          <w:szCs w:val="20"/>
        </w:rPr>
        <w:t>Histoire de la ville de Mouscron d’après les documents authentiques</w:t>
      </w:r>
      <w:r w:rsidRPr="007015A7">
        <w:rPr>
          <w:rFonts w:ascii="Times New Roman" w:hAnsi="Times New Roman" w:cs="Times New Roman"/>
          <w:sz w:val="20"/>
          <w:szCs w:val="20"/>
        </w:rPr>
        <w:t xml:space="preserve">, Courtrai, </w:t>
      </w:r>
      <w:r w:rsidR="00C510C2">
        <w:rPr>
          <w:rFonts w:ascii="Times New Roman" w:hAnsi="Times New Roman" w:cs="Times New Roman"/>
          <w:sz w:val="20"/>
          <w:szCs w:val="20"/>
        </w:rPr>
        <w:t xml:space="preserve">Nys, </w:t>
      </w:r>
      <w:r w:rsidRPr="008E03F7">
        <w:rPr>
          <w:rFonts w:ascii="Times New Roman" w:hAnsi="Times New Roman" w:cs="Times New Roman"/>
          <w:sz w:val="20"/>
          <w:szCs w:val="20"/>
        </w:rPr>
        <w:t>1890-</w:t>
      </w:r>
      <w:r w:rsidR="008E03F7" w:rsidRPr="008E03F7">
        <w:rPr>
          <w:rFonts w:ascii="Times New Roman" w:hAnsi="Times New Roman" w:cs="Times New Roman"/>
          <w:sz w:val="20"/>
          <w:szCs w:val="20"/>
        </w:rPr>
        <w:t>1</w:t>
      </w:r>
      <w:r w:rsidR="008E03F7">
        <w:rPr>
          <w:rFonts w:ascii="Times New Roman" w:hAnsi="Times New Roman" w:cs="Times New Roman"/>
          <w:sz w:val="20"/>
          <w:szCs w:val="20"/>
        </w:rPr>
        <w:t>891</w:t>
      </w:r>
      <w:r w:rsidRPr="007015A7">
        <w:rPr>
          <w:rFonts w:ascii="Times New Roman" w:hAnsi="Times New Roman" w:cs="Times New Roman"/>
          <w:sz w:val="20"/>
          <w:szCs w:val="20"/>
        </w:rPr>
        <w:t>, 2 vol.</w:t>
      </w:r>
    </w:p>
  </w:footnote>
  <w:footnote w:id="19">
    <w:p w14:paraId="52EA5D22" w14:textId="10409BE0" w:rsidR="004F04DF" w:rsidRPr="007015A7" w:rsidRDefault="004F04DF" w:rsidP="001551A4">
      <w:pPr>
        <w:rPr>
          <w:rFonts w:ascii="Times New Roman" w:hAnsi="Times New Roman" w:cs="Times New Roman"/>
          <w:sz w:val="20"/>
          <w:szCs w:val="20"/>
        </w:rPr>
      </w:pPr>
      <w:r w:rsidRPr="007015A7">
        <w:rPr>
          <w:rStyle w:val="Appelnotedebasdep"/>
          <w:rFonts w:ascii="Times New Roman" w:hAnsi="Times New Roman" w:cs="Times New Roman"/>
          <w:sz w:val="20"/>
          <w:szCs w:val="20"/>
        </w:rPr>
        <w:footnoteRef/>
      </w:r>
      <w:r w:rsidRPr="007015A7">
        <w:rPr>
          <w:rFonts w:ascii="Times New Roman" w:hAnsi="Times New Roman" w:cs="Times New Roman"/>
          <w:sz w:val="20"/>
          <w:szCs w:val="20"/>
        </w:rPr>
        <w:t xml:space="preserve"> </w:t>
      </w:r>
      <w:r w:rsidRPr="007015A7">
        <w:rPr>
          <w:rFonts w:ascii="Times New Roman" w:hAnsi="Times New Roman" w:cs="Times New Roman"/>
          <w:i/>
          <w:sz w:val="20"/>
          <w:szCs w:val="20"/>
        </w:rPr>
        <w:t>Histoire de la ville de Maubeuge depuis sa fondation jusqu’en 1790</w:t>
      </w:r>
      <w:r w:rsidRPr="007015A7">
        <w:rPr>
          <w:rFonts w:ascii="Times New Roman" w:hAnsi="Times New Roman" w:cs="Times New Roman"/>
          <w:sz w:val="20"/>
          <w:szCs w:val="20"/>
        </w:rPr>
        <w:t xml:space="preserve">, </w:t>
      </w:r>
      <w:r w:rsidR="00B25311" w:rsidRPr="007015A7">
        <w:rPr>
          <w:rFonts w:ascii="Times New Roman" w:hAnsi="Times New Roman" w:cs="Times New Roman"/>
          <w:sz w:val="20"/>
          <w:szCs w:val="20"/>
        </w:rPr>
        <w:t xml:space="preserve">Maubeuge, </w:t>
      </w:r>
      <w:r w:rsidR="00C510C2">
        <w:rPr>
          <w:rFonts w:ascii="Times New Roman" w:hAnsi="Times New Roman" w:cs="Times New Roman"/>
          <w:sz w:val="20"/>
          <w:szCs w:val="20"/>
        </w:rPr>
        <w:t xml:space="preserve">Beugnies, </w:t>
      </w:r>
      <w:r w:rsidRPr="007015A7">
        <w:rPr>
          <w:rFonts w:ascii="Times New Roman" w:hAnsi="Times New Roman" w:cs="Times New Roman"/>
          <w:sz w:val="20"/>
          <w:szCs w:val="20"/>
        </w:rPr>
        <w:t>1889, 2 vol.</w:t>
      </w:r>
    </w:p>
  </w:footnote>
  <w:footnote w:id="20">
    <w:p w14:paraId="08BD9623" w14:textId="29BBD769" w:rsidR="00457BFD" w:rsidRPr="007015A7" w:rsidRDefault="00457BFD" w:rsidP="001551A4">
      <w:pPr>
        <w:pStyle w:val="Notedebasdepage"/>
        <w:rPr>
          <w:rFonts w:ascii="Times New Roman" w:hAnsi="Times New Roman" w:cs="Times New Roman"/>
          <w:sz w:val="20"/>
          <w:szCs w:val="20"/>
        </w:rPr>
      </w:pPr>
      <w:r w:rsidRPr="007015A7">
        <w:rPr>
          <w:rStyle w:val="Appelnotedebasdep"/>
          <w:rFonts w:ascii="Times New Roman" w:hAnsi="Times New Roman" w:cs="Times New Roman"/>
          <w:sz w:val="20"/>
          <w:szCs w:val="20"/>
        </w:rPr>
        <w:footnoteRef/>
      </w:r>
      <w:r w:rsidRPr="007015A7">
        <w:rPr>
          <w:rFonts w:ascii="Times New Roman" w:hAnsi="Times New Roman" w:cs="Times New Roman"/>
          <w:sz w:val="20"/>
          <w:szCs w:val="20"/>
        </w:rPr>
        <w:t xml:space="preserve"> </w:t>
      </w:r>
      <w:r w:rsidRPr="007015A7">
        <w:rPr>
          <w:rFonts w:ascii="Times New Roman" w:hAnsi="Times New Roman" w:cs="Times New Roman"/>
          <w:i/>
          <w:sz w:val="20"/>
          <w:szCs w:val="20"/>
        </w:rPr>
        <w:t>Condé sur Escaut</w:t>
      </w:r>
      <w:r w:rsidRPr="007015A7">
        <w:rPr>
          <w:rFonts w:ascii="Times New Roman" w:hAnsi="Times New Roman" w:cs="Times New Roman"/>
          <w:sz w:val="20"/>
          <w:szCs w:val="20"/>
        </w:rPr>
        <w:t xml:space="preserve">, </w:t>
      </w:r>
      <w:r w:rsidRPr="00B03B09">
        <w:rPr>
          <w:rFonts w:ascii="Times New Roman" w:hAnsi="Times New Roman" w:cs="Times New Roman"/>
          <w:sz w:val="20"/>
          <w:szCs w:val="20"/>
        </w:rPr>
        <w:t>Valenciennes</w:t>
      </w:r>
      <w:r w:rsidRPr="007015A7">
        <w:rPr>
          <w:rFonts w:ascii="Times New Roman" w:hAnsi="Times New Roman" w:cs="Times New Roman"/>
          <w:sz w:val="20"/>
          <w:szCs w:val="20"/>
        </w:rPr>
        <w:t xml:space="preserve">, </w:t>
      </w:r>
      <w:r w:rsidR="00B03B09">
        <w:rPr>
          <w:rFonts w:ascii="Times New Roman" w:hAnsi="Times New Roman" w:cs="Times New Roman"/>
          <w:sz w:val="20"/>
          <w:szCs w:val="20"/>
        </w:rPr>
        <w:t xml:space="preserve">Giard, </w:t>
      </w:r>
      <w:r w:rsidRPr="007015A7">
        <w:rPr>
          <w:rFonts w:ascii="Times New Roman" w:hAnsi="Times New Roman" w:cs="Times New Roman"/>
          <w:sz w:val="20"/>
          <w:szCs w:val="20"/>
        </w:rPr>
        <w:t>1927, 264 p. et 80 planches.</w:t>
      </w:r>
    </w:p>
  </w:footnote>
  <w:footnote w:id="21">
    <w:p w14:paraId="441F91F4" w14:textId="4CB53C71" w:rsidR="0074795A" w:rsidRPr="0074795A" w:rsidRDefault="0074795A" w:rsidP="0074795A">
      <w:pPr>
        <w:pStyle w:val="Notedebasdepage"/>
        <w:jc w:val="both"/>
        <w:rPr>
          <w:rFonts w:ascii="Times New Roman" w:hAnsi="Times New Roman" w:cs="Times New Roman"/>
          <w:sz w:val="20"/>
          <w:szCs w:val="20"/>
        </w:rPr>
      </w:pPr>
      <w:r w:rsidRPr="0074795A">
        <w:rPr>
          <w:rStyle w:val="Appelnotedebasdep"/>
          <w:rFonts w:ascii="Times New Roman" w:hAnsi="Times New Roman" w:cs="Times New Roman"/>
          <w:sz w:val="20"/>
          <w:szCs w:val="20"/>
        </w:rPr>
        <w:footnoteRef/>
      </w:r>
      <w:r w:rsidRPr="0074795A">
        <w:rPr>
          <w:rFonts w:ascii="Times New Roman" w:hAnsi="Times New Roman" w:cs="Times New Roman"/>
          <w:sz w:val="20"/>
          <w:szCs w:val="20"/>
        </w:rPr>
        <w:t xml:space="preserve"> </w:t>
      </w:r>
      <w:r w:rsidRPr="0074795A">
        <w:rPr>
          <w:rFonts w:ascii="Times New Roman" w:hAnsi="Times New Roman" w:cs="Times New Roman"/>
          <w:i/>
          <w:iCs/>
          <w:sz w:val="20"/>
          <w:szCs w:val="20"/>
        </w:rPr>
        <w:t xml:space="preserve">Monographie de la ville de Le Quesnoy, </w:t>
      </w:r>
      <w:r w:rsidRPr="0074795A">
        <w:rPr>
          <w:rFonts w:ascii="Times New Roman" w:hAnsi="Times New Roman" w:cs="Times New Roman"/>
          <w:sz w:val="20"/>
          <w:szCs w:val="20"/>
        </w:rPr>
        <w:t>dans</w:t>
      </w:r>
      <w:r w:rsidRPr="0074795A">
        <w:rPr>
          <w:rFonts w:ascii="Times New Roman" w:hAnsi="Times New Roman" w:cs="Times New Roman"/>
          <w:i/>
          <w:iCs/>
          <w:sz w:val="20"/>
          <w:szCs w:val="20"/>
        </w:rPr>
        <w:t xml:space="preserve"> Bulletin de la Société d’études de la province de Cambrai,</w:t>
      </w:r>
      <w:r w:rsidRPr="0074795A">
        <w:rPr>
          <w:rFonts w:ascii="Times New Roman" w:hAnsi="Times New Roman" w:cs="Times New Roman"/>
          <w:sz w:val="20"/>
          <w:szCs w:val="20"/>
        </w:rPr>
        <w:t xml:space="preserve"> t. XXXI-XXXII, 1931-1932, p. 1-62.</w:t>
      </w:r>
    </w:p>
  </w:footnote>
  <w:footnote w:id="22">
    <w:p w14:paraId="17436C1B" w14:textId="078E5FE0" w:rsidR="00A61931" w:rsidRPr="007015A7" w:rsidRDefault="00A61931" w:rsidP="001551A4">
      <w:pPr>
        <w:pStyle w:val="Notedebasdepage"/>
        <w:rPr>
          <w:rFonts w:ascii="Times New Roman" w:hAnsi="Times New Roman" w:cs="Times New Roman"/>
          <w:sz w:val="20"/>
          <w:szCs w:val="20"/>
        </w:rPr>
      </w:pPr>
      <w:r w:rsidRPr="007015A7">
        <w:rPr>
          <w:rStyle w:val="Appelnotedebasdep"/>
          <w:rFonts w:ascii="Times New Roman" w:hAnsi="Times New Roman" w:cs="Times New Roman"/>
          <w:sz w:val="20"/>
          <w:szCs w:val="20"/>
        </w:rPr>
        <w:footnoteRef/>
      </w:r>
      <w:r w:rsidRPr="007015A7">
        <w:rPr>
          <w:rFonts w:ascii="Times New Roman" w:hAnsi="Times New Roman" w:cs="Times New Roman"/>
          <w:sz w:val="20"/>
          <w:szCs w:val="20"/>
        </w:rPr>
        <w:t xml:space="preserve"> </w:t>
      </w:r>
      <w:r w:rsidR="00035BF9" w:rsidRPr="007015A7">
        <w:rPr>
          <w:rFonts w:ascii="Times New Roman" w:hAnsi="Times New Roman" w:cs="Times New Roman"/>
          <w:i/>
          <w:sz w:val="20"/>
          <w:szCs w:val="20"/>
        </w:rPr>
        <w:t>Histoire de Valenciennes de</w:t>
      </w:r>
      <w:r w:rsidRPr="007015A7">
        <w:rPr>
          <w:rFonts w:ascii="Times New Roman" w:hAnsi="Times New Roman" w:cs="Times New Roman"/>
          <w:i/>
          <w:sz w:val="20"/>
          <w:szCs w:val="20"/>
        </w:rPr>
        <w:t>puis ses origines</w:t>
      </w:r>
      <w:r w:rsidRPr="007015A7">
        <w:rPr>
          <w:rFonts w:ascii="Times New Roman" w:hAnsi="Times New Roman" w:cs="Times New Roman"/>
          <w:sz w:val="20"/>
          <w:szCs w:val="20"/>
        </w:rPr>
        <w:t xml:space="preserve">, </w:t>
      </w:r>
      <w:r w:rsidRPr="0074795A">
        <w:rPr>
          <w:rFonts w:ascii="Times New Roman" w:hAnsi="Times New Roman" w:cs="Times New Roman"/>
          <w:sz w:val="20"/>
          <w:szCs w:val="20"/>
        </w:rPr>
        <w:t>Valenciennes</w:t>
      </w:r>
      <w:r w:rsidRPr="007015A7">
        <w:rPr>
          <w:rFonts w:ascii="Times New Roman" w:hAnsi="Times New Roman" w:cs="Times New Roman"/>
          <w:sz w:val="20"/>
          <w:szCs w:val="20"/>
        </w:rPr>
        <w:t xml:space="preserve">, </w:t>
      </w:r>
      <w:r w:rsidR="0074795A">
        <w:rPr>
          <w:rFonts w:ascii="Times New Roman" w:hAnsi="Times New Roman" w:cs="Times New Roman"/>
          <w:sz w:val="20"/>
          <w:szCs w:val="20"/>
        </w:rPr>
        <w:t xml:space="preserve">Giard, </w:t>
      </w:r>
      <w:r w:rsidRPr="007015A7">
        <w:rPr>
          <w:rFonts w:ascii="Times New Roman" w:hAnsi="Times New Roman" w:cs="Times New Roman"/>
          <w:sz w:val="20"/>
          <w:szCs w:val="20"/>
        </w:rPr>
        <w:t>1933, 309 p.</w:t>
      </w:r>
    </w:p>
  </w:footnote>
  <w:footnote w:id="23">
    <w:p w14:paraId="59D9581E" w14:textId="4FA7671F" w:rsidR="00ED3E2B" w:rsidRPr="007015A7" w:rsidRDefault="00ED3E2B" w:rsidP="001551A4">
      <w:pPr>
        <w:pStyle w:val="Notedebasdepage"/>
        <w:rPr>
          <w:rFonts w:ascii="Times New Roman" w:hAnsi="Times New Roman" w:cs="Times New Roman"/>
          <w:sz w:val="20"/>
          <w:szCs w:val="20"/>
        </w:rPr>
      </w:pPr>
      <w:r w:rsidRPr="007015A7">
        <w:rPr>
          <w:rStyle w:val="Appelnotedebasdep"/>
          <w:rFonts w:ascii="Times New Roman" w:hAnsi="Times New Roman" w:cs="Times New Roman"/>
          <w:sz w:val="20"/>
          <w:szCs w:val="20"/>
        </w:rPr>
        <w:footnoteRef/>
      </w:r>
      <w:r w:rsidRPr="007015A7">
        <w:rPr>
          <w:rFonts w:ascii="Times New Roman" w:hAnsi="Times New Roman" w:cs="Times New Roman"/>
          <w:sz w:val="20"/>
          <w:szCs w:val="20"/>
        </w:rPr>
        <w:t xml:space="preserve"> Cf</w:t>
      </w:r>
      <w:r w:rsidR="00C332F6">
        <w:rPr>
          <w:rFonts w:ascii="Times New Roman" w:hAnsi="Times New Roman" w:cs="Times New Roman"/>
          <w:sz w:val="20"/>
          <w:szCs w:val="20"/>
        </w:rPr>
        <w:t>.</w:t>
      </w:r>
      <w:r w:rsidRPr="007015A7">
        <w:rPr>
          <w:rFonts w:ascii="Times New Roman" w:hAnsi="Times New Roman" w:cs="Times New Roman"/>
          <w:sz w:val="20"/>
          <w:szCs w:val="20"/>
        </w:rPr>
        <w:t xml:space="preserve"> la contribution de J.-P. </w:t>
      </w:r>
      <w:proofErr w:type="spellStart"/>
      <w:r w:rsidRPr="007015A7">
        <w:rPr>
          <w:rFonts w:ascii="Times New Roman" w:hAnsi="Times New Roman" w:cs="Times New Roman"/>
          <w:sz w:val="20"/>
          <w:szCs w:val="20"/>
        </w:rPr>
        <w:t>Hoyois</w:t>
      </w:r>
      <w:proofErr w:type="spellEnd"/>
      <w:r w:rsidRPr="007015A7">
        <w:rPr>
          <w:rFonts w:ascii="Times New Roman" w:hAnsi="Times New Roman" w:cs="Times New Roman"/>
          <w:sz w:val="20"/>
          <w:szCs w:val="20"/>
        </w:rPr>
        <w:t xml:space="preserve"> dans le présent volume</w:t>
      </w:r>
      <w:r w:rsidR="005B55A7" w:rsidRPr="007015A7">
        <w:rPr>
          <w:rFonts w:ascii="Times New Roman" w:hAnsi="Times New Roman" w:cs="Times New Roman"/>
          <w:sz w:val="20"/>
          <w:szCs w:val="20"/>
        </w:rPr>
        <w:t xml:space="preserve"> (p. </w:t>
      </w:r>
      <w:r w:rsidR="005B55A7" w:rsidRPr="00C510C2">
        <w:rPr>
          <w:rFonts w:ascii="Times New Roman" w:hAnsi="Times New Roman" w:cs="Times New Roman"/>
          <w:sz w:val="20"/>
          <w:szCs w:val="20"/>
          <w:highlight w:val="yellow"/>
        </w:rPr>
        <w:t>$$$</w:t>
      </w:r>
      <w:r w:rsidR="005B55A7" w:rsidRPr="007015A7">
        <w:rPr>
          <w:rFonts w:ascii="Times New Roman" w:hAnsi="Times New Roman" w:cs="Times New Roman"/>
          <w:sz w:val="20"/>
          <w:szCs w:val="20"/>
        </w:rPr>
        <w:t>)</w:t>
      </w:r>
      <w:r w:rsidRPr="007015A7">
        <w:rPr>
          <w:rFonts w:ascii="Times New Roman" w:hAnsi="Times New Roman" w:cs="Times New Roman"/>
          <w:sz w:val="20"/>
          <w:szCs w:val="20"/>
        </w:rPr>
        <w:t>.</w:t>
      </w:r>
    </w:p>
  </w:footnote>
  <w:footnote w:id="24">
    <w:p w14:paraId="667EF4C4" w14:textId="5E994956" w:rsidR="005B08BE" w:rsidRPr="007015A7" w:rsidRDefault="005B08BE" w:rsidP="001551A4">
      <w:pPr>
        <w:pStyle w:val="Notedebasdepage"/>
        <w:rPr>
          <w:rFonts w:ascii="Times New Roman" w:hAnsi="Times New Roman" w:cs="Times New Roman"/>
          <w:sz w:val="20"/>
          <w:szCs w:val="20"/>
        </w:rPr>
      </w:pPr>
      <w:r w:rsidRPr="007015A7">
        <w:rPr>
          <w:rStyle w:val="Appelnotedebasdep"/>
          <w:rFonts w:ascii="Times New Roman" w:hAnsi="Times New Roman" w:cs="Times New Roman"/>
          <w:sz w:val="20"/>
          <w:szCs w:val="20"/>
        </w:rPr>
        <w:footnoteRef/>
      </w:r>
      <w:r w:rsidR="00667154" w:rsidRPr="007015A7">
        <w:rPr>
          <w:rFonts w:ascii="Times New Roman" w:hAnsi="Times New Roman" w:cs="Times New Roman"/>
          <w:sz w:val="20"/>
          <w:szCs w:val="20"/>
        </w:rPr>
        <w:t xml:space="preserve"> </w:t>
      </w:r>
      <w:r w:rsidR="001551A4" w:rsidRPr="007015A7">
        <w:rPr>
          <w:rFonts w:ascii="Times New Roman" w:hAnsi="Times New Roman" w:cs="Times New Roman"/>
          <w:i/>
          <w:sz w:val="20"/>
          <w:szCs w:val="20"/>
          <w:highlight w:val="white"/>
        </w:rPr>
        <w:t>Histoire de la ville de Chièvres</w:t>
      </w:r>
      <w:r w:rsidR="001551A4" w:rsidRPr="007015A7">
        <w:rPr>
          <w:rFonts w:ascii="Times New Roman" w:hAnsi="Times New Roman" w:cs="Times New Roman"/>
          <w:sz w:val="20"/>
          <w:szCs w:val="20"/>
          <w:highlight w:val="white"/>
        </w:rPr>
        <w:t>,</w:t>
      </w:r>
      <w:r w:rsidR="001551A4" w:rsidRPr="007015A7">
        <w:rPr>
          <w:rFonts w:ascii="Times New Roman" w:hAnsi="Times New Roman" w:cs="Times New Roman"/>
          <w:sz w:val="20"/>
          <w:szCs w:val="20"/>
        </w:rPr>
        <w:t xml:space="preserve"> </w:t>
      </w:r>
      <w:r w:rsidR="001551A4" w:rsidRPr="007015A7">
        <w:rPr>
          <w:rFonts w:ascii="Times New Roman" w:hAnsi="Times New Roman" w:cs="Times New Roman"/>
          <w:i/>
          <w:sz w:val="20"/>
          <w:szCs w:val="20"/>
        </w:rPr>
        <w:t xml:space="preserve">op. </w:t>
      </w:r>
      <w:proofErr w:type="spellStart"/>
      <w:proofErr w:type="gramStart"/>
      <w:r w:rsidR="001551A4" w:rsidRPr="007015A7">
        <w:rPr>
          <w:rFonts w:ascii="Times New Roman" w:hAnsi="Times New Roman" w:cs="Times New Roman"/>
          <w:i/>
          <w:sz w:val="20"/>
          <w:szCs w:val="20"/>
        </w:rPr>
        <w:t>cit</w:t>
      </w:r>
      <w:proofErr w:type="spellEnd"/>
      <w:proofErr w:type="gramEnd"/>
      <w:r w:rsidR="001551A4" w:rsidRPr="007015A7">
        <w:rPr>
          <w:rFonts w:ascii="Times New Roman" w:hAnsi="Times New Roman" w:cs="Times New Roman"/>
          <w:i/>
          <w:sz w:val="20"/>
          <w:szCs w:val="20"/>
        </w:rPr>
        <w:t>.</w:t>
      </w:r>
    </w:p>
  </w:footnote>
  <w:footnote w:id="25">
    <w:p w14:paraId="69787EE4" w14:textId="2B0CD7C8" w:rsidR="00AB199B" w:rsidRPr="007015A7" w:rsidRDefault="00AB199B" w:rsidP="001551A4">
      <w:pPr>
        <w:widowControl w:val="0"/>
        <w:jc w:val="both"/>
        <w:rPr>
          <w:rFonts w:ascii="Times New Roman" w:hAnsi="Times New Roman" w:cs="Times New Roman"/>
          <w:sz w:val="20"/>
          <w:szCs w:val="20"/>
        </w:rPr>
      </w:pPr>
      <w:r w:rsidRPr="007015A7">
        <w:rPr>
          <w:rStyle w:val="Appelnotedebasdep"/>
          <w:rFonts w:ascii="Times New Roman" w:hAnsi="Times New Roman" w:cs="Times New Roman"/>
          <w:b/>
          <w:sz w:val="20"/>
          <w:szCs w:val="20"/>
        </w:rPr>
        <w:footnoteRef/>
      </w:r>
      <w:r w:rsidR="00D31ECE" w:rsidRPr="007015A7">
        <w:rPr>
          <w:rFonts w:ascii="Times New Roman" w:hAnsi="Times New Roman" w:cs="Times New Roman"/>
          <w:b/>
          <w:sz w:val="20"/>
          <w:szCs w:val="20"/>
        </w:rPr>
        <w:t xml:space="preserve"> </w:t>
      </w:r>
      <w:r w:rsidR="00D31ECE" w:rsidRPr="007015A7">
        <w:rPr>
          <w:rFonts w:ascii="Times New Roman" w:hAnsi="Times New Roman" w:cs="Times New Roman"/>
          <w:sz w:val="20"/>
          <w:szCs w:val="20"/>
        </w:rPr>
        <w:t xml:space="preserve">C.-J. </w:t>
      </w:r>
      <w:r w:rsidR="00D31ECE" w:rsidRPr="007015A7">
        <w:rPr>
          <w:rFonts w:ascii="Times New Roman" w:hAnsi="Times New Roman" w:cs="Times New Roman"/>
          <w:smallCaps/>
          <w:sz w:val="20"/>
          <w:szCs w:val="20"/>
        </w:rPr>
        <w:t>Bertrand</w:t>
      </w:r>
      <w:r w:rsidR="00D31ECE" w:rsidRPr="007015A7">
        <w:rPr>
          <w:rFonts w:ascii="Times New Roman" w:hAnsi="Times New Roman" w:cs="Times New Roman"/>
          <w:sz w:val="20"/>
          <w:szCs w:val="20"/>
        </w:rPr>
        <w:t xml:space="preserve">, </w:t>
      </w:r>
      <w:r w:rsidR="00D31ECE" w:rsidRPr="007015A7">
        <w:rPr>
          <w:rFonts w:ascii="Times New Roman" w:hAnsi="Times New Roman" w:cs="Times New Roman"/>
          <w:i/>
          <w:sz w:val="20"/>
          <w:szCs w:val="20"/>
        </w:rPr>
        <w:t>Histoire de la ville d’Ath documentée par ses archives</w:t>
      </w:r>
      <w:r w:rsidR="00D31ECE" w:rsidRPr="007015A7">
        <w:rPr>
          <w:rFonts w:ascii="Times New Roman" w:hAnsi="Times New Roman" w:cs="Times New Roman"/>
          <w:sz w:val="20"/>
          <w:szCs w:val="20"/>
        </w:rPr>
        <w:t xml:space="preserve">, dans </w:t>
      </w:r>
      <w:r w:rsidR="00D31ECE" w:rsidRPr="007015A7">
        <w:rPr>
          <w:rFonts w:ascii="Times New Roman" w:hAnsi="Times New Roman" w:cs="Times New Roman"/>
          <w:i/>
          <w:sz w:val="20"/>
          <w:szCs w:val="20"/>
        </w:rPr>
        <w:t>M.P.S.S.A.L.H</w:t>
      </w:r>
      <w:r w:rsidR="00D31ECE" w:rsidRPr="007015A7">
        <w:rPr>
          <w:rFonts w:ascii="Times New Roman" w:hAnsi="Times New Roman" w:cs="Times New Roman"/>
          <w:sz w:val="20"/>
          <w:szCs w:val="20"/>
        </w:rPr>
        <w:t>., 6</w:t>
      </w:r>
      <w:r w:rsidR="00D31ECE" w:rsidRPr="007015A7">
        <w:rPr>
          <w:rFonts w:ascii="Times New Roman" w:hAnsi="Times New Roman" w:cs="Times New Roman"/>
          <w:sz w:val="20"/>
          <w:szCs w:val="20"/>
          <w:vertAlign w:val="superscript"/>
        </w:rPr>
        <w:t>e</w:t>
      </w:r>
      <w:r w:rsidR="00D31ECE" w:rsidRPr="007015A7">
        <w:rPr>
          <w:rFonts w:ascii="Times New Roman" w:hAnsi="Times New Roman" w:cs="Times New Roman"/>
          <w:sz w:val="20"/>
          <w:szCs w:val="20"/>
        </w:rPr>
        <w:t xml:space="preserve"> série, t. VIII, 1906, 479 p.</w:t>
      </w:r>
    </w:p>
  </w:footnote>
  <w:footnote w:id="26">
    <w:p w14:paraId="4EE777D7" w14:textId="302EB5BA" w:rsidR="000C72EB" w:rsidRPr="007015A7" w:rsidRDefault="000C72EB" w:rsidP="001551A4">
      <w:pPr>
        <w:pStyle w:val="Notedebasdepage"/>
        <w:rPr>
          <w:rFonts w:ascii="Times New Roman" w:hAnsi="Times New Roman" w:cs="Times New Roman"/>
          <w:sz w:val="20"/>
          <w:szCs w:val="20"/>
        </w:rPr>
      </w:pPr>
      <w:r w:rsidRPr="007015A7">
        <w:rPr>
          <w:rStyle w:val="Appelnotedebasdep"/>
          <w:rFonts w:ascii="Times New Roman" w:hAnsi="Times New Roman" w:cs="Times New Roman"/>
          <w:sz w:val="20"/>
          <w:szCs w:val="20"/>
        </w:rPr>
        <w:footnoteRef/>
      </w:r>
      <w:r w:rsidRPr="007015A7">
        <w:rPr>
          <w:rFonts w:ascii="Times New Roman" w:hAnsi="Times New Roman" w:cs="Times New Roman"/>
          <w:sz w:val="20"/>
          <w:szCs w:val="20"/>
        </w:rPr>
        <w:t xml:space="preserve"> </w:t>
      </w:r>
      <w:r w:rsidR="0014252C" w:rsidRPr="007015A7">
        <w:rPr>
          <w:rFonts w:ascii="Times New Roman" w:hAnsi="Times New Roman" w:cs="Times New Roman"/>
          <w:i/>
          <w:sz w:val="20"/>
          <w:szCs w:val="20"/>
        </w:rPr>
        <w:t xml:space="preserve">Mémoire </w:t>
      </w:r>
      <w:r w:rsidR="0014252C" w:rsidRPr="005642F4">
        <w:rPr>
          <w:rFonts w:ascii="Times New Roman" w:hAnsi="Times New Roman" w:cs="Times New Roman"/>
          <w:i/>
          <w:sz w:val="20"/>
          <w:szCs w:val="20"/>
        </w:rPr>
        <w:t>historique</w:t>
      </w:r>
      <w:r w:rsidR="0014252C" w:rsidRPr="005642F4">
        <w:rPr>
          <w:rFonts w:ascii="Times New Roman" w:hAnsi="Times New Roman" w:cs="Times New Roman"/>
          <w:sz w:val="20"/>
          <w:szCs w:val="20"/>
        </w:rPr>
        <w:t xml:space="preserve">, p. </w:t>
      </w:r>
      <w:r w:rsidR="005642F4" w:rsidRPr="005642F4">
        <w:rPr>
          <w:rFonts w:ascii="Times New Roman" w:hAnsi="Times New Roman" w:cs="Times New Roman"/>
          <w:sz w:val="20"/>
          <w:szCs w:val="20"/>
        </w:rPr>
        <w:t>213</w:t>
      </w:r>
      <w:r w:rsidR="005642F4">
        <w:rPr>
          <w:rFonts w:ascii="Times New Roman" w:hAnsi="Times New Roman" w:cs="Times New Roman"/>
          <w:sz w:val="20"/>
          <w:szCs w:val="20"/>
        </w:rPr>
        <w:t>-415.</w:t>
      </w:r>
    </w:p>
  </w:footnote>
  <w:footnote w:id="27">
    <w:p w14:paraId="62F0A6DC" w14:textId="2CE05A50" w:rsidR="00645947" w:rsidRPr="007015A7" w:rsidRDefault="00645947" w:rsidP="001551A4">
      <w:pPr>
        <w:pStyle w:val="Notedebasdepage"/>
        <w:jc w:val="both"/>
        <w:rPr>
          <w:rFonts w:ascii="Times New Roman" w:hAnsi="Times New Roman" w:cs="Times New Roman"/>
          <w:sz w:val="20"/>
          <w:szCs w:val="20"/>
        </w:rPr>
      </w:pPr>
      <w:r w:rsidRPr="007015A7">
        <w:rPr>
          <w:rStyle w:val="Appelnotedebasdep"/>
          <w:rFonts w:ascii="Times New Roman" w:hAnsi="Times New Roman" w:cs="Times New Roman"/>
          <w:sz w:val="20"/>
          <w:szCs w:val="20"/>
        </w:rPr>
        <w:footnoteRef/>
      </w:r>
      <w:r w:rsidRPr="007015A7">
        <w:rPr>
          <w:rFonts w:ascii="Times New Roman" w:hAnsi="Times New Roman" w:cs="Times New Roman"/>
          <w:sz w:val="20"/>
          <w:szCs w:val="20"/>
        </w:rPr>
        <w:t xml:space="preserve"> Citons notamment l’acte de fondation </w:t>
      </w:r>
      <w:r w:rsidR="00522390" w:rsidRPr="007015A7">
        <w:rPr>
          <w:rFonts w:ascii="Times New Roman" w:hAnsi="Times New Roman" w:cs="Times New Roman"/>
          <w:sz w:val="20"/>
          <w:szCs w:val="20"/>
        </w:rPr>
        <w:t xml:space="preserve">des compagnies </w:t>
      </w:r>
      <w:r w:rsidR="00AD09F2" w:rsidRPr="007015A7">
        <w:rPr>
          <w:rFonts w:ascii="Times New Roman" w:hAnsi="Times New Roman" w:cs="Times New Roman"/>
          <w:sz w:val="20"/>
          <w:szCs w:val="20"/>
        </w:rPr>
        <w:t xml:space="preserve">militaires </w:t>
      </w:r>
      <w:r w:rsidR="00522390" w:rsidRPr="007015A7">
        <w:rPr>
          <w:rFonts w:ascii="Times New Roman" w:hAnsi="Times New Roman" w:cs="Times New Roman"/>
          <w:sz w:val="20"/>
          <w:szCs w:val="20"/>
        </w:rPr>
        <w:t>de Saint-Georges et Saint-Sébastien de 1531 et les statuts de la première établis l’année suivante (p. 115-122).</w:t>
      </w:r>
    </w:p>
  </w:footnote>
  <w:footnote w:id="28">
    <w:p w14:paraId="5E3D2D88" w14:textId="1F81DB6E" w:rsidR="00B23E0F" w:rsidRPr="007015A7" w:rsidRDefault="00B23E0F" w:rsidP="001551A4">
      <w:pPr>
        <w:jc w:val="both"/>
        <w:rPr>
          <w:rFonts w:ascii="Times New Roman" w:hAnsi="Times New Roman" w:cs="Times New Roman"/>
          <w:sz w:val="20"/>
          <w:szCs w:val="20"/>
        </w:rPr>
      </w:pPr>
      <w:r w:rsidRPr="007015A7">
        <w:rPr>
          <w:rStyle w:val="Appelnotedebasdep"/>
          <w:rFonts w:ascii="Times New Roman" w:hAnsi="Times New Roman" w:cs="Times New Roman"/>
          <w:sz w:val="20"/>
          <w:szCs w:val="20"/>
        </w:rPr>
        <w:footnoteRef/>
      </w:r>
      <w:r w:rsidRPr="007015A7">
        <w:rPr>
          <w:rFonts w:ascii="Times New Roman" w:hAnsi="Times New Roman" w:cs="Times New Roman"/>
          <w:sz w:val="20"/>
          <w:szCs w:val="20"/>
        </w:rPr>
        <w:t xml:space="preserve"> </w:t>
      </w:r>
      <w:r w:rsidR="00A20763" w:rsidRPr="007015A7">
        <w:rPr>
          <w:rFonts w:ascii="Times New Roman" w:hAnsi="Times New Roman" w:cs="Times New Roman"/>
          <w:i/>
          <w:sz w:val="20"/>
          <w:szCs w:val="20"/>
        </w:rPr>
        <w:t>Histoire du pays de Chimay</w:t>
      </w:r>
      <w:r w:rsidR="00554A7C" w:rsidRPr="007015A7">
        <w:rPr>
          <w:rFonts w:ascii="Times New Roman" w:hAnsi="Times New Roman" w:cs="Times New Roman"/>
          <w:sz w:val="20"/>
          <w:szCs w:val="20"/>
        </w:rPr>
        <w:t xml:space="preserve">, Bruxelles, 1866, p. </w:t>
      </w:r>
      <w:r w:rsidRPr="007015A7">
        <w:rPr>
          <w:rFonts w:ascii="Times New Roman" w:hAnsi="Times New Roman" w:cs="Times New Roman"/>
          <w:sz w:val="20"/>
          <w:szCs w:val="20"/>
        </w:rPr>
        <w:t>XIV-XV.</w:t>
      </w:r>
    </w:p>
  </w:footnote>
  <w:footnote w:id="29">
    <w:p w14:paraId="541E2A09" w14:textId="4E9CE4A9" w:rsidR="00955F2B" w:rsidRPr="007015A7" w:rsidRDefault="00955F2B" w:rsidP="001551A4">
      <w:pPr>
        <w:widowControl w:val="0"/>
        <w:jc w:val="both"/>
        <w:rPr>
          <w:rFonts w:ascii="Times New Roman" w:hAnsi="Times New Roman" w:cs="Times New Roman"/>
          <w:sz w:val="20"/>
          <w:szCs w:val="20"/>
          <w:highlight w:val="white"/>
        </w:rPr>
      </w:pPr>
      <w:r w:rsidRPr="007015A7">
        <w:rPr>
          <w:rStyle w:val="Appelnotedebasdep"/>
          <w:rFonts w:ascii="Times New Roman" w:hAnsi="Times New Roman" w:cs="Times New Roman"/>
          <w:sz w:val="20"/>
          <w:szCs w:val="20"/>
        </w:rPr>
        <w:footnoteRef/>
      </w:r>
      <w:r w:rsidRPr="007015A7">
        <w:rPr>
          <w:rFonts w:ascii="Times New Roman" w:hAnsi="Times New Roman" w:cs="Times New Roman"/>
          <w:sz w:val="20"/>
          <w:szCs w:val="20"/>
        </w:rPr>
        <w:t xml:space="preserve"> </w:t>
      </w:r>
      <w:r w:rsidRPr="007015A7">
        <w:rPr>
          <w:rFonts w:ascii="Times New Roman" w:hAnsi="Times New Roman" w:cs="Times New Roman"/>
          <w:i/>
          <w:sz w:val="20"/>
          <w:szCs w:val="20"/>
          <w:highlight w:val="white"/>
        </w:rPr>
        <w:t>Histoire de la ville et de la terre de Chimay</w:t>
      </w:r>
      <w:r w:rsidRPr="007015A7">
        <w:rPr>
          <w:rFonts w:ascii="Times New Roman" w:hAnsi="Times New Roman" w:cs="Times New Roman"/>
          <w:sz w:val="20"/>
          <w:szCs w:val="20"/>
          <w:highlight w:val="white"/>
        </w:rPr>
        <w:t xml:space="preserve">, </w:t>
      </w:r>
      <w:r w:rsidRPr="00B4549E">
        <w:rPr>
          <w:rFonts w:ascii="Times New Roman" w:hAnsi="Times New Roman" w:cs="Times New Roman"/>
          <w:sz w:val="20"/>
          <w:szCs w:val="20"/>
        </w:rPr>
        <w:t>Chimay,</w:t>
      </w:r>
      <w:r w:rsidR="00B4549E">
        <w:rPr>
          <w:rFonts w:ascii="Times New Roman" w:hAnsi="Times New Roman" w:cs="Times New Roman"/>
          <w:sz w:val="20"/>
          <w:szCs w:val="20"/>
        </w:rPr>
        <w:t xml:space="preserve"> Comité de défense des monuments et des sites de Chimay et environ,</w:t>
      </w:r>
      <w:r w:rsidRPr="007015A7">
        <w:rPr>
          <w:rFonts w:ascii="Times New Roman" w:hAnsi="Times New Roman" w:cs="Times New Roman"/>
          <w:sz w:val="20"/>
          <w:szCs w:val="20"/>
          <w:highlight w:val="white"/>
        </w:rPr>
        <w:t xml:space="preserve"> 1969, 238 p.</w:t>
      </w:r>
    </w:p>
  </w:footnote>
  <w:footnote w:id="30">
    <w:p w14:paraId="72269A3C" w14:textId="355D1A27" w:rsidR="006C4F24" w:rsidRPr="007015A7" w:rsidRDefault="006C4F24" w:rsidP="001551A4">
      <w:pPr>
        <w:pStyle w:val="Notedebasdepage"/>
        <w:rPr>
          <w:rFonts w:ascii="Times New Roman" w:hAnsi="Times New Roman" w:cs="Times New Roman"/>
          <w:sz w:val="20"/>
          <w:szCs w:val="20"/>
        </w:rPr>
      </w:pPr>
      <w:r w:rsidRPr="007015A7">
        <w:rPr>
          <w:rStyle w:val="Appelnotedebasdep"/>
          <w:rFonts w:ascii="Times New Roman" w:hAnsi="Times New Roman" w:cs="Times New Roman"/>
          <w:sz w:val="20"/>
          <w:szCs w:val="20"/>
        </w:rPr>
        <w:footnoteRef/>
      </w:r>
      <w:r w:rsidRPr="007015A7">
        <w:rPr>
          <w:rFonts w:ascii="Times New Roman" w:hAnsi="Times New Roman" w:cs="Times New Roman"/>
          <w:sz w:val="20"/>
          <w:szCs w:val="20"/>
        </w:rPr>
        <w:t xml:space="preserve"> </w:t>
      </w:r>
      <w:r w:rsidR="00C15FFA" w:rsidRPr="007015A7">
        <w:rPr>
          <w:rFonts w:ascii="Times New Roman" w:hAnsi="Times New Roman" w:cs="Times New Roman"/>
          <w:i/>
          <w:sz w:val="20"/>
          <w:szCs w:val="20"/>
          <w:highlight w:val="white"/>
        </w:rPr>
        <w:t>Histoire de la ville de Saint-Ghislain</w:t>
      </w:r>
      <w:r w:rsidR="00C15FFA" w:rsidRPr="007015A7">
        <w:rPr>
          <w:rFonts w:ascii="Times New Roman" w:hAnsi="Times New Roman" w:cs="Times New Roman"/>
          <w:sz w:val="20"/>
          <w:szCs w:val="20"/>
        </w:rPr>
        <w:t xml:space="preserve">, p. </w:t>
      </w:r>
      <w:r w:rsidR="00667154" w:rsidRPr="007015A7">
        <w:rPr>
          <w:rFonts w:ascii="Times New Roman" w:hAnsi="Times New Roman" w:cs="Times New Roman"/>
          <w:sz w:val="20"/>
          <w:szCs w:val="20"/>
        </w:rPr>
        <w:t>7-77</w:t>
      </w:r>
      <w:r w:rsidR="00C15FFA" w:rsidRPr="007015A7">
        <w:rPr>
          <w:rFonts w:ascii="Times New Roman" w:hAnsi="Times New Roman" w:cs="Times New Roman"/>
          <w:sz w:val="20"/>
          <w:szCs w:val="20"/>
        </w:rPr>
        <w:t>.</w:t>
      </w:r>
    </w:p>
  </w:footnote>
  <w:footnote w:id="31">
    <w:p w14:paraId="23A865F1" w14:textId="0E41015B" w:rsidR="006C4F24" w:rsidRPr="007015A7" w:rsidRDefault="006C4F24" w:rsidP="001551A4">
      <w:pPr>
        <w:jc w:val="both"/>
        <w:rPr>
          <w:rFonts w:ascii="Times New Roman" w:hAnsi="Times New Roman" w:cs="Times New Roman"/>
          <w:sz w:val="20"/>
          <w:szCs w:val="20"/>
        </w:rPr>
      </w:pPr>
      <w:r w:rsidRPr="007015A7">
        <w:rPr>
          <w:rStyle w:val="Appelnotedebasdep"/>
          <w:rFonts w:ascii="Times New Roman" w:hAnsi="Times New Roman" w:cs="Times New Roman"/>
          <w:sz w:val="20"/>
          <w:szCs w:val="20"/>
        </w:rPr>
        <w:footnoteRef/>
      </w:r>
      <w:r w:rsidRPr="007015A7">
        <w:rPr>
          <w:rFonts w:ascii="Times New Roman" w:hAnsi="Times New Roman" w:cs="Times New Roman"/>
          <w:sz w:val="20"/>
          <w:szCs w:val="20"/>
        </w:rPr>
        <w:t xml:space="preserve"> </w:t>
      </w:r>
      <w:r w:rsidR="00C15FFA" w:rsidRPr="007015A7">
        <w:rPr>
          <w:rFonts w:ascii="Times New Roman" w:hAnsi="Times New Roman" w:cs="Times New Roman"/>
          <w:sz w:val="20"/>
          <w:szCs w:val="20"/>
        </w:rPr>
        <w:t xml:space="preserve">E. </w:t>
      </w:r>
      <w:proofErr w:type="spellStart"/>
      <w:r w:rsidR="00C15FFA" w:rsidRPr="007015A7">
        <w:rPr>
          <w:rFonts w:ascii="Times New Roman" w:hAnsi="Times New Roman" w:cs="Times New Roman"/>
          <w:smallCaps/>
          <w:sz w:val="20"/>
          <w:szCs w:val="20"/>
        </w:rPr>
        <w:t>Waltre</w:t>
      </w:r>
      <w:proofErr w:type="spellEnd"/>
      <w:r w:rsidR="00C15FFA" w:rsidRPr="007015A7">
        <w:rPr>
          <w:rFonts w:ascii="Times New Roman" w:hAnsi="Times New Roman" w:cs="Times New Roman"/>
          <w:sz w:val="20"/>
          <w:szCs w:val="20"/>
        </w:rPr>
        <w:t xml:space="preserve">, </w:t>
      </w:r>
      <w:r w:rsidR="00C15FFA" w:rsidRPr="007015A7">
        <w:rPr>
          <w:rFonts w:ascii="Times New Roman" w:hAnsi="Times New Roman" w:cs="Times New Roman"/>
          <w:i/>
          <w:sz w:val="20"/>
          <w:szCs w:val="20"/>
        </w:rPr>
        <w:t>Histoire de la ville d’Ath</w:t>
      </w:r>
      <w:r w:rsidR="00C15FFA" w:rsidRPr="007015A7">
        <w:rPr>
          <w:rFonts w:ascii="Times New Roman" w:hAnsi="Times New Roman" w:cs="Times New Roman"/>
          <w:sz w:val="20"/>
          <w:szCs w:val="20"/>
        </w:rPr>
        <w:t>, p.</w:t>
      </w:r>
      <w:r w:rsidR="00667154" w:rsidRPr="007015A7">
        <w:rPr>
          <w:rFonts w:ascii="Times New Roman" w:hAnsi="Times New Roman" w:cs="Times New Roman"/>
          <w:sz w:val="20"/>
          <w:szCs w:val="20"/>
        </w:rPr>
        <w:t xml:space="preserve"> V-VI</w:t>
      </w:r>
      <w:r w:rsidR="00C15FFA" w:rsidRPr="007015A7">
        <w:rPr>
          <w:rFonts w:ascii="Times New Roman" w:hAnsi="Times New Roman" w:cs="Times New Roman"/>
          <w:sz w:val="20"/>
          <w:szCs w:val="20"/>
        </w:rPr>
        <w:t>.</w:t>
      </w:r>
    </w:p>
  </w:footnote>
  <w:footnote w:id="32">
    <w:p w14:paraId="5CBCF2D7" w14:textId="10491ED7" w:rsidR="005F7EA6" w:rsidRPr="005F7EA6" w:rsidRDefault="005F7EA6">
      <w:pPr>
        <w:pStyle w:val="Notedebasdepage"/>
        <w:rPr>
          <w:rFonts w:ascii="Times New Roman" w:hAnsi="Times New Roman" w:cs="Times New Roman"/>
          <w:iCs/>
          <w:sz w:val="20"/>
          <w:szCs w:val="20"/>
        </w:rPr>
      </w:pPr>
      <w:r w:rsidRPr="005F7EA6">
        <w:rPr>
          <w:rStyle w:val="Appelnotedebasdep"/>
          <w:rFonts w:ascii="Times New Roman" w:hAnsi="Times New Roman" w:cs="Times New Roman"/>
          <w:sz w:val="20"/>
          <w:szCs w:val="20"/>
        </w:rPr>
        <w:footnoteRef/>
      </w:r>
      <w:r w:rsidRPr="005F7EA6">
        <w:rPr>
          <w:rFonts w:ascii="Times New Roman" w:hAnsi="Times New Roman" w:cs="Times New Roman"/>
          <w:sz w:val="20"/>
          <w:szCs w:val="20"/>
        </w:rPr>
        <w:t xml:space="preserve"> </w:t>
      </w:r>
      <w:r w:rsidRPr="005F7EA6">
        <w:rPr>
          <w:rFonts w:ascii="Times New Roman" w:hAnsi="Times New Roman" w:cs="Times New Roman"/>
          <w:i/>
          <w:sz w:val="20"/>
          <w:szCs w:val="20"/>
        </w:rPr>
        <w:t xml:space="preserve">Soignies. Recherches historiques, </w:t>
      </w:r>
      <w:r w:rsidRPr="005F7EA6">
        <w:rPr>
          <w:rFonts w:ascii="Times New Roman" w:hAnsi="Times New Roman" w:cs="Times New Roman"/>
          <w:iCs/>
          <w:sz w:val="20"/>
          <w:szCs w:val="20"/>
        </w:rPr>
        <w:t>p. 6.</w:t>
      </w:r>
    </w:p>
  </w:footnote>
  <w:footnote w:id="33">
    <w:p w14:paraId="26CFADD4" w14:textId="25375C00" w:rsidR="00824A17" w:rsidRPr="007015A7" w:rsidRDefault="00824A17" w:rsidP="001551A4">
      <w:pPr>
        <w:pStyle w:val="Notedebasdepage"/>
        <w:rPr>
          <w:rFonts w:ascii="Times New Roman" w:hAnsi="Times New Roman" w:cs="Times New Roman"/>
          <w:sz w:val="20"/>
          <w:szCs w:val="20"/>
        </w:rPr>
      </w:pPr>
      <w:r w:rsidRPr="007015A7">
        <w:rPr>
          <w:rStyle w:val="Appelnotedebasdep"/>
          <w:rFonts w:ascii="Times New Roman" w:hAnsi="Times New Roman" w:cs="Times New Roman"/>
          <w:sz w:val="20"/>
          <w:szCs w:val="20"/>
        </w:rPr>
        <w:footnoteRef/>
      </w:r>
      <w:r w:rsidRPr="007015A7">
        <w:rPr>
          <w:rFonts w:ascii="Times New Roman" w:hAnsi="Times New Roman" w:cs="Times New Roman"/>
          <w:sz w:val="20"/>
          <w:szCs w:val="20"/>
        </w:rPr>
        <w:t xml:space="preserve"> </w:t>
      </w:r>
      <w:r w:rsidR="00C15FFA" w:rsidRPr="007015A7">
        <w:rPr>
          <w:rFonts w:ascii="Times New Roman" w:hAnsi="Times New Roman" w:cs="Times New Roman"/>
          <w:i/>
          <w:sz w:val="20"/>
          <w:szCs w:val="20"/>
        </w:rPr>
        <w:t>Nouvelle histoire de Valenciennes</w:t>
      </w:r>
      <w:r w:rsidR="00C15FFA" w:rsidRPr="00081DA5">
        <w:rPr>
          <w:rFonts w:ascii="Times New Roman" w:hAnsi="Times New Roman" w:cs="Times New Roman"/>
          <w:sz w:val="20"/>
          <w:szCs w:val="20"/>
        </w:rPr>
        <w:t xml:space="preserve">, Toulouse, </w:t>
      </w:r>
      <w:r w:rsidR="00081DA5" w:rsidRPr="00081DA5">
        <w:rPr>
          <w:rFonts w:ascii="Times New Roman" w:hAnsi="Times New Roman" w:cs="Times New Roman"/>
          <w:sz w:val="20"/>
          <w:szCs w:val="20"/>
        </w:rPr>
        <w:t xml:space="preserve">Privat, </w:t>
      </w:r>
      <w:r w:rsidR="00C15FFA" w:rsidRPr="00081DA5">
        <w:rPr>
          <w:rFonts w:ascii="Times New Roman" w:hAnsi="Times New Roman" w:cs="Times New Roman"/>
          <w:sz w:val="20"/>
          <w:szCs w:val="20"/>
        </w:rPr>
        <w:t>2006</w:t>
      </w:r>
      <w:r w:rsidR="00791D19">
        <w:rPr>
          <w:rFonts w:ascii="Times New Roman" w:hAnsi="Times New Roman" w:cs="Times New Roman"/>
          <w:sz w:val="20"/>
          <w:szCs w:val="20"/>
        </w:rPr>
        <w:t>.</w:t>
      </w:r>
    </w:p>
  </w:footnote>
  <w:footnote w:id="34">
    <w:p w14:paraId="04299A42" w14:textId="327D039F" w:rsidR="00C15FFA" w:rsidRPr="007015A7" w:rsidRDefault="00C15FFA" w:rsidP="001551A4">
      <w:pPr>
        <w:pStyle w:val="Notedebasdepage"/>
        <w:rPr>
          <w:rFonts w:ascii="Times New Roman" w:hAnsi="Times New Roman" w:cs="Times New Roman"/>
          <w:sz w:val="20"/>
          <w:szCs w:val="20"/>
        </w:rPr>
      </w:pPr>
      <w:r w:rsidRPr="007015A7">
        <w:rPr>
          <w:rStyle w:val="Appelnotedebasdep"/>
          <w:rFonts w:ascii="Times New Roman" w:hAnsi="Times New Roman" w:cs="Times New Roman"/>
          <w:sz w:val="20"/>
          <w:szCs w:val="20"/>
        </w:rPr>
        <w:footnoteRef/>
      </w:r>
      <w:r w:rsidRPr="007015A7">
        <w:rPr>
          <w:rFonts w:ascii="Times New Roman" w:hAnsi="Times New Roman" w:cs="Times New Roman"/>
          <w:sz w:val="20"/>
          <w:szCs w:val="20"/>
        </w:rPr>
        <w:t xml:space="preserve"> </w:t>
      </w:r>
      <w:r w:rsidRPr="007015A7">
        <w:rPr>
          <w:rFonts w:ascii="Times New Roman" w:hAnsi="Times New Roman" w:cs="Times New Roman"/>
          <w:i/>
          <w:sz w:val="20"/>
          <w:szCs w:val="20"/>
        </w:rPr>
        <w:t>La ville d’Ath, son antiquité, ses origines slaves,</w:t>
      </w:r>
      <w:r w:rsidRPr="007015A7">
        <w:rPr>
          <w:rFonts w:ascii="Times New Roman" w:hAnsi="Times New Roman" w:cs="Times New Roman"/>
          <w:sz w:val="20"/>
          <w:szCs w:val="20"/>
        </w:rPr>
        <w:t xml:space="preserve"> p. 10-11 et 24-25.</w:t>
      </w:r>
    </w:p>
  </w:footnote>
  <w:footnote w:id="35">
    <w:p w14:paraId="7A5FFC82" w14:textId="7BECB49C" w:rsidR="00824A17" w:rsidRPr="007015A7" w:rsidRDefault="00824A17" w:rsidP="001551A4">
      <w:pPr>
        <w:pStyle w:val="Notedebasdepage"/>
        <w:rPr>
          <w:rFonts w:ascii="Times New Roman" w:hAnsi="Times New Roman" w:cs="Times New Roman"/>
          <w:sz w:val="20"/>
          <w:szCs w:val="20"/>
        </w:rPr>
      </w:pPr>
      <w:r w:rsidRPr="007015A7">
        <w:rPr>
          <w:rStyle w:val="Appelnotedebasdep"/>
          <w:rFonts w:ascii="Times New Roman" w:hAnsi="Times New Roman" w:cs="Times New Roman"/>
          <w:sz w:val="20"/>
          <w:szCs w:val="20"/>
        </w:rPr>
        <w:footnoteRef/>
      </w:r>
      <w:r w:rsidRPr="007015A7">
        <w:rPr>
          <w:rFonts w:ascii="Times New Roman" w:hAnsi="Times New Roman" w:cs="Times New Roman"/>
          <w:sz w:val="20"/>
          <w:szCs w:val="20"/>
        </w:rPr>
        <w:t xml:space="preserve"> </w:t>
      </w:r>
      <w:r w:rsidR="00C15FFA" w:rsidRPr="007015A7">
        <w:rPr>
          <w:rFonts w:ascii="Times New Roman" w:hAnsi="Times New Roman" w:cs="Times New Roman"/>
          <w:i/>
          <w:sz w:val="20"/>
          <w:szCs w:val="20"/>
        </w:rPr>
        <w:t>Histoire de la ville d’Ath</w:t>
      </w:r>
      <w:r w:rsidR="00667154" w:rsidRPr="007015A7">
        <w:rPr>
          <w:rFonts w:ascii="Times New Roman" w:hAnsi="Times New Roman" w:cs="Times New Roman"/>
          <w:sz w:val="20"/>
          <w:szCs w:val="20"/>
        </w:rPr>
        <w:t>, p. 7-10.</w:t>
      </w:r>
    </w:p>
  </w:footnote>
  <w:footnote w:id="36">
    <w:p w14:paraId="1020287C" w14:textId="352C50AD" w:rsidR="00804B43" w:rsidRPr="007015A7" w:rsidRDefault="00804B43" w:rsidP="001551A4">
      <w:pPr>
        <w:pStyle w:val="Notedebasdepage"/>
        <w:rPr>
          <w:rFonts w:ascii="Times New Roman" w:hAnsi="Times New Roman" w:cs="Times New Roman"/>
          <w:sz w:val="20"/>
          <w:szCs w:val="20"/>
        </w:rPr>
      </w:pPr>
      <w:r w:rsidRPr="007015A7">
        <w:rPr>
          <w:rStyle w:val="Appelnotedebasdep"/>
          <w:rFonts w:ascii="Times New Roman" w:hAnsi="Times New Roman" w:cs="Times New Roman"/>
          <w:sz w:val="20"/>
          <w:szCs w:val="20"/>
        </w:rPr>
        <w:footnoteRef/>
      </w:r>
      <w:r w:rsidRPr="007015A7">
        <w:rPr>
          <w:rFonts w:ascii="Times New Roman" w:hAnsi="Times New Roman" w:cs="Times New Roman"/>
          <w:sz w:val="20"/>
          <w:szCs w:val="20"/>
        </w:rPr>
        <w:t xml:space="preserve"> </w:t>
      </w:r>
      <w:r w:rsidR="00035BF9" w:rsidRPr="007015A7">
        <w:rPr>
          <w:rFonts w:ascii="Times New Roman" w:hAnsi="Times New Roman" w:cs="Times New Roman"/>
          <w:sz w:val="20"/>
          <w:szCs w:val="20"/>
        </w:rPr>
        <w:t xml:space="preserve">H. </w:t>
      </w:r>
      <w:proofErr w:type="spellStart"/>
      <w:r w:rsidR="00035BF9" w:rsidRPr="007015A7">
        <w:rPr>
          <w:rFonts w:ascii="Times New Roman" w:hAnsi="Times New Roman" w:cs="Times New Roman"/>
          <w:smallCaps/>
          <w:sz w:val="20"/>
          <w:szCs w:val="20"/>
        </w:rPr>
        <w:t>Lancelin</w:t>
      </w:r>
      <w:proofErr w:type="spellEnd"/>
      <w:r w:rsidR="00035BF9" w:rsidRPr="007015A7">
        <w:rPr>
          <w:rFonts w:ascii="Times New Roman" w:hAnsi="Times New Roman" w:cs="Times New Roman"/>
          <w:sz w:val="20"/>
          <w:szCs w:val="20"/>
        </w:rPr>
        <w:t xml:space="preserve">, </w:t>
      </w:r>
      <w:r w:rsidR="00035BF9" w:rsidRPr="007015A7">
        <w:rPr>
          <w:rFonts w:ascii="Times New Roman" w:hAnsi="Times New Roman" w:cs="Times New Roman"/>
          <w:i/>
          <w:sz w:val="20"/>
          <w:szCs w:val="20"/>
        </w:rPr>
        <w:t>Histoire de Valenciennes</w:t>
      </w:r>
      <w:r w:rsidR="00035BF9" w:rsidRPr="007015A7">
        <w:rPr>
          <w:rFonts w:ascii="Times New Roman" w:hAnsi="Times New Roman" w:cs="Times New Roman"/>
          <w:sz w:val="20"/>
          <w:szCs w:val="20"/>
        </w:rPr>
        <w:t xml:space="preserve">, </w:t>
      </w:r>
      <w:r w:rsidR="00667154" w:rsidRPr="007015A7">
        <w:rPr>
          <w:rFonts w:ascii="Times New Roman" w:hAnsi="Times New Roman" w:cs="Times New Roman"/>
          <w:sz w:val="20"/>
          <w:szCs w:val="20"/>
        </w:rPr>
        <w:t>p. 8 et 11.</w:t>
      </w:r>
    </w:p>
  </w:footnote>
  <w:footnote w:id="37">
    <w:p w14:paraId="3A657B25" w14:textId="5685FF7D" w:rsidR="004850CC" w:rsidRPr="007015A7" w:rsidRDefault="004850CC" w:rsidP="001551A4">
      <w:pPr>
        <w:pStyle w:val="Notedebasdepage"/>
        <w:rPr>
          <w:rFonts w:ascii="Times New Roman" w:hAnsi="Times New Roman" w:cs="Times New Roman"/>
          <w:sz w:val="20"/>
          <w:szCs w:val="20"/>
        </w:rPr>
      </w:pPr>
      <w:r w:rsidRPr="007015A7">
        <w:rPr>
          <w:rStyle w:val="Appelnotedebasdep"/>
          <w:rFonts w:ascii="Times New Roman" w:hAnsi="Times New Roman" w:cs="Times New Roman"/>
          <w:sz w:val="20"/>
          <w:szCs w:val="20"/>
        </w:rPr>
        <w:footnoteRef/>
      </w:r>
      <w:r w:rsidRPr="007015A7">
        <w:rPr>
          <w:rFonts w:ascii="Times New Roman" w:hAnsi="Times New Roman" w:cs="Times New Roman"/>
          <w:sz w:val="20"/>
          <w:szCs w:val="20"/>
        </w:rPr>
        <w:t xml:space="preserve"> </w:t>
      </w:r>
      <w:r w:rsidR="00607FC9">
        <w:rPr>
          <w:rFonts w:ascii="Times New Roman" w:hAnsi="Times New Roman" w:cs="Times New Roman"/>
          <w:sz w:val="20"/>
          <w:szCs w:val="20"/>
        </w:rPr>
        <w:t>Voir à son sujet</w:t>
      </w:r>
      <w:r w:rsidR="004B25AD">
        <w:rPr>
          <w:rFonts w:ascii="Times New Roman" w:hAnsi="Times New Roman" w:cs="Times New Roman"/>
          <w:sz w:val="20"/>
          <w:szCs w:val="20"/>
        </w:rPr>
        <w:t xml:space="preserve"> les différentes contributions dans </w:t>
      </w:r>
      <w:r w:rsidR="004B25AD" w:rsidRPr="004B25AD">
        <w:rPr>
          <w:rFonts w:ascii="Times New Roman" w:hAnsi="Times New Roman" w:cs="Times New Roman"/>
          <w:i/>
          <w:iCs/>
          <w:sz w:val="20"/>
          <w:szCs w:val="20"/>
        </w:rPr>
        <w:t>Augustin Thierry. L’histoire pour mémoire</w:t>
      </w:r>
      <w:r w:rsidR="004B25AD">
        <w:rPr>
          <w:rFonts w:ascii="Times New Roman" w:hAnsi="Times New Roman" w:cs="Times New Roman"/>
          <w:sz w:val="20"/>
          <w:szCs w:val="20"/>
        </w:rPr>
        <w:t xml:space="preserve">, éd. A. </w:t>
      </w:r>
      <w:proofErr w:type="spellStart"/>
      <w:r w:rsidR="004B25AD" w:rsidRPr="004B25AD">
        <w:rPr>
          <w:rFonts w:ascii="Times New Roman" w:hAnsi="Times New Roman" w:cs="Times New Roman"/>
          <w:smallCaps/>
          <w:sz w:val="20"/>
          <w:szCs w:val="20"/>
        </w:rPr>
        <w:t>Déruelle</w:t>
      </w:r>
      <w:proofErr w:type="spellEnd"/>
      <w:r w:rsidR="004B25AD">
        <w:rPr>
          <w:rFonts w:ascii="Times New Roman" w:hAnsi="Times New Roman" w:cs="Times New Roman"/>
          <w:sz w:val="20"/>
          <w:szCs w:val="20"/>
        </w:rPr>
        <w:t xml:space="preserve"> et Y. </w:t>
      </w:r>
      <w:r w:rsidR="004B25AD" w:rsidRPr="004B25AD">
        <w:rPr>
          <w:rFonts w:ascii="Times New Roman" w:hAnsi="Times New Roman" w:cs="Times New Roman"/>
          <w:smallCaps/>
          <w:sz w:val="20"/>
          <w:szCs w:val="20"/>
        </w:rPr>
        <w:t>Potin</w:t>
      </w:r>
      <w:r w:rsidR="004B25AD">
        <w:rPr>
          <w:rFonts w:ascii="Times New Roman" w:hAnsi="Times New Roman" w:cs="Times New Roman"/>
          <w:sz w:val="20"/>
          <w:szCs w:val="20"/>
        </w:rPr>
        <w:t xml:space="preserve">, </w:t>
      </w:r>
      <w:r w:rsidR="004B25AD" w:rsidRPr="00081DA5">
        <w:rPr>
          <w:rFonts w:ascii="Times New Roman" w:hAnsi="Times New Roman" w:cs="Times New Roman"/>
          <w:sz w:val="20"/>
          <w:szCs w:val="20"/>
        </w:rPr>
        <w:t>Rennes</w:t>
      </w:r>
      <w:r w:rsidR="004B25AD">
        <w:rPr>
          <w:rFonts w:ascii="Times New Roman" w:hAnsi="Times New Roman" w:cs="Times New Roman"/>
          <w:sz w:val="20"/>
          <w:szCs w:val="20"/>
        </w:rPr>
        <w:t xml:space="preserve">, </w:t>
      </w:r>
      <w:r w:rsidR="00081DA5">
        <w:rPr>
          <w:rFonts w:ascii="Times New Roman" w:hAnsi="Times New Roman" w:cs="Times New Roman"/>
          <w:sz w:val="20"/>
          <w:szCs w:val="20"/>
        </w:rPr>
        <w:t xml:space="preserve">Presses universitaires de Rennes, </w:t>
      </w:r>
      <w:r w:rsidR="004B25AD">
        <w:rPr>
          <w:rFonts w:ascii="Times New Roman" w:hAnsi="Times New Roman" w:cs="Times New Roman"/>
          <w:sz w:val="20"/>
          <w:szCs w:val="20"/>
        </w:rPr>
        <w:t>2018, 304 p.</w:t>
      </w:r>
    </w:p>
  </w:footnote>
  <w:footnote w:id="38">
    <w:p w14:paraId="20544F74" w14:textId="47EA437D" w:rsidR="00762AFA" w:rsidRPr="007015A7" w:rsidRDefault="00762AFA" w:rsidP="001551A4">
      <w:pPr>
        <w:widowControl w:val="0"/>
        <w:jc w:val="both"/>
        <w:rPr>
          <w:rFonts w:ascii="Times New Roman" w:hAnsi="Times New Roman" w:cs="Times New Roman"/>
          <w:sz w:val="20"/>
          <w:szCs w:val="20"/>
          <w:highlight w:val="white"/>
        </w:rPr>
      </w:pPr>
      <w:r w:rsidRPr="007015A7">
        <w:rPr>
          <w:rStyle w:val="Appelnotedebasdep"/>
          <w:rFonts w:ascii="Times New Roman" w:hAnsi="Times New Roman" w:cs="Times New Roman"/>
          <w:sz w:val="20"/>
          <w:szCs w:val="20"/>
        </w:rPr>
        <w:footnoteRef/>
      </w:r>
      <w:r w:rsidRPr="007015A7">
        <w:rPr>
          <w:rFonts w:ascii="Times New Roman" w:hAnsi="Times New Roman" w:cs="Times New Roman"/>
          <w:sz w:val="20"/>
          <w:szCs w:val="20"/>
        </w:rPr>
        <w:t xml:space="preserve"> </w:t>
      </w:r>
      <w:r w:rsidR="00955F2B" w:rsidRPr="007015A7">
        <w:rPr>
          <w:rFonts w:ascii="Times New Roman" w:hAnsi="Times New Roman" w:cs="Times New Roman"/>
          <w:sz w:val="20"/>
          <w:szCs w:val="20"/>
          <w:highlight w:val="white"/>
        </w:rPr>
        <w:t xml:space="preserve">L. </w:t>
      </w:r>
      <w:r w:rsidR="00955F2B" w:rsidRPr="001522D5">
        <w:rPr>
          <w:rFonts w:ascii="Times New Roman" w:hAnsi="Times New Roman" w:cs="Times New Roman"/>
          <w:smallCaps/>
          <w:sz w:val="20"/>
          <w:szCs w:val="20"/>
          <w:highlight w:val="white"/>
        </w:rPr>
        <w:t>D</w:t>
      </w:r>
      <w:r w:rsidR="001522D5">
        <w:rPr>
          <w:rFonts w:ascii="Times New Roman" w:hAnsi="Times New Roman" w:cs="Times New Roman"/>
          <w:smallCaps/>
          <w:sz w:val="20"/>
          <w:szCs w:val="20"/>
          <w:highlight w:val="white"/>
        </w:rPr>
        <w:t>ardenne</w:t>
      </w:r>
      <w:r w:rsidR="00955F2B" w:rsidRPr="007015A7">
        <w:rPr>
          <w:rFonts w:ascii="Times New Roman" w:hAnsi="Times New Roman" w:cs="Times New Roman"/>
          <w:sz w:val="20"/>
          <w:szCs w:val="20"/>
          <w:highlight w:val="white"/>
        </w:rPr>
        <w:t xml:space="preserve">, </w:t>
      </w:r>
      <w:r w:rsidR="00955F2B" w:rsidRPr="007015A7">
        <w:rPr>
          <w:rFonts w:ascii="Times New Roman" w:hAnsi="Times New Roman" w:cs="Times New Roman"/>
          <w:i/>
          <w:sz w:val="20"/>
          <w:szCs w:val="20"/>
          <w:highlight w:val="white"/>
        </w:rPr>
        <w:t>Histoire de la ville et de la terre de Chimay</w:t>
      </w:r>
      <w:r w:rsidR="00955F2B" w:rsidRPr="007015A7">
        <w:rPr>
          <w:rFonts w:ascii="Times New Roman" w:hAnsi="Times New Roman" w:cs="Times New Roman"/>
          <w:sz w:val="20"/>
          <w:szCs w:val="20"/>
          <w:highlight w:val="white"/>
        </w:rPr>
        <w:t>, p.</w:t>
      </w:r>
      <w:r w:rsidR="00955F2B" w:rsidRPr="007015A7">
        <w:rPr>
          <w:rFonts w:ascii="Times New Roman" w:hAnsi="Times New Roman" w:cs="Times New Roman"/>
          <w:sz w:val="20"/>
          <w:szCs w:val="20"/>
        </w:rPr>
        <w:t xml:space="preserve"> </w:t>
      </w:r>
      <w:r w:rsidRPr="007015A7">
        <w:rPr>
          <w:rFonts w:ascii="Times New Roman" w:hAnsi="Times New Roman" w:cs="Times New Roman"/>
          <w:sz w:val="20"/>
          <w:szCs w:val="20"/>
        </w:rPr>
        <w:t>14-15.</w:t>
      </w:r>
    </w:p>
  </w:footnote>
  <w:footnote w:id="39">
    <w:p w14:paraId="4D8AC103" w14:textId="72B16566" w:rsidR="00B5505A" w:rsidRPr="007015A7" w:rsidRDefault="00B5505A" w:rsidP="001551A4">
      <w:pPr>
        <w:pStyle w:val="Notedebasdepage"/>
        <w:rPr>
          <w:rFonts w:ascii="Times New Roman" w:hAnsi="Times New Roman" w:cs="Times New Roman"/>
          <w:sz w:val="20"/>
          <w:szCs w:val="20"/>
        </w:rPr>
      </w:pPr>
      <w:r w:rsidRPr="007015A7">
        <w:rPr>
          <w:rStyle w:val="Appelnotedebasdep"/>
          <w:rFonts w:ascii="Times New Roman" w:hAnsi="Times New Roman" w:cs="Times New Roman"/>
          <w:sz w:val="20"/>
          <w:szCs w:val="20"/>
        </w:rPr>
        <w:footnoteRef/>
      </w:r>
      <w:r w:rsidRPr="007015A7">
        <w:rPr>
          <w:rFonts w:ascii="Times New Roman" w:hAnsi="Times New Roman" w:cs="Times New Roman"/>
          <w:sz w:val="20"/>
          <w:szCs w:val="20"/>
        </w:rPr>
        <w:t xml:space="preserve"> </w:t>
      </w:r>
      <w:r w:rsidR="00445466">
        <w:rPr>
          <w:rFonts w:ascii="Times New Roman" w:hAnsi="Times New Roman" w:cs="Times New Roman"/>
          <w:sz w:val="20"/>
          <w:szCs w:val="20"/>
        </w:rPr>
        <w:t xml:space="preserve">Jules </w:t>
      </w:r>
      <w:proofErr w:type="spellStart"/>
      <w:r w:rsidR="00445466">
        <w:rPr>
          <w:rFonts w:ascii="Times New Roman" w:hAnsi="Times New Roman" w:cs="Times New Roman"/>
          <w:sz w:val="20"/>
          <w:szCs w:val="20"/>
        </w:rPr>
        <w:t>Bosman</w:t>
      </w:r>
      <w:r w:rsidR="00791D19">
        <w:rPr>
          <w:rFonts w:ascii="Times New Roman" w:hAnsi="Times New Roman" w:cs="Times New Roman"/>
          <w:sz w:val="20"/>
          <w:szCs w:val="20"/>
        </w:rPr>
        <w:t>s</w:t>
      </w:r>
      <w:proofErr w:type="spellEnd"/>
      <w:r w:rsidR="00445466">
        <w:rPr>
          <w:rFonts w:ascii="Times New Roman" w:hAnsi="Times New Roman" w:cs="Times New Roman"/>
          <w:sz w:val="20"/>
          <w:szCs w:val="20"/>
        </w:rPr>
        <w:t>, pr</w:t>
      </w:r>
      <w:r w:rsidR="00445466" w:rsidRPr="00445466">
        <w:rPr>
          <w:rFonts w:ascii="Times New Roman" w:hAnsi="Times New Roman" w:cs="Times New Roman"/>
          <w:sz w:val="20"/>
          <w:szCs w:val="20"/>
        </w:rPr>
        <w:t>ê</w:t>
      </w:r>
      <w:r w:rsidR="00445466">
        <w:rPr>
          <w:rFonts w:ascii="Times New Roman" w:hAnsi="Times New Roman" w:cs="Times New Roman"/>
          <w:sz w:val="20"/>
          <w:szCs w:val="20"/>
        </w:rPr>
        <w:t>t</w:t>
      </w:r>
      <w:r w:rsidR="00445466" w:rsidRPr="00445466">
        <w:rPr>
          <w:rFonts w:ascii="Times New Roman" w:hAnsi="Times New Roman" w:cs="Times New Roman"/>
          <w:sz w:val="20"/>
          <w:szCs w:val="20"/>
        </w:rPr>
        <w:t>re</w:t>
      </w:r>
      <w:r w:rsidR="00445466">
        <w:rPr>
          <w:rFonts w:ascii="Times New Roman" w:hAnsi="Times New Roman" w:cs="Times New Roman"/>
          <w:sz w:val="20"/>
          <w:szCs w:val="20"/>
        </w:rPr>
        <w:t xml:space="preserve"> catholique qui passa ensuite à la franc-maçonnerie anti-religieuse. Y. </w:t>
      </w:r>
      <w:r w:rsidR="00445466" w:rsidRPr="00445466">
        <w:rPr>
          <w:rFonts w:ascii="Times New Roman" w:hAnsi="Times New Roman" w:cs="Times New Roman"/>
          <w:smallCaps/>
          <w:sz w:val="20"/>
          <w:szCs w:val="20"/>
        </w:rPr>
        <w:t>Delannoy</w:t>
      </w:r>
      <w:r w:rsidR="00445466">
        <w:rPr>
          <w:rFonts w:ascii="Times New Roman" w:hAnsi="Times New Roman" w:cs="Times New Roman"/>
          <w:sz w:val="20"/>
          <w:szCs w:val="20"/>
        </w:rPr>
        <w:t xml:space="preserve">, </w:t>
      </w:r>
      <w:r w:rsidR="00445466" w:rsidRPr="00445466">
        <w:rPr>
          <w:rFonts w:ascii="Times New Roman" w:hAnsi="Times New Roman" w:cs="Times New Roman"/>
          <w:i/>
          <w:iCs/>
          <w:sz w:val="20"/>
          <w:szCs w:val="20"/>
        </w:rPr>
        <w:t>Le Cercle archéologique d’Enghien. Société royale. Synthèse historique et souvenirs (1878-1992),</w:t>
      </w:r>
      <w:r w:rsidR="00445466">
        <w:rPr>
          <w:rFonts w:ascii="Times New Roman" w:hAnsi="Times New Roman" w:cs="Times New Roman"/>
          <w:sz w:val="20"/>
          <w:szCs w:val="20"/>
        </w:rPr>
        <w:t xml:space="preserve"> dans </w:t>
      </w:r>
      <w:r w:rsidR="005F51C5" w:rsidRPr="005F51C5">
        <w:rPr>
          <w:rFonts w:ascii="Times New Roman" w:hAnsi="Times New Roman" w:cs="Times New Roman"/>
          <w:i/>
          <w:iCs/>
          <w:sz w:val="20"/>
          <w:szCs w:val="20"/>
        </w:rPr>
        <w:t>A.C.A.E.,</w:t>
      </w:r>
      <w:r w:rsidR="005F51C5">
        <w:rPr>
          <w:rFonts w:ascii="Times New Roman" w:hAnsi="Times New Roman" w:cs="Times New Roman"/>
          <w:sz w:val="20"/>
          <w:szCs w:val="20"/>
        </w:rPr>
        <w:t xml:space="preserve"> t. XXVII, 1991, </w:t>
      </w:r>
      <w:r w:rsidR="00445466">
        <w:rPr>
          <w:rFonts w:ascii="Times New Roman" w:hAnsi="Times New Roman" w:cs="Times New Roman"/>
          <w:sz w:val="20"/>
          <w:szCs w:val="20"/>
        </w:rPr>
        <w:t>p. 87-100.</w:t>
      </w:r>
    </w:p>
  </w:footnote>
  <w:footnote w:id="40">
    <w:p w14:paraId="6B5B053C" w14:textId="2E6AF6A6" w:rsidR="00D31ECE" w:rsidRPr="007015A7" w:rsidRDefault="00D31ECE" w:rsidP="001551A4">
      <w:pPr>
        <w:pStyle w:val="Notedebasdepage"/>
        <w:rPr>
          <w:rFonts w:ascii="Times New Roman" w:hAnsi="Times New Roman" w:cs="Times New Roman"/>
          <w:sz w:val="20"/>
          <w:szCs w:val="20"/>
        </w:rPr>
      </w:pPr>
      <w:r w:rsidRPr="007015A7">
        <w:rPr>
          <w:rStyle w:val="Appelnotedebasdep"/>
          <w:rFonts w:ascii="Times New Roman" w:hAnsi="Times New Roman" w:cs="Times New Roman"/>
          <w:sz w:val="20"/>
          <w:szCs w:val="20"/>
        </w:rPr>
        <w:footnoteRef/>
      </w:r>
      <w:r w:rsidRPr="007015A7">
        <w:rPr>
          <w:rFonts w:ascii="Times New Roman" w:hAnsi="Times New Roman" w:cs="Times New Roman"/>
          <w:sz w:val="20"/>
          <w:szCs w:val="20"/>
        </w:rPr>
        <w:t xml:space="preserve"> A.-M. </w:t>
      </w:r>
      <w:r w:rsidRPr="007015A7">
        <w:rPr>
          <w:rFonts w:ascii="Times New Roman" w:hAnsi="Times New Roman" w:cs="Times New Roman"/>
          <w:smallCaps/>
          <w:sz w:val="20"/>
          <w:szCs w:val="20"/>
        </w:rPr>
        <w:t>Coulon</w:t>
      </w:r>
      <w:r w:rsidRPr="007015A7">
        <w:rPr>
          <w:rFonts w:ascii="Times New Roman" w:hAnsi="Times New Roman" w:cs="Times New Roman"/>
          <w:sz w:val="20"/>
          <w:szCs w:val="20"/>
        </w:rPr>
        <w:t xml:space="preserve">, </w:t>
      </w:r>
      <w:r w:rsidRPr="007015A7">
        <w:rPr>
          <w:rFonts w:ascii="Times New Roman" w:hAnsi="Times New Roman" w:cs="Times New Roman"/>
          <w:i/>
          <w:sz w:val="20"/>
          <w:szCs w:val="20"/>
        </w:rPr>
        <w:t>Histoire</w:t>
      </w:r>
      <w:r w:rsidRPr="007015A7">
        <w:rPr>
          <w:rFonts w:ascii="Times New Roman" w:hAnsi="Times New Roman" w:cs="Times New Roman"/>
          <w:sz w:val="20"/>
          <w:szCs w:val="20"/>
        </w:rPr>
        <w:t>, p. V et 397.</w:t>
      </w:r>
    </w:p>
  </w:footnote>
  <w:footnote w:id="41">
    <w:p w14:paraId="05F1CF94" w14:textId="1B22A1B1" w:rsidR="00D31ECE" w:rsidRPr="007015A7" w:rsidRDefault="00D31ECE" w:rsidP="001551A4">
      <w:pPr>
        <w:pStyle w:val="Notedebasdepage"/>
        <w:rPr>
          <w:rFonts w:ascii="Times New Roman" w:hAnsi="Times New Roman" w:cs="Times New Roman"/>
          <w:sz w:val="20"/>
          <w:szCs w:val="20"/>
        </w:rPr>
      </w:pPr>
      <w:r w:rsidRPr="007015A7">
        <w:rPr>
          <w:rStyle w:val="Appelnotedebasdep"/>
          <w:rFonts w:ascii="Times New Roman" w:hAnsi="Times New Roman" w:cs="Times New Roman"/>
          <w:sz w:val="20"/>
          <w:szCs w:val="20"/>
        </w:rPr>
        <w:footnoteRef/>
      </w:r>
      <w:r w:rsidRPr="007015A7">
        <w:rPr>
          <w:rFonts w:ascii="Times New Roman" w:hAnsi="Times New Roman" w:cs="Times New Roman"/>
          <w:sz w:val="20"/>
          <w:szCs w:val="20"/>
        </w:rPr>
        <w:t xml:space="preserve"> C.-J. </w:t>
      </w:r>
      <w:r w:rsidRPr="007015A7">
        <w:rPr>
          <w:rFonts w:ascii="Times New Roman" w:hAnsi="Times New Roman" w:cs="Times New Roman"/>
          <w:smallCaps/>
          <w:sz w:val="20"/>
          <w:szCs w:val="20"/>
        </w:rPr>
        <w:t>Bertrand</w:t>
      </w:r>
      <w:r w:rsidRPr="007015A7">
        <w:rPr>
          <w:rFonts w:ascii="Times New Roman" w:hAnsi="Times New Roman" w:cs="Times New Roman"/>
          <w:sz w:val="20"/>
          <w:szCs w:val="20"/>
        </w:rPr>
        <w:t xml:space="preserve">, </w:t>
      </w:r>
      <w:r w:rsidRPr="007015A7">
        <w:rPr>
          <w:rFonts w:ascii="Times New Roman" w:hAnsi="Times New Roman" w:cs="Times New Roman"/>
          <w:i/>
          <w:sz w:val="20"/>
          <w:szCs w:val="20"/>
        </w:rPr>
        <w:t>Histoire de la ville d’Ath</w:t>
      </w:r>
      <w:r w:rsidRPr="007015A7">
        <w:rPr>
          <w:rFonts w:ascii="Times New Roman" w:hAnsi="Times New Roman" w:cs="Times New Roman"/>
          <w:sz w:val="20"/>
          <w:szCs w:val="20"/>
        </w:rPr>
        <w:t>, p. 241 et 155.</w:t>
      </w:r>
    </w:p>
  </w:footnote>
  <w:footnote w:id="42">
    <w:p w14:paraId="6A24D359" w14:textId="03633DEA" w:rsidR="00B924D7" w:rsidRPr="007015A7" w:rsidRDefault="00B924D7" w:rsidP="001551A4">
      <w:pPr>
        <w:pStyle w:val="Notedebasdepage"/>
        <w:rPr>
          <w:rFonts w:ascii="Times New Roman" w:hAnsi="Times New Roman" w:cs="Times New Roman"/>
          <w:sz w:val="20"/>
          <w:szCs w:val="20"/>
        </w:rPr>
      </w:pPr>
      <w:r w:rsidRPr="007015A7">
        <w:rPr>
          <w:rStyle w:val="Appelnotedebasdep"/>
          <w:rFonts w:ascii="Times New Roman" w:hAnsi="Times New Roman" w:cs="Times New Roman"/>
          <w:sz w:val="20"/>
          <w:szCs w:val="20"/>
        </w:rPr>
        <w:footnoteRef/>
      </w:r>
      <w:r w:rsidRPr="007015A7">
        <w:rPr>
          <w:rFonts w:ascii="Times New Roman" w:hAnsi="Times New Roman" w:cs="Times New Roman"/>
          <w:sz w:val="20"/>
          <w:szCs w:val="20"/>
        </w:rPr>
        <w:t xml:space="preserve"> Th. </w:t>
      </w:r>
      <w:r w:rsidRPr="007015A7">
        <w:rPr>
          <w:rFonts w:ascii="Times New Roman" w:hAnsi="Times New Roman" w:cs="Times New Roman"/>
          <w:smallCaps/>
          <w:sz w:val="20"/>
          <w:szCs w:val="20"/>
        </w:rPr>
        <w:t>Lejeune</w:t>
      </w:r>
      <w:r w:rsidRPr="007015A7">
        <w:rPr>
          <w:rFonts w:ascii="Times New Roman" w:hAnsi="Times New Roman" w:cs="Times New Roman"/>
          <w:sz w:val="20"/>
          <w:szCs w:val="20"/>
        </w:rPr>
        <w:t xml:space="preserve">, </w:t>
      </w:r>
      <w:r w:rsidRPr="007015A7">
        <w:rPr>
          <w:rFonts w:ascii="Times New Roman" w:hAnsi="Times New Roman" w:cs="Times New Roman"/>
          <w:i/>
          <w:sz w:val="20"/>
          <w:szCs w:val="20"/>
        </w:rPr>
        <w:t>Mémoire historique</w:t>
      </w:r>
      <w:r w:rsidRPr="007015A7">
        <w:rPr>
          <w:rFonts w:ascii="Times New Roman" w:hAnsi="Times New Roman" w:cs="Times New Roman"/>
          <w:sz w:val="20"/>
          <w:szCs w:val="20"/>
        </w:rPr>
        <w:t>, p. 255-256.</w:t>
      </w:r>
    </w:p>
  </w:footnote>
  <w:footnote w:id="43">
    <w:p w14:paraId="1789C3F4" w14:textId="134F24DC" w:rsidR="00A732FB" w:rsidRPr="007015A7" w:rsidRDefault="00A732FB" w:rsidP="001551A4">
      <w:pPr>
        <w:jc w:val="both"/>
        <w:rPr>
          <w:rFonts w:ascii="Times New Roman" w:hAnsi="Times New Roman" w:cs="Times New Roman"/>
          <w:sz w:val="20"/>
          <w:szCs w:val="20"/>
        </w:rPr>
      </w:pPr>
      <w:r w:rsidRPr="007015A7">
        <w:rPr>
          <w:rStyle w:val="Appelnotedebasdep"/>
          <w:rFonts w:ascii="Times New Roman" w:hAnsi="Times New Roman" w:cs="Times New Roman"/>
          <w:sz w:val="20"/>
          <w:szCs w:val="20"/>
        </w:rPr>
        <w:footnoteRef/>
      </w:r>
      <w:r w:rsidRPr="007015A7">
        <w:rPr>
          <w:rFonts w:ascii="Times New Roman" w:hAnsi="Times New Roman" w:cs="Times New Roman"/>
          <w:sz w:val="20"/>
          <w:szCs w:val="20"/>
        </w:rPr>
        <w:t xml:space="preserve"> A. </w:t>
      </w:r>
      <w:r w:rsidRPr="007015A7">
        <w:rPr>
          <w:rFonts w:ascii="Times New Roman" w:hAnsi="Times New Roman" w:cs="Times New Roman"/>
          <w:smallCaps/>
          <w:sz w:val="20"/>
          <w:szCs w:val="20"/>
        </w:rPr>
        <w:t>Theys</w:t>
      </w:r>
      <w:r w:rsidRPr="007015A7">
        <w:rPr>
          <w:rFonts w:ascii="Times New Roman" w:hAnsi="Times New Roman" w:cs="Times New Roman"/>
          <w:sz w:val="20"/>
          <w:szCs w:val="20"/>
        </w:rPr>
        <w:t xml:space="preserve">, </w:t>
      </w:r>
      <w:r w:rsidRPr="007015A7">
        <w:rPr>
          <w:rFonts w:ascii="Times New Roman" w:hAnsi="Times New Roman" w:cs="Times New Roman"/>
          <w:i/>
          <w:sz w:val="20"/>
          <w:szCs w:val="20"/>
        </w:rPr>
        <w:t>Histoire de la ville de Fleurus</w:t>
      </w:r>
      <w:r w:rsidRPr="007015A7">
        <w:rPr>
          <w:rFonts w:ascii="Times New Roman" w:hAnsi="Times New Roman" w:cs="Times New Roman"/>
          <w:sz w:val="20"/>
          <w:szCs w:val="20"/>
        </w:rPr>
        <w:t xml:space="preserve">, </w:t>
      </w:r>
      <w:r w:rsidRPr="00081DA5">
        <w:rPr>
          <w:rFonts w:ascii="Times New Roman" w:hAnsi="Times New Roman" w:cs="Times New Roman"/>
          <w:sz w:val="20"/>
          <w:szCs w:val="20"/>
        </w:rPr>
        <w:t xml:space="preserve">Couillet, </w:t>
      </w:r>
      <w:r w:rsidR="00081DA5" w:rsidRPr="00081DA5">
        <w:rPr>
          <w:rFonts w:ascii="Times New Roman" w:hAnsi="Times New Roman" w:cs="Times New Roman"/>
          <w:sz w:val="20"/>
          <w:szCs w:val="20"/>
        </w:rPr>
        <w:t>Maisons</w:t>
      </w:r>
      <w:r w:rsidR="00081DA5">
        <w:rPr>
          <w:rFonts w:ascii="Times New Roman" w:hAnsi="Times New Roman" w:cs="Times New Roman"/>
          <w:sz w:val="20"/>
          <w:szCs w:val="20"/>
        </w:rPr>
        <w:t xml:space="preserve"> d’éditions, </w:t>
      </w:r>
      <w:r w:rsidRPr="007015A7">
        <w:rPr>
          <w:rFonts w:ascii="Times New Roman" w:hAnsi="Times New Roman" w:cs="Times New Roman"/>
          <w:sz w:val="20"/>
          <w:szCs w:val="20"/>
        </w:rPr>
        <w:t>1938, 833 p.</w:t>
      </w:r>
    </w:p>
  </w:footnote>
  <w:footnote w:id="44">
    <w:p w14:paraId="3A679782" w14:textId="2CA39ACA" w:rsidR="00A732FB" w:rsidRPr="007015A7" w:rsidRDefault="00A732FB" w:rsidP="001551A4">
      <w:pPr>
        <w:pStyle w:val="Notedebasdepage"/>
        <w:rPr>
          <w:rFonts w:ascii="Times New Roman" w:hAnsi="Times New Roman" w:cs="Times New Roman"/>
          <w:sz w:val="20"/>
          <w:szCs w:val="20"/>
        </w:rPr>
      </w:pPr>
      <w:r w:rsidRPr="007015A7">
        <w:rPr>
          <w:rStyle w:val="Appelnotedebasdep"/>
          <w:rFonts w:ascii="Times New Roman" w:hAnsi="Times New Roman" w:cs="Times New Roman"/>
          <w:sz w:val="20"/>
          <w:szCs w:val="20"/>
        </w:rPr>
        <w:footnoteRef/>
      </w:r>
      <w:r w:rsidRPr="007015A7">
        <w:rPr>
          <w:rFonts w:ascii="Times New Roman" w:hAnsi="Times New Roman" w:cs="Times New Roman"/>
          <w:sz w:val="20"/>
          <w:szCs w:val="20"/>
        </w:rPr>
        <w:t xml:space="preserve"> </w:t>
      </w:r>
      <w:r w:rsidRPr="007015A7">
        <w:rPr>
          <w:rFonts w:ascii="Times New Roman" w:hAnsi="Times New Roman" w:cs="Times New Roman"/>
          <w:i/>
          <w:sz w:val="20"/>
          <w:szCs w:val="20"/>
        </w:rPr>
        <w:t xml:space="preserve">Histoire de la ville de Maubeuge, </w:t>
      </w:r>
      <w:r w:rsidRPr="007015A7">
        <w:rPr>
          <w:rFonts w:ascii="Times New Roman" w:hAnsi="Times New Roman" w:cs="Times New Roman"/>
          <w:sz w:val="20"/>
          <w:szCs w:val="20"/>
        </w:rPr>
        <w:t>passim</w:t>
      </w:r>
      <w:r w:rsidRPr="007015A7">
        <w:rPr>
          <w:rFonts w:ascii="Times New Roman" w:hAnsi="Times New Roman" w:cs="Times New Roman"/>
          <w:i/>
          <w:sz w:val="20"/>
          <w:szCs w:val="20"/>
        </w:rPr>
        <w:t>.</w:t>
      </w:r>
    </w:p>
  </w:footnote>
  <w:footnote w:id="45">
    <w:p w14:paraId="154D9B57" w14:textId="3E57A5B1" w:rsidR="00A732FB" w:rsidRPr="007015A7" w:rsidRDefault="00A732FB" w:rsidP="001551A4">
      <w:pPr>
        <w:pStyle w:val="Notedebasdepage"/>
        <w:rPr>
          <w:rFonts w:ascii="Times New Roman" w:hAnsi="Times New Roman" w:cs="Times New Roman"/>
          <w:sz w:val="20"/>
          <w:szCs w:val="20"/>
        </w:rPr>
      </w:pPr>
      <w:r w:rsidRPr="007015A7">
        <w:rPr>
          <w:rStyle w:val="Appelnotedebasdep"/>
          <w:rFonts w:ascii="Times New Roman" w:hAnsi="Times New Roman" w:cs="Times New Roman"/>
          <w:sz w:val="20"/>
          <w:szCs w:val="20"/>
        </w:rPr>
        <w:footnoteRef/>
      </w:r>
      <w:r w:rsidRPr="007015A7">
        <w:rPr>
          <w:rFonts w:ascii="Times New Roman" w:hAnsi="Times New Roman" w:cs="Times New Roman"/>
          <w:sz w:val="20"/>
          <w:szCs w:val="20"/>
        </w:rPr>
        <w:t xml:space="preserve"> </w:t>
      </w:r>
      <w:r w:rsidRPr="007015A7">
        <w:rPr>
          <w:rFonts w:ascii="Times New Roman" w:hAnsi="Times New Roman" w:cs="Times New Roman"/>
          <w:i/>
          <w:sz w:val="20"/>
          <w:szCs w:val="20"/>
        </w:rPr>
        <w:t xml:space="preserve">Histoire de la ville d’Ath, </w:t>
      </w:r>
      <w:r w:rsidRPr="007015A7">
        <w:rPr>
          <w:rFonts w:ascii="Times New Roman" w:hAnsi="Times New Roman" w:cs="Times New Roman"/>
          <w:sz w:val="20"/>
          <w:szCs w:val="20"/>
        </w:rPr>
        <w:t>passim</w:t>
      </w:r>
    </w:p>
  </w:footnote>
  <w:footnote w:id="46">
    <w:p w14:paraId="09ED48F1" w14:textId="41774D3F" w:rsidR="00E14E24" w:rsidRPr="007015A7" w:rsidRDefault="00E14E24" w:rsidP="001551A4">
      <w:pPr>
        <w:pStyle w:val="Notedebasdepage"/>
        <w:rPr>
          <w:rFonts w:ascii="Times New Roman" w:hAnsi="Times New Roman" w:cs="Times New Roman"/>
          <w:sz w:val="20"/>
          <w:szCs w:val="20"/>
        </w:rPr>
      </w:pPr>
      <w:r w:rsidRPr="007015A7">
        <w:rPr>
          <w:rStyle w:val="Appelnotedebasdep"/>
          <w:rFonts w:ascii="Times New Roman" w:hAnsi="Times New Roman" w:cs="Times New Roman"/>
          <w:sz w:val="20"/>
          <w:szCs w:val="20"/>
        </w:rPr>
        <w:footnoteRef/>
      </w:r>
      <w:r w:rsidRPr="007015A7">
        <w:rPr>
          <w:rFonts w:ascii="Times New Roman" w:hAnsi="Times New Roman" w:cs="Times New Roman"/>
          <w:sz w:val="20"/>
          <w:szCs w:val="20"/>
        </w:rPr>
        <w:t xml:space="preserve"> </w:t>
      </w:r>
      <w:r w:rsidRPr="007015A7">
        <w:rPr>
          <w:rFonts w:ascii="Times New Roman" w:hAnsi="Times New Roman" w:cs="Times New Roman"/>
          <w:i/>
          <w:sz w:val="20"/>
          <w:szCs w:val="20"/>
        </w:rPr>
        <w:t>Histoire de la ville de Saint-Ghislain</w:t>
      </w:r>
      <w:r w:rsidR="00667154" w:rsidRPr="007015A7">
        <w:rPr>
          <w:rFonts w:ascii="Times New Roman" w:hAnsi="Times New Roman" w:cs="Times New Roman"/>
          <w:sz w:val="20"/>
          <w:szCs w:val="20"/>
        </w:rPr>
        <w:t>, p. 97.</w:t>
      </w:r>
    </w:p>
  </w:footnote>
  <w:footnote w:id="47">
    <w:p w14:paraId="506623B8" w14:textId="3F45A2F6" w:rsidR="006C6831" w:rsidRPr="007015A7" w:rsidRDefault="006C6831" w:rsidP="001551A4">
      <w:pPr>
        <w:pStyle w:val="Notedebasdepage"/>
        <w:jc w:val="both"/>
        <w:rPr>
          <w:rFonts w:ascii="Times New Roman" w:hAnsi="Times New Roman" w:cs="Times New Roman"/>
          <w:sz w:val="20"/>
          <w:szCs w:val="20"/>
        </w:rPr>
      </w:pPr>
      <w:r w:rsidRPr="007015A7">
        <w:rPr>
          <w:rStyle w:val="Appelnotedebasdep"/>
          <w:rFonts w:ascii="Times New Roman" w:hAnsi="Times New Roman" w:cs="Times New Roman"/>
          <w:sz w:val="20"/>
          <w:szCs w:val="20"/>
        </w:rPr>
        <w:footnoteRef/>
      </w:r>
      <w:r w:rsidRPr="007015A7">
        <w:rPr>
          <w:rFonts w:ascii="Times New Roman" w:hAnsi="Times New Roman" w:cs="Times New Roman"/>
          <w:sz w:val="20"/>
          <w:szCs w:val="20"/>
        </w:rPr>
        <w:t xml:space="preserve"> Signalons pour exemple Th. Lejeune, qui, lorsque le sujet s’y prête, évoque dans son </w:t>
      </w:r>
      <w:r w:rsidR="00EE31A1" w:rsidRPr="007015A7">
        <w:rPr>
          <w:rFonts w:ascii="Times New Roman" w:hAnsi="Times New Roman" w:cs="Times New Roman"/>
          <w:i/>
          <w:sz w:val="20"/>
          <w:szCs w:val="20"/>
        </w:rPr>
        <w:t>Mémoire historique</w:t>
      </w:r>
      <w:r w:rsidR="00EE31A1" w:rsidRPr="007015A7">
        <w:rPr>
          <w:rFonts w:ascii="Times New Roman" w:hAnsi="Times New Roman" w:cs="Times New Roman"/>
          <w:sz w:val="20"/>
          <w:szCs w:val="20"/>
        </w:rPr>
        <w:t xml:space="preserve"> </w:t>
      </w:r>
      <w:proofErr w:type="gramStart"/>
      <w:r w:rsidR="00EE31A1" w:rsidRPr="007015A7">
        <w:rPr>
          <w:rFonts w:ascii="Times New Roman" w:hAnsi="Times New Roman" w:cs="Times New Roman"/>
          <w:sz w:val="20"/>
          <w:szCs w:val="20"/>
        </w:rPr>
        <w:t>sur</w:t>
      </w:r>
      <w:proofErr w:type="gramEnd"/>
      <w:r w:rsidR="00EE31A1" w:rsidRPr="007015A7">
        <w:rPr>
          <w:rFonts w:ascii="Times New Roman" w:hAnsi="Times New Roman" w:cs="Times New Roman"/>
          <w:sz w:val="20"/>
          <w:szCs w:val="20"/>
        </w:rPr>
        <w:t xml:space="preserve"> Soignies </w:t>
      </w:r>
      <w:r w:rsidRPr="007015A7">
        <w:rPr>
          <w:rFonts w:ascii="Times New Roman" w:hAnsi="Times New Roman" w:cs="Times New Roman"/>
          <w:sz w:val="20"/>
          <w:szCs w:val="20"/>
        </w:rPr>
        <w:t>le XIX</w:t>
      </w:r>
      <w:r w:rsidRPr="00647905">
        <w:rPr>
          <w:rFonts w:ascii="Times New Roman" w:hAnsi="Times New Roman" w:cs="Times New Roman"/>
          <w:sz w:val="20"/>
          <w:szCs w:val="20"/>
          <w:vertAlign w:val="superscript"/>
        </w:rPr>
        <w:t>e</w:t>
      </w:r>
      <w:r w:rsidRPr="007015A7">
        <w:rPr>
          <w:rFonts w:ascii="Times New Roman" w:hAnsi="Times New Roman" w:cs="Times New Roman"/>
          <w:sz w:val="20"/>
          <w:szCs w:val="20"/>
        </w:rPr>
        <w:t xml:space="preserve"> siècle dans ses différents</w:t>
      </w:r>
      <w:r w:rsidR="00EE31A1" w:rsidRPr="007015A7">
        <w:rPr>
          <w:rFonts w:ascii="Times New Roman" w:hAnsi="Times New Roman" w:cs="Times New Roman"/>
          <w:sz w:val="20"/>
          <w:szCs w:val="20"/>
        </w:rPr>
        <w:t xml:space="preserve"> chapitres, alors que dans son </w:t>
      </w:r>
      <w:r w:rsidR="00EE31A1" w:rsidRPr="007015A7">
        <w:rPr>
          <w:rFonts w:ascii="Times New Roman" w:hAnsi="Times New Roman" w:cs="Times New Roman"/>
          <w:i/>
          <w:sz w:val="20"/>
          <w:szCs w:val="20"/>
        </w:rPr>
        <w:t>H</w:t>
      </w:r>
      <w:r w:rsidRPr="007015A7">
        <w:rPr>
          <w:rFonts w:ascii="Times New Roman" w:hAnsi="Times New Roman" w:cs="Times New Roman"/>
          <w:i/>
          <w:sz w:val="20"/>
          <w:szCs w:val="20"/>
        </w:rPr>
        <w:t>istoire de la ville de Binche</w:t>
      </w:r>
      <w:r w:rsidRPr="007015A7">
        <w:rPr>
          <w:rFonts w:ascii="Times New Roman" w:hAnsi="Times New Roman" w:cs="Times New Roman"/>
          <w:sz w:val="20"/>
          <w:szCs w:val="20"/>
        </w:rPr>
        <w:t>, il consacre à celui-ci un chapitre spécifique.</w:t>
      </w:r>
    </w:p>
  </w:footnote>
  <w:footnote w:id="48">
    <w:p w14:paraId="2FF8503C" w14:textId="6A629D8F" w:rsidR="0021393A" w:rsidRPr="007015A7" w:rsidRDefault="0021393A" w:rsidP="001551A4">
      <w:pPr>
        <w:pStyle w:val="Notedebasdepage"/>
        <w:jc w:val="both"/>
        <w:rPr>
          <w:rFonts w:ascii="Times New Roman" w:hAnsi="Times New Roman" w:cs="Times New Roman"/>
          <w:sz w:val="20"/>
          <w:szCs w:val="20"/>
        </w:rPr>
      </w:pPr>
      <w:r w:rsidRPr="007015A7">
        <w:rPr>
          <w:rStyle w:val="Appelnotedebasdep"/>
          <w:rFonts w:ascii="Times New Roman" w:hAnsi="Times New Roman" w:cs="Times New Roman"/>
          <w:sz w:val="20"/>
          <w:szCs w:val="20"/>
        </w:rPr>
        <w:footnoteRef/>
      </w:r>
      <w:r w:rsidRPr="007015A7">
        <w:rPr>
          <w:rFonts w:ascii="Times New Roman" w:hAnsi="Times New Roman" w:cs="Times New Roman"/>
          <w:sz w:val="20"/>
          <w:szCs w:val="20"/>
        </w:rPr>
        <w:t xml:space="preserve"> J. </w:t>
      </w:r>
      <w:r w:rsidRPr="007015A7">
        <w:rPr>
          <w:rFonts w:ascii="Times New Roman" w:hAnsi="Times New Roman" w:cs="Times New Roman"/>
          <w:smallCaps/>
          <w:sz w:val="20"/>
          <w:szCs w:val="20"/>
        </w:rPr>
        <w:t>Rolland</w:t>
      </w:r>
      <w:r w:rsidRPr="007015A7">
        <w:rPr>
          <w:rFonts w:ascii="Times New Roman" w:hAnsi="Times New Roman" w:cs="Times New Roman"/>
          <w:sz w:val="20"/>
          <w:szCs w:val="20"/>
        </w:rPr>
        <w:t xml:space="preserve"> et J. </w:t>
      </w:r>
      <w:r w:rsidRPr="007015A7">
        <w:rPr>
          <w:rFonts w:ascii="Times New Roman" w:hAnsi="Times New Roman" w:cs="Times New Roman"/>
          <w:smallCaps/>
          <w:sz w:val="20"/>
          <w:szCs w:val="20"/>
        </w:rPr>
        <w:t>Charpentier</w:t>
      </w:r>
      <w:r w:rsidR="00E14E24" w:rsidRPr="007015A7">
        <w:rPr>
          <w:rFonts w:ascii="Times New Roman" w:hAnsi="Times New Roman" w:cs="Times New Roman"/>
          <w:sz w:val="20"/>
          <w:szCs w:val="20"/>
        </w:rPr>
        <w:t xml:space="preserve">, </w:t>
      </w:r>
      <w:r w:rsidR="00E14E24" w:rsidRPr="007015A7">
        <w:rPr>
          <w:rFonts w:ascii="Times New Roman" w:hAnsi="Times New Roman" w:cs="Times New Roman"/>
          <w:i/>
          <w:sz w:val="20"/>
          <w:szCs w:val="20"/>
        </w:rPr>
        <w:t>H</w:t>
      </w:r>
      <w:r w:rsidRPr="007015A7">
        <w:rPr>
          <w:rFonts w:ascii="Times New Roman" w:hAnsi="Times New Roman" w:cs="Times New Roman"/>
          <w:i/>
          <w:sz w:val="20"/>
          <w:szCs w:val="20"/>
        </w:rPr>
        <w:t>istoire de la ville de Saint-Ghislain</w:t>
      </w:r>
      <w:r w:rsidRPr="007015A7">
        <w:rPr>
          <w:rFonts w:ascii="Times New Roman" w:hAnsi="Times New Roman" w:cs="Times New Roman"/>
          <w:sz w:val="20"/>
          <w:szCs w:val="20"/>
        </w:rPr>
        <w:t xml:space="preserve">, </w:t>
      </w:r>
      <w:r w:rsidRPr="00081DA5">
        <w:rPr>
          <w:rFonts w:ascii="Times New Roman" w:hAnsi="Times New Roman" w:cs="Times New Roman"/>
          <w:sz w:val="20"/>
          <w:szCs w:val="20"/>
        </w:rPr>
        <w:t>Saint-Ghislain,</w:t>
      </w:r>
      <w:r w:rsidRPr="007015A7">
        <w:rPr>
          <w:rFonts w:ascii="Times New Roman" w:hAnsi="Times New Roman" w:cs="Times New Roman"/>
          <w:sz w:val="20"/>
          <w:szCs w:val="20"/>
        </w:rPr>
        <w:t xml:space="preserve"> </w:t>
      </w:r>
      <w:proofErr w:type="spellStart"/>
      <w:r w:rsidR="00081DA5">
        <w:rPr>
          <w:rFonts w:ascii="Times New Roman" w:hAnsi="Times New Roman" w:cs="Times New Roman"/>
          <w:sz w:val="20"/>
          <w:szCs w:val="20"/>
        </w:rPr>
        <w:t>Gandibleu</w:t>
      </w:r>
      <w:proofErr w:type="spellEnd"/>
      <w:r w:rsidR="00081DA5">
        <w:rPr>
          <w:rFonts w:ascii="Times New Roman" w:hAnsi="Times New Roman" w:cs="Times New Roman"/>
          <w:sz w:val="20"/>
          <w:szCs w:val="20"/>
        </w:rPr>
        <w:t xml:space="preserve">, </w:t>
      </w:r>
      <w:r w:rsidRPr="007015A7">
        <w:rPr>
          <w:rFonts w:ascii="Times New Roman" w:hAnsi="Times New Roman" w:cs="Times New Roman"/>
          <w:sz w:val="20"/>
          <w:szCs w:val="20"/>
        </w:rPr>
        <w:t xml:space="preserve">[1930], </w:t>
      </w:r>
      <w:r w:rsidR="00F86ABB" w:rsidRPr="007015A7">
        <w:rPr>
          <w:rFonts w:ascii="Times New Roman" w:hAnsi="Times New Roman" w:cs="Times New Roman"/>
          <w:sz w:val="20"/>
          <w:szCs w:val="20"/>
        </w:rPr>
        <w:t>p. 69-74.</w:t>
      </w:r>
      <w:r w:rsidR="00C760B1" w:rsidRPr="007015A7">
        <w:rPr>
          <w:rFonts w:ascii="Times New Roman" w:hAnsi="Times New Roman" w:cs="Times New Roman"/>
          <w:sz w:val="20"/>
          <w:szCs w:val="20"/>
        </w:rPr>
        <w:t xml:space="preserve"> A. </w:t>
      </w:r>
      <w:r w:rsidR="00C760B1" w:rsidRPr="007015A7">
        <w:rPr>
          <w:rFonts w:ascii="Times New Roman" w:hAnsi="Times New Roman" w:cs="Times New Roman"/>
          <w:smallCaps/>
          <w:sz w:val="20"/>
          <w:szCs w:val="20"/>
        </w:rPr>
        <w:t>Theys</w:t>
      </w:r>
      <w:r w:rsidR="00C760B1" w:rsidRPr="007015A7">
        <w:rPr>
          <w:rFonts w:ascii="Times New Roman" w:hAnsi="Times New Roman" w:cs="Times New Roman"/>
          <w:sz w:val="20"/>
          <w:szCs w:val="20"/>
        </w:rPr>
        <w:t xml:space="preserve">, </w:t>
      </w:r>
      <w:r w:rsidR="00C760B1" w:rsidRPr="007015A7">
        <w:rPr>
          <w:rFonts w:ascii="Times New Roman" w:hAnsi="Times New Roman" w:cs="Times New Roman"/>
          <w:i/>
          <w:sz w:val="20"/>
          <w:szCs w:val="20"/>
        </w:rPr>
        <w:t>Histoire de la ville</w:t>
      </w:r>
      <w:r w:rsidR="00C760B1" w:rsidRPr="007015A7">
        <w:rPr>
          <w:rFonts w:ascii="Times New Roman" w:hAnsi="Times New Roman" w:cs="Times New Roman"/>
          <w:sz w:val="20"/>
          <w:szCs w:val="20"/>
        </w:rPr>
        <w:t xml:space="preserve"> </w:t>
      </w:r>
      <w:r w:rsidR="00C760B1" w:rsidRPr="007015A7">
        <w:rPr>
          <w:rFonts w:ascii="Times New Roman" w:hAnsi="Times New Roman" w:cs="Times New Roman"/>
          <w:i/>
          <w:sz w:val="20"/>
          <w:szCs w:val="20"/>
        </w:rPr>
        <w:t>de Fleurus</w:t>
      </w:r>
      <w:r w:rsidR="00C760B1" w:rsidRPr="007015A7">
        <w:rPr>
          <w:rFonts w:ascii="Times New Roman" w:hAnsi="Times New Roman" w:cs="Times New Roman"/>
          <w:sz w:val="20"/>
          <w:szCs w:val="20"/>
        </w:rPr>
        <w:t>, p. 37-376.</w:t>
      </w:r>
    </w:p>
  </w:footnote>
  <w:footnote w:id="49">
    <w:p w14:paraId="7AB5D997" w14:textId="466485E2" w:rsidR="001F1E75" w:rsidRPr="007015A7" w:rsidRDefault="001F1E75" w:rsidP="001551A4">
      <w:pPr>
        <w:pStyle w:val="Notedebasdepage"/>
        <w:rPr>
          <w:rFonts w:ascii="Times New Roman" w:hAnsi="Times New Roman" w:cs="Times New Roman"/>
          <w:sz w:val="20"/>
          <w:szCs w:val="20"/>
        </w:rPr>
      </w:pPr>
      <w:r w:rsidRPr="007015A7">
        <w:rPr>
          <w:rStyle w:val="Appelnotedebasdep"/>
          <w:rFonts w:ascii="Times New Roman" w:hAnsi="Times New Roman" w:cs="Times New Roman"/>
          <w:sz w:val="20"/>
          <w:szCs w:val="20"/>
        </w:rPr>
        <w:footnoteRef/>
      </w:r>
      <w:r w:rsidRPr="007015A7">
        <w:rPr>
          <w:rFonts w:ascii="Times New Roman" w:hAnsi="Times New Roman" w:cs="Times New Roman"/>
          <w:sz w:val="20"/>
          <w:szCs w:val="20"/>
        </w:rPr>
        <w:t xml:space="preserve"> R. </w:t>
      </w:r>
      <w:r w:rsidRPr="007015A7">
        <w:rPr>
          <w:rFonts w:ascii="Times New Roman" w:hAnsi="Times New Roman" w:cs="Times New Roman"/>
          <w:smallCaps/>
          <w:sz w:val="20"/>
          <w:szCs w:val="20"/>
        </w:rPr>
        <w:t>Riche</w:t>
      </w:r>
      <w:r w:rsidRPr="007015A7">
        <w:rPr>
          <w:rFonts w:ascii="Times New Roman" w:hAnsi="Times New Roman" w:cs="Times New Roman"/>
          <w:sz w:val="20"/>
          <w:szCs w:val="20"/>
        </w:rPr>
        <w:t xml:space="preserve">, </w:t>
      </w:r>
      <w:r w:rsidRPr="007015A7">
        <w:rPr>
          <w:rFonts w:ascii="Times New Roman" w:hAnsi="Times New Roman" w:cs="Times New Roman"/>
          <w:i/>
          <w:sz w:val="20"/>
          <w:szCs w:val="20"/>
        </w:rPr>
        <w:t>La vie à Soignies hier et aujourd</w:t>
      </w:r>
      <w:r w:rsidR="00647905">
        <w:rPr>
          <w:rFonts w:ascii="Times New Roman" w:hAnsi="Times New Roman" w:cs="Times New Roman"/>
          <w:i/>
          <w:sz w:val="20"/>
          <w:szCs w:val="20"/>
        </w:rPr>
        <w:t>’</w:t>
      </w:r>
      <w:r w:rsidRPr="007015A7">
        <w:rPr>
          <w:rFonts w:ascii="Times New Roman" w:hAnsi="Times New Roman" w:cs="Times New Roman"/>
          <w:i/>
          <w:sz w:val="20"/>
          <w:szCs w:val="20"/>
        </w:rPr>
        <w:t>hui</w:t>
      </w:r>
      <w:r w:rsidRPr="007015A7">
        <w:rPr>
          <w:rFonts w:ascii="Times New Roman" w:hAnsi="Times New Roman" w:cs="Times New Roman"/>
          <w:sz w:val="20"/>
          <w:szCs w:val="20"/>
        </w:rPr>
        <w:t xml:space="preserve">, </w:t>
      </w:r>
      <w:r w:rsidRPr="00321C38">
        <w:rPr>
          <w:rFonts w:ascii="Times New Roman" w:hAnsi="Times New Roman" w:cs="Times New Roman"/>
          <w:sz w:val="20"/>
          <w:szCs w:val="20"/>
        </w:rPr>
        <w:t>Soignies</w:t>
      </w:r>
      <w:r w:rsidRPr="007015A7">
        <w:rPr>
          <w:rFonts w:ascii="Times New Roman" w:hAnsi="Times New Roman" w:cs="Times New Roman"/>
          <w:sz w:val="20"/>
          <w:szCs w:val="20"/>
        </w:rPr>
        <w:t xml:space="preserve">, </w:t>
      </w:r>
      <w:r w:rsidR="00321C38">
        <w:rPr>
          <w:rFonts w:ascii="Times New Roman" w:hAnsi="Times New Roman" w:cs="Times New Roman"/>
          <w:sz w:val="20"/>
          <w:szCs w:val="20"/>
        </w:rPr>
        <w:t xml:space="preserve">Cercle archéologique du canton de Soignies, </w:t>
      </w:r>
      <w:r w:rsidRPr="007015A7">
        <w:rPr>
          <w:rFonts w:ascii="Times New Roman" w:hAnsi="Times New Roman" w:cs="Times New Roman"/>
          <w:sz w:val="20"/>
          <w:szCs w:val="20"/>
        </w:rPr>
        <w:t>1947,</w:t>
      </w:r>
      <w:r w:rsidR="005F51C5">
        <w:rPr>
          <w:rFonts w:ascii="Times New Roman" w:hAnsi="Times New Roman" w:cs="Times New Roman"/>
          <w:sz w:val="20"/>
          <w:szCs w:val="20"/>
        </w:rPr>
        <w:t xml:space="preserve"> p. 3-4.</w:t>
      </w:r>
    </w:p>
  </w:footnote>
  <w:footnote w:id="50">
    <w:p w14:paraId="79541455" w14:textId="75297F0F" w:rsidR="001F1E75" w:rsidRPr="007015A7" w:rsidRDefault="001F1E75" w:rsidP="001551A4">
      <w:pPr>
        <w:pStyle w:val="Notedebasdepage"/>
        <w:rPr>
          <w:rFonts w:ascii="Times New Roman" w:hAnsi="Times New Roman" w:cs="Times New Roman"/>
          <w:sz w:val="20"/>
          <w:szCs w:val="20"/>
        </w:rPr>
      </w:pPr>
      <w:r w:rsidRPr="007015A7">
        <w:rPr>
          <w:rStyle w:val="Appelnotedebasdep"/>
          <w:rFonts w:ascii="Times New Roman" w:hAnsi="Times New Roman" w:cs="Times New Roman"/>
          <w:sz w:val="20"/>
          <w:szCs w:val="20"/>
        </w:rPr>
        <w:footnoteRef/>
      </w:r>
      <w:r w:rsidRPr="007015A7">
        <w:rPr>
          <w:rFonts w:ascii="Times New Roman" w:hAnsi="Times New Roman" w:cs="Times New Roman"/>
          <w:sz w:val="20"/>
          <w:szCs w:val="20"/>
        </w:rPr>
        <w:t xml:space="preserve"> </w:t>
      </w:r>
      <w:r w:rsidR="00277150" w:rsidRPr="00277150">
        <w:rPr>
          <w:rFonts w:ascii="Times New Roman" w:hAnsi="Times New Roman" w:cs="Times New Roman"/>
          <w:i/>
          <w:iCs/>
          <w:sz w:val="20"/>
          <w:szCs w:val="20"/>
        </w:rPr>
        <w:t>Histoire de Mouscron. Illustrée de dix-neuf gravures hors-texte</w:t>
      </w:r>
      <w:r w:rsidR="00277150">
        <w:rPr>
          <w:rFonts w:ascii="Times New Roman" w:hAnsi="Times New Roman" w:cs="Times New Roman"/>
          <w:sz w:val="20"/>
          <w:szCs w:val="20"/>
        </w:rPr>
        <w:t xml:space="preserve">, Mouscron, </w:t>
      </w:r>
      <w:proofErr w:type="spellStart"/>
      <w:r w:rsidR="00800E11">
        <w:rPr>
          <w:rFonts w:ascii="Times New Roman" w:hAnsi="Times New Roman" w:cs="Times New Roman"/>
          <w:sz w:val="20"/>
          <w:szCs w:val="20"/>
        </w:rPr>
        <w:t>Stygelbout</w:t>
      </w:r>
      <w:proofErr w:type="spellEnd"/>
      <w:r w:rsidR="00800E11">
        <w:rPr>
          <w:rFonts w:ascii="Times New Roman" w:hAnsi="Times New Roman" w:cs="Times New Roman"/>
          <w:sz w:val="20"/>
          <w:szCs w:val="20"/>
        </w:rPr>
        <w:t xml:space="preserve">-Duquesne, </w:t>
      </w:r>
      <w:r w:rsidR="00277150">
        <w:rPr>
          <w:rFonts w:ascii="Times New Roman" w:hAnsi="Times New Roman" w:cs="Times New Roman"/>
          <w:sz w:val="20"/>
          <w:szCs w:val="20"/>
        </w:rPr>
        <w:t>1933, 228 p.</w:t>
      </w:r>
    </w:p>
  </w:footnote>
  <w:footnote w:id="51">
    <w:p w14:paraId="32E4CEE9" w14:textId="173F0587" w:rsidR="001F1E75" w:rsidRPr="007015A7" w:rsidRDefault="001F1E75" w:rsidP="001551A4">
      <w:pPr>
        <w:pStyle w:val="Notedebasdepage"/>
        <w:rPr>
          <w:rFonts w:ascii="Times New Roman" w:hAnsi="Times New Roman" w:cs="Times New Roman"/>
          <w:sz w:val="20"/>
          <w:szCs w:val="20"/>
        </w:rPr>
      </w:pPr>
      <w:r w:rsidRPr="007015A7">
        <w:rPr>
          <w:rStyle w:val="Appelnotedebasdep"/>
          <w:rFonts w:ascii="Times New Roman" w:hAnsi="Times New Roman" w:cs="Times New Roman"/>
          <w:sz w:val="20"/>
          <w:szCs w:val="20"/>
        </w:rPr>
        <w:footnoteRef/>
      </w:r>
      <w:r w:rsidRPr="007015A7">
        <w:rPr>
          <w:rFonts w:ascii="Times New Roman" w:hAnsi="Times New Roman" w:cs="Times New Roman"/>
          <w:sz w:val="20"/>
          <w:szCs w:val="20"/>
        </w:rPr>
        <w:t xml:space="preserve"> </w:t>
      </w:r>
      <w:r w:rsidR="0089789A" w:rsidRPr="0089789A">
        <w:rPr>
          <w:rFonts w:ascii="Times New Roman" w:hAnsi="Times New Roman" w:cs="Times New Roman"/>
          <w:i/>
          <w:iCs/>
          <w:sz w:val="20"/>
          <w:szCs w:val="20"/>
        </w:rPr>
        <w:t>Mouscron 1789-1945. Itinéraire du village paysan à la cité industrielle,</w:t>
      </w:r>
      <w:r w:rsidR="00800E11">
        <w:rPr>
          <w:rFonts w:ascii="Times New Roman" w:hAnsi="Times New Roman" w:cs="Times New Roman"/>
          <w:sz w:val="20"/>
          <w:szCs w:val="20"/>
        </w:rPr>
        <w:t xml:space="preserve"> dans </w:t>
      </w:r>
      <w:r w:rsidR="0089789A" w:rsidRPr="00800E11">
        <w:rPr>
          <w:rFonts w:ascii="Times New Roman" w:hAnsi="Times New Roman" w:cs="Times New Roman"/>
          <w:i/>
          <w:iCs/>
          <w:sz w:val="20"/>
          <w:szCs w:val="20"/>
        </w:rPr>
        <w:t>Mémoires de la Société d’histoire de Mouscron et de la région</w:t>
      </w:r>
      <w:r w:rsidR="0089789A" w:rsidRPr="0089789A">
        <w:rPr>
          <w:rFonts w:ascii="Times New Roman" w:hAnsi="Times New Roman" w:cs="Times New Roman"/>
          <w:sz w:val="20"/>
          <w:szCs w:val="20"/>
        </w:rPr>
        <w:t xml:space="preserve">, </w:t>
      </w:r>
      <w:r w:rsidR="0089789A">
        <w:rPr>
          <w:rFonts w:ascii="Times New Roman" w:hAnsi="Times New Roman" w:cs="Times New Roman"/>
          <w:sz w:val="20"/>
          <w:szCs w:val="20"/>
        </w:rPr>
        <w:t xml:space="preserve">t. XIII, </w:t>
      </w:r>
      <w:r w:rsidR="00800E11">
        <w:rPr>
          <w:rFonts w:ascii="Times New Roman" w:hAnsi="Times New Roman" w:cs="Times New Roman"/>
          <w:sz w:val="20"/>
          <w:szCs w:val="20"/>
        </w:rPr>
        <w:t>1991, 656 p.</w:t>
      </w:r>
    </w:p>
  </w:footnote>
  <w:footnote w:id="52">
    <w:p w14:paraId="7FD73189" w14:textId="64436A7D" w:rsidR="00CD1C89" w:rsidRPr="007015A7" w:rsidRDefault="00CD1C89" w:rsidP="0089789A">
      <w:pPr>
        <w:jc w:val="both"/>
        <w:rPr>
          <w:rFonts w:ascii="Times New Roman" w:hAnsi="Times New Roman" w:cs="Times New Roman"/>
          <w:sz w:val="20"/>
          <w:szCs w:val="20"/>
        </w:rPr>
      </w:pPr>
      <w:r w:rsidRPr="007015A7">
        <w:rPr>
          <w:rStyle w:val="Appelnotedebasdep"/>
          <w:rFonts w:ascii="Times New Roman" w:hAnsi="Times New Roman" w:cs="Times New Roman"/>
          <w:sz w:val="20"/>
          <w:szCs w:val="20"/>
        </w:rPr>
        <w:footnoteRef/>
      </w:r>
      <w:r w:rsidRPr="007015A7">
        <w:rPr>
          <w:rFonts w:ascii="Times New Roman" w:hAnsi="Times New Roman" w:cs="Times New Roman"/>
          <w:sz w:val="20"/>
          <w:szCs w:val="20"/>
        </w:rPr>
        <w:t xml:space="preserve"> </w:t>
      </w:r>
      <w:r w:rsidR="00554A7C" w:rsidRPr="007015A7">
        <w:rPr>
          <w:rFonts w:ascii="Times New Roman" w:hAnsi="Times New Roman" w:cs="Times New Roman"/>
          <w:i/>
          <w:sz w:val="20"/>
          <w:szCs w:val="20"/>
        </w:rPr>
        <w:t>Péruwelz au fil du temps</w:t>
      </w:r>
      <w:r w:rsidR="00554A7C" w:rsidRPr="007015A7">
        <w:rPr>
          <w:rFonts w:ascii="Times New Roman" w:hAnsi="Times New Roman" w:cs="Times New Roman"/>
          <w:sz w:val="20"/>
          <w:szCs w:val="20"/>
        </w:rPr>
        <w:t>, t. I</w:t>
      </w:r>
      <w:r w:rsidR="00791D19">
        <w:rPr>
          <w:rFonts w:ascii="Times New Roman" w:hAnsi="Times New Roman" w:cs="Times New Roman"/>
          <w:sz w:val="20"/>
          <w:szCs w:val="20"/>
        </w:rPr>
        <w:t>,</w:t>
      </w:r>
      <w:r w:rsidR="00554A7C" w:rsidRPr="007015A7">
        <w:rPr>
          <w:rFonts w:ascii="Times New Roman" w:hAnsi="Times New Roman" w:cs="Times New Roman"/>
          <w:sz w:val="20"/>
          <w:szCs w:val="20"/>
        </w:rPr>
        <w:t xml:space="preserve"> </w:t>
      </w:r>
      <w:r w:rsidR="00554A7C" w:rsidRPr="007015A7">
        <w:rPr>
          <w:rFonts w:ascii="Times New Roman" w:hAnsi="Times New Roman" w:cs="Times New Roman"/>
          <w:i/>
          <w:sz w:val="20"/>
          <w:szCs w:val="20"/>
        </w:rPr>
        <w:t>Jusqu’à « liberté-égalité » </w:t>
      </w:r>
      <w:r w:rsidR="00554A7C" w:rsidRPr="007015A7">
        <w:rPr>
          <w:rFonts w:ascii="Times New Roman" w:hAnsi="Times New Roman" w:cs="Times New Roman"/>
          <w:sz w:val="20"/>
          <w:szCs w:val="20"/>
        </w:rPr>
        <w:t xml:space="preserve">; t. 2, </w:t>
      </w:r>
      <w:r w:rsidR="00554A7C" w:rsidRPr="007015A7">
        <w:rPr>
          <w:rFonts w:ascii="Times New Roman" w:hAnsi="Times New Roman" w:cs="Times New Roman"/>
          <w:i/>
          <w:sz w:val="20"/>
          <w:szCs w:val="20"/>
        </w:rPr>
        <w:t>Liberté-égalité </w:t>
      </w:r>
      <w:r w:rsidR="00554A7C" w:rsidRPr="007015A7">
        <w:rPr>
          <w:rFonts w:ascii="Times New Roman" w:hAnsi="Times New Roman" w:cs="Times New Roman"/>
          <w:sz w:val="20"/>
          <w:szCs w:val="20"/>
        </w:rPr>
        <w:t xml:space="preserve">; t. III, </w:t>
      </w:r>
      <w:r w:rsidR="00554A7C" w:rsidRPr="007015A7">
        <w:rPr>
          <w:rFonts w:ascii="Times New Roman" w:hAnsi="Times New Roman" w:cs="Times New Roman"/>
          <w:i/>
          <w:sz w:val="20"/>
          <w:szCs w:val="20"/>
        </w:rPr>
        <w:t>1830-1920</w:t>
      </w:r>
      <w:r w:rsidR="00554A7C" w:rsidRPr="007015A7">
        <w:rPr>
          <w:rFonts w:ascii="Times New Roman" w:hAnsi="Times New Roman" w:cs="Times New Roman"/>
          <w:sz w:val="20"/>
          <w:szCs w:val="20"/>
        </w:rPr>
        <w:t>, Péruwelz, 19</w:t>
      </w:r>
      <w:r w:rsidR="00667154" w:rsidRPr="007015A7">
        <w:rPr>
          <w:rFonts w:ascii="Times New Roman" w:hAnsi="Times New Roman" w:cs="Times New Roman"/>
          <w:sz w:val="20"/>
          <w:szCs w:val="20"/>
        </w:rPr>
        <w:t>73-1978</w:t>
      </w:r>
      <w:r w:rsidR="00554A7C" w:rsidRPr="007015A7">
        <w:rPr>
          <w:rFonts w:ascii="Times New Roman" w:hAnsi="Times New Roman" w:cs="Times New Roman"/>
          <w:sz w:val="20"/>
          <w:szCs w:val="20"/>
        </w:rPr>
        <w:t>, 3 vol.</w:t>
      </w:r>
    </w:p>
  </w:footnote>
  <w:footnote w:id="53">
    <w:p w14:paraId="3496C944" w14:textId="62CFF638" w:rsidR="0061180C" w:rsidRPr="0061180C" w:rsidRDefault="0061180C">
      <w:pPr>
        <w:pStyle w:val="Notedebasdepage"/>
        <w:rPr>
          <w:rFonts w:ascii="Times New Roman" w:hAnsi="Times New Roman" w:cs="Times New Roman"/>
          <w:sz w:val="20"/>
          <w:szCs w:val="20"/>
        </w:rPr>
      </w:pPr>
      <w:r w:rsidRPr="0061180C">
        <w:rPr>
          <w:rStyle w:val="Appelnotedebasdep"/>
          <w:rFonts w:ascii="Times New Roman" w:hAnsi="Times New Roman" w:cs="Times New Roman"/>
          <w:sz w:val="20"/>
          <w:szCs w:val="20"/>
        </w:rPr>
        <w:footnoteRef/>
      </w:r>
      <w:r w:rsidRPr="0061180C">
        <w:rPr>
          <w:rFonts w:ascii="Times New Roman" w:hAnsi="Times New Roman" w:cs="Times New Roman"/>
          <w:sz w:val="20"/>
          <w:szCs w:val="20"/>
        </w:rPr>
        <w:t xml:space="preserve"> G. </w:t>
      </w:r>
      <w:r w:rsidRPr="0061180C">
        <w:rPr>
          <w:rFonts w:ascii="Times New Roman" w:hAnsi="Times New Roman" w:cs="Times New Roman"/>
          <w:smallCaps/>
          <w:sz w:val="20"/>
          <w:szCs w:val="20"/>
        </w:rPr>
        <w:t>Lefebvre</w:t>
      </w:r>
      <w:r w:rsidRPr="0061180C">
        <w:rPr>
          <w:rFonts w:ascii="Times New Roman" w:hAnsi="Times New Roman" w:cs="Times New Roman"/>
          <w:sz w:val="20"/>
          <w:szCs w:val="20"/>
        </w:rPr>
        <w:t xml:space="preserve">, dans </w:t>
      </w:r>
      <w:proofErr w:type="spellStart"/>
      <w:r w:rsidRPr="0061180C">
        <w:rPr>
          <w:rFonts w:ascii="Times New Roman" w:hAnsi="Times New Roman" w:cs="Times New Roman"/>
          <w:i/>
          <w:iCs/>
          <w:sz w:val="20"/>
          <w:szCs w:val="20"/>
        </w:rPr>
        <w:t>R.</w:t>
      </w:r>
      <w:r>
        <w:rPr>
          <w:rFonts w:ascii="Times New Roman" w:hAnsi="Times New Roman" w:cs="Times New Roman"/>
          <w:i/>
          <w:iCs/>
          <w:sz w:val="20"/>
          <w:szCs w:val="20"/>
        </w:rPr>
        <w:t>d</w:t>
      </w:r>
      <w:r w:rsidRPr="0061180C">
        <w:rPr>
          <w:rFonts w:ascii="Times New Roman" w:hAnsi="Times New Roman" w:cs="Times New Roman"/>
          <w:i/>
          <w:iCs/>
          <w:sz w:val="20"/>
          <w:szCs w:val="20"/>
        </w:rPr>
        <w:t>.N</w:t>
      </w:r>
      <w:proofErr w:type="spellEnd"/>
      <w:r w:rsidRPr="0061180C">
        <w:rPr>
          <w:rFonts w:ascii="Times New Roman" w:hAnsi="Times New Roman" w:cs="Times New Roman"/>
          <w:i/>
          <w:iCs/>
          <w:sz w:val="20"/>
          <w:szCs w:val="20"/>
        </w:rPr>
        <w:t>.,</w:t>
      </w:r>
      <w:r w:rsidRPr="0061180C">
        <w:rPr>
          <w:rFonts w:ascii="Times New Roman" w:hAnsi="Times New Roman" w:cs="Times New Roman"/>
          <w:sz w:val="20"/>
          <w:szCs w:val="20"/>
        </w:rPr>
        <w:t xml:space="preserve"> t. III, 1912, n° 1, p. 78-79.</w:t>
      </w:r>
    </w:p>
  </w:footnote>
  <w:footnote w:id="54">
    <w:p w14:paraId="537CC81B" w14:textId="7D028FFC" w:rsidR="00946B1A" w:rsidRPr="007015A7" w:rsidRDefault="00946B1A" w:rsidP="001551A4">
      <w:pPr>
        <w:pStyle w:val="Notedebasdepage"/>
        <w:rPr>
          <w:rFonts w:ascii="Times New Roman" w:hAnsi="Times New Roman" w:cs="Times New Roman"/>
          <w:sz w:val="20"/>
          <w:szCs w:val="20"/>
        </w:rPr>
      </w:pPr>
      <w:r w:rsidRPr="007015A7">
        <w:rPr>
          <w:rStyle w:val="Appelnotedebasdep"/>
          <w:rFonts w:ascii="Times New Roman" w:hAnsi="Times New Roman" w:cs="Times New Roman"/>
          <w:sz w:val="20"/>
          <w:szCs w:val="20"/>
        </w:rPr>
        <w:footnoteRef/>
      </w:r>
      <w:r w:rsidRPr="007015A7">
        <w:rPr>
          <w:rFonts w:ascii="Times New Roman" w:hAnsi="Times New Roman" w:cs="Times New Roman"/>
          <w:sz w:val="20"/>
          <w:szCs w:val="20"/>
        </w:rPr>
        <w:t xml:space="preserve"> </w:t>
      </w:r>
      <w:r w:rsidRPr="007015A7">
        <w:rPr>
          <w:rFonts w:ascii="Times New Roman" w:hAnsi="Times New Roman" w:cs="Times New Roman"/>
          <w:i/>
          <w:sz w:val="20"/>
          <w:szCs w:val="20"/>
        </w:rPr>
        <w:t>Histoire de la ville d’Enghien</w:t>
      </w:r>
      <w:r w:rsidR="0089789A">
        <w:rPr>
          <w:rFonts w:ascii="Times New Roman" w:hAnsi="Times New Roman" w:cs="Times New Roman"/>
          <w:sz w:val="20"/>
          <w:szCs w:val="20"/>
        </w:rPr>
        <w:t>, p. 193-200.</w:t>
      </w:r>
    </w:p>
  </w:footnote>
  <w:footnote w:id="55">
    <w:p w14:paraId="1A5A67C2" w14:textId="1DFBAC6C" w:rsidR="00946B1A" w:rsidRPr="007015A7" w:rsidRDefault="00946B1A" w:rsidP="001551A4">
      <w:pPr>
        <w:jc w:val="both"/>
        <w:rPr>
          <w:rFonts w:ascii="Times New Roman" w:hAnsi="Times New Roman" w:cs="Times New Roman"/>
          <w:sz w:val="20"/>
          <w:szCs w:val="20"/>
        </w:rPr>
      </w:pPr>
      <w:r w:rsidRPr="007015A7">
        <w:rPr>
          <w:rStyle w:val="Appelnotedebasdep"/>
          <w:rFonts w:ascii="Times New Roman" w:hAnsi="Times New Roman" w:cs="Times New Roman"/>
          <w:sz w:val="20"/>
          <w:szCs w:val="20"/>
        </w:rPr>
        <w:footnoteRef/>
      </w:r>
      <w:r w:rsidRPr="007015A7">
        <w:rPr>
          <w:rFonts w:ascii="Times New Roman" w:hAnsi="Times New Roman" w:cs="Times New Roman"/>
          <w:sz w:val="20"/>
          <w:szCs w:val="20"/>
        </w:rPr>
        <w:t xml:space="preserve"> A. </w:t>
      </w:r>
      <w:r w:rsidRPr="007015A7">
        <w:rPr>
          <w:rFonts w:ascii="Times New Roman" w:hAnsi="Times New Roman" w:cs="Times New Roman"/>
          <w:smallCaps/>
          <w:sz w:val="20"/>
          <w:szCs w:val="20"/>
        </w:rPr>
        <w:t>Theys</w:t>
      </w:r>
      <w:r w:rsidRPr="007015A7">
        <w:rPr>
          <w:rFonts w:ascii="Times New Roman" w:hAnsi="Times New Roman" w:cs="Times New Roman"/>
          <w:sz w:val="20"/>
          <w:szCs w:val="20"/>
        </w:rPr>
        <w:t xml:space="preserve">, </w:t>
      </w:r>
      <w:r w:rsidRPr="007015A7">
        <w:rPr>
          <w:rFonts w:ascii="Times New Roman" w:hAnsi="Times New Roman" w:cs="Times New Roman"/>
          <w:i/>
          <w:sz w:val="20"/>
          <w:szCs w:val="20"/>
        </w:rPr>
        <w:t>Histoire de la ville de Fleurus</w:t>
      </w:r>
      <w:r w:rsidRPr="007015A7">
        <w:rPr>
          <w:rFonts w:ascii="Times New Roman" w:hAnsi="Times New Roman" w:cs="Times New Roman"/>
          <w:sz w:val="20"/>
          <w:szCs w:val="20"/>
        </w:rPr>
        <w:t>, p. 434-517.</w:t>
      </w:r>
    </w:p>
  </w:footnote>
  <w:footnote w:id="56">
    <w:p w14:paraId="27CE836D" w14:textId="68F41B0C" w:rsidR="00FE34A4" w:rsidRPr="007015A7" w:rsidRDefault="00FE34A4" w:rsidP="001551A4">
      <w:pPr>
        <w:widowControl w:val="0"/>
        <w:jc w:val="both"/>
        <w:rPr>
          <w:rFonts w:ascii="Times New Roman" w:hAnsi="Times New Roman" w:cs="Times New Roman"/>
          <w:sz w:val="20"/>
          <w:szCs w:val="20"/>
          <w:highlight w:val="white"/>
        </w:rPr>
      </w:pPr>
      <w:r w:rsidRPr="007015A7">
        <w:rPr>
          <w:rStyle w:val="Appelnotedebasdep"/>
          <w:rFonts w:ascii="Times New Roman" w:hAnsi="Times New Roman" w:cs="Times New Roman"/>
          <w:sz w:val="20"/>
          <w:szCs w:val="20"/>
        </w:rPr>
        <w:footnoteRef/>
      </w:r>
      <w:r w:rsidRPr="007015A7">
        <w:rPr>
          <w:rFonts w:ascii="Times New Roman" w:hAnsi="Times New Roman" w:cs="Times New Roman"/>
          <w:sz w:val="20"/>
          <w:szCs w:val="20"/>
        </w:rPr>
        <w:t xml:space="preserve"> </w:t>
      </w:r>
      <w:r w:rsidRPr="007015A7">
        <w:rPr>
          <w:rFonts w:ascii="Times New Roman" w:hAnsi="Times New Roman" w:cs="Times New Roman"/>
          <w:sz w:val="20"/>
          <w:szCs w:val="20"/>
          <w:highlight w:val="white"/>
        </w:rPr>
        <w:t xml:space="preserve">P. </w:t>
      </w:r>
      <w:r w:rsidRPr="007015A7">
        <w:rPr>
          <w:rFonts w:ascii="Times New Roman" w:hAnsi="Times New Roman" w:cs="Times New Roman"/>
          <w:smallCaps/>
          <w:sz w:val="20"/>
          <w:szCs w:val="20"/>
          <w:highlight w:val="white"/>
        </w:rPr>
        <w:t>R</w:t>
      </w:r>
      <w:r w:rsidR="00A20763" w:rsidRPr="007015A7">
        <w:rPr>
          <w:rFonts w:ascii="Times New Roman" w:hAnsi="Times New Roman" w:cs="Times New Roman"/>
          <w:smallCaps/>
          <w:sz w:val="20"/>
          <w:szCs w:val="20"/>
          <w:highlight w:val="white"/>
        </w:rPr>
        <w:t>olland</w:t>
      </w:r>
      <w:r w:rsidRPr="007015A7">
        <w:rPr>
          <w:rFonts w:ascii="Times New Roman" w:hAnsi="Times New Roman" w:cs="Times New Roman"/>
          <w:sz w:val="20"/>
          <w:szCs w:val="20"/>
          <w:highlight w:val="white"/>
        </w:rPr>
        <w:t xml:space="preserve">, </w:t>
      </w:r>
      <w:r w:rsidRPr="007015A7">
        <w:rPr>
          <w:rFonts w:ascii="Times New Roman" w:hAnsi="Times New Roman" w:cs="Times New Roman"/>
          <w:i/>
          <w:sz w:val="20"/>
          <w:szCs w:val="20"/>
          <w:highlight w:val="white"/>
        </w:rPr>
        <w:t>Histoire de Tournai</w:t>
      </w:r>
      <w:r w:rsidRPr="007015A7">
        <w:rPr>
          <w:rFonts w:ascii="Times New Roman" w:hAnsi="Times New Roman" w:cs="Times New Roman"/>
          <w:sz w:val="20"/>
          <w:szCs w:val="20"/>
          <w:highlight w:val="white"/>
        </w:rPr>
        <w:t xml:space="preserve">, Tournai, </w:t>
      </w:r>
      <w:r w:rsidR="003120E8">
        <w:rPr>
          <w:rFonts w:ascii="Times New Roman" w:hAnsi="Times New Roman" w:cs="Times New Roman"/>
          <w:sz w:val="20"/>
          <w:szCs w:val="20"/>
          <w:highlight w:val="white"/>
        </w:rPr>
        <w:t xml:space="preserve">Casterman, </w:t>
      </w:r>
      <w:r w:rsidRPr="007015A7">
        <w:rPr>
          <w:rFonts w:ascii="Times New Roman" w:hAnsi="Times New Roman" w:cs="Times New Roman"/>
          <w:sz w:val="20"/>
          <w:szCs w:val="20"/>
          <w:highlight w:val="white"/>
        </w:rPr>
        <w:t>1956, 336 p.</w:t>
      </w:r>
    </w:p>
  </w:footnote>
  <w:footnote w:id="57">
    <w:p w14:paraId="2175B639" w14:textId="6C4B5923" w:rsidR="009F08CF" w:rsidRPr="007015A7" w:rsidRDefault="009F08CF" w:rsidP="001551A4">
      <w:pPr>
        <w:pStyle w:val="Notedebasdepage"/>
        <w:rPr>
          <w:rFonts w:ascii="Times New Roman" w:hAnsi="Times New Roman" w:cs="Times New Roman"/>
          <w:sz w:val="20"/>
          <w:szCs w:val="20"/>
        </w:rPr>
      </w:pPr>
      <w:r w:rsidRPr="007015A7">
        <w:rPr>
          <w:rStyle w:val="Appelnotedebasdep"/>
          <w:rFonts w:ascii="Times New Roman" w:hAnsi="Times New Roman" w:cs="Times New Roman"/>
          <w:sz w:val="20"/>
          <w:szCs w:val="20"/>
        </w:rPr>
        <w:footnoteRef/>
      </w:r>
      <w:r w:rsidRPr="007015A7">
        <w:rPr>
          <w:rFonts w:ascii="Times New Roman" w:hAnsi="Times New Roman" w:cs="Times New Roman"/>
          <w:sz w:val="20"/>
          <w:szCs w:val="20"/>
        </w:rPr>
        <w:t xml:space="preserve"> </w:t>
      </w:r>
      <w:r w:rsidRPr="007015A7">
        <w:rPr>
          <w:rFonts w:ascii="Times New Roman" w:hAnsi="Times New Roman" w:cs="Times New Roman"/>
          <w:i/>
          <w:sz w:val="20"/>
          <w:szCs w:val="20"/>
        </w:rPr>
        <w:t>Histoire de Valenciennes</w:t>
      </w:r>
      <w:r w:rsidRPr="007015A7">
        <w:rPr>
          <w:rFonts w:ascii="Times New Roman" w:hAnsi="Times New Roman" w:cs="Times New Roman"/>
          <w:sz w:val="20"/>
          <w:szCs w:val="20"/>
        </w:rPr>
        <w:t xml:space="preserve">, éd. H. </w:t>
      </w:r>
      <w:r w:rsidRPr="00FA42E2">
        <w:rPr>
          <w:rFonts w:ascii="Times New Roman" w:hAnsi="Times New Roman" w:cs="Times New Roman"/>
          <w:smallCaps/>
          <w:sz w:val="20"/>
          <w:szCs w:val="20"/>
        </w:rPr>
        <w:t>Platelle</w:t>
      </w:r>
      <w:r w:rsidRPr="00FA42E2">
        <w:rPr>
          <w:rFonts w:ascii="Times New Roman" w:hAnsi="Times New Roman" w:cs="Times New Roman"/>
          <w:sz w:val="20"/>
          <w:szCs w:val="20"/>
        </w:rPr>
        <w:t xml:space="preserve">, </w:t>
      </w:r>
      <w:r w:rsidR="00667154" w:rsidRPr="00321C38">
        <w:rPr>
          <w:rFonts w:ascii="Times New Roman" w:hAnsi="Times New Roman" w:cs="Times New Roman"/>
          <w:sz w:val="20"/>
          <w:szCs w:val="20"/>
        </w:rPr>
        <w:t xml:space="preserve">Lille, </w:t>
      </w:r>
      <w:r w:rsidR="00321C38" w:rsidRPr="00321C38">
        <w:rPr>
          <w:rFonts w:ascii="Times New Roman" w:hAnsi="Times New Roman" w:cs="Times New Roman"/>
          <w:sz w:val="20"/>
          <w:szCs w:val="20"/>
        </w:rPr>
        <w:t>Presses</w:t>
      </w:r>
      <w:r w:rsidR="00321C38">
        <w:rPr>
          <w:rFonts w:ascii="Times New Roman" w:hAnsi="Times New Roman" w:cs="Times New Roman"/>
          <w:sz w:val="20"/>
          <w:szCs w:val="20"/>
        </w:rPr>
        <w:t xml:space="preserve"> du </w:t>
      </w:r>
      <w:r w:rsidR="00AB7E56">
        <w:rPr>
          <w:rFonts w:ascii="Times New Roman" w:hAnsi="Times New Roman" w:cs="Times New Roman"/>
          <w:sz w:val="20"/>
          <w:szCs w:val="20"/>
        </w:rPr>
        <w:t>S</w:t>
      </w:r>
      <w:r w:rsidR="00321C38">
        <w:rPr>
          <w:rFonts w:ascii="Times New Roman" w:hAnsi="Times New Roman" w:cs="Times New Roman"/>
          <w:sz w:val="20"/>
          <w:szCs w:val="20"/>
        </w:rPr>
        <w:t xml:space="preserve">eptentrion, </w:t>
      </w:r>
      <w:r w:rsidR="00667154" w:rsidRPr="007015A7">
        <w:rPr>
          <w:rFonts w:ascii="Times New Roman" w:hAnsi="Times New Roman" w:cs="Times New Roman"/>
          <w:sz w:val="20"/>
          <w:szCs w:val="20"/>
        </w:rPr>
        <w:t>1982, p. 9.</w:t>
      </w:r>
    </w:p>
  </w:footnote>
  <w:footnote w:id="58">
    <w:p w14:paraId="03438C03" w14:textId="433D74F5" w:rsidR="005C10A6" w:rsidRPr="007015A7" w:rsidRDefault="005C10A6" w:rsidP="001551A4">
      <w:pPr>
        <w:pStyle w:val="Notedebasdepage"/>
        <w:rPr>
          <w:rFonts w:ascii="Times New Roman" w:hAnsi="Times New Roman" w:cs="Times New Roman"/>
          <w:sz w:val="20"/>
          <w:szCs w:val="20"/>
        </w:rPr>
      </w:pPr>
      <w:r w:rsidRPr="007015A7">
        <w:rPr>
          <w:rStyle w:val="Appelnotedebasdep"/>
          <w:rFonts w:ascii="Times New Roman" w:hAnsi="Times New Roman" w:cs="Times New Roman"/>
          <w:sz w:val="20"/>
          <w:szCs w:val="20"/>
        </w:rPr>
        <w:footnoteRef/>
      </w:r>
      <w:r w:rsidRPr="007015A7">
        <w:rPr>
          <w:rFonts w:ascii="Times New Roman" w:hAnsi="Times New Roman" w:cs="Times New Roman"/>
          <w:sz w:val="20"/>
          <w:szCs w:val="20"/>
        </w:rPr>
        <w:t xml:space="preserve"> </w:t>
      </w:r>
      <w:r w:rsidR="00F310D3" w:rsidRPr="00321C38">
        <w:rPr>
          <w:rFonts w:ascii="Times New Roman" w:hAnsi="Times New Roman" w:cs="Times New Roman"/>
          <w:sz w:val="20"/>
          <w:szCs w:val="20"/>
        </w:rPr>
        <w:t>Toulouse</w:t>
      </w:r>
      <w:r w:rsidR="00F310D3" w:rsidRPr="007015A7">
        <w:rPr>
          <w:rFonts w:ascii="Times New Roman" w:hAnsi="Times New Roman" w:cs="Times New Roman"/>
          <w:sz w:val="20"/>
          <w:szCs w:val="20"/>
        </w:rPr>
        <w:t xml:space="preserve">, </w:t>
      </w:r>
      <w:r w:rsidR="00321C38">
        <w:rPr>
          <w:rFonts w:ascii="Times New Roman" w:hAnsi="Times New Roman" w:cs="Times New Roman"/>
          <w:sz w:val="20"/>
          <w:szCs w:val="20"/>
        </w:rPr>
        <w:t xml:space="preserve">Privat, </w:t>
      </w:r>
      <w:r w:rsidR="00F310D3" w:rsidRPr="007015A7">
        <w:rPr>
          <w:rFonts w:ascii="Times New Roman" w:hAnsi="Times New Roman" w:cs="Times New Roman"/>
          <w:sz w:val="20"/>
          <w:szCs w:val="20"/>
        </w:rPr>
        <w:t xml:space="preserve">2006, 269 </w:t>
      </w:r>
      <w:r w:rsidRPr="007015A7">
        <w:rPr>
          <w:rFonts w:ascii="Times New Roman" w:hAnsi="Times New Roman" w:cs="Times New Roman"/>
          <w:sz w:val="20"/>
          <w:szCs w:val="20"/>
        </w:rPr>
        <w:t xml:space="preserve">p. </w:t>
      </w:r>
    </w:p>
  </w:footnote>
  <w:footnote w:id="59">
    <w:p w14:paraId="151AF78B" w14:textId="0E22DF82" w:rsidR="00A20763" w:rsidRPr="007015A7" w:rsidRDefault="00A20763" w:rsidP="00FA42E2">
      <w:pPr>
        <w:rPr>
          <w:rFonts w:ascii="Times New Roman" w:hAnsi="Times New Roman" w:cs="Times New Roman"/>
          <w:sz w:val="20"/>
          <w:szCs w:val="20"/>
        </w:rPr>
      </w:pPr>
      <w:r w:rsidRPr="007015A7">
        <w:rPr>
          <w:rStyle w:val="Appelnotedebasdep"/>
          <w:rFonts w:ascii="Times New Roman" w:hAnsi="Times New Roman" w:cs="Times New Roman"/>
          <w:sz w:val="20"/>
          <w:szCs w:val="20"/>
        </w:rPr>
        <w:footnoteRef/>
      </w:r>
      <w:r w:rsidRPr="007015A7">
        <w:rPr>
          <w:rFonts w:ascii="Times New Roman" w:hAnsi="Times New Roman" w:cs="Times New Roman"/>
          <w:sz w:val="20"/>
          <w:szCs w:val="20"/>
        </w:rPr>
        <w:t xml:space="preserve"> </w:t>
      </w:r>
      <w:r w:rsidRPr="007015A7">
        <w:rPr>
          <w:rFonts w:ascii="Times New Roman" w:hAnsi="Times New Roman" w:cs="Times New Roman"/>
          <w:i/>
          <w:sz w:val="20"/>
          <w:szCs w:val="20"/>
        </w:rPr>
        <w:t>Histoire de Maubeuge</w:t>
      </w:r>
      <w:r w:rsidRPr="007015A7">
        <w:rPr>
          <w:rFonts w:ascii="Times New Roman" w:hAnsi="Times New Roman" w:cs="Times New Roman"/>
          <w:sz w:val="20"/>
          <w:szCs w:val="20"/>
        </w:rPr>
        <w:t xml:space="preserve">, éd. G </w:t>
      </w:r>
      <w:proofErr w:type="spellStart"/>
      <w:r w:rsidRPr="003D146A">
        <w:rPr>
          <w:rFonts w:ascii="Times New Roman" w:hAnsi="Times New Roman" w:cs="Times New Roman"/>
          <w:smallCaps/>
          <w:sz w:val="20"/>
          <w:szCs w:val="20"/>
        </w:rPr>
        <w:t>Siv</w:t>
      </w:r>
      <w:r w:rsidR="00AB7E56">
        <w:rPr>
          <w:rFonts w:ascii="Times New Roman" w:hAnsi="Times New Roman" w:cs="Times New Roman"/>
          <w:smallCaps/>
          <w:sz w:val="20"/>
          <w:szCs w:val="20"/>
        </w:rPr>
        <w:t>e</w:t>
      </w:r>
      <w:r w:rsidRPr="003D146A">
        <w:rPr>
          <w:rFonts w:ascii="Times New Roman" w:hAnsi="Times New Roman" w:cs="Times New Roman"/>
          <w:smallCaps/>
          <w:sz w:val="20"/>
          <w:szCs w:val="20"/>
        </w:rPr>
        <w:t>ry</w:t>
      </w:r>
      <w:proofErr w:type="spellEnd"/>
      <w:r w:rsidRPr="007015A7">
        <w:rPr>
          <w:rFonts w:ascii="Times New Roman" w:hAnsi="Times New Roman" w:cs="Times New Roman"/>
          <w:sz w:val="20"/>
          <w:szCs w:val="20"/>
        </w:rPr>
        <w:t xml:space="preserve">, Lille, </w:t>
      </w:r>
      <w:r w:rsidR="00AB7E56">
        <w:rPr>
          <w:rFonts w:ascii="Times New Roman" w:hAnsi="Times New Roman" w:cs="Times New Roman"/>
          <w:sz w:val="20"/>
          <w:szCs w:val="20"/>
        </w:rPr>
        <w:t xml:space="preserve">Éditions des Beffrois, </w:t>
      </w:r>
      <w:r w:rsidRPr="007015A7">
        <w:rPr>
          <w:rFonts w:ascii="Times New Roman" w:hAnsi="Times New Roman" w:cs="Times New Roman"/>
          <w:sz w:val="20"/>
          <w:szCs w:val="20"/>
        </w:rPr>
        <w:t xml:space="preserve">1984, 341 p. </w:t>
      </w:r>
    </w:p>
  </w:footnote>
  <w:footnote w:id="60">
    <w:p w14:paraId="4A9001C5" w14:textId="744A819E" w:rsidR="00A20763" w:rsidRPr="007015A7" w:rsidRDefault="00A20763" w:rsidP="001551A4">
      <w:pPr>
        <w:pStyle w:val="Notedebasdepage"/>
        <w:rPr>
          <w:rFonts w:ascii="Times New Roman" w:hAnsi="Times New Roman" w:cs="Times New Roman"/>
          <w:sz w:val="20"/>
          <w:szCs w:val="20"/>
        </w:rPr>
      </w:pPr>
      <w:r w:rsidRPr="007015A7">
        <w:rPr>
          <w:rStyle w:val="Appelnotedebasdep"/>
          <w:rFonts w:ascii="Times New Roman" w:hAnsi="Times New Roman" w:cs="Times New Roman"/>
          <w:sz w:val="20"/>
          <w:szCs w:val="20"/>
        </w:rPr>
        <w:footnoteRef/>
      </w:r>
      <w:r w:rsidRPr="007015A7">
        <w:rPr>
          <w:rFonts w:ascii="Times New Roman" w:hAnsi="Times New Roman" w:cs="Times New Roman"/>
          <w:sz w:val="20"/>
          <w:szCs w:val="20"/>
        </w:rPr>
        <w:t xml:space="preserve"> </w:t>
      </w:r>
      <w:r w:rsidRPr="007015A7">
        <w:rPr>
          <w:rFonts w:ascii="Times New Roman" w:hAnsi="Times New Roman" w:cs="Times New Roman"/>
          <w:i/>
          <w:sz w:val="20"/>
          <w:szCs w:val="20"/>
        </w:rPr>
        <w:t>Histoire de la ville de Binche</w:t>
      </w:r>
      <w:r w:rsidR="00647905">
        <w:rPr>
          <w:rFonts w:ascii="Times New Roman" w:hAnsi="Times New Roman" w:cs="Times New Roman"/>
          <w:i/>
          <w:sz w:val="20"/>
          <w:szCs w:val="20"/>
        </w:rPr>
        <w:t xml:space="preserve"> de la genèse au temps présent</w:t>
      </w:r>
      <w:r w:rsidRPr="007015A7">
        <w:rPr>
          <w:rFonts w:ascii="Times New Roman" w:hAnsi="Times New Roman" w:cs="Times New Roman"/>
          <w:sz w:val="20"/>
          <w:szCs w:val="20"/>
        </w:rPr>
        <w:t xml:space="preserve">, éd. J.-M. </w:t>
      </w:r>
      <w:proofErr w:type="spellStart"/>
      <w:r w:rsidRPr="007015A7">
        <w:rPr>
          <w:rFonts w:ascii="Times New Roman" w:hAnsi="Times New Roman" w:cs="Times New Roman"/>
          <w:smallCaps/>
          <w:sz w:val="20"/>
          <w:szCs w:val="20"/>
        </w:rPr>
        <w:t>Cauchies</w:t>
      </w:r>
      <w:proofErr w:type="spellEnd"/>
      <w:r w:rsidRPr="007015A7">
        <w:rPr>
          <w:rFonts w:ascii="Times New Roman" w:hAnsi="Times New Roman" w:cs="Times New Roman"/>
          <w:sz w:val="20"/>
          <w:szCs w:val="20"/>
        </w:rPr>
        <w:t xml:space="preserve">, </w:t>
      </w:r>
      <w:r w:rsidR="00647905">
        <w:rPr>
          <w:rFonts w:ascii="Times New Roman" w:hAnsi="Times New Roman" w:cs="Times New Roman"/>
          <w:sz w:val="20"/>
          <w:szCs w:val="20"/>
        </w:rPr>
        <w:t xml:space="preserve">Binche, </w:t>
      </w:r>
      <w:r w:rsidR="00AB7E56">
        <w:rPr>
          <w:rFonts w:ascii="Times New Roman" w:hAnsi="Times New Roman" w:cs="Times New Roman"/>
          <w:sz w:val="20"/>
          <w:szCs w:val="20"/>
        </w:rPr>
        <w:t xml:space="preserve">Société d’archéologie et des amis du musée de de Binche, </w:t>
      </w:r>
      <w:r w:rsidRPr="007015A7">
        <w:rPr>
          <w:rFonts w:ascii="Times New Roman" w:hAnsi="Times New Roman" w:cs="Times New Roman"/>
          <w:sz w:val="20"/>
          <w:szCs w:val="20"/>
        </w:rPr>
        <w:t>2019</w:t>
      </w:r>
      <w:r w:rsidR="00321C38">
        <w:rPr>
          <w:rFonts w:ascii="Times New Roman" w:hAnsi="Times New Roman" w:cs="Times New Roman"/>
          <w:sz w:val="20"/>
          <w:szCs w:val="20"/>
        </w:rPr>
        <w:t>, 574 p.</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A71"/>
    <w:rsid w:val="00003A47"/>
    <w:rsid w:val="00006048"/>
    <w:rsid w:val="000078FC"/>
    <w:rsid w:val="00023941"/>
    <w:rsid w:val="000269C8"/>
    <w:rsid w:val="000278AD"/>
    <w:rsid w:val="00035BF9"/>
    <w:rsid w:val="00043D24"/>
    <w:rsid w:val="00044401"/>
    <w:rsid w:val="00045A3A"/>
    <w:rsid w:val="000465DE"/>
    <w:rsid w:val="000561C2"/>
    <w:rsid w:val="000576E7"/>
    <w:rsid w:val="00073BFC"/>
    <w:rsid w:val="000762AD"/>
    <w:rsid w:val="000806C1"/>
    <w:rsid w:val="00081DA5"/>
    <w:rsid w:val="00082CAB"/>
    <w:rsid w:val="00083A5B"/>
    <w:rsid w:val="000923BD"/>
    <w:rsid w:val="00094141"/>
    <w:rsid w:val="00094A97"/>
    <w:rsid w:val="000968DD"/>
    <w:rsid w:val="00097201"/>
    <w:rsid w:val="000A04CB"/>
    <w:rsid w:val="000A130F"/>
    <w:rsid w:val="000A5CEF"/>
    <w:rsid w:val="000A6878"/>
    <w:rsid w:val="000B6E62"/>
    <w:rsid w:val="000B784A"/>
    <w:rsid w:val="000C23C2"/>
    <w:rsid w:val="000C72EB"/>
    <w:rsid w:val="000D08CB"/>
    <w:rsid w:val="000E456B"/>
    <w:rsid w:val="000E6BC4"/>
    <w:rsid w:val="000F1292"/>
    <w:rsid w:val="0010693D"/>
    <w:rsid w:val="00107457"/>
    <w:rsid w:val="00121383"/>
    <w:rsid w:val="00134E34"/>
    <w:rsid w:val="0014252C"/>
    <w:rsid w:val="001513C2"/>
    <w:rsid w:val="001522D5"/>
    <w:rsid w:val="001551A4"/>
    <w:rsid w:val="00165128"/>
    <w:rsid w:val="00171E0E"/>
    <w:rsid w:val="00173062"/>
    <w:rsid w:val="00187A6A"/>
    <w:rsid w:val="00190B76"/>
    <w:rsid w:val="001927F3"/>
    <w:rsid w:val="001948BA"/>
    <w:rsid w:val="0019494E"/>
    <w:rsid w:val="00195CCE"/>
    <w:rsid w:val="001B6B04"/>
    <w:rsid w:val="001C0A9A"/>
    <w:rsid w:val="001C4CD5"/>
    <w:rsid w:val="001C6F25"/>
    <w:rsid w:val="001D1FDA"/>
    <w:rsid w:val="001D54F7"/>
    <w:rsid w:val="001E2C81"/>
    <w:rsid w:val="001F0205"/>
    <w:rsid w:val="001F1E75"/>
    <w:rsid w:val="001F3D03"/>
    <w:rsid w:val="001F47C1"/>
    <w:rsid w:val="001F62C6"/>
    <w:rsid w:val="001F77DE"/>
    <w:rsid w:val="00205169"/>
    <w:rsid w:val="002058F1"/>
    <w:rsid w:val="0021393A"/>
    <w:rsid w:val="00222A73"/>
    <w:rsid w:val="00225E18"/>
    <w:rsid w:val="00241594"/>
    <w:rsid w:val="002516C0"/>
    <w:rsid w:val="00252C58"/>
    <w:rsid w:val="00262489"/>
    <w:rsid w:val="00266DB5"/>
    <w:rsid w:val="0027444B"/>
    <w:rsid w:val="00275941"/>
    <w:rsid w:val="00276D5C"/>
    <w:rsid w:val="00277150"/>
    <w:rsid w:val="002926C5"/>
    <w:rsid w:val="00294E0B"/>
    <w:rsid w:val="002A720A"/>
    <w:rsid w:val="002B137D"/>
    <w:rsid w:val="002B2AA7"/>
    <w:rsid w:val="002B79D0"/>
    <w:rsid w:val="002C181A"/>
    <w:rsid w:val="002C2D6B"/>
    <w:rsid w:val="002C2E75"/>
    <w:rsid w:val="002C5A71"/>
    <w:rsid w:val="002D2C0E"/>
    <w:rsid w:val="002D5D11"/>
    <w:rsid w:val="002D742F"/>
    <w:rsid w:val="002D78B0"/>
    <w:rsid w:val="002E55CB"/>
    <w:rsid w:val="00304916"/>
    <w:rsid w:val="00306DBD"/>
    <w:rsid w:val="0031107C"/>
    <w:rsid w:val="003120E8"/>
    <w:rsid w:val="00321C38"/>
    <w:rsid w:val="0032260F"/>
    <w:rsid w:val="003238CB"/>
    <w:rsid w:val="00323EDA"/>
    <w:rsid w:val="00341E18"/>
    <w:rsid w:val="0034375D"/>
    <w:rsid w:val="00361A4C"/>
    <w:rsid w:val="00366FF2"/>
    <w:rsid w:val="003679CA"/>
    <w:rsid w:val="00374503"/>
    <w:rsid w:val="003763BF"/>
    <w:rsid w:val="00384B87"/>
    <w:rsid w:val="0038775F"/>
    <w:rsid w:val="00391CFC"/>
    <w:rsid w:val="00396DAD"/>
    <w:rsid w:val="003A264D"/>
    <w:rsid w:val="003B3E92"/>
    <w:rsid w:val="003B5A2C"/>
    <w:rsid w:val="003C6BD7"/>
    <w:rsid w:val="003D146A"/>
    <w:rsid w:val="003D7554"/>
    <w:rsid w:val="003E5050"/>
    <w:rsid w:val="003E75FB"/>
    <w:rsid w:val="003F4059"/>
    <w:rsid w:val="003F74E9"/>
    <w:rsid w:val="00403F0A"/>
    <w:rsid w:val="00404A90"/>
    <w:rsid w:val="00407C3A"/>
    <w:rsid w:val="0041065B"/>
    <w:rsid w:val="00410830"/>
    <w:rsid w:val="00410E0C"/>
    <w:rsid w:val="00413590"/>
    <w:rsid w:val="00415131"/>
    <w:rsid w:val="0041588D"/>
    <w:rsid w:val="0042522A"/>
    <w:rsid w:val="00427D12"/>
    <w:rsid w:val="00434B08"/>
    <w:rsid w:val="00443E04"/>
    <w:rsid w:val="00445466"/>
    <w:rsid w:val="00453EE4"/>
    <w:rsid w:val="00457BFD"/>
    <w:rsid w:val="00460838"/>
    <w:rsid w:val="00463AC2"/>
    <w:rsid w:val="004657B1"/>
    <w:rsid w:val="00471B79"/>
    <w:rsid w:val="00472A89"/>
    <w:rsid w:val="004730C7"/>
    <w:rsid w:val="004850CC"/>
    <w:rsid w:val="00490CC7"/>
    <w:rsid w:val="004954C6"/>
    <w:rsid w:val="004A2D53"/>
    <w:rsid w:val="004A36D6"/>
    <w:rsid w:val="004A4D10"/>
    <w:rsid w:val="004A5794"/>
    <w:rsid w:val="004B25AD"/>
    <w:rsid w:val="004D4A62"/>
    <w:rsid w:val="004D6698"/>
    <w:rsid w:val="004F04DF"/>
    <w:rsid w:val="00501037"/>
    <w:rsid w:val="00520EC1"/>
    <w:rsid w:val="00522390"/>
    <w:rsid w:val="00522DA3"/>
    <w:rsid w:val="005249BC"/>
    <w:rsid w:val="00536BEB"/>
    <w:rsid w:val="005400B7"/>
    <w:rsid w:val="005441F0"/>
    <w:rsid w:val="00545F56"/>
    <w:rsid w:val="00547948"/>
    <w:rsid w:val="0055470B"/>
    <w:rsid w:val="00554A7C"/>
    <w:rsid w:val="0055796A"/>
    <w:rsid w:val="005642F4"/>
    <w:rsid w:val="005714DB"/>
    <w:rsid w:val="00575019"/>
    <w:rsid w:val="00577B8D"/>
    <w:rsid w:val="00581CA8"/>
    <w:rsid w:val="005857BA"/>
    <w:rsid w:val="00596F40"/>
    <w:rsid w:val="0059793E"/>
    <w:rsid w:val="005A2848"/>
    <w:rsid w:val="005A3037"/>
    <w:rsid w:val="005A410A"/>
    <w:rsid w:val="005A4124"/>
    <w:rsid w:val="005A6FEC"/>
    <w:rsid w:val="005B0014"/>
    <w:rsid w:val="005B08BE"/>
    <w:rsid w:val="005B49BD"/>
    <w:rsid w:val="005B55A7"/>
    <w:rsid w:val="005C10A6"/>
    <w:rsid w:val="005C3DE1"/>
    <w:rsid w:val="005C704E"/>
    <w:rsid w:val="005D537C"/>
    <w:rsid w:val="005D7A30"/>
    <w:rsid w:val="005D7A97"/>
    <w:rsid w:val="005E6803"/>
    <w:rsid w:val="005F51C5"/>
    <w:rsid w:val="005F5B02"/>
    <w:rsid w:val="005F7EA6"/>
    <w:rsid w:val="006020F1"/>
    <w:rsid w:val="00605067"/>
    <w:rsid w:val="00606373"/>
    <w:rsid w:val="006070BD"/>
    <w:rsid w:val="00607FC9"/>
    <w:rsid w:val="00610BBF"/>
    <w:rsid w:val="0061122C"/>
    <w:rsid w:val="00611571"/>
    <w:rsid w:val="0061180C"/>
    <w:rsid w:val="006123C3"/>
    <w:rsid w:val="00614921"/>
    <w:rsid w:val="00620BA3"/>
    <w:rsid w:val="006242B4"/>
    <w:rsid w:val="00645947"/>
    <w:rsid w:val="00647905"/>
    <w:rsid w:val="00651B8C"/>
    <w:rsid w:val="0065487F"/>
    <w:rsid w:val="006621AA"/>
    <w:rsid w:val="00663395"/>
    <w:rsid w:val="00667154"/>
    <w:rsid w:val="006722C0"/>
    <w:rsid w:val="0067254C"/>
    <w:rsid w:val="006751BF"/>
    <w:rsid w:val="00676AD4"/>
    <w:rsid w:val="00680E06"/>
    <w:rsid w:val="00680F3E"/>
    <w:rsid w:val="00683361"/>
    <w:rsid w:val="00685291"/>
    <w:rsid w:val="006854FC"/>
    <w:rsid w:val="006A4E64"/>
    <w:rsid w:val="006A7714"/>
    <w:rsid w:val="006B411F"/>
    <w:rsid w:val="006C063C"/>
    <w:rsid w:val="006C2653"/>
    <w:rsid w:val="006C4F24"/>
    <w:rsid w:val="006C6831"/>
    <w:rsid w:val="006D0566"/>
    <w:rsid w:val="006D167A"/>
    <w:rsid w:val="006D29BE"/>
    <w:rsid w:val="006D676E"/>
    <w:rsid w:val="006D6F03"/>
    <w:rsid w:val="006E0C40"/>
    <w:rsid w:val="006F2D37"/>
    <w:rsid w:val="006F39AF"/>
    <w:rsid w:val="006F57B7"/>
    <w:rsid w:val="007015A7"/>
    <w:rsid w:val="00701A57"/>
    <w:rsid w:val="00703D9E"/>
    <w:rsid w:val="00705941"/>
    <w:rsid w:val="00707E80"/>
    <w:rsid w:val="0071317C"/>
    <w:rsid w:val="007146C3"/>
    <w:rsid w:val="00714A80"/>
    <w:rsid w:val="00722A24"/>
    <w:rsid w:val="007333CC"/>
    <w:rsid w:val="00734AAD"/>
    <w:rsid w:val="00741F36"/>
    <w:rsid w:val="007439FC"/>
    <w:rsid w:val="00745E17"/>
    <w:rsid w:val="0074795A"/>
    <w:rsid w:val="00750838"/>
    <w:rsid w:val="00753E97"/>
    <w:rsid w:val="00756C47"/>
    <w:rsid w:val="00762AFA"/>
    <w:rsid w:val="00765F02"/>
    <w:rsid w:val="00774543"/>
    <w:rsid w:val="007757BA"/>
    <w:rsid w:val="0077615C"/>
    <w:rsid w:val="00776B60"/>
    <w:rsid w:val="00776E0E"/>
    <w:rsid w:val="00791CED"/>
    <w:rsid w:val="00791D19"/>
    <w:rsid w:val="00794802"/>
    <w:rsid w:val="00795CC1"/>
    <w:rsid w:val="007964FE"/>
    <w:rsid w:val="00796601"/>
    <w:rsid w:val="00797284"/>
    <w:rsid w:val="007A1774"/>
    <w:rsid w:val="007A514D"/>
    <w:rsid w:val="007B147F"/>
    <w:rsid w:val="007B24B1"/>
    <w:rsid w:val="007B4849"/>
    <w:rsid w:val="007C4F1A"/>
    <w:rsid w:val="007C5179"/>
    <w:rsid w:val="007C621F"/>
    <w:rsid w:val="007D0ECC"/>
    <w:rsid w:val="007D5690"/>
    <w:rsid w:val="007E2E23"/>
    <w:rsid w:val="007E4E01"/>
    <w:rsid w:val="007E6961"/>
    <w:rsid w:val="007F027A"/>
    <w:rsid w:val="007F0390"/>
    <w:rsid w:val="007F4E37"/>
    <w:rsid w:val="007F78B1"/>
    <w:rsid w:val="00800E11"/>
    <w:rsid w:val="00804B43"/>
    <w:rsid w:val="008114E8"/>
    <w:rsid w:val="00812F4B"/>
    <w:rsid w:val="00823810"/>
    <w:rsid w:val="00824A17"/>
    <w:rsid w:val="00827ABF"/>
    <w:rsid w:val="008304BE"/>
    <w:rsid w:val="00831843"/>
    <w:rsid w:val="00833ED5"/>
    <w:rsid w:val="008346B7"/>
    <w:rsid w:val="00836BAF"/>
    <w:rsid w:val="0084024D"/>
    <w:rsid w:val="00840E39"/>
    <w:rsid w:val="008414DD"/>
    <w:rsid w:val="00847B9D"/>
    <w:rsid w:val="0085026E"/>
    <w:rsid w:val="00875964"/>
    <w:rsid w:val="00882490"/>
    <w:rsid w:val="0088348B"/>
    <w:rsid w:val="00884BDE"/>
    <w:rsid w:val="0088722B"/>
    <w:rsid w:val="00897699"/>
    <w:rsid w:val="0089789A"/>
    <w:rsid w:val="008A0207"/>
    <w:rsid w:val="008A4F4B"/>
    <w:rsid w:val="008A599F"/>
    <w:rsid w:val="008B06E6"/>
    <w:rsid w:val="008B2974"/>
    <w:rsid w:val="008B6C81"/>
    <w:rsid w:val="008B702E"/>
    <w:rsid w:val="008C3BB3"/>
    <w:rsid w:val="008C44EC"/>
    <w:rsid w:val="008C5521"/>
    <w:rsid w:val="008D457B"/>
    <w:rsid w:val="008D4ED9"/>
    <w:rsid w:val="008E03F7"/>
    <w:rsid w:val="008E1236"/>
    <w:rsid w:val="008E7C9B"/>
    <w:rsid w:val="008F05D0"/>
    <w:rsid w:val="00900E05"/>
    <w:rsid w:val="0091499F"/>
    <w:rsid w:val="0092733F"/>
    <w:rsid w:val="00932831"/>
    <w:rsid w:val="00933C4A"/>
    <w:rsid w:val="00936060"/>
    <w:rsid w:val="00936218"/>
    <w:rsid w:val="00941F2F"/>
    <w:rsid w:val="009428EC"/>
    <w:rsid w:val="00942C70"/>
    <w:rsid w:val="00944DE1"/>
    <w:rsid w:val="00946B1A"/>
    <w:rsid w:val="00955F2B"/>
    <w:rsid w:val="00960A42"/>
    <w:rsid w:val="00962D53"/>
    <w:rsid w:val="00963674"/>
    <w:rsid w:val="0097474F"/>
    <w:rsid w:val="00976301"/>
    <w:rsid w:val="009830B7"/>
    <w:rsid w:val="0098377A"/>
    <w:rsid w:val="00992C84"/>
    <w:rsid w:val="00996023"/>
    <w:rsid w:val="00996B36"/>
    <w:rsid w:val="00997752"/>
    <w:rsid w:val="009A029E"/>
    <w:rsid w:val="009B12D2"/>
    <w:rsid w:val="009B3C03"/>
    <w:rsid w:val="009B5783"/>
    <w:rsid w:val="009B6196"/>
    <w:rsid w:val="009B699D"/>
    <w:rsid w:val="009C39E3"/>
    <w:rsid w:val="009C426E"/>
    <w:rsid w:val="009D10C4"/>
    <w:rsid w:val="009D1495"/>
    <w:rsid w:val="009E5CE0"/>
    <w:rsid w:val="009E5ED9"/>
    <w:rsid w:val="009F08CF"/>
    <w:rsid w:val="009F20BA"/>
    <w:rsid w:val="009F4837"/>
    <w:rsid w:val="00A00432"/>
    <w:rsid w:val="00A0742B"/>
    <w:rsid w:val="00A14E4D"/>
    <w:rsid w:val="00A16292"/>
    <w:rsid w:val="00A20763"/>
    <w:rsid w:val="00A22BAF"/>
    <w:rsid w:val="00A32A85"/>
    <w:rsid w:val="00A332BE"/>
    <w:rsid w:val="00A34518"/>
    <w:rsid w:val="00A45B5C"/>
    <w:rsid w:val="00A52915"/>
    <w:rsid w:val="00A57EB9"/>
    <w:rsid w:val="00A615A5"/>
    <w:rsid w:val="00A61931"/>
    <w:rsid w:val="00A65D36"/>
    <w:rsid w:val="00A732FB"/>
    <w:rsid w:val="00A7523B"/>
    <w:rsid w:val="00A8273C"/>
    <w:rsid w:val="00A82E05"/>
    <w:rsid w:val="00A843AE"/>
    <w:rsid w:val="00A95366"/>
    <w:rsid w:val="00A97A07"/>
    <w:rsid w:val="00A97DFD"/>
    <w:rsid w:val="00AA1F20"/>
    <w:rsid w:val="00AA3835"/>
    <w:rsid w:val="00AA70DB"/>
    <w:rsid w:val="00AB199B"/>
    <w:rsid w:val="00AB3AC3"/>
    <w:rsid w:val="00AB3DBD"/>
    <w:rsid w:val="00AB7E56"/>
    <w:rsid w:val="00AC1C03"/>
    <w:rsid w:val="00AC58FB"/>
    <w:rsid w:val="00AD09F2"/>
    <w:rsid w:val="00AD7626"/>
    <w:rsid w:val="00AD7E7C"/>
    <w:rsid w:val="00AE094F"/>
    <w:rsid w:val="00AE307E"/>
    <w:rsid w:val="00AE3220"/>
    <w:rsid w:val="00AF0A28"/>
    <w:rsid w:val="00AF1BE2"/>
    <w:rsid w:val="00AF2B9C"/>
    <w:rsid w:val="00AF6786"/>
    <w:rsid w:val="00B03B09"/>
    <w:rsid w:val="00B126FE"/>
    <w:rsid w:val="00B15748"/>
    <w:rsid w:val="00B157BB"/>
    <w:rsid w:val="00B2370A"/>
    <w:rsid w:val="00B23E0F"/>
    <w:rsid w:val="00B25311"/>
    <w:rsid w:val="00B310B8"/>
    <w:rsid w:val="00B36A58"/>
    <w:rsid w:val="00B370F4"/>
    <w:rsid w:val="00B4549E"/>
    <w:rsid w:val="00B45A4A"/>
    <w:rsid w:val="00B4793B"/>
    <w:rsid w:val="00B5505A"/>
    <w:rsid w:val="00B640F5"/>
    <w:rsid w:val="00B72688"/>
    <w:rsid w:val="00B744EC"/>
    <w:rsid w:val="00B77651"/>
    <w:rsid w:val="00B86594"/>
    <w:rsid w:val="00B87823"/>
    <w:rsid w:val="00B87D8B"/>
    <w:rsid w:val="00B924D7"/>
    <w:rsid w:val="00B92991"/>
    <w:rsid w:val="00B92D5A"/>
    <w:rsid w:val="00B97D67"/>
    <w:rsid w:val="00BA7F1D"/>
    <w:rsid w:val="00BB2579"/>
    <w:rsid w:val="00BC329C"/>
    <w:rsid w:val="00BC3AC4"/>
    <w:rsid w:val="00BC7CA6"/>
    <w:rsid w:val="00BD0A74"/>
    <w:rsid w:val="00BD2411"/>
    <w:rsid w:val="00BE18AF"/>
    <w:rsid w:val="00BE1ABB"/>
    <w:rsid w:val="00BE6C91"/>
    <w:rsid w:val="00BE78B5"/>
    <w:rsid w:val="00BE7A3F"/>
    <w:rsid w:val="00BF44BC"/>
    <w:rsid w:val="00C03C0B"/>
    <w:rsid w:val="00C15FFA"/>
    <w:rsid w:val="00C25535"/>
    <w:rsid w:val="00C2690B"/>
    <w:rsid w:val="00C32704"/>
    <w:rsid w:val="00C332F6"/>
    <w:rsid w:val="00C422E0"/>
    <w:rsid w:val="00C43FE7"/>
    <w:rsid w:val="00C510C2"/>
    <w:rsid w:val="00C52D28"/>
    <w:rsid w:val="00C624C7"/>
    <w:rsid w:val="00C62707"/>
    <w:rsid w:val="00C6327D"/>
    <w:rsid w:val="00C63D68"/>
    <w:rsid w:val="00C6443E"/>
    <w:rsid w:val="00C65048"/>
    <w:rsid w:val="00C760B1"/>
    <w:rsid w:val="00C766CA"/>
    <w:rsid w:val="00C86F27"/>
    <w:rsid w:val="00C901CB"/>
    <w:rsid w:val="00C91289"/>
    <w:rsid w:val="00C92ACC"/>
    <w:rsid w:val="00C95316"/>
    <w:rsid w:val="00C968B4"/>
    <w:rsid w:val="00CA644E"/>
    <w:rsid w:val="00CB6B10"/>
    <w:rsid w:val="00CB6F63"/>
    <w:rsid w:val="00CD142C"/>
    <w:rsid w:val="00CD1C89"/>
    <w:rsid w:val="00CD2D91"/>
    <w:rsid w:val="00CD2F6D"/>
    <w:rsid w:val="00CE6B84"/>
    <w:rsid w:val="00D020F7"/>
    <w:rsid w:val="00D10D7A"/>
    <w:rsid w:val="00D134B5"/>
    <w:rsid w:val="00D178F7"/>
    <w:rsid w:val="00D31ECE"/>
    <w:rsid w:val="00D40899"/>
    <w:rsid w:val="00D4181F"/>
    <w:rsid w:val="00D469D3"/>
    <w:rsid w:val="00D46EA9"/>
    <w:rsid w:val="00D51FB5"/>
    <w:rsid w:val="00D56966"/>
    <w:rsid w:val="00D570AF"/>
    <w:rsid w:val="00D666EC"/>
    <w:rsid w:val="00D72492"/>
    <w:rsid w:val="00D73B62"/>
    <w:rsid w:val="00D86AA0"/>
    <w:rsid w:val="00D9654C"/>
    <w:rsid w:val="00D96B7A"/>
    <w:rsid w:val="00DA13E7"/>
    <w:rsid w:val="00DA7D1D"/>
    <w:rsid w:val="00DC70AC"/>
    <w:rsid w:val="00DC77CF"/>
    <w:rsid w:val="00DD0D1E"/>
    <w:rsid w:val="00DD7E26"/>
    <w:rsid w:val="00DE3862"/>
    <w:rsid w:val="00DE6CAA"/>
    <w:rsid w:val="00DF294A"/>
    <w:rsid w:val="00DF4F55"/>
    <w:rsid w:val="00DF753B"/>
    <w:rsid w:val="00E02990"/>
    <w:rsid w:val="00E05D22"/>
    <w:rsid w:val="00E14E24"/>
    <w:rsid w:val="00E1585F"/>
    <w:rsid w:val="00E22FBF"/>
    <w:rsid w:val="00E25275"/>
    <w:rsid w:val="00E41946"/>
    <w:rsid w:val="00E4290C"/>
    <w:rsid w:val="00E44842"/>
    <w:rsid w:val="00E56987"/>
    <w:rsid w:val="00E574F8"/>
    <w:rsid w:val="00E64DE2"/>
    <w:rsid w:val="00E65F77"/>
    <w:rsid w:val="00E7279F"/>
    <w:rsid w:val="00E767CC"/>
    <w:rsid w:val="00E824C6"/>
    <w:rsid w:val="00E92874"/>
    <w:rsid w:val="00E9300A"/>
    <w:rsid w:val="00EA18E2"/>
    <w:rsid w:val="00EA4515"/>
    <w:rsid w:val="00EA547D"/>
    <w:rsid w:val="00EA6AEE"/>
    <w:rsid w:val="00EB6A9E"/>
    <w:rsid w:val="00EB6D70"/>
    <w:rsid w:val="00EC277E"/>
    <w:rsid w:val="00EC7B0C"/>
    <w:rsid w:val="00ED0552"/>
    <w:rsid w:val="00ED2516"/>
    <w:rsid w:val="00ED293C"/>
    <w:rsid w:val="00ED3258"/>
    <w:rsid w:val="00ED3455"/>
    <w:rsid w:val="00ED3E2B"/>
    <w:rsid w:val="00EE31A1"/>
    <w:rsid w:val="00EE5839"/>
    <w:rsid w:val="00EF0594"/>
    <w:rsid w:val="00EF345C"/>
    <w:rsid w:val="00EF397D"/>
    <w:rsid w:val="00F031AE"/>
    <w:rsid w:val="00F119E4"/>
    <w:rsid w:val="00F11B6C"/>
    <w:rsid w:val="00F15858"/>
    <w:rsid w:val="00F20192"/>
    <w:rsid w:val="00F24FFD"/>
    <w:rsid w:val="00F264BB"/>
    <w:rsid w:val="00F310D3"/>
    <w:rsid w:val="00F337D9"/>
    <w:rsid w:val="00F37603"/>
    <w:rsid w:val="00F43BB5"/>
    <w:rsid w:val="00F44C98"/>
    <w:rsid w:val="00F46743"/>
    <w:rsid w:val="00F46FBD"/>
    <w:rsid w:val="00F543FE"/>
    <w:rsid w:val="00F54EDD"/>
    <w:rsid w:val="00F61230"/>
    <w:rsid w:val="00F62544"/>
    <w:rsid w:val="00F64318"/>
    <w:rsid w:val="00F800BE"/>
    <w:rsid w:val="00F86ABB"/>
    <w:rsid w:val="00F91892"/>
    <w:rsid w:val="00F947CE"/>
    <w:rsid w:val="00F96CEC"/>
    <w:rsid w:val="00FA0380"/>
    <w:rsid w:val="00FA3947"/>
    <w:rsid w:val="00FA3C8A"/>
    <w:rsid w:val="00FA41C2"/>
    <w:rsid w:val="00FA42E2"/>
    <w:rsid w:val="00FB0BAA"/>
    <w:rsid w:val="00FB1A30"/>
    <w:rsid w:val="00FB4180"/>
    <w:rsid w:val="00FB7E1B"/>
    <w:rsid w:val="00FC72CC"/>
    <w:rsid w:val="00FD0224"/>
    <w:rsid w:val="00FD6A2A"/>
    <w:rsid w:val="00FE192F"/>
    <w:rsid w:val="00FE34A4"/>
    <w:rsid w:val="00FE7D1B"/>
    <w:rsid w:val="00FF0DD9"/>
    <w:rsid w:val="00FF246C"/>
    <w:rsid w:val="00FF362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20750DF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7E4E01"/>
  </w:style>
  <w:style w:type="character" w:customStyle="1" w:styleId="NotedebasdepageCar">
    <w:name w:val="Note de bas de page Car"/>
    <w:basedOn w:val="Policepardfaut"/>
    <w:link w:val="Notedebasdepage"/>
    <w:uiPriority w:val="99"/>
    <w:rsid w:val="007E4E01"/>
  </w:style>
  <w:style w:type="character" w:styleId="Appelnotedebasdep">
    <w:name w:val="footnote reference"/>
    <w:basedOn w:val="Policepardfaut"/>
    <w:uiPriority w:val="99"/>
    <w:unhideWhenUsed/>
    <w:rsid w:val="007E4E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314058">
      <w:bodyDiv w:val="1"/>
      <w:marLeft w:val="0"/>
      <w:marRight w:val="0"/>
      <w:marTop w:val="0"/>
      <w:marBottom w:val="0"/>
      <w:divBdr>
        <w:top w:val="none" w:sz="0" w:space="0" w:color="auto"/>
        <w:left w:val="none" w:sz="0" w:space="0" w:color="auto"/>
        <w:bottom w:val="none" w:sz="0" w:space="0" w:color="auto"/>
        <w:right w:val="none" w:sz="0" w:space="0" w:color="auto"/>
      </w:divBdr>
    </w:div>
    <w:div w:id="5123838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4177</TotalTime>
  <Pages>12</Pages>
  <Words>4619</Words>
  <Characters>25410</Characters>
  <Application>Microsoft Office Word</Application>
  <DocSecurity>0</DocSecurity>
  <Lines>211</Lines>
  <Paragraphs>59</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29970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Philippe Desmette</cp:lastModifiedBy>
  <cp:revision>256</cp:revision>
  <cp:lastPrinted>2019-04-11T16:53:00Z</cp:lastPrinted>
  <dcterms:created xsi:type="dcterms:W3CDTF">2019-01-12T15:43:00Z</dcterms:created>
  <dcterms:modified xsi:type="dcterms:W3CDTF">2022-08-13T15:31:00Z</dcterms:modified>
  <cp:category/>
</cp:coreProperties>
</file>