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E0E8" w14:textId="77777777" w:rsidR="00D33AF2" w:rsidRDefault="00D33AF2" w:rsidP="00D33AF2">
      <w:pPr>
        <w:widowControl w:val="0"/>
        <w:autoSpaceDE w:val="0"/>
        <w:autoSpaceDN w:val="0"/>
        <w:adjustRightInd w:val="0"/>
        <w:spacing w:after="0" w:line="360" w:lineRule="auto"/>
        <w:jc w:val="center"/>
        <w:rPr>
          <w:rFonts w:ascii="Verdana-Bold" w:hAnsi="Verdana-Bold" w:cs="Verdana-Bold"/>
          <w:b/>
          <w:bCs/>
          <w:sz w:val="20"/>
          <w:szCs w:val="20"/>
        </w:rPr>
      </w:pPr>
      <w:r>
        <w:rPr>
          <w:rFonts w:ascii="Verdana-Bold" w:hAnsi="Verdana-Bold" w:cs="Verdana-Bold"/>
          <w:b/>
          <w:bCs/>
          <w:sz w:val="20"/>
          <w:szCs w:val="20"/>
        </w:rPr>
        <w:t>Author's note</w:t>
      </w:r>
    </w:p>
    <w:p w14:paraId="7F9FC7DE" w14:textId="77777777" w:rsidR="00D33AF2" w:rsidRDefault="00D33AF2" w:rsidP="00D33AF2">
      <w:pPr>
        <w:widowControl w:val="0"/>
        <w:autoSpaceDE w:val="0"/>
        <w:autoSpaceDN w:val="0"/>
        <w:adjustRightInd w:val="0"/>
        <w:spacing w:after="0" w:line="360" w:lineRule="auto"/>
        <w:jc w:val="center"/>
        <w:rPr>
          <w:rFonts w:ascii="Verdana-Bold" w:hAnsi="Verdana-Bold" w:cs="Verdana-Bold"/>
          <w:b/>
          <w:bCs/>
          <w:sz w:val="20"/>
          <w:szCs w:val="20"/>
        </w:rPr>
      </w:pPr>
    </w:p>
    <w:p w14:paraId="2FC39A92" w14:textId="65B9F612" w:rsidR="00D33AF2" w:rsidRDefault="00D33AF2" w:rsidP="00D33AF2">
      <w:pPr>
        <w:widowControl w:val="0"/>
        <w:autoSpaceDE w:val="0"/>
        <w:autoSpaceDN w:val="0"/>
        <w:adjustRightInd w:val="0"/>
        <w:spacing w:after="0" w:line="360" w:lineRule="auto"/>
        <w:jc w:val="both"/>
        <w:rPr>
          <w:rFonts w:ascii="Verdana-Bold" w:hAnsi="Verdana-Bold" w:cs="Verdana-Bold"/>
          <w:sz w:val="20"/>
          <w:szCs w:val="20"/>
        </w:rPr>
      </w:pPr>
      <w:r>
        <w:rPr>
          <w:rFonts w:ascii="Verdana-Bold" w:hAnsi="Verdana-Bold" w:cs="Verdana-Bold"/>
          <w:sz w:val="20"/>
          <w:szCs w:val="20"/>
        </w:rPr>
        <w:t xml:space="preserve">This is the post-print version (i.e., peer-reviewed including revisions) of the following article: </w:t>
      </w:r>
      <w:r w:rsidRPr="005B5B3B">
        <w:rPr>
          <w:rFonts w:ascii="Verdana-Bold" w:hAnsi="Verdana-Bold" w:cs="Verdana-Bold"/>
          <w:sz w:val="20"/>
          <w:szCs w:val="20"/>
        </w:rPr>
        <w:t xml:space="preserve">Geers, L., </w:t>
      </w:r>
      <w:r>
        <w:rPr>
          <w:rFonts w:ascii="Verdana-Bold" w:hAnsi="Verdana-Bold" w:cs="Verdana-Bold"/>
          <w:sz w:val="20"/>
          <w:szCs w:val="20"/>
        </w:rPr>
        <w:t xml:space="preserve">Vannuscorps, G., </w:t>
      </w:r>
      <w:r w:rsidRPr="005B5B3B">
        <w:rPr>
          <w:rFonts w:ascii="Verdana-Bold" w:hAnsi="Verdana-Bold" w:cs="Verdana-Bold"/>
          <w:sz w:val="20"/>
          <w:szCs w:val="20"/>
        </w:rPr>
        <w:t>Pesenti, M., &amp; Andres, M. (20</w:t>
      </w:r>
      <w:r>
        <w:rPr>
          <w:rFonts w:ascii="Verdana-Bold" w:hAnsi="Verdana-Bold" w:cs="Verdana-Bold"/>
          <w:sz w:val="20"/>
          <w:szCs w:val="20"/>
        </w:rPr>
        <w:t>21</w:t>
      </w:r>
      <w:r w:rsidRPr="005B5B3B">
        <w:rPr>
          <w:rFonts w:ascii="Verdana-Bold" w:hAnsi="Verdana-Bold" w:cs="Verdana-Bold"/>
          <w:sz w:val="20"/>
          <w:szCs w:val="20"/>
        </w:rPr>
        <w:t xml:space="preserve">). </w:t>
      </w:r>
      <w:r w:rsidRPr="00D33AF2">
        <w:rPr>
          <w:rFonts w:ascii="Verdana-Bold" w:hAnsi="Verdana-Bold" w:cs="Verdana-Bold"/>
          <w:sz w:val="20"/>
          <w:szCs w:val="20"/>
        </w:rPr>
        <w:t>Selective interference of hand posture with grasping capability estimation</w:t>
      </w:r>
      <w:r w:rsidRPr="005B5B3B">
        <w:rPr>
          <w:rFonts w:ascii="Verdana-Bold" w:hAnsi="Verdana-Bold" w:cs="Verdana-Bold"/>
          <w:sz w:val="20"/>
          <w:szCs w:val="20"/>
        </w:rPr>
        <w:t xml:space="preserve">. </w:t>
      </w:r>
      <w:r>
        <w:rPr>
          <w:rFonts w:ascii="Verdana-Bold" w:hAnsi="Verdana-Bold" w:cs="Verdana-Bold"/>
          <w:i/>
          <w:iCs/>
          <w:sz w:val="20"/>
          <w:szCs w:val="20"/>
        </w:rPr>
        <w:t>Experimental Brain Research</w:t>
      </w:r>
      <w:r>
        <w:rPr>
          <w:rFonts w:ascii="Verdana-Bold" w:hAnsi="Verdana-Bold" w:cs="Verdana-Bold"/>
          <w:sz w:val="20"/>
          <w:szCs w:val="20"/>
        </w:rPr>
        <w:t>. The published version of the article is available via its DOI</w:t>
      </w:r>
      <w:r w:rsidR="00164107">
        <w:rPr>
          <w:rFonts w:ascii="Verdana-Bold" w:hAnsi="Verdana-Bold" w:cs="Verdana-Bold"/>
          <w:sz w:val="20"/>
          <w:szCs w:val="20"/>
        </w:rPr>
        <w:t xml:space="preserve"> : </w:t>
      </w:r>
      <w:r w:rsidR="00164107" w:rsidRPr="00164107">
        <w:rPr>
          <w:rFonts w:ascii="Verdana-Bold" w:hAnsi="Verdana-Bold" w:cs="Verdana-Bold"/>
          <w:sz w:val="20"/>
          <w:szCs w:val="20"/>
          <w:lang w:val="en-GB"/>
        </w:rPr>
        <w:t>doi.org/10.1007/s00221-021-06264-9</w:t>
      </w:r>
    </w:p>
    <w:p w14:paraId="2397AB76" w14:textId="1A8831AE" w:rsidR="005E7022" w:rsidRDefault="005E7022">
      <w:pPr>
        <w:rPr>
          <w:rFonts w:ascii="Times New Roman" w:hAnsi="Times New Roman" w:cs="Times New Roman"/>
          <w:b/>
          <w:color w:val="000000" w:themeColor="text1"/>
          <w:sz w:val="28"/>
        </w:rPr>
      </w:pPr>
      <w:r>
        <w:rPr>
          <w:rFonts w:ascii="Times New Roman" w:hAnsi="Times New Roman" w:cs="Times New Roman"/>
          <w:b/>
          <w:color w:val="000000" w:themeColor="text1"/>
          <w:sz w:val="28"/>
        </w:rPr>
        <w:br w:type="page"/>
      </w:r>
    </w:p>
    <w:p w14:paraId="75E6AE5C" w14:textId="77777777" w:rsidR="00E64F00" w:rsidRPr="00A3253F" w:rsidRDefault="00E64F00" w:rsidP="00EF137B">
      <w:pPr>
        <w:spacing w:line="480" w:lineRule="auto"/>
        <w:jc w:val="center"/>
        <w:rPr>
          <w:rFonts w:ascii="Times New Roman" w:hAnsi="Times New Roman" w:cs="Times New Roman"/>
          <w:b/>
          <w:color w:val="000000" w:themeColor="text1"/>
          <w:sz w:val="28"/>
        </w:rPr>
      </w:pPr>
    </w:p>
    <w:p w14:paraId="481B723F" w14:textId="2D2BA76F" w:rsidR="00E64F00" w:rsidRPr="00A3253F" w:rsidRDefault="009F7A89" w:rsidP="00EF137B">
      <w:pPr>
        <w:spacing w:line="480" w:lineRule="auto"/>
        <w:jc w:val="center"/>
        <w:rPr>
          <w:rFonts w:ascii="Times New Roman" w:hAnsi="Times New Roman" w:cs="Times New Roman"/>
          <w:b/>
          <w:color w:val="000000" w:themeColor="text1"/>
          <w:sz w:val="24"/>
        </w:rPr>
      </w:pPr>
      <w:r w:rsidRPr="00A3253F">
        <w:rPr>
          <w:rFonts w:ascii="Times New Roman" w:hAnsi="Times New Roman" w:cs="Times New Roman"/>
          <w:b/>
          <w:color w:val="000000" w:themeColor="text1"/>
          <w:sz w:val="24"/>
        </w:rPr>
        <w:t>Title</w:t>
      </w:r>
    </w:p>
    <w:p w14:paraId="4510C617" w14:textId="77777777" w:rsidR="005E7022" w:rsidRDefault="00BE459C" w:rsidP="005E7022">
      <w:pPr>
        <w:spacing w:line="480" w:lineRule="auto"/>
        <w:jc w:val="center"/>
        <w:rPr>
          <w:rFonts w:ascii="Times New Roman" w:eastAsia="Times New Roman" w:hAnsi="Times New Roman" w:cs="Times New Roman"/>
          <w:color w:val="000000" w:themeColor="text1"/>
          <w:sz w:val="28"/>
        </w:rPr>
      </w:pPr>
      <w:r w:rsidRPr="00A3253F">
        <w:rPr>
          <w:rFonts w:ascii="Times New Roman" w:eastAsia="Times New Roman" w:hAnsi="Times New Roman" w:cs="Times New Roman"/>
          <w:color w:val="000000" w:themeColor="text1"/>
          <w:sz w:val="28"/>
        </w:rPr>
        <w:t>Selective interference of hand posture with grasping capability estimatio</w:t>
      </w:r>
      <w:r w:rsidR="005E7022">
        <w:rPr>
          <w:rFonts w:ascii="Times New Roman" w:eastAsia="Times New Roman" w:hAnsi="Times New Roman" w:cs="Times New Roman"/>
          <w:color w:val="000000" w:themeColor="text1"/>
          <w:sz w:val="28"/>
        </w:rPr>
        <w:t>n</w:t>
      </w:r>
    </w:p>
    <w:p w14:paraId="4035DBC3" w14:textId="77777777" w:rsidR="005E7022" w:rsidRPr="00D33AF2" w:rsidRDefault="005E7022" w:rsidP="005E7022">
      <w:pPr>
        <w:spacing w:line="480" w:lineRule="auto"/>
        <w:rPr>
          <w:rFonts w:ascii="Times New Roman" w:hAnsi="Times New Roman" w:cs="Times New Roman"/>
          <w:b/>
          <w:color w:val="000000" w:themeColor="text1"/>
          <w:szCs w:val="24"/>
        </w:rPr>
      </w:pPr>
    </w:p>
    <w:p w14:paraId="1902FD51" w14:textId="18E2647D" w:rsidR="00BC3416" w:rsidRPr="00D33AF2" w:rsidRDefault="009F7A89" w:rsidP="005E7022">
      <w:pPr>
        <w:spacing w:line="480" w:lineRule="auto"/>
        <w:rPr>
          <w:rFonts w:ascii="Times New Roman" w:eastAsia="Times New Roman" w:hAnsi="Times New Roman" w:cs="Times New Roman"/>
          <w:color w:val="000000" w:themeColor="text1"/>
          <w:sz w:val="28"/>
          <w:lang w:val="fr-FR"/>
        </w:rPr>
      </w:pPr>
      <w:r w:rsidRPr="00A3253F">
        <w:rPr>
          <w:rFonts w:ascii="Times New Roman" w:hAnsi="Times New Roman" w:cs="Times New Roman"/>
          <w:b/>
          <w:color w:val="000000" w:themeColor="text1"/>
          <w:szCs w:val="24"/>
          <w:lang w:val="fr-FR"/>
        </w:rPr>
        <w:t>Author information</w:t>
      </w:r>
      <w:r w:rsidR="005E7022">
        <w:rPr>
          <w:rFonts w:ascii="Times New Roman" w:hAnsi="Times New Roman" w:cs="Times New Roman"/>
          <w:b/>
          <w:color w:val="000000" w:themeColor="text1"/>
          <w:szCs w:val="24"/>
          <w:lang w:val="fr-FR"/>
        </w:rPr>
        <w:t> :</w:t>
      </w:r>
    </w:p>
    <w:p w14:paraId="788BE720" w14:textId="600A8E92" w:rsidR="009F7A89" w:rsidRPr="00A3253F" w:rsidRDefault="00BC3416" w:rsidP="005E7022">
      <w:pPr>
        <w:spacing w:line="480" w:lineRule="auto"/>
        <w:jc w:val="both"/>
        <w:rPr>
          <w:rFonts w:ascii="Times New Roman" w:hAnsi="Times New Roman" w:cs="Times New Roman"/>
          <w:color w:val="000000" w:themeColor="text1"/>
          <w:lang w:val="fr-FR"/>
        </w:rPr>
      </w:pPr>
      <w:r w:rsidRPr="00A3253F">
        <w:rPr>
          <w:rFonts w:ascii="Times New Roman" w:hAnsi="Times New Roman" w:cs="Times New Roman"/>
          <w:color w:val="000000" w:themeColor="text1"/>
          <w:lang w:val="fr-FR"/>
        </w:rPr>
        <w:t>Laurie Geers, Psychological Sciences Research Institute, Université catholique de Louvain</w:t>
      </w:r>
    </w:p>
    <w:p w14:paraId="7D8D3A08" w14:textId="77777777" w:rsidR="005E7022" w:rsidRDefault="00BC3416" w:rsidP="005E7022">
      <w:pPr>
        <w:spacing w:line="480" w:lineRule="auto"/>
        <w:jc w:val="both"/>
        <w:rPr>
          <w:rFonts w:ascii="Times New Roman" w:hAnsi="Times New Roman" w:cs="Times New Roman"/>
          <w:color w:val="000000" w:themeColor="text1"/>
          <w:lang w:val="fr-FR"/>
        </w:rPr>
      </w:pPr>
      <w:r w:rsidRPr="00A3253F">
        <w:rPr>
          <w:rFonts w:ascii="Times New Roman" w:hAnsi="Times New Roman" w:cs="Times New Roman"/>
          <w:color w:val="000000" w:themeColor="text1"/>
          <w:lang w:val="fr-FR"/>
        </w:rPr>
        <w:t>Gilles Vannuscorps, Psychological Sciences Research Institute and Institute of Neuroscience, Université catholique</w:t>
      </w:r>
      <w:r w:rsidR="009F7A89" w:rsidRPr="00A3253F">
        <w:rPr>
          <w:rFonts w:ascii="Times New Roman" w:hAnsi="Times New Roman" w:cs="Times New Roman"/>
          <w:color w:val="000000" w:themeColor="text1"/>
          <w:lang w:val="fr-FR"/>
        </w:rPr>
        <w:t xml:space="preserve"> de Louvain</w:t>
      </w:r>
    </w:p>
    <w:p w14:paraId="1E195D3D" w14:textId="694E57DA" w:rsidR="009F7A89" w:rsidRPr="00A3253F" w:rsidRDefault="00BC3416" w:rsidP="005E7022">
      <w:pPr>
        <w:spacing w:line="480" w:lineRule="auto"/>
        <w:jc w:val="both"/>
        <w:rPr>
          <w:rFonts w:ascii="Times New Roman" w:hAnsi="Times New Roman" w:cs="Times New Roman"/>
          <w:color w:val="000000" w:themeColor="text1"/>
          <w:lang w:val="fr-FR"/>
        </w:rPr>
      </w:pPr>
      <w:r w:rsidRPr="00A3253F">
        <w:rPr>
          <w:rFonts w:ascii="Times New Roman" w:hAnsi="Times New Roman" w:cs="Times New Roman"/>
          <w:color w:val="000000" w:themeColor="text1"/>
          <w:lang w:val="fr-FR"/>
        </w:rPr>
        <w:t>Mauro Pesenti, Psychological Sciences Research Institute and Institute of Neuroscience, Université catholique de Louvain</w:t>
      </w:r>
    </w:p>
    <w:p w14:paraId="3A26BC50" w14:textId="366B6D0E" w:rsidR="00BC3416" w:rsidRDefault="00BC3416" w:rsidP="005E7022">
      <w:pPr>
        <w:spacing w:line="480" w:lineRule="auto"/>
        <w:jc w:val="both"/>
        <w:rPr>
          <w:rFonts w:ascii="Times New Roman" w:hAnsi="Times New Roman" w:cs="Times New Roman"/>
          <w:color w:val="000000" w:themeColor="text1"/>
          <w:lang w:val="fr-FR"/>
        </w:rPr>
      </w:pPr>
      <w:r w:rsidRPr="00A3253F">
        <w:rPr>
          <w:rFonts w:ascii="Times New Roman" w:hAnsi="Times New Roman" w:cs="Times New Roman"/>
          <w:color w:val="000000" w:themeColor="text1"/>
          <w:lang w:val="fr-FR"/>
        </w:rPr>
        <w:t>Michael Andres, Psychological Sciences Research Institute and Institute of Neuroscience, Université catholique de Louvain</w:t>
      </w:r>
    </w:p>
    <w:p w14:paraId="524389D4" w14:textId="77777777" w:rsidR="005E7022" w:rsidRDefault="005E7022" w:rsidP="005E7022">
      <w:pPr>
        <w:spacing w:line="480" w:lineRule="auto"/>
        <w:jc w:val="both"/>
        <w:rPr>
          <w:rFonts w:ascii="Times New Roman" w:hAnsi="Times New Roman" w:cs="Times New Roman"/>
          <w:color w:val="000000" w:themeColor="text1"/>
          <w:lang w:val="fr-FR"/>
        </w:rPr>
      </w:pPr>
    </w:p>
    <w:p w14:paraId="32E84256" w14:textId="33532C97" w:rsidR="005E7022" w:rsidRPr="00D33AF2" w:rsidRDefault="005E7022" w:rsidP="005E7022">
      <w:pPr>
        <w:spacing w:line="480" w:lineRule="auto"/>
        <w:rPr>
          <w:rFonts w:ascii="Times New Roman" w:hAnsi="Times New Roman" w:cs="Times New Roman"/>
          <w:color w:val="000000" w:themeColor="text1"/>
          <w:lang w:val="fr-FR"/>
        </w:rPr>
      </w:pPr>
      <w:r w:rsidRPr="00D33AF2">
        <w:rPr>
          <w:rFonts w:ascii="Times New Roman" w:hAnsi="Times New Roman" w:cs="Times New Roman"/>
          <w:b/>
          <w:bCs/>
          <w:color w:val="000000" w:themeColor="text1"/>
          <w:lang w:val="fr-FR"/>
        </w:rPr>
        <w:t>Running head :</w:t>
      </w:r>
      <w:r w:rsidRPr="00D33AF2">
        <w:rPr>
          <w:rFonts w:ascii="Times New Roman" w:hAnsi="Times New Roman" w:cs="Times New Roman"/>
          <w:color w:val="000000" w:themeColor="text1"/>
          <w:lang w:val="fr-FR"/>
        </w:rPr>
        <w:t xml:space="preserve"> </w:t>
      </w:r>
      <w:r w:rsidRPr="00D33AF2">
        <w:rPr>
          <w:rFonts w:ascii="Times New Roman" w:hAnsi="Times New Roman" w:cs="Times New Roman"/>
          <w:smallCaps/>
          <w:color w:val="000000" w:themeColor="text1"/>
          <w:lang w:val="fr-FR"/>
        </w:rPr>
        <w:t>Action capability estimation</w:t>
      </w:r>
    </w:p>
    <w:p w14:paraId="424ACE04" w14:textId="77777777" w:rsidR="005E7022" w:rsidRPr="00D33AF2" w:rsidRDefault="005E7022" w:rsidP="005E7022">
      <w:pPr>
        <w:spacing w:line="480" w:lineRule="auto"/>
        <w:jc w:val="both"/>
        <w:rPr>
          <w:rFonts w:ascii="Times New Roman" w:hAnsi="Times New Roman" w:cs="Times New Roman"/>
          <w:color w:val="000000" w:themeColor="text1"/>
          <w:lang w:val="fr-FR"/>
        </w:rPr>
      </w:pPr>
    </w:p>
    <w:p w14:paraId="446ECF51" w14:textId="040B5865" w:rsidR="005C1148" w:rsidRPr="00A3253F" w:rsidRDefault="00BC3416" w:rsidP="005E7022">
      <w:pPr>
        <w:spacing w:line="480" w:lineRule="auto"/>
        <w:jc w:val="both"/>
        <w:rPr>
          <w:rFonts w:ascii="Times New Roman" w:hAnsi="Times New Roman" w:cs="Times New Roman"/>
          <w:color w:val="000000" w:themeColor="text1"/>
        </w:rPr>
      </w:pPr>
      <w:r w:rsidRPr="00D33AF2">
        <w:rPr>
          <w:rFonts w:ascii="Times New Roman" w:hAnsi="Times New Roman" w:cs="Times New Roman"/>
          <w:color w:val="000000" w:themeColor="text1"/>
          <w:lang w:val="fr-FR"/>
        </w:rPr>
        <w:t xml:space="preserve">Correspondence concerning this article should be addressed to </w:t>
      </w:r>
      <w:r w:rsidR="009F7A89" w:rsidRPr="00D33AF2">
        <w:rPr>
          <w:rFonts w:ascii="Times New Roman" w:hAnsi="Times New Roman" w:cs="Times New Roman"/>
          <w:color w:val="000000" w:themeColor="text1"/>
          <w:lang w:val="fr-FR"/>
        </w:rPr>
        <w:t>Laurie Geers</w:t>
      </w:r>
      <w:r w:rsidR="009C594A" w:rsidRPr="00D33AF2">
        <w:rPr>
          <w:rFonts w:ascii="Times New Roman" w:hAnsi="Times New Roman" w:cs="Times New Roman"/>
          <w:color w:val="000000" w:themeColor="text1"/>
          <w:lang w:val="fr-FR"/>
        </w:rPr>
        <w:t xml:space="preserve"> or Michael Andres</w:t>
      </w:r>
      <w:r w:rsidRPr="00D33AF2">
        <w:rPr>
          <w:rFonts w:ascii="Times New Roman" w:hAnsi="Times New Roman" w:cs="Times New Roman"/>
          <w:color w:val="000000" w:themeColor="text1"/>
          <w:lang w:val="fr-FR"/>
        </w:rPr>
        <w:t xml:space="preserve">, Psychological Sciences Research Institute, Université catholique de Louvain, Place Cardinal Mercier, 10, 1348 Louvain-la-Neuve, Belgium. </w:t>
      </w:r>
      <w:r w:rsidRPr="00A3253F">
        <w:rPr>
          <w:rFonts w:ascii="Times New Roman" w:hAnsi="Times New Roman" w:cs="Times New Roman"/>
          <w:color w:val="000000" w:themeColor="text1"/>
        </w:rPr>
        <w:t xml:space="preserve">E-mail: </w:t>
      </w:r>
      <w:r w:rsidR="009F7A89" w:rsidRPr="00A3253F">
        <w:rPr>
          <w:rFonts w:ascii="Times New Roman" w:hAnsi="Times New Roman" w:cs="Times New Roman"/>
          <w:color w:val="000000" w:themeColor="text1"/>
        </w:rPr>
        <w:t>laurie.geers</w:t>
      </w:r>
      <w:r w:rsidRPr="00A3253F">
        <w:rPr>
          <w:rFonts w:ascii="Times New Roman" w:hAnsi="Times New Roman" w:cs="Times New Roman"/>
          <w:color w:val="000000" w:themeColor="text1"/>
        </w:rPr>
        <w:t>@uclouvain.be</w:t>
      </w:r>
      <w:r w:rsidR="009C594A" w:rsidRPr="00A3253F">
        <w:rPr>
          <w:rFonts w:ascii="Times New Roman" w:hAnsi="Times New Roman" w:cs="Times New Roman"/>
          <w:color w:val="000000" w:themeColor="text1"/>
        </w:rPr>
        <w:t xml:space="preserve"> or michael.andres@uclouvain.</w:t>
      </w:r>
    </w:p>
    <w:p w14:paraId="01E54C95" w14:textId="77777777" w:rsidR="00144B60" w:rsidRPr="00A3253F" w:rsidRDefault="00144B60" w:rsidP="00144B60">
      <w:pPr>
        <w:jc w:val="both"/>
        <w:rPr>
          <w:rFonts w:ascii="Times New Roman" w:hAnsi="Times New Roman" w:cs="Times New Roman"/>
          <w:color w:val="000000" w:themeColor="text1"/>
        </w:rPr>
      </w:pPr>
    </w:p>
    <w:p w14:paraId="54B794FE" w14:textId="5B7D98EA" w:rsidR="009F7A89" w:rsidRPr="00A3253F" w:rsidRDefault="009F7A89">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12A6E663" w14:textId="03BC26AE" w:rsidR="005C1148" w:rsidRPr="00A3253F" w:rsidRDefault="005C1148" w:rsidP="00E64F00">
      <w:pPr>
        <w:pStyle w:val="Heading1"/>
        <w:jc w:val="center"/>
        <w:rPr>
          <w:color w:val="000000" w:themeColor="text1"/>
        </w:rPr>
      </w:pPr>
      <w:r w:rsidRPr="00A3253F">
        <w:rPr>
          <w:color w:val="000000" w:themeColor="text1"/>
        </w:rPr>
        <w:lastRenderedPageBreak/>
        <w:t>Abstract</w:t>
      </w:r>
      <w:r w:rsidR="00D51D20" w:rsidRPr="00A3253F">
        <w:rPr>
          <w:color w:val="000000" w:themeColor="text1"/>
        </w:rPr>
        <w:t xml:space="preserve"> </w:t>
      </w:r>
    </w:p>
    <w:p w14:paraId="00A4568E" w14:textId="02E117F3" w:rsidR="00D244D6" w:rsidRPr="00A3253F" w:rsidRDefault="00D244D6" w:rsidP="00D244D6">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Previous studies have shown that judgments about how one would perform an action are affected by the current body posture. Hence, judging the capability to grasp an object between finger and thumb is influenced by their aperture at the time of the judgment. This finding can be explained by a modification of the internal representation of one’s hand through the effect of sensorimotor input. Alternatively, the influence of grip aperture might be mediated by a response congruency effect, so that a “less” </w:t>
      </w:r>
      <w:r w:rsidRPr="00A3253F">
        <w:rPr>
          <w:rFonts w:ascii="Times New Roman" w:hAnsi="Times New Roman" w:cs="Times New Roman"/>
          <w:i/>
          <w:color w:val="000000" w:themeColor="text1"/>
        </w:rPr>
        <w:t>vs.</w:t>
      </w:r>
      <w:r w:rsidRPr="00A3253F">
        <w:rPr>
          <w:rFonts w:ascii="Times New Roman" w:hAnsi="Times New Roman" w:cs="Times New Roman"/>
          <w:color w:val="000000" w:themeColor="text1"/>
        </w:rPr>
        <w:t xml:space="preserve"> “more” open grip would bias the judgment toward a “less” vs. “more” capable response. To specify the role of sensorimotor input in prospective action judgments, we asked participants to estimate their capability to grasp circles between index and thumb while performing a secondary task that requires them to squeeze a ball with these two fingers (precision grip) </w:t>
      </w:r>
      <w:r w:rsidRPr="00A3253F">
        <w:rPr>
          <w:rFonts w:ascii="Times New Roman" w:hAnsi="Times New Roman" w:cs="Times New Roman"/>
          <w:iCs/>
          <w:color w:val="000000" w:themeColor="text1"/>
        </w:rPr>
        <w:t>or with a different hand configuration (</w:t>
      </w:r>
      <w:r w:rsidRPr="00A3253F">
        <w:rPr>
          <w:rFonts w:ascii="Times New Roman" w:hAnsi="Times New Roman" w:cs="Times New Roman"/>
          <w:color w:val="000000" w:themeColor="text1"/>
        </w:rPr>
        <w:t xml:space="preserve">palm grip). Experiment 1 showed that participants underestimated their grasping capability when the squeezing task involved the same grip as the judged action (precision grip) and their estimates were bound to the relative size of objects as revealed by size-contrast illusions (Ebbinghaus). Experiment 2 showed that the grip reduction caused by the squeezing task also interfered with the discrimination of large numbers in magnitude judgments, but this incongruency effect was only observed for the palm grip. The dissociated effects of the two grips in graspability and numerical judgments indicate that sensorimotor input </w:t>
      </w:r>
      <w:r w:rsidR="00F425E6" w:rsidRPr="00A3253F">
        <w:rPr>
          <w:rFonts w:ascii="Times New Roman" w:hAnsi="Times New Roman" w:cs="Times New Roman"/>
          <w:color w:val="000000" w:themeColor="text1"/>
        </w:rPr>
        <w:t xml:space="preserve">may </w:t>
      </w:r>
      <w:r w:rsidRPr="00A3253F">
        <w:rPr>
          <w:rFonts w:ascii="Times New Roman" w:hAnsi="Times New Roman" w:cs="Times New Roman"/>
          <w:color w:val="000000" w:themeColor="text1"/>
        </w:rPr>
        <w:t>affect the perceived ability to grasp objects</w:t>
      </w:r>
      <w:r w:rsidR="00F425E6"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 xml:space="preserve"> independently of response congruency</w:t>
      </w:r>
      <w:r w:rsidR="00F425E6" w:rsidRPr="00A3253F">
        <w:rPr>
          <w:rFonts w:ascii="Times New Roman" w:hAnsi="Times New Roman" w:cs="Times New Roman"/>
          <w:color w:val="000000" w:themeColor="text1"/>
        </w:rPr>
        <w:t>, by modifying the representation of the hand in action</w:t>
      </w:r>
      <w:r w:rsidRPr="00A3253F">
        <w:rPr>
          <w:rFonts w:ascii="Times New Roman" w:hAnsi="Times New Roman" w:cs="Times New Roman"/>
          <w:color w:val="000000" w:themeColor="text1"/>
        </w:rPr>
        <w:t>.</w:t>
      </w:r>
    </w:p>
    <w:p w14:paraId="3B992834" w14:textId="77777777" w:rsidR="00D244D6" w:rsidRPr="00A3253F" w:rsidRDefault="00D244D6" w:rsidP="00D244D6">
      <w:pPr>
        <w:pStyle w:val="Heading1"/>
        <w:rPr>
          <w:b w:val="0"/>
          <w:color w:val="000000" w:themeColor="text1"/>
        </w:rPr>
      </w:pPr>
      <w:r w:rsidRPr="00A3253F">
        <w:rPr>
          <w:b w:val="0"/>
          <w:i/>
          <w:color w:val="000000" w:themeColor="text1"/>
        </w:rPr>
        <w:t xml:space="preserve">Keywords: </w:t>
      </w:r>
      <w:r w:rsidRPr="00A3253F">
        <w:rPr>
          <w:b w:val="0"/>
          <w:color w:val="000000" w:themeColor="text1"/>
        </w:rPr>
        <w:t>grasping; numerical cognition; multisensory integration; body scheme; dorsal stream</w:t>
      </w:r>
    </w:p>
    <w:p w14:paraId="58ED48F8" w14:textId="717BA1DD" w:rsidR="0034597C" w:rsidRPr="00A3253F" w:rsidRDefault="0034597C" w:rsidP="0034597C">
      <w:pPr>
        <w:rPr>
          <w:color w:val="000000" w:themeColor="text1"/>
        </w:rPr>
      </w:pPr>
    </w:p>
    <w:p w14:paraId="2EFD8430" w14:textId="07AA6024" w:rsidR="0034597C" w:rsidRPr="00A3253F" w:rsidRDefault="0034597C" w:rsidP="0034597C">
      <w:pPr>
        <w:rPr>
          <w:color w:val="000000" w:themeColor="text1"/>
        </w:rPr>
      </w:pPr>
    </w:p>
    <w:p w14:paraId="2E36E96B" w14:textId="50BF9F2B" w:rsidR="0034597C" w:rsidRPr="00A3253F" w:rsidRDefault="0034597C" w:rsidP="0034597C">
      <w:pPr>
        <w:rPr>
          <w:color w:val="000000" w:themeColor="text1"/>
        </w:rPr>
      </w:pPr>
    </w:p>
    <w:p w14:paraId="624A1547" w14:textId="4A1FEBFA" w:rsidR="0034597C" w:rsidRPr="00A3253F" w:rsidRDefault="0034597C" w:rsidP="0034597C">
      <w:pPr>
        <w:rPr>
          <w:color w:val="000000" w:themeColor="text1"/>
        </w:rPr>
      </w:pPr>
    </w:p>
    <w:p w14:paraId="45ACB61A" w14:textId="45B3D9BC" w:rsidR="00786A35" w:rsidRPr="00A3253F" w:rsidRDefault="00786A35">
      <w:pPr>
        <w:rPr>
          <w:color w:val="000000" w:themeColor="text1"/>
        </w:rPr>
      </w:pPr>
      <w:r w:rsidRPr="00A3253F">
        <w:rPr>
          <w:color w:val="000000" w:themeColor="text1"/>
        </w:rPr>
        <w:br w:type="page"/>
      </w:r>
    </w:p>
    <w:p w14:paraId="1FB4CA48" w14:textId="64F912ED" w:rsidR="00107FFC" w:rsidRPr="00A3253F" w:rsidRDefault="00786A35" w:rsidP="00786A35">
      <w:pPr>
        <w:spacing w:after="240" w:line="480" w:lineRule="auto"/>
        <w:jc w:val="center"/>
        <w:rPr>
          <w:rFonts w:ascii="Times New Roman" w:hAnsi="Times New Roman" w:cs="Times New Roman"/>
          <w:b/>
          <w:color w:val="000000" w:themeColor="text1"/>
        </w:rPr>
      </w:pPr>
      <w:r w:rsidRPr="00A3253F">
        <w:rPr>
          <w:rFonts w:ascii="Times New Roman" w:hAnsi="Times New Roman" w:cs="Times New Roman"/>
          <w:b/>
          <w:color w:val="000000" w:themeColor="text1"/>
        </w:rPr>
        <w:lastRenderedPageBreak/>
        <w:t>Declarations</w:t>
      </w:r>
    </w:p>
    <w:p w14:paraId="4C0C331E" w14:textId="709655EF" w:rsidR="00786A35" w:rsidRPr="00A3253F" w:rsidRDefault="00786A35" w:rsidP="00786A35">
      <w:pPr>
        <w:spacing w:line="480" w:lineRule="auto"/>
        <w:jc w:val="both"/>
        <w:rPr>
          <w:rFonts w:ascii="Times New Roman" w:hAnsi="Times New Roman" w:cs="Times New Roman"/>
          <w:b/>
          <w:color w:val="000000" w:themeColor="text1"/>
        </w:rPr>
      </w:pPr>
      <w:r w:rsidRPr="00A3253F">
        <w:rPr>
          <w:rFonts w:ascii="Times New Roman" w:hAnsi="Times New Roman" w:cs="Times New Roman"/>
          <w:b/>
          <w:color w:val="000000" w:themeColor="text1"/>
        </w:rPr>
        <w:t xml:space="preserve">Funding:  </w:t>
      </w:r>
      <w:r w:rsidRPr="00A3253F">
        <w:rPr>
          <w:rFonts w:ascii="Times New Roman" w:hAnsi="Times New Roman" w:cs="Times New Roman"/>
          <w:color w:val="000000" w:themeColor="text1"/>
        </w:rPr>
        <w:t>This work was supported by grant 1.A325.17 from the Fonds National de la Recherche (FRS-FNRS, Belgium)</w:t>
      </w:r>
      <w:r w:rsidR="00605591" w:rsidRPr="00A3253F">
        <w:rPr>
          <w:rFonts w:ascii="Times New Roman" w:hAnsi="Times New Roman" w:cs="Times New Roman"/>
          <w:color w:val="000000" w:themeColor="text1"/>
        </w:rPr>
        <w:t xml:space="preserve"> and by grant ARC21/26-112 from the Fédération Wallonie Bruxelles (Belgium)</w:t>
      </w:r>
      <w:r w:rsidRPr="00A3253F">
        <w:rPr>
          <w:rFonts w:ascii="Times New Roman" w:hAnsi="Times New Roman" w:cs="Times New Roman"/>
          <w:color w:val="000000" w:themeColor="text1"/>
        </w:rPr>
        <w:t>.</w:t>
      </w:r>
    </w:p>
    <w:p w14:paraId="593713BA" w14:textId="5347BBA9" w:rsidR="00786A35" w:rsidRPr="00A3253F" w:rsidRDefault="00786A35" w:rsidP="00786A35">
      <w:pPr>
        <w:spacing w:line="480" w:lineRule="auto"/>
        <w:jc w:val="both"/>
        <w:rPr>
          <w:rFonts w:ascii="Times New Roman" w:hAnsi="Times New Roman" w:cs="Times New Roman"/>
          <w:color w:val="000000" w:themeColor="text1"/>
        </w:rPr>
      </w:pPr>
      <w:r w:rsidRPr="00A3253F">
        <w:rPr>
          <w:rFonts w:ascii="Times New Roman" w:hAnsi="Times New Roman" w:cs="Times New Roman"/>
          <w:b/>
          <w:color w:val="000000" w:themeColor="text1"/>
        </w:rPr>
        <w:t>Conflicts of interest/Competing interests:</w:t>
      </w:r>
      <w:r w:rsidRPr="00A3253F">
        <w:rPr>
          <w:rFonts w:ascii="Times New Roman" w:hAnsi="Times New Roman" w:cs="Times New Roman"/>
          <w:color w:val="000000" w:themeColor="text1"/>
        </w:rPr>
        <w:t xml:space="preserve"> We declare that the research was conducted in the absence of any commercial or financial relationship that could be construed as a potential conflict of interest. </w:t>
      </w:r>
    </w:p>
    <w:p w14:paraId="56A33477" w14:textId="50E98ECE" w:rsidR="00786A35" w:rsidRPr="00A3253F" w:rsidRDefault="00786A35" w:rsidP="00786A35">
      <w:pPr>
        <w:spacing w:line="480" w:lineRule="auto"/>
        <w:jc w:val="both"/>
        <w:rPr>
          <w:rStyle w:val="Hyperlink"/>
          <w:rFonts w:ascii="Times New Roman" w:hAnsi="Times New Roman" w:cs="Times New Roman"/>
          <w:color w:val="000000" w:themeColor="text1"/>
        </w:rPr>
      </w:pPr>
      <w:r w:rsidRPr="00A3253F">
        <w:rPr>
          <w:rFonts w:ascii="Times New Roman" w:hAnsi="Times New Roman" w:cs="Times New Roman"/>
          <w:b/>
          <w:color w:val="000000" w:themeColor="text1"/>
        </w:rPr>
        <w:t xml:space="preserve">Availability of data and material: </w:t>
      </w:r>
      <w:r w:rsidRPr="00A3253F">
        <w:rPr>
          <w:rFonts w:ascii="Times New Roman" w:hAnsi="Times New Roman" w:cs="Times New Roman"/>
          <w:color w:val="000000" w:themeColor="text1"/>
        </w:rPr>
        <w:t xml:space="preserve">We will make the data supporting our results publicly available on the Open Science Framework (OSF) upon acceptance of the present manuscript. A temporary view-only link has been created to make them available for peer review: </w:t>
      </w:r>
      <w:hyperlink r:id="rId8" w:history="1">
        <w:r w:rsidRPr="00A3253F">
          <w:rPr>
            <w:rStyle w:val="Hyperlink"/>
            <w:rFonts w:ascii="Times New Roman" w:hAnsi="Times New Roman" w:cs="Times New Roman"/>
            <w:color w:val="000000" w:themeColor="text1"/>
          </w:rPr>
          <w:t>https://osf.io/62nau/?view_only=b05160e791f045c7b48c7fb2dd5300ff</w:t>
        </w:r>
      </w:hyperlink>
      <w:r w:rsidRPr="00A3253F">
        <w:rPr>
          <w:rStyle w:val="Hyperlink"/>
          <w:rFonts w:ascii="Times New Roman" w:hAnsi="Times New Roman" w:cs="Times New Roman"/>
          <w:color w:val="000000" w:themeColor="text1"/>
        </w:rPr>
        <w:t xml:space="preserve">. </w:t>
      </w:r>
    </w:p>
    <w:p w14:paraId="4257F606" w14:textId="11EAAE8A" w:rsidR="00786A35" w:rsidRPr="00A3253F" w:rsidRDefault="00786A35" w:rsidP="00786A35">
      <w:pPr>
        <w:spacing w:line="480" w:lineRule="auto"/>
        <w:jc w:val="both"/>
        <w:rPr>
          <w:rFonts w:ascii="Times New Roman" w:hAnsi="Times New Roman" w:cs="Times New Roman"/>
          <w:b/>
          <w:color w:val="000000" w:themeColor="text1"/>
        </w:rPr>
      </w:pPr>
      <w:r w:rsidRPr="00A3253F">
        <w:rPr>
          <w:rFonts w:ascii="Times New Roman" w:hAnsi="Times New Roman" w:cs="Times New Roman"/>
          <w:b/>
          <w:color w:val="000000" w:themeColor="text1"/>
        </w:rPr>
        <w:t xml:space="preserve">Code availability (software application or custom code): </w:t>
      </w:r>
      <w:r w:rsidRPr="00A3253F">
        <w:rPr>
          <w:rFonts w:ascii="Times New Roman" w:hAnsi="Times New Roman" w:cs="Times New Roman"/>
          <w:color w:val="000000" w:themeColor="text1"/>
        </w:rPr>
        <w:t>The code generated during the current study is available from the corresponding author on reasonable request.</w:t>
      </w:r>
    </w:p>
    <w:p w14:paraId="381B3A5B" w14:textId="3080BC38" w:rsidR="00B07744" w:rsidRPr="00A3253F" w:rsidRDefault="00B07744" w:rsidP="0034597C">
      <w:pPr>
        <w:rPr>
          <w:color w:val="000000" w:themeColor="text1"/>
        </w:rPr>
      </w:pPr>
    </w:p>
    <w:p w14:paraId="55C16C83" w14:textId="77777777" w:rsidR="00B07744" w:rsidRPr="00A3253F" w:rsidRDefault="00B07744" w:rsidP="0034597C">
      <w:pPr>
        <w:rPr>
          <w:color w:val="000000" w:themeColor="text1"/>
        </w:rPr>
      </w:pPr>
    </w:p>
    <w:p w14:paraId="2BAD21F1" w14:textId="62126662" w:rsidR="00540FFD" w:rsidRPr="00A3253F" w:rsidRDefault="00DD306B" w:rsidP="00540FFD">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04E5BF66" w14:textId="77777777" w:rsidR="00676F4B" w:rsidRPr="00A3253F" w:rsidRDefault="00676F4B" w:rsidP="00676F4B">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lastRenderedPageBreak/>
        <w:t>Estimating one’s capability to perform an action is a fundamental aspect of human adaptive behavior as it allows action calibration to be computed, anticipatively, at no cost for the effector system. For instance, anticipating that a mug of tea is out of reach or too big to be grasped safely with one hand typically triggers the search of alternative response options, such as making a step forward or lifting the cup with both hands, which will, in turn, be evaluated for their capacity to achieve the expected outcome before any effort is produced (Johnson 2000).</w:t>
      </w:r>
    </w:p>
    <w:p w14:paraId="7CEC6AB1" w14:textId="77777777" w:rsidR="00676F4B" w:rsidRPr="00A3253F" w:rsidRDefault="00676F4B" w:rsidP="00676F4B">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Previous studies have shown that prospective judgments about one’s capability to perform an action are influenced by the biomechanical constraints associated with this action. For instance, reachability judgments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judging whether one would be capable to reach an object) are sensitive to the motor constraints imposed by the posture in which the reaching would be done (</w:t>
      </w:r>
      <w:r w:rsidRPr="00A3253F">
        <w:rPr>
          <w:rFonts w:ascii="Times New Roman" w:hAnsi="Times New Roman" w:cs="Times New Roman"/>
          <w:i/>
          <w:color w:val="000000" w:themeColor="text1"/>
        </w:rPr>
        <w:t>e.g.,</w:t>
      </w:r>
      <w:r w:rsidRPr="00A3253F">
        <w:rPr>
          <w:rFonts w:ascii="Times New Roman" w:hAnsi="Times New Roman" w:cs="Times New Roman"/>
          <w:color w:val="000000" w:themeColor="text1"/>
        </w:rPr>
        <w:t xml:space="preserve"> reaching while standing </w:t>
      </w:r>
      <w:r w:rsidRPr="00A3253F">
        <w:rPr>
          <w:rFonts w:ascii="Times New Roman" w:hAnsi="Times New Roman" w:cs="Times New Roman"/>
          <w:i/>
          <w:color w:val="000000" w:themeColor="text1"/>
        </w:rPr>
        <w:t>vs.</w:t>
      </w:r>
      <w:r w:rsidRPr="00A3253F">
        <w:rPr>
          <w:rFonts w:ascii="Times New Roman" w:hAnsi="Times New Roman" w:cs="Times New Roman"/>
          <w:color w:val="000000" w:themeColor="text1"/>
        </w:rPr>
        <w:t xml:space="preserve"> sitting) or by the environment (</w:t>
      </w:r>
      <w:r w:rsidRPr="00A3253F">
        <w:rPr>
          <w:rFonts w:ascii="Times New Roman" w:hAnsi="Times New Roman" w:cs="Times New Roman"/>
          <w:i/>
          <w:color w:val="000000" w:themeColor="text1"/>
        </w:rPr>
        <w:t>e.g.,</w:t>
      </w:r>
      <w:r w:rsidRPr="00A3253F">
        <w:rPr>
          <w:rFonts w:ascii="Times New Roman" w:hAnsi="Times New Roman" w:cs="Times New Roman"/>
          <w:color w:val="000000" w:themeColor="text1"/>
        </w:rPr>
        <w:t xml:space="preserve"> texture and height of the surface, weights fixed on the wrist, etc.; Carello, Grosofsky, Reichel, Solomon &amp; Turvey 1989; Gabbard, Cordova &amp; Lee 2010; Rochat &amp; Wraga 1997). We have recently shown that graspability judgments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judging whether one would be capable to grasp an object), but not perceptual size judgments (</w:t>
      </w:r>
      <w:r w:rsidRPr="00A3253F">
        <w:rPr>
          <w:rFonts w:ascii="Times New Roman" w:hAnsi="Times New Roman" w:cs="Times New Roman"/>
          <w:i/>
          <w:iCs/>
          <w:color w:val="000000" w:themeColor="text1"/>
        </w:rPr>
        <w:t>i.</w:t>
      </w:r>
      <w:r w:rsidRPr="00A3253F">
        <w:rPr>
          <w:rFonts w:ascii="Times New Roman" w:hAnsi="Times New Roman" w:cs="Times New Roman"/>
          <w:color w:val="000000" w:themeColor="text1"/>
        </w:rPr>
        <w:t xml:space="preserve">e., judging whether the object is larger than another object), are influenced by the grip aperture at the time of the judgment. Participants under- </w:t>
      </w:r>
      <w:r w:rsidRPr="00A3253F">
        <w:rPr>
          <w:rFonts w:ascii="Times New Roman" w:hAnsi="Times New Roman" w:cs="Times New Roman"/>
          <w:i/>
          <w:color w:val="000000" w:themeColor="text1"/>
        </w:rPr>
        <w:t>vs.</w:t>
      </w:r>
      <w:r w:rsidRPr="00A3253F">
        <w:rPr>
          <w:rFonts w:ascii="Times New Roman" w:hAnsi="Times New Roman" w:cs="Times New Roman"/>
          <w:color w:val="000000" w:themeColor="text1"/>
        </w:rPr>
        <w:t xml:space="preserve"> overestimated their capability to grasp circles between their index finger and thumb when performing a concurrent motor task that implied squeezing </w:t>
      </w:r>
      <w:r w:rsidRPr="00A3253F">
        <w:rPr>
          <w:rFonts w:ascii="Times New Roman" w:hAnsi="Times New Roman" w:cs="Times New Roman"/>
          <w:i/>
          <w:color w:val="000000" w:themeColor="text1"/>
        </w:rPr>
        <w:t>vs.</w:t>
      </w:r>
      <w:r w:rsidRPr="00A3253F">
        <w:rPr>
          <w:rFonts w:ascii="Times New Roman" w:hAnsi="Times New Roman" w:cs="Times New Roman"/>
          <w:color w:val="000000" w:themeColor="text1"/>
        </w:rPr>
        <w:t xml:space="preserve"> spreading these fingers (Geers, Pesenti &amp; Andres 2018). Such interference is particularly intriguing because, by definition, one’s potential to grasp an object is a generalized skill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true for all objects), depending on fixed motor parameters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one’s maximal grip aperture) and, hence, does not change whether the hand is open or closed at the time one makes the judgment.</w:t>
      </w:r>
      <w:r w:rsidRPr="00A3253F">
        <w:rPr>
          <w:color w:val="000000" w:themeColor="text1"/>
        </w:rPr>
        <w:t xml:space="preserve"> </w:t>
      </w:r>
      <w:r w:rsidRPr="00A3253F">
        <w:rPr>
          <w:rFonts w:ascii="Times New Roman" w:hAnsi="Times New Roman" w:cs="Times New Roman"/>
          <w:color w:val="000000" w:themeColor="text1"/>
        </w:rPr>
        <w:t xml:space="preserve">Indeed, if one’s maximal achievable grip aperture is 13 cm, all objects that are 13 cm or less in diameter are graspable in the absence of any constraint, and it should not matter whether one’s index finger and thumb are pressed together or spread apart before initiating the movement. It is thus remarkable that graspability judgments are influenced by sensorimotor information that is irrelevant to estimate one’s general capability to grasp. </w:t>
      </w:r>
    </w:p>
    <w:p w14:paraId="14C602D0" w14:textId="5A77FAB1" w:rsidR="00676F4B" w:rsidRPr="00A3253F" w:rsidRDefault="00676F4B" w:rsidP="00676F4B">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Before a precise description of the role of sensorimotor information can be proposed, the question of how hand representations are mapped to perceptual object representations in graspability </w:t>
      </w:r>
      <w:r w:rsidRPr="00A3253F">
        <w:rPr>
          <w:rFonts w:ascii="Times New Roman" w:hAnsi="Times New Roman" w:cs="Times New Roman"/>
          <w:color w:val="000000" w:themeColor="text1"/>
        </w:rPr>
        <w:lastRenderedPageBreak/>
        <w:t>judgments remains to be elucidated. Anticipating the success of an action requires the features of the targeted object to be compared with the body capabilities (Gibson, 1979). Hence, graspability judgments require</w:t>
      </w:r>
      <w:r w:rsidR="00CA44EC" w:rsidRPr="00A3253F">
        <w:rPr>
          <w:rFonts w:ascii="Times New Roman" w:hAnsi="Times New Roman" w:cs="Times New Roman"/>
          <w:color w:val="000000" w:themeColor="text1"/>
        </w:rPr>
        <w:t xml:space="preserve"> comparing</w:t>
      </w:r>
      <w:r w:rsidRPr="00A3253F">
        <w:rPr>
          <w:rFonts w:ascii="Times New Roman" w:hAnsi="Times New Roman" w:cs="Times New Roman"/>
          <w:color w:val="000000" w:themeColor="text1"/>
        </w:rPr>
        <w:t xml:space="preserve"> object size relative to the internal representation of one’s hand. Previous studies have shown that the internal representation of one’s hand is influenced by its posture: pressing the fingers together decreases the perceived hand size compared to when fingers are spread apart (Longo, 2015; Tamè, Dransfield, Quettier &amp; Longo 2017). At the brain level, these changes are reflected in the somatotopy of finger representations that show greater overlap when then hand is closed than when it is open (Hamada &amp; Suzuki 2003; 2005; Stavrinou et al. 2006). These findings support a </w:t>
      </w:r>
      <w:r w:rsidRPr="00A3253F">
        <w:rPr>
          <w:rFonts w:ascii="Times New Roman" w:hAnsi="Times New Roman" w:cs="Times New Roman"/>
          <w:i/>
          <w:iCs/>
          <w:color w:val="000000" w:themeColor="text1"/>
        </w:rPr>
        <w:t>sensorimotor</w:t>
      </w:r>
      <w:r w:rsidRPr="00A3253F">
        <w:rPr>
          <w:rFonts w:ascii="Times New Roman" w:hAnsi="Times New Roman" w:cs="Times New Roman"/>
          <w:color w:val="000000" w:themeColor="text1"/>
        </w:rPr>
        <w:t xml:space="preserve"> account of the underestimation bias observed in graspability judgments when squeezing a ball between finger and thumb: the squeezing action would lead participants to underestimate their grasping capability because the current sensorimotor input inclines them to represent their hand as being smaller (Geers et al. 2018). However, the relationship between the effect of sensorimotor input and the representation of the hand in action remains to be investigated. In particular, it is unclear whether the underestimation of one’s ability to grasp objects between finger and thumb is due to sensorimotor input affecting the representation of the precision grip formed by these two fingers or to a general modification of the internal hand representation due to the squeezing action. Moreover, numerical cognition studies suggest that closing vs. opening movements can instantiate the protethic dimension of “less” vs. “more” (Steven 1975), leading to incongruency effects in magnitude judgments when the movement type and the binary response are assigned to a different polarity along the less-more dimension. For instance, observing the closure or opening of a precision grip respectively slowed down the discrimination of large or small numbers (Badets &amp; Pesenti 2010) and biased random number generation towards small or large values (Badets, Bouquet, Ric &amp; Pesenti 2012; Badets &amp; Pesenti 2011; Grade, Badets &amp; Pesenti 2017). A similar bias was observed when the precision grip was replaced by a full hand or mouth opening/closing action, but to a lesser extent, suggesting that the more an action refers to object prehension, the stronger the bias  (Grade et al. 2017).</w:t>
      </w:r>
      <w:r w:rsidRPr="00A3253F">
        <w:rPr>
          <w:color w:val="000000" w:themeColor="text1"/>
        </w:rPr>
        <w:t xml:space="preserve"> </w:t>
      </w:r>
      <w:r w:rsidRPr="00A3253F">
        <w:rPr>
          <w:rFonts w:ascii="Times New Roman" w:hAnsi="Times New Roman" w:cs="Times New Roman"/>
          <w:color w:val="000000" w:themeColor="text1"/>
        </w:rPr>
        <w:t xml:space="preserve">This lends plausibility to a </w:t>
      </w:r>
      <w:r w:rsidRPr="00A3253F">
        <w:rPr>
          <w:rFonts w:ascii="Times New Roman" w:hAnsi="Times New Roman" w:cs="Times New Roman"/>
          <w:i/>
          <w:color w:val="000000" w:themeColor="text1"/>
        </w:rPr>
        <w:t xml:space="preserve">polarity congruency </w:t>
      </w:r>
      <w:r w:rsidRPr="00A3253F">
        <w:rPr>
          <w:rFonts w:ascii="Times New Roman" w:hAnsi="Times New Roman" w:cs="Times New Roman"/>
          <w:color w:val="000000" w:themeColor="text1"/>
        </w:rPr>
        <w:t xml:space="preserve">account of the underestimation bias caused by the action of squeezing during graspability judgments. This account extends the polarity correspondence principle, which states that a structural similarity in the coding of an irrelevant stimulus and a binary response is sufficient to explain congruency effects, without implying sensorimotor or </w:t>
      </w:r>
      <w:r w:rsidRPr="00A3253F">
        <w:rPr>
          <w:rFonts w:ascii="Times New Roman" w:hAnsi="Times New Roman" w:cs="Times New Roman"/>
          <w:color w:val="000000" w:themeColor="text1"/>
        </w:rPr>
        <w:lastRenderedPageBreak/>
        <w:t>conceptual processes (Proctor and Cho, 2006). In the case of action capability judgment, the squeezing movement would evoke the representation of “less” (in opposition to “more”) and bias the participant’s judgment to the congruent response “uncapable” (in opposition to “capable”). The comprehension of the role of sensorimotor processes in graspability judgments is thus obstructed by the possibility that it might be mediated by congruency effects resulting from the structural similarity between the coding of the grip aperture and the response alternatives.</w:t>
      </w:r>
    </w:p>
    <w:p w14:paraId="0B669871" w14:textId="77777777" w:rsidR="00676F4B" w:rsidRPr="00A3253F" w:rsidRDefault="00676F4B" w:rsidP="00676F4B">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This issue is further complicated by the uncertainty about the metrics used to represent object size in graspability judgments. Regarding the execution of real grasps, a long-standing theoretical position emphasizes the need for optimal hand-object interactions to compute veridical size estimates, without being influenced by the context (Goodale &amp; Milner 1992). Accordingly, several studies have shown that action, unlike perception, is resistant to visual illusions stemming from the contrast between the target and the surrounding objects. For instance, it has been shown that the grip aperture adopted to grasp a disc is calibrated on the actual size of the disc, without being influenced by surrounding elements creating the Ebbinghaus illusion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small or large surrounding circles leading participants to perceive the central disc as larger or smaller; Aglioti, De Souza &amp; Goodale 1995; Haffenden &amp; Goodale 1998; 2000). However, other studies did find an effect of size-contrast illusions on grasping, suggesting that action might also integrate relative size estimates (Franz, Gegenfurtner, Bülthoff &amp; Fahle 2000; Kopiske, Bruno, Hesse, Schenk &amp; Franz 2016; Franz &amp; Gegenfurtner 2008). These divergent results prevent firm conclusions to be drawn about the object metrics underlying action. Moreover, previous research has mainly focused on the executive aspects of action. The question of whether the off-line processing of action, such as grasping capability estimation, is based on absolute object sizes or subjective values reflecting the way it is perceived in a given visual context has received less attention. </w:t>
      </w:r>
    </w:p>
    <w:p w14:paraId="79F2E756" w14:textId="77777777" w:rsidR="00676F4B" w:rsidRPr="00A3253F" w:rsidRDefault="00676F4B" w:rsidP="00676F4B">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The present study aims to investigate how sensorimotor, cognitive and perceptual processes contribute to predicting one’s capability to grasp an object. In particular, it investigates whether concurrent motor tasks affect graspability judgments through the effect of sensorimotor input on the internal representation of the hand in action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w:t>
      </w:r>
      <w:r w:rsidRPr="00A3253F">
        <w:rPr>
          <w:rFonts w:ascii="Times New Roman" w:hAnsi="Times New Roman" w:cs="Times New Roman"/>
          <w:i/>
          <w:iCs/>
          <w:color w:val="000000" w:themeColor="text1"/>
        </w:rPr>
        <w:t xml:space="preserve">sensorimotor </w:t>
      </w:r>
      <w:r w:rsidRPr="00A3253F">
        <w:rPr>
          <w:rFonts w:ascii="Times New Roman" w:hAnsi="Times New Roman" w:cs="Times New Roman"/>
          <w:color w:val="000000" w:themeColor="text1"/>
        </w:rPr>
        <w:t xml:space="preserve">account) or through the response bias caused by the overlap of the movement representation and the binary judgment on a less-more dimension </w:t>
      </w:r>
      <w:r w:rsidRPr="00A3253F">
        <w:rPr>
          <w:rFonts w:ascii="Times New Roman" w:hAnsi="Times New Roman" w:cs="Times New Roman"/>
          <w:color w:val="000000" w:themeColor="text1"/>
        </w:rPr>
        <w:lastRenderedPageBreak/>
        <w:t>(</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w:t>
      </w:r>
      <w:r w:rsidRPr="00A3253F">
        <w:rPr>
          <w:rFonts w:ascii="Times New Roman" w:hAnsi="Times New Roman" w:cs="Times New Roman"/>
          <w:i/>
          <w:iCs/>
          <w:color w:val="000000" w:themeColor="text1"/>
        </w:rPr>
        <w:t>polarity congruency</w:t>
      </w:r>
      <w:r w:rsidRPr="00A3253F">
        <w:rPr>
          <w:rFonts w:ascii="Times New Roman" w:hAnsi="Times New Roman" w:cs="Times New Roman"/>
          <w:color w:val="000000" w:themeColor="text1"/>
        </w:rPr>
        <w:t xml:space="preserve"> account). In Experiment 1, we asked participants to estimate their capability to grasp circles of different sizes between their index finger and thumb, while performing a concurrent motor task that required to squeeze a ball between index finger and thumb of each hand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precision grip) or between the two hand palms (</w:t>
      </w:r>
      <w:r w:rsidRPr="00A3253F">
        <w:rPr>
          <w:rFonts w:ascii="Times New Roman" w:hAnsi="Times New Roman" w:cs="Times New Roman"/>
          <w:i/>
          <w:color w:val="000000" w:themeColor="text1"/>
        </w:rPr>
        <w:t>i.e.,</w:t>
      </w:r>
      <w:r w:rsidRPr="00A3253F">
        <w:rPr>
          <w:rFonts w:ascii="Times New Roman" w:hAnsi="Times New Roman" w:cs="Times New Roman"/>
          <w:color w:val="000000" w:themeColor="text1"/>
        </w:rPr>
        <w:t xml:space="preserve"> palm grip). As both grips refer to prehension, the </w:t>
      </w:r>
      <w:r w:rsidRPr="00A3253F">
        <w:rPr>
          <w:rFonts w:ascii="Times New Roman" w:hAnsi="Times New Roman" w:cs="Times New Roman"/>
          <w:i/>
          <w:color w:val="000000" w:themeColor="text1"/>
        </w:rPr>
        <w:t>polarity congruency</w:t>
      </w:r>
      <w:r w:rsidRPr="00A3253F">
        <w:rPr>
          <w:rFonts w:ascii="Times New Roman" w:hAnsi="Times New Roman" w:cs="Times New Roman"/>
          <w:color w:val="000000" w:themeColor="text1"/>
        </w:rPr>
        <w:t xml:space="preserve"> account predicts that the squeezing action, whether it is performed with a precision or a palm grip, should bias graspability judgments towards the “uncapable" response, leading to an underestimation of grasping capability relative to a control condition where the hands are at rest. An effect of the precision grip – but not the palm grip – is only compatible with a sensorimotor account as it would indicate that the motor task effectively affect participants' judgment by modifying the representation of the grip implied in the judged action. In order to investigate the metrics used to represent object size in graspability judgments, we also manipulated the relative size of the target circle, while preserving its actual size by using the Ebbinghaus illusion as described in a previous study (Geers et al. 2018). Experiment 2 was designed to further assess the plausibility of the </w:t>
      </w:r>
      <w:r w:rsidRPr="00A3253F">
        <w:rPr>
          <w:rFonts w:ascii="Times New Roman" w:hAnsi="Times New Roman" w:cs="Times New Roman"/>
          <w:i/>
          <w:iCs/>
          <w:color w:val="000000" w:themeColor="text1"/>
        </w:rPr>
        <w:t>polarity congruity</w:t>
      </w:r>
      <w:r w:rsidRPr="00A3253F">
        <w:rPr>
          <w:rFonts w:ascii="Times New Roman" w:hAnsi="Times New Roman" w:cs="Times New Roman"/>
          <w:color w:val="000000" w:themeColor="text1"/>
        </w:rPr>
        <w:t xml:space="preserve"> account as an alternative to the sensorimotor account proposed to account the results of Experiment 1. In particular, we wanted to exclude that the precision grip could have a greater potential to evoke the less-more dimension due to its greater typicality for grasping small objects in everyday life (Grade et al 2017). To do so, we asked participants to compare two-digit Arabic numbers to 45, while squeezing a ball with a precision grip, palm grip or while keeping hands at rest. Response latencies (RLs) to compare numbers to a reference offer a sensitive measure commonly used to evaluate the processing of small and large magnitudes (</w:t>
      </w:r>
      <w:r w:rsidRPr="00A3253F">
        <w:rPr>
          <w:rFonts w:ascii="Times New Roman" w:hAnsi="Times New Roman" w:cs="Times New Roman"/>
          <w:i/>
          <w:color w:val="000000" w:themeColor="text1"/>
        </w:rPr>
        <w:t xml:space="preserve">e.g., </w:t>
      </w:r>
      <w:r w:rsidRPr="00A3253F">
        <w:rPr>
          <w:rFonts w:ascii="Times New Roman" w:hAnsi="Times New Roman" w:cs="Times New Roman"/>
          <w:color w:val="000000" w:themeColor="text1"/>
        </w:rPr>
        <w:t xml:space="preserve">De Smedt &amp; Gilmore 2011; Girelli, Lucangeli &amp; Butterworth 2000). If squeezing with a precision grip is more strongly associated with the less-more dimension, it should have a stronger effect on the number comparison task than the palm grip. In particular, it should slow down the comparison of numbers larger than the standard due to a conflict between the small magnitude associated with the reduced grip and the large magnitude assigned to the number in the course of the numerical judgment (Badets &amp; Pesenti 2010). </w:t>
      </w:r>
    </w:p>
    <w:p w14:paraId="76A1C899" w14:textId="77777777" w:rsidR="00676F4B" w:rsidRPr="00A3253F" w:rsidRDefault="00676F4B" w:rsidP="00676F4B">
      <w:pPr>
        <w:rPr>
          <w:color w:val="000000" w:themeColor="text1"/>
        </w:rPr>
      </w:pPr>
    </w:p>
    <w:p w14:paraId="38944E26" w14:textId="77777777" w:rsidR="00144B60" w:rsidRPr="00A3253F" w:rsidRDefault="00144B60">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2C86CED7" w14:textId="77777777" w:rsidR="003F4ED6" w:rsidRPr="00A3253F" w:rsidRDefault="003F4ED6" w:rsidP="00BC3416">
      <w:pPr>
        <w:pStyle w:val="Heading1"/>
        <w:jc w:val="center"/>
        <w:rPr>
          <w:color w:val="000000" w:themeColor="text1"/>
        </w:rPr>
      </w:pPr>
      <w:r w:rsidRPr="00A3253F">
        <w:rPr>
          <w:color w:val="000000" w:themeColor="text1"/>
        </w:rPr>
        <w:lastRenderedPageBreak/>
        <w:t>Experiment 1</w:t>
      </w:r>
    </w:p>
    <w:p w14:paraId="4AB9C913" w14:textId="2DB2DC6B" w:rsidR="00144B60" w:rsidRPr="00A3253F" w:rsidRDefault="00144B60" w:rsidP="002A3568">
      <w:pPr>
        <w:pStyle w:val="Heading2"/>
        <w:rPr>
          <w:color w:val="000000" w:themeColor="text1"/>
        </w:rPr>
      </w:pPr>
      <w:r w:rsidRPr="00A3253F">
        <w:rPr>
          <w:color w:val="000000" w:themeColor="text1"/>
        </w:rPr>
        <w:t>Methods</w:t>
      </w:r>
    </w:p>
    <w:p w14:paraId="7C16DE80" w14:textId="17099F36" w:rsidR="00CC18C0" w:rsidRPr="00A3253F" w:rsidRDefault="00144B60" w:rsidP="00CC18C0">
      <w:pPr>
        <w:pStyle w:val="Heading3"/>
        <w:rPr>
          <w:color w:val="000000" w:themeColor="text1"/>
        </w:rPr>
      </w:pPr>
      <w:r w:rsidRPr="00A3253F">
        <w:rPr>
          <w:color w:val="000000" w:themeColor="text1"/>
        </w:rPr>
        <w:t>Participants</w:t>
      </w:r>
    </w:p>
    <w:p w14:paraId="4C60FDB4" w14:textId="18279B35" w:rsidR="0057526B" w:rsidRPr="00A3253F" w:rsidRDefault="00144B60" w:rsidP="00C053A8">
      <w:pPr>
        <w:spacing w:line="480" w:lineRule="auto"/>
        <w:ind w:firstLine="708"/>
        <w:jc w:val="both"/>
        <w:rPr>
          <w:color w:val="000000" w:themeColor="text1"/>
        </w:rPr>
      </w:pPr>
      <w:r w:rsidRPr="00A3253F">
        <w:rPr>
          <w:rFonts w:ascii="Times New Roman" w:hAnsi="Times New Roman" w:cs="Times New Roman"/>
          <w:color w:val="000000" w:themeColor="text1"/>
          <w:szCs w:val="24"/>
        </w:rPr>
        <w:t xml:space="preserve">Twenty-two </w:t>
      </w:r>
      <w:r w:rsidR="00CC18C0" w:rsidRPr="00A3253F">
        <w:rPr>
          <w:rFonts w:ascii="Times New Roman" w:hAnsi="Times New Roman" w:cs="Times New Roman"/>
          <w:color w:val="000000" w:themeColor="text1"/>
          <w:szCs w:val="24"/>
        </w:rPr>
        <w:t xml:space="preserve">French-speaking </w:t>
      </w:r>
      <w:r w:rsidRPr="00A3253F">
        <w:rPr>
          <w:rFonts w:ascii="Times New Roman" w:hAnsi="Times New Roman" w:cs="Times New Roman"/>
          <w:color w:val="000000" w:themeColor="text1"/>
          <w:szCs w:val="24"/>
        </w:rPr>
        <w:t>undergraduate students (</w:t>
      </w:r>
      <w:r w:rsidR="003469B6" w:rsidRPr="00A3253F">
        <w:rPr>
          <w:rFonts w:ascii="Times New Roman" w:hAnsi="Times New Roman" w:cs="Times New Roman"/>
          <w:color w:val="000000" w:themeColor="text1"/>
          <w:szCs w:val="24"/>
        </w:rPr>
        <w:t>18</w:t>
      </w:r>
      <w:r w:rsidR="00CC18C0" w:rsidRPr="00A3253F">
        <w:rPr>
          <w:rFonts w:ascii="Times New Roman" w:hAnsi="Times New Roman" w:cs="Times New Roman"/>
          <w:color w:val="000000" w:themeColor="text1"/>
          <w:szCs w:val="24"/>
        </w:rPr>
        <w:t xml:space="preserve"> females;</w:t>
      </w:r>
      <w:r w:rsidRPr="00A3253F">
        <w:rPr>
          <w:rFonts w:ascii="Times New Roman" w:hAnsi="Times New Roman" w:cs="Times New Roman"/>
          <w:color w:val="000000" w:themeColor="text1"/>
          <w:szCs w:val="24"/>
        </w:rPr>
        <w:t xml:space="preserve"> </w:t>
      </w:r>
      <w:r w:rsidR="003469B6" w:rsidRPr="00A3253F">
        <w:rPr>
          <w:rFonts w:ascii="Times New Roman" w:hAnsi="Times New Roman" w:cs="Times New Roman"/>
          <w:color w:val="000000" w:themeColor="text1"/>
          <w:szCs w:val="24"/>
        </w:rPr>
        <w:t xml:space="preserve">mean age ± standard deviation [SD]: </w:t>
      </w:r>
      <w:r w:rsidR="00CC18C0" w:rsidRPr="00A3253F">
        <w:rPr>
          <w:rFonts w:ascii="Times New Roman" w:hAnsi="Times New Roman" w:cs="Times New Roman"/>
          <w:color w:val="000000" w:themeColor="text1"/>
          <w:szCs w:val="24"/>
        </w:rPr>
        <w:t>22.9</w:t>
      </w:r>
      <w:r w:rsidR="003469B6" w:rsidRPr="00A3253F">
        <w:rPr>
          <w:rFonts w:ascii="Times New Roman" w:hAnsi="Times New Roman" w:cs="Times New Roman"/>
          <w:color w:val="000000" w:themeColor="text1"/>
          <w:szCs w:val="24"/>
        </w:rPr>
        <w:t xml:space="preserve"> ± 7.3</w:t>
      </w:r>
      <w:r w:rsidR="00911A65" w:rsidRPr="00A3253F">
        <w:rPr>
          <w:rFonts w:ascii="Times New Roman" w:hAnsi="Times New Roman" w:cs="Times New Roman"/>
          <w:color w:val="000000" w:themeColor="text1"/>
          <w:szCs w:val="24"/>
        </w:rPr>
        <w:t xml:space="preserve"> years</w:t>
      </w:r>
      <w:r w:rsidRPr="00A3253F">
        <w:rPr>
          <w:rFonts w:ascii="Times New Roman" w:hAnsi="Times New Roman" w:cs="Times New Roman"/>
          <w:color w:val="000000" w:themeColor="text1"/>
          <w:szCs w:val="24"/>
        </w:rPr>
        <w:t xml:space="preserve">) of the Université </w:t>
      </w:r>
      <w:r w:rsidR="002A4F36" w:rsidRPr="00A3253F">
        <w:rPr>
          <w:rFonts w:ascii="Times New Roman" w:hAnsi="Times New Roman" w:cs="Times New Roman"/>
          <w:color w:val="000000" w:themeColor="text1"/>
          <w:szCs w:val="24"/>
        </w:rPr>
        <w:t>c</w:t>
      </w:r>
      <w:r w:rsidRPr="00A3253F">
        <w:rPr>
          <w:rFonts w:ascii="Times New Roman" w:hAnsi="Times New Roman" w:cs="Times New Roman"/>
          <w:color w:val="000000" w:themeColor="text1"/>
          <w:szCs w:val="24"/>
        </w:rPr>
        <w:t>atholique de Louvain, Belgium, participated in this experiment in exchange for course credits. All participants</w:t>
      </w:r>
      <w:r w:rsidR="002F3178" w:rsidRPr="00A3253F">
        <w:rPr>
          <w:rFonts w:ascii="Times New Roman" w:hAnsi="Times New Roman" w:cs="Times New Roman"/>
          <w:color w:val="000000" w:themeColor="text1"/>
          <w:szCs w:val="24"/>
        </w:rPr>
        <w:t xml:space="preserve"> were right-handed and</w:t>
      </w:r>
      <w:r w:rsidRPr="00A3253F">
        <w:rPr>
          <w:rFonts w:ascii="Times New Roman" w:hAnsi="Times New Roman" w:cs="Times New Roman"/>
          <w:color w:val="000000" w:themeColor="text1"/>
          <w:szCs w:val="24"/>
        </w:rPr>
        <w:t xml:space="preserve"> had</w:t>
      </w:r>
      <w:r w:rsidR="000A0B21" w:rsidRPr="00A3253F">
        <w:rPr>
          <w:rFonts w:ascii="Times New Roman" w:hAnsi="Times New Roman" w:cs="Times New Roman"/>
          <w:color w:val="000000" w:themeColor="text1"/>
          <w:szCs w:val="24"/>
        </w:rPr>
        <w:t xml:space="preserve"> a</w:t>
      </w:r>
      <w:r w:rsidRPr="00A3253F">
        <w:rPr>
          <w:rFonts w:ascii="Times New Roman" w:hAnsi="Times New Roman" w:cs="Times New Roman"/>
          <w:color w:val="000000" w:themeColor="text1"/>
          <w:szCs w:val="24"/>
        </w:rPr>
        <w:t xml:space="preserve"> normal or corrected-to-normal vision. They </w:t>
      </w:r>
      <w:r w:rsidR="00294123" w:rsidRPr="00A3253F">
        <w:rPr>
          <w:rFonts w:ascii="Times New Roman" w:hAnsi="Times New Roman" w:cs="Times New Roman"/>
          <w:color w:val="000000" w:themeColor="text1"/>
          <w:szCs w:val="24"/>
        </w:rPr>
        <w:t xml:space="preserve">were unaware of the hypotheses been tested and </w:t>
      </w:r>
      <w:r w:rsidRPr="00A3253F">
        <w:rPr>
          <w:rFonts w:ascii="Times New Roman" w:hAnsi="Times New Roman" w:cs="Times New Roman"/>
          <w:color w:val="000000" w:themeColor="text1"/>
          <w:szCs w:val="24"/>
        </w:rPr>
        <w:t xml:space="preserve">gave their written informed consent </w:t>
      </w:r>
      <w:r w:rsidR="000A0B21" w:rsidRPr="00A3253F">
        <w:rPr>
          <w:rFonts w:ascii="Times New Roman" w:hAnsi="Times New Roman" w:cs="Times New Roman"/>
          <w:color w:val="000000" w:themeColor="text1"/>
          <w:szCs w:val="24"/>
        </w:rPr>
        <w:t>before</w:t>
      </w:r>
      <w:r w:rsidRPr="00A3253F">
        <w:rPr>
          <w:rFonts w:ascii="Times New Roman" w:hAnsi="Times New Roman" w:cs="Times New Roman"/>
          <w:color w:val="000000" w:themeColor="text1"/>
          <w:szCs w:val="24"/>
        </w:rPr>
        <w:t xml:space="preserve"> the experiment. The study was</w:t>
      </w:r>
      <w:r w:rsidR="003469B6" w:rsidRPr="00A3253F">
        <w:rPr>
          <w:rFonts w:ascii="Times New Roman" w:hAnsi="Times New Roman" w:cs="Times New Roman"/>
          <w:color w:val="000000" w:themeColor="text1"/>
          <w:szCs w:val="24"/>
        </w:rPr>
        <w:t xml:space="preserve"> performed</w:t>
      </w:r>
      <w:r w:rsidRPr="00A3253F">
        <w:rPr>
          <w:rFonts w:ascii="Times New Roman" w:hAnsi="Times New Roman" w:cs="Times New Roman"/>
          <w:color w:val="000000" w:themeColor="text1"/>
          <w:szCs w:val="24"/>
        </w:rPr>
        <w:t xml:space="preserve"> in accordance with the ethical standards</w:t>
      </w:r>
      <w:r w:rsidR="00681738" w:rsidRPr="00A3253F">
        <w:rPr>
          <w:rFonts w:ascii="Times New Roman" w:hAnsi="Times New Roman" w:cs="Times New Roman"/>
          <w:color w:val="000000" w:themeColor="text1"/>
          <w:szCs w:val="24"/>
        </w:rPr>
        <w:t xml:space="preserve"> established by t</w:t>
      </w:r>
      <w:r w:rsidRPr="00A3253F">
        <w:rPr>
          <w:rFonts w:ascii="Times New Roman" w:hAnsi="Times New Roman" w:cs="Times New Roman"/>
          <w:color w:val="000000" w:themeColor="text1"/>
          <w:szCs w:val="24"/>
        </w:rPr>
        <w:t>he Declaration of Helsinki</w:t>
      </w:r>
      <w:r w:rsidR="002C4F72" w:rsidRPr="00A3253F">
        <w:rPr>
          <w:rFonts w:ascii="Times New Roman" w:hAnsi="Times New Roman" w:cs="Times New Roman"/>
          <w:color w:val="000000" w:themeColor="text1"/>
          <w:szCs w:val="24"/>
        </w:rPr>
        <w:t xml:space="preserve"> and was approved by the </w:t>
      </w:r>
      <w:r w:rsidR="00681738" w:rsidRPr="00A3253F">
        <w:rPr>
          <w:rFonts w:ascii="Times New Roman" w:hAnsi="Times New Roman" w:cs="Times New Roman"/>
          <w:color w:val="000000" w:themeColor="text1"/>
          <w:szCs w:val="24"/>
        </w:rPr>
        <w:t>local Ethical Committee</w:t>
      </w:r>
      <w:r w:rsidR="00693E60" w:rsidRPr="00A3253F">
        <w:rPr>
          <w:rFonts w:ascii="Times New Roman" w:hAnsi="Times New Roman" w:cs="Times New Roman"/>
          <w:color w:val="000000" w:themeColor="text1"/>
          <w:szCs w:val="24"/>
        </w:rPr>
        <w:t>.</w:t>
      </w:r>
      <w:r w:rsidR="0057526B" w:rsidRPr="00A3253F">
        <w:rPr>
          <w:rFonts w:ascii="Times New Roman" w:hAnsi="Times New Roman" w:cs="Times New Roman"/>
          <w:color w:val="000000" w:themeColor="text1"/>
          <w:szCs w:val="24"/>
        </w:rPr>
        <w:t xml:space="preserve"> </w:t>
      </w:r>
      <w:r w:rsidR="00C83347" w:rsidRPr="00A3253F">
        <w:rPr>
          <w:rFonts w:ascii="Times New Roman" w:hAnsi="Times New Roman" w:cs="Times New Roman"/>
          <w:color w:val="000000" w:themeColor="text1"/>
          <w:szCs w:val="24"/>
        </w:rPr>
        <w:t>S</w:t>
      </w:r>
      <w:r w:rsidR="00D93353" w:rsidRPr="00A3253F">
        <w:rPr>
          <w:rFonts w:ascii="Times New Roman" w:hAnsi="Times New Roman" w:cs="Times New Roman"/>
          <w:color w:val="000000" w:themeColor="text1"/>
          <w:szCs w:val="24"/>
        </w:rPr>
        <w:t>ample size</w:t>
      </w:r>
      <w:r w:rsidR="00F61D0D" w:rsidRPr="00A3253F">
        <w:rPr>
          <w:rFonts w:ascii="Times New Roman" w:hAnsi="Times New Roman" w:cs="Times New Roman"/>
          <w:color w:val="000000" w:themeColor="text1"/>
          <w:szCs w:val="24"/>
        </w:rPr>
        <w:t xml:space="preserve"> </w:t>
      </w:r>
      <w:r w:rsidR="00CC18C0" w:rsidRPr="00A3253F">
        <w:rPr>
          <w:rFonts w:ascii="Times New Roman" w:hAnsi="Times New Roman" w:cs="Times New Roman"/>
          <w:color w:val="000000" w:themeColor="text1"/>
          <w:szCs w:val="24"/>
        </w:rPr>
        <w:t xml:space="preserve">was defined </w:t>
      </w:r>
      <w:r w:rsidR="00C053A8" w:rsidRPr="00A3253F">
        <w:rPr>
          <w:rFonts w:ascii="Times New Roman" w:hAnsi="Times New Roman" w:cs="Times New Roman"/>
          <w:color w:val="000000" w:themeColor="text1"/>
          <w:szCs w:val="24"/>
        </w:rPr>
        <w:t>according to the results of previous</w:t>
      </w:r>
      <w:r w:rsidR="00F61D0D" w:rsidRPr="00A3253F">
        <w:rPr>
          <w:rFonts w:ascii="Times New Roman" w:hAnsi="Times New Roman" w:cs="Times New Roman"/>
          <w:color w:val="000000" w:themeColor="text1"/>
          <w:shd w:val="clear" w:color="auto" w:fill="FFFFFF"/>
        </w:rPr>
        <w:t xml:space="preserve"> experiments </w:t>
      </w:r>
      <w:r w:rsidR="00F61D0D" w:rsidRPr="00A3253F">
        <w:rPr>
          <w:rFonts w:ascii="Times New Roman" w:hAnsi="Times New Roman" w:cs="Times New Roman"/>
          <w:color w:val="000000" w:themeColor="text1"/>
          <w:szCs w:val="24"/>
        </w:rPr>
        <w:t xml:space="preserve">(Geers et al., 2018) showing that at least 16 participants are required to observe a true effect of the concurrent motor task </w:t>
      </w:r>
      <w:r w:rsidR="00441948" w:rsidRPr="00A3253F">
        <w:rPr>
          <w:rFonts w:ascii="Times New Roman" w:hAnsi="Times New Roman" w:cs="Times New Roman"/>
          <w:color w:val="000000" w:themeColor="text1"/>
          <w:szCs w:val="24"/>
        </w:rPr>
        <w:t>(</w:t>
      </w:r>
      <w:r w:rsidR="00441948" w:rsidRPr="00A3253F">
        <w:rPr>
          <w:rFonts w:ascii="Times New Roman" w:hAnsi="Times New Roman" w:cs="Times New Roman"/>
          <w:i/>
          <w:color w:val="000000" w:themeColor="text1"/>
          <w:szCs w:val="24"/>
        </w:rPr>
        <w:t>d</w:t>
      </w:r>
      <w:r w:rsidR="00441948" w:rsidRPr="00A3253F">
        <w:rPr>
          <w:rFonts w:ascii="Times New Roman" w:hAnsi="Times New Roman" w:cs="Times New Roman"/>
          <w:color w:val="000000" w:themeColor="text1"/>
          <w:szCs w:val="24"/>
        </w:rPr>
        <w:t xml:space="preserve"> = </w:t>
      </w:r>
      <w:r w:rsidR="00F61D0D" w:rsidRPr="00A3253F">
        <w:rPr>
          <w:rFonts w:ascii="Times New Roman" w:hAnsi="Times New Roman" w:cs="Times New Roman"/>
          <w:color w:val="000000" w:themeColor="text1"/>
          <w:szCs w:val="24"/>
        </w:rPr>
        <w:t>.69)</w:t>
      </w:r>
      <w:r w:rsidR="00C053A8" w:rsidRPr="00A3253F">
        <w:rPr>
          <w:rFonts w:ascii="Times New Roman" w:hAnsi="Times New Roman" w:cs="Times New Roman"/>
          <w:color w:val="000000" w:themeColor="text1"/>
          <w:szCs w:val="24"/>
        </w:rPr>
        <w:t>, in the context of the size-contrast illusion,</w:t>
      </w:r>
      <w:r w:rsidR="00F61D0D" w:rsidRPr="00A3253F">
        <w:rPr>
          <w:rFonts w:ascii="Times New Roman" w:hAnsi="Times New Roman" w:cs="Times New Roman"/>
          <w:color w:val="000000" w:themeColor="text1"/>
          <w:szCs w:val="24"/>
        </w:rPr>
        <w:t xml:space="preserve"> with an 80% power using a one-tailed </w:t>
      </w:r>
      <w:r w:rsidR="003F10AD" w:rsidRPr="00A3253F">
        <w:rPr>
          <w:rFonts w:ascii="Times New Roman" w:hAnsi="Times New Roman" w:cs="Times New Roman"/>
          <w:color w:val="000000" w:themeColor="text1"/>
          <w:szCs w:val="24"/>
        </w:rPr>
        <w:t>pairwise</w:t>
      </w:r>
      <w:r w:rsidR="00DB3C10" w:rsidRPr="00A3253F">
        <w:rPr>
          <w:rFonts w:ascii="Times New Roman" w:hAnsi="Times New Roman" w:cs="Times New Roman"/>
          <w:color w:val="000000" w:themeColor="text1"/>
          <w:szCs w:val="24"/>
        </w:rPr>
        <w:t xml:space="preserve"> contrast</w:t>
      </w:r>
      <w:r w:rsidR="00F61D0D" w:rsidRPr="00A3253F">
        <w:rPr>
          <w:rFonts w:ascii="Times New Roman" w:hAnsi="Times New Roman" w:cs="Times New Roman"/>
          <w:color w:val="000000" w:themeColor="text1"/>
          <w:szCs w:val="24"/>
        </w:rPr>
        <w:t xml:space="preserve"> (</w:t>
      </w:r>
      <w:r w:rsidR="00C053A8" w:rsidRPr="00A3253F">
        <w:rPr>
          <w:rFonts w:ascii="Times New Roman" w:hAnsi="Times New Roman" w:cs="Times New Roman"/>
          <w:color w:val="000000" w:themeColor="text1"/>
        </w:rPr>
        <w:t>α = 0.05</w:t>
      </w:r>
      <w:r w:rsidR="00F61D0D" w:rsidRPr="00A3253F">
        <w:rPr>
          <w:rFonts w:ascii="Times New Roman" w:hAnsi="Times New Roman" w:cs="Times New Roman"/>
          <w:color w:val="000000" w:themeColor="text1"/>
          <w:szCs w:val="24"/>
        </w:rPr>
        <w:t>).</w:t>
      </w:r>
    </w:p>
    <w:p w14:paraId="3EA8BFCA" w14:textId="7A0817AA" w:rsidR="00144B60" w:rsidRPr="00A3253F" w:rsidRDefault="00144B60" w:rsidP="002A3568">
      <w:pPr>
        <w:pStyle w:val="Heading3"/>
        <w:rPr>
          <w:color w:val="000000" w:themeColor="text1"/>
        </w:rPr>
      </w:pPr>
      <w:r w:rsidRPr="00A3253F">
        <w:rPr>
          <w:color w:val="000000" w:themeColor="text1"/>
        </w:rPr>
        <w:t xml:space="preserve">Apparatus </w:t>
      </w:r>
      <w:r w:rsidR="00F61D0D" w:rsidRPr="00A3253F">
        <w:rPr>
          <w:color w:val="000000" w:themeColor="text1"/>
        </w:rPr>
        <w:t>and stimuli</w:t>
      </w:r>
    </w:p>
    <w:p w14:paraId="6ED283FF" w14:textId="73B25703" w:rsidR="00BC2C6D" w:rsidRPr="00A3253F" w:rsidRDefault="00F145BA" w:rsidP="00D93353">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ab/>
      </w:r>
      <w:r w:rsidR="00BC2C6D" w:rsidRPr="00A3253F">
        <w:rPr>
          <w:rFonts w:ascii="Times New Roman" w:hAnsi="Times New Roman" w:cs="Times New Roman"/>
          <w:color w:val="000000" w:themeColor="text1"/>
        </w:rPr>
        <w:t>We used the same apparatus and stimuli as</w:t>
      </w:r>
      <w:r w:rsidR="00924F5A" w:rsidRPr="00A3253F">
        <w:rPr>
          <w:rFonts w:ascii="Times New Roman" w:hAnsi="Times New Roman" w:cs="Times New Roman"/>
          <w:color w:val="000000" w:themeColor="text1"/>
        </w:rPr>
        <w:t xml:space="preserve"> in Experiment 2 and 3 of Geers </w:t>
      </w:r>
      <w:r w:rsidR="000048CA" w:rsidRPr="00A3253F">
        <w:rPr>
          <w:rFonts w:ascii="Times New Roman" w:hAnsi="Times New Roman" w:cs="Times New Roman"/>
          <w:color w:val="000000" w:themeColor="text1"/>
        </w:rPr>
        <w:t>and colleagues</w:t>
      </w:r>
      <w:r w:rsidR="00924F5A" w:rsidRPr="00A3253F">
        <w:rPr>
          <w:rFonts w:ascii="Times New Roman" w:hAnsi="Times New Roman" w:cs="Times New Roman"/>
          <w:color w:val="000000" w:themeColor="text1"/>
        </w:rPr>
        <w:t xml:space="preserve"> (2018)</w:t>
      </w:r>
      <w:r w:rsidR="00BC2C6D" w:rsidRPr="00A3253F">
        <w:rPr>
          <w:rFonts w:ascii="Times New Roman" w:hAnsi="Times New Roman" w:cs="Times New Roman"/>
          <w:color w:val="000000" w:themeColor="text1"/>
        </w:rPr>
        <w:t xml:space="preserve">. The stimuli were displayed on a vertical screen (225 x 210 cm) by a projector (MP7740, 3M United States) placed behind the screen with </w:t>
      </w:r>
      <w:r w:rsidR="005F10EA" w:rsidRPr="00A3253F">
        <w:rPr>
          <w:rFonts w:ascii="Times New Roman" w:hAnsi="Times New Roman" w:cs="Times New Roman"/>
          <w:color w:val="000000" w:themeColor="text1"/>
        </w:rPr>
        <w:t xml:space="preserve">a </w:t>
      </w:r>
      <w:r w:rsidR="00BC2C6D" w:rsidRPr="00A3253F">
        <w:rPr>
          <w:rFonts w:ascii="Times New Roman" w:hAnsi="Times New Roman" w:cs="Times New Roman"/>
          <w:color w:val="000000" w:themeColor="text1"/>
        </w:rPr>
        <w:t xml:space="preserve">resolution of 1,280 x 1,024 pixels, 1 pixel corresponding to </w:t>
      </w:r>
      <w:r w:rsidR="00ED6C3D" w:rsidRPr="00A3253F">
        <w:rPr>
          <w:rFonts w:ascii="Times New Roman" w:hAnsi="Times New Roman" w:cs="Times New Roman"/>
          <w:color w:val="000000" w:themeColor="text1"/>
        </w:rPr>
        <w:t>0.19 cm</w:t>
      </w:r>
      <w:r w:rsidR="00FD6B14" w:rsidRPr="00A3253F">
        <w:rPr>
          <w:rFonts w:ascii="Times New Roman" w:hAnsi="Times New Roman" w:cs="Times New Roman"/>
          <w:color w:val="000000" w:themeColor="text1"/>
        </w:rPr>
        <w:t>,</w:t>
      </w:r>
      <w:r w:rsidR="00ED6C3D" w:rsidRPr="00A3253F">
        <w:rPr>
          <w:rFonts w:ascii="Times New Roman" w:hAnsi="Times New Roman" w:cs="Times New Roman"/>
          <w:color w:val="000000" w:themeColor="text1"/>
        </w:rPr>
        <w:t xml:space="preserve"> and 1 cm corresponded to </w:t>
      </w:r>
      <w:r w:rsidR="00BC2C6D" w:rsidRPr="00A3253F">
        <w:rPr>
          <w:rFonts w:ascii="Times New Roman" w:hAnsi="Times New Roman" w:cs="Times New Roman"/>
          <w:color w:val="000000" w:themeColor="text1"/>
        </w:rPr>
        <w:t>0.76° of visual angle</w:t>
      </w:r>
      <w:r w:rsidR="00583120" w:rsidRPr="00A3253F">
        <w:rPr>
          <w:rFonts w:ascii="Times New Roman" w:hAnsi="Times New Roman" w:cs="Times New Roman"/>
          <w:color w:val="000000" w:themeColor="text1"/>
        </w:rPr>
        <w:t xml:space="preserve"> (Figure 1A)</w:t>
      </w:r>
      <w:r w:rsidR="00BC2C6D" w:rsidRPr="00A3253F">
        <w:rPr>
          <w:rFonts w:ascii="Times New Roman" w:hAnsi="Times New Roman" w:cs="Times New Roman"/>
          <w:color w:val="000000" w:themeColor="text1"/>
        </w:rPr>
        <w:t>. A chin rest was used to keep a 75</w:t>
      </w:r>
      <w:r w:rsidR="00112DA8" w:rsidRPr="00A3253F">
        <w:rPr>
          <w:rFonts w:ascii="Times New Roman" w:hAnsi="Times New Roman" w:cs="Times New Roman"/>
          <w:color w:val="000000" w:themeColor="text1"/>
        </w:rPr>
        <w:t xml:space="preserve"> </w:t>
      </w:r>
      <w:r w:rsidR="00BC2C6D" w:rsidRPr="00A3253F">
        <w:rPr>
          <w:rFonts w:ascii="Times New Roman" w:hAnsi="Times New Roman" w:cs="Times New Roman"/>
          <w:color w:val="000000" w:themeColor="text1"/>
        </w:rPr>
        <w:t>cm</w:t>
      </w:r>
      <w:r w:rsidR="00112DA8" w:rsidRPr="00A3253F">
        <w:rPr>
          <w:rFonts w:ascii="Times New Roman" w:hAnsi="Times New Roman" w:cs="Times New Roman"/>
          <w:color w:val="000000" w:themeColor="text1"/>
        </w:rPr>
        <w:t xml:space="preserve"> </w:t>
      </w:r>
      <w:r w:rsidR="00BC2C6D" w:rsidRPr="00A3253F">
        <w:rPr>
          <w:rFonts w:ascii="Times New Roman" w:hAnsi="Times New Roman" w:cs="Times New Roman"/>
          <w:color w:val="000000" w:themeColor="text1"/>
        </w:rPr>
        <w:t xml:space="preserve">distance between the screen and </w:t>
      </w:r>
      <w:r w:rsidR="00112DA8" w:rsidRPr="00A3253F">
        <w:rPr>
          <w:rFonts w:ascii="Times New Roman" w:hAnsi="Times New Roman" w:cs="Times New Roman"/>
          <w:color w:val="000000" w:themeColor="text1"/>
        </w:rPr>
        <w:t xml:space="preserve">the </w:t>
      </w:r>
      <w:r w:rsidR="00BC2C6D" w:rsidRPr="00A3253F">
        <w:rPr>
          <w:rFonts w:ascii="Times New Roman" w:hAnsi="Times New Roman" w:cs="Times New Roman"/>
          <w:color w:val="000000" w:themeColor="text1"/>
        </w:rPr>
        <w:t>participants’ head throughout the experiment. A voice-key was fixed on the chin</w:t>
      </w:r>
      <w:r w:rsidR="00112DA8" w:rsidRPr="00A3253F">
        <w:rPr>
          <w:rFonts w:ascii="Times New Roman" w:hAnsi="Times New Roman" w:cs="Times New Roman"/>
          <w:color w:val="000000" w:themeColor="text1"/>
        </w:rPr>
        <w:t xml:space="preserve"> </w:t>
      </w:r>
      <w:r w:rsidR="00BC2C6D" w:rsidRPr="00A3253F">
        <w:rPr>
          <w:rFonts w:ascii="Times New Roman" w:hAnsi="Times New Roman" w:cs="Times New Roman"/>
          <w:color w:val="000000" w:themeColor="text1"/>
        </w:rPr>
        <w:t xml:space="preserve">rest to record </w:t>
      </w:r>
      <w:r w:rsidR="006056C1" w:rsidRPr="00A3253F">
        <w:rPr>
          <w:rFonts w:ascii="Times New Roman" w:hAnsi="Times New Roman" w:cs="Times New Roman"/>
          <w:color w:val="000000" w:themeColor="text1"/>
        </w:rPr>
        <w:t>RLs</w:t>
      </w:r>
      <w:r w:rsidR="00BC2C6D" w:rsidRPr="00A3253F">
        <w:rPr>
          <w:rFonts w:ascii="Times New Roman" w:hAnsi="Times New Roman" w:cs="Times New Roman"/>
          <w:color w:val="000000" w:themeColor="text1"/>
        </w:rPr>
        <w:t>. The experiment was controlled with E-prime 2 software (Schneider, Esch</w:t>
      </w:r>
      <w:r w:rsidR="003469B6" w:rsidRPr="00A3253F">
        <w:rPr>
          <w:rFonts w:ascii="Times New Roman" w:hAnsi="Times New Roman" w:cs="Times New Roman"/>
          <w:color w:val="000000" w:themeColor="text1"/>
        </w:rPr>
        <w:t>man &amp; Zuccolotto</w:t>
      </w:r>
      <w:r w:rsidR="00BC2C6D" w:rsidRPr="00A3253F">
        <w:rPr>
          <w:rFonts w:ascii="Times New Roman" w:hAnsi="Times New Roman" w:cs="Times New Roman"/>
          <w:color w:val="000000" w:themeColor="text1"/>
        </w:rPr>
        <w:t xml:space="preserve"> 2002).</w:t>
      </w:r>
    </w:p>
    <w:p w14:paraId="25B5BA98" w14:textId="563F6128" w:rsidR="004F0C4B" w:rsidRPr="00A3253F" w:rsidRDefault="00924F5A" w:rsidP="00924F5A">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The stimuli consisted of Ebbinghaus displays </w:t>
      </w:r>
      <w:r w:rsidR="00112DA8" w:rsidRPr="00A3253F">
        <w:rPr>
          <w:rFonts w:ascii="Times New Roman" w:hAnsi="Times New Roman" w:cs="Times New Roman"/>
          <w:color w:val="000000" w:themeColor="text1"/>
        </w:rPr>
        <w:t>constituted of centra</w:t>
      </w:r>
      <w:r w:rsidR="005F10EA" w:rsidRPr="00A3253F">
        <w:rPr>
          <w:rFonts w:ascii="Times New Roman" w:hAnsi="Times New Roman" w:cs="Times New Roman"/>
          <w:color w:val="000000" w:themeColor="text1"/>
        </w:rPr>
        <w:t xml:space="preserve">l and peripheral circles with </w:t>
      </w:r>
      <w:r w:rsidR="00112DA8" w:rsidRPr="00A3253F">
        <w:rPr>
          <w:rFonts w:ascii="Times New Roman" w:hAnsi="Times New Roman" w:cs="Times New Roman"/>
          <w:color w:val="000000" w:themeColor="text1"/>
        </w:rPr>
        <w:t>varying size</w:t>
      </w:r>
      <w:r w:rsidRPr="00A3253F">
        <w:rPr>
          <w:rFonts w:ascii="Times New Roman" w:hAnsi="Times New Roman" w:cs="Times New Roman"/>
          <w:color w:val="000000" w:themeColor="text1"/>
        </w:rPr>
        <w:t>. The size of the central circle</w:t>
      </w:r>
      <w:r w:rsidR="00583120" w:rsidRPr="00A3253F">
        <w:rPr>
          <w:rFonts w:ascii="Times New Roman" w:hAnsi="Times New Roman" w:cs="Times New Roman"/>
          <w:color w:val="000000" w:themeColor="text1"/>
        </w:rPr>
        <w:t xml:space="preserve"> (</w:t>
      </w:r>
      <w:r w:rsidR="00583120" w:rsidRPr="00A3253F">
        <w:rPr>
          <w:rFonts w:ascii="Times New Roman" w:hAnsi="Times New Roman" w:cs="Times New Roman"/>
          <w:i/>
          <w:color w:val="000000" w:themeColor="text1"/>
        </w:rPr>
        <w:t>i.e.,</w:t>
      </w:r>
      <w:r w:rsidR="00583120" w:rsidRPr="00A3253F">
        <w:rPr>
          <w:rFonts w:ascii="Times New Roman" w:hAnsi="Times New Roman" w:cs="Times New Roman"/>
          <w:color w:val="000000" w:themeColor="text1"/>
        </w:rPr>
        <w:t xml:space="preserve"> target)</w:t>
      </w:r>
      <w:r w:rsidRPr="00A3253F">
        <w:rPr>
          <w:rFonts w:ascii="Times New Roman" w:hAnsi="Times New Roman" w:cs="Times New Roman"/>
          <w:color w:val="000000" w:themeColor="text1"/>
        </w:rPr>
        <w:t xml:space="preserve"> differed by -5, -3, -2, -1, 0, +1, +2, +3 or +5 cm </w:t>
      </w:r>
      <w:r w:rsidR="00112DA8" w:rsidRPr="00A3253F">
        <w:rPr>
          <w:rFonts w:ascii="Times New Roman" w:hAnsi="Times New Roman" w:cs="Times New Roman"/>
          <w:color w:val="000000" w:themeColor="text1"/>
        </w:rPr>
        <w:t>with respect to</w:t>
      </w:r>
      <w:r w:rsidRPr="00A3253F">
        <w:rPr>
          <w:rFonts w:ascii="Times New Roman" w:hAnsi="Times New Roman" w:cs="Times New Roman"/>
          <w:color w:val="000000" w:themeColor="text1"/>
        </w:rPr>
        <w:t xml:space="preserve"> the maximum grip aperture (MGA) measured prior the experiment </w:t>
      </w:r>
      <w:r w:rsidR="00112DA8" w:rsidRPr="00A3253F">
        <w:rPr>
          <w:rFonts w:ascii="Times New Roman" w:hAnsi="Times New Roman" w:cs="Times New Roman"/>
          <w:color w:val="000000" w:themeColor="text1"/>
        </w:rPr>
        <w:t>using</w:t>
      </w:r>
      <w:r w:rsidRPr="00A3253F">
        <w:rPr>
          <w:rFonts w:ascii="Times New Roman" w:hAnsi="Times New Roman" w:cs="Times New Roman"/>
          <w:color w:val="000000" w:themeColor="text1"/>
        </w:rPr>
        <w:t xml:space="preserve"> wooden </w:t>
      </w:r>
      <w:r w:rsidR="00147242" w:rsidRPr="00A3253F">
        <w:rPr>
          <w:rFonts w:ascii="Times New Roman" w:hAnsi="Times New Roman" w:cs="Times New Roman"/>
          <w:color w:val="000000" w:themeColor="text1"/>
        </w:rPr>
        <w:t>rod</w:t>
      </w:r>
      <w:r w:rsidRPr="00A3253F">
        <w:rPr>
          <w:rFonts w:ascii="Times New Roman" w:hAnsi="Times New Roman" w:cs="Times New Roman"/>
          <w:color w:val="000000" w:themeColor="text1"/>
        </w:rPr>
        <w:t>s</w:t>
      </w:r>
      <w:r w:rsidR="00112DA8" w:rsidRPr="00A3253F">
        <w:rPr>
          <w:rFonts w:ascii="Times New Roman" w:hAnsi="Times New Roman" w:cs="Times New Roman"/>
          <w:color w:val="000000" w:themeColor="text1"/>
        </w:rPr>
        <w:t xml:space="preserve"> ranging </w:t>
      </w:r>
      <w:r w:rsidRPr="00A3253F">
        <w:rPr>
          <w:rFonts w:ascii="Times New Roman" w:hAnsi="Times New Roman" w:cs="Times New Roman"/>
          <w:color w:val="000000" w:themeColor="text1"/>
        </w:rPr>
        <w:t xml:space="preserve">from 9 to 20 cm. The MGA was given by the longest </w:t>
      </w:r>
      <w:r w:rsidR="004F0C4B" w:rsidRPr="00A3253F">
        <w:rPr>
          <w:rFonts w:ascii="Times New Roman" w:hAnsi="Times New Roman" w:cs="Times New Roman"/>
          <w:color w:val="000000" w:themeColor="text1"/>
        </w:rPr>
        <w:t>bar the participant could grasp</w:t>
      </w:r>
      <w:r w:rsidR="0076789E" w:rsidRPr="00A3253F">
        <w:rPr>
          <w:rFonts w:ascii="Times New Roman" w:hAnsi="Times New Roman" w:cs="Times New Roman"/>
          <w:color w:val="000000" w:themeColor="text1"/>
        </w:rPr>
        <w:t xml:space="preserve"> between the index finger and thumb so that the lateral surfaces of the bar were covered by the fingert</w:t>
      </w:r>
      <w:r w:rsidR="005F10EA" w:rsidRPr="00A3253F">
        <w:rPr>
          <w:rFonts w:ascii="Times New Roman" w:hAnsi="Times New Roman" w:cs="Times New Roman"/>
          <w:color w:val="000000" w:themeColor="text1"/>
        </w:rPr>
        <w:t>ips</w:t>
      </w:r>
      <w:r w:rsidR="0076789E" w:rsidRPr="00A3253F">
        <w:rPr>
          <w:rFonts w:ascii="Times New Roman" w:hAnsi="Times New Roman" w:cs="Times New Roman"/>
          <w:color w:val="000000" w:themeColor="text1"/>
        </w:rPr>
        <w:t xml:space="preserve"> (</w:t>
      </w:r>
      <w:r w:rsidR="003469B6" w:rsidRPr="00A3253F">
        <w:rPr>
          <w:rFonts w:ascii="Times New Roman" w:hAnsi="Times New Roman" w:cs="Times New Roman"/>
          <w:color w:val="000000" w:themeColor="text1"/>
        </w:rPr>
        <w:t>mean</w:t>
      </w:r>
      <w:r w:rsidR="003469B6" w:rsidRPr="00A3253F">
        <w:rPr>
          <w:rFonts w:ascii="Times New Roman" w:hAnsi="Times New Roman" w:cs="Times New Roman"/>
          <w:i/>
          <w:color w:val="000000" w:themeColor="text1"/>
        </w:rPr>
        <w:t xml:space="preserve"> </w:t>
      </w:r>
      <w:r w:rsidR="003469B6" w:rsidRPr="00A3253F">
        <w:rPr>
          <w:rFonts w:ascii="Times New Roman" w:hAnsi="Times New Roman" w:cs="Times New Roman"/>
          <w:color w:val="000000" w:themeColor="text1"/>
        </w:rPr>
        <w:lastRenderedPageBreak/>
        <w:t>MGA</w:t>
      </w:r>
      <w:r w:rsidR="003469B6" w:rsidRPr="00A3253F">
        <w:rPr>
          <w:rFonts w:ascii="Times New Roman" w:hAnsi="Times New Roman" w:cs="Times New Roman"/>
          <w:i/>
          <w:color w:val="000000" w:themeColor="text1"/>
        </w:rPr>
        <w:t xml:space="preserve"> ± </w:t>
      </w:r>
      <w:r w:rsidR="003469B6" w:rsidRPr="00A3253F">
        <w:rPr>
          <w:rFonts w:ascii="Times New Roman" w:hAnsi="Times New Roman" w:cs="Times New Roman"/>
          <w:color w:val="000000" w:themeColor="text1"/>
        </w:rPr>
        <w:t>SD</w:t>
      </w:r>
      <w:r w:rsidR="003469B6" w:rsidRPr="00A3253F">
        <w:rPr>
          <w:rFonts w:ascii="Times New Roman" w:hAnsi="Times New Roman" w:cs="Times New Roman"/>
          <w:i/>
          <w:color w:val="000000" w:themeColor="text1"/>
        </w:rPr>
        <w:t>:</w:t>
      </w:r>
      <w:r w:rsidR="006A64F6" w:rsidRPr="00A3253F">
        <w:rPr>
          <w:rFonts w:ascii="Times New Roman" w:hAnsi="Times New Roman" w:cs="Times New Roman"/>
          <w:color w:val="000000" w:themeColor="text1"/>
        </w:rPr>
        <w:t xml:space="preserve"> </w:t>
      </w:r>
      <w:r w:rsidR="00CC18C0" w:rsidRPr="00A3253F">
        <w:rPr>
          <w:rFonts w:ascii="Times New Roman" w:hAnsi="Times New Roman" w:cs="Times New Roman"/>
          <w:color w:val="000000" w:themeColor="text1"/>
        </w:rPr>
        <w:t xml:space="preserve">11.9 </w:t>
      </w:r>
      <w:r w:rsidR="003469B6" w:rsidRPr="00A3253F">
        <w:rPr>
          <w:rFonts w:ascii="Times New Roman" w:hAnsi="Times New Roman" w:cs="Times New Roman"/>
          <w:color w:val="000000" w:themeColor="text1"/>
        </w:rPr>
        <w:t>± 1.3 cm</w:t>
      </w:r>
      <w:r w:rsidR="00CC18C0" w:rsidRPr="00A3253F">
        <w:rPr>
          <w:rFonts w:ascii="Times New Roman" w:hAnsi="Times New Roman" w:cs="Times New Roman"/>
          <w:color w:val="000000" w:themeColor="text1"/>
        </w:rPr>
        <w:t>)</w:t>
      </w:r>
      <w:r w:rsidR="004F0C4B" w:rsidRPr="00A3253F">
        <w:rPr>
          <w:rFonts w:ascii="Times New Roman" w:hAnsi="Times New Roman" w:cs="Times New Roman"/>
          <w:color w:val="000000" w:themeColor="text1"/>
        </w:rPr>
        <w:t>.</w:t>
      </w:r>
      <w:r w:rsidR="00C94DED" w:rsidRPr="00A3253F">
        <w:rPr>
          <w:color w:val="000000" w:themeColor="text1"/>
        </w:rPr>
        <w:t xml:space="preserve"> </w:t>
      </w:r>
      <w:r w:rsidRPr="00A3253F">
        <w:rPr>
          <w:rFonts w:ascii="Times New Roman" w:hAnsi="Times New Roman" w:cs="Times New Roman"/>
          <w:color w:val="000000" w:themeColor="text1"/>
        </w:rPr>
        <w:t xml:space="preserve">The size of the surrounding circles was (1) twice as small as the central circle, (2) twice as large as the central circle or (3) identical to the central circle. In the two first displays, the central circle is </w:t>
      </w:r>
      <w:r w:rsidR="00C65883" w:rsidRPr="00A3253F">
        <w:rPr>
          <w:rFonts w:ascii="Times New Roman" w:hAnsi="Times New Roman" w:cs="Times New Roman"/>
          <w:color w:val="000000" w:themeColor="text1"/>
        </w:rPr>
        <w:t xml:space="preserve">typically </w:t>
      </w:r>
      <w:r w:rsidRPr="00A3253F">
        <w:rPr>
          <w:rFonts w:ascii="Times New Roman" w:hAnsi="Times New Roman" w:cs="Times New Roman"/>
          <w:color w:val="000000" w:themeColor="text1"/>
        </w:rPr>
        <w:t>perceived</w:t>
      </w:r>
      <w:r w:rsidR="00C65883" w:rsidRPr="00A3253F">
        <w:rPr>
          <w:rFonts w:ascii="Times New Roman" w:hAnsi="Times New Roman" w:cs="Times New Roman"/>
          <w:color w:val="000000" w:themeColor="text1"/>
        </w:rPr>
        <w:t xml:space="preserve"> as larger and</w:t>
      </w:r>
      <w:r w:rsidRPr="00A3253F">
        <w:rPr>
          <w:rFonts w:ascii="Times New Roman" w:hAnsi="Times New Roman" w:cs="Times New Roman"/>
          <w:color w:val="000000" w:themeColor="text1"/>
        </w:rPr>
        <w:t xml:space="preserve"> smaller</w:t>
      </w:r>
      <w:r w:rsidR="00C65883" w:rsidRPr="00A3253F">
        <w:rPr>
          <w:rFonts w:ascii="Times New Roman" w:hAnsi="Times New Roman" w:cs="Times New Roman"/>
          <w:color w:val="000000" w:themeColor="text1"/>
        </w:rPr>
        <w:t xml:space="preserve">, respectively, </w:t>
      </w:r>
      <w:r w:rsidRPr="00A3253F">
        <w:rPr>
          <w:rFonts w:ascii="Times New Roman" w:hAnsi="Times New Roman" w:cs="Times New Roman"/>
          <w:color w:val="000000" w:themeColor="text1"/>
        </w:rPr>
        <w:t xml:space="preserve">than its actual size. They are referred hereafter as the small and large illusory displays. The latter display was used as a control not inducing any illusion. </w:t>
      </w:r>
      <w:r w:rsidR="00583120" w:rsidRPr="00A3253F">
        <w:rPr>
          <w:rFonts w:ascii="Times New Roman" w:hAnsi="Times New Roman" w:cs="Times New Roman"/>
          <w:color w:val="000000" w:themeColor="text1"/>
        </w:rPr>
        <w:t>To avoid simulated obstacle avoidance to be responsible for a potential effect of the illusion, t</w:t>
      </w:r>
      <w:r w:rsidR="00C94DED" w:rsidRPr="00A3253F">
        <w:rPr>
          <w:rFonts w:ascii="Times New Roman" w:hAnsi="Times New Roman" w:cs="Times New Roman"/>
          <w:color w:val="000000" w:themeColor="text1"/>
        </w:rPr>
        <w:t xml:space="preserve">he </w:t>
      </w:r>
      <w:r w:rsidR="00583120" w:rsidRPr="00A3253F">
        <w:rPr>
          <w:rFonts w:ascii="Times New Roman" w:hAnsi="Times New Roman" w:cs="Times New Roman"/>
          <w:color w:val="000000" w:themeColor="text1"/>
        </w:rPr>
        <w:t>distance</w:t>
      </w:r>
      <w:r w:rsidR="00C94DED" w:rsidRPr="00A3253F">
        <w:rPr>
          <w:rFonts w:ascii="Times New Roman" w:hAnsi="Times New Roman" w:cs="Times New Roman"/>
          <w:color w:val="000000" w:themeColor="text1"/>
        </w:rPr>
        <w:t xml:space="preserve"> between </w:t>
      </w:r>
      <w:r w:rsidR="00583120" w:rsidRPr="00A3253F">
        <w:rPr>
          <w:rFonts w:ascii="Times New Roman" w:hAnsi="Times New Roman" w:cs="Times New Roman"/>
          <w:color w:val="000000" w:themeColor="text1"/>
        </w:rPr>
        <w:t xml:space="preserve">the target and the </w:t>
      </w:r>
      <w:r w:rsidR="00C94DED" w:rsidRPr="00A3253F">
        <w:rPr>
          <w:rFonts w:ascii="Times New Roman" w:hAnsi="Times New Roman" w:cs="Times New Roman"/>
          <w:color w:val="000000" w:themeColor="text1"/>
        </w:rPr>
        <w:t xml:space="preserve">surrounding circles </w:t>
      </w:r>
      <w:r w:rsidR="00583120" w:rsidRPr="00A3253F">
        <w:rPr>
          <w:rFonts w:ascii="Times New Roman" w:hAnsi="Times New Roman" w:cs="Times New Roman"/>
          <w:color w:val="000000" w:themeColor="text1"/>
        </w:rPr>
        <w:t>always corresponded to the size of</w:t>
      </w:r>
      <w:r w:rsidR="005F10EA" w:rsidRPr="00A3253F">
        <w:rPr>
          <w:rFonts w:ascii="Times New Roman" w:hAnsi="Times New Roman" w:cs="Times New Roman"/>
          <w:color w:val="000000" w:themeColor="text1"/>
        </w:rPr>
        <w:t xml:space="preserve"> the</w:t>
      </w:r>
      <w:r w:rsidR="00583120" w:rsidRPr="00A3253F">
        <w:rPr>
          <w:rFonts w:ascii="Times New Roman" w:hAnsi="Times New Roman" w:cs="Times New Roman"/>
          <w:color w:val="000000" w:themeColor="text1"/>
        </w:rPr>
        <w:t xml:space="preserve"> target</w:t>
      </w:r>
      <w:r w:rsidR="00C94DED" w:rsidRPr="00A3253F">
        <w:rPr>
          <w:rFonts w:ascii="Times New Roman" w:hAnsi="Times New Roman" w:cs="Times New Roman"/>
          <w:color w:val="000000" w:themeColor="text1"/>
        </w:rPr>
        <w:t xml:space="preserve"> (</w:t>
      </w:r>
      <w:r w:rsidR="00583120" w:rsidRPr="00A3253F">
        <w:rPr>
          <w:rFonts w:ascii="Times New Roman" w:hAnsi="Times New Roman" w:cs="Times New Roman"/>
          <w:color w:val="000000" w:themeColor="text1"/>
        </w:rPr>
        <w:t xml:space="preserve">Figure 1B; </w:t>
      </w:r>
      <w:r w:rsidR="003469B6" w:rsidRPr="00A3253F">
        <w:rPr>
          <w:rFonts w:ascii="Times New Roman" w:hAnsi="Times New Roman" w:cs="Times New Roman"/>
          <w:color w:val="000000" w:themeColor="text1"/>
        </w:rPr>
        <w:t>Haffenden &amp; Goodale</w:t>
      </w:r>
      <w:r w:rsidR="00C94DED" w:rsidRPr="00A3253F">
        <w:rPr>
          <w:rFonts w:ascii="Times New Roman" w:hAnsi="Times New Roman" w:cs="Times New Roman"/>
          <w:color w:val="000000" w:themeColor="text1"/>
        </w:rPr>
        <w:t xml:space="preserve"> 2000; but see also Franz,</w:t>
      </w:r>
      <w:r w:rsidR="00441948" w:rsidRPr="00A3253F">
        <w:rPr>
          <w:rFonts w:ascii="Times New Roman" w:hAnsi="Times New Roman" w:cs="Times New Roman"/>
          <w:color w:val="000000" w:themeColor="text1"/>
        </w:rPr>
        <w:t xml:space="preserve"> Bülthoff &amp; Fahle</w:t>
      </w:r>
      <w:r w:rsidR="00C94DED" w:rsidRPr="00A3253F">
        <w:rPr>
          <w:rFonts w:ascii="Times New Roman" w:hAnsi="Times New Roman" w:cs="Times New Roman"/>
          <w:color w:val="000000" w:themeColor="text1"/>
        </w:rPr>
        <w:t xml:space="preserve"> 2003).</w:t>
      </w:r>
    </w:p>
    <w:p w14:paraId="47C40F64" w14:textId="5BEE7BDE" w:rsidR="00144B60" w:rsidRPr="00A3253F" w:rsidRDefault="00144B60" w:rsidP="002A3568">
      <w:pPr>
        <w:pStyle w:val="Heading3"/>
        <w:rPr>
          <w:color w:val="000000" w:themeColor="text1"/>
        </w:rPr>
      </w:pPr>
      <w:r w:rsidRPr="00A3253F">
        <w:rPr>
          <w:color w:val="000000" w:themeColor="text1"/>
        </w:rPr>
        <w:t>Task and procedure</w:t>
      </w:r>
    </w:p>
    <w:p w14:paraId="478F55AE" w14:textId="4059F82A" w:rsidR="00063CA6" w:rsidRPr="00A3253F" w:rsidRDefault="00446BEF" w:rsidP="00EE4223">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We used the same </w:t>
      </w:r>
      <w:r w:rsidR="001E11B0" w:rsidRPr="00A3253F">
        <w:rPr>
          <w:rFonts w:ascii="Times New Roman" w:hAnsi="Times New Roman" w:cs="Times New Roman"/>
          <w:color w:val="000000" w:themeColor="text1"/>
        </w:rPr>
        <w:t xml:space="preserve">graspability </w:t>
      </w:r>
      <w:r w:rsidRPr="00A3253F">
        <w:rPr>
          <w:rFonts w:ascii="Times New Roman" w:hAnsi="Times New Roman" w:cs="Times New Roman"/>
          <w:color w:val="000000" w:themeColor="text1"/>
        </w:rPr>
        <w:t xml:space="preserve">judgment task </w:t>
      </w:r>
      <w:r w:rsidR="00146047" w:rsidRPr="00A3253F">
        <w:rPr>
          <w:rFonts w:ascii="Times New Roman" w:hAnsi="Times New Roman" w:cs="Times New Roman"/>
          <w:color w:val="000000" w:themeColor="text1"/>
        </w:rPr>
        <w:t>as</w:t>
      </w:r>
      <w:r w:rsidRPr="00A3253F">
        <w:rPr>
          <w:rFonts w:ascii="Times New Roman" w:hAnsi="Times New Roman" w:cs="Times New Roman"/>
          <w:color w:val="000000" w:themeColor="text1"/>
        </w:rPr>
        <w:t xml:space="preserve"> Geers </w:t>
      </w:r>
      <w:r w:rsidR="00146047" w:rsidRPr="00A3253F">
        <w:rPr>
          <w:rFonts w:ascii="Times New Roman" w:hAnsi="Times New Roman" w:cs="Times New Roman"/>
          <w:color w:val="000000" w:themeColor="text1"/>
        </w:rPr>
        <w:t>and colleagues</w:t>
      </w:r>
      <w:r w:rsidRPr="00A3253F">
        <w:rPr>
          <w:rFonts w:ascii="Times New Roman" w:hAnsi="Times New Roman" w:cs="Times New Roman"/>
          <w:color w:val="000000" w:themeColor="text1"/>
        </w:rPr>
        <w:t xml:space="preserve"> (2018) consisting in judging </w:t>
      </w:r>
      <w:r w:rsidR="00A90A72" w:rsidRPr="00A3253F">
        <w:rPr>
          <w:rFonts w:ascii="Times New Roman" w:hAnsi="Times New Roman" w:cs="Times New Roman"/>
          <w:color w:val="000000" w:themeColor="text1"/>
        </w:rPr>
        <w:t xml:space="preserve">whether </w:t>
      </w:r>
      <w:r w:rsidRPr="00A3253F">
        <w:rPr>
          <w:rFonts w:ascii="Times New Roman" w:hAnsi="Times New Roman" w:cs="Times New Roman"/>
          <w:color w:val="000000" w:themeColor="text1"/>
        </w:rPr>
        <w:t>one</w:t>
      </w:r>
      <w:r w:rsidR="00A90A72" w:rsidRPr="00A3253F">
        <w:rPr>
          <w:rFonts w:ascii="Times New Roman" w:hAnsi="Times New Roman" w:cs="Times New Roman"/>
          <w:color w:val="000000" w:themeColor="text1"/>
        </w:rPr>
        <w:t xml:space="preserve"> would be </w:t>
      </w:r>
      <w:r w:rsidR="00DC4FAA" w:rsidRPr="00A3253F">
        <w:rPr>
          <w:rFonts w:ascii="Times New Roman" w:hAnsi="Times New Roman" w:cs="Times New Roman"/>
          <w:color w:val="000000" w:themeColor="text1"/>
        </w:rPr>
        <w:t>cap</w:t>
      </w:r>
      <w:r w:rsidR="00A90A72" w:rsidRPr="00A3253F">
        <w:rPr>
          <w:rFonts w:ascii="Times New Roman" w:hAnsi="Times New Roman" w:cs="Times New Roman"/>
          <w:color w:val="000000" w:themeColor="text1"/>
        </w:rPr>
        <w:t xml:space="preserve">able to grasp the </w:t>
      </w:r>
      <w:r w:rsidRPr="00A3253F">
        <w:rPr>
          <w:rFonts w:ascii="Times New Roman" w:hAnsi="Times New Roman" w:cs="Times New Roman"/>
          <w:color w:val="000000" w:themeColor="text1"/>
        </w:rPr>
        <w:t xml:space="preserve">central circle of an Ebbinghaus display between </w:t>
      </w:r>
      <w:r w:rsidR="00A90A72" w:rsidRPr="00A3253F">
        <w:rPr>
          <w:rFonts w:ascii="Times New Roman" w:hAnsi="Times New Roman" w:cs="Times New Roman"/>
          <w:color w:val="000000" w:themeColor="text1"/>
        </w:rPr>
        <w:t xml:space="preserve">index finger and thumb, without actually grasping </w:t>
      </w:r>
      <w:r w:rsidR="00583120" w:rsidRPr="00A3253F">
        <w:rPr>
          <w:rFonts w:ascii="Times New Roman" w:hAnsi="Times New Roman" w:cs="Times New Roman"/>
          <w:color w:val="000000" w:themeColor="text1"/>
        </w:rPr>
        <w:t>it</w:t>
      </w:r>
      <w:r w:rsidR="00A90A72" w:rsidRPr="00A3253F">
        <w:rPr>
          <w:rFonts w:ascii="Times New Roman" w:hAnsi="Times New Roman" w:cs="Times New Roman"/>
          <w:color w:val="000000" w:themeColor="text1"/>
        </w:rPr>
        <w:t xml:space="preserve">. </w:t>
      </w:r>
      <w:r w:rsidR="00306541" w:rsidRPr="00A3253F">
        <w:rPr>
          <w:rFonts w:ascii="Times New Roman" w:hAnsi="Times New Roman" w:cs="Times New Roman"/>
          <w:color w:val="000000" w:themeColor="text1"/>
        </w:rPr>
        <w:t xml:space="preserve">Each trial </w:t>
      </w:r>
      <w:r w:rsidRPr="00A3253F">
        <w:rPr>
          <w:rFonts w:ascii="Times New Roman" w:hAnsi="Times New Roman" w:cs="Times New Roman"/>
          <w:color w:val="000000" w:themeColor="text1"/>
        </w:rPr>
        <w:t xml:space="preserve">consisted of </w:t>
      </w:r>
      <w:r w:rsidR="00306541" w:rsidRPr="00A3253F">
        <w:rPr>
          <w:rFonts w:ascii="Times New Roman" w:hAnsi="Times New Roman" w:cs="Times New Roman"/>
          <w:color w:val="000000" w:themeColor="text1"/>
        </w:rPr>
        <w:t xml:space="preserve">a fixation cross displayed at the </w:t>
      </w:r>
      <w:r w:rsidR="002D42FC" w:rsidRPr="00A3253F">
        <w:rPr>
          <w:rFonts w:ascii="Times New Roman" w:hAnsi="Times New Roman" w:cs="Times New Roman"/>
          <w:color w:val="000000" w:themeColor="text1"/>
        </w:rPr>
        <w:t>ce</w:t>
      </w:r>
      <w:r w:rsidR="00BC1DD4" w:rsidRPr="00A3253F">
        <w:rPr>
          <w:rFonts w:ascii="Times New Roman" w:hAnsi="Times New Roman" w:cs="Times New Roman"/>
          <w:color w:val="000000" w:themeColor="text1"/>
        </w:rPr>
        <w:t>nte</w:t>
      </w:r>
      <w:r w:rsidR="00B27BC9" w:rsidRPr="00A3253F">
        <w:rPr>
          <w:rFonts w:ascii="Times New Roman" w:hAnsi="Times New Roman" w:cs="Times New Roman"/>
          <w:color w:val="000000" w:themeColor="text1"/>
        </w:rPr>
        <w:t>r</w:t>
      </w:r>
      <w:r w:rsidR="00306541" w:rsidRPr="00A3253F">
        <w:rPr>
          <w:rFonts w:ascii="Times New Roman" w:hAnsi="Times New Roman" w:cs="Times New Roman"/>
          <w:color w:val="000000" w:themeColor="text1"/>
        </w:rPr>
        <w:t xml:space="preserve"> of the screen for 500ms followed by </w:t>
      </w:r>
      <w:r w:rsidR="00C4797B" w:rsidRPr="00A3253F">
        <w:rPr>
          <w:rFonts w:ascii="Times New Roman" w:hAnsi="Times New Roman" w:cs="Times New Roman"/>
          <w:color w:val="000000" w:themeColor="text1"/>
        </w:rPr>
        <w:t>an</w:t>
      </w:r>
      <w:r w:rsidR="00306541" w:rsidRPr="00A3253F">
        <w:rPr>
          <w:rFonts w:ascii="Times New Roman" w:hAnsi="Times New Roman" w:cs="Times New Roman"/>
          <w:color w:val="000000" w:themeColor="text1"/>
        </w:rPr>
        <w:t xml:space="preserve"> Ebbinghaus display. Participant</w:t>
      </w:r>
      <w:r w:rsidR="000A0B21" w:rsidRPr="00A3253F">
        <w:rPr>
          <w:rFonts w:ascii="Times New Roman" w:hAnsi="Times New Roman" w:cs="Times New Roman"/>
          <w:color w:val="000000" w:themeColor="text1"/>
        </w:rPr>
        <w:t>s</w:t>
      </w:r>
      <w:r w:rsidR="00F145BA"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 xml:space="preserve">were required to </w:t>
      </w:r>
      <w:r w:rsidR="00583120" w:rsidRPr="00A3253F">
        <w:rPr>
          <w:rFonts w:ascii="Times New Roman" w:hAnsi="Times New Roman" w:cs="Times New Roman"/>
          <w:color w:val="000000" w:themeColor="text1"/>
        </w:rPr>
        <w:t xml:space="preserve">indicate </w:t>
      </w:r>
      <w:r w:rsidRPr="00A3253F">
        <w:rPr>
          <w:rFonts w:ascii="Times New Roman" w:hAnsi="Times New Roman" w:cs="Times New Roman"/>
          <w:color w:val="000000" w:themeColor="text1"/>
        </w:rPr>
        <w:t xml:space="preserve">as quickly and accurately as possible </w:t>
      </w:r>
      <w:r w:rsidR="00583120" w:rsidRPr="00A3253F">
        <w:rPr>
          <w:rFonts w:ascii="Times New Roman" w:hAnsi="Times New Roman" w:cs="Times New Roman"/>
          <w:color w:val="000000" w:themeColor="text1"/>
        </w:rPr>
        <w:t xml:space="preserve">whether they judged the target as graspable or not by responding </w:t>
      </w:r>
      <w:r w:rsidR="00306541" w:rsidRPr="00A3253F">
        <w:rPr>
          <w:rFonts w:ascii="Times New Roman" w:hAnsi="Times New Roman" w:cs="Times New Roman"/>
          <w:color w:val="000000" w:themeColor="text1"/>
        </w:rPr>
        <w:t>“yes” or “no</w:t>
      </w:r>
      <w:r w:rsidR="004C764B" w:rsidRPr="00A3253F">
        <w:rPr>
          <w:rFonts w:ascii="Times New Roman" w:hAnsi="Times New Roman" w:cs="Times New Roman"/>
          <w:color w:val="000000" w:themeColor="text1"/>
        </w:rPr>
        <w:t>”</w:t>
      </w:r>
      <w:r w:rsidR="00583120" w:rsidRPr="00A3253F">
        <w:rPr>
          <w:rFonts w:ascii="Times New Roman" w:hAnsi="Times New Roman" w:cs="Times New Roman"/>
          <w:color w:val="000000" w:themeColor="text1"/>
        </w:rPr>
        <w:t xml:space="preserve"> aloud</w:t>
      </w:r>
      <w:r w:rsidR="00306541" w:rsidRPr="00A3253F">
        <w:rPr>
          <w:rFonts w:ascii="Times New Roman" w:hAnsi="Times New Roman" w:cs="Times New Roman"/>
          <w:color w:val="000000" w:themeColor="text1"/>
        </w:rPr>
        <w:t xml:space="preserve">. </w:t>
      </w:r>
      <w:r w:rsidR="00EA4DA6" w:rsidRPr="00A3253F">
        <w:rPr>
          <w:rFonts w:ascii="Times New Roman" w:hAnsi="Times New Roman" w:cs="Times New Roman"/>
          <w:color w:val="000000" w:themeColor="text1"/>
        </w:rPr>
        <w:t>At response onset, the stimul</w:t>
      </w:r>
      <w:r w:rsidR="00100B28" w:rsidRPr="00A3253F">
        <w:rPr>
          <w:rFonts w:ascii="Times New Roman" w:hAnsi="Times New Roman" w:cs="Times New Roman"/>
          <w:color w:val="000000" w:themeColor="text1"/>
        </w:rPr>
        <w:t>us</w:t>
      </w:r>
      <w:r w:rsidR="00306541" w:rsidRPr="00A3253F">
        <w:rPr>
          <w:rFonts w:ascii="Times New Roman" w:hAnsi="Times New Roman" w:cs="Times New Roman"/>
          <w:color w:val="000000" w:themeColor="text1"/>
        </w:rPr>
        <w:t xml:space="preserve"> disappeared</w:t>
      </w:r>
      <w:r w:rsidR="00EA4DA6" w:rsidRPr="00A3253F">
        <w:rPr>
          <w:rFonts w:ascii="Times New Roman" w:hAnsi="Times New Roman" w:cs="Times New Roman"/>
          <w:color w:val="000000" w:themeColor="text1"/>
        </w:rPr>
        <w:t>. The</w:t>
      </w:r>
      <w:r w:rsidR="00306541" w:rsidRPr="00A3253F">
        <w:rPr>
          <w:rFonts w:ascii="Times New Roman" w:hAnsi="Times New Roman" w:cs="Times New Roman"/>
          <w:color w:val="000000" w:themeColor="text1"/>
        </w:rPr>
        <w:t xml:space="preserve"> </w:t>
      </w:r>
      <w:r w:rsidR="001C50FD" w:rsidRPr="00A3253F">
        <w:rPr>
          <w:rFonts w:ascii="Times New Roman" w:hAnsi="Times New Roman" w:cs="Times New Roman"/>
          <w:color w:val="000000" w:themeColor="text1"/>
        </w:rPr>
        <w:t>experimenter then encoded the response</w:t>
      </w:r>
      <w:r w:rsidR="00EA4DA6" w:rsidRPr="00A3253F">
        <w:rPr>
          <w:rFonts w:ascii="Times New Roman" w:hAnsi="Times New Roman" w:cs="Times New Roman"/>
          <w:color w:val="000000" w:themeColor="text1"/>
        </w:rPr>
        <w:t xml:space="preserve"> and t</w:t>
      </w:r>
      <w:r w:rsidR="00BB17A9" w:rsidRPr="00A3253F">
        <w:rPr>
          <w:rFonts w:ascii="Times New Roman" w:hAnsi="Times New Roman" w:cs="Times New Roman"/>
          <w:color w:val="000000" w:themeColor="text1"/>
        </w:rPr>
        <w:t>he next trial began 1500</w:t>
      </w:r>
      <w:r w:rsidR="0022282D" w:rsidRPr="00A3253F">
        <w:rPr>
          <w:rFonts w:ascii="Times New Roman" w:hAnsi="Times New Roman" w:cs="Times New Roman"/>
          <w:color w:val="000000" w:themeColor="text1"/>
        </w:rPr>
        <w:t xml:space="preserve"> </w:t>
      </w:r>
      <w:r w:rsidR="00BB17A9" w:rsidRPr="00A3253F">
        <w:rPr>
          <w:rFonts w:ascii="Times New Roman" w:hAnsi="Times New Roman" w:cs="Times New Roman"/>
          <w:color w:val="000000" w:themeColor="text1"/>
        </w:rPr>
        <w:t xml:space="preserve">ms </w:t>
      </w:r>
      <w:r w:rsidRPr="00A3253F">
        <w:rPr>
          <w:rFonts w:ascii="Times New Roman" w:hAnsi="Times New Roman" w:cs="Times New Roman"/>
          <w:color w:val="000000" w:themeColor="text1"/>
        </w:rPr>
        <w:t>later</w:t>
      </w:r>
      <w:r w:rsidR="00BB17A9" w:rsidRPr="00A3253F">
        <w:rPr>
          <w:rFonts w:ascii="Times New Roman" w:hAnsi="Times New Roman" w:cs="Times New Roman"/>
          <w:color w:val="000000" w:themeColor="text1"/>
        </w:rPr>
        <w:t xml:space="preserve">. </w:t>
      </w:r>
      <w:r w:rsidR="00E92AF6" w:rsidRPr="00A3253F">
        <w:rPr>
          <w:rFonts w:ascii="Times New Roman" w:hAnsi="Times New Roman" w:cs="Times New Roman"/>
          <w:color w:val="000000" w:themeColor="text1"/>
        </w:rPr>
        <w:t>P</w:t>
      </w:r>
      <w:r w:rsidR="00BB17A9" w:rsidRPr="00A3253F">
        <w:rPr>
          <w:rFonts w:ascii="Times New Roman" w:hAnsi="Times New Roman" w:cs="Times New Roman"/>
          <w:color w:val="000000" w:themeColor="text1"/>
        </w:rPr>
        <w:t xml:space="preserve">articipants had to perform </w:t>
      </w:r>
      <w:r w:rsidR="001E11B0" w:rsidRPr="00A3253F">
        <w:rPr>
          <w:rFonts w:ascii="Times New Roman" w:hAnsi="Times New Roman" w:cs="Times New Roman"/>
          <w:color w:val="000000" w:themeColor="text1"/>
        </w:rPr>
        <w:t>the graspability</w:t>
      </w:r>
      <w:r w:rsidR="00E92AF6" w:rsidRPr="00A3253F">
        <w:rPr>
          <w:rFonts w:ascii="Times New Roman" w:hAnsi="Times New Roman" w:cs="Times New Roman"/>
          <w:color w:val="000000" w:themeColor="text1"/>
        </w:rPr>
        <w:t xml:space="preserve"> </w:t>
      </w:r>
      <w:r w:rsidR="00F3374E" w:rsidRPr="00A3253F">
        <w:rPr>
          <w:rFonts w:ascii="Times New Roman" w:hAnsi="Times New Roman" w:cs="Times New Roman"/>
          <w:color w:val="000000" w:themeColor="text1"/>
        </w:rPr>
        <w:t>judgment</w:t>
      </w:r>
      <w:r w:rsidR="00E92AF6" w:rsidRPr="00A3253F">
        <w:rPr>
          <w:rFonts w:ascii="Times New Roman" w:hAnsi="Times New Roman" w:cs="Times New Roman"/>
          <w:color w:val="000000" w:themeColor="text1"/>
        </w:rPr>
        <w:t xml:space="preserve"> while (1) </w:t>
      </w:r>
      <w:r w:rsidR="00BB17A9" w:rsidRPr="00A3253F">
        <w:rPr>
          <w:rFonts w:ascii="Times New Roman" w:hAnsi="Times New Roman" w:cs="Times New Roman"/>
          <w:color w:val="000000" w:themeColor="text1"/>
        </w:rPr>
        <w:t>keep</w:t>
      </w:r>
      <w:r w:rsidR="00E92AF6" w:rsidRPr="00A3253F">
        <w:rPr>
          <w:rFonts w:ascii="Times New Roman" w:hAnsi="Times New Roman" w:cs="Times New Roman"/>
          <w:color w:val="000000" w:themeColor="text1"/>
        </w:rPr>
        <w:t>ing</w:t>
      </w:r>
      <w:r w:rsidR="00BB17A9" w:rsidRPr="00A3253F">
        <w:rPr>
          <w:rFonts w:ascii="Times New Roman" w:hAnsi="Times New Roman" w:cs="Times New Roman"/>
          <w:color w:val="000000" w:themeColor="text1"/>
        </w:rPr>
        <w:t xml:space="preserve"> their hands </w:t>
      </w:r>
      <w:r w:rsidR="002F09A0" w:rsidRPr="00A3253F">
        <w:rPr>
          <w:rFonts w:ascii="Times New Roman" w:hAnsi="Times New Roman" w:cs="Times New Roman"/>
          <w:color w:val="000000" w:themeColor="text1"/>
        </w:rPr>
        <w:t>flat</w:t>
      </w:r>
      <w:r w:rsidR="00BB17A9" w:rsidRPr="00A3253F">
        <w:rPr>
          <w:rFonts w:ascii="Times New Roman" w:hAnsi="Times New Roman" w:cs="Times New Roman"/>
          <w:color w:val="000000" w:themeColor="text1"/>
        </w:rPr>
        <w:t xml:space="preserve"> on the table</w:t>
      </w:r>
      <w:r w:rsidR="002A23F9" w:rsidRPr="00A3253F">
        <w:rPr>
          <w:rFonts w:ascii="Times New Roman" w:hAnsi="Times New Roman" w:cs="Times New Roman"/>
          <w:color w:val="000000" w:themeColor="text1"/>
        </w:rPr>
        <w:t xml:space="preserve"> (</w:t>
      </w:r>
      <w:r w:rsidR="007F652D" w:rsidRPr="00A3253F">
        <w:rPr>
          <w:rFonts w:ascii="Times New Roman" w:hAnsi="Times New Roman" w:cs="Times New Roman"/>
          <w:i/>
          <w:color w:val="000000" w:themeColor="text1"/>
        </w:rPr>
        <w:t>i.e.,</w:t>
      </w:r>
      <w:r w:rsidR="00911A65" w:rsidRPr="00A3253F">
        <w:rPr>
          <w:rFonts w:ascii="Times New Roman" w:hAnsi="Times New Roman" w:cs="Times New Roman"/>
          <w:color w:val="000000" w:themeColor="text1"/>
        </w:rPr>
        <w:t xml:space="preserve"> </w:t>
      </w:r>
      <w:r w:rsidR="001E61FF" w:rsidRPr="00A3253F">
        <w:rPr>
          <w:rFonts w:ascii="Times New Roman" w:hAnsi="Times New Roman" w:cs="Times New Roman"/>
          <w:color w:val="000000" w:themeColor="text1"/>
        </w:rPr>
        <w:t>rest</w:t>
      </w:r>
      <w:r w:rsidR="002A23F9" w:rsidRPr="00A3253F">
        <w:rPr>
          <w:rFonts w:ascii="Times New Roman" w:hAnsi="Times New Roman" w:cs="Times New Roman"/>
          <w:color w:val="000000" w:themeColor="text1"/>
        </w:rPr>
        <w:t>)</w:t>
      </w:r>
      <w:r w:rsidR="00BB17A9" w:rsidRPr="00A3253F">
        <w:rPr>
          <w:rFonts w:ascii="Times New Roman" w:hAnsi="Times New Roman" w:cs="Times New Roman"/>
          <w:color w:val="000000" w:themeColor="text1"/>
        </w:rPr>
        <w:t>,</w:t>
      </w:r>
      <w:r w:rsidR="00E92AF6" w:rsidRPr="00A3253F">
        <w:rPr>
          <w:rFonts w:ascii="Times New Roman" w:hAnsi="Times New Roman" w:cs="Times New Roman"/>
          <w:color w:val="000000" w:themeColor="text1"/>
        </w:rPr>
        <w:t xml:space="preserve"> (2) while squeezing</w:t>
      </w:r>
      <w:r w:rsidR="00BB17A9" w:rsidRPr="00A3253F">
        <w:rPr>
          <w:rFonts w:ascii="Times New Roman" w:hAnsi="Times New Roman" w:cs="Times New Roman"/>
          <w:color w:val="000000" w:themeColor="text1"/>
        </w:rPr>
        <w:t xml:space="preserve"> </w:t>
      </w:r>
      <w:r w:rsidR="00F235A6" w:rsidRPr="00A3253F">
        <w:rPr>
          <w:rFonts w:ascii="Times New Roman" w:hAnsi="Times New Roman" w:cs="Times New Roman"/>
          <w:color w:val="000000" w:themeColor="text1"/>
        </w:rPr>
        <w:t xml:space="preserve">simultaneously </w:t>
      </w:r>
      <w:r w:rsidR="0066369F" w:rsidRPr="00A3253F">
        <w:rPr>
          <w:rFonts w:ascii="Times New Roman" w:hAnsi="Times New Roman" w:cs="Times New Roman"/>
          <w:color w:val="000000" w:themeColor="text1"/>
        </w:rPr>
        <w:t>two</w:t>
      </w:r>
      <w:r w:rsidR="00BB17A9" w:rsidRPr="00A3253F">
        <w:rPr>
          <w:rFonts w:ascii="Times New Roman" w:hAnsi="Times New Roman" w:cs="Times New Roman"/>
          <w:color w:val="000000" w:themeColor="text1"/>
        </w:rPr>
        <w:t xml:space="preserve"> </w:t>
      </w:r>
      <w:r w:rsidR="00126467" w:rsidRPr="00A3253F">
        <w:rPr>
          <w:rFonts w:ascii="Times New Roman" w:hAnsi="Times New Roman" w:cs="Times New Roman"/>
          <w:color w:val="000000" w:themeColor="text1"/>
        </w:rPr>
        <w:t xml:space="preserve">7-cm </w:t>
      </w:r>
      <w:r w:rsidR="001E362C" w:rsidRPr="00A3253F">
        <w:rPr>
          <w:rFonts w:ascii="Times New Roman" w:hAnsi="Times New Roman" w:cs="Times New Roman"/>
          <w:color w:val="000000" w:themeColor="text1"/>
        </w:rPr>
        <w:t xml:space="preserve">foam </w:t>
      </w:r>
      <w:r w:rsidR="00BB17A9" w:rsidRPr="00A3253F">
        <w:rPr>
          <w:rFonts w:ascii="Times New Roman" w:hAnsi="Times New Roman" w:cs="Times New Roman"/>
          <w:color w:val="000000" w:themeColor="text1"/>
        </w:rPr>
        <w:t>ball</w:t>
      </w:r>
      <w:r w:rsidR="0066369F" w:rsidRPr="00A3253F">
        <w:rPr>
          <w:rFonts w:ascii="Times New Roman" w:hAnsi="Times New Roman" w:cs="Times New Roman"/>
          <w:color w:val="000000" w:themeColor="text1"/>
        </w:rPr>
        <w:t>s</w:t>
      </w:r>
      <w:r w:rsidR="008067DA" w:rsidRPr="00A3253F">
        <w:rPr>
          <w:rFonts w:ascii="Times New Roman" w:hAnsi="Times New Roman" w:cs="Times New Roman"/>
          <w:color w:val="000000" w:themeColor="text1"/>
        </w:rPr>
        <w:t>,</w:t>
      </w:r>
      <w:r w:rsidR="0066369F" w:rsidRPr="00A3253F">
        <w:rPr>
          <w:rFonts w:ascii="Times New Roman" w:hAnsi="Times New Roman" w:cs="Times New Roman"/>
          <w:color w:val="000000" w:themeColor="text1"/>
        </w:rPr>
        <w:t xml:space="preserve"> one</w:t>
      </w:r>
      <w:r w:rsidR="00BB17A9" w:rsidRPr="00A3253F">
        <w:rPr>
          <w:rFonts w:ascii="Times New Roman" w:hAnsi="Times New Roman" w:cs="Times New Roman"/>
          <w:color w:val="000000" w:themeColor="text1"/>
        </w:rPr>
        <w:t xml:space="preserve"> between</w:t>
      </w:r>
      <w:r w:rsidR="0066369F" w:rsidRPr="00A3253F">
        <w:rPr>
          <w:rFonts w:ascii="Times New Roman" w:hAnsi="Times New Roman" w:cs="Times New Roman"/>
          <w:color w:val="000000" w:themeColor="text1"/>
        </w:rPr>
        <w:t xml:space="preserve"> </w:t>
      </w:r>
      <w:r w:rsidR="00445105" w:rsidRPr="00A3253F">
        <w:rPr>
          <w:rFonts w:ascii="Times New Roman" w:hAnsi="Times New Roman" w:cs="Times New Roman"/>
          <w:color w:val="000000" w:themeColor="text1"/>
        </w:rPr>
        <w:t>the</w:t>
      </w:r>
      <w:r w:rsidR="00BB17A9" w:rsidRPr="00A3253F">
        <w:rPr>
          <w:rFonts w:ascii="Times New Roman" w:hAnsi="Times New Roman" w:cs="Times New Roman"/>
          <w:color w:val="000000" w:themeColor="text1"/>
        </w:rPr>
        <w:t xml:space="preserve"> index fi</w:t>
      </w:r>
      <w:r w:rsidR="00E92AF6" w:rsidRPr="00A3253F">
        <w:rPr>
          <w:rFonts w:ascii="Times New Roman" w:hAnsi="Times New Roman" w:cs="Times New Roman"/>
          <w:color w:val="000000" w:themeColor="text1"/>
        </w:rPr>
        <w:t xml:space="preserve">nger and thumb of </w:t>
      </w:r>
      <w:r w:rsidR="0066369F" w:rsidRPr="00A3253F">
        <w:rPr>
          <w:rFonts w:ascii="Times New Roman" w:hAnsi="Times New Roman" w:cs="Times New Roman"/>
          <w:color w:val="000000" w:themeColor="text1"/>
        </w:rPr>
        <w:t>the left hand and one between the index finger and thumb of the right hand</w:t>
      </w:r>
      <w:r w:rsidR="001209B5" w:rsidRPr="00A3253F">
        <w:rPr>
          <w:rFonts w:ascii="Times New Roman" w:hAnsi="Times New Roman" w:cs="Times New Roman"/>
          <w:color w:val="000000" w:themeColor="text1"/>
        </w:rPr>
        <w:t xml:space="preserve"> (</w:t>
      </w:r>
      <w:r w:rsidR="007F652D" w:rsidRPr="00A3253F">
        <w:rPr>
          <w:rFonts w:ascii="Times New Roman" w:hAnsi="Times New Roman" w:cs="Times New Roman"/>
          <w:i/>
          <w:color w:val="000000" w:themeColor="text1"/>
        </w:rPr>
        <w:t>i.e.,</w:t>
      </w:r>
      <w:r w:rsidR="00911A65" w:rsidRPr="00A3253F">
        <w:rPr>
          <w:rFonts w:ascii="Times New Roman" w:hAnsi="Times New Roman" w:cs="Times New Roman"/>
          <w:color w:val="000000" w:themeColor="text1"/>
        </w:rPr>
        <w:t xml:space="preserve"> precision grip</w:t>
      </w:r>
      <w:r w:rsidR="001209B5" w:rsidRPr="00A3253F">
        <w:rPr>
          <w:rFonts w:ascii="Times New Roman" w:hAnsi="Times New Roman" w:cs="Times New Roman"/>
          <w:color w:val="000000" w:themeColor="text1"/>
        </w:rPr>
        <w:t>)</w:t>
      </w:r>
      <w:r w:rsidR="00E92AF6" w:rsidRPr="00A3253F">
        <w:rPr>
          <w:rFonts w:ascii="Times New Roman" w:hAnsi="Times New Roman" w:cs="Times New Roman"/>
          <w:color w:val="000000" w:themeColor="text1"/>
        </w:rPr>
        <w:t>, and (3) while squeezing</w:t>
      </w:r>
      <w:r w:rsidR="00BB17A9" w:rsidRPr="00A3253F">
        <w:rPr>
          <w:rFonts w:ascii="Times New Roman" w:hAnsi="Times New Roman" w:cs="Times New Roman"/>
          <w:color w:val="000000" w:themeColor="text1"/>
        </w:rPr>
        <w:t xml:space="preserve"> </w:t>
      </w:r>
      <w:r w:rsidR="00126467" w:rsidRPr="00A3253F">
        <w:rPr>
          <w:rFonts w:ascii="Times New Roman" w:hAnsi="Times New Roman" w:cs="Times New Roman"/>
          <w:color w:val="000000" w:themeColor="text1"/>
        </w:rPr>
        <w:t>a 7-cm foam</w:t>
      </w:r>
      <w:r w:rsidR="00BB17A9" w:rsidRPr="00A3253F">
        <w:rPr>
          <w:rFonts w:ascii="Times New Roman" w:hAnsi="Times New Roman" w:cs="Times New Roman"/>
          <w:color w:val="000000" w:themeColor="text1"/>
        </w:rPr>
        <w:t xml:space="preserve"> ball between their two hands</w:t>
      </w:r>
      <w:r w:rsidR="00A9290D" w:rsidRPr="00A3253F">
        <w:rPr>
          <w:rFonts w:ascii="Times New Roman" w:hAnsi="Times New Roman" w:cs="Times New Roman"/>
          <w:color w:val="000000" w:themeColor="text1"/>
        </w:rPr>
        <w:t xml:space="preserve"> fully open</w:t>
      </w:r>
      <w:r w:rsidR="008E2203" w:rsidRPr="00A3253F">
        <w:rPr>
          <w:rFonts w:ascii="Times New Roman" w:hAnsi="Times New Roman" w:cs="Times New Roman"/>
          <w:color w:val="000000" w:themeColor="text1"/>
        </w:rPr>
        <w:t>, with the palms facing each other, and the fingers pointing forward</w:t>
      </w:r>
      <w:r w:rsidR="00BB17A9" w:rsidRPr="00A3253F">
        <w:rPr>
          <w:rFonts w:ascii="Times New Roman" w:hAnsi="Times New Roman" w:cs="Times New Roman"/>
          <w:color w:val="000000" w:themeColor="text1"/>
        </w:rPr>
        <w:t xml:space="preserve"> (</w:t>
      </w:r>
      <w:r w:rsidR="00BB17A9" w:rsidRPr="00A3253F">
        <w:rPr>
          <w:rFonts w:ascii="Times New Roman" w:hAnsi="Times New Roman" w:cs="Times New Roman"/>
          <w:i/>
          <w:color w:val="000000" w:themeColor="text1"/>
        </w:rPr>
        <w:t>i.e.,</w:t>
      </w:r>
      <w:r w:rsidR="00BB17A9" w:rsidRPr="00A3253F">
        <w:rPr>
          <w:rFonts w:ascii="Times New Roman" w:hAnsi="Times New Roman" w:cs="Times New Roman"/>
          <w:color w:val="000000" w:themeColor="text1"/>
        </w:rPr>
        <w:t xml:space="preserve"> </w:t>
      </w:r>
      <w:r w:rsidR="00C558F1" w:rsidRPr="00A3253F">
        <w:rPr>
          <w:rFonts w:ascii="Times New Roman" w:hAnsi="Times New Roman" w:cs="Times New Roman"/>
          <w:color w:val="000000" w:themeColor="text1"/>
        </w:rPr>
        <w:t>palm</w:t>
      </w:r>
      <w:r w:rsidR="00911A65" w:rsidRPr="00A3253F">
        <w:rPr>
          <w:rFonts w:ascii="Times New Roman" w:hAnsi="Times New Roman" w:cs="Times New Roman"/>
          <w:color w:val="000000" w:themeColor="text1"/>
        </w:rPr>
        <w:t xml:space="preserve"> grip</w:t>
      </w:r>
      <w:r w:rsidR="00BB17A9" w:rsidRPr="00A3253F">
        <w:rPr>
          <w:rFonts w:ascii="Times New Roman" w:hAnsi="Times New Roman" w:cs="Times New Roman"/>
          <w:color w:val="000000" w:themeColor="text1"/>
        </w:rPr>
        <w:t>).</w:t>
      </w:r>
      <w:r w:rsidR="001E362C" w:rsidRPr="00A3253F">
        <w:rPr>
          <w:rFonts w:ascii="Times New Roman" w:hAnsi="Times New Roman" w:cs="Times New Roman"/>
          <w:color w:val="000000" w:themeColor="text1"/>
        </w:rPr>
        <w:t xml:space="preserve"> </w:t>
      </w:r>
      <w:r w:rsidR="00E64F00" w:rsidRPr="00A3253F">
        <w:rPr>
          <w:rFonts w:ascii="Times New Roman" w:hAnsi="Times New Roman" w:cs="Times New Roman"/>
          <w:color w:val="000000" w:themeColor="text1"/>
        </w:rPr>
        <w:t xml:space="preserve">For </w:t>
      </w:r>
      <w:r w:rsidR="001E362C" w:rsidRPr="00A3253F">
        <w:rPr>
          <w:rFonts w:ascii="Times New Roman" w:hAnsi="Times New Roman" w:cs="Times New Roman"/>
          <w:color w:val="000000" w:themeColor="text1"/>
        </w:rPr>
        <w:t xml:space="preserve">the </w:t>
      </w:r>
      <w:r w:rsidR="001209B5" w:rsidRPr="00A3253F">
        <w:rPr>
          <w:rFonts w:ascii="Times New Roman" w:hAnsi="Times New Roman" w:cs="Times New Roman"/>
          <w:color w:val="000000" w:themeColor="text1"/>
        </w:rPr>
        <w:t>precision and</w:t>
      </w:r>
      <w:r w:rsidR="00743B5D" w:rsidRPr="00A3253F">
        <w:rPr>
          <w:rFonts w:ascii="Times New Roman" w:hAnsi="Times New Roman" w:cs="Times New Roman"/>
          <w:color w:val="000000" w:themeColor="text1"/>
        </w:rPr>
        <w:t xml:space="preserve"> </w:t>
      </w:r>
      <w:r w:rsidR="00C558F1" w:rsidRPr="00A3253F">
        <w:rPr>
          <w:rFonts w:ascii="Times New Roman" w:hAnsi="Times New Roman" w:cs="Times New Roman"/>
          <w:color w:val="000000" w:themeColor="text1"/>
        </w:rPr>
        <w:t>palm</w:t>
      </w:r>
      <w:r w:rsidR="00743B5D" w:rsidRPr="00A3253F">
        <w:rPr>
          <w:rFonts w:ascii="Times New Roman" w:hAnsi="Times New Roman" w:cs="Times New Roman"/>
          <w:color w:val="000000" w:themeColor="text1"/>
        </w:rPr>
        <w:t xml:space="preserve"> grip</w:t>
      </w:r>
      <w:r w:rsidR="008067DA" w:rsidRPr="00A3253F">
        <w:rPr>
          <w:rFonts w:ascii="Times New Roman" w:hAnsi="Times New Roman" w:cs="Times New Roman"/>
          <w:color w:val="000000" w:themeColor="text1"/>
        </w:rPr>
        <w:t>s</w:t>
      </w:r>
      <w:r w:rsidR="001E362C" w:rsidRPr="00A3253F">
        <w:rPr>
          <w:rFonts w:ascii="Times New Roman" w:hAnsi="Times New Roman" w:cs="Times New Roman"/>
          <w:color w:val="000000" w:themeColor="text1"/>
        </w:rPr>
        <w:t>, the instructio</w:t>
      </w:r>
      <w:r w:rsidR="00F14266" w:rsidRPr="00A3253F">
        <w:rPr>
          <w:rFonts w:ascii="Times New Roman" w:hAnsi="Times New Roman" w:cs="Times New Roman"/>
          <w:color w:val="000000" w:themeColor="text1"/>
        </w:rPr>
        <w:t>ns emphasi</w:t>
      </w:r>
      <w:r w:rsidR="00B27BC9" w:rsidRPr="00A3253F">
        <w:rPr>
          <w:rFonts w:ascii="Times New Roman" w:hAnsi="Times New Roman" w:cs="Times New Roman"/>
          <w:color w:val="000000" w:themeColor="text1"/>
        </w:rPr>
        <w:t>z</w:t>
      </w:r>
      <w:r w:rsidR="000A0B21" w:rsidRPr="00A3253F">
        <w:rPr>
          <w:rFonts w:ascii="Times New Roman" w:hAnsi="Times New Roman" w:cs="Times New Roman"/>
          <w:color w:val="000000" w:themeColor="text1"/>
        </w:rPr>
        <w:t>ed the need to keep</w:t>
      </w:r>
      <w:r w:rsidR="001E362C" w:rsidRPr="00A3253F">
        <w:rPr>
          <w:rFonts w:ascii="Times New Roman" w:hAnsi="Times New Roman" w:cs="Times New Roman"/>
          <w:color w:val="000000" w:themeColor="text1"/>
        </w:rPr>
        <w:t xml:space="preserve"> </w:t>
      </w:r>
      <w:r w:rsidR="00C65883" w:rsidRPr="00A3253F">
        <w:rPr>
          <w:rFonts w:ascii="Times New Roman" w:hAnsi="Times New Roman" w:cs="Times New Roman"/>
          <w:color w:val="000000" w:themeColor="text1"/>
        </w:rPr>
        <w:t xml:space="preserve">a </w:t>
      </w:r>
      <w:r w:rsidR="001E362C" w:rsidRPr="00A3253F">
        <w:rPr>
          <w:rFonts w:ascii="Times New Roman" w:hAnsi="Times New Roman" w:cs="Times New Roman"/>
          <w:color w:val="000000" w:themeColor="text1"/>
        </w:rPr>
        <w:t>constant pressure on the ball in order to fit the gap formed by two iron bars pl</w:t>
      </w:r>
      <w:r w:rsidR="00126467" w:rsidRPr="00A3253F">
        <w:rPr>
          <w:rFonts w:ascii="Times New Roman" w:hAnsi="Times New Roman" w:cs="Times New Roman"/>
          <w:color w:val="000000" w:themeColor="text1"/>
        </w:rPr>
        <w:t xml:space="preserve">aced next to </w:t>
      </w:r>
      <w:r w:rsidR="00374332" w:rsidRPr="00A3253F">
        <w:rPr>
          <w:rFonts w:ascii="Times New Roman" w:hAnsi="Times New Roman" w:cs="Times New Roman"/>
          <w:color w:val="000000" w:themeColor="text1"/>
        </w:rPr>
        <w:t xml:space="preserve">the hands </w:t>
      </w:r>
      <w:r w:rsidR="004C764B" w:rsidRPr="00A3253F">
        <w:rPr>
          <w:rFonts w:ascii="Times New Roman" w:hAnsi="Times New Roman" w:cs="Times New Roman"/>
          <w:color w:val="000000" w:themeColor="text1"/>
        </w:rPr>
        <w:t>(Figure 1C</w:t>
      </w:r>
      <w:r w:rsidR="001E362C" w:rsidRPr="00A3253F">
        <w:rPr>
          <w:rFonts w:ascii="Times New Roman" w:hAnsi="Times New Roman" w:cs="Times New Roman"/>
          <w:color w:val="000000" w:themeColor="text1"/>
        </w:rPr>
        <w:t xml:space="preserve">). </w:t>
      </w:r>
      <w:r w:rsidR="0066369F" w:rsidRPr="00A3253F">
        <w:rPr>
          <w:rFonts w:ascii="Times New Roman" w:hAnsi="Times New Roman" w:cs="Times New Roman"/>
          <w:color w:val="000000" w:themeColor="text1"/>
        </w:rPr>
        <w:t xml:space="preserve">The distance between the two iron bars was adapted so that the </w:t>
      </w:r>
      <w:r w:rsidR="0076789E" w:rsidRPr="00A3253F">
        <w:rPr>
          <w:rFonts w:ascii="Times New Roman" w:hAnsi="Times New Roman" w:cs="Times New Roman"/>
          <w:color w:val="000000" w:themeColor="text1"/>
        </w:rPr>
        <w:t xml:space="preserve">aperture </w:t>
      </w:r>
      <w:r w:rsidR="0066369F" w:rsidRPr="00A3253F">
        <w:rPr>
          <w:rFonts w:ascii="Times New Roman" w:hAnsi="Times New Roman" w:cs="Times New Roman"/>
          <w:color w:val="000000" w:themeColor="text1"/>
        </w:rPr>
        <w:t xml:space="preserve">of the precision and palm grip </w:t>
      </w:r>
      <w:r w:rsidR="009500F2" w:rsidRPr="00A3253F">
        <w:rPr>
          <w:rFonts w:ascii="Times New Roman" w:hAnsi="Times New Roman" w:cs="Times New Roman"/>
          <w:color w:val="000000" w:themeColor="text1"/>
        </w:rPr>
        <w:t xml:space="preserve">was </w:t>
      </w:r>
      <w:r w:rsidR="0076789E" w:rsidRPr="00A3253F">
        <w:rPr>
          <w:rFonts w:ascii="Times New Roman" w:hAnsi="Times New Roman" w:cs="Times New Roman"/>
          <w:color w:val="000000" w:themeColor="text1"/>
        </w:rPr>
        <w:t>equivalent</w:t>
      </w:r>
      <w:r w:rsidR="0066369F" w:rsidRPr="00A3253F">
        <w:rPr>
          <w:rFonts w:ascii="Times New Roman" w:hAnsi="Times New Roman" w:cs="Times New Roman"/>
          <w:color w:val="000000" w:themeColor="text1"/>
        </w:rPr>
        <w:t xml:space="preserve">. </w:t>
      </w:r>
      <w:r w:rsidR="00B24396" w:rsidRPr="00A3253F">
        <w:rPr>
          <w:rFonts w:ascii="Times New Roman" w:hAnsi="Times New Roman" w:cs="Times New Roman"/>
          <w:color w:val="000000" w:themeColor="text1"/>
        </w:rPr>
        <w:t>The order of the m</w:t>
      </w:r>
      <w:r w:rsidR="001E362C" w:rsidRPr="00A3253F">
        <w:rPr>
          <w:rFonts w:ascii="Times New Roman" w:hAnsi="Times New Roman" w:cs="Times New Roman"/>
          <w:color w:val="000000" w:themeColor="text1"/>
        </w:rPr>
        <w:t xml:space="preserve">otor </w:t>
      </w:r>
      <w:r w:rsidR="00DC4FAA" w:rsidRPr="00A3253F">
        <w:rPr>
          <w:rFonts w:ascii="Times New Roman" w:hAnsi="Times New Roman" w:cs="Times New Roman"/>
          <w:color w:val="000000" w:themeColor="text1"/>
        </w:rPr>
        <w:t>conditions</w:t>
      </w:r>
      <w:r w:rsidR="00EE4223" w:rsidRPr="00A3253F">
        <w:rPr>
          <w:rFonts w:ascii="Times New Roman" w:hAnsi="Times New Roman" w:cs="Times New Roman"/>
          <w:color w:val="000000" w:themeColor="text1"/>
        </w:rPr>
        <w:t xml:space="preserve"> was counterbalanced across participants. </w:t>
      </w:r>
      <w:r w:rsidR="0022282D" w:rsidRPr="00A3253F">
        <w:rPr>
          <w:rFonts w:ascii="Times New Roman" w:hAnsi="Times New Roman" w:cs="Times New Roman"/>
          <w:color w:val="000000" w:themeColor="text1"/>
        </w:rPr>
        <w:t>H</w:t>
      </w:r>
      <w:r w:rsidR="00BB17A9" w:rsidRPr="00A3253F">
        <w:rPr>
          <w:rFonts w:ascii="Times New Roman" w:hAnsi="Times New Roman" w:cs="Times New Roman"/>
          <w:color w:val="000000" w:themeColor="text1"/>
        </w:rPr>
        <w:t xml:space="preserve">ands were kept under a cardboard surface during the entire experiment </w:t>
      </w:r>
      <w:r w:rsidR="002A23F9" w:rsidRPr="00A3253F">
        <w:rPr>
          <w:rFonts w:ascii="Times New Roman" w:hAnsi="Times New Roman" w:cs="Times New Roman"/>
          <w:color w:val="000000" w:themeColor="text1"/>
        </w:rPr>
        <w:t>making them</w:t>
      </w:r>
      <w:r w:rsidR="00C4797B" w:rsidRPr="00A3253F">
        <w:rPr>
          <w:rFonts w:ascii="Times New Roman" w:hAnsi="Times New Roman" w:cs="Times New Roman"/>
          <w:color w:val="000000" w:themeColor="text1"/>
        </w:rPr>
        <w:t xml:space="preserve"> invisible to the participant</w:t>
      </w:r>
      <w:r w:rsidR="004E43EA" w:rsidRPr="00A3253F">
        <w:rPr>
          <w:rFonts w:ascii="Times New Roman" w:hAnsi="Times New Roman" w:cs="Times New Roman"/>
          <w:color w:val="000000" w:themeColor="text1"/>
        </w:rPr>
        <w:t>s</w:t>
      </w:r>
      <w:r w:rsidR="00C4797B" w:rsidRPr="00A3253F">
        <w:rPr>
          <w:rFonts w:ascii="Times New Roman" w:hAnsi="Times New Roman" w:cs="Times New Roman"/>
          <w:color w:val="000000" w:themeColor="text1"/>
        </w:rPr>
        <w:t>. A</w:t>
      </w:r>
      <w:r w:rsidR="00BB17A9" w:rsidRPr="00A3253F">
        <w:rPr>
          <w:rFonts w:ascii="Times New Roman" w:hAnsi="Times New Roman" w:cs="Times New Roman"/>
          <w:color w:val="000000" w:themeColor="text1"/>
        </w:rPr>
        <w:t xml:space="preserve"> webcam was used </w:t>
      </w:r>
      <w:r w:rsidR="0022282D" w:rsidRPr="00A3253F">
        <w:rPr>
          <w:rFonts w:ascii="Times New Roman" w:hAnsi="Times New Roman" w:cs="Times New Roman"/>
          <w:color w:val="000000" w:themeColor="text1"/>
        </w:rPr>
        <w:t xml:space="preserve">to allow </w:t>
      </w:r>
      <w:r w:rsidR="00C4797B" w:rsidRPr="00A3253F">
        <w:rPr>
          <w:rFonts w:ascii="Times New Roman" w:hAnsi="Times New Roman" w:cs="Times New Roman"/>
          <w:color w:val="000000" w:themeColor="text1"/>
        </w:rPr>
        <w:t xml:space="preserve">the experimenter </w:t>
      </w:r>
      <w:r w:rsidR="0022282D" w:rsidRPr="00A3253F">
        <w:rPr>
          <w:rFonts w:ascii="Times New Roman" w:hAnsi="Times New Roman" w:cs="Times New Roman"/>
          <w:color w:val="000000" w:themeColor="text1"/>
        </w:rPr>
        <w:t xml:space="preserve">to </w:t>
      </w:r>
      <w:r w:rsidR="00BB17A9" w:rsidRPr="00A3253F">
        <w:rPr>
          <w:rFonts w:ascii="Times New Roman" w:hAnsi="Times New Roman" w:cs="Times New Roman"/>
          <w:color w:val="000000" w:themeColor="text1"/>
        </w:rPr>
        <w:t xml:space="preserve">monitor </w:t>
      </w:r>
      <w:r w:rsidR="0022282D" w:rsidRPr="00A3253F">
        <w:rPr>
          <w:rFonts w:ascii="Times New Roman" w:hAnsi="Times New Roman" w:cs="Times New Roman"/>
          <w:color w:val="000000" w:themeColor="text1"/>
        </w:rPr>
        <w:t xml:space="preserve">that </w:t>
      </w:r>
      <w:r w:rsidR="00C4797B" w:rsidRPr="00A3253F">
        <w:rPr>
          <w:rFonts w:ascii="Times New Roman" w:hAnsi="Times New Roman" w:cs="Times New Roman"/>
          <w:color w:val="000000" w:themeColor="text1"/>
        </w:rPr>
        <w:t>the c</w:t>
      </w:r>
      <w:r w:rsidR="00BB17A9" w:rsidRPr="00A3253F">
        <w:rPr>
          <w:rFonts w:ascii="Times New Roman" w:hAnsi="Times New Roman" w:cs="Times New Roman"/>
          <w:color w:val="000000" w:themeColor="text1"/>
        </w:rPr>
        <w:t>oncurrent motor task</w:t>
      </w:r>
      <w:r w:rsidR="00EE4223" w:rsidRPr="00A3253F">
        <w:rPr>
          <w:rFonts w:ascii="Times New Roman" w:hAnsi="Times New Roman" w:cs="Times New Roman"/>
          <w:color w:val="000000" w:themeColor="text1"/>
        </w:rPr>
        <w:t>s</w:t>
      </w:r>
      <w:r w:rsidR="00C4797B" w:rsidRPr="00A3253F">
        <w:rPr>
          <w:rFonts w:ascii="Times New Roman" w:hAnsi="Times New Roman" w:cs="Times New Roman"/>
          <w:color w:val="000000" w:themeColor="text1"/>
        </w:rPr>
        <w:t xml:space="preserve"> were properly performed</w:t>
      </w:r>
      <w:r w:rsidR="00BB17A9" w:rsidRPr="00A3253F">
        <w:rPr>
          <w:rFonts w:ascii="Times New Roman" w:hAnsi="Times New Roman" w:cs="Times New Roman"/>
          <w:color w:val="000000" w:themeColor="text1"/>
        </w:rPr>
        <w:t>.</w:t>
      </w:r>
      <w:r w:rsidR="00EE4223" w:rsidRPr="00A3253F">
        <w:rPr>
          <w:rFonts w:ascii="Times New Roman" w:hAnsi="Times New Roman" w:cs="Times New Roman"/>
          <w:color w:val="000000" w:themeColor="text1"/>
        </w:rPr>
        <w:t xml:space="preserve"> </w:t>
      </w:r>
      <w:r w:rsidR="00063CA6" w:rsidRPr="00A3253F">
        <w:rPr>
          <w:rFonts w:ascii="Times New Roman" w:hAnsi="Times New Roman" w:cs="Times New Roman"/>
          <w:color w:val="000000" w:themeColor="text1"/>
        </w:rPr>
        <w:t xml:space="preserve">The participants performed </w:t>
      </w:r>
      <w:r w:rsidR="00E64F00" w:rsidRPr="00A3253F">
        <w:rPr>
          <w:rFonts w:ascii="Times New Roman" w:hAnsi="Times New Roman" w:cs="Times New Roman"/>
          <w:color w:val="000000" w:themeColor="text1"/>
        </w:rPr>
        <w:t>six</w:t>
      </w:r>
      <w:r w:rsidR="00063CA6" w:rsidRPr="00A3253F">
        <w:rPr>
          <w:rFonts w:ascii="Times New Roman" w:hAnsi="Times New Roman" w:cs="Times New Roman"/>
          <w:color w:val="000000" w:themeColor="text1"/>
        </w:rPr>
        <w:t xml:space="preserve"> practice </w:t>
      </w:r>
      <w:r w:rsidR="00E64F00" w:rsidRPr="00A3253F">
        <w:rPr>
          <w:rFonts w:ascii="Times New Roman" w:hAnsi="Times New Roman" w:cs="Times New Roman"/>
          <w:color w:val="000000" w:themeColor="text1"/>
        </w:rPr>
        <w:t>trials before taking two</w:t>
      </w:r>
      <w:r w:rsidR="00063CA6" w:rsidRPr="00A3253F">
        <w:rPr>
          <w:rFonts w:ascii="Times New Roman" w:hAnsi="Times New Roman" w:cs="Times New Roman"/>
          <w:color w:val="000000" w:themeColor="text1"/>
        </w:rPr>
        <w:t xml:space="preserve"> </w:t>
      </w:r>
      <w:r w:rsidR="00EE4223" w:rsidRPr="00A3253F">
        <w:rPr>
          <w:rFonts w:ascii="Times New Roman" w:hAnsi="Times New Roman" w:cs="Times New Roman"/>
          <w:color w:val="000000" w:themeColor="text1"/>
        </w:rPr>
        <w:t xml:space="preserve">blocks of trials for each </w:t>
      </w:r>
      <w:r w:rsidR="00C4797B" w:rsidRPr="00A3253F">
        <w:rPr>
          <w:rFonts w:ascii="Times New Roman" w:hAnsi="Times New Roman" w:cs="Times New Roman"/>
          <w:color w:val="000000" w:themeColor="text1"/>
        </w:rPr>
        <w:t xml:space="preserve">of the three motor </w:t>
      </w:r>
      <w:r w:rsidR="004712B5" w:rsidRPr="00A3253F">
        <w:rPr>
          <w:rFonts w:ascii="Times New Roman" w:hAnsi="Times New Roman" w:cs="Times New Roman"/>
          <w:color w:val="000000" w:themeColor="text1"/>
        </w:rPr>
        <w:t>conditions</w:t>
      </w:r>
      <w:r w:rsidR="00E64F00" w:rsidRPr="00A3253F">
        <w:rPr>
          <w:rFonts w:ascii="Times New Roman" w:hAnsi="Times New Roman" w:cs="Times New Roman"/>
          <w:color w:val="000000" w:themeColor="text1"/>
        </w:rPr>
        <w:t xml:space="preserve">. </w:t>
      </w:r>
      <w:r w:rsidR="00EE4223" w:rsidRPr="00A3253F">
        <w:rPr>
          <w:rFonts w:ascii="Times New Roman" w:hAnsi="Times New Roman" w:cs="Times New Roman"/>
          <w:color w:val="000000" w:themeColor="text1"/>
        </w:rPr>
        <w:t>A block consisted o</w:t>
      </w:r>
      <w:r w:rsidR="00E64F00" w:rsidRPr="00A3253F">
        <w:rPr>
          <w:rFonts w:ascii="Times New Roman" w:hAnsi="Times New Roman" w:cs="Times New Roman"/>
          <w:color w:val="000000" w:themeColor="text1"/>
        </w:rPr>
        <w:t>f 81 trials</w:t>
      </w:r>
      <w:r w:rsidR="0022282D" w:rsidRPr="00A3253F">
        <w:rPr>
          <w:rFonts w:ascii="Times New Roman" w:hAnsi="Times New Roman" w:cs="Times New Roman"/>
          <w:color w:val="000000" w:themeColor="text1"/>
        </w:rPr>
        <w:t xml:space="preserve"> presented </w:t>
      </w:r>
      <w:r w:rsidR="0022282D" w:rsidRPr="00A3253F">
        <w:rPr>
          <w:rFonts w:ascii="Times New Roman" w:hAnsi="Times New Roman" w:cs="Times New Roman"/>
          <w:color w:val="000000" w:themeColor="text1"/>
        </w:rPr>
        <w:lastRenderedPageBreak/>
        <w:t>in a random order</w:t>
      </w:r>
      <w:r w:rsidR="00E64F00" w:rsidRPr="00A3253F">
        <w:rPr>
          <w:rFonts w:ascii="Times New Roman" w:hAnsi="Times New Roman" w:cs="Times New Roman"/>
          <w:color w:val="000000" w:themeColor="text1"/>
        </w:rPr>
        <w:t xml:space="preserve"> resulting from the nine</w:t>
      </w:r>
      <w:r w:rsidR="00EE4223" w:rsidRPr="00A3253F">
        <w:rPr>
          <w:rFonts w:ascii="Times New Roman" w:hAnsi="Times New Roman" w:cs="Times New Roman"/>
          <w:color w:val="000000" w:themeColor="text1"/>
        </w:rPr>
        <w:t xml:space="preserve"> possible sizes for central circle combined with </w:t>
      </w:r>
      <w:r w:rsidR="00A9290D" w:rsidRPr="00A3253F">
        <w:rPr>
          <w:rFonts w:ascii="Times New Roman" w:hAnsi="Times New Roman" w:cs="Times New Roman"/>
          <w:color w:val="000000" w:themeColor="text1"/>
        </w:rPr>
        <w:t xml:space="preserve">each of </w:t>
      </w:r>
      <w:r w:rsidR="00E64F00" w:rsidRPr="00A3253F">
        <w:rPr>
          <w:rFonts w:ascii="Times New Roman" w:hAnsi="Times New Roman" w:cs="Times New Roman"/>
          <w:color w:val="000000" w:themeColor="text1"/>
        </w:rPr>
        <w:t>the three</w:t>
      </w:r>
      <w:r w:rsidR="00EE4223" w:rsidRPr="00A3253F">
        <w:rPr>
          <w:rFonts w:ascii="Times New Roman" w:hAnsi="Times New Roman" w:cs="Times New Roman"/>
          <w:color w:val="000000" w:themeColor="text1"/>
        </w:rPr>
        <w:t xml:space="preserve"> Ebbinghaus displays,</w:t>
      </w:r>
      <w:r w:rsidR="00A9290D" w:rsidRPr="00A3253F">
        <w:rPr>
          <w:rFonts w:ascii="Times New Roman" w:hAnsi="Times New Roman" w:cs="Times New Roman"/>
          <w:color w:val="000000" w:themeColor="text1"/>
        </w:rPr>
        <w:t xml:space="preserve"> </w:t>
      </w:r>
      <w:r w:rsidR="00EE4223" w:rsidRPr="00A3253F">
        <w:rPr>
          <w:rFonts w:ascii="Times New Roman" w:hAnsi="Times New Roman" w:cs="Times New Roman"/>
          <w:color w:val="000000" w:themeColor="text1"/>
        </w:rPr>
        <w:t xml:space="preserve">repeated </w:t>
      </w:r>
      <w:r w:rsidR="003F10AD" w:rsidRPr="00A3253F">
        <w:rPr>
          <w:rFonts w:ascii="Times New Roman" w:hAnsi="Times New Roman" w:cs="Times New Roman"/>
          <w:color w:val="000000" w:themeColor="text1"/>
        </w:rPr>
        <w:t>three</w:t>
      </w:r>
      <w:r w:rsidR="00EE4223" w:rsidRPr="00A3253F">
        <w:rPr>
          <w:rFonts w:ascii="Times New Roman" w:hAnsi="Times New Roman" w:cs="Times New Roman"/>
          <w:color w:val="000000" w:themeColor="text1"/>
        </w:rPr>
        <w:t xml:space="preserve"> times. </w:t>
      </w:r>
    </w:p>
    <w:p w14:paraId="60D6D2B2" w14:textId="4D563A9B" w:rsidR="00144B60" w:rsidRPr="00A3253F" w:rsidRDefault="00144B60" w:rsidP="002A3568">
      <w:pPr>
        <w:pStyle w:val="Heading3"/>
        <w:rPr>
          <w:color w:val="000000" w:themeColor="text1"/>
        </w:rPr>
      </w:pPr>
      <w:r w:rsidRPr="00A3253F">
        <w:rPr>
          <w:color w:val="000000" w:themeColor="text1"/>
        </w:rPr>
        <w:t xml:space="preserve">Data analysis </w:t>
      </w:r>
    </w:p>
    <w:p w14:paraId="07748C77" w14:textId="442A54AF" w:rsidR="00D569C7" w:rsidRPr="00A3253F" w:rsidRDefault="001E61FF" w:rsidP="003C1CE4">
      <w:pPr>
        <w:autoSpaceDE w:val="0"/>
        <w:autoSpaceDN w:val="0"/>
        <w:adjustRightInd w:val="0"/>
        <w:spacing w:after="0"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Trials where the voice key triggered due to coughs or external noises were discarded</w:t>
      </w:r>
      <w:r w:rsidR="00D21907" w:rsidRPr="00A3253F">
        <w:rPr>
          <w:rFonts w:ascii="Times New Roman" w:hAnsi="Times New Roman" w:cs="Times New Roman"/>
          <w:color w:val="000000" w:themeColor="text1"/>
        </w:rPr>
        <w:t xml:space="preserve"> from any further analysis (2.35</w:t>
      </w:r>
      <w:r w:rsidRPr="00A3253F">
        <w:rPr>
          <w:rFonts w:ascii="Times New Roman" w:hAnsi="Times New Roman" w:cs="Times New Roman"/>
          <w:color w:val="000000" w:themeColor="text1"/>
        </w:rPr>
        <w:t>% of the dataset). Trials where the voice key failed to trigger (11.6%</w:t>
      </w:r>
      <w:r w:rsidR="00441948" w:rsidRPr="00A3253F">
        <w:rPr>
          <w:rFonts w:ascii="Times New Roman" w:hAnsi="Times New Roman" w:cs="Times New Roman"/>
          <w:color w:val="000000" w:themeColor="text1"/>
        </w:rPr>
        <w:t xml:space="preserve"> of the dataset</w:t>
      </w:r>
      <w:r w:rsidRPr="00A3253F">
        <w:rPr>
          <w:rFonts w:ascii="Times New Roman" w:hAnsi="Times New Roman" w:cs="Times New Roman"/>
          <w:color w:val="000000" w:themeColor="text1"/>
        </w:rPr>
        <w:t>) were discarded from the RL</w:t>
      </w:r>
      <w:r w:rsidR="006056C1" w:rsidRPr="00A3253F">
        <w:rPr>
          <w:rFonts w:ascii="Times New Roman" w:hAnsi="Times New Roman" w:cs="Times New Roman"/>
          <w:color w:val="000000" w:themeColor="text1"/>
        </w:rPr>
        <w:t>s</w:t>
      </w:r>
      <w:r w:rsidRPr="00A3253F">
        <w:rPr>
          <w:rFonts w:ascii="Times New Roman" w:hAnsi="Times New Roman" w:cs="Times New Roman"/>
          <w:color w:val="000000" w:themeColor="text1"/>
        </w:rPr>
        <w:t xml:space="preserve"> analysis. </w:t>
      </w:r>
      <w:r w:rsidR="00C61E98" w:rsidRPr="00A3253F">
        <w:rPr>
          <w:rFonts w:ascii="Times New Roman" w:hAnsi="Times New Roman" w:cs="Times New Roman"/>
          <w:color w:val="000000" w:themeColor="text1"/>
        </w:rPr>
        <w:t xml:space="preserve">The data of one participant were excluded because </w:t>
      </w:r>
      <w:r w:rsidR="009500F2" w:rsidRPr="00A3253F">
        <w:rPr>
          <w:rFonts w:ascii="Times New Roman" w:hAnsi="Times New Roman" w:cs="Times New Roman"/>
          <w:color w:val="000000" w:themeColor="text1"/>
        </w:rPr>
        <w:t>this participant responded</w:t>
      </w:r>
      <w:r w:rsidR="00C61E98" w:rsidRPr="00A3253F">
        <w:rPr>
          <w:rFonts w:ascii="Times New Roman" w:hAnsi="Times New Roman" w:cs="Times New Roman"/>
          <w:color w:val="000000" w:themeColor="text1"/>
        </w:rPr>
        <w:t xml:space="preserve"> “yes” whichever the size of the target circle</w:t>
      </w:r>
      <w:r w:rsidR="00D569C7" w:rsidRPr="00A3253F">
        <w:rPr>
          <w:rFonts w:ascii="Times New Roman" w:hAnsi="Times New Roman" w:cs="Times New Roman"/>
          <w:color w:val="000000" w:themeColor="text1"/>
        </w:rPr>
        <w:t>, suggesting a difficulty</w:t>
      </w:r>
      <w:r w:rsidR="00C61E98" w:rsidRPr="00A3253F">
        <w:rPr>
          <w:rFonts w:ascii="Times New Roman" w:hAnsi="Times New Roman" w:cs="Times New Roman"/>
          <w:color w:val="000000" w:themeColor="text1"/>
        </w:rPr>
        <w:t xml:space="preserve"> to make a reliable judgment even for extreme values (</w:t>
      </w:r>
      <w:r w:rsidR="00C61E98" w:rsidRPr="00A3253F">
        <w:rPr>
          <w:rFonts w:ascii="Times New Roman" w:hAnsi="Times New Roman" w:cs="Times New Roman"/>
          <w:i/>
          <w:color w:val="000000" w:themeColor="text1"/>
        </w:rPr>
        <w:t>i.e.,</w:t>
      </w:r>
      <w:r w:rsidR="00C61E98" w:rsidRPr="00A3253F">
        <w:rPr>
          <w:rFonts w:ascii="Times New Roman" w:hAnsi="Times New Roman" w:cs="Times New Roman"/>
          <w:color w:val="000000" w:themeColor="text1"/>
        </w:rPr>
        <w:t xml:space="preserve"> 5 cm smaller or larger than the MGA). </w:t>
      </w:r>
      <w:r w:rsidR="003C1CE4" w:rsidRPr="00A3253F">
        <w:rPr>
          <w:rFonts w:ascii="Times New Roman" w:hAnsi="Times New Roman" w:cs="Times New Roman"/>
          <w:color w:val="000000" w:themeColor="text1"/>
        </w:rPr>
        <w:t>We first investigated whether</w:t>
      </w:r>
      <w:r w:rsidR="003469B6" w:rsidRPr="00A3253F">
        <w:rPr>
          <w:rFonts w:ascii="Times New Roman" w:hAnsi="Times New Roman" w:cs="Times New Roman"/>
          <w:color w:val="000000" w:themeColor="text1"/>
        </w:rPr>
        <w:t xml:space="preserve"> the motor conditions</w:t>
      </w:r>
      <w:r w:rsidR="003C1CE4" w:rsidRPr="00A3253F">
        <w:rPr>
          <w:rFonts w:ascii="Times New Roman" w:hAnsi="Times New Roman" w:cs="Times New Roman"/>
          <w:color w:val="000000" w:themeColor="text1"/>
        </w:rPr>
        <w:t xml:space="preserve"> were of equal difficulty by conducting an ANOVA on</w:t>
      </w:r>
      <w:r w:rsidR="003469B6" w:rsidRPr="00A3253F">
        <w:rPr>
          <w:rFonts w:ascii="Times New Roman" w:hAnsi="Times New Roman" w:cs="Times New Roman"/>
          <w:color w:val="000000" w:themeColor="text1"/>
        </w:rPr>
        <w:t xml:space="preserve"> the median RLs with the motor condition</w:t>
      </w:r>
      <w:r w:rsidR="003C1CE4" w:rsidRPr="00A3253F">
        <w:rPr>
          <w:rFonts w:ascii="Times New Roman" w:hAnsi="Times New Roman" w:cs="Times New Roman"/>
          <w:color w:val="000000" w:themeColor="text1"/>
        </w:rPr>
        <w:t xml:space="preserve"> (rest, precision grip </w:t>
      </w:r>
      <w:r w:rsidR="003C1CE4" w:rsidRPr="00A3253F">
        <w:rPr>
          <w:rFonts w:ascii="Times New Roman" w:hAnsi="Times New Roman" w:cs="Times New Roman"/>
          <w:i/>
          <w:color w:val="000000" w:themeColor="text1"/>
        </w:rPr>
        <w:t>vs.</w:t>
      </w:r>
      <w:r w:rsidR="003C1CE4" w:rsidRPr="00A3253F">
        <w:rPr>
          <w:rFonts w:ascii="Times New Roman" w:hAnsi="Times New Roman" w:cs="Times New Roman"/>
          <w:color w:val="000000" w:themeColor="text1"/>
        </w:rPr>
        <w:t xml:space="preserve"> palm grip) as within-subject factor</w:t>
      </w:r>
      <w:r w:rsidR="006724CE" w:rsidRPr="00A3253F">
        <w:rPr>
          <w:rFonts w:ascii="Times New Roman" w:hAnsi="Times New Roman" w:cs="Times New Roman"/>
          <w:color w:val="000000" w:themeColor="text1"/>
        </w:rPr>
        <w:t>s</w:t>
      </w:r>
      <w:r w:rsidR="003C1CE4" w:rsidRPr="00A3253F">
        <w:rPr>
          <w:rFonts w:ascii="Times New Roman" w:hAnsi="Times New Roman" w:cs="Times New Roman"/>
          <w:color w:val="000000" w:themeColor="text1"/>
        </w:rPr>
        <w:t xml:space="preserve">. </w:t>
      </w:r>
      <w:r w:rsidR="00FD78F5" w:rsidRPr="00A3253F">
        <w:rPr>
          <w:rFonts w:ascii="Times New Roman" w:hAnsi="Times New Roman" w:cs="Times New Roman"/>
          <w:color w:val="000000" w:themeColor="text1"/>
        </w:rPr>
        <w:t xml:space="preserve">Participants’ estimates of grasping capability </w:t>
      </w:r>
      <w:r w:rsidR="006750A7" w:rsidRPr="00A3253F">
        <w:rPr>
          <w:rFonts w:ascii="Times New Roman" w:hAnsi="Times New Roman" w:cs="Times New Roman"/>
          <w:color w:val="000000" w:themeColor="text1"/>
        </w:rPr>
        <w:t xml:space="preserve">were then analyzed with </w:t>
      </w:r>
      <w:r w:rsidR="006724CE" w:rsidRPr="00A3253F">
        <w:rPr>
          <w:rFonts w:ascii="Times New Roman" w:hAnsi="Times New Roman" w:cs="Times New Roman"/>
          <w:color w:val="000000" w:themeColor="text1"/>
        </w:rPr>
        <w:t xml:space="preserve">a </w:t>
      </w:r>
      <w:r w:rsidR="006750A7" w:rsidRPr="00A3253F">
        <w:rPr>
          <w:rFonts w:ascii="Times New Roman" w:hAnsi="Times New Roman" w:cs="Times New Roman"/>
          <w:color w:val="000000" w:themeColor="text1"/>
        </w:rPr>
        <w:t xml:space="preserve">generalized linear mixed model (GLMM), using the glmer function of the R lme4 package (Bates, Maechler, Bolker &amp; Walker 2015). The </w:t>
      </w:r>
      <w:r w:rsidR="00F64932" w:rsidRPr="00A3253F">
        <w:rPr>
          <w:rFonts w:ascii="Times New Roman" w:hAnsi="Times New Roman" w:cs="Times New Roman"/>
          <w:color w:val="000000" w:themeColor="text1"/>
        </w:rPr>
        <w:t>advantage</w:t>
      </w:r>
      <w:r w:rsidR="006750A7" w:rsidRPr="00A3253F">
        <w:rPr>
          <w:rFonts w:ascii="Times New Roman" w:hAnsi="Times New Roman" w:cs="Times New Roman"/>
          <w:color w:val="000000" w:themeColor="text1"/>
        </w:rPr>
        <w:t xml:space="preserve"> of GLMM is that they allow </w:t>
      </w:r>
      <w:r w:rsidR="003C1CE4" w:rsidRPr="00A3253F">
        <w:rPr>
          <w:rFonts w:ascii="Times New Roman" w:hAnsi="Times New Roman" w:cs="Times New Roman"/>
          <w:color w:val="000000" w:themeColor="text1"/>
        </w:rPr>
        <w:t xml:space="preserve"> conducting a </w:t>
      </w:r>
      <w:r w:rsidR="006750A7" w:rsidRPr="00A3253F">
        <w:rPr>
          <w:rFonts w:ascii="Times New Roman" w:hAnsi="Times New Roman" w:cs="Times New Roman"/>
          <w:color w:val="000000" w:themeColor="text1"/>
        </w:rPr>
        <w:t>logistic regression model in a within-subject design</w:t>
      </w:r>
      <w:r w:rsidR="00F64932" w:rsidRPr="00A3253F">
        <w:rPr>
          <w:rFonts w:ascii="Times New Roman" w:hAnsi="Times New Roman" w:cs="Times New Roman"/>
          <w:color w:val="000000" w:themeColor="text1"/>
        </w:rPr>
        <w:t xml:space="preserve"> (by adding participant as random intercept in the model). </w:t>
      </w:r>
      <w:r w:rsidR="00FD78F5" w:rsidRPr="00A3253F">
        <w:rPr>
          <w:rFonts w:ascii="Times New Roman" w:hAnsi="Times New Roman" w:cs="Times New Roman"/>
          <w:color w:val="000000" w:themeColor="text1"/>
        </w:rPr>
        <w:t xml:space="preserve">We applied a model on yes/no responses </w:t>
      </w:r>
      <w:r w:rsidR="006724CE" w:rsidRPr="00A3253F">
        <w:rPr>
          <w:rFonts w:ascii="Times New Roman" w:hAnsi="Times New Roman" w:cs="Times New Roman"/>
          <w:color w:val="000000" w:themeColor="text1"/>
        </w:rPr>
        <w:t xml:space="preserve">with </w:t>
      </w:r>
      <w:r w:rsidR="00FD78F5" w:rsidRPr="00A3253F">
        <w:rPr>
          <w:rFonts w:ascii="Times New Roman" w:hAnsi="Times New Roman" w:cs="Times New Roman"/>
          <w:color w:val="000000" w:themeColor="text1"/>
        </w:rPr>
        <w:t xml:space="preserve">the motor condition (rest, precision grip </w:t>
      </w:r>
      <w:r w:rsidR="00FD78F5" w:rsidRPr="00A3253F">
        <w:rPr>
          <w:rFonts w:ascii="Times New Roman" w:hAnsi="Times New Roman" w:cs="Times New Roman"/>
          <w:i/>
          <w:color w:val="000000" w:themeColor="text1"/>
        </w:rPr>
        <w:t>vs.</w:t>
      </w:r>
      <w:r w:rsidR="00FD78F5" w:rsidRPr="00A3253F">
        <w:rPr>
          <w:rFonts w:ascii="Times New Roman" w:hAnsi="Times New Roman" w:cs="Times New Roman"/>
          <w:color w:val="000000" w:themeColor="text1"/>
        </w:rPr>
        <w:t xml:space="preserve"> palm grip), the illusion (small, neutral </w:t>
      </w:r>
      <w:r w:rsidR="00FD78F5" w:rsidRPr="00A3253F">
        <w:rPr>
          <w:rFonts w:ascii="Times New Roman" w:hAnsi="Times New Roman" w:cs="Times New Roman"/>
          <w:i/>
          <w:color w:val="000000" w:themeColor="text1"/>
        </w:rPr>
        <w:t xml:space="preserve">vs. </w:t>
      </w:r>
      <w:r w:rsidR="003469B6" w:rsidRPr="00A3253F">
        <w:rPr>
          <w:rFonts w:ascii="Times New Roman" w:hAnsi="Times New Roman" w:cs="Times New Roman"/>
          <w:color w:val="000000" w:themeColor="text1"/>
        </w:rPr>
        <w:t xml:space="preserve">large), </w:t>
      </w:r>
      <w:r w:rsidR="00FD78F5" w:rsidRPr="00A3253F">
        <w:rPr>
          <w:rFonts w:ascii="Times New Roman" w:hAnsi="Times New Roman" w:cs="Times New Roman"/>
          <w:color w:val="000000" w:themeColor="text1"/>
        </w:rPr>
        <w:t xml:space="preserve">the target size (-5, -3, -2, -1, +0, +1, +2, +3 </w:t>
      </w:r>
      <w:r w:rsidR="00FD78F5" w:rsidRPr="00A3253F">
        <w:rPr>
          <w:rFonts w:ascii="Times New Roman" w:hAnsi="Times New Roman" w:cs="Times New Roman"/>
          <w:i/>
          <w:color w:val="000000" w:themeColor="text1"/>
        </w:rPr>
        <w:t>vs.</w:t>
      </w:r>
      <w:r w:rsidR="00FD78F5" w:rsidRPr="00A3253F">
        <w:rPr>
          <w:rFonts w:ascii="Times New Roman" w:hAnsi="Times New Roman" w:cs="Times New Roman"/>
          <w:color w:val="000000" w:themeColor="text1"/>
        </w:rPr>
        <w:t xml:space="preserve"> +5 cm, relative to MGA)</w:t>
      </w:r>
      <w:r w:rsidR="003469B6" w:rsidRPr="00A3253F">
        <w:rPr>
          <w:rFonts w:ascii="Times New Roman" w:hAnsi="Times New Roman" w:cs="Times New Roman"/>
          <w:color w:val="000000" w:themeColor="text1"/>
        </w:rPr>
        <w:t>,</w:t>
      </w:r>
      <w:r w:rsidR="00FD78F5" w:rsidRPr="00A3253F">
        <w:rPr>
          <w:rFonts w:ascii="Times New Roman" w:hAnsi="Times New Roman" w:cs="Times New Roman"/>
          <w:color w:val="000000" w:themeColor="text1"/>
        </w:rPr>
        <w:t xml:space="preserve"> and their interaction as fixed</w:t>
      </w:r>
      <w:r w:rsidR="006724CE" w:rsidRPr="00A3253F">
        <w:rPr>
          <w:rFonts w:ascii="Times New Roman" w:hAnsi="Times New Roman" w:cs="Times New Roman"/>
          <w:color w:val="000000" w:themeColor="text1"/>
        </w:rPr>
        <w:t xml:space="preserve"> </w:t>
      </w:r>
      <w:r w:rsidR="00FD78F5" w:rsidRPr="00A3253F">
        <w:rPr>
          <w:rFonts w:ascii="Times New Roman" w:hAnsi="Times New Roman" w:cs="Times New Roman"/>
          <w:color w:val="000000" w:themeColor="text1"/>
        </w:rPr>
        <w:t xml:space="preserve">effects. The model also included a by-subject random intercept. </w:t>
      </w:r>
      <w:r w:rsidR="00E84B88" w:rsidRPr="00A3253F">
        <w:rPr>
          <w:rFonts w:ascii="Times New Roman" w:hAnsi="Times New Roman" w:cs="Times New Roman"/>
          <w:color w:val="000000" w:themeColor="text1"/>
        </w:rPr>
        <w:t>The model parameters were estimated by Laplace approximation</w:t>
      </w:r>
      <w:r w:rsidR="003C1CE4" w:rsidRPr="00A3253F">
        <w:rPr>
          <w:rFonts w:ascii="Times New Roman" w:hAnsi="Times New Roman" w:cs="Times New Roman"/>
          <w:color w:val="000000" w:themeColor="text1"/>
        </w:rPr>
        <w:t xml:space="preserve"> </w:t>
      </w:r>
      <w:r w:rsidR="00E84B88" w:rsidRPr="00A3253F">
        <w:rPr>
          <w:rFonts w:ascii="Times New Roman" w:hAnsi="Times New Roman" w:cs="Times New Roman"/>
          <w:color w:val="000000" w:themeColor="text1"/>
        </w:rPr>
        <w:t>and statistically tested with Wald’s χ2. Post</w:t>
      </w:r>
      <w:r w:rsidR="006724CE" w:rsidRPr="00A3253F">
        <w:rPr>
          <w:rFonts w:ascii="Times New Roman" w:hAnsi="Times New Roman" w:cs="Times New Roman"/>
          <w:color w:val="000000" w:themeColor="text1"/>
        </w:rPr>
        <w:t>-</w:t>
      </w:r>
      <w:r w:rsidR="00E84B88" w:rsidRPr="00A3253F">
        <w:rPr>
          <w:rFonts w:ascii="Times New Roman" w:hAnsi="Times New Roman" w:cs="Times New Roman"/>
          <w:color w:val="000000" w:themeColor="text1"/>
        </w:rPr>
        <w:t xml:space="preserve">hoc pairwise contrasts </w:t>
      </w:r>
      <w:r w:rsidR="006724CE" w:rsidRPr="00A3253F">
        <w:rPr>
          <w:rFonts w:ascii="Times New Roman" w:hAnsi="Times New Roman" w:cs="Times New Roman"/>
          <w:color w:val="000000" w:themeColor="text1"/>
        </w:rPr>
        <w:t xml:space="preserve">were performed </w:t>
      </w:r>
      <w:r w:rsidR="00E84B88" w:rsidRPr="00A3253F">
        <w:rPr>
          <w:rFonts w:ascii="Times New Roman" w:hAnsi="Times New Roman" w:cs="Times New Roman"/>
          <w:color w:val="000000" w:themeColor="text1"/>
        </w:rPr>
        <w:t xml:space="preserve">with Bonferroni correction </w:t>
      </w:r>
      <w:r w:rsidR="006724CE" w:rsidRPr="00A3253F">
        <w:rPr>
          <w:rFonts w:ascii="Times New Roman" w:hAnsi="Times New Roman" w:cs="Times New Roman"/>
          <w:color w:val="000000" w:themeColor="text1"/>
        </w:rPr>
        <w:t>(</w:t>
      </w:r>
      <w:r w:rsidR="006724CE" w:rsidRPr="00A3253F">
        <w:rPr>
          <w:rFonts w:ascii="Times New Roman" w:hAnsi="Times New Roman" w:cs="Times New Roman"/>
          <w:i/>
          <w:iCs/>
          <w:color w:val="000000" w:themeColor="text1"/>
        </w:rPr>
        <w:t>emmeans</w:t>
      </w:r>
      <w:r w:rsidR="00E84B88" w:rsidRPr="00A3253F">
        <w:rPr>
          <w:rFonts w:ascii="Times New Roman" w:hAnsi="Times New Roman" w:cs="Times New Roman"/>
          <w:color w:val="000000" w:themeColor="text1"/>
        </w:rPr>
        <w:t xml:space="preserve"> package version 1.3.5.1</w:t>
      </w:r>
      <w:r w:rsidR="002F35FA" w:rsidRPr="00A3253F">
        <w:rPr>
          <w:rFonts w:ascii="Times New Roman" w:hAnsi="Times New Roman" w:cs="Times New Roman"/>
          <w:color w:val="000000" w:themeColor="text1"/>
        </w:rPr>
        <w:t>;</w:t>
      </w:r>
      <w:r w:rsidR="00E84B88" w:rsidRPr="00A3253F">
        <w:rPr>
          <w:rFonts w:ascii="Times New Roman" w:hAnsi="Times New Roman" w:cs="Times New Roman"/>
          <w:color w:val="000000" w:themeColor="text1"/>
        </w:rPr>
        <w:t xml:space="preserve"> Lenth, Singmann, Love, Buerkner &amp; Herve 2019). </w:t>
      </w:r>
      <w:r w:rsidR="00D569C7" w:rsidRPr="00A3253F">
        <w:rPr>
          <w:rFonts w:ascii="Times New Roman" w:hAnsi="Times New Roman" w:cs="Times New Roman"/>
          <w:color w:val="000000" w:themeColor="text1"/>
        </w:rPr>
        <w:t xml:space="preserve">The points of subjective equality (PSE), that is the target size for which the probability to respond “yes” was 50%, were obtained for each condition and illusory display from the intercept (B0) and the slope (B1) revealed by the GLMM using the formula B0*condition / B1. </w:t>
      </w:r>
    </w:p>
    <w:p w14:paraId="147A8F5D" w14:textId="21E18B55" w:rsidR="003C1CE4" w:rsidRPr="00A3253F" w:rsidRDefault="003C1CE4">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265C934E" w14:textId="7E9CAC7E" w:rsidR="00CC056A" w:rsidRPr="00A3253F" w:rsidRDefault="00763BD3" w:rsidP="00945F75">
      <w:pPr>
        <w:pStyle w:val="Heading2"/>
        <w:rPr>
          <w:i/>
          <w:color w:val="000000" w:themeColor="text1"/>
        </w:rPr>
      </w:pPr>
      <w:r w:rsidRPr="00A3253F">
        <w:rPr>
          <w:color w:val="000000" w:themeColor="text1"/>
        </w:rPr>
        <w:lastRenderedPageBreak/>
        <w:t xml:space="preserve">Results </w:t>
      </w:r>
      <w:r w:rsidR="00D1547E" w:rsidRPr="00A3253F">
        <w:rPr>
          <w:color w:val="000000" w:themeColor="text1"/>
        </w:rPr>
        <w:t xml:space="preserve"> </w:t>
      </w:r>
    </w:p>
    <w:p w14:paraId="678309B0" w14:textId="52F55751" w:rsidR="0006400A" w:rsidRPr="00A3253F" w:rsidRDefault="0006400A" w:rsidP="00027220">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The ANOVA on RLs revealed no significant effect of the motor condition, </w:t>
      </w:r>
      <w:r w:rsidRPr="00A3253F">
        <w:rPr>
          <w:rFonts w:ascii="Times New Roman" w:hAnsi="Times New Roman" w:cs="Times New Roman"/>
          <w:i/>
          <w:color w:val="000000" w:themeColor="text1"/>
        </w:rPr>
        <w:t>F</w:t>
      </w:r>
      <w:r w:rsidRPr="00A3253F">
        <w:rPr>
          <w:rFonts w:ascii="Times New Roman" w:hAnsi="Times New Roman" w:cs="Times New Roman"/>
          <w:color w:val="000000" w:themeColor="text1"/>
        </w:rPr>
        <w:t xml:space="preserve">(2,40) = 1.32, </w:t>
      </w:r>
      <w:r w:rsidRPr="00A3253F">
        <w:rPr>
          <w:rFonts w:ascii="Times New Roman" w:hAnsi="Times New Roman" w:cs="Times New Roman"/>
          <w:i/>
          <w:color w:val="000000" w:themeColor="text1"/>
        </w:rPr>
        <w:t>p</w:t>
      </w:r>
      <w:r w:rsidRPr="00A3253F">
        <w:rPr>
          <w:rFonts w:ascii="Times New Roman" w:hAnsi="Times New Roman" w:cs="Times New Roman"/>
          <w:color w:val="000000" w:themeColor="text1"/>
        </w:rPr>
        <w:t xml:space="preserve"> = .278, </w:t>
      </w:r>
      <w:r w:rsidRPr="00A3253F">
        <w:rPr>
          <w:rFonts w:ascii="Times New Roman" w:hAnsi="Times New Roman" w:cs="Times New Roman"/>
          <w:i/>
          <w:color w:val="000000" w:themeColor="text1"/>
        </w:rPr>
        <w:t>ƞ</w:t>
      </w:r>
      <w:r w:rsidRPr="00A3253F">
        <w:rPr>
          <w:rFonts w:ascii="Times New Roman" w:hAnsi="Times New Roman" w:cs="Times New Roman"/>
          <w:color w:val="000000" w:themeColor="text1"/>
        </w:rPr>
        <w:t xml:space="preserve"> 2= .27</w:t>
      </w:r>
      <w:r w:rsidR="0027182C" w:rsidRPr="00A3253F">
        <w:rPr>
          <w:rFonts w:ascii="Times New Roman" w:hAnsi="Times New Roman" w:cs="Times New Roman"/>
          <w:color w:val="000000" w:themeColor="text1"/>
        </w:rPr>
        <w:t>. Mean RLs (± standard error</w:t>
      </w:r>
      <w:r w:rsidRPr="00A3253F">
        <w:rPr>
          <w:rFonts w:ascii="Times New Roman" w:hAnsi="Times New Roman" w:cs="Times New Roman"/>
          <w:color w:val="000000" w:themeColor="text1"/>
        </w:rPr>
        <w:t xml:space="preserve"> </w:t>
      </w:r>
      <w:r w:rsidR="0027182C"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SE</w:t>
      </w:r>
      <w:r w:rsidR="0027182C"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 for grasping judgments was 827 ± 52 ms when hands were at rest, 797 ± 48 ms when squeezing one ball with a precision grip and 809 ± 44 ms when squeezing with a palm grip.</w:t>
      </w:r>
    </w:p>
    <w:p w14:paraId="6B465C3D" w14:textId="18F6BEAA" w:rsidR="00F36ACA" w:rsidRPr="00A3253F" w:rsidRDefault="006E5253" w:rsidP="00027220">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The GLMM analysis</w:t>
      </w:r>
      <w:r w:rsidR="005609F0" w:rsidRPr="00A3253F">
        <w:rPr>
          <w:rFonts w:ascii="Times New Roman" w:hAnsi="Times New Roman" w:cs="Times New Roman"/>
          <w:color w:val="000000" w:themeColor="text1"/>
        </w:rPr>
        <w:t xml:space="preserve"> on grasp</w:t>
      </w:r>
      <w:r w:rsidR="001E11B0" w:rsidRPr="00A3253F">
        <w:rPr>
          <w:rFonts w:ascii="Times New Roman" w:hAnsi="Times New Roman" w:cs="Times New Roman"/>
          <w:color w:val="000000" w:themeColor="text1"/>
        </w:rPr>
        <w:t>ability</w:t>
      </w:r>
      <w:r w:rsidR="005609F0" w:rsidRPr="00A3253F">
        <w:rPr>
          <w:rFonts w:ascii="Times New Roman" w:hAnsi="Times New Roman" w:cs="Times New Roman"/>
          <w:color w:val="000000" w:themeColor="text1"/>
        </w:rPr>
        <w:t xml:space="preserve"> judgment responses</w:t>
      </w:r>
      <w:r w:rsidRPr="00A3253F">
        <w:rPr>
          <w:rFonts w:ascii="Times New Roman" w:hAnsi="Times New Roman" w:cs="Times New Roman"/>
          <w:color w:val="000000" w:themeColor="text1"/>
        </w:rPr>
        <w:t xml:space="preserve"> </w:t>
      </w:r>
      <w:r w:rsidR="00CF21D5" w:rsidRPr="00A3253F">
        <w:rPr>
          <w:rFonts w:ascii="Times New Roman" w:hAnsi="Times New Roman" w:cs="Times New Roman"/>
          <w:color w:val="000000" w:themeColor="text1"/>
        </w:rPr>
        <w:t xml:space="preserve">showed </w:t>
      </w:r>
      <w:r w:rsidR="005609F0" w:rsidRPr="00A3253F">
        <w:rPr>
          <w:rFonts w:ascii="Times New Roman" w:hAnsi="Times New Roman" w:cs="Times New Roman"/>
          <w:color w:val="000000" w:themeColor="text1"/>
        </w:rPr>
        <w:t>a significant effect of size,</w:t>
      </w:r>
      <w:r w:rsidRPr="00A3253F">
        <w:rPr>
          <w:rFonts w:ascii="Times New Roman" w:hAnsi="Times New Roman" w:cs="Times New Roman"/>
          <w:color w:val="000000" w:themeColor="text1"/>
        </w:rPr>
        <w:t xml:space="preserve"> </w:t>
      </w:r>
      <w:r w:rsidR="002A5EEC" w:rsidRPr="00A3253F">
        <w:rPr>
          <w:rFonts w:ascii="Times New Roman" w:hAnsi="Times New Roman" w:cs="Times New Roman"/>
          <w:i/>
          <w:iCs/>
          <w:color w:val="000000" w:themeColor="text1"/>
          <w:lang w:val="fr-BE"/>
        </w:rPr>
        <w:t>χ</w:t>
      </w:r>
      <w:r w:rsidR="002A5EEC" w:rsidRPr="00A3253F">
        <w:rPr>
          <w:rFonts w:ascii="Times New Roman" w:hAnsi="Times New Roman" w:cs="Times New Roman"/>
          <w:i/>
          <w:iCs/>
          <w:color w:val="000000" w:themeColor="text1"/>
        </w:rPr>
        <w:t>2</w:t>
      </w:r>
      <w:r w:rsidR="002A5EEC" w:rsidRPr="00A3253F">
        <w:rPr>
          <w:rFonts w:ascii="Times New Roman" w:hAnsi="Times New Roman" w:cs="Times New Roman"/>
          <w:iCs/>
          <w:color w:val="000000" w:themeColor="text1"/>
        </w:rPr>
        <w:t>(1</w:t>
      </w:r>
      <w:r w:rsidR="00980761" w:rsidRPr="00A3253F">
        <w:rPr>
          <w:rFonts w:ascii="Times New Roman" w:hAnsi="Times New Roman" w:cs="Times New Roman"/>
          <w:iCs/>
          <w:color w:val="000000" w:themeColor="text1"/>
        </w:rPr>
        <w:t>, 21</w:t>
      </w:r>
      <w:r w:rsidR="002A5EEC" w:rsidRPr="00A3253F">
        <w:rPr>
          <w:rFonts w:ascii="Times New Roman" w:hAnsi="Times New Roman" w:cs="Times New Roman"/>
          <w:iCs/>
          <w:color w:val="000000" w:themeColor="text1"/>
        </w:rPr>
        <w:t>) = 1891.00</w:t>
      </w:r>
      <w:r w:rsidR="00691BA5" w:rsidRPr="00A3253F">
        <w:rPr>
          <w:rFonts w:ascii="Times New Roman" w:hAnsi="Times New Roman" w:cs="Times New Roman"/>
          <w:color w:val="000000" w:themeColor="text1"/>
        </w:rPr>
        <w:t>,</w:t>
      </w:r>
      <w:r w:rsidR="002A5EEC" w:rsidRPr="00A3253F">
        <w:rPr>
          <w:rFonts w:ascii="Times New Roman" w:hAnsi="Times New Roman" w:cs="Times New Roman"/>
          <w:color w:val="000000" w:themeColor="text1"/>
        </w:rPr>
        <w:t xml:space="preserve"> </w:t>
      </w:r>
      <w:r w:rsidR="002A5EEC" w:rsidRPr="00A3253F">
        <w:rPr>
          <w:rFonts w:ascii="Times New Roman" w:hAnsi="Times New Roman" w:cs="Times New Roman"/>
          <w:i/>
          <w:color w:val="000000" w:themeColor="text1"/>
        </w:rPr>
        <w:t xml:space="preserve">p </w:t>
      </w:r>
      <w:r w:rsidR="002A5EEC" w:rsidRPr="00A3253F">
        <w:rPr>
          <w:rFonts w:ascii="Times New Roman" w:hAnsi="Times New Roman" w:cs="Times New Roman"/>
          <w:color w:val="000000" w:themeColor="text1"/>
        </w:rPr>
        <w:t>&lt; .001,</w:t>
      </w:r>
      <w:r w:rsidR="00691BA5" w:rsidRPr="00A3253F">
        <w:rPr>
          <w:rFonts w:ascii="Times New Roman" w:hAnsi="Times New Roman" w:cs="Times New Roman"/>
          <w:color w:val="000000" w:themeColor="text1"/>
        </w:rPr>
        <w:t xml:space="preserve"> with the rate of affirmative responses decreasing when size increased</w:t>
      </w:r>
      <w:r w:rsidRPr="00A3253F">
        <w:rPr>
          <w:rFonts w:ascii="Times New Roman" w:hAnsi="Times New Roman" w:cs="Times New Roman"/>
          <w:color w:val="000000" w:themeColor="text1"/>
        </w:rPr>
        <w:t xml:space="preserve">. There was also a main effect of the </w:t>
      </w:r>
      <w:r w:rsidR="00A86D00" w:rsidRPr="00A3253F">
        <w:rPr>
          <w:rFonts w:ascii="Times New Roman" w:hAnsi="Times New Roman" w:cs="Times New Roman"/>
          <w:color w:val="000000" w:themeColor="text1"/>
        </w:rPr>
        <w:t xml:space="preserve">motor </w:t>
      </w:r>
      <w:r w:rsidR="00DE4F56" w:rsidRPr="00A3253F">
        <w:rPr>
          <w:rFonts w:ascii="Times New Roman" w:hAnsi="Times New Roman" w:cs="Times New Roman"/>
          <w:color w:val="000000" w:themeColor="text1"/>
        </w:rPr>
        <w:t>condition</w:t>
      </w:r>
      <w:r w:rsidRPr="00A3253F">
        <w:rPr>
          <w:rFonts w:ascii="Times New Roman" w:hAnsi="Times New Roman" w:cs="Times New Roman"/>
          <w:color w:val="000000" w:themeColor="text1"/>
        </w:rPr>
        <w:t xml:space="preserve">, </w:t>
      </w:r>
      <w:r w:rsidR="00AF64CE" w:rsidRPr="00A3253F">
        <w:rPr>
          <w:rFonts w:ascii="Times New Roman" w:hAnsi="Times New Roman" w:cs="Times New Roman"/>
          <w:i/>
          <w:iCs/>
          <w:color w:val="000000" w:themeColor="text1"/>
          <w:lang w:val="fr-BE"/>
        </w:rPr>
        <w:t>χ</w:t>
      </w:r>
      <w:r w:rsidR="00AF64CE" w:rsidRPr="00A3253F">
        <w:rPr>
          <w:rFonts w:ascii="Times New Roman" w:hAnsi="Times New Roman" w:cs="Times New Roman"/>
          <w:i/>
          <w:iCs/>
          <w:color w:val="000000" w:themeColor="text1"/>
        </w:rPr>
        <w:t>2</w:t>
      </w:r>
      <w:r w:rsidR="00AF64CE" w:rsidRPr="00A3253F">
        <w:rPr>
          <w:rFonts w:ascii="Times New Roman" w:hAnsi="Times New Roman" w:cs="Times New Roman"/>
          <w:iCs/>
          <w:color w:val="000000" w:themeColor="text1"/>
        </w:rPr>
        <w:t>(2</w:t>
      </w:r>
      <w:r w:rsidR="00980761" w:rsidRPr="00A3253F">
        <w:rPr>
          <w:rFonts w:ascii="Times New Roman" w:hAnsi="Times New Roman" w:cs="Times New Roman"/>
          <w:iCs/>
          <w:color w:val="000000" w:themeColor="text1"/>
        </w:rPr>
        <w:t>, 21</w:t>
      </w:r>
      <w:r w:rsidR="00AF64CE" w:rsidRPr="00A3253F">
        <w:rPr>
          <w:rFonts w:ascii="Times New Roman" w:hAnsi="Times New Roman" w:cs="Times New Roman"/>
          <w:iCs/>
          <w:color w:val="000000" w:themeColor="text1"/>
        </w:rPr>
        <w:t xml:space="preserve">) = 51.16, </w:t>
      </w:r>
      <w:r w:rsidR="00AF64CE" w:rsidRPr="00A3253F">
        <w:rPr>
          <w:rFonts w:ascii="Times New Roman" w:hAnsi="Times New Roman" w:cs="Times New Roman"/>
          <w:i/>
          <w:iCs/>
          <w:color w:val="000000" w:themeColor="text1"/>
        </w:rPr>
        <w:t>p</w:t>
      </w:r>
      <w:r w:rsidR="00AF64CE" w:rsidRPr="00A3253F">
        <w:rPr>
          <w:rFonts w:ascii="Times New Roman" w:hAnsi="Times New Roman" w:cs="Times New Roman"/>
          <w:iCs/>
          <w:color w:val="000000" w:themeColor="text1"/>
        </w:rPr>
        <w:t xml:space="preserve"> &lt; .001</w:t>
      </w:r>
      <w:r w:rsidR="007C007A" w:rsidRPr="00A3253F">
        <w:rPr>
          <w:rFonts w:ascii="Times New Roman" w:hAnsi="Times New Roman" w:cs="Times New Roman"/>
          <w:color w:val="000000" w:themeColor="text1"/>
        </w:rPr>
        <w:t xml:space="preserve">. Post </w:t>
      </w:r>
      <w:r w:rsidR="00AC3E58" w:rsidRPr="00A3253F">
        <w:rPr>
          <w:rFonts w:ascii="Times New Roman" w:hAnsi="Times New Roman" w:cs="Times New Roman"/>
          <w:color w:val="000000" w:themeColor="text1"/>
        </w:rPr>
        <w:t xml:space="preserve">hoc </w:t>
      </w:r>
      <w:r w:rsidR="00A86D00" w:rsidRPr="00A3253F">
        <w:rPr>
          <w:rFonts w:ascii="Times New Roman" w:hAnsi="Times New Roman" w:cs="Times New Roman"/>
          <w:color w:val="000000" w:themeColor="text1"/>
        </w:rPr>
        <w:t>pairwise contrasts indicated</w:t>
      </w:r>
      <w:r w:rsidR="00AC3E58" w:rsidRPr="00A3253F">
        <w:rPr>
          <w:rFonts w:ascii="Times New Roman" w:hAnsi="Times New Roman" w:cs="Times New Roman"/>
          <w:color w:val="000000" w:themeColor="text1"/>
        </w:rPr>
        <w:t xml:space="preserve"> </w:t>
      </w:r>
      <w:r w:rsidR="001A6E9A" w:rsidRPr="00A3253F">
        <w:rPr>
          <w:rFonts w:ascii="Times New Roman" w:hAnsi="Times New Roman" w:cs="Times New Roman"/>
          <w:color w:val="000000" w:themeColor="text1"/>
        </w:rPr>
        <w:t xml:space="preserve">that </w:t>
      </w:r>
      <w:r w:rsidR="00AC3E58" w:rsidRPr="00A3253F">
        <w:rPr>
          <w:rFonts w:ascii="Times New Roman" w:hAnsi="Times New Roman" w:cs="Times New Roman"/>
          <w:color w:val="000000" w:themeColor="text1"/>
        </w:rPr>
        <w:t xml:space="preserve">the </w:t>
      </w:r>
      <w:r w:rsidR="0043785A" w:rsidRPr="00A3253F">
        <w:rPr>
          <w:rFonts w:ascii="Times New Roman" w:hAnsi="Times New Roman" w:cs="Times New Roman"/>
          <w:color w:val="000000" w:themeColor="text1"/>
        </w:rPr>
        <w:t>probability</w:t>
      </w:r>
      <w:r w:rsidR="00AC3E58" w:rsidRPr="00A3253F">
        <w:rPr>
          <w:rFonts w:ascii="Times New Roman" w:hAnsi="Times New Roman" w:cs="Times New Roman"/>
          <w:color w:val="000000" w:themeColor="text1"/>
        </w:rPr>
        <w:t xml:space="preserve"> of affirmative response</w:t>
      </w:r>
      <w:r w:rsidR="00691BA5" w:rsidRPr="00A3253F">
        <w:rPr>
          <w:rFonts w:ascii="Times New Roman" w:hAnsi="Times New Roman" w:cs="Times New Roman"/>
          <w:color w:val="000000" w:themeColor="text1"/>
        </w:rPr>
        <w:t xml:space="preserve"> </w:t>
      </w:r>
      <w:r w:rsidR="00AC3E58" w:rsidRPr="00A3253F">
        <w:rPr>
          <w:rFonts w:ascii="Times New Roman" w:hAnsi="Times New Roman" w:cs="Times New Roman"/>
          <w:color w:val="000000" w:themeColor="text1"/>
        </w:rPr>
        <w:t>was significantly smaller for the precision grip (</w:t>
      </w:r>
      <w:r w:rsidR="00C61E98" w:rsidRPr="00A3253F">
        <w:rPr>
          <w:rFonts w:ascii="Times New Roman" w:hAnsi="Times New Roman" w:cs="Times New Roman"/>
          <w:color w:val="000000" w:themeColor="text1"/>
        </w:rPr>
        <w:t>.</w:t>
      </w:r>
      <w:r w:rsidR="0043785A" w:rsidRPr="00A3253F">
        <w:rPr>
          <w:rFonts w:ascii="Times New Roman" w:hAnsi="Times New Roman" w:cs="Times New Roman"/>
          <w:color w:val="000000" w:themeColor="text1"/>
        </w:rPr>
        <w:t xml:space="preserve">36 </w:t>
      </w:r>
      <w:r w:rsidR="0043257F" w:rsidRPr="00A3253F">
        <w:rPr>
          <w:rFonts w:ascii="Times New Roman" w:hAnsi="Times New Roman" w:cs="Times New Roman"/>
          <w:color w:val="000000" w:themeColor="text1"/>
        </w:rPr>
        <w:t xml:space="preserve">± </w:t>
      </w:r>
      <w:r w:rsidR="0043785A" w:rsidRPr="00A3253F">
        <w:rPr>
          <w:rFonts w:ascii="Times New Roman" w:hAnsi="Times New Roman" w:cs="Times New Roman"/>
          <w:color w:val="000000" w:themeColor="text1"/>
        </w:rPr>
        <w:t>.09</w:t>
      </w:r>
      <w:r w:rsidR="00AC3E58" w:rsidRPr="00A3253F">
        <w:rPr>
          <w:rFonts w:ascii="Times New Roman" w:hAnsi="Times New Roman" w:cs="Times New Roman"/>
          <w:color w:val="000000" w:themeColor="text1"/>
        </w:rPr>
        <w:t xml:space="preserve">) </w:t>
      </w:r>
      <w:r w:rsidR="00A86D00" w:rsidRPr="00A3253F">
        <w:rPr>
          <w:rFonts w:ascii="Times New Roman" w:hAnsi="Times New Roman" w:cs="Times New Roman"/>
          <w:color w:val="000000" w:themeColor="text1"/>
        </w:rPr>
        <w:t xml:space="preserve">than for the </w:t>
      </w:r>
      <w:r w:rsidR="00DC4FAA" w:rsidRPr="00A3253F">
        <w:rPr>
          <w:rFonts w:ascii="Times New Roman" w:hAnsi="Times New Roman" w:cs="Times New Roman"/>
          <w:color w:val="000000" w:themeColor="text1"/>
        </w:rPr>
        <w:t>rest</w:t>
      </w:r>
      <w:r w:rsidR="00A86D00" w:rsidRPr="00A3253F">
        <w:rPr>
          <w:rFonts w:ascii="Times New Roman" w:hAnsi="Times New Roman" w:cs="Times New Roman"/>
          <w:color w:val="000000" w:themeColor="text1"/>
        </w:rPr>
        <w:t xml:space="preserve"> condition (.</w:t>
      </w:r>
      <w:r w:rsidR="0043785A" w:rsidRPr="00A3253F">
        <w:rPr>
          <w:rFonts w:ascii="Times New Roman" w:hAnsi="Times New Roman" w:cs="Times New Roman"/>
          <w:color w:val="000000" w:themeColor="text1"/>
        </w:rPr>
        <w:t>46</w:t>
      </w:r>
      <w:r w:rsidR="0043257F" w:rsidRPr="00A3253F">
        <w:rPr>
          <w:rFonts w:ascii="Times New Roman" w:hAnsi="Times New Roman" w:cs="Times New Roman"/>
          <w:color w:val="000000" w:themeColor="text1"/>
        </w:rPr>
        <w:t xml:space="preserve"> ±</w:t>
      </w:r>
      <w:r w:rsidR="00AD4937" w:rsidRPr="00A3253F">
        <w:rPr>
          <w:rFonts w:ascii="Times New Roman" w:hAnsi="Times New Roman" w:cs="Times New Roman"/>
          <w:color w:val="000000" w:themeColor="text1"/>
        </w:rPr>
        <w:t xml:space="preserve"> .</w:t>
      </w:r>
      <w:r w:rsidR="0043785A" w:rsidRPr="00A3253F">
        <w:rPr>
          <w:rFonts w:ascii="Times New Roman" w:hAnsi="Times New Roman" w:cs="Times New Roman"/>
          <w:color w:val="000000" w:themeColor="text1"/>
        </w:rPr>
        <w:t>10</w:t>
      </w:r>
      <w:r w:rsidR="00027220" w:rsidRPr="00A3253F">
        <w:rPr>
          <w:rFonts w:ascii="Times New Roman" w:hAnsi="Times New Roman" w:cs="Times New Roman"/>
          <w:color w:val="000000" w:themeColor="text1"/>
        </w:rPr>
        <w:t>)</w:t>
      </w:r>
      <w:r w:rsidR="00A86D00" w:rsidRPr="00A3253F">
        <w:rPr>
          <w:rFonts w:ascii="Times New Roman" w:hAnsi="Times New Roman" w:cs="Times New Roman"/>
          <w:color w:val="000000" w:themeColor="text1"/>
        </w:rPr>
        <w:t xml:space="preserve">, </w:t>
      </w:r>
      <w:r w:rsidR="001F53EF" w:rsidRPr="00A3253F">
        <w:rPr>
          <w:rFonts w:ascii="Times New Roman" w:hAnsi="Times New Roman" w:cs="Times New Roman"/>
          <w:i/>
          <w:color w:val="000000" w:themeColor="text1"/>
        </w:rPr>
        <w:t>β = -0.</w:t>
      </w:r>
      <w:r w:rsidR="00476FB4" w:rsidRPr="00A3253F">
        <w:rPr>
          <w:rFonts w:ascii="Times New Roman" w:hAnsi="Times New Roman" w:cs="Times New Roman"/>
          <w:i/>
          <w:color w:val="000000" w:themeColor="text1"/>
        </w:rPr>
        <w:t>53</w:t>
      </w:r>
      <w:r w:rsidR="0079000C" w:rsidRPr="00A3253F">
        <w:rPr>
          <w:rFonts w:ascii="Times New Roman" w:hAnsi="Times New Roman" w:cs="Times New Roman"/>
          <w:color w:val="000000" w:themeColor="text1"/>
        </w:rPr>
        <w:t xml:space="preserve">, </w:t>
      </w:r>
      <w:r w:rsidR="001F53EF" w:rsidRPr="00A3253F">
        <w:rPr>
          <w:rFonts w:ascii="Times New Roman" w:hAnsi="Times New Roman" w:cs="Times New Roman"/>
          <w:i/>
          <w:color w:val="000000" w:themeColor="text1"/>
        </w:rPr>
        <w:t>S</w:t>
      </w:r>
      <w:r w:rsidR="00AD4937" w:rsidRPr="00A3253F">
        <w:rPr>
          <w:rFonts w:ascii="Times New Roman" w:hAnsi="Times New Roman" w:cs="Times New Roman"/>
          <w:i/>
          <w:color w:val="000000" w:themeColor="text1"/>
        </w:rPr>
        <w:t>E</w:t>
      </w:r>
      <w:r w:rsidR="001F53EF" w:rsidRPr="00A3253F">
        <w:rPr>
          <w:rFonts w:ascii="Times New Roman" w:hAnsi="Times New Roman" w:cs="Times New Roman"/>
          <w:color w:val="000000" w:themeColor="text1"/>
        </w:rPr>
        <w:t xml:space="preserve"> = 0.1</w:t>
      </w:r>
      <w:r w:rsidR="000A5594" w:rsidRPr="00A3253F">
        <w:rPr>
          <w:rFonts w:ascii="Times New Roman" w:hAnsi="Times New Roman" w:cs="Times New Roman"/>
          <w:color w:val="000000" w:themeColor="text1"/>
        </w:rPr>
        <w:t>0</w:t>
      </w:r>
      <w:r w:rsidR="001F53EF" w:rsidRPr="00A3253F">
        <w:rPr>
          <w:rFonts w:ascii="Times New Roman" w:hAnsi="Times New Roman" w:cs="Times New Roman"/>
          <w:color w:val="000000" w:themeColor="text1"/>
        </w:rPr>
        <w:t xml:space="preserve">, </w:t>
      </w:r>
      <w:r w:rsidR="001F53EF" w:rsidRPr="00A3253F">
        <w:rPr>
          <w:rFonts w:ascii="Times New Roman" w:hAnsi="Times New Roman" w:cs="Times New Roman"/>
          <w:i/>
          <w:color w:val="000000" w:themeColor="text1"/>
        </w:rPr>
        <w:t>z.ratio</w:t>
      </w:r>
      <w:r w:rsidR="001F53EF" w:rsidRPr="00A3253F">
        <w:rPr>
          <w:rFonts w:ascii="Times New Roman" w:hAnsi="Times New Roman" w:cs="Times New Roman"/>
          <w:color w:val="000000" w:themeColor="text1"/>
        </w:rPr>
        <w:t xml:space="preserve"> = -5.31</w:t>
      </w:r>
      <w:r w:rsidR="00F82B81" w:rsidRPr="00A3253F">
        <w:rPr>
          <w:rFonts w:ascii="Times New Roman" w:hAnsi="Times New Roman" w:cs="Times New Roman"/>
          <w:color w:val="000000" w:themeColor="text1"/>
        </w:rPr>
        <w:t xml:space="preserve">, </w:t>
      </w:r>
      <w:r w:rsidR="00F82B81" w:rsidRPr="00A3253F">
        <w:rPr>
          <w:rFonts w:ascii="Times New Roman" w:hAnsi="Times New Roman" w:cs="Times New Roman"/>
          <w:i/>
          <w:color w:val="000000" w:themeColor="text1"/>
        </w:rPr>
        <w:t>p</w:t>
      </w:r>
      <w:r w:rsidR="00F82B81" w:rsidRPr="00A3253F">
        <w:rPr>
          <w:rFonts w:ascii="Times New Roman" w:hAnsi="Times New Roman" w:cs="Times New Roman"/>
          <w:color w:val="000000" w:themeColor="text1"/>
        </w:rPr>
        <w:t xml:space="preserve"> &lt; .001,</w:t>
      </w:r>
      <w:r w:rsidR="001F53EF" w:rsidRPr="00A3253F">
        <w:rPr>
          <w:rFonts w:ascii="Times New Roman" w:hAnsi="Times New Roman" w:cs="Times New Roman"/>
          <w:color w:val="000000" w:themeColor="text1"/>
        </w:rPr>
        <w:t xml:space="preserve"> </w:t>
      </w:r>
      <w:r w:rsidR="00A86D00" w:rsidRPr="00A3253F">
        <w:rPr>
          <w:rFonts w:ascii="Times New Roman" w:hAnsi="Times New Roman" w:cs="Times New Roman"/>
          <w:color w:val="000000" w:themeColor="text1"/>
        </w:rPr>
        <w:t xml:space="preserve">and </w:t>
      </w:r>
      <w:r w:rsidR="00CF21D5" w:rsidRPr="00A3253F">
        <w:rPr>
          <w:rFonts w:ascii="Times New Roman" w:hAnsi="Times New Roman" w:cs="Times New Roman"/>
          <w:color w:val="000000" w:themeColor="text1"/>
        </w:rPr>
        <w:t xml:space="preserve">for </w:t>
      </w:r>
      <w:r w:rsidR="00A86D00" w:rsidRPr="00A3253F">
        <w:rPr>
          <w:rFonts w:ascii="Times New Roman" w:hAnsi="Times New Roman" w:cs="Times New Roman"/>
          <w:color w:val="000000" w:themeColor="text1"/>
        </w:rPr>
        <w:t xml:space="preserve">the </w:t>
      </w:r>
      <w:r w:rsidR="00C558F1" w:rsidRPr="00A3253F">
        <w:rPr>
          <w:rFonts w:ascii="Times New Roman" w:hAnsi="Times New Roman" w:cs="Times New Roman"/>
          <w:color w:val="000000" w:themeColor="text1"/>
        </w:rPr>
        <w:t>palm</w:t>
      </w:r>
      <w:r w:rsidR="00A86D00" w:rsidRPr="00A3253F">
        <w:rPr>
          <w:rFonts w:ascii="Times New Roman" w:hAnsi="Times New Roman" w:cs="Times New Roman"/>
          <w:color w:val="000000" w:themeColor="text1"/>
        </w:rPr>
        <w:t xml:space="preserve"> grip (</w:t>
      </w:r>
      <w:r w:rsidR="00C61E98" w:rsidRPr="00A3253F">
        <w:rPr>
          <w:rFonts w:ascii="Times New Roman" w:hAnsi="Times New Roman" w:cs="Times New Roman"/>
          <w:color w:val="000000" w:themeColor="text1"/>
        </w:rPr>
        <w:t>.</w:t>
      </w:r>
      <w:r w:rsidR="0043785A" w:rsidRPr="00A3253F">
        <w:rPr>
          <w:rFonts w:ascii="Times New Roman" w:hAnsi="Times New Roman" w:cs="Times New Roman"/>
          <w:color w:val="000000" w:themeColor="text1"/>
        </w:rPr>
        <w:t>48</w:t>
      </w:r>
      <w:r w:rsidR="00AC7507" w:rsidRPr="00A3253F">
        <w:rPr>
          <w:rFonts w:ascii="Times New Roman" w:hAnsi="Times New Roman" w:cs="Times New Roman"/>
          <w:color w:val="000000" w:themeColor="text1"/>
        </w:rPr>
        <w:t xml:space="preserve"> ± </w:t>
      </w:r>
      <w:r w:rsidR="0043785A" w:rsidRPr="00A3253F">
        <w:rPr>
          <w:rFonts w:ascii="Times New Roman" w:hAnsi="Times New Roman" w:cs="Times New Roman"/>
          <w:color w:val="000000" w:themeColor="text1"/>
        </w:rPr>
        <w:t>.</w:t>
      </w:r>
      <w:r w:rsidR="00AD4937" w:rsidRPr="00A3253F">
        <w:rPr>
          <w:rFonts w:ascii="Times New Roman" w:hAnsi="Times New Roman" w:cs="Times New Roman"/>
          <w:color w:val="000000" w:themeColor="text1"/>
        </w:rPr>
        <w:t>1</w:t>
      </w:r>
      <w:r w:rsidR="0043785A" w:rsidRPr="00A3253F">
        <w:rPr>
          <w:rFonts w:ascii="Times New Roman" w:hAnsi="Times New Roman" w:cs="Times New Roman"/>
          <w:color w:val="000000" w:themeColor="text1"/>
        </w:rPr>
        <w:t>0</w:t>
      </w:r>
      <w:r w:rsidR="00A86D00" w:rsidRPr="00A3253F">
        <w:rPr>
          <w:rFonts w:ascii="Times New Roman" w:hAnsi="Times New Roman" w:cs="Times New Roman"/>
          <w:color w:val="000000" w:themeColor="text1"/>
        </w:rPr>
        <w:t xml:space="preserve">), </w:t>
      </w:r>
      <w:r w:rsidR="00476FB4" w:rsidRPr="00A3253F">
        <w:rPr>
          <w:rFonts w:ascii="Times New Roman" w:hAnsi="Times New Roman" w:cs="Times New Roman"/>
          <w:i/>
          <w:color w:val="000000" w:themeColor="text1"/>
        </w:rPr>
        <w:t>β = -0</w:t>
      </w:r>
      <w:r w:rsidR="000A5594" w:rsidRPr="00A3253F">
        <w:rPr>
          <w:rFonts w:ascii="Times New Roman" w:hAnsi="Times New Roman" w:cs="Times New Roman"/>
          <w:i/>
          <w:color w:val="000000" w:themeColor="text1"/>
        </w:rPr>
        <w:t>.64</w:t>
      </w:r>
      <w:r w:rsidR="00476FB4" w:rsidRPr="00A3253F">
        <w:rPr>
          <w:rFonts w:ascii="Times New Roman" w:hAnsi="Times New Roman" w:cs="Times New Roman"/>
          <w:color w:val="000000" w:themeColor="text1"/>
        </w:rPr>
        <w:t>, SE = 0.1</w:t>
      </w:r>
      <w:r w:rsidR="000A5594" w:rsidRPr="00A3253F">
        <w:rPr>
          <w:rFonts w:ascii="Times New Roman" w:hAnsi="Times New Roman" w:cs="Times New Roman"/>
          <w:color w:val="000000" w:themeColor="text1"/>
        </w:rPr>
        <w:t>0</w:t>
      </w:r>
      <w:r w:rsidR="00476FB4" w:rsidRPr="00A3253F">
        <w:rPr>
          <w:rFonts w:ascii="Times New Roman" w:hAnsi="Times New Roman" w:cs="Times New Roman"/>
          <w:color w:val="000000" w:themeColor="text1"/>
        </w:rPr>
        <w:t xml:space="preserve">, </w:t>
      </w:r>
      <w:r w:rsidR="00476FB4" w:rsidRPr="00A3253F">
        <w:rPr>
          <w:rFonts w:ascii="Times New Roman" w:hAnsi="Times New Roman" w:cs="Times New Roman"/>
          <w:i/>
          <w:color w:val="000000" w:themeColor="text1"/>
        </w:rPr>
        <w:t>z.ratio</w:t>
      </w:r>
      <w:r w:rsidR="00476FB4" w:rsidRPr="00A3253F">
        <w:rPr>
          <w:rFonts w:ascii="Times New Roman" w:hAnsi="Times New Roman" w:cs="Times New Roman"/>
          <w:color w:val="000000" w:themeColor="text1"/>
        </w:rPr>
        <w:t xml:space="preserve"> = -</w:t>
      </w:r>
      <w:r w:rsidR="000A5594" w:rsidRPr="00A3253F">
        <w:rPr>
          <w:rFonts w:ascii="Times New Roman" w:hAnsi="Times New Roman" w:cs="Times New Roman"/>
          <w:color w:val="000000" w:themeColor="text1"/>
        </w:rPr>
        <w:t>6.29</w:t>
      </w:r>
      <w:r w:rsidR="00476FB4" w:rsidRPr="00A3253F">
        <w:rPr>
          <w:rFonts w:ascii="Times New Roman" w:hAnsi="Times New Roman" w:cs="Times New Roman"/>
          <w:color w:val="000000" w:themeColor="text1"/>
        </w:rPr>
        <w:t xml:space="preserve">, </w:t>
      </w:r>
      <w:r w:rsidR="00476FB4" w:rsidRPr="00A3253F">
        <w:rPr>
          <w:rFonts w:ascii="Times New Roman" w:hAnsi="Times New Roman" w:cs="Times New Roman"/>
          <w:i/>
          <w:color w:val="000000" w:themeColor="text1"/>
        </w:rPr>
        <w:t>p</w:t>
      </w:r>
      <w:r w:rsidR="00476FB4" w:rsidRPr="00A3253F">
        <w:rPr>
          <w:rFonts w:ascii="Times New Roman" w:hAnsi="Times New Roman" w:cs="Times New Roman"/>
          <w:color w:val="000000" w:themeColor="text1"/>
        </w:rPr>
        <w:t xml:space="preserve"> &lt; .001</w:t>
      </w:r>
      <w:r w:rsidR="00A86D00" w:rsidRPr="00A3253F">
        <w:rPr>
          <w:rFonts w:ascii="Times New Roman" w:hAnsi="Times New Roman" w:cs="Times New Roman"/>
          <w:color w:val="000000" w:themeColor="text1"/>
        </w:rPr>
        <w:t xml:space="preserve">. There was no significant difference between the </w:t>
      </w:r>
      <w:r w:rsidR="00DC4FAA" w:rsidRPr="00A3253F">
        <w:rPr>
          <w:rFonts w:ascii="Times New Roman" w:hAnsi="Times New Roman" w:cs="Times New Roman"/>
          <w:color w:val="000000" w:themeColor="text1"/>
        </w:rPr>
        <w:t>rest</w:t>
      </w:r>
      <w:r w:rsidR="00A86D00" w:rsidRPr="00A3253F">
        <w:rPr>
          <w:rFonts w:ascii="Times New Roman" w:hAnsi="Times New Roman" w:cs="Times New Roman"/>
          <w:color w:val="000000" w:themeColor="text1"/>
        </w:rPr>
        <w:t xml:space="preserve"> condition and </w:t>
      </w:r>
      <w:r w:rsidR="00C558F1" w:rsidRPr="00A3253F">
        <w:rPr>
          <w:rFonts w:ascii="Times New Roman" w:hAnsi="Times New Roman" w:cs="Times New Roman"/>
          <w:color w:val="000000" w:themeColor="text1"/>
        </w:rPr>
        <w:t>palm</w:t>
      </w:r>
      <w:r w:rsidR="00A86D00" w:rsidRPr="00A3253F">
        <w:rPr>
          <w:rFonts w:ascii="Times New Roman" w:hAnsi="Times New Roman" w:cs="Times New Roman"/>
          <w:color w:val="000000" w:themeColor="text1"/>
        </w:rPr>
        <w:t xml:space="preserve"> grip, </w:t>
      </w:r>
      <w:r w:rsidR="000A5594" w:rsidRPr="00A3253F">
        <w:rPr>
          <w:rFonts w:ascii="Times New Roman" w:hAnsi="Times New Roman" w:cs="Times New Roman"/>
          <w:i/>
          <w:color w:val="000000" w:themeColor="text1"/>
        </w:rPr>
        <w:t>β = -0.10</w:t>
      </w:r>
      <w:r w:rsidR="000A5594" w:rsidRPr="00A3253F">
        <w:rPr>
          <w:rFonts w:ascii="Times New Roman" w:hAnsi="Times New Roman" w:cs="Times New Roman"/>
          <w:color w:val="000000" w:themeColor="text1"/>
        </w:rPr>
        <w:t xml:space="preserve">, </w:t>
      </w:r>
      <w:r w:rsidR="000A5594" w:rsidRPr="00A3253F">
        <w:rPr>
          <w:rFonts w:ascii="Times New Roman" w:hAnsi="Times New Roman" w:cs="Times New Roman"/>
          <w:i/>
          <w:color w:val="000000" w:themeColor="text1"/>
        </w:rPr>
        <w:t>SE</w:t>
      </w:r>
      <w:r w:rsidR="00C20A8E" w:rsidRPr="00A3253F">
        <w:rPr>
          <w:rFonts w:ascii="Times New Roman" w:hAnsi="Times New Roman" w:cs="Times New Roman"/>
          <w:color w:val="000000" w:themeColor="text1"/>
        </w:rPr>
        <w:t xml:space="preserve"> = 0.09</w:t>
      </w:r>
      <w:r w:rsidR="000A5594" w:rsidRPr="00A3253F">
        <w:rPr>
          <w:rFonts w:ascii="Times New Roman" w:hAnsi="Times New Roman" w:cs="Times New Roman"/>
          <w:color w:val="000000" w:themeColor="text1"/>
        </w:rPr>
        <w:t xml:space="preserve">, </w:t>
      </w:r>
      <w:r w:rsidR="000A5594" w:rsidRPr="00A3253F">
        <w:rPr>
          <w:rFonts w:ascii="Times New Roman" w:hAnsi="Times New Roman" w:cs="Times New Roman"/>
          <w:i/>
          <w:color w:val="000000" w:themeColor="text1"/>
        </w:rPr>
        <w:t>z.ratio</w:t>
      </w:r>
      <w:r w:rsidR="000A5594" w:rsidRPr="00A3253F">
        <w:rPr>
          <w:rFonts w:ascii="Times New Roman" w:hAnsi="Times New Roman" w:cs="Times New Roman"/>
          <w:color w:val="000000" w:themeColor="text1"/>
        </w:rPr>
        <w:t xml:space="preserve"> = -1.04, </w:t>
      </w:r>
      <w:r w:rsidR="000A5594" w:rsidRPr="00A3253F">
        <w:rPr>
          <w:rFonts w:ascii="Times New Roman" w:hAnsi="Times New Roman" w:cs="Times New Roman"/>
          <w:i/>
          <w:color w:val="000000" w:themeColor="text1"/>
        </w:rPr>
        <w:t>p</w:t>
      </w:r>
      <w:r w:rsidR="000A5594" w:rsidRPr="00A3253F">
        <w:rPr>
          <w:rFonts w:ascii="Times New Roman" w:hAnsi="Times New Roman" w:cs="Times New Roman"/>
          <w:color w:val="000000" w:themeColor="text1"/>
        </w:rPr>
        <w:t xml:space="preserve"> = .8925</w:t>
      </w:r>
      <w:r w:rsidR="00A86D00" w:rsidRPr="00A3253F">
        <w:rPr>
          <w:rFonts w:ascii="Times New Roman" w:hAnsi="Times New Roman" w:cs="Times New Roman"/>
          <w:color w:val="000000" w:themeColor="text1"/>
        </w:rPr>
        <w:t>.</w:t>
      </w:r>
      <w:r w:rsidR="00D569C7" w:rsidRPr="00A3253F">
        <w:rPr>
          <w:rFonts w:ascii="Times New Roman" w:hAnsi="Times New Roman" w:cs="Times New Roman"/>
          <w:color w:val="000000" w:themeColor="text1"/>
        </w:rPr>
        <w:t xml:space="preserve"> The </w:t>
      </w:r>
      <w:r w:rsidR="00D9652E" w:rsidRPr="00A3253F">
        <w:rPr>
          <w:rFonts w:ascii="Times New Roman" w:hAnsi="Times New Roman" w:cs="Times New Roman"/>
          <w:color w:val="000000" w:themeColor="text1"/>
        </w:rPr>
        <w:t xml:space="preserve">mean </w:t>
      </w:r>
      <w:r w:rsidR="00D569C7" w:rsidRPr="00A3253F">
        <w:rPr>
          <w:rFonts w:ascii="Times New Roman" w:hAnsi="Times New Roman" w:cs="Times New Roman"/>
          <w:color w:val="000000" w:themeColor="text1"/>
        </w:rPr>
        <w:t xml:space="preserve">PSE </w:t>
      </w:r>
      <w:r w:rsidR="00D9652E" w:rsidRPr="00A3253F">
        <w:rPr>
          <w:rFonts w:ascii="Times New Roman" w:hAnsi="Times New Roman" w:cs="Times New Roman"/>
          <w:color w:val="000000" w:themeColor="text1"/>
        </w:rPr>
        <w:t xml:space="preserve">(± </w:t>
      </w:r>
      <w:r w:rsidR="0043785A" w:rsidRPr="00A3253F">
        <w:rPr>
          <w:rFonts w:ascii="Times New Roman" w:hAnsi="Times New Roman" w:cs="Times New Roman"/>
          <w:color w:val="000000" w:themeColor="text1"/>
        </w:rPr>
        <w:t>SE</w:t>
      </w:r>
      <w:r w:rsidR="00D9652E" w:rsidRPr="00A3253F">
        <w:rPr>
          <w:rFonts w:ascii="Times New Roman" w:hAnsi="Times New Roman" w:cs="Times New Roman"/>
          <w:color w:val="000000" w:themeColor="text1"/>
        </w:rPr>
        <w:t xml:space="preserve">) </w:t>
      </w:r>
      <w:r w:rsidR="00D569C7" w:rsidRPr="00A3253F">
        <w:rPr>
          <w:rFonts w:ascii="Times New Roman" w:hAnsi="Times New Roman" w:cs="Times New Roman"/>
          <w:color w:val="000000" w:themeColor="text1"/>
        </w:rPr>
        <w:t xml:space="preserve">for the precision grip, palm grip and rest conditions were equal to </w:t>
      </w:r>
      <w:r w:rsidR="00AD4937" w:rsidRPr="00A3253F">
        <w:rPr>
          <w:rFonts w:ascii="Times New Roman" w:hAnsi="Times New Roman" w:cs="Times New Roman"/>
          <w:color w:val="000000" w:themeColor="text1"/>
        </w:rPr>
        <w:t>-0.45</w:t>
      </w:r>
      <w:r w:rsidR="00D9652E" w:rsidRPr="00A3253F">
        <w:rPr>
          <w:rFonts w:ascii="Times New Roman" w:hAnsi="Times New Roman" w:cs="Times New Roman"/>
          <w:color w:val="000000" w:themeColor="text1"/>
        </w:rPr>
        <w:t xml:space="preserve"> </w:t>
      </w:r>
      <w:r w:rsidR="00AD4937" w:rsidRPr="00A3253F">
        <w:rPr>
          <w:rFonts w:ascii="Times New Roman" w:hAnsi="Times New Roman" w:cs="Times New Roman"/>
          <w:color w:val="000000" w:themeColor="text1"/>
        </w:rPr>
        <w:t>(± 0.37</w:t>
      </w:r>
      <w:r w:rsidR="00D9652E" w:rsidRPr="00A3253F">
        <w:rPr>
          <w:rFonts w:ascii="Times New Roman" w:hAnsi="Times New Roman" w:cs="Times New Roman"/>
          <w:color w:val="000000" w:themeColor="text1"/>
        </w:rPr>
        <w:t xml:space="preserve">), </w:t>
      </w:r>
      <w:r w:rsidR="00AD4937" w:rsidRPr="00A3253F">
        <w:rPr>
          <w:rFonts w:ascii="Times New Roman" w:hAnsi="Times New Roman" w:cs="Times New Roman"/>
          <w:color w:val="000000" w:themeColor="text1"/>
        </w:rPr>
        <w:t>-0.02</w:t>
      </w:r>
      <w:r w:rsidR="00D9652E" w:rsidRPr="00A3253F">
        <w:rPr>
          <w:rFonts w:ascii="Times New Roman" w:hAnsi="Times New Roman" w:cs="Times New Roman"/>
          <w:color w:val="000000" w:themeColor="text1"/>
        </w:rPr>
        <w:t xml:space="preserve"> (± 0</w:t>
      </w:r>
      <w:r w:rsidR="00AD4937" w:rsidRPr="00A3253F">
        <w:rPr>
          <w:rFonts w:ascii="Times New Roman" w:hAnsi="Times New Roman" w:cs="Times New Roman"/>
          <w:color w:val="000000" w:themeColor="text1"/>
        </w:rPr>
        <w:t>.35</w:t>
      </w:r>
      <w:r w:rsidR="00D9652E" w:rsidRPr="00A3253F">
        <w:rPr>
          <w:rFonts w:ascii="Times New Roman" w:hAnsi="Times New Roman" w:cs="Times New Roman"/>
          <w:color w:val="000000" w:themeColor="text1"/>
        </w:rPr>
        <w:t xml:space="preserve">), </w:t>
      </w:r>
      <w:r w:rsidR="00D569C7" w:rsidRPr="00A3253F">
        <w:rPr>
          <w:rFonts w:ascii="Times New Roman" w:hAnsi="Times New Roman" w:cs="Times New Roman"/>
          <w:color w:val="000000" w:themeColor="text1"/>
        </w:rPr>
        <w:t xml:space="preserve">and </w:t>
      </w:r>
      <w:r w:rsidR="00AD4937" w:rsidRPr="00A3253F">
        <w:rPr>
          <w:rFonts w:ascii="Times New Roman" w:hAnsi="Times New Roman" w:cs="Times New Roman"/>
          <w:color w:val="000000" w:themeColor="text1"/>
        </w:rPr>
        <w:t>-0.04 (± 0.35</w:t>
      </w:r>
      <w:r w:rsidR="00D9652E" w:rsidRPr="00A3253F">
        <w:rPr>
          <w:rFonts w:ascii="Times New Roman" w:hAnsi="Times New Roman" w:cs="Times New Roman"/>
          <w:color w:val="000000" w:themeColor="text1"/>
        </w:rPr>
        <w:t>)</w:t>
      </w:r>
      <w:r w:rsidR="00D569C7" w:rsidRPr="00A3253F">
        <w:rPr>
          <w:rFonts w:ascii="Times New Roman" w:hAnsi="Times New Roman" w:cs="Times New Roman"/>
          <w:color w:val="000000" w:themeColor="text1"/>
        </w:rPr>
        <w:t xml:space="preserve"> cm, respectively.</w:t>
      </w:r>
      <w:r w:rsidR="00A86D00" w:rsidRPr="00A3253F">
        <w:rPr>
          <w:rFonts w:ascii="Times New Roman" w:hAnsi="Times New Roman" w:cs="Times New Roman"/>
          <w:color w:val="000000" w:themeColor="text1"/>
        </w:rPr>
        <w:t xml:space="preserve"> The </w:t>
      </w:r>
      <w:r w:rsidR="00D569C7" w:rsidRPr="00A3253F">
        <w:rPr>
          <w:rFonts w:ascii="Times New Roman" w:hAnsi="Times New Roman" w:cs="Times New Roman"/>
          <w:color w:val="000000" w:themeColor="text1"/>
        </w:rPr>
        <w:t xml:space="preserve">GLMM </w:t>
      </w:r>
      <w:r w:rsidR="00A86D00" w:rsidRPr="00A3253F">
        <w:rPr>
          <w:rFonts w:ascii="Times New Roman" w:hAnsi="Times New Roman" w:cs="Times New Roman"/>
          <w:color w:val="000000" w:themeColor="text1"/>
        </w:rPr>
        <w:t xml:space="preserve">analysis also </w:t>
      </w:r>
      <w:r w:rsidR="00911A65" w:rsidRPr="00A3253F">
        <w:rPr>
          <w:rFonts w:ascii="Times New Roman" w:hAnsi="Times New Roman" w:cs="Times New Roman"/>
          <w:color w:val="000000" w:themeColor="text1"/>
        </w:rPr>
        <w:t>showed</w:t>
      </w:r>
      <w:r w:rsidR="00A86D00" w:rsidRPr="00A3253F">
        <w:rPr>
          <w:rFonts w:ascii="Times New Roman" w:hAnsi="Times New Roman" w:cs="Times New Roman"/>
          <w:color w:val="000000" w:themeColor="text1"/>
        </w:rPr>
        <w:t xml:space="preserve"> a </w:t>
      </w:r>
      <w:r w:rsidR="00F36ACA" w:rsidRPr="00A3253F">
        <w:rPr>
          <w:rFonts w:ascii="Times New Roman" w:hAnsi="Times New Roman" w:cs="Times New Roman"/>
          <w:color w:val="000000" w:themeColor="text1"/>
        </w:rPr>
        <w:t xml:space="preserve">significant </w:t>
      </w:r>
      <w:r w:rsidR="00A86D00" w:rsidRPr="00A3253F">
        <w:rPr>
          <w:rFonts w:ascii="Times New Roman" w:hAnsi="Times New Roman" w:cs="Times New Roman"/>
          <w:color w:val="000000" w:themeColor="text1"/>
        </w:rPr>
        <w:t xml:space="preserve">main effect of the illusion, </w:t>
      </w:r>
      <w:r w:rsidR="00AF64CE" w:rsidRPr="00A3253F">
        <w:rPr>
          <w:rFonts w:ascii="Times New Roman" w:hAnsi="Times New Roman" w:cs="Times New Roman"/>
          <w:i/>
          <w:iCs/>
          <w:color w:val="000000" w:themeColor="text1"/>
          <w:lang w:val="fr-BE"/>
        </w:rPr>
        <w:t>χ</w:t>
      </w:r>
      <w:r w:rsidR="00AF64CE" w:rsidRPr="00A3253F">
        <w:rPr>
          <w:rFonts w:ascii="Times New Roman" w:hAnsi="Times New Roman" w:cs="Times New Roman"/>
          <w:i/>
          <w:iCs/>
          <w:color w:val="000000" w:themeColor="text1"/>
        </w:rPr>
        <w:t>2</w:t>
      </w:r>
      <w:r w:rsidR="00AF64CE" w:rsidRPr="00A3253F">
        <w:rPr>
          <w:rFonts w:ascii="Times New Roman" w:hAnsi="Times New Roman" w:cs="Times New Roman"/>
          <w:iCs/>
          <w:color w:val="000000" w:themeColor="text1"/>
        </w:rPr>
        <w:t>(2</w:t>
      </w:r>
      <w:r w:rsidR="00980761" w:rsidRPr="00A3253F">
        <w:rPr>
          <w:rFonts w:ascii="Times New Roman" w:hAnsi="Times New Roman" w:cs="Times New Roman"/>
          <w:iCs/>
          <w:color w:val="000000" w:themeColor="text1"/>
        </w:rPr>
        <w:t>, 21</w:t>
      </w:r>
      <w:r w:rsidR="00AF64CE" w:rsidRPr="00A3253F">
        <w:rPr>
          <w:rFonts w:ascii="Times New Roman" w:hAnsi="Times New Roman" w:cs="Times New Roman"/>
          <w:iCs/>
          <w:color w:val="000000" w:themeColor="text1"/>
        </w:rPr>
        <w:t>) = 436.68</w:t>
      </w:r>
      <w:r w:rsidR="00AF64CE" w:rsidRPr="00A3253F">
        <w:rPr>
          <w:rFonts w:ascii="Times New Roman" w:hAnsi="Times New Roman" w:cs="Times New Roman"/>
          <w:color w:val="000000" w:themeColor="text1"/>
        </w:rPr>
        <w:t xml:space="preserve">, </w:t>
      </w:r>
      <w:r w:rsidR="00AF64CE" w:rsidRPr="00A3253F">
        <w:rPr>
          <w:rFonts w:ascii="Times New Roman" w:hAnsi="Times New Roman" w:cs="Times New Roman"/>
          <w:i/>
          <w:color w:val="000000" w:themeColor="text1"/>
        </w:rPr>
        <w:t xml:space="preserve">p </w:t>
      </w:r>
      <w:r w:rsidR="00AF64CE" w:rsidRPr="00A3253F">
        <w:rPr>
          <w:rFonts w:ascii="Times New Roman" w:hAnsi="Times New Roman" w:cs="Times New Roman"/>
          <w:color w:val="000000" w:themeColor="text1"/>
        </w:rPr>
        <w:t>&lt; .001</w:t>
      </w:r>
      <w:r w:rsidR="00A86D00" w:rsidRPr="00A3253F">
        <w:rPr>
          <w:rFonts w:ascii="Times New Roman" w:hAnsi="Times New Roman" w:cs="Times New Roman"/>
          <w:color w:val="000000" w:themeColor="text1"/>
        </w:rPr>
        <w:t>. Post</w:t>
      </w:r>
      <w:r w:rsidR="007C007A" w:rsidRPr="00A3253F">
        <w:rPr>
          <w:rFonts w:ascii="Times New Roman" w:hAnsi="Times New Roman" w:cs="Times New Roman"/>
          <w:color w:val="000000" w:themeColor="text1"/>
        </w:rPr>
        <w:t xml:space="preserve"> </w:t>
      </w:r>
      <w:r w:rsidR="00A86D00" w:rsidRPr="00A3253F">
        <w:rPr>
          <w:rFonts w:ascii="Times New Roman" w:hAnsi="Times New Roman" w:cs="Times New Roman"/>
          <w:color w:val="000000" w:themeColor="text1"/>
        </w:rPr>
        <w:t>hoc pairwise contrasts indicated that, compared to the neutral display (</w:t>
      </w:r>
      <w:r w:rsidR="00215B5A" w:rsidRPr="00A3253F">
        <w:rPr>
          <w:rFonts w:ascii="Times New Roman" w:hAnsi="Times New Roman" w:cs="Times New Roman"/>
          <w:color w:val="000000" w:themeColor="text1"/>
        </w:rPr>
        <w:t>.</w:t>
      </w:r>
      <w:r w:rsidR="0043785A" w:rsidRPr="00A3253F">
        <w:rPr>
          <w:rFonts w:ascii="Times New Roman" w:hAnsi="Times New Roman" w:cs="Times New Roman"/>
          <w:color w:val="000000" w:themeColor="text1"/>
        </w:rPr>
        <w:t>36</w:t>
      </w:r>
      <w:r w:rsidR="00AC7507" w:rsidRPr="00A3253F">
        <w:rPr>
          <w:rFonts w:ascii="Times New Roman" w:hAnsi="Times New Roman" w:cs="Times New Roman"/>
          <w:color w:val="000000" w:themeColor="text1"/>
        </w:rPr>
        <w:t xml:space="preserve"> ± </w:t>
      </w:r>
      <w:r w:rsidR="0043785A" w:rsidRPr="00A3253F">
        <w:rPr>
          <w:rFonts w:ascii="Times New Roman" w:hAnsi="Times New Roman" w:cs="Times New Roman"/>
          <w:color w:val="000000" w:themeColor="text1"/>
        </w:rPr>
        <w:t>.11</w:t>
      </w:r>
      <w:r w:rsidR="00A86D00" w:rsidRPr="00A3253F">
        <w:rPr>
          <w:rFonts w:ascii="Times New Roman" w:hAnsi="Times New Roman" w:cs="Times New Roman"/>
          <w:color w:val="000000" w:themeColor="text1"/>
        </w:rPr>
        <w:t>)</w:t>
      </w:r>
      <w:r w:rsidR="00911A65" w:rsidRPr="00A3253F">
        <w:rPr>
          <w:rFonts w:ascii="Times New Roman" w:hAnsi="Times New Roman" w:cs="Times New Roman"/>
          <w:color w:val="000000" w:themeColor="text1"/>
        </w:rPr>
        <w:t>,</w:t>
      </w:r>
      <w:r w:rsidR="00A86D00" w:rsidRPr="00A3253F">
        <w:rPr>
          <w:rFonts w:ascii="Times New Roman" w:hAnsi="Times New Roman" w:cs="Times New Roman"/>
          <w:color w:val="000000" w:themeColor="text1"/>
        </w:rPr>
        <w:t xml:space="preserve"> the </w:t>
      </w:r>
      <w:r w:rsidR="0043785A" w:rsidRPr="00A3253F">
        <w:rPr>
          <w:rFonts w:ascii="Times New Roman" w:hAnsi="Times New Roman" w:cs="Times New Roman"/>
          <w:color w:val="000000" w:themeColor="text1"/>
        </w:rPr>
        <w:t xml:space="preserve">probability </w:t>
      </w:r>
      <w:r w:rsidR="00A86D00" w:rsidRPr="00A3253F">
        <w:rPr>
          <w:rFonts w:ascii="Times New Roman" w:hAnsi="Times New Roman" w:cs="Times New Roman"/>
          <w:color w:val="000000" w:themeColor="text1"/>
        </w:rPr>
        <w:t>of affirmative response</w:t>
      </w:r>
      <w:r w:rsidR="00691BA5" w:rsidRPr="00A3253F">
        <w:rPr>
          <w:rFonts w:ascii="Times New Roman" w:hAnsi="Times New Roman" w:cs="Times New Roman"/>
          <w:color w:val="000000" w:themeColor="text1"/>
        </w:rPr>
        <w:t xml:space="preserve"> </w:t>
      </w:r>
      <w:r w:rsidR="00A86D00" w:rsidRPr="00A3253F">
        <w:rPr>
          <w:rFonts w:ascii="Times New Roman" w:hAnsi="Times New Roman" w:cs="Times New Roman"/>
          <w:color w:val="000000" w:themeColor="text1"/>
        </w:rPr>
        <w:t>was significantly smaller for the large illusory display</w:t>
      </w:r>
      <w:r w:rsidR="00F36ACA" w:rsidRPr="00A3253F">
        <w:rPr>
          <w:rFonts w:ascii="Times New Roman" w:hAnsi="Times New Roman" w:cs="Times New Roman"/>
          <w:color w:val="000000" w:themeColor="text1"/>
        </w:rPr>
        <w:t xml:space="preserve"> (</w:t>
      </w:r>
      <w:r w:rsidR="0043785A" w:rsidRPr="00A3253F">
        <w:rPr>
          <w:rFonts w:ascii="Times New Roman" w:hAnsi="Times New Roman" w:cs="Times New Roman"/>
          <w:color w:val="000000" w:themeColor="text1"/>
        </w:rPr>
        <w:t>.22</w:t>
      </w:r>
      <w:r w:rsidR="00AC7507" w:rsidRPr="00A3253F">
        <w:rPr>
          <w:rFonts w:ascii="Times New Roman" w:hAnsi="Times New Roman" w:cs="Times New Roman"/>
          <w:color w:val="000000" w:themeColor="text1"/>
        </w:rPr>
        <w:t xml:space="preserve"> ± </w:t>
      </w:r>
      <w:r w:rsidR="00AD4937" w:rsidRPr="00A3253F">
        <w:rPr>
          <w:rFonts w:ascii="Times New Roman" w:hAnsi="Times New Roman" w:cs="Times New Roman"/>
          <w:color w:val="000000" w:themeColor="text1"/>
        </w:rPr>
        <w:t>.</w:t>
      </w:r>
      <w:r w:rsidR="0043785A" w:rsidRPr="00A3253F">
        <w:rPr>
          <w:rFonts w:ascii="Times New Roman" w:hAnsi="Times New Roman" w:cs="Times New Roman"/>
          <w:color w:val="000000" w:themeColor="text1"/>
        </w:rPr>
        <w:t>09</w:t>
      </w:r>
      <w:r w:rsidR="00F36ACA" w:rsidRPr="00A3253F">
        <w:rPr>
          <w:rFonts w:ascii="Times New Roman" w:hAnsi="Times New Roman" w:cs="Times New Roman"/>
          <w:color w:val="000000" w:themeColor="text1"/>
        </w:rPr>
        <w:t xml:space="preserve">), </w:t>
      </w:r>
      <w:r w:rsidR="00C20A8E" w:rsidRPr="00A3253F">
        <w:rPr>
          <w:rFonts w:ascii="Times New Roman" w:hAnsi="Times New Roman" w:cs="Times New Roman"/>
          <w:i/>
          <w:color w:val="000000" w:themeColor="text1"/>
        </w:rPr>
        <w:t>β = 0.68</w:t>
      </w:r>
      <w:r w:rsidR="00C20A8E" w:rsidRPr="00A3253F">
        <w:rPr>
          <w:rFonts w:ascii="Times New Roman" w:hAnsi="Times New Roman" w:cs="Times New Roman"/>
          <w:color w:val="000000" w:themeColor="text1"/>
        </w:rPr>
        <w:t xml:space="preserve">, </w:t>
      </w:r>
      <w:r w:rsidR="00C20A8E" w:rsidRPr="00A3253F">
        <w:rPr>
          <w:rFonts w:ascii="Times New Roman" w:hAnsi="Times New Roman" w:cs="Times New Roman"/>
          <w:i/>
          <w:color w:val="000000" w:themeColor="text1"/>
        </w:rPr>
        <w:t>SE</w:t>
      </w:r>
      <w:r w:rsidR="00C20A8E" w:rsidRPr="00A3253F">
        <w:rPr>
          <w:rFonts w:ascii="Times New Roman" w:hAnsi="Times New Roman" w:cs="Times New Roman"/>
          <w:color w:val="000000" w:themeColor="text1"/>
        </w:rPr>
        <w:t xml:space="preserve"> = 0.10, </w:t>
      </w:r>
      <w:r w:rsidR="00C20A8E" w:rsidRPr="00A3253F">
        <w:rPr>
          <w:rFonts w:ascii="Times New Roman" w:hAnsi="Times New Roman" w:cs="Times New Roman"/>
          <w:i/>
          <w:color w:val="000000" w:themeColor="text1"/>
        </w:rPr>
        <w:t>z.ratio</w:t>
      </w:r>
      <w:r w:rsidR="00C20A8E" w:rsidRPr="00A3253F">
        <w:rPr>
          <w:rFonts w:ascii="Times New Roman" w:hAnsi="Times New Roman" w:cs="Times New Roman"/>
          <w:color w:val="000000" w:themeColor="text1"/>
        </w:rPr>
        <w:t xml:space="preserve"> = 6.67, </w:t>
      </w:r>
      <w:r w:rsidR="00C20A8E" w:rsidRPr="00A3253F">
        <w:rPr>
          <w:rFonts w:ascii="Times New Roman" w:hAnsi="Times New Roman" w:cs="Times New Roman"/>
          <w:i/>
          <w:color w:val="000000" w:themeColor="text1"/>
        </w:rPr>
        <w:t>p</w:t>
      </w:r>
      <w:r w:rsidR="00C20A8E" w:rsidRPr="00A3253F">
        <w:rPr>
          <w:rFonts w:ascii="Times New Roman" w:hAnsi="Times New Roman" w:cs="Times New Roman"/>
          <w:color w:val="000000" w:themeColor="text1"/>
        </w:rPr>
        <w:t xml:space="preserve"> &lt; .001</w:t>
      </w:r>
      <w:r w:rsidR="00F36ACA" w:rsidRPr="00A3253F">
        <w:rPr>
          <w:rFonts w:ascii="Times New Roman" w:hAnsi="Times New Roman" w:cs="Times New Roman"/>
          <w:color w:val="000000" w:themeColor="text1"/>
        </w:rPr>
        <w:t xml:space="preserve">, </w:t>
      </w:r>
      <w:r w:rsidR="00A86D00" w:rsidRPr="00A3253F">
        <w:rPr>
          <w:rFonts w:ascii="Times New Roman" w:hAnsi="Times New Roman" w:cs="Times New Roman"/>
          <w:color w:val="000000" w:themeColor="text1"/>
        </w:rPr>
        <w:t xml:space="preserve">and significantly larger for the small illusory display </w:t>
      </w:r>
      <w:r w:rsidR="00F36ACA" w:rsidRPr="00A3253F">
        <w:rPr>
          <w:rFonts w:ascii="Times New Roman" w:hAnsi="Times New Roman" w:cs="Times New Roman"/>
          <w:color w:val="000000" w:themeColor="text1"/>
        </w:rPr>
        <w:t>(</w:t>
      </w:r>
      <w:r w:rsidR="0043785A" w:rsidRPr="00A3253F">
        <w:rPr>
          <w:rFonts w:ascii="Times New Roman" w:hAnsi="Times New Roman" w:cs="Times New Roman"/>
          <w:color w:val="000000" w:themeColor="text1"/>
        </w:rPr>
        <w:t>.71</w:t>
      </w:r>
      <w:r w:rsidR="00AC7507" w:rsidRPr="00A3253F">
        <w:rPr>
          <w:rFonts w:ascii="Times New Roman" w:hAnsi="Times New Roman" w:cs="Times New Roman"/>
          <w:color w:val="000000" w:themeColor="text1"/>
        </w:rPr>
        <w:t xml:space="preserve"> ± </w:t>
      </w:r>
      <w:r w:rsidR="0043785A" w:rsidRPr="00A3253F">
        <w:rPr>
          <w:rFonts w:ascii="Times New Roman" w:hAnsi="Times New Roman" w:cs="Times New Roman"/>
          <w:color w:val="000000" w:themeColor="text1"/>
        </w:rPr>
        <w:t>.10</w:t>
      </w:r>
      <w:r w:rsidR="00F36ACA" w:rsidRPr="00A3253F">
        <w:rPr>
          <w:rFonts w:ascii="Times New Roman" w:hAnsi="Times New Roman" w:cs="Times New Roman"/>
          <w:color w:val="000000" w:themeColor="text1"/>
        </w:rPr>
        <w:t xml:space="preserve">), </w:t>
      </w:r>
      <w:r w:rsidR="00C20A8E" w:rsidRPr="00A3253F">
        <w:rPr>
          <w:rFonts w:ascii="Times New Roman" w:hAnsi="Times New Roman" w:cs="Times New Roman"/>
          <w:i/>
          <w:color w:val="000000" w:themeColor="text1"/>
        </w:rPr>
        <w:t>β = 0.68</w:t>
      </w:r>
      <w:r w:rsidR="00C20A8E" w:rsidRPr="00A3253F">
        <w:rPr>
          <w:rFonts w:ascii="Times New Roman" w:hAnsi="Times New Roman" w:cs="Times New Roman"/>
          <w:color w:val="000000" w:themeColor="text1"/>
        </w:rPr>
        <w:t xml:space="preserve">, </w:t>
      </w:r>
      <w:r w:rsidR="00C20A8E" w:rsidRPr="00A3253F">
        <w:rPr>
          <w:rFonts w:ascii="Times New Roman" w:hAnsi="Times New Roman" w:cs="Times New Roman"/>
          <w:i/>
          <w:color w:val="000000" w:themeColor="text1"/>
        </w:rPr>
        <w:t>SE</w:t>
      </w:r>
      <w:r w:rsidR="00C20A8E" w:rsidRPr="00A3253F">
        <w:rPr>
          <w:rFonts w:ascii="Times New Roman" w:hAnsi="Times New Roman" w:cs="Times New Roman"/>
          <w:color w:val="000000" w:themeColor="text1"/>
        </w:rPr>
        <w:t xml:space="preserve"> = 0.10, </w:t>
      </w:r>
      <w:r w:rsidR="00C20A8E" w:rsidRPr="00A3253F">
        <w:rPr>
          <w:rFonts w:ascii="Times New Roman" w:hAnsi="Times New Roman" w:cs="Times New Roman"/>
          <w:i/>
          <w:color w:val="000000" w:themeColor="text1"/>
        </w:rPr>
        <w:t>z.ratio</w:t>
      </w:r>
      <w:r w:rsidR="00C20A8E" w:rsidRPr="00A3253F">
        <w:rPr>
          <w:rFonts w:ascii="Times New Roman" w:hAnsi="Times New Roman" w:cs="Times New Roman"/>
          <w:color w:val="000000" w:themeColor="text1"/>
        </w:rPr>
        <w:t xml:space="preserve"> = 6.67, </w:t>
      </w:r>
      <w:r w:rsidR="00C20A8E" w:rsidRPr="00A3253F">
        <w:rPr>
          <w:rFonts w:ascii="Times New Roman" w:hAnsi="Times New Roman" w:cs="Times New Roman"/>
          <w:i/>
          <w:color w:val="000000" w:themeColor="text1"/>
        </w:rPr>
        <w:t>p</w:t>
      </w:r>
      <w:r w:rsidR="00C20A8E" w:rsidRPr="00A3253F">
        <w:rPr>
          <w:rFonts w:ascii="Times New Roman" w:hAnsi="Times New Roman" w:cs="Times New Roman"/>
          <w:color w:val="000000" w:themeColor="text1"/>
        </w:rPr>
        <w:t xml:space="preserve"> &lt; .001</w:t>
      </w:r>
      <w:r w:rsidR="00F36ACA" w:rsidRPr="00A3253F">
        <w:rPr>
          <w:rFonts w:ascii="Times New Roman" w:hAnsi="Times New Roman" w:cs="Times New Roman"/>
          <w:color w:val="000000" w:themeColor="text1"/>
        </w:rPr>
        <w:t>.</w:t>
      </w:r>
      <w:r w:rsidR="00D569C7" w:rsidRPr="00A3253F">
        <w:rPr>
          <w:rFonts w:ascii="Times New Roman" w:hAnsi="Times New Roman" w:cs="Times New Roman"/>
          <w:color w:val="000000" w:themeColor="text1"/>
        </w:rPr>
        <w:t xml:space="preserve"> The </w:t>
      </w:r>
      <w:r w:rsidR="00D9652E" w:rsidRPr="00A3253F">
        <w:rPr>
          <w:rFonts w:ascii="Times New Roman" w:hAnsi="Times New Roman" w:cs="Times New Roman"/>
          <w:color w:val="000000" w:themeColor="text1"/>
        </w:rPr>
        <w:t xml:space="preserve">mean </w:t>
      </w:r>
      <w:r w:rsidR="00D569C7" w:rsidRPr="00A3253F">
        <w:rPr>
          <w:rFonts w:ascii="Times New Roman" w:hAnsi="Times New Roman" w:cs="Times New Roman"/>
          <w:color w:val="000000" w:themeColor="text1"/>
        </w:rPr>
        <w:t xml:space="preserve">PSE </w:t>
      </w:r>
      <w:r w:rsidR="00D9652E" w:rsidRPr="00A3253F">
        <w:rPr>
          <w:rFonts w:ascii="Times New Roman" w:hAnsi="Times New Roman" w:cs="Times New Roman"/>
          <w:color w:val="000000" w:themeColor="text1"/>
        </w:rPr>
        <w:t xml:space="preserve">(± SE) </w:t>
      </w:r>
      <w:r w:rsidR="00D569C7" w:rsidRPr="00A3253F">
        <w:rPr>
          <w:rFonts w:ascii="Times New Roman" w:hAnsi="Times New Roman" w:cs="Times New Roman"/>
          <w:color w:val="000000" w:themeColor="text1"/>
        </w:rPr>
        <w:t xml:space="preserve">for the large, neutral and small illusory displays were equal to </w:t>
      </w:r>
      <w:r w:rsidR="00D9652E" w:rsidRPr="00A3253F">
        <w:rPr>
          <w:rFonts w:ascii="Times New Roman" w:hAnsi="Times New Roman" w:cs="Times New Roman"/>
          <w:color w:val="000000" w:themeColor="text1"/>
        </w:rPr>
        <w:t>-0.80 (± 0.32)</w:t>
      </w:r>
      <w:r w:rsidR="00D569C7" w:rsidRPr="00A3253F">
        <w:rPr>
          <w:rFonts w:ascii="Times New Roman" w:hAnsi="Times New Roman" w:cs="Times New Roman"/>
          <w:color w:val="000000" w:themeColor="text1"/>
        </w:rPr>
        <w:t xml:space="preserve">, </w:t>
      </w:r>
      <w:r w:rsidR="00D9652E" w:rsidRPr="00A3253F">
        <w:rPr>
          <w:rFonts w:ascii="Times New Roman" w:hAnsi="Times New Roman" w:cs="Times New Roman"/>
          <w:color w:val="000000" w:themeColor="text1"/>
        </w:rPr>
        <w:t>-0.34 (± 0.33)</w:t>
      </w:r>
      <w:r w:rsidR="00D569C7" w:rsidRPr="00A3253F">
        <w:rPr>
          <w:rFonts w:ascii="Times New Roman" w:hAnsi="Times New Roman" w:cs="Times New Roman"/>
          <w:color w:val="000000" w:themeColor="text1"/>
        </w:rPr>
        <w:t xml:space="preserve"> and </w:t>
      </w:r>
      <w:r w:rsidR="00D9652E" w:rsidRPr="00A3253F">
        <w:rPr>
          <w:rFonts w:ascii="Times New Roman" w:hAnsi="Times New Roman" w:cs="Times New Roman"/>
          <w:color w:val="000000" w:themeColor="text1"/>
        </w:rPr>
        <w:t>0.64 (± 0.35) cm</w:t>
      </w:r>
      <w:r w:rsidR="00D569C7" w:rsidRPr="00A3253F">
        <w:rPr>
          <w:rFonts w:ascii="Times New Roman" w:hAnsi="Times New Roman" w:cs="Times New Roman"/>
          <w:color w:val="000000" w:themeColor="text1"/>
        </w:rPr>
        <w:t>, respectively.</w:t>
      </w:r>
      <w:r w:rsidR="00F36ACA" w:rsidRPr="00A3253F">
        <w:rPr>
          <w:rFonts w:ascii="Times New Roman" w:hAnsi="Times New Roman" w:cs="Times New Roman"/>
          <w:color w:val="000000" w:themeColor="text1"/>
        </w:rPr>
        <w:t xml:space="preserve"> The interaction between </w:t>
      </w:r>
      <w:r w:rsidR="00DE4F56" w:rsidRPr="00A3253F">
        <w:rPr>
          <w:rFonts w:ascii="Times New Roman" w:hAnsi="Times New Roman" w:cs="Times New Roman"/>
          <w:color w:val="000000" w:themeColor="text1"/>
        </w:rPr>
        <w:t>motor condition</w:t>
      </w:r>
      <w:r w:rsidR="00F36ACA" w:rsidRPr="00A3253F">
        <w:rPr>
          <w:rFonts w:ascii="Times New Roman" w:hAnsi="Times New Roman" w:cs="Times New Roman"/>
          <w:color w:val="000000" w:themeColor="text1"/>
        </w:rPr>
        <w:t xml:space="preserve"> and illusion was not significant, </w:t>
      </w:r>
      <w:r w:rsidR="00C20A8E" w:rsidRPr="00A3253F">
        <w:rPr>
          <w:rFonts w:ascii="Times New Roman" w:hAnsi="Times New Roman" w:cs="Times New Roman"/>
          <w:i/>
          <w:iCs/>
          <w:color w:val="000000" w:themeColor="text1"/>
          <w:lang w:val="fr-BE"/>
        </w:rPr>
        <w:t>χ</w:t>
      </w:r>
      <w:r w:rsidR="00C20A8E" w:rsidRPr="00A3253F">
        <w:rPr>
          <w:rFonts w:ascii="Times New Roman" w:hAnsi="Times New Roman" w:cs="Times New Roman"/>
          <w:i/>
          <w:iCs/>
          <w:color w:val="000000" w:themeColor="text1"/>
        </w:rPr>
        <w:t>2</w:t>
      </w:r>
      <w:r w:rsidR="00C20A8E" w:rsidRPr="00A3253F">
        <w:rPr>
          <w:rFonts w:ascii="Times New Roman" w:hAnsi="Times New Roman" w:cs="Times New Roman"/>
          <w:iCs/>
          <w:color w:val="000000" w:themeColor="text1"/>
        </w:rPr>
        <w:t xml:space="preserve">(4) = 6.08, </w:t>
      </w:r>
      <w:r w:rsidR="00C20A8E" w:rsidRPr="00A3253F">
        <w:rPr>
          <w:rFonts w:ascii="Times New Roman" w:hAnsi="Times New Roman" w:cs="Times New Roman"/>
          <w:i/>
          <w:iCs/>
          <w:color w:val="000000" w:themeColor="text1"/>
        </w:rPr>
        <w:t>p</w:t>
      </w:r>
      <w:r w:rsidR="00C20A8E" w:rsidRPr="00A3253F">
        <w:rPr>
          <w:rFonts w:ascii="Times New Roman" w:hAnsi="Times New Roman" w:cs="Times New Roman"/>
          <w:iCs/>
          <w:color w:val="000000" w:themeColor="text1"/>
        </w:rPr>
        <w:t xml:space="preserve"> = .192</w:t>
      </w:r>
      <w:r w:rsidR="00C20A8E" w:rsidRPr="00A3253F">
        <w:rPr>
          <w:rFonts w:ascii="Times New Roman" w:hAnsi="Times New Roman" w:cs="Times New Roman"/>
          <w:color w:val="000000" w:themeColor="text1"/>
        </w:rPr>
        <w:t xml:space="preserve"> </w:t>
      </w:r>
      <w:r w:rsidR="00911A65" w:rsidRPr="00A3253F">
        <w:rPr>
          <w:rFonts w:ascii="Times New Roman" w:hAnsi="Times New Roman" w:cs="Times New Roman"/>
          <w:color w:val="000000" w:themeColor="text1"/>
        </w:rPr>
        <w:t>(Figure 2)</w:t>
      </w:r>
      <w:r w:rsidR="00F36ACA" w:rsidRPr="00A3253F">
        <w:rPr>
          <w:rFonts w:ascii="Times New Roman" w:hAnsi="Times New Roman" w:cs="Times New Roman"/>
          <w:color w:val="000000" w:themeColor="text1"/>
        </w:rPr>
        <w:t>.</w:t>
      </w:r>
    </w:p>
    <w:p w14:paraId="7751C650" w14:textId="77777777" w:rsidR="00F36ACA" w:rsidRPr="00A3253F" w:rsidRDefault="00F36ACA">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2F01FA11" w14:textId="77777777" w:rsidR="00763BD3" w:rsidRPr="00A3253F" w:rsidRDefault="00DA3155" w:rsidP="00F36ACA">
      <w:pPr>
        <w:pStyle w:val="Heading1"/>
        <w:jc w:val="center"/>
        <w:rPr>
          <w:color w:val="000000" w:themeColor="text1"/>
        </w:rPr>
      </w:pPr>
      <w:r w:rsidRPr="00A3253F">
        <w:rPr>
          <w:color w:val="000000" w:themeColor="text1"/>
        </w:rPr>
        <w:lastRenderedPageBreak/>
        <w:t>Experiment 2</w:t>
      </w:r>
    </w:p>
    <w:p w14:paraId="79E32E7F" w14:textId="68E85587" w:rsidR="00DA3155" w:rsidRPr="00A3253F" w:rsidRDefault="00DA3155" w:rsidP="002A3568">
      <w:pPr>
        <w:pStyle w:val="Heading2"/>
        <w:rPr>
          <w:color w:val="000000" w:themeColor="text1"/>
        </w:rPr>
      </w:pPr>
      <w:r w:rsidRPr="00A3253F">
        <w:rPr>
          <w:color w:val="000000" w:themeColor="text1"/>
        </w:rPr>
        <w:t xml:space="preserve">Methods </w:t>
      </w:r>
    </w:p>
    <w:p w14:paraId="1B7BB38D" w14:textId="669562A7" w:rsidR="00DA3155" w:rsidRPr="00A3253F" w:rsidRDefault="00DA3155" w:rsidP="002A3568">
      <w:pPr>
        <w:pStyle w:val="Heading3"/>
        <w:rPr>
          <w:iCs/>
          <w:color w:val="000000" w:themeColor="text1"/>
        </w:rPr>
      </w:pPr>
      <w:r w:rsidRPr="00A3253F">
        <w:rPr>
          <w:iCs/>
          <w:color w:val="000000" w:themeColor="text1"/>
        </w:rPr>
        <w:t>Participants</w:t>
      </w:r>
    </w:p>
    <w:p w14:paraId="7BBE1EB3" w14:textId="1D7AB113" w:rsidR="00781777" w:rsidRPr="00A3253F" w:rsidRDefault="00DA3155" w:rsidP="00997D81">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A new sample of thirty undergraduate students (</w:t>
      </w:r>
      <w:r w:rsidR="0027182C" w:rsidRPr="00A3253F">
        <w:rPr>
          <w:rFonts w:ascii="Times New Roman" w:hAnsi="Times New Roman" w:cs="Times New Roman"/>
          <w:color w:val="000000" w:themeColor="text1"/>
        </w:rPr>
        <w:t>29</w:t>
      </w:r>
      <w:r w:rsidRPr="00A3253F">
        <w:rPr>
          <w:rFonts w:ascii="Times New Roman" w:hAnsi="Times New Roman" w:cs="Times New Roman"/>
          <w:color w:val="000000" w:themeColor="text1"/>
        </w:rPr>
        <w:t xml:space="preserve"> females, </w:t>
      </w:r>
      <w:r w:rsidR="0027182C" w:rsidRPr="00A3253F">
        <w:rPr>
          <w:rFonts w:ascii="Times New Roman" w:hAnsi="Times New Roman" w:cs="Times New Roman"/>
          <w:color w:val="000000" w:themeColor="text1"/>
        </w:rPr>
        <w:t>mean age</w:t>
      </w:r>
      <w:r w:rsidR="0027182C" w:rsidRPr="00A3253F">
        <w:rPr>
          <w:rFonts w:ascii="Times New Roman" w:hAnsi="Times New Roman" w:cs="Times New Roman"/>
          <w:i/>
          <w:color w:val="000000" w:themeColor="text1"/>
        </w:rPr>
        <w:t xml:space="preserve"> ± SD:  </w:t>
      </w:r>
      <w:r w:rsidR="00F36ACA" w:rsidRPr="00A3253F">
        <w:rPr>
          <w:rFonts w:ascii="Times New Roman" w:hAnsi="Times New Roman" w:cs="Times New Roman"/>
          <w:color w:val="000000" w:themeColor="text1"/>
        </w:rPr>
        <w:t>21.5</w:t>
      </w:r>
      <w:r w:rsidR="00911A65" w:rsidRPr="00A3253F">
        <w:rPr>
          <w:rFonts w:ascii="Times New Roman" w:hAnsi="Times New Roman" w:cs="Times New Roman"/>
          <w:color w:val="000000" w:themeColor="text1"/>
        </w:rPr>
        <w:t xml:space="preserve"> </w:t>
      </w:r>
      <w:r w:rsidR="0027182C" w:rsidRPr="00A3253F">
        <w:rPr>
          <w:rFonts w:ascii="Times New Roman" w:hAnsi="Times New Roman" w:cs="Times New Roman"/>
          <w:color w:val="000000" w:themeColor="text1"/>
        </w:rPr>
        <w:t xml:space="preserve">± </w:t>
      </w:r>
      <w:r w:rsidR="00F36ACA" w:rsidRPr="00A3253F">
        <w:rPr>
          <w:rFonts w:ascii="Times New Roman" w:hAnsi="Times New Roman" w:cs="Times New Roman"/>
          <w:color w:val="000000" w:themeColor="text1"/>
        </w:rPr>
        <w:t>1.9</w:t>
      </w:r>
      <w:r w:rsidRPr="00A3253F">
        <w:rPr>
          <w:rFonts w:ascii="Times New Roman" w:hAnsi="Times New Roman" w:cs="Times New Roman"/>
          <w:color w:val="000000" w:themeColor="text1"/>
        </w:rPr>
        <w:t xml:space="preserve"> years) of the Université </w:t>
      </w:r>
      <w:r w:rsidR="004E6BA3" w:rsidRPr="00A3253F">
        <w:rPr>
          <w:rFonts w:ascii="Times New Roman" w:hAnsi="Times New Roman" w:cs="Times New Roman"/>
          <w:color w:val="000000" w:themeColor="text1"/>
        </w:rPr>
        <w:t xml:space="preserve">catholique </w:t>
      </w:r>
      <w:r w:rsidRPr="00A3253F">
        <w:rPr>
          <w:rFonts w:ascii="Times New Roman" w:hAnsi="Times New Roman" w:cs="Times New Roman"/>
          <w:color w:val="000000" w:themeColor="text1"/>
        </w:rPr>
        <w:t>de Louvain, Belgium, participated in this experiment</w:t>
      </w:r>
      <w:r w:rsidR="00F36ACA" w:rsidRPr="00A3253F">
        <w:rPr>
          <w:rFonts w:ascii="Times New Roman" w:hAnsi="Times New Roman" w:cs="Times New Roman"/>
          <w:color w:val="000000" w:themeColor="text1"/>
        </w:rPr>
        <w:t xml:space="preserve"> in exchange for course credits</w:t>
      </w:r>
      <w:r w:rsidRPr="00A3253F">
        <w:rPr>
          <w:rFonts w:ascii="Times New Roman" w:hAnsi="Times New Roman" w:cs="Times New Roman"/>
          <w:color w:val="000000" w:themeColor="text1"/>
        </w:rPr>
        <w:t xml:space="preserve">. </w:t>
      </w:r>
      <w:r w:rsidR="00997D81" w:rsidRPr="00A3253F">
        <w:rPr>
          <w:rFonts w:ascii="Times New Roman" w:hAnsi="Times New Roman" w:cs="Times New Roman"/>
          <w:color w:val="000000" w:themeColor="text1"/>
        </w:rPr>
        <w:t xml:space="preserve">Three of them </w:t>
      </w:r>
      <w:r w:rsidR="004E6BA3" w:rsidRPr="00A3253F">
        <w:rPr>
          <w:rFonts w:ascii="Times New Roman" w:hAnsi="Times New Roman" w:cs="Times New Roman"/>
          <w:color w:val="000000" w:themeColor="text1"/>
        </w:rPr>
        <w:t>were</w:t>
      </w:r>
      <w:r w:rsidR="00997D81" w:rsidRPr="00A3253F">
        <w:rPr>
          <w:rFonts w:ascii="Times New Roman" w:hAnsi="Times New Roman" w:cs="Times New Roman"/>
          <w:color w:val="000000" w:themeColor="text1"/>
        </w:rPr>
        <w:t xml:space="preserve"> left-handed. </w:t>
      </w:r>
      <w:r w:rsidR="002A4F36" w:rsidRPr="00A3253F">
        <w:rPr>
          <w:rFonts w:ascii="Times New Roman" w:hAnsi="Times New Roman" w:cs="Times New Roman"/>
          <w:color w:val="000000" w:themeColor="text1"/>
        </w:rPr>
        <w:t xml:space="preserve">All </w:t>
      </w:r>
      <w:r w:rsidR="00997D81" w:rsidRPr="00A3253F">
        <w:rPr>
          <w:rFonts w:ascii="Times New Roman" w:hAnsi="Times New Roman" w:cs="Times New Roman"/>
          <w:color w:val="000000" w:themeColor="text1"/>
        </w:rPr>
        <w:t xml:space="preserve">had </w:t>
      </w:r>
      <w:r w:rsidR="000A0B21" w:rsidRPr="00A3253F">
        <w:rPr>
          <w:rFonts w:ascii="Times New Roman" w:hAnsi="Times New Roman" w:cs="Times New Roman"/>
          <w:color w:val="000000" w:themeColor="text1"/>
        </w:rPr>
        <w:t xml:space="preserve">a </w:t>
      </w:r>
      <w:r w:rsidR="00997D81" w:rsidRPr="00A3253F">
        <w:rPr>
          <w:rFonts w:ascii="Times New Roman" w:hAnsi="Times New Roman" w:cs="Times New Roman"/>
          <w:color w:val="000000" w:themeColor="text1"/>
        </w:rPr>
        <w:t xml:space="preserve">normal or corrected-to-normal vision. </w:t>
      </w:r>
      <w:r w:rsidR="002A4F36" w:rsidRPr="00A3253F">
        <w:rPr>
          <w:rFonts w:ascii="Times New Roman" w:hAnsi="Times New Roman" w:cs="Times New Roman"/>
          <w:color w:val="000000" w:themeColor="text1"/>
        </w:rPr>
        <w:t>They</w:t>
      </w:r>
      <w:r w:rsidR="00997D81" w:rsidRPr="00A3253F">
        <w:rPr>
          <w:rFonts w:ascii="Times New Roman" w:hAnsi="Times New Roman" w:cs="Times New Roman"/>
          <w:color w:val="000000" w:themeColor="text1"/>
        </w:rPr>
        <w:t xml:space="preserve"> </w:t>
      </w:r>
      <w:r w:rsidR="0084142E" w:rsidRPr="00A3253F">
        <w:rPr>
          <w:rFonts w:ascii="Times New Roman" w:hAnsi="Times New Roman" w:cs="Times New Roman"/>
          <w:color w:val="000000" w:themeColor="text1"/>
        </w:rPr>
        <w:t xml:space="preserve">were unaware of the hypotheses being tested and </w:t>
      </w:r>
      <w:r w:rsidR="002A4F36" w:rsidRPr="00A3253F">
        <w:rPr>
          <w:rFonts w:ascii="Times New Roman" w:hAnsi="Times New Roman" w:cs="Times New Roman"/>
          <w:color w:val="000000" w:themeColor="text1"/>
        </w:rPr>
        <w:t xml:space="preserve">gave their written informed consent </w:t>
      </w:r>
      <w:r w:rsidR="000A0B21" w:rsidRPr="00A3253F">
        <w:rPr>
          <w:rFonts w:ascii="Times New Roman" w:hAnsi="Times New Roman" w:cs="Times New Roman"/>
          <w:color w:val="000000" w:themeColor="text1"/>
        </w:rPr>
        <w:t>before</w:t>
      </w:r>
      <w:r w:rsidR="002A4F36" w:rsidRPr="00A3253F">
        <w:rPr>
          <w:rFonts w:ascii="Times New Roman" w:hAnsi="Times New Roman" w:cs="Times New Roman"/>
          <w:color w:val="000000" w:themeColor="text1"/>
        </w:rPr>
        <w:t xml:space="preserve"> the experiment. T</w:t>
      </w:r>
      <w:r w:rsidR="00997D81" w:rsidRPr="00A3253F">
        <w:rPr>
          <w:rFonts w:ascii="Times New Roman" w:hAnsi="Times New Roman" w:cs="Times New Roman"/>
          <w:color w:val="000000" w:themeColor="text1"/>
        </w:rPr>
        <w:t>he experiment was performed in accordance with the ethical standards established by the Declaration of Helsinki</w:t>
      </w:r>
      <w:r w:rsidR="002C4F72" w:rsidRPr="00A3253F">
        <w:rPr>
          <w:rFonts w:ascii="Times New Roman" w:hAnsi="Times New Roman" w:cs="Times New Roman"/>
          <w:color w:val="000000" w:themeColor="text1"/>
          <w:szCs w:val="24"/>
        </w:rPr>
        <w:t xml:space="preserve"> and was approved by the </w:t>
      </w:r>
      <w:r w:rsidR="00681738" w:rsidRPr="00A3253F">
        <w:rPr>
          <w:rFonts w:ascii="Times New Roman" w:hAnsi="Times New Roman" w:cs="Times New Roman"/>
          <w:color w:val="000000" w:themeColor="text1"/>
          <w:szCs w:val="24"/>
        </w:rPr>
        <w:t xml:space="preserve">local </w:t>
      </w:r>
      <w:r w:rsidR="002C4F72" w:rsidRPr="00A3253F">
        <w:rPr>
          <w:rFonts w:ascii="Times New Roman" w:hAnsi="Times New Roman" w:cs="Times New Roman"/>
          <w:color w:val="000000" w:themeColor="text1"/>
          <w:szCs w:val="24"/>
        </w:rPr>
        <w:t>Ethical Committee</w:t>
      </w:r>
      <w:r w:rsidR="00997D81" w:rsidRPr="00A3253F">
        <w:rPr>
          <w:rFonts w:ascii="Times New Roman" w:hAnsi="Times New Roman" w:cs="Times New Roman"/>
          <w:color w:val="000000" w:themeColor="text1"/>
        </w:rPr>
        <w:t>.</w:t>
      </w:r>
      <w:r w:rsidR="00636142" w:rsidRPr="00A3253F">
        <w:rPr>
          <w:rFonts w:ascii="Times New Roman" w:hAnsi="Times New Roman" w:cs="Times New Roman"/>
          <w:color w:val="000000" w:themeColor="text1"/>
        </w:rPr>
        <w:t xml:space="preserve"> </w:t>
      </w:r>
      <w:r w:rsidR="003C746B" w:rsidRPr="00A3253F">
        <w:rPr>
          <w:rFonts w:ascii="Times New Roman" w:hAnsi="Times New Roman" w:cs="Times New Roman"/>
          <w:color w:val="000000" w:themeColor="text1"/>
        </w:rPr>
        <w:t>A sample size analysis showed that 27 participa</w:t>
      </w:r>
      <w:r w:rsidR="005F10EA" w:rsidRPr="00A3253F">
        <w:rPr>
          <w:rFonts w:ascii="Times New Roman" w:hAnsi="Times New Roman" w:cs="Times New Roman"/>
          <w:color w:val="000000" w:themeColor="text1"/>
        </w:rPr>
        <w:t>nts are required to observe a RLs</w:t>
      </w:r>
      <w:r w:rsidR="003C746B" w:rsidRPr="00A3253F">
        <w:rPr>
          <w:rFonts w:ascii="Times New Roman" w:hAnsi="Times New Roman" w:cs="Times New Roman"/>
          <w:color w:val="000000" w:themeColor="text1"/>
        </w:rPr>
        <w:t xml:space="preserve"> difference of 20 ± 40 ms (</w:t>
      </w:r>
      <w:r w:rsidR="003C746B" w:rsidRPr="00A3253F">
        <w:rPr>
          <w:rFonts w:ascii="Times New Roman" w:hAnsi="Times New Roman" w:cs="Times New Roman"/>
          <w:i/>
          <w:color w:val="000000" w:themeColor="text1"/>
        </w:rPr>
        <w:t>d</w:t>
      </w:r>
      <w:r w:rsidR="003C746B" w:rsidRPr="00A3253F">
        <w:rPr>
          <w:rFonts w:ascii="Times New Roman" w:hAnsi="Times New Roman" w:cs="Times New Roman"/>
          <w:color w:val="000000" w:themeColor="text1"/>
        </w:rPr>
        <w:t xml:space="preserve"> = .5) between the motor interference condition and the control rest condition with an 80% power using a one-tailed </w:t>
      </w:r>
      <w:r w:rsidR="005F10EA" w:rsidRPr="00A3253F">
        <w:rPr>
          <w:rFonts w:ascii="Times New Roman" w:hAnsi="Times New Roman" w:cs="Times New Roman"/>
          <w:color w:val="000000" w:themeColor="text1"/>
        </w:rPr>
        <w:t>pairwise</w:t>
      </w:r>
      <w:r w:rsidR="003C746B" w:rsidRPr="00A3253F">
        <w:rPr>
          <w:rFonts w:ascii="Times New Roman" w:hAnsi="Times New Roman" w:cs="Times New Roman"/>
          <w:color w:val="000000" w:themeColor="text1"/>
        </w:rPr>
        <w:t xml:space="preserve"> contrast (</w:t>
      </w:r>
      <w:r w:rsidR="003C746B" w:rsidRPr="00A3253F">
        <w:rPr>
          <w:rFonts w:ascii="Times New Roman" w:hAnsi="Times New Roman" w:cs="Times New Roman"/>
          <w:i/>
          <w:color w:val="000000" w:themeColor="text1"/>
        </w:rPr>
        <w:t>α</w:t>
      </w:r>
      <w:r w:rsidR="0027182C" w:rsidRPr="00A3253F">
        <w:rPr>
          <w:rFonts w:ascii="Times New Roman" w:hAnsi="Times New Roman" w:cs="Times New Roman"/>
          <w:color w:val="000000" w:themeColor="text1"/>
        </w:rPr>
        <w:t xml:space="preserve"> = </w:t>
      </w:r>
      <w:r w:rsidR="003C746B" w:rsidRPr="00A3253F">
        <w:rPr>
          <w:rFonts w:ascii="Times New Roman" w:hAnsi="Times New Roman" w:cs="Times New Roman"/>
          <w:color w:val="000000" w:themeColor="text1"/>
        </w:rPr>
        <w:t>.05)</w:t>
      </w:r>
      <w:r w:rsidR="00E54164" w:rsidRPr="00A3253F">
        <w:rPr>
          <w:rFonts w:ascii="Times New Roman" w:hAnsi="Times New Roman" w:cs="Times New Roman"/>
          <w:color w:val="000000" w:themeColor="text1"/>
        </w:rPr>
        <w:t>.</w:t>
      </w:r>
    </w:p>
    <w:p w14:paraId="73D389CB" w14:textId="441A634E" w:rsidR="00997D81" w:rsidRPr="00A3253F" w:rsidRDefault="00997D81" w:rsidP="002A3568">
      <w:pPr>
        <w:pStyle w:val="Heading3"/>
        <w:rPr>
          <w:iCs/>
          <w:color w:val="000000" w:themeColor="text1"/>
        </w:rPr>
      </w:pPr>
      <w:r w:rsidRPr="00A3253F">
        <w:rPr>
          <w:iCs/>
          <w:color w:val="000000" w:themeColor="text1"/>
        </w:rPr>
        <w:t xml:space="preserve">Apparatus </w:t>
      </w:r>
      <w:r w:rsidR="00691BA5" w:rsidRPr="00A3253F">
        <w:rPr>
          <w:iCs/>
          <w:color w:val="000000" w:themeColor="text1"/>
        </w:rPr>
        <w:t>and stimuli</w:t>
      </w:r>
    </w:p>
    <w:p w14:paraId="49BC4D34" w14:textId="143B2CF7" w:rsidR="00F36ACA" w:rsidRPr="00A3253F" w:rsidRDefault="00997D81" w:rsidP="002B78ED">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The participant sat in front of a </w:t>
      </w:r>
      <w:r w:rsidR="00FF36AE" w:rsidRPr="00A3253F">
        <w:rPr>
          <w:rFonts w:ascii="Times New Roman" w:hAnsi="Times New Roman" w:cs="Times New Roman"/>
          <w:color w:val="000000" w:themeColor="text1"/>
        </w:rPr>
        <w:t>27</w:t>
      </w:r>
      <w:r w:rsidR="00816DD6"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in</w:t>
      </w:r>
      <w:r w:rsidR="00816DD6" w:rsidRPr="00A3253F">
        <w:rPr>
          <w:rFonts w:ascii="Times New Roman" w:hAnsi="Times New Roman" w:cs="Times New Roman"/>
          <w:color w:val="000000" w:themeColor="text1"/>
        </w:rPr>
        <w:t>ch</w:t>
      </w:r>
      <w:r w:rsidRPr="00A3253F">
        <w:rPr>
          <w:rFonts w:ascii="Times New Roman" w:hAnsi="Times New Roman" w:cs="Times New Roman"/>
          <w:color w:val="000000" w:themeColor="text1"/>
        </w:rPr>
        <w:t xml:space="preserve"> LCD screen on which the stimuli were </w:t>
      </w:r>
      <w:r w:rsidR="00063B27" w:rsidRPr="00A3253F">
        <w:rPr>
          <w:rFonts w:ascii="Times New Roman" w:hAnsi="Times New Roman" w:cs="Times New Roman"/>
          <w:color w:val="000000" w:themeColor="text1"/>
        </w:rPr>
        <w:t>displayed</w:t>
      </w:r>
      <w:r w:rsidRPr="00A3253F">
        <w:rPr>
          <w:rFonts w:ascii="Times New Roman" w:hAnsi="Times New Roman" w:cs="Times New Roman"/>
          <w:color w:val="000000" w:themeColor="text1"/>
        </w:rPr>
        <w:t xml:space="preserve"> with a resolution of 1</w:t>
      </w:r>
      <w:r w:rsidR="00D40822"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920 x 1</w:t>
      </w:r>
      <w:r w:rsidR="00D40822"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 xml:space="preserve">080 pixels. A chin rest was used to keep the distance between the screen and </w:t>
      </w:r>
      <w:r w:rsidR="000A0B21" w:rsidRPr="00A3253F">
        <w:rPr>
          <w:rFonts w:ascii="Times New Roman" w:hAnsi="Times New Roman" w:cs="Times New Roman"/>
          <w:color w:val="000000" w:themeColor="text1"/>
        </w:rPr>
        <w:t xml:space="preserve">the </w:t>
      </w:r>
      <w:r w:rsidRPr="00A3253F">
        <w:rPr>
          <w:rFonts w:ascii="Times New Roman" w:hAnsi="Times New Roman" w:cs="Times New Roman"/>
          <w:color w:val="000000" w:themeColor="text1"/>
        </w:rPr>
        <w:t xml:space="preserve">participants’ head at 75 cm throughout the experiment. A </w:t>
      </w:r>
      <w:r w:rsidR="004E6BA3" w:rsidRPr="00A3253F">
        <w:rPr>
          <w:rFonts w:ascii="Times New Roman" w:hAnsi="Times New Roman" w:cs="Times New Roman"/>
          <w:color w:val="000000" w:themeColor="text1"/>
        </w:rPr>
        <w:t>microphone</w:t>
      </w:r>
      <w:r w:rsidRPr="00A3253F">
        <w:rPr>
          <w:rFonts w:ascii="Times New Roman" w:hAnsi="Times New Roman" w:cs="Times New Roman"/>
          <w:color w:val="000000" w:themeColor="text1"/>
        </w:rPr>
        <w:t xml:space="preserve"> was fixed on the chin-rest t</w:t>
      </w:r>
      <w:r w:rsidR="00911A65" w:rsidRPr="00A3253F">
        <w:rPr>
          <w:rFonts w:ascii="Times New Roman" w:hAnsi="Times New Roman" w:cs="Times New Roman"/>
          <w:color w:val="000000" w:themeColor="text1"/>
        </w:rPr>
        <w:t xml:space="preserve">o record </w:t>
      </w:r>
      <w:r w:rsidR="00D40822" w:rsidRPr="00A3253F">
        <w:rPr>
          <w:rFonts w:ascii="Times New Roman" w:hAnsi="Times New Roman" w:cs="Times New Roman"/>
          <w:color w:val="000000" w:themeColor="text1"/>
        </w:rPr>
        <w:t>RL</w:t>
      </w:r>
      <w:r w:rsidR="006056C1" w:rsidRPr="00A3253F">
        <w:rPr>
          <w:rFonts w:ascii="Times New Roman" w:hAnsi="Times New Roman" w:cs="Times New Roman"/>
          <w:color w:val="000000" w:themeColor="text1"/>
        </w:rPr>
        <w:t>s</w:t>
      </w:r>
      <w:r w:rsidRPr="00A3253F">
        <w:rPr>
          <w:rFonts w:ascii="Times New Roman" w:hAnsi="Times New Roman" w:cs="Times New Roman"/>
          <w:color w:val="000000" w:themeColor="text1"/>
        </w:rPr>
        <w:t>. The experiment was run with Psyc</w:t>
      </w:r>
      <w:r w:rsidR="004E6BA3" w:rsidRPr="00A3253F">
        <w:rPr>
          <w:rFonts w:ascii="Times New Roman" w:hAnsi="Times New Roman" w:cs="Times New Roman"/>
          <w:color w:val="000000" w:themeColor="text1"/>
        </w:rPr>
        <w:t>h</w:t>
      </w:r>
      <w:r w:rsidR="00F55C69" w:rsidRPr="00A3253F">
        <w:rPr>
          <w:rFonts w:ascii="Times New Roman" w:hAnsi="Times New Roman" w:cs="Times New Roman"/>
          <w:color w:val="000000" w:themeColor="text1"/>
        </w:rPr>
        <w:t>oPy2 (P</w:t>
      </w:r>
      <w:r w:rsidRPr="00A3253F">
        <w:rPr>
          <w:rFonts w:ascii="Times New Roman" w:hAnsi="Times New Roman" w:cs="Times New Roman"/>
          <w:color w:val="000000" w:themeColor="text1"/>
        </w:rPr>
        <w:t>e</w:t>
      </w:r>
      <w:r w:rsidR="00F55C69" w:rsidRPr="00A3253F">
        <w:rPr>
          <w:rFonts w:ascii="Times New Roman" w:hAnsi="Times New Roman" w:cs="Times New Roman"/>
          <w:color w:val="000000" w:themeColor="text1"/>
        </w:rPr>
        <w:t>i</w:t>
      </w:r>
      <w:r w:rsidR="0027182C" w:rsidRPr="00A3253F">
        <w:rPr>
          <w:rFonts w:ascii="Times New Roman" w:hAnsi="Times New Roman" w:cs="Times New Roman"/>
          <w:color w:val="000000" w:themeColor="text1"/>
        </w:rPr>
        <w:t xml:space="preserve">rce et al. </w:t>
      </w:r>
      <w:r w:rsidRPr="00A3253F">
        <w:rPr>
          <w:rFonts w:ascii="Times New Roman" w:hAnsi="Times New Roman" w:cs="Times New Roman"/>
          <w:color w:val="000000" w:themeColor="text1"/>
        </w:rPr>
        <w:t>2019).</w:t>
      </w:r>
      <w:r w:rsidR="002B78ED" w:rsidRPr="00A3253F">
        <w:rPr>
          <w:rFonts w:ascii="Times New Roman" w:hAnsi="Times New Roman" w:cs="Times New Roman"/>
          <w:color w:val="000000" w:themeColor="text1"/>
        </w:rPr>
        <w:t xml:space="preserve"> </w:t>
      </w:r>
    </w:p>
    <w:p w14:paraId="41289F9C" w14:textId="7BFA8C26" w:rsidR="00181B09" w:rsidRPr="00A3253F" w:rsidRDefault="00EC5149" w:rsidP="002B78ED">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We used the same set of stimuli as in the study of Salvaggio and colleagues (2019). </w:t>
      </w:r>
      <w:r w:rsidR="00997D81" w:rsidRPr="00A3253F">
        <w:rPr>
          <w:rFonts w:ascii="Times New Roman" w:hAnsi="Times New Roman" w:cs="Times New Roman"/>
          <w:color w:val="000000" w:themeColor="text1"/>
        </w:rPr>
        <w:t xml:space="preserve">The stimuli consisted of </w:t>
      </w:r>
      <w:r w:rsidR="004E6BA3" w:rsidRPr="00A3253F">
        <w:rPr>
          <w:rFonts w:ascii="Times New Roman" w:hAnsi="Times New Roman" w:cs="Times New Roman"/>
          <w:color w:val="000000" w:themeColor="text1"/>
        </w:rPr>
        <w:t xml:space="preserve">all </w:t>
      </w:r>
      <w:r w:rsidR="00997D81" w:rsidRPr="00A3253F">
        <w:rPr>
          <w:rFonts w:ascii="Times New Roman" w:hAnsi="Times New Roman" w:cs="Times New Roman"/>
          <w:color w:val="000000" w:themeColor="text1"/>
        </w:rPr>
        <w:t xml:space="preserve">Arabic numbers </w:t>
      </w:r>
      <w:r w:rsidR="004E6BA3" w:rsidRPr="00A3253F">
        <w:rPr>
          <w:rFonts w:ascii="Times New Roman" w:hAnsi="Times New Roman" w:cs="Times New Roman"/>
          <w:color w:val="000000" w:themeColor="text1"/>
        </w:rPr>
        <w:t xml:space="preserve">ranging </w:t>
      </w:r>
      <w:r w:rsidR="00997D81" w:rsidRPr="00A3253F">
        <w:rPr>
          <w:rFonts w:ascii="Times New Roman" w:hAnsi="Times New Roman" w:cs="Times New Roman"/>
          <w:color w:val="000000" w:themeColor="text1"/>
        </w:rPr>
        <w:t xml:space="preserve">from 20 to 70, </w:t>
      </w:r>
      <w:r w:rsidR="004E6BA3" w:rsidRPr="00A3253F">
        <w:rPr>
          <w:rFonts w:ascii="Times New Roman" w:hAnsi="Times New Roman" w:cs="Times New Roman"/>
          <w:color w:val="000000" w:themeColor="text1"/>
        </w:rPr>
        <w:t xml:space="preserve">except </w:t>
      </w:r>
      <w:r w:rsidR="00997D81" w:rsidRPr="00A3253F">
        <w:rPr>
          <w:rFonts w:ascii="Times New Roman" w:hAnsi="Times New Roman" w:cs="Times New Roman"/>
          <w:color w:val="000000" w:themeColor="text1"/>
        </w:rPr>
        <w:t xml:space="preserve">45 </w:t>
      </w:r>
      <w:r w:rsidR="0083795F" w:rsidRPr="00A3253F">
        <w:rPr>
          <w:rFonts w:ascii="Times New Roman" w:hAnsi="Times New Roman" w:cs="Times New Roman"/>
          <w:color w:val="000000" w:themeColor="text1"/>
        </w:rPr>
        <w:t xml:space="preserve">used as a </w:t>
      </w:r>
      <w:r w:rsidR="00997D81" w:rsidRPr="00A3253F">
        <w:rPr>
          <w:rFonts w:ascii="Times New Roman" w:hAnsi="Times New Roman" w:cs="Times New Roman"/>
          <w:color w:val="000000" w:themeColor="text1"/>
        </w:rPr>
        <w:t>reference for the comparison task</w:t>
      </w:r>
      <w:r w:rsidR="00255FAE" w:rsidRPr="00A3253F">
        <w:rPr>
          <w:rFonts w:ascii="Times New Roman" w:hAnsi="Times New Roman" w:cs="Times New Roman"/>
          <w:color w:val="000000" w:themeColor="text1"/>
        </w:rPr>
        <w:t>, and</w:t>
      </w:r>
      <w:r w:rsidR="007B1FB2" w:rsidRPr="00A3253F">
        <w:rPr>
          <w:rFonts w:ascii="Times New Roman" w:hAnsi="Times New Roman" w:cs="Times New Roman"/>
          <w:color w:val="000000" w:themeColor="text1"/>
        </w:rPr>
        <w:t xml:space="preserve"> displayed on the screen with a size of 2° of visual angle. </w:t>
      </w:r>
      <w:r w:rsidR="00181B09" w:rsidRPr="00A3253F">
        <w:rPr>
          <w:rFonts w:ascii="Times New Roman" w:hAnsi="Times New Roman" w:cs="Times New Roman"/>
          <w:color w:val="000000" w:themeColor="text1"/>
        </w:rPr>
        <w:t>Numbers smaller and larger than 45 were divided in</w:t>
      </w:r>
      <w:r w:rsidR="000A0B21" w:rsidRPr="00A3253F">
        <w:rPr>
          <w:rFonts w:ascii="Times New Roman" w:hAnsi="Times New Roman" w:cs="Times New Roman"/>
          <w:color w:val="000000" w:themeColor="text1"/>
        </w:rPr>
        <w:t>to</w:t>
      </w:r>
      <w:r w:rsidR="00181B09" w:rsidRPr="00A3253F">
        <w:rPr>
          <w:rFonts w:ascii="Times New Roman" w:hAnsi="Times New Roman" w:cs="Times New Roman"/>
          <w:color w:val="000000" w:themeColor="text1"/>
        </w:rPr>
        <w:t xml:space="preserve"> three categories of distance</w:t>
      </w:r>
      <w:r w:rsidR="0084142E" w:rsidRPr="00A3253F">
        <w:rPr>
          <w:rFonts w:ascii="Times New Roman" w:hAnsi="Times New Roman" w:cs="Times New Roman"/>
          <w:color w:val="000000" w:themeColor="text1"/>
        </w:rPr>
        <w:t>:</w:t>
      </w:r>
      <w:r w:rsidR="00181B09" w:rsidRPr="00A3253F">
        <w:rPr>
          <w:rFonts w:ascii="Times New Roman" w:hAnsi="Times New Roman" w:cs="Times New Roman"/>
          <w:color w:val="000000" w:themeColor="text1"/>
        </w:rPr>
        <w:t xml:space="preserve"> numbers from 20 to 29 and from 61 to 70 were c</w:t>
      </w:r>
      <w:r w:rsidR="00F82E53" w:rsidRPr="00A3253F">
        <w:rPr>
          <w:rFonts w:ascii="Times New Roman" w:hAnsi="Times New Roman" w:cs="Times New Roman"/>
          <w:color w:val="000000" w:themeColor="text1"/>
        </w:rPr>
        <w:t>onsidered</w:t>
      </w:r>
      <w:r w:rsidR="00181B09" w:rsidRPr="00A3253F">
        <w:rPr>
          <w:rFonts w:ascii="Times New Roman" w:hAnsi="Times New Roman" w:cs="Times New Roman"/>
          <w:color w:val="000000" w:themeColor="text1"/>
        </w:rPr>
        <w:t xml:space="preserve"> far from the reference, numbers from 30 to 39 and from 51 to 61 considered at a medium distance</w:t>
      </w:r>
      <w:r w:rsidR="0084142E" w:rsidRPr="00A3253F">
        <w:rPr>
          <w:rFonts w:ascii="Times New Roman" w:hAnsi="Times New Roman" w:cs="Times New Roman"/>
          <w:color w:val="000000" w:themeColor="text1"/>
        </w:rPr>
        <w:t>,</w:t>
      </w:r>
      <w:r w:rsidR="00181B09" w:rsidRPr="00A3253F">
        <w:rPr>
          <w:rFonts w:ascii="Times New Roman" w:hAnsi="Times New Roman" w:cs="Times New Roman"/>
          <w:color w:val="000000" w:themeColor="text1"/>
        </w:rPr>
        <w:t xml:space="preserve"> and numbers from 40 to 45 and from 46 to 50 considered close to the reference. Each number was presented tw</w:t>
      </w:r>
      <w:r w:rsidR="00F82E53" w:rsidRPr="00A3253F">
        <w:rPr>
          <w:rFonts w:ascii="Times New Roman" w:hAnsi="Times New Roman" w:cs="Times New Roman"/>
          <w:color w:val="000000" w:themeColor="text1"/>
        </w:rPr>
        <w:t>ice</w:t>
      </w:r>
      <w:r w:rsidR="00181B09" w:rsidRPr="00A3253F">
        <w:rPr>
          <w:rFonts w:ascii="Times New Roman" w:hAnsi="Times New Roman" w:cs="Times New Roman"/>
          <w:color w:val="000000" w:themeColor="text1"/>
        </w:rPr>
        <w:t xml:space="preserve"> per </w:t>
      </w:r>
      <w:r w:rsidR="00372E47" w:rsidRPr="00A3253F">
        <w:rPr>
          <w:rFonts w:ascii="Times New Roman" w:hAnsi="Times New Roman" w:cs="Times New Roman"/>
          <w:color w:val="000000" w:themeColor="text1"/>
        </w:rPr>
        <w:t>task</w:t>
      </w:r>
      <w:r w:rsidR="00181B09" w:rsidRPr="00A3253F">
        <w:rPr>
          <w:rFonts w:ascii="Times New Roman" w:hAnsi="Times New Roman" w:cs="Times New Roman"/>
          <w:color w:val="000000" w:themeColor="text1"/>
        </w:rPr>
        <w:t xml:space="preserve">, </w:t>
      </w:r>
      <w:r w:rsidR="0083795F" w:rsidRPr="00A3253F">
        <w:rPr>
          <w:rFonts w:ascii="Times New Roman" w:hAnsi="Times New Roman" w:cs="Times New Roman"/>
          <w:color w:val="000000" w:themeColor="text1"/>
        </w:rPr>
        <w:t xml:space="preserve">except </w:t>
      </w:r>
      <w:r w:rsidR="007B1FB2" w:rsidRPr="00A3253F">
        <w:rPr>
          <w:rFonts w:ascii="Times New Roman" w:hAnsi="Times New Roman" w:cs="Times New Roman"/>
          <w:color w:val="000000" w:themeColor="text1"/>
        </w:rPr>
        <w:t xml:space="preserve">for </w:t>
      </w:r>
      <w:r w:rsidR="00181B09" w:rsidRPr="00A3253F">
        <w:rPr>
          <w:rFonts w:ascii="Times New Roman" w:hAnsi="Times New Roman" w:cs="Times New Roman"/>
          <w:color w:val="000000" w:themeColor="text1"/>
        </w:rPr>
        <w:t>the</w:t>
      </w:r>
      <w:r w:rsidR="007B1FB2" w:rsidRPr="00A3253F">
        <w:rPr>
          <w:rFonts w:ascii="Times New Roman" w:hAnsi="Times New Roman" w:cs="Times New Roman"/>
          <w:color w:val="000000" w:themeColor="text1"/>
        </w:rPr>
        <w:t xml:space="preserve"> </w:t>
      </w:r>
      <w:r w:rsidR="00181B09" w:rsidRPr="00A3253F">
        <w:rPr>
          <w:rFonts w:ascii="Times New Roman" w:hAnsi="Times New Roman" w:cs="Times New Roman"/>
          <w:color w:val="000000" w:themeColor="text1"/>
        </w:rPr>
        <w:t xml:space="preserve">close </w:t>
      </w:r>
      <w:r w:rsidR="00372E47" w:rsidRPr="00A3253F">
        <w:rPr>
          <w:rFonts w:ascii="Times New Roman" w:hAnsi="Times New Roman" w:cs="Times New Roman"/>
          <w:color w:val="000000" w:themeColor="text1"/>
        </w:rPr>
        <w:t>numbers, which</w:t>
      </w:r>
      <w:r w:rsidR="00691BA5" w:rsidRPr="00A3253F">
        <w:rPr>
          <w:rFonts w:ascii="Times New Roman" w:hAnsi="Times New Roman" w:cs="Times New Roman"/>
          <w:color w:val="000000" w:themeColor="text1"/>
        </w:rPr>
        <w:t xml:space="preserve"> were</w:t>
      </w:r>
      <w:r w:rsidR="00181B09" w:rsidRPr="00A3253F">
        <w:rPr>
          <w:rFonts w:ascii="Times New Roman" w:hAnsi="Times New Roman" w:cs="Times New Roman"/>
          <w:color w:val="000000" w:themeColor="text1"/>
        </w:rPr>
        <w:t xml:space="preserve"> </w:t>
      </w:r>
      <w:r w:rsidR="00691BA5" w:rsidRPr="00A3253F">
        <w:rPr>
          <w:rFonts w:ascii="Times New Roman" w:hAnsi="Times New Roman" w:cs="Times New Roman"/>
          <w:color w:val="000000" w:themeColor="text1"/>
        </w:rPr>
        <w:t>half as many and therefore repeated four times</w:t>
      </w:r>
      <w:r w:rsidR="007B1FB2" w:rsidRPr="00A3253F">
        <w:rPr>
          <w:rFonts w:ascii="Times New Roman" w:hAnsi="Times New Roman" w:cs="Times New Roman"/>
          <w:color w:val="000000" w:themeColor="text1"/>
        </w:rPr>
        <w:t>.</w:t>
      </w:r>
    </w:p>
    <w:p w14:paraId="55DF974C" w14:textId="77777777" w:rsidR="0027182C" w:rsidRPr="00A3253F" w:rsidRDefault="0027182C" w:rsidP="002B78ED">
      <w:pPr>
        <w:spacing w:line="480" w:lineRule="auto"/>
        <w:ind w:firstLine="720"/>
        <w:jc w:val="both"/>
        <w:rPr>
          <w:rFonts w:ascii="Times New Roman" w:hAnsi="Times New Roman" w:cs="Times New Roman"/>
          <w:color w:val="000000" w:themeColor="text1"/>
        </w:rPr>
      </w:pPr>
    </w:p>
    <w:p w14:paraId="4E7FF80A" w14:textId="1125C183" w:rsidR="00997D81" w:rsidRPr="00A3253F" w:rsidRDefault="00997D81" w:rsidP="002A3568">
      <w:pPr>
        <w:pStyle w:val="Heading3"/>
        <w:rPr>
          <w:iCs/>
          <w:color w:val="000000" w:themeColor="text1"/>
        </w:rPr>
      </w:pPr>
      <w:r w:rsidRPr="00A3253F">
        <w:rPr>
          <w:iCs/>
          <w:color w:val="000000" w:themeColor="text1"/>
        </w:rPr>
        <w:lastRenderedPageBreak/>
        <w:t xml:space="preserve">Task and procedure </w:t>
      </w:r>
    </w:p>
    <w:p w14:paraId="1E5B85B4" w14:textId="72902331" w:rsidR="00E92AF6" w:rsidRPr="00A3253F" w:rsidRDefault="007B1FB2" w:rsidP="00E92AF6">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Each trial started with a fixation square displayed at the </w:t>
      </w:r>
      <w:r w:rsidR="00372E47" w:rsidRPr="00A3253F">
        <w:rPr>
          <w:rFonts w:ascii="Times New Roman" w:hAnsi="Times New Roman" w:cs="Times New Roman"/>
          <w:color w:val="000000" w:themeColor="text1"/>
        </w:rPr>
        <w:t>cente</w:t>
      </w:r>
      <w:r w:rsidR="00B27BC9" w:rsidRPr="00A3253F">
        <w:rPr>
          <w:rFonts w:ascii="Times New Roman" w:hAnsi="Times New Roman" w:cs="Times New Roman"/>
          <w:color w:val="000000" w:themeColor="text1"/>
        </w:rPr>
        <w:t>r</w:t>
      </w:r>
      <w:r w:rsidRPr="00A3253F">
        <w:rPr>
          <w:rFonts w:ascii="Times New Roman" w:hAnsi="Times New Roman" w:cs="Times New Roman"/>
          <w:color w:val="000000" w:themeColor="text1"/>
        </w:rPr>
        <w:t xml:space="preserve"> of the screen for 500</w:t>
      </w:r>
      <w:r w:rsidR="00643C63"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 xml:space="preserve">ms followed by an Arabic number </w:t>
      </w:r>
      <w:r w:rsidR="0005204A" w:rsidRPr="00A3253F">
        <w:rPr>
          <w:rFonts w:ascii="Times New Roman" w:hAnsi="Times New Roman" w:cs="Times New Roman"/>
          <w:color w:val="000000" w:themeColor="text1"/>
        </w:rPr>
        <w:t xml:space="preserve">displayed </w:t>
      </w:r>
      <w:r w:rsidRPr="00A3253F">
        <w:rPr>
          <w:rFonts w:ascii="Times New Roman" w:hAnsi="Times New Roman" w:cs="Times New Roman"/>
          <w:color w:val="000000" w:themeColor="text1"/>
        </w:rPr>
        <w:t>for 2</w:t>
      </w:r>
      <w:r w:rsidR="00643C63"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s. Participant</w:t>
      </w:r>
      <w:r w:rsidR="00627277" w:rsidRPr="00A3253F">
        <w:rPr>
          <w:rFonts w:ascii="Times New Roman" w:hAnsi="Times New Roman" w:cs="Times New Roman"/>
          <w:color w:val="000000" w:themeColor="text1"/>
        </w:rPr>
        <w:t>s</w:t>
      </w:r>
      <w:r w:rsidRPr="00A3253F">
        <w:rPr>
          <w:rFonts w:ascii="Times New Roman" w:hAnsi="Times New Roman" w:cs="Times New Roman"/>
          <w:color w:val="000000" w:themeColor="text1"/>
        </w:rPr>
        <w:t xml:space="preserve"> were required to say aloud</w:t>
      </w:r>
      <w:r w:rsidR="00643C63" w:rsidRPr="00A3253F">
        <w:rPr>
          <w:rFonts w:ascii="Times New Roman" w:hAnsi="Times New Roman" w:cs="Times New Roman"/>
          <w:color w:val="000000" w:themeColor="text1"/>
        </w:rPr>
        <w:t xml:space="preserve"> as quickly and accurately as possible</w:t>
      </w:r>
      <w:r w:rsidRPr="00A3253F">
        <w:rPr>
          <w:rFonts w:ascii="Times New Roman" w:hAnsi="Times New Roman" w:cs="Times New Roman"/>
          <w:color w:val="000000" w:themeColor="text1"/>
        </w:rPr>
        <w:t xml:space="preserve"> whether the number was “smaller” or “larger” than 45. The response was encoded online by the experimenter </w:t>
      </w:r>
      <w:r w:rsidR="0083795F" w:rsidRPr="00A3253F">
        <w:rPr>
          <w:rFonts w:ascii="Times New Roman" w:hAnsi="Times New Roman" w:cs="Times New Roman"/>
          <w:color w:val="000000" w:themeColor="text1"/>
        </w:rPr>
        <w:t xml:space="preserve">before </w:t>
      </w:r>
      <w:r w:rsidRPr="00A3253F">
        <w:rPr>
          <w:rFonts w:ascii="Times New Roman" w:hAnsi="Times New Roman" w:cs="Times New Roman"/>
          <w:color w:val="000000" w:themeColor="text1"/>
        </w:rPr>
        <w:t>the next trial began</w:t>
      </w:r>
      <w:r w:rsidR="0083795F" w:rsidRPr="00A3253F">
        <w:rPr>
          <w:rFonts w:ascii="Times New Roman" w:hAnsi="Times New Roman" w:cs="Times New Roman"/>
          <w:color w:val="000000" w:themeColor="text1"/>
        </w:rPr>
        <w:t>. The inter-trial interval was</w:t>
      </w:r>
      <w:r w:rsidRPr="00A3253F">
        <w:rPr>
          <w:rFonts w:ascii="Times New Roman" w:hAnsi="Times New Roman" w:cs="Times New Roman"/>
          <w:color w:val="000000" w:themeColor="text1"/>
        </w:rPr>
        <w:t xml:space="preserve"> 500</w:t>
      </w:r>
      <w:r w:rsidR="00643C63"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 xml:space="preserve">ms. </w:t>
      </w:r>
      <w:r w:rsidR="00E92AF6" w:rsidRPr="00A3253F">
        <w:rPr>
          <w:rFonts w:ascii="Times New Roman" w:hAnsi="Times New Roman" w:cs="Times New Roman"/>
          <w:color w:val="000000" w:themeColor="text1"/>
        </w:rPr>
        <w:t>Participants were required to perform one block of trial</w:t>
      </w:r>
      <w:r w:rsidR="0083795F" w:rsidRPr="00A3253F">
        <w:rPr>
          <w:rFonts w:ascii="Times New Roman" w:hAnsi="Times New Roman" w:cs="Times New Roman"/>
          <w:color w:val="000000" w:themeColor="text1"/>
        </w:rPr>
        <w:t>s</w:t>
      </w:r>
      <w:r w:rsidR="00E92AF6" w:rsidRPr="00A3253F">
        <w:rPr>
          <w:rFonts w:ascii="Times New Roman" w:hAnsi="Times New Roman" w:cs="Times New Roman"/>
          <w:color w:val="000000" w:themeColor="text1"/>
        </w:rPr>
        <w:t xml:space="preserve"> for each of the </w:t>
      </w:r>
      <w:r w:rsidR="00B11BE6" w:rsidRPr="00A3253F">
        <w:rPr>
          <w:rFonts w:ascii="Times New Roman" w:hAnsi="Times New Roman" w:cs="Times New Roman"/>
          <w:color w:val="000000" w:themeColor="text1"/>
        </w:rPr>
        <w:t>motor conditions</w:t>
      </w:r>
      <w:r w:rsidR="0083795F" w:rsidRPr="00A3253F">
        <w:rPr>
          <w:rFonts w:ascii="Times New Roman" w:hAnsi="Times New Roman" w:cs="Times New Roman"/>
          <w:color w:val="000000" w:themeColor="text1"/>
        </w:rPr>
        <w:t xml:space="preserve"> described</w:t>
      </w:r>
      <w:r w:rsidR="00E92AF6" w:rsidRPr="00A3253F">
        <w:rPr>
          <w:rFonts w:ascii="Times New Roman" w:hAnsi="Times New Roman" w:cs="Times New Roman"/>
          <w:color w:val="000000" w:themeColor="text1"/>
        </w:rPr>
        <w:t xml:space="preserve"> in Experiment 1.</w:t>
      </w:r>
      <w:r w:rsidR="00E52056" w:rsidRPr="00A3253F">
        <w:rPr>
          <w:rFonts w:ascii="Times New Roman" w:hAnsi="Times New Roman" w:cs="Times New Roman"/>
          <w:color w:val="000000" w:themeColor="text1"/>
        </w:rPr>
        <w:t xml:space="preserve"> The order of the </w:t>
      </w:r>
      <w:r w:rsidR="00372E47" w:rsidRPr="00A3253F">
        <w:rPr>
          <w:rFonts w:ascii="Times New Roman" w:hAnsi="Times New Roman" w:cs="Times New Roman"/>
          <w:color w:val="000000" w:themeColor="text1"/>
        </w:rPr>
        <w:t>task</w:t>
      </w:r>
      <w:r w:rsidR="0080004E" w:rsidRPr="00A3253F">
        <w:rPr>
          <w:rFonts w:ascii="Times New Roman" w:hAnsi="Times New Roman" w:cs="Times New Roman"/>
          <w:color w:val="000000" w:themeColor="text1"/>
        </w:rPr>
        <w:t>s</w:t>
      </w:r>
      <w:r w:rsidR="00E52056" w:rsidRPr="00A3253F">
        <w:rPr>
          <w:rFonts w:ascii="Times New Roman" w:hAnsi="Times New Roman" w:cs="Times New Roman"/>
          <w:color w:val="000000" w:themeColor="text1"/>
        </w:rPr>
        <w:t xml:space="preserve"> was counterbalanced across participants. </w:t>
      </w:r>
      <w:r w:rsidR="0083795F" w:rsidRPr="00A3253F">
        <w:rPr>
          <w:rFonts w:ascii="Times New Roman" w:hAnsi="Times New Roman" w:cs="Times New Roman"/>
          <w:color w:val="000000" w:themeColor="text1"/>
        </w:rPr>
        <w:t xml:space="preserve">One </w:t>
      </w:r>
      <w:r w:rsidR="00E92AF6" w:rsidRPr="00A3253F">
        <w:rPr>
          <w:rFonts w:ascii="Times New Roman" w:hAnsi="Times New Roman" w:cs="Times New Roman"/>
          <w:color w:val="000000" w:themeColor="text1"/>
        </w:rPr>
        <w:t>block consisted of 120 trials resulting from the</w:t>
      </w:r>
      <w:r w:rsidR="0083795F" w:rsidRPr="00A3253F">
        <w:rPr>
          <w:rFonts w:ascii="Times New Roman" w:hAnsi="Times New Roman" w:cs="Times New Roman"/>
          <w:color w:val="000000" w:themeColor="text1"/>
        </w:rPr>
        <w:t xml:space="preserve"> combination of</w:t>
      </w:r>
      <w:r w:rsidR="00E92AF6" w:rsidRPr="00A3253F">
        <w:rPr>
          <w:rFonts w:ascii="Times New Roman" w:hAnsi="Times New Roman" w:cs="Times New Roman"/>
          <w:color w:val="000000" w:themeColor="text1"/>
        </w:rPr>
        <w:t xml:space="preserve"> </w:t>
      </w:r>
      <w:r w:rsidR="0083795F" w:rsidRPr="00A3253F">
        <w:rPr>
          <w:rFonts w:ascii="Times New Roman" w:hAnsi="Times New Roman" w:cs="Times New Roman"/>
          <w:color w:val="000000" w:themeColor="text1"/>
        </w:rPr>
        <w:t xml:space="preserve">three </w:t>
      </w:r>
      <w:r w:rsidR="00627277" w:rsidRPr="00A3253F">
        <w:rPr>
          <w:rFonts w:ascii="Times New Roman" w:hAnsi="Times New Roman" w:cs="Times New Roman"/>
          <w:color w:val="000000" w:themeColor="text1"/>
        </w:rPr>
        <w:t>distance categories</w:t>
      </w:r>
      <w:r w:rsidR="00002C34" w:rsidRPr="00A3253F">
        <w:rPr>
          <w:rFonts w:ascii="Times New Roman" w:hAnsi="Times New Roman" w:cs="Times New Roman"/>
          <w:color w:val="000000" w:themeColor="text1"/>
        </w:rPr>
        <w:t xml:space="preserve"> (close, medium, far)</w:t>
      </w:r>
      <w:r w:rsidR="00627277" w:rsidRPr="00A3253F">
        <w:rPr>
          <w:rFonts w:ascii="Times New Roman" w:hAnsi="Times New Roman" w:cs="Times New Roman"/>
          <w:color w:val="000000" w:themeColor="text1"/>
        </w:rPr>
        <w:t xml:space="preserve"> </w:t>
      </w:r>
      <w:r w:rsidR="0083795F" w:rsidRPr="00A3253F">
        <w:rPr>
          <w:rFonts w:ascii="Times New Roman" w:hAnsi="Times New Roman" w:cs="Times New Roman"/>
          <w:color w:val="000000" w:themeColor="text1"/>
        </w:rPr>
        <w:t>and</w:t>
      </w:r>
      <w:r w:rsidR="00627277" w:rsidRPr="00A3253F">
        <w:rPr>
          <w:rFonts w:ascii="Times New Roman" w:hAnsi="Times New Roman" w:cs="Times New Roman"/>
          <w:color w:val="000000" w:themeColor="text1"/>
        </w:rPr>
        <w:t xml:space="preserve"> </w:t>
      </w:r>
      <w:r w:rsidR="0083795F" w:rsidRPr="00A3253F">
        <w:rPr>
          <w:rFonts w:ascii="Times New Roman" w:hAnsi="Times New Roman" w:cs="Times New Roman"/>
          <w:color w:val="000000" w:themeColor="text1"/>
        </w:rPr>
        <w:t>two magnitude</w:t>
      </w:r>
      <w:r w:rsidR="00E92AF6" w:rsidRPr="00A3253F">
        <w:rPr>
          <w:rFonts w:ascii="Times New Roman" w:hAnsi="Times New Roman" w:cs="Times New Roman"/>
          <w:color w:val="000000" w:themeColor="text1"/>
        </w:rPr>
        <w:t xml:space="preserve"> categories</w:t>
      </w:r>
      <w:r w:rsidR="00002C34" w:rsidRPr="00A3253F">
        <w:rPr>
          <w:rFonts w:ascii="Times New Roman" w:hAnsi="Times New Roman" w:cs="Times New Roman"/>
          <w:color w:val="000000" w:themeColor="text1"/>
        </w:rPr>
        <w:t xml:space="preserve"> (smaller, larger</w:t>
      </w:r>
      <w:r w:rsidR="00EE5B23" w:rsidRPr="00A3253F">
        <w:rPr>
          <w:rFonts w:ascii="Times New Roman" w:hAnsi="Times New Roman" w:cs="Times New Roman"/>
          <w:color w:val="000000" w:themeColor="text1"/>
        </w:rPr>
        <w:t xml:space="preserve"> than the reference</w:t>
      </w:r>
      <w:r w:rsidR="00002C34" w:rsidRPr="00A3253F">
        <w:rPr>
          <w:rFonts w:ascii="Times New Roman" w:hAnsi="Times New Roman" w:cs="Times New Roman"/>
          <w:color w:val="000000" w:themeColor="text1"/>
        </w:rPr>
        <w:t>)</w:t>
      </w:r>
      <w:r w:rsidR="00627277" w:rsidRPr="00A3253F">
        <w:rPr>
          <w:rFonts w:ascii="Times New Roman" w:hAnsi="Times New Roman" w:cs="Times New Roman"/>
          <w:color w:val="000000" w:themeColor="text1"/>
        </w:rPr>
        <w:t xml:space="preserve">, </w:t>
      </w:r>
      <w:r w:rsidR="002A6E52" w:rsidRPr="00A3253F">
        <w:rPr>
          <w:rFonts w:ascii="Times New Roman" w:hAnsi="Times New Roman" w:cs="Times New Roman"/>
          <w:color w:val="000000" w:themeColor="text1"/>
        </w:rPr>
        <w:t>with 20 trials per combination</w:t>
      </w:r>
      <w:r w:rsidR="00E92AF6" w:rsidRPr="00A3253F">
        <w:rPr>
          <w:rFonts w:ascii="Times New Roman" w:hAnsi="Times New Roman" w:cs="Times New Roman"/>
          <w:color w:val="000000" w:themeColor="text1"/>
        </w:rPr>
        <w:t>.</w:t>
      </w:r>
    </w:p>
    <w:p w14:paraId="38251DB6" w14:textId="6FCF87F7" w:rsidR="00E92AF6" w:rsidRPr="00A3253F" w:rsidRDefault="00627277" w:rsidP="002A3568">
      <w:pPr>
        <w:pStyle w:val="Heading3"/>
        <w:rPr>
          <w:iCs/>
          <w:color w:val="000000" w:themeColor="text1"/>
        </w:rPr>
      </w:pPr>
      <w:r w:rsidRPr="00A3253F">
        <w:rPr>
          <w:iCs/>
          <w:color w:val="000000" w:themeColor="text1"/>
        </w:rPr>
        <w:t>Data analysis</w:t>
      </w:r>
    </w:p>
    <w:p w14:paraId="47166091" w14:textId="05672DE0" w:rsidR="00FD6B14" w:rsidRPr="00A3253F" w:rsidRDefault="000372BC" w:rsidP="001B0661">
      <w:pPr>
        <w:autoSpaceDE w:val="0"/>
        <w:autoSpaceDN w:val="0"/>
        <w:adjustRightInd w:val="0"/>
        <w:spacing w:after="0"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The data of two</w:t>
      </w:r>
      <w:r w:rsidR="005F10EA" w:rsidRPr="00A3253F">
        <w:rPr>
          <w:rFonts w:ascii="Times New Roman" w:hAnsi="Times New Roman" w:cs="Times New Roman"/>
          <w:color w:val="000000" w:themeColor="text1"/>
        </w:rPr>
        <w:t xml:space="preserve"> participant</w:t>
      </w:r>
      <w:r w:rsidRPr="00A3253F">
        <w:rPr>
          <w:rFonts w:ascii="Times New Roman" w:hAnsi="Times New Roman" w:cs="Times New Roman"/>
          <w:color w:val="000000" w:themeColor="text1"/>
        </w:rPr>
        <w:t>s</w:t>
      </w:r>
      <w:r w:rsidR="00627277" w:rsidRPr="00A3253F">
        <w:rPr>
          <w:rFonts w:ascii="Times New Roman" w:hAnsi="Times New Roman" w:cs="Times New Roman"/>
          <w:color w:val="000000" w:themeColor="text1"/>
        </w:rPr>
        <w:t xml:space="preserve"> were removed before the analysis due to a technical problem</w:t>
      </w:r>
      <w:r w:rsidR="002A6E52" w:rsidRPr="00A3253F">
        <w:rPr>
          <w:rFonts w:ascii="Times New Roman" w:hAnsi="Times New Roman" w:cs="Times New Roman"/>
          <w:color w:val="000000" w:themeColor="text1"/>
        </w:rPr>
        <w:t xml:space="preserve"> with the microphone</w:t>
      </w:r>
      <w:r w:rsidR="00627277" w:rsidRPr="00A3253F">
        <w:rPr>
          <w:rFonts w:ascii="Times New Roman" w:hAnsi="Times New Roman" w:cs="Times New Roman"/>
          <w:color w:val="000000" w:themeColor="text1"/>
        </w:rPr>
        <w:t>. The RL</w:t>
      </w:r>
      <w:r w:rsidR="006056C1" w:rsidRPr="00A3253F">
        <w:rPr>
          <w:rFonts w:ascii="Times New Roman" w:hAnsi="Times New Roman" w:cs="Times New Roman"/>
          <w:color w:val="000000" w:themeColor="text1"/>
        </w:rPr>
        <w:t>s</w:t>
      </w:r>
      <w:r w:rsidR="00627277" w:rsidRPr="00A3253F">
        <w:rPr>
          <w:rFonts w:ascii="Times New Roman" w:hAnsi="Times New Roman" w:cs="Times New Roman"/>
          <w:color w:val="000000" w:themeColor="text1"/>
        </w:rPr>
        <w:t xml:space="preserve"> data of the remaining participants were </w:t>
      </w:r>
      <w:r w:rsidR="006A64F6" w:rsidRPr="00A3253F">
        <w:rPr>
          <w:rFonts w:ascii="Times New Roman" w:hAnsi="Times New Roman" w:cs="Times New Roman"/>
          <w:color w:val="000000" w:themeColor="text1"/>
        </w:rPr>
        <w:t>analy</w:t>
      </w:r>
      <w:r w:rsidR="00B27BC9" w:rsidRPr="00A3253F">
        <w:rPr>
          <w:rFonts w:ascii="Times New Roman" w:hAnsi="Times New Roman" w:cs="Times New Roman"/>
          <w:color w:val="000000" w:themeColor="text1"/>
        </w:rPr>
        <w:t>z</w:t>
      </w:r>
      <w:r w:rsidR="006A64F6" w:rsidRPr="00A3253F">
        <w:rPr>
          <w:rFonts w:ascii="Times New Roman" w:hAnsi="Times New Roman" w:cs="Times New Roman"/>
          <w:color w:val="000000" w:themeColor="text1"/>
        </w:rPr>
        <w:t>ed</w:t>
      </w:r>
      <w:r w:rsidR="00627277" w:rsidRPr="00A3253F">
        <w:rPr>
          <w:rFonts w:ascii="Times New Roman" w:hAnsi="Times New Roman" w:cs="Times New Roman"/>
          <w:color w:val="000000" w:themeColor="text1"/>
        </w:rPr>
        <w:t xml:space="preserve"> after excluding trials </w:t>
      </w:r>
      <w:r w:rsidR="00F25E61" w:rsidRPr="00A3253F">
        <w:rPr>
          <w:rFonts w:ascii="Times New Roman" w:hAnsi="Times New Roman" w:cs="Times New Roman"/>
          <w:color w:val="000000" w:themeColor="text1"/>
        </w:rPr>
        <w:t>with noises, coughs or microphone failures</w:t>
      </w:r>
      <w:r w:rsidR="00627277" w:rsidRPr="00A3253F">
        <w:rPr>
          <w:rFonts w:ascii="Times New Roman" w:hAnsi="Times New Roman" w:cs="Times New Roman"/>
          <w:color w:val="000000" w:themeColor="text1"/>
        </w:rPr>
        <w:t xml:space="preserve"> (</w:t>
      </w:r>
      <w:r w:rsidR="002D4024" w:rsidRPr="00A3253F">
        <w:rPr>
          <w:rFonts w:ascii="Times New Roman" w:hAnsi="Times New Roman" w:cs="Times New Roman"/>
          <w:color w:val="000000" w:themeColor="text1"/>
        </w:rPr>
        <w:t>0.2</w:t>
      </w:r>
      <w:r w:rsidR="00A26395" w:rsidRPr="00A3253F">
        <w:rPr>
          <w:rFonts w:ascii="Times New Roman" w:hAnsi="Times New Roman" w:cs="Times New Roman"/>
          <w:color w:val="000000" w:themeColor="text1"/>
        </w:rPr>
        <w:t>5</w:t>
      </w:r>
      <w:r w:rsidR="00627277" w:rsidRPr="00A3253F">
        <w:rPr>
          <w:rFonts w:ascii="Times New Roman" w:hAnsi="Times New Roman" w:cs="Times New Roman"/>
          <w:color w:val="000000" w:themeColor="text1"/>
        </w:rPr>
        <w:t>%</w:t>
      </w:r>
      <w:r w:rsidR="00F55C69" w:rsidRPr="00A3253F">
        <w:rPr>
          <w:rFonts w:ascii="Times New Roman" w:hAnsi="Times New Roman" w:cs="Times New Roman"/>
          <w:color w:val="000000" w:themeColor="text1"/>
        </w:rPr>
        <w:t xml:space="preserve"> of the dataset</w:t>
      </w:r>
      <w:r w:rsidR="00627277" w:rsidRPr="00A3253F">
        <w:rPr>
          <w:rFonts w:ascii="Times New Roman" w:hAnsi="Times New Roman" w:cs="Times New Roman"/>
          <w:color w:val="000000" w:themeColor="text1"/>
        </w:rPr>
        <w:t>)</w:t>
      </w:r>
      <w:r w:rsidR="001B0661" w:rsidRPr="00A3253F">
        <w:rPr>
          <w:rFonts w:ascii="Times New Roman" w:hAnsi="Times New Roman" w:cs="Times New Roman"/>
          <w:color w:val="000000" w:themeColor="text1"/>
        </w:rPr>
        <w:t>,</w:t>
      </w:r>
      <w:r w:rsidR="00627277" w:rsidRPr="00A3253F">
        <w:rPr>
          <w:rFonts w:ascii="Times New Roman" w:hAnsi="Times New Roman" w:cs="Times New Roman"/>
          <w:color w:val="000000" w:themeColor="text1"/>
        </w:rPr>
        <w:t xml:space="preserve"> where participants answered erroneously (</w:t>
      </w:r>
      <w:r w:rsidR="002D4024" w:rsidRPr="00A3253F">
        <w:rPr>
          <w:rFonts w:ascii="Times New Roman" w:hAnsi="Times New Roman" w:cs="Times New Roman"/>
          <w:color w:val="000000" w:themeColor="text1"/>
        </w:rPr>
        <w:t>1.2</w:t>
      </w:r>
      <w:r w:rsidR="00627277" w:rsidRPr="00A3253F">
        <w:rPr>
          <w:rFonts w:ascii="Times New Roman" w:hAnsi="Times New Roman" w:cs="Times New Roman"/>
          <w:color w:val="000000" w:themeColor="text1"/>
        </w:rPr>
        <w:t>%</w:t>
      </w:r>
      <w:r w:rsidR="00F55C69" w:rsidRPr="00A3253F">
        <w:rPr>
          <w:rFonts w:ascii="Times New Roman" w:hAnsi="Times New Roman" w:cs="Times New Roman"/>
          <w:color w:val="000000" w:themeColor="text1"/>
        </w:rPr>
        <w:t xml:space="preserve"> of the dataset</w:t>
      </w:r>
      <w:r w:rsidR="00627277" w:rsidRPr="00A3253F">
        <w:rPr>
          <w:rFonts w:ascii="Times New Roman" w:hAnsi="Times New Roman" w:cs="Times New Roman"/>
          <w:color w:val="000000" w:themeColor="text1"/>
        </w:rPr>
        <w:t>)</w:t>
      </w:r>
      <w:r w:rsidR="00100C3B" w:rsidRPr="00A3253F">
        <w:rPr>
          <w:rFonts w:ascii="Times New Roman" w:hAnsi="Times New Roman" w:cs="Times New Roman"/>
          <w:color w:val="000000" w:themeColor="text1"/>
        </w:rPr>
        <w:t>,</w:t>
      </w:r>
      <w:r w:rsidR="001B0661" w:rsidRPr="00A3253F">
        <w:rPr>
          <w:rFonts w:ascii="Times New Roman" w:hAnsi="Times New Roman" w:cs="Times New Roman"/>
          <w:color w:val="000000" w:themeColor="text1"/>
        </w:rPr>
        <w:t xml:space="preserve"> and where the RL </w:t>
      </w:r>
      <w:r w:rsidR="00487141" w:rsidRPr="00A3253F">
        <w:rPr>
          <w:rFonts w:ascii="Times New Roman" w:hAnsi="Times New Roman" w:cs="Times New Roman"/>
          <w:color w:val="000000" w:themeColor="text1"/>
        </w:rPr>
        <w:t>deviated</w:t>
      </w:r>
      <w:r w:rsidR="001B0661" w:rsidRPr="00A3253F">
        <w:rPr>
          <w:rFonts w:ascii="Times New Roman" w:hAnsi="Times New Roman" w:cs="Times New Roman"/>
          <w:color w:val="000000" w:themeColor="text1"/>
        </w:rPr>
        <w:t xml:space="preserve"> </w:t>
      </w:r>
      <w:r w:rsidR="00100C3B" w:rsidRPr="00A3253F">
        <w:rPr>
          <w:rFonts w:ascii="Times New Roman" w:hAnsi="Times New Roman" w:cs="Times New Roman"/>
          <w:color w:val="000000" w:themeColor="text1"/>
        </w:rPr>
        <w:t>by</w:t>
      </w:r>
      <w:r w:rsidR="001B0661" w:rsidRPr="00A3253F">
        <w:rPr>
          <w:rFonts w:ascii="Times New Roman" w:hAnsi="Times New Roman" w:cs="Times New Roman"/>
          <w:color w:val="000000" w:themeColor="text1"/>
        </w:rPr>
        <w:t xml:space="preserve"> more than 2 standard deviation</w:t>
      </w:r>
      <w:r w:rsidR="00B90420" w:rsidRPr="00A3253F">
        <w:rPr>
          <w:rFonts w:ascii="Times New Roman" w:hAnsi="Times New Roman" w:cs="Times New Roman"/>
          <w:color w:val="000000" w:themeColor="text1"/>
        </w:rPr>
        <w:t>s</w:t>
      </w:r>
      <w:r w:rsidR="001B0661" w:rsidRPr="00A3253F">
        <w:rPr>
          <w:rFonts w:ascii="Times New Roman" w:hAnsi="Times New Roman" w:cs="Times New Roman"/>
          <w:color w:val="000000" w:themeColor="text1"/>
        </w:rPr>
        <w:t xml:space="preserve"> from the mean</w:t>
      </w:r>
      <w:r w:rsidR="00487141" w:rsidRPr="00A3253F">
        <w:rPr>
          <w:rFonts w:ascii="Times New Roman" w:hAnsi="Times New Roman" w:cs="Times New Roman"/>
          <w:color w:val="000000" w:themeColor="text1"/>
        </w:rPr>
        <w:t xml:space="preserve"> of the participant data</w:t>
      </w:r>
      <w:r w:rsidR="001B0661" w:rsidRPr="00A3253F">
        <w:rPr>
          <w:rFonts w:ascii="Times New Roman" w:hAnsi="Times New Roman" w:cs="Times New Roman"/>
          <w:color w:val="000000" w:themeColor="text1"/>
        </w:rPr>
        <w:t xml:space="preserve"> (6.38  % of the dataset)</w:t>
      </w:r>
      <w:r w:rsidR="00627277" w:rsidRPr="00A3253F">
        <w:rPr>
          <w:rFonts w:ascii="Times New Roman" w:hAnsi="Times New Roman" w:cs="Times New Roman"/>
          <w:color w:val="000000" w:themeColor="text1"/>
        </w:rPr>
        <w:t xml:space="preserve">. </w:t>
      </w:r>
      <w:r w:rsidR="00F36ACA" w:rsidRPr="00A3253F">
        <w:rPr>
          <w:rFonts w:ascii="Times New Roman" w:hAnsi="Times New Roman" w:cs="Times New Roman"/>
          <w:color w:val="000000" w:themeColor="text1"/>
        </w:rPr>
        <w:t>To inves</w:t>
      </w:r>
      <w:r w:rsidR="00B11BE6" w:rsidRPr="00A3253F">
        <w:rPr>
          <w:rFonts w:ascii="Times New Roman" w:hAnsi="Times New Roman" w:cs="Times New Roman"/>
          <w:color w:val="000000" w:themeColor="text1"/>
        </w:rPr>
        <w:t>tigate the effect of the motor condition</w:t>
      </w:r>
      <w:r w:rsidR="00F36ACA" w:rsidRPr="00A3253F">
        <w:rPr>
          <w:rFonts w:ascii="Times New Roman" w:hAnsi="Times New Roman" w:cs="Times New Roman"/>
          <w:color w:val="000000" w:themeColor="text1"/>
        </w:rPr>
        <w:t xml:space="preserve">, numerical magnitude and numerical distance on </w:t>
      </w:r>
      <w:r w:rsidR="007E20A6" w:rsidRPr="00A3253F">
        <w:rPr>
          <w:rFonts w:ascii="Times New Roman" w:hAnsi="Times New Roman" w:cs="Times New Roman"/>
          <w:color w:val="000000" w:themeColor="text1"/>
        </w:rPr>
        <w:t>number processing</w:t>
      </w:r>
      <w:r w:rsidR="0027182C" w:rsidRPr="00A3253F">
        <w:rPr>
          <w:rFonts w:ascii="Times New Roman" w:hAnsi="Times New Roman" w:cs="Times New Roman"/>
          <w:color w:val="000000" w:themeColor="text1"/>
        </w:rPr>
        <w:t xml:space="preserve">, we computed </w:t>
      </w:r>
      <w:r w:rsidR="001B0661" w:rsidRPr="00A3253F">
        <w:rPr>
          <w:rFonts w:ascii="Times New Roman" w:hAnsi="Times New Roman" w:cs="Times New Roman"/>
          <w:color w:val="000000" w:themeColor="text1"/>
        </w:rPr>
        <w:t xml:space="preserve">a linear mixed model (LMM), using the lmer function of the R lme4 package (Bates et al. 2015) with the </w:t>
      </w:r>
      <w:r w:rsidR="00100C3B" w:rsidRPr="00A3253F">
        <w:rPr>
          <w:rFonts w:ascii="Times New Roman" w:hAnsi="Times New Roman" w:cs="Times New Roman"/>
          <w:color w:val="000000" w:themeColor="text1"/>
        </w:rPr>
        <w:t>participant</w:t>
      </w:r>
      <w:r w:rsidR="001B0661" w:rsidRPr="00A3253F">
        <w:rPr>
          <w:rFonts w:ascii="Times New Roman" w:hAnsi="Times New Roman" w:cs="Times New Roman"/>
          <w:color w:val="000000" w:themeColor="text1"/>
        </w:rPr>
        <w:t xml:space="preserve"> as random intercept</w:t>
      </w:r>
      <w:r w:rsidR="009127BF" w:rsidRPr="00A3253F">
        <w:rPr>
          <w:rFonts w:ascii="Times New Roman" w:hAnsi="Times New Roman" w:cs="Times New Roman"/>
          <w:color w:val="000000" w:themeColor="text1"/>
        </w:rPr>
        <w:t>,</w:t>
      </w:r>
      <w:r w:rsidR="001B0661" w:rsidRPr="00A3253F">
        <w:rPr>
          <w:rFonts w:ascii="Times New Roman" w:hAnsi="Times New Roman" w:cs="Times New Roman"/>
          <w:color w:val="000000" w:themeColor="text1"/>
        </w:rPr>
        <w:t xml:space="preserve"> and</w:t>
      </w:r>
      <w:r w:rsidR="009127BF" w:rsidRPr="00A3253F">
        <w:rPr>
          <w:rFonts w:ascii="Times New Roman" w:hAnsi="Times New Roman" w:cs="Times New Roman"/>
          <w:color w:val="000000" w:themeColor="text1"/>
        </w:rPr>
        <w:t xml:space="preserve"> numerical category</w:t>
      </w:r>
      <w:r w:rsidR="001B0661" w:rsidRPr="00A3253F">
        <w:rPr>
          <w:rFonts w:ascii="Times New Roman" w:hAnsi="Times New Roman" w:cs="Times New Roman"/>
          <w:color w:val="000000" w:themeColor="text1"/>
        </w:rPr>
        <w:t xml:space="preserve"> </w:t>
      </w:r>
      <w:r w:rsidR="009804A5" w:rsidRPr="00A3253F">
        <w:rPr>
          <w:rFonts w:ascii="Times New Roman" w:hAnsi="Times New Roman" w:cs="Times New Roman"/>
          <w:color w:val="000000" w:themeColor="text1"/>
        </w:rPr>
        <w:t>(small</w:t>
      </w:r>
      <w:r w:rsidR="00EB0649" w:rsidRPr="00A3253F">
        <w:rPr>
          <w:rFonts w:ascii="Times New Roman" w:hAnsi="Times New Roman" w:cs="Times New Roman"/>
          <w:color w:val="000000" w:themeColor="text1"/>
        </w:rPr>
        <w:t>er</w:t>
      </w:r>
      <w:r w:rsidR="009804A5" w:rsidRPr="00A3253F">
        <w:rPr>
          <w:rFonts w:ascii="Times New Roman" w:hAnsi="Times New Roman" w:cs="Times New Roman"/>
          <w:color w:val="000000" w:themeColor="text1"/>
        </w:rPr>
        <w:t xml:space="preserve"> </w:t>
      </w:r>
      <w:r w:rsidR="009804A5" w:rsidRPr="00A3253F">
        <w:rPr>
          <w:rFonts w:ascii="Times New Roman" w:hAnsi="Times New Roman" w:cs="Times New Roman"/>
          <w:i/>
          <w:color w:val="000000" w:themeColor="text1"/>
        </w:rPr>
        <w:t>vs.</w:t>
      </w:r>
      <w:r w:rsidR="009804A5" w:rsidRPr="00A3253F">
        <w:rPr>
          <w:rFonts w:ascii="Times New Roman" w:hAnsi="Times New Roman" w:cs="Times New Roman"/>
          <w:color w:val="000000" w:themeColor="text1"/>
        </w:rPr>
        <w:t xml:space="preserve"> large</w:t>
      </w:r>
      <w:r w:rsidR="00EB0649" w:rsidRPr="00A3253F">
        <w:rPr>
          <w:rFonts w:ascii="Times New Roman" w:hAnsi="Times New Roman" w:cs="Times New Roman"/>
          <w:color w:val="000000" w:themeColor="text1"/>
        </w:rPr>
        <w:t>r</w:t>
      </w:r>
      <w:r w:rsidR="009804A5" w:rsidRPr="00A3253F">
        <w:rPr>
          <w:rFonts w:ascii="Times New Roman" w:hAnsi="Times New Roman" w:cs="Times New Roman"/>
          <w:color w:val="000000" w:themeColor="text1"/>
        </w:rPr>
        <w:t>), num</w:t>
      </w:r>
      <w:r w:rsidR="00B54A02" w:rsidRPr="00A3253F">
        <w:rPr>
          <w:rFonts w:ascii="Times New Roman" w:hAnsi="Times New Roman" w:cs="Times New Roman"/>
          <w:color w:val="000000" w:themeColor="text1"/>
        </w:rPr>
        <w:t>erical</w:t>
      </w:r>
      <w:r w:rsidR="009804A5" w:rsidRPr="00A3253F">
        <w:rPr>
          <w:rFonts w:ascii="Times New Roman" w:hAnsi="Times New Roman" w:cs="Times New Roman"/>
          <w:color w:val="000000" w:themeColor="text1"/>
        </w:rPr>
        <w:t xml:space="preserve"> distance</w:t>
      </w:r>
      <w:r w:rsidR="007E20A6" w:rsidRPr="00A3253F">
        <w:rPr>
          <w:rFonts w:ascii="Times New Roman" w:hAnsi="Times New Roman" w:cs="Times New Roman"/>
          <w:color w:val="000000" w:themeColor="text1"/>
        </w:rPr>
        <w:t xml:space="preserve"> </w:t>
      </w:r>
      <w:r w:rsidR="009804A5" w:rsidRPr="00A3253F">
        <w:rPr>
          <w:rFonts w:ascii="Times New Roman" w:hAnsi="Times New Roman" w:cs="Times New Roman"/>
          <w:color w:val="000000" w:themeColor="text1"/>
        </w:rPr>
        <w:t xml:space="preserve">(close, medium </w:t>
      </w:r>
      <w:r w:rsidR="009804A5" w:rsidRPr="00A3253F">
        <w:rPr>
          <w:rFonts w:ascii="Times New Roman" w:hAnsi="Times New Roman" w:cs="Times New Roman"/>
          <w:i/>
          <w:color w:val="000000" w:themeColor="text1"/>
        </w:rPr>
        <w:t>vs</w:t>
      </w:r>
      <w:r w:rsidR="007E20A6" w:rsidRPr="00A3253F">
        <w:rPr>
          <w:rFonts w:ascii="Times New Roman" w:hAnsi="Times New Roman" w:cs="Times New Roman"/>
          <w:color w:val="000000" w:themeColor="text1"/>
        </w:rPr>
        <w:t>. far),</w:t>
      </w:r>
      <w:r w:rsidR="009804A5" w:rsidRPr="00A3253F">
        <w:rPr>
          <w:rFonts w:ascii="Times New Roman" w:hAnsi="Times New Roman" w:cs="Times New Roman"/>
          <w:color w:val="000000" w:themeColor="text1"/>
        </w:rPr>
        <w:t xml:space="preserve"> </w:t>
      </w:r>
      <w:r w:rsidR="00C267CA" w:rsidRPr="00A3253F">
        <w:rPr>
          <w:rFonts w:ascii="Times New Roman" w:hAnsi="Times New Roman" w:cs="Times New Roman"/>
          <w:color w:val="000000" w:themeColor="text1"/>
        </w:rPr>
        <w:t xml:space="preserve">motor </w:t>
      </w:r>
      <w:r w:rsidR="00DC4FAA" w:rsidRPr="00A3253F">
        <w:rPr>
          <w:rFonts w:ascii="Times New Roman" w:hAnsi="Times New Roman" w:cs="Times New Roman"/>
          <w:color w:val="000000" w:themeColor="text1"/>
        </w:rPr>
        <w:t>condition</w:t>
      </w:r>
      <w:r w:rsidR="00C267CA" w:rsidRPr="00A3253F">
        <w:rPr>
          <w:rFonts w:ascii="Times New Roman" w:hAnsi="Times New Roman" w:cs="Times New Roman"/>
          <w:color w:val="000000" w:themeColor="text1"/>
        </w:rPr>
        <w:t xml:space="preserve"> (</w:t>
      </w:r>
      <w:r w:rsidR="00002C34" w:rsidRPr="00A3253F">
        <w:rPr>
          <w:rFonts w:ascii="Times New Roman" w:hAnsi="Times New Roman" w:cs="Times New Roman"/>
          <w:color w:val="000000" w:themeColor="text1"/>
        </w:rPr>
        <w:t>rest</w:t>
      </w:r>
      <w:r w:rsidR="00971097" w:rsidRPr="00A3253F">
        <w:rPr>
          <w:rFonts w:ascii="Times New Roman" w:hAnsi="Times New Roman" w:cs="Times New Roman"/>
          <w:color w:val="000000" w:themeColor="text1"/>
        </w:rPr>
        <w:t>,</w:t>
      </w:r>
      <w:r w:rsidR="00C267CA" w:rsidRPr="00A3253F">
        <w:rPr>
          <w:rFonts w:ascii="Times New Roman" w:hAnsi="Times New Roman" w:cs="Times New Roman"/>
          <w:color w:val="000000" w:themeColor="text1"/>
        </w:rPr>
        <w:t xml:space="preserve"> precision grip</w:t>
      </w:r>
      <w:r w:rsidR="009804A5" w:rsidRPr="00A3253F">
        <w:rPr>
          <w:rFonts w:ascii="Times New Roman" w:hAnsi="Times New Roman" w:cs="Times New Roman"/>
          <w:color w:val="000000" w:themeColor="text1"/>
        </w:rPr>
        <w:t xml:space="preserve"> </w:t>
      </w:r>
      <w:r w:rsidR="009804A5" w:rsidRPr="00A3253F">
        <w:rPr>
          <w:rFonts w:ascii="Times New Roman" w:hAnsi="Times New Roman" w:cs="Times New Roman"/>
          <w:i/>
          <w:color w:val="000000" w:themeColor="text1"/>
        </w:rPr>
        <w:t>vs.</w:t>
      </w:r>
      <w:r w:rsidR="009804A5" w:rsidRPr="00A3253F">
        <w:rPr>
          <w:rFonts w:ascii="Times New Roman" w:hAnsi="Times New Roman" w:cs="Times New Roman"/>
          <w:color w:val="000000" w:themeColor="text1"/>
        </w:rPr>
        <w:t xml:space="preserve"> </w:t>
      </w:r>
      <w:r w:rsidR="00C558F1" w:rsidRPr="00A3253F">
        <w:rPr>
          <w:rFonts w:ascii="Times New Roman" w:hAnsi="Times New Roman" w:cs="Times New Roman"/>
          <w:color w:val="000000" w:themeColor="text1"/>
        </w:rPr>
        <w:t>palm</w:t>
      </w:r>
      <w:r w:rsidR="00C267CA" w:rsidRPr="00A3253F">
        <w:rPr>
          <w:rFonts w:ascii="Times New Roman" w:hAnsi="Times New Roman" w:cs="Times New Roman"/>
          <w:color w:val="000000" w:themeColor="text1"/>
        </w:rPr>
        <w:t xml:space="preserve"> grip</w:t>
      </w:r>
      <w:r w:rsidR="009804A5" w:rsidRPr="00A3253F">
        <w:rPr>
          <w:rFonts w:ascii="Times New Roman" w:hAnsi="Times New Roman" w:cs="Times New Roman"/>
          <w:color w:val="000000" w:themeColor="text1"/>
        </w:rPr>
        <w:t>)</w:t>
      </w:r>
      <w:r w:rsidR="00945F75" w:rsidRPr="00A3253F">
        <w:rPr>
          <w:rFonts w:ascii="Times New Roman" w:hAnsi="Times New Roman" w:cs="Times New Roman"/>
          <w:color w:val="000000" w:themeColor="text1"/>
        </w:rPr>
        <w:t xml:space="preserve">, and </w:t>
      </w:r>
      <w:r w:rsidR="004F7EB2" w:rsidRPr="00A3253F">
        <w:rPr>
          <w:rFonts w:ascii="Times New Roman" w:hAnsi="Times New Roman" w:cs="Times New Roman"/>
          <w:color w:val="000000" w:themeColor="text1"/>
        </w:rPr>
        <w:t>the</w:t>
      </w:r>
      <w:r w:rsidR="009127BF" w:rsidRPr="00A3253F">
        <w:rPr>
          <w:rFonts w:ascii="Times New Roman" w:hAnsi="Times New Roman" w:cs="Times New Roman"/>
          <w:color w:val="000000" w:themeColor="text1"/>
        </w:rPr>
        <w:t>ir</w:t>
      </w:r>
      <w:r w:rsidR="004F7EB2" w:rsidRPr="00A3253F">
        <w:rPr>
          <w:rFonts w:ascii="Times New Roman" w:hAnsi="Times New Roman" w:cs="Times New Roman"/>
          <w:color w:val="000000" w:themeColor="text1"/>
        </w:rPr>
        <w:t xml:space="preserve"> interaction </w:t>
      </w:r>
      <w:r w:rsidR="0027182C" w:rsidRPr="00A3253F">
        <w:rPr>
          <w:rFonts w:ascii="Times New Roman" w:hAnsi="Times New Roman" w:cs="Times New Roman"/>
          <w:color w:val="000000" w:themeColor="text1"/>
        </w:rPr>
        <w:t xml:space="preserve">as </w:t>
      </w:r>
      <w:r w:rsidR="001B0661" w:rsidRPr="00A3253F">
        <w:rPr>
          <w:rFonts w:ascii="Times New Roman" w:hAnsi="Times New Roman" w:cs="Times New Roman"/>
          <w:color w:val="000000" w:themeColor="text1"/>
        </w:rPr>
        <w:t>fixed</w:t>
      </w:r>
      <w:r w:rsidR="0027182C" w:rsidRPr="00A3253F">
        <w:rPr>
          <w:rFonts w:ascii="Times New Roman" w:hAnsi="Times New Roman" w:cs="Times New Roman"/>
          <w:color w:val="000000" w:themeColor="text1"/>
        </w:rPr>
        <w:t xml:space="preserve"> factor</w:t>
      </w:r>
      <w:r w:rsidR="001B0661" w:rsidRPr="00A3253F">
        <w:rPr>
          <w:rFonts w:ascii="Times New Roman" w:hAnsi="Times New Roman" w:cs="Times New Roman"/>
          <w:color w:val="000000" w:themeColor="text1"/>
        </w:rPr>
        <w:t>s</w:t>
      </w:r>
      <w:r w:rsidR="009804A5" w:rsidRPr="00A3253F">
        <w:rPr>
          <w:rFonts w:ascii="Times New Roman" w:hAnsi="Times New Roman" w:cs="Times New Roman"/>
          <w:color w:val="000000" w:themeColor="text1"/>
        </w:rPr>
        <w:t xml:space="preserve">. </w:t>
      </w:r>
      <w:r w:rsidR="00263E57" w:rsidRPr="00A3253F">
        <w:rPr>
          <w:rFonts w:ascii="Times New Roman" w:hAnsi="Times New Roman" w:cs="Times New Roman"/>
          <w:color w:val="000000" w:themeColor="text1"/>
        </w:rPr>
        <w:t>The numerical distance effect characteri</w:t>
      </w:r>
      <w:r w:rsidR="00B27BC9" w:rsidRPr="00A3253F">
        <w:rPr>
          <w:rFonts w:ascii="Times New Roman" w:hAnsi="Times New Roman" w:cs="Times New Roman"/>
          <w:color w:val="000000" w:themeColor="text1"/>
        </w:rPr>
        <w:t>z</w:t>
      </w:r>
      <w:r w:rsidR="00263E57" w:rsidRPr="00A3253F">
        <w:rPr>
          <w:rFonts w:ascii="Times New Roman" w:hAnsi="Times New Roman" w:cs="Times New Roman"/>
          <w:color w:val="000000" w:themeColor="text1"/>
        </w:rPr>
        <w:t>ed by faster response</w:t>
      </w:r>
      <w:r w:rsidR="00B11BE6" w:rsidRPr="00A3253F">
        <w:rPr>
          <w:rFonts w:ascii="Times New Roman" w:hAnsi="Times New Roman" w:cs="Times New Roman"/>
          <w:color w:val="000000" w:themeColor="text1"/>
        </w:rPr>
        <w:t>s</w:t>
      </w:r>
      <w:r w:rsidR="00263E57" w:rsidRPr="00A3253F">
        <w:rPr>
          <w:rFonts w:ascii="Times New Roman" w:hAnsi="Times New Roman" w:cs="Times New Roman"/>
          <w:color w:val="000000" w:themeColor="text1"/>
        </w:rPr>
        <w:t xml:space="preserve"> to numbers far from rather than close </w:t>
      </w:r>
      <w:r w:rsidR="00437100" w:rsidRPr="00A3253F">
        <w:rPr>
          <w:rFonts w:ascii="Times New Roman" w:hAnsi="Times New Roman" w:cs="Times New Roman"/>
          <w:color w:val="000000" w:themeColor="text1"/>
        </w:rPr>
        <w:t>to the reference</w:t>
      </w:r>
      <w:r w:rsidR="00971097" w:rsidRPr="00A3253F">
        <w:rPr>
          <w:rFonts w:ascii="Times New Roman" w:hAnsi="Times New Roman" w:cs="Times New Roman"/>
          <w:color w:val="000000" w:themeColor="text1"/>
        </w:rPr>
        <w:t xml:space="preserve"> was used</w:t>
      </w:r>
      <w:r w:rsidR="00971097" w:rsidRPr="00A3253F" w:rsidDel="00971097">
        <w:rPr>
          <w:rFonts w:ascii="Times New Roman" w:hAnsi="Times New Roman" w:cs="Times New Roman"/>
          <w:color w:val="000000" w:themeColor="text1"/>
        </w:rPr>
        <w:t xml:space="preserve"> </w:t>
      </w:r>
      <w:r w:rsidR="00B81E17" w:rsidRPr="00A3253F">
        <w:rPr>
          <w:rFonts w:ascii="Times New Roman" w:hAnsi="Times New Roman" w:cs="Times New Roman"/>
          <w:color w:val="000000" w:themeColor="text1"/>
        </w:rPr>
        <w:t xml:space="preserve">as a signature of the access to number magnitude (Dehaene, Dupoux &amp; Mehler, 1990; Moyer &amp; Landauer, 1967). </w:t>
      </w:r>
      <w:r w:rsidR="00681738" w:rsidRPr="00A3253F">
        <w:rPr>
          <w:rFonts w:ascii="Times New Roman" w:hAnsi="Times New Roman" w:cs="Times New Roman"/>
          <w:color w:val="000000" w:themeColor="text1"/>
        </w:rPr>
        <w:t>Post</w:t>
      </w:r>
      <w:r w:rsidR="007C007A" w:rsidRPr="00A3253F">
        <w:rPr>
          <w:rFonts w:ascii="Times New Roman" w:hAnsi="Times New Roman" w:cs="Times New Roman"/>
          <w:color w:val="000000" w:themeColor="text1"/>
        </w:rPr>
        <w:t xml:space="preserve"> </w:t>
      </w:r>
      <w:r w:rsidR="00681738" w:rsidRPr="00A3253F">
        <w:rPr>
          <w:rFonts w:ascii="Times New Roman" w:hAnsi="Times New Roman" w:cs="Times New Roman"/>
          <w:color w:val="000000" w:themeColor="text1"/>
        </w:rPr>
        <w:t xml:space="preserve">hoc </w:t>
      </w:r>
      <w:r w:rsidR="0027182C" w:rsidRPr="00A3253F">
        <w:rPr>
          <w:rFonts w:ascii="Times New Roman" w:hAnsi="Times New Roman" w:cs="Times New Roman"/>
          <w:color w:val="000000" w:themeColor="text1"/>
        </w:rPr>
        <w:t xml:space="preserve">paired sample </w:t>
      </w:r>
      <w:r w:rsidR="00487141" w:rsidRPr="00A3253F">
        <w:rPr>
          <w:rFonts w:ascii="Times New Roman" w:hAnsi="Times New Roman" w:cs="Times New Roman"/>
          <w:color w:val="000000" w:themeColor="text1"/>
        </w:rPr>
        <w:t>contrast</w:t>
      </w:r>
      <w:r w:rsidR="00681738" w:rsidRPr="00A3253F">
        <w:rPr>
          <w:rFonts w:ascii="Times New Roman" w:hAnsi="Times New Roman" w:cs="Times New Roman"/>
          <w:color w:val="000000" w:themeColor="text1"/>
        </w:rPr>
        <w:t xml:space="preserve"> were corrected</w:t>
      </w:r>
      <w:r w:rsidR="0027182C" w:rsidRPr="00A3253F">
        <w:rPr>
          <w:rFonts w:ascii="Times New Roman" w:hAnsi="Times New Roman" w:cs="Times New Roman"/>
          <w:color w:val="000000" w:themeColor="text1"/>
        </w:rPr>
        <w:t xml:space="preserve"> for multiple comparisons</w:t>
      </w:r>
      <w:r w:rsidR="00681738" w:rsidRPr="00A3253F">
        <w:rPr>
          <w:rFonts w:ascii="Times New Roman" w:hAnsi="Times New Roman" w:cs="Times New Roman"/>
          <w:color w:val="000000" w:themeColor="text1"/>
        </w:rPr>
        <w:t xml:space="preserve"> with Bonferroni correction.</w:t>
      </w:r>
      <w:r w:rsidR="003E72A6" w:rsidRPr="00A3253F">
        <w:rPr>
          <w:rFonts w:ascii="Times New Roman" w:hAnsi="Times New Roman" w:cs="Times New Roman"/>
          <w:color w:val="000000" w:themeColor="text1"/>
        </w:rPr>
        <w:t xml:space="preserve"> </w:t>
      </w:r>
    </w:p>
    <w:p w14:paraId="02F1A85C" w14:textId="28C7A00E" w:rsidR="001F272E" w:rsidRPr="00A3253F" w:rsidRDefault="001F272E">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0BD491B7" w14:textId="46C75808" w:rsidR="00627277" w:rsidRPr="00A3253F" w:rsidRDefault="004805D9" w:rsidP="002A3568">
      <w:pPr>
        <w:pStyle w:val="Heading2"/>
        <w:rPr>
          <w:color w:val="000000" w:themeColor="text1"/>
        </w:rPr>
      </w:pPr>
      <w:r w:rsidRPr="00A3253F">
        <w:rPr>
          <w:color w:val="000000" w:themeColor="text1"/>
        </w:rPr>
        <w:lastRenderedPageBreak/>
        <w:t xml:space="preserve">Results </w:t>
      </w:r>
    </w:p>
    <w:p w14:paraId="67B0D993" w14:textId="123A6274" w:rsidR="001F5B12" w:rsidRPr="00A3253F" w:rsidRDefault="00253D85" w:rsidP="008F5975">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The </w:t>
      </w:r>
      <w:r w:rsidR="001B0661" w:rsidRPr="00A3253F">
        <w:rPr>
          <w:rFonts w:ascii="Times New Roman" w:hAnsi="Times New Roman" w:cs="Times New Roman"/>
          <w:color w:val="000000" w:themeColor="text1"/>
        </w:rPr>
        <w:t>linear mixed-model</w:t>
      </w:r>
      <w:r w:rsidRPr="00A3253F">
        <w:rPr>
          <w:rFonts w:ascii="Times New Roman" w:hAnsi="Times New Roman" w:cs="Times New Roman"/>
          <w:color w:val="000000" w:themeColor="text1"/>
        </w:rPr>
        <w:t xml:space="preserve"> revealed a main effect of numerical distance, </w:t>
      </w:r>
      <w:r w:rsidR="00980761" w:rsidRPr="00A3253F">
        <w:rPr>
          <w:rFonts w:ascii="Times New Roman" w:hAnsi="Times New Roman" w:cs="Times New Roman"/>
          <w:i/>
          <w:iCs/>
          <w:color w:val="000000" w:themeColor="text1"/>
          <w:lang w:val="fr-BE"/>
        </w:rPr>
        <w:t>χ</w:t>
      </w:r>
      <w:r w:rsidR="00980761" w:rsidRPr="00A3253F">
        <w:rPr>
          <w:rFonts w:ascii="Times New Roman" w:hAnsi="Times New Roman" w:cs="Times New Roman"/>
          <w:i/>
          <w:iCs/>
          <w:color w:val="000000" w:themeColor="text1"/>
        </w:rPr>
        <w:t>2</w:t>
      </w:r>
      <w:r w:rsidR="00980761" w:rsidRPr="00A3253F">
        <w:rPr>
          <w:rFonts w:ascii="Times New Roman" w:hAnsi="Times New Roman" w:cs="Times New Roman"/>
          <w:iCs/>
          <w:color w:val="000000" w:themeColor="text1"/>
        </w:rPr>
        <w:t>(2,28) = 256.58</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 xml:space="preserve">p </w:t>
      </w:r>
      <w:r w:rsidR="00980761" w:rsidRPr="00A3253F">
        <w:rPr>
          <w:rFonts w:ascii="Times New Roman" w:hAnsi="Times New Roman" w:cs="Times New Roman"/>
          <w:color w:val="000000" w:themeColor="text1"/>
        </w:rPr>
        <w:t>&lt; .001</w:t>
      </w:r>
      <w:r w:rsidRPr="00A3253F">
        <w:rPr>
          <w:rFonts w:ascii="Times New Roman" w:hAnsi="Times New Roman" w:cs="Times New Roman"/>
          <w:color w:val="000000" w:themeColor="text1"/>
        </w:rPr>
        <w:t>. Post</w:t>
      </w:r>
      <w:r w:rsidR="009E4F35"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 xml:space="preserve">hoc paired </w:t>
      </w:r>
      <w:r w:rsidR="00487141" w:rsidRPr="00A3253F">
        <w:rPr>
          <w:rFonts w:ascii="Times New Roman" w:hAnsi="Times New Roman" w:cs="Times New Roman"/>
          <w:color w:val="000000" w:themeColor="text1"/>
        </w:rPr>
        <w:t xml:space="preserve">contrast </w:t>
      </w:r>
      <w:r w:rsidRPr="00A3253F">
        <w:rPr>
          <w:rFonts w:ascii="Times New Roman" w:hAnsi="Times New Roman" w:cs="Times New Roman"/>
          <w:color w:val="000000" w:themeColor="text1"/>
        </w:rPr>
        <w:t xml:space="preserve">showed that </w:t>
      </w:r>
      <w:r w:rsidR="001F5B12" w:rsidRPr="00A3253F">
        <w:rPr>
          <w:rFonts w:ascii="Times New Roman" w:hAnsi="Times New Roman" w:cs="Times New Roman"/>
          <w:color w:val="000000" w:themeColor="text1"/>
        </w:rPr>
        <w:t xml:space="preserve">RLs increased as numerical distance decreased. </w:t>
      </w:r>
      <w:r w:rsidR="0027182C" w:rsidRPr="00A3253F">
        <w:rPr>
          <w:rFonts w:ascii="Times New Roman" w:hAnsi="Times New Roman" w:cs="Times New Roman"/>
          <w:color w:val="000000" w:themeColor="text1"/>
        </w:rPr>
        <w:t>In particular, p</w:t>
      </w:r>
      <w:r w:rsidRPr="00A3253F">
        <w:rPr>
          <w:rFonts w:ascii="Times New Roman" w:hAnsi="Times New Roman" w:cs="Times New Roman"/>
          <w:color w:val="000000" w:themeColor="text1"/>
        </w:rPr>
        <w:t>articipant</w:t>
      </w:r>
      <w:r w:rsidR="001F5B12" w:rsidRPr="00A3253F">
        <w:rPr>
          <w:rFonts w:ascii="Times New Roman" w:hAnsi="Times New Roman" w:cs="Times New Roman"/>
          <w:color w:val="000000" w:themeColor="text1"/>
        </w:rPr>
        <w:t>s</w:t>
      </w:r>
      <w:r w:rsidRPr="00A3253F">
        <w:rPr>
          <w:rFonts w:ascii="Times New Roman" w:hAnsi="Times New Roman" w:cs="Times New Roman"/>
          <w:color w:val="000000" w:themeColor="text1"/>
        </w:rPr>
        <w:t xml:space="preserve"> were significantly slower to respond to numbers at a close distance (7</w:t>
      </w:r>
      <w:r w:rsidR="000372BC" w:rsidRPr="00A3253F">
        <w:rPr>
          <w:rFonts w:ascii="Times New Roman" w:hAnsi="Times New Roman" w:cs="Times New Roman"/>
          <w:color w:val="000000" w:themeColor="text1"/>
        </w:rPr>
        <w:t>65</w:t>
      </w:r>
      <w:r w:rsidRPr="00A3253F">
        <w:rPr>
          <w:rFonts w:ascii="Times New Roman" w:hAnsi="Times New Roman" w:cs="Times New Roman"/>
          <w:color w:val="000000" w:themeColor="text1"/>
        </w:rPr>
        <w:t xml:space="preserve"> ± 23 ms) than numbers at medium</w:t>
      </w:r>
      <w:r w:rsidR="000372BC" w:rsidRPr="00A3253F">
        <w:rPr>
          <w:rFonts w:ascii="Times New Roman" w:hAnsi="Times New Roman" w:cs="Times New Roman"/>
          <w:color w:val="000000" w:themeColor="text1"/>
        </w:rPr>
        <w:t xml:space="preserve"> (730</w:t>
      </w:r>
      <w:r w:rsidRPr="00A3253F">
        <w:rPr>
          <w:rFonts w:ascii="Times New Roman" w:hAnsi="Times New Roman" w:cs="Times New Roman"/>
          <w:color w:val="000000" w:themeColor="text1"/>
        </w:rPr>
        <w:t xml:space="preserve"> ± 22 ms), </w:t>
      </w:r>
      <w:r w:rsidR="00980761" w:rsidRPr="00A3253F">
        <w:rPr>
          <w:rFonts w:ascii="Times New Roman" w:hAnsi="Times New Roman" w:cs="Times New Roman"/>
          <w:i/>
          <w:color w:val="000000" w:themeColor="text1"/>
        </w:rPr>
        <w:t xml:space="preserve"> β = 24</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SE</w:t>
      </w:r>
      <w:r w:rsidR="00980761" w:rsidRPr="00A3253F">
        <w:rPr>
          <w:rFonts w:ascii="Times New Roman" w:hAnsi="Times New Roman" w:cs="Times New Roman"/>
          <w:color w:val="000000" w:themeColor="text1"/>
        </w:rPr>
        <w:t xml:space="preserve"> = 2.29, </w:t>
      </w:r>
      <w:r w:rsidR="00980761" w:rsidRPr="00A3253F">
        <w:rPr>
          <w:rFonts w:ascii="Times New Roman" w:hAnsi="Times New Roman" w:cs="Times New Roman"/>
          <w:i/>
          <w:color w:val="000000" w:themeColor="text1"/>
        </w:rPr>
        <w:t>z.ratio</w:t>
      </w:r>
      <w:r w:rsidR="00980761" w:rsidRPr="00A3253F">
        <w:rPr>
          <w:rFonts w:ascii="Times New Roman" w:hAnsi="Times New Roman" w:cs="Times New Roman"/>
          <w:color w:val="000000" w:themeColor="text1"/>
        </w:rPr>
        <w:t xml:space="preserve"> = 10.47, </w:t>
      </w:r>
      <w:r w:rsidR="00980761" w:rsidRPr="00A3253F">
        <w:rPr>
          <w:rFonts w:ascii="Times New Roman" w:hAnsi="Times New Roman" w:cs="Times New Roman"/>
          <w:i/>
          <w:color w:val="000000" w:themeColor="text1"/>
        </w:rPr>
        <w:t>p</w:t>
      </w:r>
      <w:r w:rsidR="00980761" w:rsidRPr="00A3253F">
        <w:rPr>
          <w:rFonts w:ascii="Times New Roman" w:hAnsi="Times New Roman" w:cs="Times New Roman"/>
          <w:color w:val="000000" w:themeColor="text1"/>
        </w:rPr>
        <w:t xml:space="preserve"> &lt; .001</w:t>
      </w:r>
      <w:r w:rsidRPr="00A3253F">
        <w:rPr>
          <w:rFonts w:ascii="Times New Roman" w:hAnsi="Times New Roman" w:cs="Times New Roman"/>
          <w:color w:val="000000" w:themeColor="text1"/>
        </w:rPr>
        <w:t>, and far distance</w:t>
      </w:r>
      <w:r w:rsidR="00CD3ABA" w:rsidRPr="00A3253F">
        <w:rPr>
          <w:rFonts w:ascii="Times New Roman" w:hAnsi="Times New Roman" w:cs="Times New Roman"/>
          <w:color w:val="000000" w:themeColor="text1"/>
        </w:rPr>
        <w:t>s</w:t>
      </w:r>
      <w:r w:rsidR="000372BC" w:rsidRPr="00A3253F">
        <w:rPr>
          <w:rFonts w:ascii="Times New Roman" w:hAnsi="Times New Roman" w:cs="Times New Roman"/>
          <w:color w:val="000000" w:themeColor="text1"/>
        </w:rPr>
        <w:t xml:space="preserve"> (718</w:t>
      </w:r>
      <w:r w:rsidRPr="00A3253F">
        <w:rPr>
          <w:rFonts w:ascii="Times New Roman" w:hAnsi="Times New Roman" w:cs="Times New Roman"/>
          <w:color w:val="000000" w:themeColor="text1"/>
        </w:rPr>
        <w:t xml:space="preserve"> ± 21 ms), </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β = 36</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SE</w:t>
      </w:r>
      <w:r w:rsidR="00980761" w:rsidRPr="00A3253F">
        <w:rPr>
          <w:rFonts w:ascii="Times New Roman" w:hAnsi="Times New Roman" w:cs="Times New Roman"/>
          <w:color w:val="000000" w:themeColor="text1"/>
        </w:rPr>
        <w:t xml:space="preserve"> = 2.28, </w:t>
      </w:r>
      <w:r w:rsidR="00980761" w:rsidRPr="00A3253F">
        <w:rPr>
          <w:rFonts w:ascii="Times New Roman" w:hAnsi="Times New Roman" w:cs="Times New Roman"/>
          <w:i/>
          <w:color w:val="000000" w:themeColor="text1"/>
        </w:rPr>
        <w:t>z.ratio</w:t>
      </w:r>
      <w:r w:rsidR="00980761" w:rsidRPr="00A3253F">
        <w:rPr>
          <w:rFonts w:ascii="Times New Roman" w:hAnsi="Times New Roman" w:cs="Times New Roman"/>
          <w:color w:val="000000" w:themeColor="text1"/>
        </w:rPr>
        <w:t xml:space="preserve"> = 15.77, </w:t>
      </w:r>
      <w:r w:rsidR="00980761" w:rsidRPr="00A3253F">
        <w:rPr>
          <w:rFonts w:ascii="Times New Roman" w:hAnsi="Times New Roman" w:cs="Times New Roman"/>
          <w:i/>
          <w:color w:val="000000" w:themeColor="text1"/>
        </w:rPr>
        <w:t>p</w:t>
      </w:r>
      <w:r w:rsidR="00980761" w:rsidRPr="00A3253F">
        <w:rPr>
          <w:rFonts w:ascii="Times New Roman" w:hAnsi="Times New Roman" w:cs="Times New Roman"/>
          <w:color w:val="000000" w:themeColor="text1"/>
        </w:rPr>
        <w:t xml:space="preserve"> &lt; .001</w:t>
      </w:r>
      <w:r w:rsidRPr="00A3253F">
        <w:rPr>
          <w:rFonts w:ascii="Times New Roman" w:hAnsi="Times New Roman" w:cs="Times New Roman"/>
          <w:color w:val="000000" w:themeColor="text1"/>
        </w:rPr>
        <w:t xml:space="preserve">, and slower to respond to numbers at a medium than at a far distance, </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β = 12</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SE</w:t>
      </w:r>
      <w:r w:rsidR="00980761" w:rsidRPr="00A3253F">
        <w:rPr>
          <w:rFonts w:ascii="Times New Roman" w:hAnsi="Times New Roman" w:cs="Times New Roman"/>
          <w:color w:val="000000" w:themeColor="text1"/>
        </w:rPr>
        <w:t xml:space="preserve"> = 2.25, </w:t>
      </w:r>
      <w:r w:rsidR="00980761" w:rsidRPr="00A3253F">
        <w:rPr>
          <w:rFonts w:ascii="Times New Roman" w:hAnsi="Times New Roman" w:cs="Times New Roman"/>
          <w:i/>
          <w:color w:val="000000" w:themeColor="text1"/>
        </w:rPr>
        <w:t>z.ratio</w:t>
      </w:r>
      <w:r w:rsidR="00616758" w:rsidRPr="00A3253F">
        <w:rPr>
          <w:rFonts w:ascii="Times New Roman" w:hAnsi="Times New Roman" w:cs="Times New Roman"/>
          <w:color w:val="000000" w:themeColor="text1"/>
        </w:rPr>
        <w:t xml:space="preserve"> = </w:t>
      </w:r>
      <w:r w:rsidR="00980761" w:rsidRPr="00A3253F">
        <w:rPr>
          <w:rFonts w:ascii="Times New Roman" w:hAnsi="Times New Roman" w:cs="Times New Roman"/>
          <w:color w:val="000000" w:themeColor="text1"/>
        </w:rPr>
        <w:t xml:space="preserve">5.34, </w:t>
      </w:r>
      <w:r w:rsidR="00980761" w:rsidRPr="00A3253F">
        <w:rPr>
          <w:rFonts w:ascii="Times New Roman" w:hAnsi="Times New Roman" w:cs="Times New Roman"/>
          <w:i/>
          <w:color w:val="000000" w:themeColor="text1"/>
        </w:rPr>
        <w:t>p</w:t>
      </w:r>
      <w:r w:rsidR="00980761" w:rsidRPr="00A3253F">
        <w:rPr>
          <w:rFonts w:ascii="Times New Roman" w:hAnsi="Times New Roman" w:cs="Times New Roman"/>
          <w:color w:val="000000" w:themeColor="text1"/>
        </w:rPr>
        <w:t xml:space="preserve"> &lt; .001 </w:t>
      </w:r>
      <w:r w:rsidRPr="00A3253F">
        <w:rPr>
          <w:rFonts w:ascii="Times New Roman" w:hAnsi="Times New Roman" w:cs="Times New Roman"/>
          <w:color w:val="000000" w:themeColor="text1"/>
        </w:rPr>
        <w:t>.</w:t>
      </w:r>
      <w:r w:rsidR="001F5B12" w:rsidRPr="00A3253F">
        <w:rPr>
          <w:rFonts w:ascii="Times New Roman" w:hAnsi="Times New Roman" w:cs="Times New Roman"/>
          <w:color w:val="000000" w:themeColor="text1"/>
        </w:rPr>
        <w:t xml:space="preserve"> </w:t>
      </w:r>
      <w:r w:rsidR="00980761" w:rsidRPr="00A3253F">
        <w:rPr>
          <w:rFonts w:ascii="Times New Roman" w:hAnsi="Times New Roman" w:cs="Times New Roman"/>
          <w:color w:val="000000" w:themeColor="text1"/>
        </w:rPr>
        <w:t xml:space="preserve">There was also a significant effect of numerical magnitude, </w:t>
      </w:r>
      <w:r w:rsidR="00980761" w:rsidRPr="00A3253F">
        <w:rPr>
          <w:rFonts w:ascii="Times New Roman" w:hAnsi="Times New Roman" w:cs="Times New Roman"/>
          <w:i/>
          <w:iCs/>
          <w:color w:val="000000" w:themeColor="text1"/>
          <w:lang w:val="fr-BE"/>
        </w:rPr>
        <w:t>χ</w:t>
      </w:r>
      <w:r w:rsidR="00980761" w:rsidRPr="00A3253F">
        <w:rPr>
          <w:rFonts w:ascii="Times New Roman" w:hAnsi="Times New Roman" w:cs="Times New Roman"/>
          <w:i/>
          <w:iCs/>
          <w:color w:val="000000" w:themeColor="text1"/>
        </w:rPr>
        <w:t>2</w:t>
      </w:r>
      <w:r w:rsidR="00980761" w:rsidRPr="00A3253F">
        <w:rPr>
          <w:rFonts w:ascii="Times New Roman" w:hAnsi="Times New Roman" w:cs="Times New Roman"/>
          <w:iCs/>
          <w:color w:val="000000" w:themeColor="text1"/>
        </w:rPr>
        <w:t>(1,28) = 19.22</w:t>
      </w:r>
      <w:r w:rsidR="00980761" w:rsidRPr="00A3253F">
        <w:rPr>
          <w:rFonts w:ascii="Times New Roman" w:hAnsi="Times New Roman" w:cs="Times New Roman"/>
          <w:color w:val="000000" w:themeColor="text1"/>
        </w:rPr>
        <w:t xml:space="preserve">, </w:t>
      </w:r>
      <w:r w:rsidR="00980761" w:rsidRPr="00A3253F">
        <w:rPr>
          <w:rFonts w:ascii="Times New Roman" w:hAnsi="Times New Roman" w:cs="Times New Roman"/>
          <w:i/>
          <w:color w:val="000000" w:themeColor="text1"/>
        </w:rPr>
        <w:t xml:space="preserve">p </w:t>
      </w:r>
      <w:r w:rsidR="00980761" w:rsidRPr="00A3253F">
        <w:rPr>
          <w:rFonts w:ascii="Times New Roman" w:hAnsi="Times New Roman" w:cs="Times New Roman"/>
          <w:color w:val="000000" w:themeColor="text1"/>
        </w:rPr>
        <w:t xml:space="preserve">&lt; .001, </w:t>
      </w:r>
      <w:r w:rsidR="009D6E05" w:rsidRPr="00A3253F">
        <w:rPr>
          <w:rFonts w:ascii="Times New Roman" w:hAnsi="Times New Roman" w:cs="Times New Roman"/>
          <w:color w:val="000000" w:themeColor="text1"/>
        </w:rPr>
        <w:t xml:space="preserve">embedded in a significant numerical magnitude by numerical distance interaction, </w:t>
      </w:r>
      <w:r w:rsidR="009D6E05" w:rsidRPr="00A3253F">
        <w:rPr>
          <w:rFonts w:ascii="Times New Roman" w:hAnsi="Times New Roman" w:cs="Times New Roman"/>
          <w:i/>
          <w:iCs/>
          <w:color w:val="000000" w:themeColor="text1"/>
          <w:lang w:val="fr-BE"/>
        </w:rPr>
        <w:t>χ</w:t>
      </w:r>
      <w:r w:rsidR="009D6E05" w:rsidRPr="00A3253F">
        <w:rPr>
          <w:rFonts w:ascii="Times New Roman" w:hAnsi="Times New Roman" w:cs="Times New Roman"/>
          <w:i/>
          <w:iCs/>
          <w:color w:val="000000" w:themeColor="text1"/>
        </w:rPr>
        <w:t>2</w:t>
      </w:r>
      <w:r w:rsidR="009D6E05" w:rsidRPr="00A3253F">
        <w:rPr>
          <w:rFonts w:ascii="Times New Roman" w:hAnsi="Times New Roman" w:cs="Times New Roman"/>
          <w:iCs/>
          <w:color w:val="000000" w:themeColor="text1"/>
        </w:rPr>
        <w:t>(2,28) = 9.35</w:t>
      </w:r>
      <w:r w:rsidR="009D6E05" w:rsidRPr="00A3253F">
        <w:rPr>
          <w:rFonts w:ascii="Times New Roman" w:hAnsi="Times New Roman" w:cs="Times New Roman"/>
          <w:color w:val="000000" w:themeColor="text1"/>
        </w:rPr>
        <w:t xml:space="preserve">, </w:t>
      </w:r>
      <w:r w:rsidR="009D6E05" w:rsidRPr="00A3253F">
        <w:rPr>
          <w:rFonts w:ascii="Times New Roman" w:hAnsi="Times New Roman" w:cs="Times New Roman"/>
          <w:i/>
          <w:color w:val="000000" w:themeColor="text1"/>
        </w:rPr>
        <w:t xml:space="preserve">p </w:t>
      </w:r>
      <w:r w:rsidR="009D6E05" w:rsidRPr="00A3253F">
        <w:rPr>
          <w:rFonts w:ascii="Times New Roman" w:hAnsi="Times New Roman" w:cs="Times New Roman"/>
          <w:color w:val="000000" w:themeColor="text1"/>
        </w:rPr>
        <w:t>&lt; .001. Post</w:t>
      </w:r>
      <w:r w:rsidR="009E4F35" w:rsidRPr="00A3253F">
        <w:rPr>
          <w:rFonts w:ascii="Times New Roman" w:hAnsi="Times New Roman" w:cs="Times New Roman"/>
          <w:color w:val="000000" w:themeColor="text1"/>
        </w:rPr>
        <w:t xml:space="preserve"> </w:t>
      </w:r>
      <w:r w:rsidR="009D6E05" w:rsidRPr="00A3253F">
        <w:rPr>
          <w:rFonts w:ascii="Times New Roman" w:hAnsi="Times New Roman" w:cs="Times New Roman"/>
          <w:color w:val="000000" w:themeColor="text1"/>
        </w:rPr>
        <w:t>hoc pairwise contrasts computed across numerical category indicated that the distance effect was smaller for number</w:t>
      </w:r>
      <w:r w:rsidR="00616758" w:rsidRPr="00A3253F">
        <w:rPr>
          <w:rFonts w:ascii="Times New Roman" w:hAnsi="Times New Roman" w:cs="Times New Roman"/>
          <w:color w:val="000000" w:themeColor="text1"/>
        </w:rPr>
        <w:t>s</w:t>
      </w:r>
      <w:r w:rsidR="009D6E05" w:rsidRPr="00A3253F">
        <w:rPr>
          <w:rFonts w:ascii="Times New Roman" w:hAnsi="Times New Roman" w:cs="Times New Roman"/>
          <w:color w:val="000000" w:themeColor="text1"/>
        </w:rPr>
        <w:t xml:space="preserve"> larger than the reference than for number</w:t>
      </w:r>
      <w:r w:rsidR="00616758" w:rsidRPr="00A3253F">
        <w:rPr>
          <w:rFonts w:ascii="Times New Roman" w:hAnsi="Times New Roman" w:cs="Times New Roman"/>
          <w:color w:val="000000" w:themeColor="text1"/>
        </w:rPr>
        <w:t>s</w:t>
      </w:r>
      <w:r w:rsidR="009D6E05" w:rsidRPr="00A3253F">
        <w:rPr>
          <w:rFonts w:ascii="Times New Roman" w:hAnsi="Times New Roman" w:cs="Times New Roman"/>
          <w:color w:val="000000" w:themeColor="text1"/>
        </w:rPr>
        <w:t xml:space="preserve"> smaller than the reference. In particular, responses to large numbers at a far distance </w:t>
      </w:r>
      <w:r w:rsidR="008F5975" w:rsidRPr="00A3253F">
        <w:rPr>
          <w:rFonts w:ascii="Times New Roman" w:hAnsi="Times New Roman" w:cs="Times New Roman"/>
          <w:color w:val="000000" w:themeColor="text1"/>
        </w:rPr>
        <w:t xml:space="preserve">(716 ± 3 ms) </w:t>
      </w:r>
      <w:r w:rsidR="009D6E05" w:rsidRPr="00A3253F">
        <w:rPr>
          <w:rFonts w:ascii="Times New Roman" w:hAnsi="Times New Roman" w:cs="Times New Roman"/>
          <w:color w:val="000000" w:themeColor="text1"/>
        </w:rPr>
        <w:t>from the reference were not significantly faster than large numbers at a medium distance</w:t>
      </w:r>
      <w:r w:rsidR="008F5975" w:rsidRPr="00A3253F">
        <w:rPr>
          <w:rFonts w:ascii="Times New Roman" w:hAnsi="Times New Roman" w:cs="Times New Roman"/>
          <w:color w:val="000000" w:themeColor="text1"/>
        </w:rPr>
        <w:t xml:space="preserve"> (721 ± 3 ms)</w:t>
      </w:r>
      <w:r w:rsidR="009D6E05" w:rsidRPr="00A3253F">
        <w:rPr>
          <w:rFonts w:ascii="Times New Roman" w:hAnsi="Times New Roman" w:cs="Times New Roman"/>
          <w:color w:val="000000" w:themeColor="text1"/>
        </w:rPr>
        <w:t xml:space="preserve">, </w:t>
      </w:r>
      <w:r w:rsidR="009D6E05" w:rsidRPr="00A3253F">
        <w:rPr>
          <w:rFonts w:ascii="Times New Roman" w:hAnsi="Times New Roman" w:cs="Times New Roman"/>
          <w:i/>
          <w:color w:val="000000" w:themeColor="text1"/>
        </w:rPr>
        <w:t>β = 36</w:t>
      </w:r>
      <w:r w:rsidR="009D6E05" w:rsidRPr="00A3253F">
        <w:rPr>
          <w:rFonts w:ascii="Times New Roman" w:hAnsi="Times New Roman" w:cs="Times New Roman"/>
          <w:color w:val="000000" w:themeColor="text1"/>
        </w:rPr>
        <w:t xml:space="preserve">, </w:t>
      </w:r>
      <w:r w:rsidR="009D6E05" w:rsidRPr="00A3253F">
        <w:rPr>
          <w:rFonts w:ascii="Times New Roman" w:hAnsi="Times New Roman" w:cs="Times New Roman"/>
          <w:i/>
          <w:color w:val="000000" w:themeColor="text1"/>
        </w:rPr>
        <w:t>SE</w:t>
      </w:r>
      <w:r w:rsidR="009D6E05" w:rsidRPr="00A3253F">
        <w:rPr>
          <w:rFonts w:ascii="Times New Roman" w:hAnsi="Times New Roman" w:cs="Times New Roman"/>
          <w:color w:val="000000" w:themeColor="text1"/>
        </w:rPr>
        <w:t xml:space="preserve"> = 2.28, </w:t>
      </w:r>
      <w:r w:rsidR="009D6E05" w:rsidRPr="00A3253F">
        <w:rPr>
          <w:rFonts w:ascii="Times New Roman" w:hAnsi="Times New Roman" w:cs="Times New Roman"/>
          <w:i/>
          <w:color w:val="000000" w:themeColor="text1"/>
        </w:rPr>
        <w:t>z.ratio</w:t>
      </w:r>
      <w:r w:rsidR="009D6E05" w:rsidRPr="00A3253F">
        <w:rPr>
          <w:rFonts w:ascii="Times New Roman" w:hAnsi="Times New Roman" w:cs="Times New Roman"/>
          <w:color w:val="000000" w:themeColor="text1"/>
        </w:rPr>
        <w:t xml:space="preserve"> = 15.77, </w:t>
      </w:r>
      <w:r w:rsidR="009D6E05" w:rsidRPr="00A3253F">
        <w:rPr>
          <w:rFonts w:ascii="Times New Roman" w:hAnsi="Times New Roman" w:cs="Times New Roman"/>
          <w:i/>
          <w:color w:val="000000" w:themeColor="text1"/>
        </w:rPr>
        <w:t>p</w:t>
      </w:r>
      <w:r w:rsidR="009D6E05" w:rsidRPr="00A3253F">
        <w:rPr>
          <w:rFonts w:ascii="Times New Roman" w:hAnsi="Times New Roman" w:cs="Times New Roman"/>
          <w:color w:val="000000" w:themeColor="text1"/>
        </w:rPr>
        <w:t xml:space="preserve"> &lt; .001, while all other contrasts were significant (all </w:t>
      </w:r>
      <w:r w:rsidR="009D6E05" w:rsidRPr="00A3253F">
        <w:rPr>
          <w:rFonts w:ascii="Times New Roman" w:hAnsi="Times New Roman" w:cs="Times New Roman"/>
          <w:i/>
          <w:color w:val="000000" w:themeColor="text1"/>
        </w:rPr>
        <w:t>p</w:t>
      </w:r>
      <w:r w:rsidR="009D6E05" w:rsidRPr="00A3253F">
        <w:rPr>
          <w:rFonts w:ascii="Times New Roman" w:hAnsi="Times New Roman" w:cs="Times New Roman"/>
          <w:color w:val="000000" w:themeColor="text1"/>
        </w:rPr>
        <w:t xml:space="preserve"> &lt; .001</w:t>
      </w:r>
      <w:r w:rsidR="00EF4286" w:rsidRPr="00A3253F">
        <w:rPr>
          <w:rFonts w:ascii="Times New Roman" w:hAnsi="Times New Roman" w:cs="Times New Roman"/>
          <w:color w:val="000000" w:themeColor="text1"/>
        </w:rPr>
        <w:t>; Figure 3</w:t>
      </w:r>
      <w:r w:rsidR="009D6E05" w:rsidRPr="00A3253F">
        <w:rPr>
          <w:rFonts w:ascii="Times New Roman" w:hAnsi="Times New Roman" w:cs="Times New Roman"/>
          <w:color w:val="000000" w:themeColor="text1"/>
        </w:rPr>
        <w:t xml:space="preserve">). </w:t>
      </w:r>
      <w:r w:rsidR="001F5B12" w:rsidRPr="00A3253F">
        <w:rPr>
          <w:rFonts w:ascii="Times New Roman" w:hAnsi="Times New Roman" w:cs="Times New Roman"/>
          <w:color w:val="000000" w:themeColor="text1"/>
        </w:rPr>
        <w:t xml:space="preserve">More importantly, the </w:t>
      </w:r>
      <w:r w:rsidR="008F5975" w:rsidRPr="00A3253F">
        <w:rPr>
          <w:rFonts w:ascii="Times New Roman" w:hAnsi="Times New Roman" w:cs="Times New Roman"/>
          <w:color w:val="000000" w:themeColor="text1"/>
        </w:rPr>
        <w:t xml:space="preserve">analysis </w:t>
      </w:r>
      <w:r w:rsidR="001F5B12" w:rsidRPr="00A3253F">
        <w:rPr>
          <w:rFonts w:ascii="Times New Roman" w:hAnsi="Times New Roman" w:cs="Times New Roman"/>
          <w:color w:val="000000" w:themeColor="text1"/>
        </w:rPr>
        <w:t xml:space="preserve">also showed a significant </w:t>
      </w:r>
      <w:r w:rsidR="008F5975" w:rsidRPr="00A3253F">
        <w:rPr>
          <w:rFonts w:ascii="Times New Roman" w:hAnsi="Times New Roman" w:cs="Times New Roman"/>
          <w:color w:val="000000" w:themeColor="text1"/>
        </w:rPr>
        <w:t xml:space="preserve">effect of the motor condition, </w:t>
      </w:r>
      <w:r w:rsidR="008F5975" w:rsidRPr="00A3253F">
        <w:rPr>
          <w:rFonts w:ascii="Times New Roman" w:hAnsi="Times New Roman" w:cs="Times New Roman"/>
          <w:i/>
          <w:iCs/>
          <w:color w:val="000000" w:themeColor="text1"/>
          <w:lang w:val="fr-BE"/>
        </w:rPr>
        <w:t>χ</w:t>
      </w:r>
      <w:r w:rsidR="008F5975" w:rsidRPr="00A3253F">
        <w:rPr>
          <w:rFonts w:ascii="Times New Roman" w:hAnsi="Times New Roman" w:cs="Times New Roman"/>
          <w:i/>
          <w:iCs/>
          <w:color w:val="000000" w:themeColor="text1"/>
        </w:rPr>
        <w:t>2</w:t>
      </w:r>
      <w:r w:rsidR="008F5975" w:rsidRPr="00A3253F">
        <w:rPr>
          <w:rFonts w:ascii="Times New Roman" w:hAnsi="Times New Roman" w:cs="Times New Roman"/>
          <w:iCs/>
          <w:color w:val="000000" w:themeColor="text1"/>
        </w:rPr>
        <w:t>(2,28) = 19.35</w:t>
      </w:r>
      <w:r w:rsidR="008F5975" w:rsidRPr="00A3253F">
        <w:rPr>
          <w:rFonts w:ascii="Times New Roman" w:hAnsi="Times New Roman" w:cs="Times New Roman"/>
          <w:color w:val="000000" w:themeColor="text1"/>
        </w:rPr>
        <w:t xml:space="preserve">, </w:t>
      </w:r>
      <w:r w:rsidR="008F5975" w:rsidRPr="00A3253F">
        <w:rPr>
          <w:rFonts w:ascii="Times New Roman" w:hAnsi="Times New Roman" w:cs="Times New Roman"/>
          <w:i/>
          <w:color w:val="000000" w:themeColor="text1"/>
        </w:rPr>
        <w:t xml:space="preserve">p </w:t>
      </w:r>
      <w:r w:rsidR="007F16B0" w:rsidRPr="00A3253F">
        <w:rPr>
          <w:rFonts w:ascii="Times New Roman" w:hAnsi="Times New Roman" w:cs="Times New Roman"/>
          <w:color w:val="000000" w:themeColor="text1"/>
        </w:rPr>
        <w:t>&lt; .001, that significantly interacted with</w:t>
      </w:r>
      <w:r w:rsidR="001F5B12" w:rsidRPr="00A3253F">
        <w:rPr>
          <w:rFonts w:ascii="Times New Roman" w:hAnsi="Times New Roman" w:cs="Times New Roman"/>
          <w:color w:val="000000" w:themeColor="text1"/>
        </w:rPr>
        <w:t xml:space="preserve"> numerical magnitude,</w:t>
      </w:r>
      <w:r w:rsidR="008F5975" w:rsidRPr="00A3253F">
        <w:rPr>
          <w:rFonts w:ascii="Times New Roman" w:hAnsi="Times New Roman" w:cs="Times New Roman"/>
          <w:i/>
          <w:iCs/>
          <w:color w:val="000000" w:themeColor="text1"/>
        </w:rPr>
        <w:t xml:space="preserve"> </w:t>
      </w:r>
      <w:r w:rsidR="008F5975" w:rsidRPr="00A3253F">
        <w:rPr>
          <w:rFonts w:ascii="Times New Roman" w:hAnsi="Times New Roman" w:cs="Times New Roman"/>
          <w:i/>
          <w:iCs/>
          <w:color w:val="000000" w:themeColor="text1"/>
          <w:lang w:val="fr-BE"/>
        </w:rPr>
        <w:t>χ</w:t>
      </w:r>
      <w:r w:rsidR="008F5975" w:rsidRPr="00A3253F">
        <w:rPr>
          <w:rFonts w:ascii="Times New Roman" w:hAnsi="Times New Roman" w:cs="Times New Roman"/>
          <w:i/>
          <w:iCs/>
          <w:color w:val="000000" w:themeColor="text1"/>
        </w:rPr>
        <w:t>2</w:t>
      </w:r>
      <w:r w:rsidR="008F5975" w:rsidRPr="00A3253F">
        <w:rPr>
          <w:rFonts w:ascii="Times New Roman" w:hAnsi="Times New Roman" w:cs="Times New Roman"/>
          <w:iCs/>
          <w:color w:val="000000" w:themeColor="text1"/>
        </w:rPr>
        <w:t>(2,28) = 11.64</w:t>
      </w:r>
      <w:r w:rsidR="008F5975" w:rsidRPr="00A3253F">
        <w:rPr>
          <w:rFonts w:ascii="Times New Roman" w:hAnsi="Times New Roman" w:cs="Times New Roman"/>
          <w:color w:val="000000" w:themeColor="text1"/>
        </w:rPr>
        <w:t xml:space="preserve">, </w:t>
      </w:r>
      <w:r w:rsidR="008F5975" w:rsidRPr="00A3253F">
        <w:rPr>
          <w:rFonts w:ascii="Times New Roman" w:hAnsi="Times New Roman" w:cs="Times New Roman"/>
          <w:i/>
          <w:color w:val="000000" w:themeColor="text1"/>
        </w:rPr>
        <w:t xml:space="preserve">p </w:t>
      </w:r>
      <w:r w:rsidR="008F5975" w:rsidRPr="00A3253F">
        <w:rPr>
          <w:rFonts w:ascii="Times New Roman" w:hAnsi="Times New Roman" w:cs="Times New Roman"/>
          <w:color w:val="000000" w:themeColor="text1"/>
        </w:rPr>
        <w:t>&lt; .001</w:t>
      </w:r>
      <w:r w:rsidR="001F5B12" w:rsidRPr="00A3253F">
        <w:rPr>
          <w:rFonts w:ascii="Times New Roman" w:hAnsi="Times New Roman" w:cs="Times New Roman"/>
          <w:color w:val="000000" w:themeColor="text1"/>
        </w:rPr>
        <w:t>. Post</w:t>
      </w:r>
      <w:r w:rsidR="009E4F35" w:rsidRPr="00A3253F">
        <w:rPr>
          <w:rFonts w:ascii="Times New Roman" w:hAnsi="Times New Roman" w:cs="Times New Roman"/>
          <w:color w:val="000000" w:themeColor="text1"/>
        </w:rPr>
        <w:t xml:space="preserve"> </w:t>
      </w:r>
      <w:r w:rsidR="001F5B12" w:rsidRPr="00A3253F">
        <w:rPr>
          <w:rFonts w:ascii="Times New Roman" w:hAnsi="Times New Roman" w:cs="Times New Roman"/>
          <w:color w:val="000000" w:themeColor="text1"/>
        </w:rPr>
        <w:t xml:space="preserve">hoc </w:t>
      </w:r>
      <w:r w:rsidR="00616758" w:rsidRPr="00A3253F">
        <w:rPr>
          <w:rFonts w:ascii="Times New Roman" w:hAnsi="Times New Roman" w:cs="Times New Roman"/>
          <w:color w:val="000000" w:themeColor="text1"/>
        </w:rPr>
        <w:t>pairwise contrasts</w:t>
      </w:r>
      <w:r w:rsidR="001F5B12" w:rsidRPr="00A3253F">
        <w:rPr>
          <w:rFonts w:ascii="Times New Roman" w:hAnsi="Times New Roman" w:cs="Times New Roman"/>
          <w:color w:val="000000" w:themeColor="text1"/>
        </w:rPr>
        <w:t xml:space="preserve"> </w:t>
      </w:r>
      <w:r w:rsidR="00BB38AC" w:rsidRPr="00A3253F">
        <w:rPr>
          <w:rFonts w:ascii="Times New Roman" w:hAnsi="Times New Roman" w:cs="Times New Roman"/>
          <w:color w:val="000000" w:themeColor="text1"/>
        </w:rPr>
        <w:t>showed</w:t>
      </w:r>
      <w:r w:rsidR="001F5B12" w:rsidRPr="00A3253F">
        <w:rPr>
          <w:rFonts w:ascii="Times New Roman" w:hAnsi="Times New Roman" w:cs="Times New Roman"/>
          <w:color w:val="000000" w:themeColor="text1"/>
        </w:rPr>
        <w:t xml:space="preserve"> </w:t>
      </w:r>
      <w:r w:rsidR="00BB38AC" w:rsidRPr="00A3253F">
        <w:rPr>
          <w:rFonts w:ascii="Times New Roman" w:hAnsi="Times New Roman" w:cs="Times New Roman"/>
          <w:color w:val="000000" w:themeColor="text1"/>
        </w:rPr>
        <w:t>that squeezing a ball slowed down the comparison on numbers larger than the reference, but this was only true for the palm grip (750 ± 21 ms) compared to the rest</w:t>
      </w:r>
      <w:r w:rsidR="001B6B51" w:rsidRPr="00A3253F">
        <w:rPr>
          <w:rFonts w:ascii="Times New Roman" w:hAnsi="Times New Roman" w:cs="Times New Roman"/>
          <w:color w:val="000000" w:themeColor="text1"/>
        </w:rPr>
        <w:t xml:space="preserve"> condition</w:t>
      </w:r>
      <w:r w:rsidR="00BB38AC" w:rsidRPr="00A3253F">
        <w:rPr>
          <w:rFonts w:ascii="Times New Roman" w:hAnsi="Times New Roman" w:cs="Times New Roman"/>
          <w:color w:val="000000" w:themeColor="text1"/>
        </w:rPr>
        <w:t xml:space="preserve"> (727</w:t>
      </w:r>
      <w:r w:rsidR="00BB38AC" w:rsidRPr="00A3253F">
        <w:rPr>
          <w:rFonts w:ascii="Times New Roman" w:hAnsi="Times New Roman" w:cs="Times New Roman"/>
          <w:i/>
          <w:color w:val="000000" w:themeColor="text1"/>
        </w:rPr>
        <w:t xml:space="preserve"> ± </w:t>
      </w:r>
      <w:r w:rsidR="00BB38AC" w:rsidRPr="00A3253F">
        <w:rPr>
          <w:rFonts w:ascii="Times New Roman" w:hAnsi="Times New Roman" w:cs="Times New Roman"/>
          <w:color w:val="000000" w:themeColor="text1"/>
        </w:rPr>
        <w:t xml:space="preserve">24 ms), </w:t>
      </w:r>
      <w:r w:rsidR="007F16B0" w:rsidRPr="00A3253F">
        <w:rPr>
          <w:rFonts w:ascii="Times New Roman" w:hAnsi="Times New Roman" w:cs="Times New Roman"/>
          <w:i/>
          <w:color w:val="000000" w:themeColor="text1"/>
        </w:rPr>
        <w:t xml:space="preserve"> β = </w:t>
      </w:r>
      <w:r w:rsidR="003758DB" w:rsidRPr="00A3253F">
        <w:rPr>
          <w:rFonts w:ascii="Times New Roman" w:hAnsi="Times New Roman" w:cs="Times New Roman"/>
          <w:i/>
          <w:color w:val="000000" w:themeColor="text1"/>
        </w:rPr>
        <w:t>15</w:t>
      </w:r>
      <w:r w:rsidR="007F16B0" w:rsidRPr="00A3253F">
        <w:rPr>
          <w:rFonts w:ascii="Times New Roman" w:hAnsi="Times New Roman" w:cs="Times New Roman"/>
          <w:color w:val="000000" w:themeColor="text1"/>
        </w:rPr>
        <w:t xml:space="preserve">, </w:t>
      </w:r>
      <w:r w:rsidR="007F16B0" w:rsidRPr="00A3253F">
        <w:rPr>
          <w:rFonts w:ascii="Times New Roman" w:hAnsi="Times New Roman" w:cs="Times New Roman"/>
          <w:i/>
          <w:color w:val="000000" w:themeColor="text1"/>
        </w:rPr>
        <w:t>SE</w:t>
      </w:r>
      <w:r w:rsidR="007F16B0" w:rsidRPr="00A3253F">
        <w:rPr>
          <w:rFonts w:ascii="Times New Roman" w:hAnsi="Times New Roman" w:cs="Times New Roman"/>
          <w:color w:val="000000" w:themeColor="text1"/>
        </w:rPr>
        <w:t xml:space="preserve"> = </w:t>
      </w:r>
      <w:r w:rsidR="003758DB" w:rsidRPr="00A3253F">
        <w:rPr>
          <w:rFonts w:ascii="Times New Roman" w:hAnsi="Times New Roman" w:cs="Times New Roman"/>
          <w:color w:val="000000" w:themeColor="text1"/>
        </w:rPr>
        <w:t>3.19</w:t>
      </w:r>
      <w:r w:rsidR="007F16B0" w:rsidRPr="00A3253F">
        <w:rPr>
          <w:rFonts w:ascii="Times New Roman" w:hAnsi="Times New Roman" w:cs="Times New Roman"/>
          <w:color w:val="000000" w:themeColor="text1"/>
        </w:rPr>
        <w:t xml:space="preserve">, </w:t>
      </w:r>
      <w:r w:rsidR="007F16B0" w:rsidRPr="00A3253F">
        <w:rPr>
          <w:rFonts w:ascii="Times New Roman" w:hAnsi="Times New Roman" w:cs="Times New Roman"/>
          <w:i/>
          <w:color w:val="000000" w:themeColor="text1"/>
        </w:rPr>
        <w:t>z.ratio</w:t>
      </w:r>
      <w:r w:rsidR="007F16B0" w:rsidRPr="00A3253F">
        <w:rPr>
          <w:rFonts w:ascii="Times New Roman" w:hAnsi="Times New Roman" w:cs="Times New Roman"/>
          <w:color w:val="000000" w:themeColor="text1"/>
        </w:rPr>
        <w:t xml:space="preserve"> = </w:t>
      </w:r>
      <w:r w:rsidR="003758DB" w:rsidRPr="00A3253F">
        <w:rPr>
          <w:rFonts w:ascii="Times New Roman" w:hAnsi="Times New Roman" w:cs="Times New Roman"/>
          <w:color w:val="000000" w:themeColor="text1"/>
        </w:rPr>
        <w:t>4</w:t>
      </w:r>
      <w:r w:rsidR="007F16B0" w:rsidRPr="00A3253F">
        <w:rPr>
          <w:rFonts w:ascii="Times New Roman" w:hAnsi="Times New Roman" w:cs="Times New Roman"/>
          <w:color w:val="000000" w:themeColor="text1"/>
        </w:rPr>
        <w:t xml:space="preserve">.77, </w:t>
      </w:r>
      <w:r w:rsidR="007F16B0" w:rsidRPr="00A3253F">
        <w:rPr>
          <w:rFonts w:ascii="Times New Roman" w:hAnsi="Times New Roman" w:cs="Times New Roman"/>
          <w:i/>
          <w:color w:val="000000" w:themeColor="text1"/>
        </w:rPr>
        <w:t>p</w:t>
      </w:r>
      <w:r w:rsidR="007F16B0" w:rsidRPr="00A3253F">
        <w:rPr>
          <w:rFonts w:ascii="Times New Roman" w:hAnsi="Times New Roman" w:cs="Times New Roman"/>
          <w:color w:val="000000" w:themeColor="text1"/>
        </w:rPr>
        <w:t xml:space="preserve"> &lt; .001</w:t>
      </w:r>
      <w:r w:rsidR="00BB38AC" w:rsidRPr="00A3253F">
        <w:rPr>
          <w:rFonts w:ascii="Times New Roman" w:hAnsi="Times New Roman" w:cs="Times New Roman"/>
          <w:color w:val="000000" w:themeColor="text1"/>
        </w:rPr>
        <w:t xml:space="preserve">, and </w:t>
      </w:r>
      <w:r w:rsidR="001B6B51" w:rsidRPr="00A3253F">
        <w:rPr>
          <w:rFonts w:ascii="Times New Roman" w:hAnsi="Times New Roman" w:cs="Times New Roman"/>
          <w:color w:val="000000" w:themeColor="text1"/>
        </w:rPr>
        <w:t xml:space="preserve">to </w:t>
      </w:r>
      <w:r w:rsidR="00BB38AC" w:rsidRPr="00A3253F">
        <w:rPr>
          <w:rFonts w:ascii="Times New Roman" w:hAnsi="Times New Roman" w:cs="Times New Roman"/>
          <w:color w:val="000000" w:themeColor="text1"/>
        </w:rPr>
        <w:t>the precision grip</w:t>
      </w:r>
      <w:r w:rsidR="00CD3ABA" w:rsidRPr="00A3253F">
        <w:rPr>
          <w:rFonts w:ascii="Times New Roman" w:hAnsi="Times New Roman" w:cs="Times New Roman"/>
          <w:color w:val="000000" w:themeColor="text1"/>
        </w:rPr>
        <w:t xml:space="preserve"> condition</w:t>
      </w:r>
      <w:r w:rsidR="003758DB" w:rsidRPr="00A3253F">
        <w:rPr>
          <w:rFonts w:ascii="Times New Roman" w:hAnsi="Times New Roman" w:cs="Times New Roman"/>
          <w:color w:val="000000" w:themeColor="text1"/>
        </w:rPr>
        <w:t>,</w:t>
      </w:r>
      <w:r w:rsidR="003758DB" w:rsidRPr="00A3253F">
        <w:rPr>
          <w:rFonts w:ascii="Times New Roman" w:hAnsi="Times New Roman" w:cs="Times New Roman"/>
          <w:i/>
          <w:color w:val="000000" w:themeColor="text1"/>
        </w:rPr>
        <w:t xml:space="preserve"> β = 14</w:t>
      </w:r>
      <w:r w:rsidR="003758DB" w:rsidRPr="00A3253F">
        <w:rPr>
          <w:rFonts w:ascii="Times New Roman" w:hAnsi="Times New Roman" w:cs="Times New Roman"/>
          <w:color w:val="000000" w:themeColor="text1"/>
        </w:rPr>
        <w:t xml:space="preserve">, </w:t>
      </w:r>
      <w:r w:rsidR="003758DB" w:rsidRPr="00A3253F">
        <w:rPr>
          <w:rFonts w:ascii="Times New Roman" w:hAnsi="Times New Roman" w:cs="Times New Roman"/>
          <w:i/>
          <w:color w:val="000000" w:themeColor="text1"/>
        </w:rPr>
        <w:t>SE</w:t>
      </w:r>
      <w:r w:rsidR="003758DB" w:rsidRPr="00A3253F">
        <w:rPr>
          <w:rFonts w:ascii="Times New Roman" w:hAnsi="Times New Roman" w:cs="Times New Roman"/>
          <w:color w:val="000000" w:themeColor="text1"/>
        </w:rPr>
        <w:t xml:space="preserve"> = 3.21, </w:t>
      </w:r>
      <w:r w:rsidR="003758DB" w:rsidRPr="00A3253F">
        <w:rPr>
          <w:rFonts w:ascii="Times New Roman" w:hAnsi="Times New Roman" w:cs="Times New Roman"/>
          <w:i/>
          <w:color w:val="000000" w:themeColor="text1"/>
        </w:rPr>
        <w:t>z.ratio</w:t>
      </w:r>
      <w:r w:rsidR="003758DB" w:rsidRPr="00A3253F">
        <w:rPr>
          <w:rFonts w:ascii="Times New Roman" w:hAnsi="Times New Roman" w:cs="Times New Roman"/>
          <w:color w:val="000000" w:themeColor="text1"/>
        </w:rPr>
        <w:t xml:space="preserve"> = 4.48, </w:t>
      </w:r>
      <w:r w:rsidR="003758DB" w:rsidRPr="00A3253F">
        <w:rPr>
          <w:rFonts w:ascii="Times New Roman" w:hAnsi="Times New Roman" w:cs="Times New Roman"/>
          <w:i/>
          <w:color w:val="000000" w:themeColor="text1"/>
        </w:rPr>
        <w:t>p</w:t>
      </w:r>
      <w:r w:rsidR="003758DB" w:rsidRPr="00A3253F">
        <w:rPr>
          <w:rFonts w:ascii="Times New Roman" w:hAnsi="Times New Roman" w:cs="Times New Roman"/>
          <w:color w:val="000000" w:themeColor="text1"/>
        </w:rPr>
        <w:t xml:space="preserve"> &lt; .001 </w:t>
      </w:r>
      <w:r w:rsidR="002E03F1" w:rsidRPr="00A3253F">
        <w:rPr>
          <w:rFonts w:ascii="Times New Roman" w:hAnsi="Times New Roman" w:cs="Times New Roman"/>
          <w:color w:val="000000" w:themeColor="text1"/>
        </w:rPr>
        <w:t xml:space="preserve">. </w:t>
      </w:r>
      <w:r w:rsidR="00BB38AC" w:rsidRPr="00A3253F">
        <w:rPr>
          <w:rFonts w:ascii="Times New Roman" w:hAnsi="Times New Roman" w:cs="Times New Roman"/>
          <w:color w:val="000000" w:themeColor="text1"/>
        </w:rPr>
        <w:t xml:space="preserve">No difference was found between the precision </w:t>
      </w:r>
      <w:r w:rsidR="002E03F1" w:rsidRPr="00A3253F">
        <w:rPr>
          <w:rFonts w:ascii="Times New Roman" w:hAnsi="Times New Roman" w:cs="Times New Roman"/>
          <w:color w:val="000000" w:themeColor="text1"/>
        </w:rPr>
        <w:t xml:space="preserve">grip </w:t>
      </w:r>
      <w:r w:rsidR="00BB38AC" w:rsidRPr="00A3253F">
        <w:rPr>
          <w:rFonts w:ascii="Times New Roman" w:hAnsi="Times New Roman" w:cs="Times New Roman"/>
          <w:color w:val="000000" w:themeColor="text1"/>
        </w:rPr>
        <w:t xml:space="preserve">and the rest conditions, </w:t>
      </w:r>
      <w:r w:rsidR="00BB38AC" w:rsidRPr="00A3253F">
        <w:rPr>
          <w:rFonts w:ascii="Times New Roman" w:hAnsi="Times New Roman" w:cs="Times New Roman"/>
          <w:i/>
          <w:color w:val="000000" w:themeColor="text1"/>
        </w:rPr>
        <w:t>t</w:t>
      </w:r>
      <w:r w:rsidR="00BB38AC" w:rsidRPr="00A3253F">
        <w:rPr>
          <w:rFonts w:ascii="Times New Roman" w:hAnsi="Times New Roman" w:cs="Times New Roman"/>
          <w:color w:val="000000" w:themeColor="text1"/>
        </w:rPr>
        <w:t>(</w:t>
      </w:r>
      <w:r w:rsidR="002E03F1" w:rsidRPr="00A3253F">
        <w:rPr>
          <w:rFonts w:ascii="Times New Roman" w:hAnsi="Times New Roman" w:cs="Times New Roman"/>
          <w:color w:val="000000" w:themeColor="text1"/>
        </w:rPr>
        <w:t xml:space="preserve">27) = 0.25 </w:t>
      </w:r>
      <w:r w:rsidR="00BB38AC" w:rsidRPr="00A3253F">
        <w:rPr>
          <w:rFonts w:ascii="Times New Roman" w:hAnsi="Times New Roman" w:cs="Times New Roman"/>
          <w:color w:val="000000" w:themeColor="text1"/>
        </w:rPr>
        <w:t xml:space="preserve">, </w:t>
      </w:r>
      <w:r w:rsidR="00BB38AC" w:rsidRPr="00A3253F">
        <w:rPr>
          <w:rFonts w:ascii="Times New Roman" w:hAnsi="Times New Roman" w:cs="Times New Roman"/>
          <w:i/>
          <w:color w:val="000000" w:themeColor="text1"/>
        </w:rPr>
        <w:t>p =</w:t>
      </w:r>
      <w:r w:rsidR="00BB38AC" w:rsidRPr="00A3253F">
        <w:rPr>
          <w:rFonts w:ascii="Times New Roman" w:hAnsi="Times New Roman" w:cs="Times New Roman"/>
          <w:color w:val="000000" w:themeColor="text1"/>
        </w:rPr>
        <w:t xml:space="preserve"> .</w:t>
      </w:r>
      <w:r w:rsidR="002E03F1" w:rsidRPr="00A3253F">
        <w:rPr>
          <w:rFonts w:ascii="Times New Roman" w:hAnsi="Times New Roman" w:cs="Times New Roman"/>
          <w:color w:val="000000" w:themeColor="text1"/>
        </w:rPr>
        <w:t>803</w:t>
      </w:r>
      <w:r w:rsidR="00BB38AC" w:rsidRPr="00A3253F">
        <w:rPr>
          <w:rFonts w:ascii="Times New Roman" w:hAnsi="Times New Roman" w:cs="Times New Roman"/>
          <w:color w:val="000000" w:themeColor="text1"/>
        </w:rPr>
        <w:t>.</w:t>
      </w:r>
      <w:r w:rsidR="002E03F1" w:rsidRPr="00A3253F">
        <w:rPr>
          <w:rFonts w:ascii="Times New Roman" w:hAnsi="Times New Roman" w:cs="Times New Roman"/>
          <w:color w:val="000000" w:themeColor="text1"/>
        </w:rPr>
        <w:t xml:space="preserve"> The </w:t>
      </w:r>
      <w:r w:rsidR="009E4F35" w:rsidRPr="00A3253F">
        <w:rPr>
          <w:rFonts w:ascii="Times New Roman" w:hAnsi="Times New Roman" w:cs="Times New Roman"/>
          <w:color w:val="000000" w:themeColor="text1"/>
        </w:rPr>
        <w:t xml:space="preserve">responses to </w:t>
      </w:r>
      <w:r w:rsidR="002E03F1" w:rsidRPr="00A3253F">
        <w:rPr>
          <w:rFonts w:ascii="Times New Roman" w:hAnsi="Times New Roman" w:cs="Times New Roman"/>
          <w:color w:val="000000" w:themeColor="text1"/>
        </w:rPr>
        <w:t>number</w:t>
      </w:r>
      <w:r w:rsidR="009E4F35" w:rsidRPr="00A3253F">
        <w:rPr>
          <w:rFonts w:ascii="Times New Roman" w:hAnsi="Times New Roman" w:cs="Times New Roman"/>
          <w:color w:val="000000" w:themeColor="text1"/>
        </w:rPr>
        <w:t>s</w:t>
      </w:r>
      <w:r w:rsidR="002E03F1" w:rsidRPr="00A3253F">
        <w:rPr>
          <w:rFonts w:ascii="Times New Roman" w:hAnsi="Times New Roman" w:cs="Times New Roman"/>
          <w:color w:val="000000" w:themeColor="text1"/>
        </w:rPr>
        <w:t xml:space="preserve"> smaller than the reference </w:t>
      </w:r>
      <w:r w:rsidR="009E4F35" w:rsidRPr="00A3253F">
        <w:rPr>
          <w:rFonts w:ascii="Times New Roman" w:hAnsi="Times New Roman" w:cs="Times New Roman"/>
          <w:color w:val="000000" w:themeColor="text1"/>
        </w:rPr>
        <w:t xml:space="preserve">were </w:t>
      </w:r>
      <w:r w:rsidR="002E03F1" w:rsidRPr="00A3253F">
        <w:rPr>
          <w:rFonts w:ascii="Times New Roman" w:hAnsi="Times New Roman" w:cs="Times New Roman"/>
          <w:color w:val="000000" w:themeColor="text1"/>
        </w:rPr>
        <w:t xml:space="preserve">not affected by the motor conditions, all </w:t>
      </w:r>
      <w:r w:rsidR="002E03F1" w:rsidRPr="00A3253F">
        <w:rPr>
          <w:rFonts w:ascii="Times New Roman" w:hAnsi="Times New Roman" w:cs="Times New Roman"/>
          <w:i/>
          <w:color w:val="000000" w:themeColor="text1"/>
        </w:rPr>
        <w:t>p</w:t>
      </w:r>
      <w:r w:rsidR="002E03F1" w:rsidRPr="00A3253F">
        <w:rPr>
          <w:rFonts w:ascii="Times New Roman" w:hAnsi="Times New Roman" w:cs="Times New Roman"/>
          <w:color w:val="000000" w:themeColor="text1"/>
        </w:rPr>
        <w:t>-values &gt; .</w:t>
      </w:r>
      <w:r w:rsidR="00616758" w:rsidRPr="00A3253F">
        <w:rPr>
          <w:rFonts w:ascii="Times New Roman" w:hAnsi="Times New Roman" w:cs="Times New Roman"/>
          <w:color w:val="000000" w:themeColor="text1"/>
        </w:rPr>
        <w:t xml:space="preserve">629 </w:t>
      </w:r>
      <w:r w:rsidR="002E03F1" w:rsidRPr="00A3253F">
        <w:rPr>
          <w:rFonts w:ascii="Times New Roman" w:hAnsi="Times New Roman" w:cs="Times New Roman"/>
          <w:color w:val="000000" w:themeColor="text1"/>
        </w:rPr>
        <w:t>(Figure 4).</w:t>
      </w:r>
    </w:p>
    <w:p w14:paraId="2B06E7EF" w14:textId="03C8CB29" w:rsidR="00063B27" w:rsidRPr="00A3253F" w:rsidRDefault="00CD3ABA" w:rsidP="00ED65ED">
      <w:pPr>
        <w:pStyle w:val="Heading1"/>
        <w:rPr>
          <w:color w:val="000000" w:themeColor="text1"/>
        </w:rPr>
      </w:pPr>
      <w:r w:rsidRPr="00A3253F">
        <w:rPr>
          <w:color w:val="000000" w:themeColor="text1"/>
        </w:rPr>
        <w:t>General d</w:t>
      </w:r>
      <w:r w:rsidR="00ED65ED" w:rsidRPr="00A3253F">
        <w:rPr>
          <w:color w:val="000000" w:themeColor="text1"/>
        </w:rPr>
        <w:t xml:space="preserve">iscussion </w:t>
      </w:r>
    </w:p>
    <w:p w14:paraId="79D31FAD" w14:textId="2B3A819A" w:rsidR="00B9296A" w:rsidRPr="00A3253F" w:rsidRDefault="000634AD" w:rsidP="00DC4FAA">
      <w:pPr>
        <w:spacing w:line="480" w:lineRule="auto"/>
        <w:ind w:firstLine="720"/>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The </w:t>
      </w:r>
      <w:r w:rsidR="00481978" w:rsidRPr="00A3253F">
        <w:rPr>
          <w:rFonts w:ascii="Times New Roman" w:hAnsi="Times New Roman" w:cs="Times New Roman"/>
          <w:color w:val="000000" w:themeColor="text1"/>
        </w:rPr>
        <w:t xml:space="preserve">primary goal of this study was to </w:t>
      </w:r>
      <w:r w:rsidR="0074146E" w:rsidRPr="00A3253F">
        <w:rPr>
          <w:rFonts w:ascii="Times New Roman" w:hAnsi="Times New Roman" w:cs="Times New Roman"/>
          <w:color w:val="000000" w:themeColor="text1"/>
        </w:rPr>
        <w:t>test</w:t>
      </w:r>
      <w:r w:rsidR="00B51E22" w:rsidRPr="00A3253F">
        <w:rPr>
          <w:rFonts w:ascii="Times New Roman" w:hAnsi="Times New Roman" w:cs="Times New Roman"/>
          <w:color w:val="000000" w:themeColor="text1"/>
        </w:rPr>
        <w:t xml:space="preserve"> </w:t>
      </w:r>
      <w:r w:rsidR="00F425E6" w:rsidRPr="00A3253F">
        <w:rPr>
          <w:rFonts w:ascii="Times New Roman" w:hAnsi="Times New Roman" w:cs="Times New Roman"/>
          <w:color w:val="000000" w:themeColor="text1"/>
        </w:rPr>
        <w:t xml:space="preserve">the hypothesis that sensorimotor input may affect the perceived ability to grasp an object by modifying the representation of the hand in action. </w:t>
      </w:r>
      <w:r w:rsidR="00B92CBF" w:rsidRPr="00A3253F">
        <w:rPr>
          <w:rFonts w:ascii="Times New Roman" w:hAnsi="Times New Roman" w:cs="Times New Roman"/>
          <w:color w:val="000000" w:themeColor="text1"/>
        </w:rPr>
        <w:t>Experiment 1</w:t>
      </w:r>
      <w:r w:rsidR="00EF44C8" w:rsidRPr="00A3253F">
        <w:rPr>
          <w:rFonts w:ascii="Times New Roman" w:hAnsi="Times New Roman" w:cs="Times New Roman"/>
          <w:color w:val="000000" w:themeColor="text1"/>
        </w:rPr>
        <w:t xml:space="preserve"> showed that pa</w:t>
      </w:r>
      <w:r w:rsidR="00986371" w:rsidRPr="00A3253F">
        <w:rPr>
          <w:rFonts w:ascii="Times New Roman" w:hAnsi="Times New Roman" w:cs="Times New Roman"/>
          <w:color w:val="000000" w:themeColor="text1"/>
        </w:rPr>
        <w:t>rticipants underestimated their</w:t>
      </w:r>
      <w:r w:rsidR="000D5E13" w:rsidRPr="00A3253F">
        <w:rPr>
          <w:rFonts w:ascii="Times New Roman" w:hAnsi="Times New Roman" w:cs="Times New Roman"/>
          <w:color w:val="000000" w:themeColor="text1"/>
        </w:rPr>
        <w:t xml:space="preserve"> </w:t>
      </w:r>
      <w:r w:rsidR="007232C5" w:rsidRPr="00A3253F">
        <w:rPr>
          <w:rFonts w:ascii="Times New Roman" w:hAnsi="Times New Roman" w:cs="Times New Roman"/>
          <w:color w:val="000000" w:themeColor="text1"/>
        </w:rPr>
        <w:t>cap</w:t>
      </w:r>
      <w:r w:rsidR="00EF44C8" w:rsidRPr="00A3253F">
        <w:rPr>
          <w:rFonts w:ascii="Times New Roman" w:hAnsi="Times New Roman" w:cs="Times New Roman"/>
          <w:color w:val="000000" w:themeColor="text1"/>
        </w:rPr>
        <w:t>ability</w:t>
      </w:r>
      <w:r w:rsidR="00986371" w:rsidRPr="00A3253F">
        <w:rPr>
          <w:rFonts w:ascii="Times New Roman" w:hAnsi="Times New Roman" w:cs="Times New Roman"/>
          <w:color w:val="000000" w:themeColor="text1"/>
        </w:rPr>
        <w:t xml:space="preserve"> to grasp </w:t>
      </w:r>
      <w:r w:rsidR="00CD3ABA" w:rsidRPr="00A3253F">
        <w:rPr>
          <w:rFonts w:ascii="Times New Roman" w:hAnsi="Times New Roman" w:cs="Times New Roman"/>
          <w:color w:val="000000" w:themeColor="text1"/>
        </w:rPr>
        <w:t xml:space="preserve">an object </w:t>
      </w:r>
      <w:r w:rsidR="00986371" w:rsidRPr="00A3253F">
        <w:rPr>
          <w:rFonts w:ascii="Times New Roman" w:hAnsi="Times New Roman" w:cs="Times New Roman"/>
          <w:color w:val="000000" w:themeColor="text1"/>
        </w:rPr>
        <w:t xml:space="preserve">between </w:t>
      </w:r>
      <w:r w:rsidR="00CD3ABA" w:rsidRPr="00A3253F">
        <w:rPr>
          <w:rFonts w:ascii="Times New Roman" w:hAnsi="Times New Roman" w:cs="Times New Roman"/>
          <w:color w:val="000000" w:themeColor="text1"/>
        </w:rPr>
        <w:t xml:space="preserve">their </w:t>
      </w:r>
      <w:r w:rsidR="00986371" w:rsidRPr="00A3253F">
        <w:rPr>
          <w:rFonts w:ascii="Times New Roman" w:hAnsi="Times New Roman" w:cs="Times New Roman"/>
          <w:color w:val="000000" w:themeColor="text1"/>
        </w:rPr>
        <w:t>index finger and thumb</w:t>
      </w:r>
      <w:r w:rsidR="00EF44C8" w:rsidRPr="00A3253F">
        <w:rPr>
          <w:rFonts w:ascii="Times New Roman" w:hAnsi="Times New Roman" w:cs="Times New Roman"/>
          <w:color w:val="000000" w:themeColor="text1"/>
        </w:rPr>
        <w:t xml:space="preserve"> when</w:t>
      </w:r>
      <w:r w:rsidR="001044F8" w:rsidRPr="00A3253F">
        <w:rPr>
          <w:rFonts w:ascii="Times New Roman" w:hAnsi="Times New Roman" w:cs="Times New Roman"/>
          <w:color w:val="000000" w:themeColor="text1"/>
        </w:rPr>
        <w:t xml:space="preserve"> </w:t>
      </w:r>
      <w:r w:rsidR="00183DBF" w:rsidRPr="00A3253F">
        <w:rPr>
          <w:rFonts w:ascii="Times New Roman" w:hAnsi="Times New Roman" w:cs="Times New Roman"/>
          <w:color w:val="000000" w:themeColor="text1"/>
        </w:rPr>
        <w:t xml:space="preserve">they </w:t>
      </w:r>
      <w:r w:rsidR="001F272E" w:rsidRPr="00A3253F">
        <w:rPr>
          <w:rFonts w:ascii="Times New Roman" w:hAnsi="Times New Roman" w:cs="Times New Roman"/>
          <w:color w:val="000000" w:themeColor="text1"/>
        </w:rPr>
        <w:t>simultaneous</w:t>
      </w:r>
      <w:r w:rsidR="00183DBF" w:rsidRPr="00A3253F">
        <w:rPr>
          <w:rFonts w:ascii="Times New Roman" w:hAnsi="Times New Roman" w:cs="Times New Roman"/>
          <w:color w:val="000000" w:themeColor="text1"/>
        </w:rPr>
        <w:t>ly performed</w:t>
      </w:r>
      <w:r w:rsidR="001F272E" w:rsidRPr="00A3253F">
        <w:rPr>
          <w:rFonts w:ascii="Times New Roman" w:hAnsi="Times New Roman" w:cs="Times New Roman"/>
          <w:color w:val="000000" w:themeColor="text1"/>
        </w:rPr>
        <w:t xml:space="preserve"> </w:t>
      </w:r>
      <w:r w:rsidR="00183DBF" w:rsidRPr="00A3253F">
        <w:rPr>
          <w:rFonts w:ascii="Times New Roman" w:hAnsi="Times New Roman" w:cs="Times New Roman"/>
          <w:color w:val="000000" w:themeColor="text1"/>
        </w:rPr>
        <w:t xml:space="preserve">a </w:t>
      </w:r>
      <w:r w:rsidR="00B92CBF" w:rsidRPr="00A3253F">
        <w:rPr>
          <w:rFonts w:ascii="Times New Roman" w:hAnsi="Times New Roman" w:cs="Times New Roman"/>
          <w:color w:val="000000" w:themeColor="text1"/>
        </w:rPr>
        <w:t xml:space="preserve">squeezing movement </w:t>
      </w:r>
      <w:r w:rsidR="001044F8" w:rsidRPr="00A3253F">
        <w:rPr>
          <w:rFonts w:ascii="Times New Roman" w:hAnsi="Times New Roman" w:cs="Times New Roman"/>
          <w:color w:val="000000" w:themeColor="text1"/>
        </w:rPr>
        <w:t>with a precision grip</w:t>
      </w:r>
      <w:r w:rsidR="00DC4FAA" w:rsidRPr="00A3253F">
        <w:rPr>
          <w:rFonts w:ascii="Times New Roman" w:hAnsi="Times New Roman" w:cs="Times New Roman"/>
          <w:color w:val="000000" w:themeColor="text1"/>
        </w:rPr>
        <w:t>,</w:t>
      </w:r>
      <w:r w:rsidR="001044F8" w:rsidRPr="00A3253F">
        <w:rPr>
          <w:rFonts w:ascii="Times New Roman" w:hAnsi="Times New Roman" w:cs="Times New Roman"/>
          <w:color w:val="000000" w:themeColor="text1"/>
        </w:rPr>
        <w:t xml:space="preserve"> but not when </w:t>
      </w:r>
      <w:r w:rsidR="00183DBF" w:rsidRPr="00A3253F">
        <w:rPr>
          <w:rFonts w:ascii="Times New Roman" w:hAnsi="Times New Roman" w:cs="Times New Roman"/>
          <w:color w:val="000000" w:themeColor="text1"/>
        </w:rPr>
        <w:t>they</w:t>
      </w:r>
      <w:r w:rsidR="00B92CBF" w:rsidRPr="00A3253F">
        <w:rPr>
          <w:rFonts w:ascii="Times New Roman" w:hAnsi="Times New Roman" w:cs="Times New Roman"/>
          <w:color w:val="000000" w:themeColor="text1"/>
        </w:rPr>
        <w:t xml:space="preserve"> performed </w:t>
      </w:r>
      <w:r w:rsidR="009E4F35" w:rsidRPr="00A3253F">
        <w:rPr>
          <w:rFonts w:ascii="Times New Roman" w:hAnsi="Times New Roman" w:cs="Times New Roman"/>
          <w:color w:val="000000" w:themeColor="text1"/>
        </w:rPr>
        <w:t xml:space="preserve">it </w:t>
      </w:r>
      <w:r w:rsidR="001044F8" w:rsidRPr="00A3253F">
        <w:rPr>
          <w:rFonts w:ascii="Times New Roman" w:hAnsi="Times New Roman" w:cs="Times New Roman"/>
          <w:color w:val="000000" w:themeColor="text1"/>
        </w:rPr>
        <w:t xml:space="preserve">with a </w:t>
      </w:r>
      <w:r w:rsidR="00C558F1" w:rsidRPr="00A3253F">
        <w:rPr>
          <w:rFonts w:ascii="Times New Roman" w:hAnsi="Times New Roman" w:cs="Times New Roman"/>
          <w:color w:val="000000" w:themeColor="text1"/>
        </w:rPr>
        <w:t>palm</w:t>
      </w:r>
      <w:r w:rsidR="001044F8" w:rsidRPr="00A3253F">
        <w:rPr>
          <w:rFonts w:ascii="Times New Roman" w:hAnsi="Times New Roman" w:cs="Times New Roman"/>
          <w:color w:val="000000" w:themeColor="text1"/>
        </w:rPr>
        <w:t xml:space="preserve"> grip. </w:t>
      </w:r>
      <w:r w:rsidR="00EF44C8" w:rsidRPr="00A3253F">
        <w:rPr>
          <w:rFonts w:ascii="Times New Roman" w:hAnsi="Times New Roman" w:cs="Times New Roman"/>
          <w:color w:val="000000" w:themeColor="text1"/>
        </w:rPr>
        <w:t>This</w:t>
      </w:r>
      <w:r w:rsidR="00EF30EB" w:rsidRPr="00A3253F">
        <w:rPr>
          <w:rFonts w:ascii="Times New Roman" w:hAnsi="Times New Roman" w:cs="Times New Roman"/>
          <w:color w:val="000000" w:themeColor="text1"/>
        </w:rPr>
        <w:t xml:space="preserve"> finding</w:t>
      </w:r>
      <w:r w:rsidR="00B459C1" w:rsidRPr="00A3253F">
        <w:rPr>
          <w:rFonts w:ascii="Times New Roman" w:hAnsi="Times New Roman" w:cs="Times New Roman"/>
          <w:color w:val="000000" w:themeColor="text1"/>
        </w:rPr>
        <w:t xml:space="preserve"> </w:t>
      </w:r>
      <w:r w:rsidR="00437100" w:rsidRPr="00A3253F">
        <w:rPr>
          <w:rFonts w:ascii="Times New Roman" w:hAnsi="Times New Roman" w:cs="Times New Roman"/>
          <w:color w:val="000000" w:themeColor="text1"/>
        </w:rPr>
        <w:t xml:space="preserve">suggests </w:t>
      </w:r>
      <w:r w:rsidR="00B459C1" w:rsidRPr="00A3253F">
        <w:rPr>
          <w:rFonts w:ascii="Times New Roman" w:hAnsi="Times New Roman" w:cs="Times New Roman"/>
          <w:color w:val="000000" w:themeColor="text1"/>
        </w:rPr>
        <w:t xml:space="preserve">that </w:t>
      </w:r>
      <w:r w:rsidR="00C27DFF" w:rsidRPr="00A3253F">
        <w:rPr>
          <w:rFonts w:ascii="Times New Roman" w:hAnsi="Times New Roman" w:cs="Times New Roman"/>
          <w:color w:val="000000" w:themeColor="text1"/>
        </w:rPr>
        <w:t xml:space="preserve">subjective estimates of grasping </w:t>
      </w:r>
      <w:r w:rsidR="00C27DFF" w:rsidRPr="00A3253F">
        <w:rPr>
          <w:rFonts w:ascii="Times New Roman" w:hAnsi="Times New Roman" w:cs="Times New Roman"/>
          <w:color w:val="000000" w:themeColor="text1"/>
        </w:rPr>
        <w:lastRenderedPageBreak/>
        <w:t>capa</w:t>
      </w:r>
      <w:r w:rsidR="00B51E22" w:rsidRPr="00A3253F">
        <w:rPr>
          <w:rFonts w:ascii="Times New Roman" w:hAnsi="Times New Roman" w:cs="Times New Roman"/>
          <w:color w:val="000000" w:themeColor="text1"/>
        </w:rPr>
        <w:t>bil</w:t>
      </w:r>
      <w:r w:rsidR="00C27DFF" w:rsidRPr="00A3253F">
        <w:rPr>
          <w:rFonts w:ascii="Times New Roman" w:hAnsi="Times New Roman" w:cs="Times New Roman"/>
          <w:color w:val="000000" w:themeColor="text1"/>
        </w:rPr>
        <w:t xml:space="preserve">ity </w:t>
      </w:r>
      <w:r w:rsidR="00CB7B49" w:rsidRPr="00A3253F">
        <w:rPr>
          <w:rFonts w:ascii="Times New Roman" w:hAnsi="Times New Roman" w:cs="Times New Roman"/>
          <w:color w:val="000000" w:themeColor="text1"/>
        </w:rPr>
        <w:t xml:space="preserve">are </w:t>
      </w:r>
      <w:r w:rsidR="00B51E22" w:rsidRPr="00A3253F">
        <w:rPr>
          <w:rFonts w:ascii="Times New Roman" w:hAnsi="Times New Roman" w:cs="Times New Roman"/>
          <w:color w:val="000000" w:themeColor="text1"/>
        </w:rPr>
        <w:t>bound to</w:t>
      </w:r>
      <w:r w:rsidR="00CC3709" w:rsidRPr="00A3253F">
        <w:rPr>
          <w:rFonts w:ascii="Times New Roman" w:hAnsi="Times New Roman" w:cs="Times New Roman"/>
          <w:color w:val="000000" w:themeColor="text1"/>
        </w:rPr>
        <w:t xml:space="preserve"> </w:t>
      </w:r>
      <w:r w:rsidR="00C558F1" w:rsidRPr="00A3253F">
        <w:rPr>
          <w:rFonts w:ascii="Times New Roman" w:hAnsi="Times New Roman" w:cs="Times New Roman"/>
          <w:color w:val="000000" w:themeColor="text1"/>
        </w:rPr>
        <w:t>sensorimotor</w:t>
      </w:r>
      <w:r w:rsidR="00743B5D" w:rsidRPr="00A3253F">
        <w:rPr>
          <w:rFonts w:ascii="Times New Roman" w:hAnsi="Times New Roman" w:cs="Times New Roman"/>
          <w:color w:val="000000" w:themeColor="text1"/>
        </w:rPr>
        <w:t xml:space="preserve"> </w:t>
      </w:r>
      <w:r w:rsidR="007C4AFD" w:rsidRPr="00A3253F">
        <w:rPr>
          <w:rFonts w:ascii="Times New Roman" w:hAnsi="Times New Roman" w:cs="Times New Roman"/>
          <w:color w:val="000000" w:themeColor="text1"/>
        </w:rPr>
        <w:t xml:space="preserve">input </w:t>
      </w:r>
      <w:r w:rsidR="00DA4CDC" w:rsidRPr="00A3253F">
        <w:rPr>
          <w:rFonts w:ascii="Times New Roman" w:hAnsi="Times New Roman" w:cs="Times New Roman"/>
          <w:color w:val="000000" w:themeColor="text1"/>
        </w:rPr>
        <w:t xml:space="preserve">from the effectors </w:t>
      </w:r>
      <w:r w:rsidR="00794484" w:rsidRPr="00A3253F">
        <w:rPr>
          <w:rFonts w:ascii="Times New Roman" w:hAnsi="Times New Roman" w:cs="Times New Roman"/>
          <w:color w:val="000000" w:themeColor="text1"/>
        </w:rPr>
        <w:t>involved in</w:t>
      </w:r>
      <w:r w:rsidR="00DA4CDC" w:rsidRPr="00A3253F">
        <w:rPr>
          <w:rFonts w:ascii="Times New Roman" w:hAnsi="Times New Roman" w:cs="Times New Roman"/>
          <w:color w:val="000000" w:themeColor="text1"/>
        </w:rPr>
        <w:t xml:space="preserve"> </w:t>
      </w:r>
      <w:r w:rsidR="00C27DFF" w:rsidRPr="00A3253F">
        <w:rPr>
          <w:rFonts w:ascii="Times New Roman" w:hAnsi="Times New Roman" w:cs="Times New Roman"/>
          <w:color w:val="000000" w:themeColor="text1"/>
        </w:rPr>
        <w:t>the judged action</w:t>
      </w:r>
      <w:r w:rsidR="00B459C1" w:rsidRPr="00A3253F">
        <w:rPr>
          <w:rFonts w:ascii="Times New Roman" w:hAnsi="Times New Roman" w:cs="Times New Roman"/>
          <w:color w:val="000000" w:themeColor="text1"/>
        </w:rPr>
        <w:t>.</w:t>
      </w:r>
      <w:r w:rsidR="00DC5F31" w:rsidRPr="00A3253F">
        <w:rPr>
          <w:rFonts w:ascii="Times New Roman" w:hAnsi="Times New Roman" w:cs="Times New Roman"/>
          <w:color w:val="000000" w:themeColor="text1"/>
        </w:rPr>
        <w:t xml:space="preserve"> </w:t>
      </w:r>
      <w:r w:rsidR="00BD41C2" w:rsidRPr="00A3253F">
        <w:rPr>
          <w:rFonts w:ascii="Times New Roman" w:hAnsi="Times New Roman" w:cs="Times New Roman"/>
          <w:color w:val="000000" w:themeColor="text1"/>
        </w:rPr>
        <w:t>E</w:t>
      </w:r>
      <w:r w:rsidR="00C27DFF" w:rsidRPr="00A3253F">
        <w:rPr>
          <w:rFonts w:ascii="Times New Roman" w:hAnsi="Times New Roman" w:cs="Times New Roman"/>
          <w:color w:val="000000" w:themeColor="text1"/>
        </w:rPr>
        <w:t>xperiment 2</w:t>
      </w:r>
      <w:r w:rsidR="00725DA0" w:rsidRPr="00A3253F">
        <w:rPr>
          <w:rFonts w:ascii="Times New Roman" w:hAnsi="Times New Roman" w:cs="Times New Roman"/>
          <w:color w:val="000000" w:themeColor="text1"/>
        </w:rPr>
        <w:t xml:space="preserve"> </w:t>
      </w:r>
      <w:r w:rsidR="00F425E6" w:rsidRPr="00A3253F">
        <w:rPr>
          <w:rFonts w:ascii="Times New Roman" w:hAnsi="Times New Roman" w:cs="Times New Roman"/>
          <w:color w:val="000000" w:themeColor="text1"/>
        </w:rPr>
        <w:t xml:space="preserve">assessed the plausibility of the polarity congruency account as an alternative to the sensorimotor account </w:t>
      </w:r>
      <w:r w:rsidR="00324E42" w:rsidRPr="00A3253F">
        <w:rPr>
          <w:rFonts w:ascii="Times New Roman" w:hAnsi="Times New Roman" w:cs="Times New Roman"/>
          <w:color w:val="000000" w:themeColor="text1"/>
        </w:rPr>
        <w:t>of</w:t>
      </w:r>
      <w:r w:rsidR="00F425E6" w:rsidRPr="00A3253F">
        <w:rPr>
          <w:rFonts w:ascii="Times New Roman" w:hAnsi="Times New Roman" w:cs="Times New Roman"/>
          <w:color w:val="000000" w:themeColor="text1"/>
        </w:rPr>
        <w:t xml:space="preserve"> the </w:t>
      </w:r>
      <w:r w:rsidR="00324E42" w:rsidRPr="00A3253F">
        <w:rPr>
          <w:rFonts w:ascii="Times New Roman" w:hAnsi="Times New Roman" w:cs="Times New Roman"/>
          <w:color w:val="000000" w:themeColor="text1"/>
        </w:rPr>
        <w:t>effect</w:t>
      </w:r>
      <w:r w:rsidR="00F425E6" w:rsidRPr="00A3253F">
        <w:rPr>
          <w:rFonts w:ascii="Times New Roman" w:hAnsi="Times New Roman" w:cs="Times New Roman"/>
          <w:color w:val="000000" w:themeColor="text1"/>
        </w:rPr>
        <w:t xml:space="preserve"> </w:t>
      </w:r>
      <w:r w:rsidR="00324E42" w:rsidRPr="00A3253F">
        <w:rPr>
          <w:rFonts w:ascii="Times New Roman" w:hAnsi="Times New Roman" w:cs="Times New Roman"/>
          <w:color w:val="000000" w:themeColor="text1"/>
        </w:rPr>
        <w:t>observed in</w:t>
      </w:r>
      <w:r w:rsidR="00F425E6" w:rsidRPr="00A3253F">
        <w:rPr>
          <w:rFonts w:ascii="Times New Roman" w:hAnsi="Times New Roman" w:cs="Times New Roman"/>
          <w:color w:val="000000" w:themeColor="text1"/>
        </w:rPr>
        <w:t xml:space="preserve"> Experiment 1. </w:t>
      </w:r>
      <w:r w:rsidR="00324E42" w:rsidRPr="00A3253F">
        <w:rPr>
          <w:rFonts w:ascii="Times New Roman" w:hAnsi="Times New Roman" w:cs="Times New Roman"/>
          <w:color w:val="000000" w:themeColor="text1"/>
        </w:rPr>
        <w:t>We</w:t>
      </w:r>
      <w:r w:rsidR="00F425E6" w:rsidRPr="00A3253F">
        <w:rPr>
          <w:rFonts w:ascii="Times New Roman" w:hAnsi="Times New Roman" w:cs="Times New Roman"/>
          <w:color w:val="000000" w:themeColor="text1"/>
        </w:rPr>
        <w:t xml:space="preserve"> tested whether </w:t>
      </w:r>
      <w:r w:rsidR="00481978" w:rsidRPr="00A3253F">
        <w:rPr>
          <w:rFonts w:ascii="Times New Roman" w:hAnsi="Times New Roman" w:cs="Times New Roman"/>
          <w:color w:val="000000" w:themeColor="text1"/>
        </w:rPr>
        <w:t xml:space="preserve">the </w:t>
      </w:r>
      <w:r w:rsidR="00324E42" w:rsidRPr="00A3253F">
        <w:rPr>
          <w:rFonts w:ascii="Times New Roman" w:hAnsi="Times New Roman" w:cs="Times New Roman"/>
          <w:color w:val="000000" w:themeColor="text1"/>
        </w:rPr>
        <w:t xml:space="preserve">effect </w:t>
      </w:r>
      <w:r w:rsidR="00481978" w:rsidRPr="00A3253F">
        <w:rPr>
          <w:rFonts w:ascii="Times New Roman" w:hAnsi="Times New Roman" w:cs="Times New Roman"/>
          <w:color w:val="000000" w:themeColor="text1"/>
        </w:rPr>
        <w:t xml:space="preserve">of </w:t>
      </w:r>
      <w:r w:rsidR="00324E42" w:rsidRPr="00A3253F">
        <w:rPr>
          <w:rFonts w:ascii="Times New Roman" w:hAnsi="Times New Roman" w:cs="Times New Roman"/>
          <w:color w:val="000000" w:themeColor="text1"/>
        </w:rPr>
        <w:t>squeezing on graspability judgments</w:t>
      </w:r>
      <w:r w:rsidR="00481978" w:rsidRPr="00A3253F">
        <w:rPr>
          <w:rFonts w:ascii="Times New Roman" w:hAnsi="Times New Roman" w:cs="Times New Roman"/>
          <w:color w:val="000000" w:themeColor="text1"/>
        </w:rPr>
        <w:t xml:space="preserve"> </w:t>
      </w:r>
      <w:r w:rsidR="00324E42" w:rsidRPr="00A3253F">
        <w:rPr>
          <w:rFonts w:ascii="Times New Roman" w:hAnsi="Times New Roman" w:cs="Times New Roman"/>
          <w:color w:val="000000" w:themeColor="text1"/>
        </w:rPr>
        <w:t>could be explained by a</w:t>
      </w:r>
      <w:r w:rsidR="00490B26" w:rsidRPr="00A3253F">
        <w:rPr>
          <w:rFonts w:ascii="Times New Roman" w:hAnsi="Times New Roman" w:cs="Times New Roman"/>
          <w:color w:val="000000" w:themeColor="text1"/>
        </w:rPr>
        <w:t xml:space="preserve"> </w:t>
      </w:r>
      <w:r w:rsidR="00324E42" w:rsidRPr="00A3253F">
        <w:rPr>
          <w:rFonts w:ascii="Times New Roman" w:hAnsi="Times New Roman" w:cs="Times New Roman"/>
          <w:color w:val="000000" w:themeColor="text1"/>
        </w:rPr>
        <w:t>response bias emerging from the similar coding of the movement and the binary judgment on a less-more dimension (i.e. less/more open vs. less/more capable)</w:t>
      </w:r>
      <w:r w:rsidR="00490B26" w:rsidRPr="00A3253F">
        <w:rPr>
          <w:rFonts w:ascii="Times New Roman" w:hAnsi="Times New Roman" w:cs="Times New Roman"/>
          <w:color w:val="000000" w:themeColor="text1"/>
        </w:rPr>
        <w:t xml:space="preserve">. </w:t>
      </w:r>
      <w:r w:rsidR="00B92CBF" w:rsidRPr="00A3253F">
        <w:rPr>
          <w:rFonts w:ascii="Times New Roman" w:hAnsi="Times New Roman" w:cs="Times New Roman"/>
          <w:color w:val="000000" w:themeColor="text1"/>
        </w:rPr>
        <w:t>To do so</w:t>
      </w:r>
      <w:r w:rsidR="001044F8" w:rsidRPr="00A3253F">
        <w:rPr>
          <w:rFonts w:ascii="Times New Roman" w:hAnsi="Times New Roman" w:cs="Times New Roman"/>
          <w:color w:val="000000" w:themeColor="text1"/>
        </w:rPr>
        <w:t>, we</w:t>
      </w:r>
      <w:r w:rsidR="000722F4" w:rsidRPr="00A3253F">
        <w:rPr>
          <w:rFonts w:ascii="Times New Roman" w:hAnsi="Times New Roman" w:cs="Times New Roman"/>
          <w:color w:val="000000" w:themeColor="text1"/>
        </w:rPr>
        <w:t xml:space="preserve"> look</w:t>
      </w:r>
      <w:r w:rsidR="001044F8" w:rsidRPr="00A3253F">
        <w:rPr>
          <w:rFonts w:ascii="Times New Roman" w:hAnsi="Times New Roman" w:cs="Times New Roman"/>
          <w:color w:val="000000" w:themeColor="text1"/>
        </w:rPr>
        <w:t>ed</w:t>
      </w:r>
      <w:r w:rsidR="000722F4" w:rsidRPr="00A3253F">
        <w:rPr>
          <w:rFonts w:ascii="Times New Roman" w:hAnsi="Times New Roman" w:cs="Times New Roman"/>
          <w:color w:val="000000" w:themeColor="text1"/>
        </w:rPr>
        <w:t xml:space="preserve"> at the </w:t>
      </w:r>
      <w:r w:rsidR="001044F8" w:rsidRPr="00A3253F">
        <w:rPr>
          <w:rFonts w:ascii="Times New Roman" w:hAnsi="Times New Roman" w:cs="Times New Roman"/>
          <w:color w:val="000000" w:themeColor="text1"/>
        </w:rPr>
        <w:t xml:space="preserve">influence of the precision and </w:t>
      </w:r>
      <w:r w:rsidR="00C558F1" w:rsidRPr="00A3253F">
        <w:rPr>
          <w:rFonts w:ascii="Times New Roman" w:hAnsi="Times New Roman" w:cs="Times New Roman"/>
          <w:color w:val="000000" w:themeColor="text1"/>
        </w:rPr>
        <w:t>palm</w:t>
      </w:r>
      <w:r w:rsidR="001044F8" w:rsidRPr="00A3253F">
        <w:rPr>
          <w:rFonts w:ascii="Times New Roman" w:hAnsi="Times New Roman" w:cs="Times New Roman"/>
          <w:color w:val="000000" w:themeColor="text1"/>
        </w:rPr>
        <w:t xml:space="preserve"> grip</w:t>
      </w:r>
      <w:r w:rsidR="00CB7B49" w:rsidRPr="00A3253F">
        <w:rPr>
          <w:rFonts w:ascii="Times New Roman" w:hAnsi="Times New Roman" w:cs="Times New Roman"/>
          <w:color w:val="000000" w:themeColor="text1"/>
        </w:rPr>
        <w:t>s</w:t>
      </w:r>
      <w:r w:rsidR="001044F8" w:rsidRPr="00A3253F">
        <w:rPr>
          <w:rFonts w:ascii="Times New Roman" w:hAnsi="Times New Roman" w:cs="Times New Roman"/>
          <w:color w:val="000000" w:themeColor="text1"/>
        </w:rPr>
        <w:t xml:space="preserve"> </w:t>
      </w:r>
      <w:r w:rsidR="00CB7B49" w:rsidRPr="00A3253F">
        <w:rPr>
          <w:rFonts w:ascii="Times New Roman" w:hAnsi="Times New Roman" w:cs="Times New Roman"/>
          <w:color w:val="000000" w:themeColor="text1"/>
        </w:rPr>
        <w:t xml:space="preserve">on </w:t>
      </w:r>
      <w:r w:rsidR="00353CE7" w:rsidRPr="00A3253F">
        <w:rPr>
          <w:rFonts w:ascii="Times New Roman" w:hAnsi="Times New Roman" w:cs="Times New Roman"/>
          <w:color w:val="000000" w:themeColor="text1"/>
        </w:rPr>
        <w:t xml:space="preserve">the processing of </w:t>
      </w:r>
      <w:r w:rsidR="00183DBF" w:rsidRPr="00A3253F">
        <w:rPr>
          <w:rFonts w:ascii="Times New Roman" w:hAnsi="Times New Roman" w:cs="Times New Roman"/>
          <w:color w:val="000000" w:themeColor="text1"/>
        </w:rPr>
        <w:t xml:space="preserve">numerical </w:t>
      </w:r>
      <w:r w:rsidR="00353CE7" w:rsidRPr="00A3253F">
        <w:rPr>
          <w:rFonts w:ascii="Times New Roman" w:hAnsi="Times New Roman" w:cs="Times New Roman"/>
          <w:color w:val="000000" w:themeColor="text1"/>
        </w:rPr>
        <w:t>magnitude assessed through a standard number comparison task</w:t>
      </w:r>
      <w:r w:rsidR="0057132B" w:rsidRPr="00A3253F">
        <w:rPr>
          <w:rFonts w:ascii="Times New Roman" w:hAnsi="Times New Roman" w:cs="Times New Roman"/>
          <w:color w:val="000000" w:themeColor="text1"/>
        </w:rPr>
        <w:t>. W</w:t>
      </w:r>
      <w:r w:rsidR="00725DA0" w:rsidRPr="00A3253F">
        <w:rPr>
          <w:rFonts w:ascii="Times New Roman" w:hAnsi="Times New Roman" w:cs="Times New Roman"/>
          <w:color w:val="000000" w:themeColor="text1"/>
        </w:rPr>
        <w:t xml:space="preserve">e </w:t>
      </w:r>
      <w:r w:rsidR="004F6423" w:rsidRPr="00A3253F">
        <w:rPr>
          <w:rFonts w:ascii="Times New Roman" w:hAnsi="Times New Roman" w:cs="Times New Roman"/>
          <w:color w:val="000000" w:themeColor="text1"/>
        </w:rPr>
        <w:t>found</w:t>
      </w:r>
      <w:r w:rsidR="00C27DFF" w:rsidRPr="00A3253F">
        <w:rPr>
          <w:rFonts w:ascii="Times New Roman" w:hAnsi="Times New Roman" w:cs="Times New Roman"/>
          <w:color w:val="000000" w:themeColor="text1"/>
        </w:rPr>
        <w:t xml:space="preserve"> that</w:t>
      </w:r>
      <w:r w:rsidR="00BB34C4" w:rsidRPr="00A3253F">
        <w:rPr>
          <w:rFonts w:ascii="Times New Roman" w:hAnsi="Times New Roman" w:cs="Times New Roman"/>
          <w:color w:val="000000" w:themeColor="text1"/>
        </w:rPr>
        <w:t xml:space="preserve"> </w:t>
      </w:r>
      <w:r w:rsidR="00481978" w:rsidRPr="00A3253F">
        <w:rPr>
          <w:rFonts w:ascii="Times New Roman" w:hAnsi="Times New Roman" w:cs="Times New Roman"/>
          <w:color w:val="000000" w:themeColor="text1"/>
        </w:rPr>
        <w:t xml:space="preserve">only </w:t>
      </w:r>
      <w:r w:rsidR="00BB34C4" w:rsidRPr="00A3253F">
        <w:rPr>
          <w:rFonts w:ascii="Times New Roman" w:hAnsi="Times New Roman" w:cs="Times New Roman"/>
          <w:color w:val="000000" w:themeColor="text1"/>
        </w:rPr>
        <w:t>the</w:t>
      </w:r>
      <w:r w:rsidR="00C27DFF" w:rsidRPr="00A3253F">
        <w:rPr>
          <w:rFonts w:ascii="Times New Roman" w:hAnsi="Times New Roman" w:cs="Times New Roman"/>
          <w:color w:val="000000" w:themeColor="text1"/>
        </w:rPr>
        <w:t xml:space="preserve"> </w:t>
      </w:r>
      <w:r w:rsidR="00C558F1" w:rsidRPr="00A3253F">
        <w:rPr>
          <w:rFonts w:ascii="Times New Roman" w:hAnsi="Times New Roman" w:cs="Times New Roman"/>
          <w:color w:val="000000" w:themeColor="text1"/>
        </w:rPr>
        <w:t>palm</w:t>
      </w:r>
      <w:r w:rsidR="00BB34C4" w:rsidRPr="00A3253F">
        <w:rPr>
          <w:rFonts w:ascii="Times New Roman" w:hAnsi="Times New Roman" w:cs="Times New Roman"/>
          <w:color w:val="000000" w:themeColor="text1"/>
        </w:rPr>
        <w:t xml:space="preserve"> grip </w:t>
      </w:r>
      <w:r w:rsidR="004C1F90" w:rsidRPr="00A3253F">
        <w:rPr>
          <w:rFonts w:ascii="Times New Roman" w:hAnsi="Times New Roman" w:cs="Times New Roman"/>
          <w:color w:val="000000" w:themeColor="text1"/>
        </w:rPr>
        <w:t>slowed down</w:t>
      </w:r>
      <w:r w:rsidR="00BB34C4" w:rsidRPr="00A3253F">
        <w:rPr>
          <w:rFonts w:ascii="Times New Roman" w:hAnsi="Times New Roman" w:cs="Times New Roman"/>
          <w:color w:val="000000" w:themeColor="text1"/>
        </w:rPr>
        <w:t xml:space="preserve"> </w:t>
      </w:r>
      <w:r w:rsidR="002252B2" w:rsidRPr="00A3253F">
        <w:rPr>
          <w:rFonts w:ascii="Times New Roman" w:hAnsi="Times New Roman" w:cs="Times New Roman"/>
          <w:color w:val="000000" w:themeColor="text1"/>
        </w:rPr>
        <w:t xml:space="preserve">magnitude </w:t>
      </w:r>
      <w:r w:rsidR="00460558" w:rsidRPr="00A3253F">
        <w:rPr>
          <w:rFonts w:ascii="Times New Roman" w:hAnsi="Times New Roman" w:cs="Times New Roman"/>
          <w:color w:val="000000" w:themeColor="text1"/>
        </w:rPr>
        <w:t>comparison</w:t>
      </w:r>
      <w:r w:rsidR="00481978" w:rsidRPr="00A3253F">
        <w:rPr>
          <w:rFonts w:ascii="Times New Roman" w:hAnsi="Times New Roman" w:cs="Times New Roman"/>
          <w:color w:val="000000" w:themeColor="text1"/>
        </w:rPr>
        <w:t>, in particular when</w:t>
      </w:r>
      <w:r w:rsidR="00460558" w:rsidRPr="00A3253F">
        <w:rPr>
          <w:rFonts w:ascii="Times New Roman" w:hAnsi="Times New Roman" w:cs="Times New Roman"/>
          <w:color w:val="000000" w:themeColor="text1"/>
        </w:rPr>
        <w:t xml:space="preserve"> </w:t>
      </w:r>
      <w:r w:rsidR="00FA5FE9" w:rsidRPr="00A3253F">
        <w:rPr>
          <w:rFonts w:ascii="Times New Roman" w:hAnsi="Times New Roman" w:cs="Times New Roman"/>
          <w:color w:val="000000" w:themeColor="text1"/>
        </w:rPr>
        <w:t>numbers</w:t>
      </w:r>
      <w:r w:rsidR="00481978" w:rsidRPr="00A3253F">
        <w:rPr>
          <w:rFonts w:ascii="Times New Roman" w:hAnsi="Times New Roman" w:cs="Times New Roman"/>
          <w:color w:val="000000" w:themeColor="text1"/>
        </w:rPr>
        <w:t xml:space="preserve"> were</w:t>
      </w:r>
      <w:r w:rsidR="00460558" w:rsidRPr="00A3253F">
        <w:rPr>
          <w:rFonts w:ascii="Times New Roman" w:hAnsi="Times New Roman" w:cs="Times New Roman"/>
          <w:color w:val="000000" w:themeColor="text1"/>
        </w:rPr>
        <w:t xml:space="preserve"> larger than the reference</w:t>
      </w:r>
      <w:r w:rsidR="00C27DFF" w:rsidRPr="00A3253F">
        <w:rPr>
          <w:rFonts w:ascii="Times New Roman" w:hAnsi="Times New Roman" w:cs="Times New Roman"/>
          <w:color w:val="000000" w:themeColor="text1"/>
        </w:rPr>
        <w:t>.</w:t>
      </w:r>
      <w:r w:rsidR="000E276A" w:rsidRPr="00A3253F">
        <w:rPr>
          <w:rFonts w:ascii="Times New Roman" w:hAnsi="Times New Roman" w:cs="Times New Roman"/>
          <w:color w:val="000000" w:themeColor="text1"/>
        </w:rPr>
        <w:t xml:space="preserve"> </w:t>
      </w:r>
      <w:r w:rsidR="001F272E" w:rsidRPr="00A3253F">
        <w:rPr>
          <w:rFonts w:ascii="Times New Roman" w:hAnsi="Times New Roman" w:cs="Times New Roman"/>
          <w:color w:val="000000" w:themeColor="text1"/>
        </w:rPr>
        <w:t xml:space="preserve">Hence, </w:t>
      </w:r>
      <w:r w:rsidR="00FA5FE9" w:rsidRPr="00A3253F">
        <w:rPr>
          <w:rFonts w:ascii="Times New Roman" w:hAnsi="Times New Roman" w:cs="Times New Roman"/>
          <w:color w:val="000000" w:themeColor="text1"/>
        </w:rPr>
        <w:t xml:space="preserve">squeezing a ball </w:t>
      </w:r>
      <w:r w:rsidR="00214027" w:rsidRPr="00A3253F">
        <w:rPr>
          <w:rFonts w:ascii="Times New Roman" w:hAnsi="Times New Roman" w:cs="Times New Roman"/>
          <w:color w:val="000000" w:themeColor="text1"/>
        </w:rPr>
        <w:t>with a precision grip</w:t>
      </w:r>
      <w:r w:rsidR="00FA5FE9" w:rsidRPr="00A3253F">
        <w:rPr>
          <w:rFonts w:ascii="Times New Roman" w:hAnsi="Times New Roman" w:cs="Times New Roman"/>
          <w:color w:val="000000" w:themeColor="text1"/>
        </w:rPr>
        <w:t xml:space="preserve"> was</w:t>
      </w:r>
      <w:r w:rsidR="00597D20" w:rsidRPr="00A3253F">
        <w:rPr>
          <w:rFonts w:ascii="Times New Roman" w:hAnsi="Times New Roman" w:cs="Times New Roman"/>
          <w:color w:val="000000" w:themeColor="text1"/>
        </w:rPr>
        <w:t xml:space="preserve"> detrimental to </w:t>
      </w:r>
      <w:r w:rsidR="00353CE7" w:rsidRPr="00A3253F">
        <w:rPr>
          <w:rFonts w:ascii="Times New Roman" w:hAnsi="Times New Roman" w:cs="Times New Roman"/>
          <w:color w:val="000000" w:themeColor="text1"/>
        </w:rPr>
        <w:t xml:space="preserve">graspability </w:t>
      </w:r>
      <w:r w:rsidR="00597D20" w:rsidRPr="00A3253F">
        <w:rPr>
          <w:rFonts w:ascii="Times New Roman" w:hAnsi="Times New Roman" w:cs="Times New Roman"/>
          <w:color w:val="000000" w:themeColor="text1"/>
        </w:rPr>
        <w:t>judg</w:t>
      </w:r>
      <w:r w:rsidR="00FA5FE9" w:rsidRPr="00A3253F">
        <w:rPr>
          <w:rFonts w:ascii="Times New Roman" w:hAnsi="Times New Roman" w:cs="Times New Roman"/>
          <w:color w:val="000000" w:themeColor="text1"/>
        </w:rPr>
        <w:t xml:space="preserve">ments, </w:t>
      </w:r>
      <w:r w:rsidR="00214027" w:rsidRPr="00A3253F">
        <w:rPr>
          <w:rFonts w:ascii="Times New Roman" w:hAnsi="Times New Roman" w:cs="Times New Roman"/>
          <w:color w:val="000000" w:themeColor="text1"/>
        </w:rPr>
        <w:t xml:space="preserve">but </w:t>
      </w:r>
      <w:r w:rsidR="00353CE7" w:rsidRPr="00A3253F">
        <w:rPr>
          <w:rFonts w:ascii="Times New Roman" w:hAnsi="Times New Roman" w:cs="Times New Roman"/>
          <w:color w:val="000000" w:themeColor="text1"/>
        </w:rPr>
        <w:t xml:space="preserve">not </w:t>
      </w:r>
      <w:r w:rsidR="00490B26" w:rsidRPr="00A3253F">
        <w:rPr>
          <w:rFonts w:ascii="Times New Roman" w:hAnsi="Times New Roman" w:cs="Times New Roman"/>
          <w:color w:val="000000" w:themeColor="text1"/>
        </w:rPr>
        <w:t>to the</w:t>
      </w:r>
      <w:r w:rsidR="00460558" w:rsidRPr="00A3253F">
        <w:rPr>
          <w:rFonts w:ascii="Times New Roman" w:hAnsi="Times New Roman" w:cs="Times New Roman"/>
          <w:color w:val="000000" w:themeColor="text1"/>
        </w:rPr>
        <w:t xml:space="preserve"> </w:t>
      </w:r>
      <w:r w:rsidR="00BD41C2" w:rsidRPr="00A3253F">
        <w:rPr>
          <w:rFonts w:ascii="Times New Roman" w:hAnsi="Times New Roman" w:cs="Times New Roman"/>
          <w:color w:val="000000" w:themeColor="text1"/>
        </w:rPr>
        <w:t xml:space="preserve">semantic processing of </w:t>
      </w:r>
      <w:r w:rsidR="00297BDD" w:rsidRPr="00A3253F">
        <w:rPr>
          <w:rFonts w:ascii="Times New Roman" w:hAnsi="Times New Roman" w:cs="Times New Roman"/>
          <w:color w:val="000000" w:themeColor="text1"/>
        </w:rPr>
        <w:t xml:space="preserve">large </w:t>
      </w:r>
      <w:r w:rsidR="00BD41C2" w:rsidRPr="00A3253F">
        <w:rPr>
          <w:rFonts w:ascii="Times New Roman" w:hAnsi="Times New Roman" w:cs="Times New Roman"/>
          <w:color w:val="000000" w:themeColor="text1"/>
        </w:rPr>
        <w:t>numbers</w:t>
      </w:r>
      <w:r w:rsidR="00214027" w:rsidRPr="00A3253F">
        <w:rPr>
          <w:rFonts w:ascii="Times New Roman" w:hAnsi="Times New Roman" w:cs="Times New Roman"/>
          <w:color w:val="000000" w:themeColor="text1"/>
        </w:rPr>
        <w:t xml:space="preserve">, </w:t>
      </w:r>
      <w:r w:rsidR="001F272E" w:rsidRPr="00A3253F">
        <w:rPr>
          <w:rFonts w:ascii="Times New Roman" w:hAnsi="Times New Roman" w:cs="Times New Roman"/>
          <w:color w:val="000000" w:themeColor="text1"/>
        </w:rPr>
        <w:t xml:space="preserve">whereas </w:t>
      </w:r>
      <w:r w:rsidR="00214027" w:rsidRPr="00A3253F">
        <w:rPr>
          <w:rFonts w:ascii="Times New Roman" w:hAnsi="Times New Roman" w:cs="Times New Roman"/>
          <w:color w:val="000000" w:themeColor="text1"/>
        </w:rPr>
        <w:t xml:space="preserve">the opposite </w:t>
      </w:r>
      <w:r w:rsidR="00F65028" w:rsidRPr="00A3253F">
        <w:rPr>
          <w:rFonts w:ascii="Times New Roman" w:hAnsi="Times New Roman" w:cs="Times New Roman"/>
          <w:color w:val="000000" w:themeColor="text1"/>
        </w:rPr>
        <w:t xml:space="preserve">pattern </w:t>
      </w:r>
      <w:r w:rsidR="00214027" w:rsidRPr="00A3253F">
        <w:rPr>
          <w:rFonts w:ascii="Times New Roman" w:hAnsi="Times New Roman" w:cs="Times New Roman"/>
          <w:color w:val="000000" w:themeColor="text1"/>
        </w:rPr>
        <w:t>was observed when squeezing a ball with a palm grip.</w:t>
      </w:r>
      <w:r w:rsidR="00FA5FE9" w:rsidRPr="00A3253F">
        <w:rPr>
          <w:rFonts w:ascii="Times New Roman" w:hAnsi="Times New Roman" w:cs="Times New Roman"/>
          <w:color w:val="000000" w:themeColor="text1"/>
        </w:rPr>
        <w:t xml:space="preserve"> </w:t>
      </w:r>
      <w:r w:rsidR="00324E42" w:rsidRPr="00A3253F">
        <w:rPr>
          <w:rFonts w:ascii="Times New Roman" w:hAnsi="Times New Roman" w:cs="Times New Roman"/>
          <w:color w:val="000000" w:themeColor="text1"/>
        </w:rPr>
        <w:t>These dissociated effects</w:t>
      </w:r>
      <w:r w:rsidR="00214027" w:rsidRPr="00A3253F">
        <w:rPr>
          <w:rFonts w:ascii="Times New Roman" w:hAnsi="Times New Roman" w:cs="Times New Roman"/>
          <w:color w:val="000000" w:themeColor="text1"/>
        </w:rPr>
        <w:t xml:space="preserve"> </w:t>
      </w:r>
      <w:r w:rsidR="00324E42" w:rsidRPr="00A3253F">
        <w:rPr>
          <w:rFonts w:ascii="Times New Roman" w:hAnsi="Times New Roman" w:cs="Times New Roman"/>
          <w:color w:val="000000" w:themeColor="text1"/>
        </w:rPr>
        <w:t xml:space="preserve">indicate </w:t>
      </w:r>
      <w:r w:rsidR="00214027" w:rsidRPr="00A3253F">
        <w:rPr>
          <w:rFonts w:ascii="Times New Roman" w:hAnsi="Times New Roman" w:cs="Times New Roman"/>
          <w:color w:val="000000" w:themeColor="text1"/>
        </w:rPr>
        <w:t xml:space="preserve">that the influence of the precision grip on graspability judgments cannot be explained </w:t>
      </w:r>
      <w:r w:rsidR="00C64F9B" w:rsidRPr="00A3253F">
        <w:rPr>
          <w:rFonts w:ascii="Times New Roman" w:hAnsi="Times New Roman" w:cs="Times New Roman"/>
          <w:color w:val="000000" w:themeColor="text1"/>
        </w:rPr>
        <w:t xml:space="preserve">by </w:t>
      </w:r>
      <w:r w:rsidR="00F131E0" w:rsidRPr="00A3253F">
        <w:rPr>
          <w:rFonts w:ascii="Times New Roman" w:hAnsi="Times New Roman" w:cs="Times New Roman"/>
          <w:color w:val="000000" w:themeColor="text1"/>
        </w:rPr>
        <w:t>response biases</w:t>
      </w:r>
      <w:r w:rsidR="00481978" w:rsidRPr="00A3253F">
        <w:rPr>
          <w:rFonts w:ascii="Times New Roman" w:hAnsi="Times New Roman" w:cs="Times New Roman"/>
          <w:color w:val="000000" w:themeColor="text1"/>
        </w:rPr>
        <w:t xml:space="preserve"> such as those mediating the effect of the palm grip on number comparison.</w:t>
      </w:r>
      <w:r w:rsidR="00214027" w:rsidRPr="00A3253F">
        <w:rPr>
          <w:rFonts w:ascii="Times New Roman" w:hAnsi="Times New Roman" w:cs="Times New Roman"/>
          <w:color w:val="000000" w:themeColor="text1"/>
        </w:rPr>
        <w:t xml:space="preserve"> </w:t>
      </w:r>
      <w:r w:rsidR="00481978" w:rsidRPr="00A3253F">
        <w:rPr>
          <w:rFonts w:ascii="Times New Roman" w:hAnsi="Times New Roman" w:cs="Times New Roman"/>
          <w:color w:val="000000" w:themeColor="text1"/>
        </w:rPr>
        <w:t xml:space="preserve">We can thus safely conclude that graspability judgments </w:t>
      </w:r>
      <w:r w:rsidR="001B6B51" w:rsidRPr="00A3253F">
        <w:rPr>
          <w:rFonts w:ascii="Times New Roman" w:hAnsi="Times New Roman" w:cs="Times New Roman"/>
          <w:color w:val="000000" w:themeColor="text1"/>
        </w:rPr>
        <w:t>are specifically influenced by</w:t>
      </w:r>
      <w:r w:rsidR="00481978" w:rsidRPr="00A3253F">
        <w:rPr>
          <w:rFonts w:ascii="Times New Roman" w:hAnsi="Times New Roman" w:cs="Times New Roman"/>
          <w:color w:val="000000" w:themeColor="text1"/>
        </w:rPr>
        <w:t xml:space="preserve"> </w:t>
      </w:r>
      <w:r w:rsidR="00214027" w:rsidRPr="00A3253F">
        <w:rPr>
          <w:rFonts w:ascii="Times New Roman" w:hAnsi="Times New Roman" w:cs="Times New Roman"/>
          <w:color w:val="000000" w:themeColor="text1"/>
        </w:rPr>
        <w:t xml:space="preserve">sensorimotor information about the current state of the concerned effectors. </w:t>
      </w:r>
      <w:r w:rsidR="00297BDD" w:rsidRPr="00A3253F">
        <w:rPr>
          <w:rFonts w:ascii="Times New Roman" w:hAnsi="Times New Roman" w:cs="Times New Roman"/>
          <w:color w:val="000000" w:themeColor="text1"/>
        </w:rPr>
        <w:t xml:space="preserve">Furthermore, we </w:t>
      </w:r>
      <w:r w:rsidR="00183DBF" w:rsidRPr="00A3253F">
        <w:rPr>
          <w:rFonts w:ascii="Times New Roman" w:hAnsi="Times New Roman" w:cs="Times New Roman"/>
          <w:color w:val="000000" w:themeColor="text1"/>
        </w:rPr>
        <w:t xml:space="preserve">have </w:t>
      </w:r>
      <w:r w:rsidR="003D2B29" w:rsidRPr="00A3253F">
        <w:rPr>
          <w:rFonts w:ascii="Times New Roman" w:hAnsi="Times New Roman" w:cs="Times New Roman"/>
          <w:color w:val="000000" w:themeColor="text1"/>
        </w:rPr>
        <w:t>replicated the observation</w:t>
      </w:r>
      <w:r w:rsidR="00297BDD" w:rsidRPr="00A3253F">
        <w:rPr>
          <w:rFonts w:ascii="Times New Roman" w:hAnsi="Times New Roman" w:cs="Times New Roman"/>
          <w:color w:val="000000" w:themeColor="text1"/>
        </w:rPr>
        <w:t xml:space="preserve"> that </w:t>
      </w:r>
      <w:r w:rsidR="00122594" w:rsidRPr="00A3253F">
        <w:rPr>
          <w:rFonts w:ascii="Times New Roman" w:hAnsi="Times New Roman" w:cs="Times New Roman"/>
          <w:color w:val="000000" w:themeColor="text1"/>
        </w:rPr>
        <w:t xml:space="preserve">graspability </w:t>
      </w:r>
      <w:r w:rsidR="00297BDD" w:rsidRPr="00A3253F">
        <w:rPr>
          <w:rFonts w:ascii="Times New Roman" w:hAnsi="Times New Roman" w:cs="Times New Roman"/>
          <w:color w:val="000000" w:themeColor="text1"/>
        </w:rPr>
        <w:t>judgments</w:t>
      </w:r>
      <w:r w:rsidR="003D2B29" w:rsidRPr="00A3253F">
        <w:rPr>
          <w:rFonts w:ascii="Times New Roman" w:hAnsi="Times New Roman" w:cs="Times New Roman"/>
          <w:color w:val="000000" w:themeColor="text1"/>
        </w:rPr>
        <w:t xml:space="preserve"> are strongly biased by the size-contrast illusion created by surrounding circles smaller or larger than the target circle</w:t>
      </w:r>
      <w:r w:rsidR="00490B26" w:rsidRPr="00A3253F">
        <w:rPr>
          <w:rFonts w:ascii="Times New Roman" w:hAnsi="Times New Roman" w:cs="Times New Roman"/>
          <w:color w:val="000000" w:themeColor="text1"/>
        </w:rPr>
        <w:t xml:space="preserve"> (Geers et al</w:t>
      </w:r>
      <w:r w:rsidR="00BC1DD4" w:rsidRPr="00A3253F">
        <w:rPr>
          <w:rFonts w:ascii="Times New Roman" w:hAnsi="Times New Roman" w:cs="Times New Roman"/>
          <w:color w:val="000000" w:themeColor="text1"/>
        </w:rPr>
        <w:t>.</w:t>
      </w:r>
      <w:r w:rsidR="00490B26" w:rsidRPr="00A3253F">
        <w:rPr>
          <w:rFonts w:ascii="Times New Roman" w:hAnsi="Times New Roman" w:cs="Times New Roman"/>
          <w:color w:val="000000" w:themeColor="text1"/>
        </w:rPr>
        <w:t xml:space="preserve"> 2018)</w:t>
      </w:r>
      <w:r w:rsidR="003D2B29" w:rsidRPr="00A3253F">
        <w:rPr>
          <w:rFonts w:ascii="Times New Roman" w:hAnsi="Times New Roman" w:cs="Times New Roman"/>
          <w:color w:val="000000" w:themeColor="text1"/>
        </w:rPr>
        <w:t>. This finding indicates that not only</w:t>
      </w:r>
      <w:r w:rsidR="00533C23" w:rsidRPr="00A3253F">
        <w:rPr>
          <w:rFonts w:ascii="Times New Roman" w:hAnsi="Times New Roman" w:cs="Times New Roman"/>
          <w:color w:val="000000" w:themeColor="text1"/>
        </w:rPr>
        <w:t xml:space="preserve"> </w:t>
      </w:r>
      <w:r w:rsidR="003709BB" w:rsidRPr="00A3253F">
        <w:rPr>
          <w:rFonts w:ascii="Times New Roman" w:hAnsi="Times New Roman" w:cs="Times New Roman"/>
          <w:color w:val="000000" w:themeColor="text1"/>
        </w:rPr>
        <w:t>sensori</w:t>
      </w:r>
      <w:r w:rsidR="00533C23" w:rsidRPr="00A3253F">
        <w:rPr>
          <w:rFonts w:ascii="Times New Roman" w:hAnsi="Times New Roman" w:cs="Times New Roman"/>
          <w:color w:val="000000" w:themeColor="text1"/>
        </w:rPr>
        <w:t>motor estimates relative to grip size but also visual estimates relative to object size are</w:t>
      </w:r>
      <w:r w:rsidR="003D2B29" w:rsidRPr="00A3253F">
        <w:rPr>
          <w:rFonts w:ascii="Times New Roman" w:hAnsi="Times New Roman" w:cs="Times New Roman"/>
          <w:color w:val="000000" w:themeColor="text1"/>
        </w:rPr>
        <w:t xml:space="preserve"> </w:t>
      </w:r>
      <w:r w:rsidR="00533C23" w:rsidRPr="00A3253F">
        <w:rPr>
          <w:rFonts w:ascii="Times New Roman" w:hAnsi="Times New Roman" w:cs="Times New Roman"/>
          <w:color w:val="000000" w:themeColor="text1"/>
        </w:rPr>
        <w:t>tied to the environmental constraints.</w:t>
      </w:r>
    </w:p>
    <w:p w14:paraId="506AFB69" w14:textId="0C3883B9" w:rsidR="00FB38F1" w:rsidRPr="00A3253F" w:rsidRDefault="00743B5D" w:rsidP="00B11DD9">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The </w:t>
      </w:r>
      <w:r w:rsidR="00BA634B" w:rsidRPr="00A3253F">
        <w:rPr>
          <w:rFonts w:ascii="Times New Roman" w:hAnsi="Times New Roman" w:cs="Times New Roman"/>
          <w:color w:val="000000" w:themeColor="text1"/>
        </w:rPr>
        <w:t>effect of the precision grip on graspability judgments is</w:t>
      </w:r>
      <w:r w:rsidRPr="00A3253F">
        <w:rPr>
          <w:rFonts w:ascii="Times New Roman" w:hAnsi="Times New Roman" w:cs="Times New Roman"/>
          <w:color w:val="000000" w:themeColor="text1"/>
        </w:rPr>
        <w:t xml:space="preserve"> in line</w:t>
      </w:r>
      <w:r w:rsidR="006302AA" w:rsidRPr="00A3253F">
        <w:rPr>
          <w:rFonts w:ascii="Times New Roman" w:hAnsi="Times New Roman" w:cs="Times New Roman"/>
          <w:color w:val="000000" w:themeColor="text1"/>
        </w:rPr>
        <w:t xml:space="preserve"> with </w:t>
      </w:r>
      <w:r w:rsidR="00351C8B" w:rsidRPr="00A3253F">
        <w:rPr>
          <w:rFonts w:ascii="Times New Roman" w:hAnsi="Times New Roman" w:cs="Times New Roman"/>
          <w:color w:val="000000" w:themeColor="text1"/>
        </w:rPr>
        <w:t xml:space="preserve">a </w:t>
      </w:r>
      <w:r w:rsidR="00E46461" w:rsidRPr="00A3253F">
        <w:rPr>
          <w:rFonts w:ascii="Times New Roman" w:hAnsi="Times New Roman" w:cs="Times New Roman"/>
          <w:color w:val="000000" w:themeColor="text1"/>
        </w:rPr>
        <w:t xml:space="preserve">previous </w:t>
      </w:r>
      <w:r w:rsidR="00122594" w:rsidRPr="00A3253F">
        <w:rPr>
          <w:rFonts w:ascii="Times New Roman" w:hAnsi="Times New Roman" w:cs="Times New Roman"/>
          <w:color w:val="000000" w:themeColor="text1"/>
        </w:rPr>
        <w:t>study</w:t>
      </w:r>
      <w:r w:rsidR="006302AA" w:rsidRPr="00A3253F">
        <w:rPr>
          <w:rFonts w:ascii="Times New Roman" w:hAnsi="Times New Roman" w:cs="Times New Roman"/>
          <w:color w:val="000000" w:themeColor="text1"/>
        </w:rPr>
        <w:t xml:space="preserve"> showing</w:t>
      </w:r>
      <w:r w:rsidR="00F65028" w:rsidRPr="00A3253F">
        <w:rPr>
          <w:rFonts w:ascii="Times New Roman" w:hAnsi="Times New Roman" w:cs="Times New Roman"/>
          <w:color w:val="000000" w:themeColor="text1"/>
        </w:rPr>
        <w:t xml:space="preserve"> </w:t>
      </w:r>
      <w:r w:rsidR="00533C23" w:rsidRPr="00A3253F">
        <w:rPr>
          <w:rFonts w:ascii="Times New Roman" w:hAnsi="Times New Roman" w:cs="Times New Roman"/>
          <w:color w:val="000000" w:themeColor="text1"/>
        </w:rPr>
        <w:t xml:space="preserve">that </w:t>
      </w:r>
      <w:r w:rsidR="004038A6" w:rsidRPr="00A3253F">
        <w:rPr>
          <w:rFonts w:ascii="Times New Roman" w:hAnsi="Times New Roman" w:cs="Times New Roman"/>
          <w:color w:val="000000" w:themeColor="text1"/>
        </w:rPr>
        <w:t xml:space="preserve">squeezing a ball between finger and thumb </w:t>
      </w:r>
      <w:r w:rsidR="00533C23" w:rsidRPr="00A3253F">
        <w:rPr>
          <w:rFonts w:ascii="Times New Roman" w:hAnsi="Times New Roman" w:cs="Times New Roman"/>
          <w:color w:val="000000" w:themeColor="text1"/>
        </w:rPr>
        <w:t>affect</w:t>
      </w:r>
      <w:r w:rsidR="00B11BE6" w:rsidRPr="00A3253F">
        <w:rPr>
          <w:rFonts w:ascii="Times New Roman" w:hAnsi="Times New Roman" w:cs="Times New Roman"/>
          <w:color w:val="000000" w:themeColor="text1"/>
        </w:rPr>
        <w:t>s</w:t>
      </w:r>
      <w:r w:rsidR="00597D20" w:rsidRPr="00A3253F">
        <w:rPr>
          <w:rFonts w:ascii="Times New Roman" w:hAnsi="Times New Roman" w:cs="Times New Roman"/>
          <w:color w:val="000000" w:themeColor="text1"/>
        </w:rPr>
        <w:t xml:space="preserve"> judg</w:t>
      </w:r>
      <w:r w:rsidR="004038A6" w:rsidRPr="00A3253F">
        <w:rPr>
          <w:rFonts w:ascii="Times New Roman" w:hAnsi="Times New Roman" w:cs="Times New Roman"/>
          <w:color w:val="000000" w:themeColor="text1"/>
        </w:rPr>
        <w:t xml:space="preserve">ments about </w:t>
      </w:r>
      <w:r w:rsidR="001C50FD" w:rsidRPr="00A3253F">
        <w:rPr>
          <w:rFonts w:ascii="Times New Roman" w:hAnsi="Times New Roman" w:cs="Times New Roman"/>
          <w:color w:val="000000" w:themeColor="text1"/>
        </w:rPr>
        <w:t>one</w:t>
      </w:r>
      <w:r w:rsidR="00B11BE6" w:rsidRPr="00A3253F">
        <w:rPr>
          <w:rFonts w:ascii="Times New Roman" w:hAnsi="Times New Roman" w:cs="Times New Roman"/>
          <w:color w:val="000000" w:themeColor="text1"/>
        </w:rPr>
        <w:t>’</w:t>
      </w:r>
      <w:r w:rsidR="001C50FD" w:rsidRPr="00A3253F">
        <w:rPr>
          <w:rFonts w:ascii="Times New Roman" w:hAnsi="Times New Roman" w:cs="Times New Roman"/>
          <w:color w:val="000000" w:themeColor="text1"/>
        </w:rPr>
        <w:t xml:space="preserve">s </w:t>
      </w:r>
      <w:r w:rsidR="007232C5" w:rsidRPr="00A3253F">
        <w:rPr>
          <w:rFonts w:ascii="Times New Roman" w:hAnsi="Times New Roman" w:cs="Times New Roman"/>
          <w:color w:val="000000" w:themeColor="text1"/>
        </w:rPr>
        <w:t>cap</w:t>
      </w:r>
      <w:r w:rsidR="004038A6" w:rsidRPr="00A3253F">
        <w:rPr>
          <w:rFonts w:ascii="Times New Roman" w:hAnsi="Times New Roman" w:cs="Times New Roman"/>
          <w:color w:val="000000" w:themeColor="text1"/>
        </w:rPr>
        <w:t>ability to reach an object pla</w:t>
      </w:r>
      <w:r w:rsidR="00705989" w:rsidRPr="00A3253F">
        <w:rPr>
          <w:rFonts w:ascii="Times New Roman" w:hAnsi="Times New Roman" w:cs="Times New Roman"/>
          <w:color w:val="000000" w:themeColor="text1"/>
        </w:rPr>
        <w:t>ced at a certain distance (Grade</w:t>
      </w:r>
      <w:r w:rsidR="004038A6" w:rsidRPr="00A3253F">
        <w:rPr>
          <w:rFonts w:ascii="Times New Roman" w:hAnsi="Times New Roman" w:cs="Times New Roman"/>
          <w:color w:val="000000" w:themeColor="text1"/>
        </w:rPr>
        <w:t>,</w:t>
      </w:r>
      <w:r w:rsidR="00705989" w:rsidRPr="00A3253F">
        <w:rPr>
          <w:rFonts w:ascii="Times New Roman" w:hAnsi="Times New Roman" w:cs="Times New Roman"/>
          <w:color w:val="000000" w:themeColor="text1"/>
        </w:rPr>
        <w:t xml:space="preserve"> Pesenti &amp; Edwar</w:t>
      </w:r>
      <w:r w:rsidR="00BB5961" w:rsidRPr="00A3253F">
        <w:rPr>
          <w:rFonts w:ascii="Times New Roman" w:hAnsi="Times New Roman" w:cs="Times New Roman"/>
          <w:color w:val="000000" w:themeColor="text1"/>
        </w:rPr>
        <w:t>d</w:t>
      </w:r>
      <w:r w:rsidR="00705989" w:rsidRPr="00A3253F">
        <w:rPr>
          <w:rFonts w:ascii="Times New Roman" w:hAnsi="Times New Roman" w:cs="Times New Roman"/>
          <w:color w:val="000000" w:themeColor="text1"/>
        </w:rPr>
        <w:t>s</w:t>
      </w:r>
      <w:r w:rsidR="004038A6" w:rsidRPr="00A3253F">
        <w:rPr>
          <w:rFonts w:ascii="Times New Roman" w:hAnsi="Times New Roman" w:cs="Times New Roman"/>
          <w:color w:val="000000" w:themeColor="text1"/>
        </w:rPr>
        <w:t xml:space="preserve"> 2015</w:t>
      </w:r>
      <w:r w:rsidR="00122BDE" w:rsidRPr="00A3253F">
        <w:rPr>
          <w:rFonts w:ascii="Times New Roman" w:hAnsi="Times New Roman" w:cs="Times New Roman"/>
          <w:color w:val="000000" w:themeColor="text1"/>
        </w:rPr>
        <w:t xml:space="preserve">). </w:t>
      </w:r>
      <w:r w:rsidR="006302AA" w:rsidRPr="00A3253F">
        <w:rPr>
          <w:rFonts w:ascii="Times New Roman" w:hAnsi="Times New Roman" w:cs="Times New Roman"/>
          <w:color w:val="000000" w:themeColor="text1"/>
        </w:rPr>
        <w:t xml:space="preserve">In </w:t>
      </w:r>
      <w:r w:rsidR="00E46461" w:rsidRPr="00A3253F">
        <w:rPr>
          <w:rFonts w:ascii="Times New Roman" w:hAnsi="Times New Roman" w:cs="Times New Roman"/>
          <w:color w:val="000000" w:themeColor="text1"/>
        </w:rPr>
        <w:t xml:space="preserve">this </w:t>
      </w:r>
      <w:r w:rsidR="006302AA" w:rsidRPr="00A3253F">
        <w:rPr>
          <w:rFonts w:ascii="Times New Roman" w:hAnsi="Times New Roman" w:cs="Times New Roman"/>
          <w:color w:val="000000" w:themeColor="text1"/>
        </w:rPr>
        <w:t>stud</w:t>
      </w:r>
      <w:r w:rsidR="000F7831" w:rsidRPr="00A3253F">
        <w:rPr>
          <w:rFonts w:ascii="Times New Roman" w:hAnsi="Times New Roman" w:cs="Times New Roman"/>
          <w:color w:val="000000" w:themeColor="text1"/>
        </w:rPr>
        <w:t>y</w:t>
      </w:r>
      <w:r w:rsidR="006302AA" w:rsidRPr="00A3253F">
        <w:rPr>
          <w:rFonts w:ascii="Times New Roman" w:hAnsi="Times New Roman" w:cs="Times New Roman"/>
          <w:color w:val="000000" w:themeColor="text1"/>
        </w:rPr>
        <w:t>, motor interference was inferred from increased</w:t>
      </w:r>
      <w:r w:rsidR="00DD0218" w:rsidRPr="00A3253F">
        <w:rPr>
          <w:rFonts w:ascii="Times New Roman" w:hAnsi="Times New Roman" w:cs="Times New Roman"/>
          <w:color w:val="000000" w:themeColor="text1"/>
        </w:rPr>
        <w:t xml:space="preserve"> </w:t>
      </w:r>
      <w:r w:rsidR="00801A76" w:rsidRPr="00A3253F">
        <w:rPr>
          <w:rFonts w:ascii="Times New Roman" w:hAnsi="Times New Roman" w:cs="Times New Roman"/>
          <w:color w:val="000000" w:themeColor="text1"/>
        </w:rPr>
        <w:t>RL</w:t>
      </w:r>
      <w:r w:rsidR="006056C1" w:rsidRPr="00A3253F">
        <w:rPr>
          <w:rFonts w:ascii="Times New Roman" w:hAnsi="Times New Roman" w:cs="Times New Roman"/>
          <w:color w:val="000000" w:themeColor="text1"/>
        </w:rPr>
        <w:t>s</w:t>
      </w:r>
      <w:r w:rsidR="006302AA" w:rsidRPr="00A3253F">
        <w:rPr>
          <w:rFonts w:ascii="Times New Roman" w:hAnsi="Times New Roman" w:cs="Times New Roman"/>
          <w:color w:val="000000" w:themeColor="text1"/>
        </w:rPr>
        <w:t xml:space="preserve">. </w:t>
      </w:r>
      <w:r w:rsidR="000722F4" w:rsidRPr="00A3253F">
        <w:rPr>
          <w:rFonts w:ascii="Times New Roman" w:hAnsi="Times New Roman" w:cs="Times New Roman"/>
          <w:color w:val="000000" w:themeColor="text1"/>
        </w:rPr>
        <w:t>T</w:t>
      </w:r>
      <w:r w:rsidR="006302AA" w:rsidRPr="00A3253F">
        <w:rPr>
          <w:rFonts w:ascii="Times New Roman" w:hAnsi="Times New Roman" w:cs="Times New Roman"/>
          <w:color w:val="000000" w:themeColor="text1"/>
        </w:rPr>
        <w:t>he</w:t>
      </w:r>
      <w:r w:rsidR="00705989" w:rsidRPr="00A3253F">
        <w:rPr>
          <w:rFonts w:ascii="Times New Roman" w:hAnsi="Times New Roman" w:cs="Times New Roman"/>
          <w:color w:val="000000" w:themeColor="text1"/>
        </w:rPr>
        <w:t xml:space="preserve">se </w:t>
      </w:r>
      <w:r w:rsidR="00B454F5" w:rsidRPr="00A3253F">
        <w:rPr>
          <w:rFonts w:ascii="Times New Roman" w:hAnsi="Times New Roman" w:cs="Times New Roman"/>
          <w:color w:val="000000" w:themeColor="text1"/>
        </w:rPr>
        <w:t xml:space="preserve">observations </w:t>
      </w:r>
      <w:r w:rsidR="00351C8B" w:rsidRPr="00A3253F">
        <w:rPr>
          <w:rFonts w:ascii="Times New Roman" w:hAnsi="Times New Roman" w:cs="Times New Roman"/>
          <w:color w:val="000000" w:themeColor="text1"/>
        </w:rPr>
        <w:t xml:space="preserve">are typically </w:t>
      </w:r>
      <w:r w:rsidR="006302AA" w:rsidRPr="00A3253F">
        <w:rPr>
          <w:rFonts w:ascii="Times New Roman" w:hAnsi="Times New Roman" w:cs="Times New Roman"/>
          <w:color w:val="000000" w:themeColor="text1"/>
        </w:rPr>
        <w:t>interpreted as</w:t>
      </w:r>
      <w:r w:rsidR="00705989" w:rsidRPr="00A3253F">
        <w:rPr>
          <w:rFonts w:ascii="Times New Roman" w:hAnsi="Times New Roman" w:cs="Times New Roman"/>
          <w:color w:val="000000" w:themeColor="text1"/>
        </w:rPr>
        <w:t xml:space="preserve"> reflecting an interference of the concurrent motor task with the </w:t>
      </w:r>
      <w:r w:rsidR="001C1B31" w:rsidRPr="00A3253F">
        <w:rPr>
          <w:rFonts w:ascii="Times New Roman" w:hAnsi="Times New Roman" w:cs="Times New Roman"/>
          <w:color w:val="000000" w:themeColor="text1"/>
        </w:rPr>
        <w:t>mental simulation of the concerned action</w:t>
      </w:r>
      <w:r w:rsidR="00705989" w:rsidRPr="00A3253F">
        <w:rPr>
          <w:rFonts w:ascii="Times New Roman" w:hAnsi="Times New Roman" w:cs="Times New Roman"/>
          <w:color w:val="000000" w:themeColor="text1"/>
        </w:rPr>
        <w:t xml:space="preserve"> required to </w:t>
      </w:r>
      <w:r w:rsidR="0093473B" w:rsidRPr="00A3253F">
        <w:rPr>
          <w:rFonts w:ascii="Times New Roman" w:hAnsi="Times New Roman" w:cs="Times New Roman"/>
          <w:color w:val="000000" w:themeColor="text1"/>
        </w:rPr>
        <w:t>mak</w:t>
      </w:r>
      <w:r w:rsidR="00705989" w:rsidRPr="00A3253F">
        <w:rPr>
          <w:rFonts w:ascii="Times New Roman" w:hAnsi="Times New Roman" w:cs="Times New Roman"/>
          <w:color w:val="000000" w:themeColor="text1"/>
        </w:rPr>
        <w:t>e this judgment</w:t>
      </w:r>
      <w:r w:rsidR="000722F4" w:rsidRPr="00A3253F">
        <w:rPr>
          <w:rFonts w:ascii="Times New Roman" w:hAnsi="Times New Roman" w:cs="Times New Roman"/>
          <w:color w:val="000000" w:themeColor="text1"/>
        </w:rPr>
        <w:t xml:space="preserve">, in line with the literature showing high similarities between </w:t>
      </w:r>
      <w:r w:rsidR="00BA634B" w:rsidRPr="00A3253F">
        <w:rPr>
          <w:rFonts w:ascii="Times New Roman" w:hAnsi="Times New Roman" w:cs="Times New Roman"/>
          <w:color w:val="000000" w:themeColor="text1"/>
        </w:rPr>
        <w:t>prospective action judgments</w:t>
      </w:r>
      <w:r w:rsidR="000722F4" w:rsidRPr="00A3253F">
        <w:rPr>
          <w:rFonts w:ascii="Times New Roman" w:hAnsi="Times New Roman" w:cs="Times New Roman"/>
          <w:color w:val="000000" w:themeColor="text1"/>
        </w:rPr>
        <w:t xml:space="preserve"> and</w:t>
      </w:r>
      <w:r w:rsidR="00BA634B" w:rsidRPr="00A3253F">
        <w:rPr>
          <w:rFonts w:ascii="Times New Roman" w:hAnsi="Times New Roman" w:cs="Times New Roman"/>
          <w:color w:val="000000" w:themeColor="text1"/>
        </w:rPr>
        <w:t xml:space="preserve"> action</w:t>
      </w:r>
      <w:r w:rsidR="000722F4" w:rsidRPr="00A3253F">
        <w:rPr>
          <w:rFonts w:ascii="Times New Roman" w:hAnsi="Times New Roman" w:cs="Times New Roman"/>
          <w:color w:val="000000" w:themeColor="text1"/>
        </w:rPr>
        <w:t xml:space="preserve"> execution (</w:t>
      </w:r>
      <w:r w:rsidR="000722F4" w:rsidRPr="00A3253F">
        <w:rPr>
          <w:rFonts w:ascii="Times New Roman" w:hAnsi="Times New Roman" w:cs="Times New Roman"/>
          <w:i/>
          <w:color w:val="000000" w:themeColor="text1"/>
        </w:rPr>
        <w:t>e.g.,</w:t>
      </w:r>
      <w:r w:rsidR="000722F4" w:rsidRPr="00A3253F">
        <w:rPr>
          <w:rFonts w:ascii="Times New Roman" w:hAnsi="Times New Roman" w:cs="Times New Roman"/>
          <w:color w:val="000000" w:themeColor="text1"/>
        </w:rPr>
        <w:t xml:space="preserve"> Carello</w:t>
      </w:r>
      <w:r w:rsidR="00705989" w:rsidRPr="00A3253F">
        <w:rPr>
          <w:rFonts w:ascii="Times New Roman" w:hAnsi="Times New Roman" w:cs="Times New Roman"/>
          <w:color w:val="000000" w:themeColor="text1"/>
        </w:rPr>
        <w:t xml:space="preserve"> et al.</w:t>
      </w:r>
      <w:r w:rsidR="000722F4" w:rsidRPr="00A3253F">
        <w:rPr>
          <w:rFonts w:ascii="Times New Roman" w:hAnsi="Times New Roman" w:cs="Times New Roman"/>
          <w:color w:val="000000" w:themeColor="text1"/>
        </w:rPr>
        <w:t xml:space="preserve"> 1989; Frak</w:t>
      </w:r>
      <w:r w:rsidR="00705989" w:rsidRPr="00A3253F">
        <w:rPr>
          <w:rFonts w:ascii="Times New Roman" w:hAnsi="Times New Roman" w:cs="Times New Roman"/>
          <w:color w:val="000000" w:themeColor="text1"/>
        </w:rPr>
        <w:t xml:space="preserve"> et al.</w:t>
      </w:r>
      <w:r w:rsidR="00986371" w:rsidRPr="00A3253F">
        <w:rPr>
          <w:rFonts w:ascii="Times New Roman" w:hAnsi="Times New Roman" w:cs="Times New Roman"/>
          <w:color w:val="000000" w:themeColor="text1"/>
        </w:rPr>
        <w:t xml:space="preserve"> 2001; Johnson</w:t>
      </w:r>
      <w:r w:rsidR="000722F4" w:rsidRPr="00A3253F">
        <w:rPr>
          <w:rFonts w:ascii="Times New Roman" w:hAnsi="Times New Roman" w:cs="Times New Roman"/>
          <w:color w:val="000000" w:themeColor="text1"/>
        </w:rPr>
        <w:t xml:space="preserve"> 2000)</w:t>
      </w:r>
      <w:r w:rsidR="001C1B31" w:rsidRPr="00A3253F">
        <w:rPr>
          <w:rFonts w:ascii="Times New Roman" w:hAnsi="Times New Roman" w:cs="Times New Roman"/>
          <w:color w:val="000000" w:themeColor="text1"/>
        </w:rPr>
        <w:t xml:space="preserve">. </w:t>
      </w:r>
      <w:r w:rsidR="006302AA" w:rsidRPr="00A3253F">
        <w:rPr>
          <w:rFonts w:ascii="Times New Roman" w:hAnsi="Times New Roman" w:cs="Times New Roman"/>
          <w:color w:val="000000" w:themeColor="text1"/>
        </w:rPr>
        <w:t xml:space="preserve">However, </w:t>
      </w:r>
      <w:r w:rsidR="00794484" w:rsidRPr="00A3253F">
        <w:rPr>
          <w:rFonts w:ascii="Times New Roman" w:hAnsi="Times New Roman" w:cs="Times New Roman"/>
          <w:color w:val="000000" w:themeColor="text1"/>
        </w:rPr>
        <w:t xml:space="preserve">effects on response speed </w:t>
      </w:r>
      <w:r w:rsidR="006302AA" w:rsidRPr="00A3253F">
        <w:rPr>
          <w:rFonts w:ascii="Times New Roman" w:hAnsi="Times New Roman" w:cs="Times New Roman"/>
          <w:color w:val="000000" w:themeColor="text1"/>
        </w:rPr>
        <w:t>are subject to alternative interpretations</w:t>
      </w:r>
      <w:r w:rsidR="0093473B" w:rsidRPr="00A3253F">
        <w:rPr>
          <w:rFonts w:ascii="Times New Roman" w:hAnsi="Times New Roman" w:cs="Times New Roman"/>
          <w:color w:val="000000" w:themeColor="text1"/>
        </w:rPr>
        <w:t>,</w:t>
      </w:r>
      <w:r w:rsidR="006302AA" w:rsidRPr="00A3253F">
        <w:rPr>
          <w:rFonts w:ascii="Times New Roman" w:hAnsi="Times New Roman" w:cs="Times New Roman"/>
          <w:color w:val="000000" w:themeColor="text1"/>
        </w:rPr>
        <w:t xml:space="preserve"> such as an increase of cognitive demands that would slow down </w:t>
      </w:r>
      <w:r w:rsidR="00FE77E2" w:rsidRPr="00A3253F">
        <w:rPr>
          <w:rFonts w:ascii="Times New Roman" w:hAnsi="Times New Roman" w:cs="Times New Roman"/>
          <w:color w:val="000000" w:themeColor="text1"/>
        </w:rPr>
        <w:t xml:space="preserve">performance. Our study </w:t>
      </w:r>
      <w:r w:rsidR="000722F4" w:rsidRPr="00A3253F">
        <w:rPr>
          <w:rFonts w:ascii="Times New Roman" w:hAnsi="Times New Roman" w:cs="Times New Roman"/>
          <w:color w:val="000000" w:themeColor="text1"/>
        </w:rPr>
        <w:t>evidenced</w:t>
      </w:r>
      <w:r w:rsidR="00FE77E2" w:rsidRPr="00A3253F">
        <w:rPr>
          <w:rFonts w:ascii="Times New Roman" w:hAnsi="Times New Roman" w:cs="Times New Roman"/>
          <w:color w:val="000000" w:themeColor="text1"/>
        </w:rPr>
        <w:t xml:space="preserve"> a </w:t>
      </w:r>
      <w:r w:rsidR="004E63E3" w:rsidRPr="00A3253F">
        <w:rPr>
          <w:rFonts w:ascii="Times New Roman" w:hAnsi="Times New Roman" w:cs="Times New Roman"/>
          <w:color w:val="000000" w:themeColor="text1"/>
        </w:rPr>
        <w:t xml:space="preserve">change in estimated grasping </w:t>
      </w:r>
      <w:r w:rsidR="004E63E3" w:rsidRPr="00A3253F">
        <w:rPr>
          <w:rFonts w:ascii="Times New Roman" w:hAnsi="Times New Roman" w:cs="Times New Roman"/>
          <w:color w:val="000000" w:themeColor="text1"/>
        </w:rPr>
        <w:lastRenderedPageBreak/>
        <w:t>capability</w:t>
      </w:r>
      <w:r w:rsidR="000722F4" w:rsidRPr="00A3253F">
        <w:rPr>
          <w:rFonts w:ascii="Times New Roman" w:hAnsi="Times New Roman" w:cs="Times New Roman"/>
          <w:color w:val="000000" w:themeColor="text1"/>
        </w:rPr>
        <w:t>. More specifically,</w:t>
      </w:r>
      <w:r w:rsidR="00131374" w:rsidRPr="00A3253F">
        <w:rPr>
          <w:rFonts w:ascii="Times New Roman" w:hAnsi="Times New Roman" w:cs="Times New Roman"/>
          <w:color w:val="000000" w:themeColor="text1"/>
        </w:rPr>
        <w:t xml:space="preserve"> participants underestimated their grasping </w:t>
      </w:r>
      <w:r w:rsidR="007232C5" w:rsidRPr="00A3253F">
        <w:rPr>
          <w:rFonts w:ascii="Times New Roman" w:hAnsi="Times New Roman" w:cs="Times New Roman"/>
          <w:color w:val="000000" w:themeColor="text1"/>
        </w:rPr>
        <w:t>cap</w:t>
      </w:r>
      <w:r w:rsidR="00131374" w:rsidRPr="00A3253F">
        <w:rPr>
          <w:rFonts w:ascii="Times New Roman" w:hAnsi="Times New Roman" w:cs="Times New Roman"/>
          <w:color w:val="000000" w:themeColor="text1"/>
        </w:rPr>
        <w:t>ability when squeezing a ball between their index finger and thumb.</w:t>
      </w:r>
      <w:r w:rsidR="00FB38F1" w:rsidRPr="00A3253F">
        <w:rPr>
          <w:rFonts w:ascii="Times New Roman" w:hAnsi="Times New Roman" w:cs="Times New Roman"/>
          <w:color w:val="000000" w:themeColor="text1"/>
        </w:rPr>
        <w:t xml:space="preserve"> This finding </w:t>
      </w:r>
      <w:r w:rsidR="000722F4" w:rsidRPr="00A3253F">
        <w:rPr>
          <w:rFonts w:ascii="Times New Roman" w:hAnsi="Times New Roman" w:cs="Times New Roman"/>
          <w:color w:val="000000" w:themeColor="text1"/>
        </w:rPr>
        <w:t>goes beyond</w:t>
      </w:r>
      <w:r w:rsidR="00FB38F1" w:rsidRPr="00A3253F">
        <w:rPr>
          <w:rFonts w:ascii="Times New Roman" w:hAnsi="Times New Roman" w:cs="Times New Roman"/>
          <w:color w:val="000000" w:themeColor="text1"/>
        </w:rPr>
        <w:t xml:space="preserve"> </w:t>
      </w:r>
      <w:r w:rsidR="000722F4" w:rsidRPr="00A3253F">
        <w:rPr>
          <w:rFonts w:ascii="Times New Roman" w:hAnsi="Times New Roman" w:cs="Times New Roman"/>
          <w:color w:val="000000" w:themeColor="text1"/>
        </w:rPr>
        <w:t>the</w:t>
      </w:r>
      <w:r w:rsidR="00794484" w:rsidRPr="00A3253F">
        <w:rPr>
          <w:rFonts w:ascii="Times New Roman" w:hAnsi="Times New Roman" w:cs="Times New Roman"/>
          <w:color w:val="000000" w:themeColor="text1"/>
        </w:rPr>
        <w:t xml:space="preserve"> </w:t>
      </w:r>
      <w:r w:rsidR="000722F4" w:rsidRPr="00A3253F">
        <w:rPr>
          <w:rFonts w:ascii="Times New Roman" w:hAnsi="Times New Roman" w:cs="Times New Roman"/>
          <w:color w:val="000000" w:themeColor="text1"/>
        </w:rPr>
        <w:t>observation</w:t>
      </w:r>
      <w:r w:rsidR="00794484" w:rsidRPr="00A3253F">
        <w:rPr>
          <w:rFonts w:ascii="Times New Roman" w:hAnsi="Times New Roman" w:cs="Times New Roman"/>
          <w:color w:val="000000" w:themeColor="text1"/>
        </w:rPr>
        <w:t xml:space="preserve"> of </w:t>
      </w:r>
      <w:r w:rsidR="00F65028" w:rsidRPr="00A3253F">
        <w:rPr>
          <w:rFonts w:ascii="Times New Roman" w:hAnsi="Times New Roman" w:cs="Times New Roman"/>
          <w:color w:val="000000" w:themeColor="text1"/>
        </w:rPr>
        <w:t>increased RLs</w:t>
      </w:r>
      <w:r w:rsidR="00FB38F1" w:rsidRPr="00A3253F">
        <w:rPr>
          <w:rFonts w:ascii="Times New Roman" w:hAnsi="Times New Roman" w:cs="Times New Roman"/>
          <w:color w:val="000000" w:themeColor="text1"/>
        </w:rPr>
        <w:t>.</w:t>
      </w:r>
      <w:r w:rsidR="00FE77E2" w:rsidRPr="00A3253F">
        <w:rPr>
          <w:rFonts w:ascii="Times New Roman" w:hAnsi="Times New Roman" w:cs="Times New Roman"/>
          <w:color w:val="000000" w:themeColor="text1"/>
        </w:rPr>
        <w:t xml:space="preserve"> First, </w:t>
      </w:r>
      <w:r w:rsidR="000722F4" w:rsidRPr="00A3253F">
        <w:rPr>
          <w:rFonts w:ascii="Times New Roman" w:hAnsi="Times New Roman" w:cs="Times New Roman"/>
          <w:color w:val="000000" w:themeColor="text1"/>
        </w:rPr>
        <w:t xml:space="preserve">the underestimation bias </w:t>
      </w:r>
      <w:r w:rsidR="00293522" w:rsidRPr="00A3253F">
        <w:rPr>
          <w:rFonts w:ascii="Times New Roman" w:hAnsi="Times New Roman" w:cs="Times New Roman"/>
          <w:color w:val="000000" w:themeColor="text1"/>
        </w:rPr>
        <w:t>cannot be assigned to</w:t>
      </w:r>
      <w:r w:rsidR="000722F4" w:rsidRPr="00A3253F">
        <w:rPr>
          <w:rFonts w:ascii="Times New Roman" w:hAnsi="Times New Roman" w:cs="Times New Roman"/>
          <w:color w:val="000000" w:themeColor="text1"/>
        </w:rPr>
        <w:t xml:space="preserve"> increased cognitive load because</w:t>
      </w:r>
      <w:r w:rsidR="007434A8" w:rsidRPr="00A3253F">
        <w:rPr>
          <w:rFonts w:ascii="Times New Roman" w:hAnsi="Times New Roman" w:cs="Times New Roman"/>
          <w:color w:val="000000" w:themeColor="text1"/>
        </w:rPr>
        <w:t xml:space="preserve"> </w:t>
      </w:r>
      <w:r w:rsidR="00B11BE6" w:rsidRPr="00A3253F">
        <w:rPr>
          <w:rFonts w:ascii="Times New Roman" w:hAnsi="Times New Roman" w:cs="Times New Roman"/>
          <w:color w:val="000000" w:themeColor="text1"/>
        </w:rPr>
        <w:t xml:space="preserve">the </w:t>
      </w:r>
      <w:r w:rsidR="007434A8" w:rsidRPr="00A3253F">
        <w:rPr>
          <w:rFonts w:ascii="Times New Roman" w:hAnsi="Times New Roman" w:cs="Times New Roman"/>
          <w:color w:val="000000" w:themeColor="text1"/>
        </w:rPr>
        <w:t xml:space="preserve">precision grip </w:t>
      </w:r>
      <w:r w:rsidR="00B11DD9" w:rsidRPr="00A3253F">
        <w:rPr>
          <w:rFonts w:ascii="Times New Roman" w:hAnsi="Times New Roman" w:cs="Times New Roman"/>
          <w:color w:val="000000" w:themeColor="text1"/>
        </w:rPr>
        <w:t>did not increase response speed</w:t>
      </w:r>
      <w:r w:rsidR="00E768A1" w:rsidRPr="00A3253F">
        <w:rPr>
          <w:rFonts w:ascii="Times New Roman" w:hAnsi="Times New Roman" w:cs="Times New Roman"/>
          <w:color w:val="000000" w:themeColor="text1"/>
        </w:rPr>
        <w:t xml:space="preserve"> when squeezing a ball</w:t>
      </w:r>
      <w:r w:rsidR="00B11DD9" w:rsidRPr="00A3253F">
        <w:rPr>
          <w:rFonts w:ascii="Times New Roman" w:hAnsi="Times New Roman" w:cs="Times New Roman"/>
          <w:color w:val="000000" w:themeColor="text1"/>
        </w:rPr>
        <w:t xml:space="preserve">. </w:t>
      </w:r>
      <w:r w:rsidR="000722F4" w:rsidRPr="00A3253F">
        <w:rPr>
          <w:rFonts w:ascii="Times New Roman" w:hAnsi="Times New Roman" w:cs="Times New Roman"/>
          <w:color w:val="000000" w:themeColor="text1"/>
        </w:rPr>
        <w:t xml:space="preserve">Second, </w:t>
      </w:r>
      <w:r w:rsidR="00073D43" w:rsidRPr="00A3253F">
        <w:rPr>
          <w:rFonts w:ascii="Times New Roman" w:hAnsi="Times New Roman" w:cs="Times New Roman"/>
          <w:color w:val="000000" w:themeColor="text1"/>
        </w:rPr>
        <w:t>the</w:t>
      </w:r>
      <w:r w:rsidR="00FE77E2" w:rsidRPr="00A3253F">
        <w:rPr>
          <w:rFonts w:ascii="Times New Roman" w:hAnsi="Times New Roman" w:cs="Times New Roman"/>
          <w:color w:val="000000" w:themeColor="text1"/>
        </w:rPr>
        <w:t xml:space="preserve"> underestimation bias </w:t>
      </w:r>
      <w:r w:rsidR="000722F4" w:rsidRPr="00A3253F">
        <w:rPr>
          <w:rFonts w:ascii="Times New Roman" w:hAnsi="Times New Roman" w:cs="Times New Roman"/>
          <w:color w:val="000000" w:themeColor="text1"/>
        </w:rPr>
        <w:t xml:space="preserve">was not </w:t>
      </w:r>
      <w:r w:rsidR="006C0C6F" w:rsidRPr="00A3253F">
        <w:rPr>
          <w:rFonts w:ascii="Times New Roman" w:hAnsi="Times New Roman" w:cs="Times New Roman"/>
          <w:color w:val="000000" w:themeColor="text1"/>
        </w:rPr>
        <w:t>due to</w:t>
      </w:r>
      <w:r w:rsidR="00FE77E2" w:rsidRPr="00A3253F">
        <w:rPr>
          <w:rFonts w:ascii="Times New Roman" w:hAnsi="Times New Roman" w:cs="Times New Roman"/>
          <w:color w:val="000000" w:themeColor="text1"/>
        </w:rPr>
        <w:t xml:space="preserve"> participants adopting a more conservative strategy because we </w:t>
      </w:r>
      <w:r w:rsidR="00147242" w:rsidRPr="00A3253F">
        <w:rPr>
          <w:rFonts w:ascii="Times New Roman" w:hAnsi="Times New Roman" w:cs="Times New Roman"/>
          <w:color w:val="000000" w:themeColor="text1"/>
        </w:rPr>
        <w:t>have previously shown</w:t>
      </w:r>
      <w:r w:rsidR="00FE77E2" w:rsidRPr="00A3253F">
        <w:rPr>
          <w:rFonts w:ascii="Times New Roman" w:hAnsi="Times New Roman" w:cs="Times New Roman"/>
          <w:color w:val="000000" w:themeColor="text1"/>
        </w:rPr>
        <w:t xml:space="preserve"> that it </w:t>
      </w:r>
      <w:r w:rsidR="006C0C6F" w:rsidRPr="00A3253F">
        <w:rPr>
          <w:rFonts w:ascii="Times New Roman" w:hAnsi="Times New Roman" w:cs="Times New Roman"/>
          <w:color w:val="000000" w:themeColor="text1"/>
        </w:rPr>
        <w:t xml:space="preserve">could </w:t>
      </w:r>
      <w:r w:rsidR="00FE77E2" w:rsidRPr="00A3253F">
        <w:rPr>
          <w:rFonts w:ascii="Times New Roman" w:hAnsi="Times New Roman" w:cs="Times New Roman"/>
          <w:color w:val="000000" w:themeColor="text1"/>
        </w:rPr>
        <w:t xml:space="preserve">be turned into an overestimation bias </w:t>
      </w:r>
      <w:r w:rsidR="00293522" w:rsidRPr="00A3253F">
        <w:rPr>
          <w:rFonts w:ascii="Times New Roman" w:hAnsi="Times New Roman" w:cs="Times New Roman"/>
          <w:color w:val="000000" w:themeColor="text1"/>
        </w:rPr>
        <w:t>by asking participants</w:t>
      </w:r>
      <w:r w:rsidR="00FE77E2" w:rsidRPr="00A3253F">
        <w:rPr>
          <w:rFonts w:ascii="Times New Roman" w:hAnsi="Times New Roman" w:cs="Times New Roman"/>
          <w:color w:val="000000" w:themeColor="text1"/>
        </w:rPr>
        <w:t xml:space="preserve"> to spread their fingers apart</w:t>
      </w:r>
      <w:r w:rsidR="00293522" w:rsidRPr="00A3253F">
        <w:rPr>
          <w:rFonts w:ascii="Times New Roman" w:hAnsi="Times New Roman" w:cs="Times New Roman"/>
          <w:color w:val="000000" w:themeColor="text1"/>
        </w:rPr>
        <w:t xml:space="preserve"> rather than to squeeze a ball</w:t>
      </w:r>
      <w:r w:rsidR="00FE77E2" w:rsidRPr="00A3253F">
        <w:rPr>
          <w:rFonts w:ascii="Times New Roman" w:hAnsi="Times New Roman" w:cs="Times New Roman"/>
          <w:color w:val="000000" w:themeColor="text1"/>
        </w:rPr>
        <w:t xml:space="preserve"> </w:t>
      </w:r>
      <w:r w:rsidR="00131374" w:rsidRPr="00A3253F">
        <w:rPr>
          <w:rFonts w:ascii="Times New Roman" w:hAnsi="Times New Roman" w:cs="Times New Roman"/>
          <w:color w:val="000000" w:themeColor="text1"/>
        </w:rPr>
        <w:t>(Geers</w:t>
      </w:r>
      <w:r w:rsidR="006C0C6F" w:rsidRPr="00A3253F">
        <w:rPr>
          <w:rFonts w:ascii="Times New Roman" w:hAnsi="Times New Roman" w:cs="Times New Roman"/>
          <w:color w:val="000000" w:themeColor="text1"/>
        </w:rPr>
        <w:t xml:space="preserve"> et al.</w:t>
      </w:r>
      <w:r w:rsidR="00131374" w:rsidRPr="00A3253F">
        <w:rPr>
          <w:rFonts w:ascii="Times New Roman" w:hAnsi="Times New Roman" w:cs="Times New Roman"/>
          <w:color w:val="000000" w:themeColor="text1"/>
        </w:rPr>
        <w:t xml:space="preserve"> 2018)</w:t>
      </w:r>
      <w:r w:rsidR="00FE77E2" w:rsidRPr="00A3253F">
        <w:rPr>
          <w:rFonts w:ascii="Times New Roman" w:hAnsi="Times New Roman" w:cs="Times New Roman"/>
          <w:color w:val="000000" w:themeColor="text1"/>
        </w:rPr>
        <w:t xml:space="preserve">. </w:t>
      </w:r>
      <w:r w:rsidR="00073D43" w:rsidRPr="00A3253F">
        <w:rPr>
          <w:rFonts w:ascii="Times New Roman" w:hAnsi="Times New Roman" w:cs="Times New Roman"/>
          <w:color w:val="000000" w:themeColor="text1"/>
        </w:rPr>
        <w:t>Third, the underestimation bias was specific</w:t>
      </w:r>
      <w:r w:rsidR="00293522" w:rsidRPr="00A3253F">
        <w:rPr>
          <w:rFonts w:ascii="Times New Roman" w:hAnsi="Times New Roman" w:cs="Times New Roman"/>
          <w:color w:val="000000" w:themeColor="text1"/>
        </w:rPr>
        <w:t xml:space="preserve"> to</w:t>
      </w:r>
      <w:r w:rsidR="00073D43" w:rsidRPr="00A3253F">
        <w:rPr>
          <w:rFonts w:ascii="Times New Roman" w:hAnsi="Times New Roman" w:cs="Times New Roman"/>
          <w:color w:val="000000" w:themeColor="text1"/>
        </w:rPr>
        <w:t xml:space="preserve"> the </w:t>
      </w:r>
      <w:r w:rsidR="00597D20" w:rsidRPr="00A3253F">
        <w:rPr>
          <w:rFonts w:ascii="Times New Roman" w:hAnsi="Times New Roman" w:cs="Times New Roman"/>
          <w:color w:val="000000" w:themeColor="text1"/>
        </w:rPr>
        <w:t>grip</w:t>
      </w:r>
      <w:r w:rsidR="00073D43" w:rsidRPr="00A3253F">
        <w:rPr>
          <w:rFonts w:ascii="Times New Roman" w:hAnsi="Times New Roman" w:cs="Times New Roman"/>
          <w:color w:val="000000" w:themeColor="text1"/>
        </w:rPr>
        <w:t xml:space="preserve"> implied by the grasp</w:t>
      </w:r>
      <w:r w:rsidR="001E11B0" w:rsidRPr="00A3253F">
        <w:rPr>
          <w:rFonts w:ascii="Times New Roman" w:hAnsi="Times New Roman" w:cs="Times New Roman"/>
          <w:color w:val="000000" w:themeColor="text1"/>
        </w:rPr>
        <w:t>ability</w:t>
      </w:r>
      <w:r w:rsidR="00073D43" w:rsidRPr="00A3253F">
        <w:rPr>
          <w:rFonts w:ascii="Times New Roman" w:hAnsi="Times New Roman" w:cs="Times New Roman"/>
          <w:color w:val="000000" w:themeColor="text1"/>
        </w:rPr>
        <w:t xml:space="preserve"> </w:t>
      </w:r>
      <w:r w:rsidR="00597D20" w:rsidRPr="00A3253F">
        <w:rPr>
          <w:rFonts w:ascii="Times New Roman" w:hAnsi="Times New Roman" w:cs="Times New Roman"/>
          <w:color w:val="000000" w:themeColor="text1"/>
        </w:rPr>
        <w:t>judgment</w:t>
      </w:r>
      <w:r w:rsidR="00073D43" w:rsidRPr="00A3253F">
        <w:rPr>
          <w:rFonts w:ascii="Times New Roman" w:hAnsi="Times New Roman" w:cs="Times New Roman"/>
          <w:color w:val="000000" w:themeColor="text1"/>
        </w:rPr>
        <w:t xml:space="preserve"> (</w:t>
      </w:r>
      <w:r w:rsidR="00073D43" w:rsidRPr="00A3253F">
        <w:rPr>
          <w:rFonts w:ascii="Times New Roman" w:hAnsi="Times New Roman" w:cs="Times New Roman"/>
          <w:i/>
          <w:color w:val="000000" w:themeColor="text1"/>
        </w:rPr>
        <w:t>i.e.</w:t>
      </w:r>
      <w:r w:rsidR="00705989" w:rsidRPr="00A3253F">
        <w:rPr>
          <w:rFonts w:ascii="Times New Roman" w:hAnsi="Times New Roman" w:cs="Times New Roman"/>
          <w:i/>
          <w:color w:val="000000" w:themeColor="text1"/>
        </w:rPr>
        <w:t>,</w:t>
      </w:r>
      <w:r w:rsidR="00073D43" w:rsidRPr="00A3253F">
        <w:rPr>
          <w:rFonts w:ascii="Times New Roman" w:hAnsi="Times New Roman" w:cs="Times New Roman"/>
          <w:color w:val="000000" w:themeColor="text1"/>
        </w:rPr>
        <w:t xml:space="preserve"> </w:t>
      </w:r>
      <w:r w:rsidR="00293522" w:rsidRPr="00A3253F">
        <w:rPr>
          <w:rFonts w:ascii="Times New Roman" w:hAnsi="Times New Roman" w:cs="Times New Roman"/>
          <w:color w:val="000000" w:themeColor="text1"/>
        </w:rPr>
        <w:t xml:space="preserve">a </w:t>
      </w:r>
      <w:r w:rsidR="00073D43" w:rsidRPr="00A3253F">
        <w:rPr>
          <w:rFonts w:ascii="Times New Roman" w:hAnsi="Times New Roman" w:cs="Times New Roman"/>
          <w:color w:val="000000" w:themeColor="text1"/>
        </w:rPr>
        <w:t xml:space="preserve">precision grip) </w:t>
      </w:r>
      <w:r w:rsidR="00705989" w:rsidRPr="00A3253F">
        <w:rPr>
          <w:rFonts w:ascii="Times New Roman" w:hAnsi="Times New Roman" w:cs="Times New Roman"/>
          <w:color w:val="000000" w:themeColor="text1"/>
        </w:rPr>
        <w:t>as</w:t>
      </w:r>
      <w:r w:rsidR="00073D43" w:rsidRPr="00A3253F">
        <w:rPr>
          <w:rFonts w:ascii="Times New Roman" w:hAnsi="Times New Roman" w:cs="Times New Roman"/>
          <w:color w:val="000000" w:themeColor="text1"/>
        </w:rPr>
        <w:t xml:space="preserve"> no bias was observed when the motor condition required participants to squeeze the ball using a different hand </w:t>
      </w:r>
      <w:r w:rsidR="006C0C6F" w:rsidRPr="00A3253F">
        <w:rPr>
          <w:rFonts w:ascii="Times New Roman" w:hAnsi="Times New Roman" w:cs="Times New Roman"/>
          <w:color w:val="000000" w:themeColor="text1"/>
        </w:rPr>
        <w:t xml:space="preserve">gesture </w:t>
      </w:r>
      <w:r w:rsidR="00073D43" w:rsidRPr="00A3253F">
        <w:rPr>
          <w:rFonts w:ascii="Times New Roman" w:hAnsi="Times New Roman" w:cs="Times New Roman"/>
          <w:color w:val="000000" w:themeColor="text1"/>
        </w:rPr>
        <w:t>(</w:t>
      </w:r>
      <w:r w:rsidR="00073D43" w:rsidRPr="00A3253F">
        <w:rPr>
          <w:rFonts w:ascii="Times New Roman" w:hAnsi="Times New Roman" w:cs="Times New Roman"/>
          <w:i/>
          <w:color w:val="000000" w:themeColor="text1"/>
        </w:rPr>
        <w:t>i.e.</w:t>
      </w:r>
      <w:r w:rsidR="00705989" w:rsidRPr="00A3253F">
        <w:rPr>
          <w:rFonts w:ascii="Times New Roman" w:hAnsi="Times New Roman" w:cs="Times New Roman"/>
          <w:i/>
          <w:color w:val="000000" w:themeColor="text1"/>
        </w:rPr>
        <w:t>,</w:t>
      </w:r>
      <w:r w:rsidR="00073D43" w:rsidRPr="00A3253F">
        <w:rPr>
          <w:rFonts w:ascii="Times New Roman" w:hAnsi="Times New Roman" w:cs="Times New Roman"/>
          <w:color w:val="000000" w:themeColor="text1"/>
        </w:rPr>
        <w:t xml:space="preserve"> </w:t>
      </w:r>
      <w:r w:rsidR="00293522" w:rsidRPr="00A3253F">
        <w:rPr>
          <w:rFonts w:ascii="Times New Roman" w:hAnsi="Times New Roman" w:cs="Times New Roman"/>
          <w:color w:val="000000" w:themeColor="text1"/>
        </w:rPr>
        <w:t xml:space="preserve">a </w:t>
      </w:r>
      <w:r w:rsidR="00C558F1" w:rsidRPr="00A3253F">
        <w:rPr>
          <w:rFonts w:ascii="Times New Roman" w:hAnsi="Times New Roman" w:cs="Times New Roman"/>
          <w:color w:val="000000" w:themeColor="text1"/>
        </w:rPr>
        <w:t>palm</w:t>
      </w:r>
      <w:r w:rsidR="00073D43" w:rsidRPr="00A3253F">
        <w:rPr>
          <w:rFonts w:ascii="Times New Roman" w:hAnsi="Times New Roman" w:cs="Times New Roman"/>
          <w:color w:val="000000" w:themeColor="text1"/>
        </w:rPr>
        <w:t xml:space="preserve"> grip).</w:t>
      </w:r>
      <w:r w:rsidR="00FB38F1" w:rsidRPr="00A3253F">
        <w:rPr>
          <w:rFonts w:ascii="Times New Roman" w:hAnsi="Times New Roman" w:cs="Times New Roman"/>
          <w:color w:val="000000" w:themeColor="text1"/>
        </w:rPr>
        <w:t xml:space="preserve"> </w:t>
      </w:r>
      <w:r w:rsidR="009C30C5" w:rsidRPr="00A3253F">
        <w:rPr>
          <w:rFonts w:ascii="Times New Roman" w:hAnsi="Times New Roman" w:cs="Times New Roman"/>
          <w:color w:val="000000" w:themeColor="text1"/>
        </w:rPr>
        <w:t xml:space="preserve">It </w:t>
      </w:r>
      <w:r w:rsidR="00F65028" w:rsidRPr="00A3253F">
        <w:rPr>
          <w:rFonts w:ascii="Times New Roman" w:hAnsi="Times New Roman" w:cs="Times New Roman"/>
          <w:color w:val="000000" w:themeColor="text1"/>
        </w:rPr>
        <w:t xml:space="preserve">is worth noting that the two </w:t>
      </w:r>
      <w:r w:rsidR="00BA634B" w:rsidRPr="00A3253F">
        <w:rPr>
          <w:rFonts w:ascii="Times New Roman" w:hAnsi="Times New Roman" w:cs="Times New Roman"/>
          <w:color w:val="000000" w:themeColor="text1"/>
        </w:rPr>
        <w:t>grip conditions</w:t>
      </w:r>
      <w:r w:rsidR="00F65028" w:rsidRPr="00A3253F">
        <w:rPr>
          <w:rFonts w:ascii="Times New Roman" w:hAnsi="Times New Roman" w:cs="Times New Roman"/>
          <w:color w:val="000000" w:themeColor="text1"/>
        </w:rPr>
        <w:t xml:space="preserve"> </w:t>
      </w:r>
      <w:r w:rsidR="00F926E3" w:rsidRPr="00A3253F">
        <w:rPr>
          <w:rFonts w:ascii="Times New Roman" w:hAnsi="Times New Roman" w:cs="Times New Roman"/>
          <w:color w:val="000000" w:themeColor="text1"/>
        </w:rPr>
        <w:t xml:space="preserve">somehow </w:t>
      </w:r>
      <w:r w:rsidR="00F65028" w:rsidRPr="00A3253F">
        <w:rPr>
          <w:rFonts w:ascii="Times New Roman" w:hAnsi="Times New Roman" w:cs="Times New Roman"/>
          <w:color w:val="000000" w:themeColor="text1"/>
        </w:rPr>
        <w:t>differ</w:t>
      </w:r>
      <w:r w:rsidR="001F272E" w:rsidRPr="00A3253F">
        <w:rPr>
          <w:rFonts w:ascii="Times New Roman" w:hAnsi="Times New Roman" w:cs="Times New Roman"/>
          <w:color w:val="000000" w:themeColor="text1"/>
        </w:rPr>
        <w:t>ed</w:t>
      </w:r>
      <w:r w:rsidR="00F926E3" w:rsidRPr="00A3253F">
        <w:rPr>
          <w:rFonts w:ascii="Times New Roman" w:hAnsi="Times New Roman" w:cs="Times New Roman"/>
          <w:color w:val="000000" w:themeColor="text1"/>
        </w:rPr>
        <w:t xml:space="preserve"> </w:t>
      </w:r>
      <w:r w:rsidR="00F65028" w:rsidRPr="00A3253F">
        <w:rPr>
          <w:rFonts w:ascii="Times New Roman" w:hAnsi="Times New Roman" w:cs="Times New Roman"/>
          <w:color w:val="000000" w:themeColor="text1"/>
        </w:rPr>
        <w:t xml:space="preserve">regarding the amount of haptic sensation: palm grip was associated with a larger contact surface than the precision grip. </w:t>
      </w:r>
      <w:r w:rsidR="009C30C5" w:rsidRPr="00A3253F">
        <w:rPr>
          <w:rFonts w:ascii="Times New Roman" w:hAnsi="Times New Roman" w:cs="Times New Roman"/>
          <w:color w:val="000000" w:themeColor="text1"/>
        </w:rPr>
        <w:t>While it has been shown that the nature of touch sensation can lead to cognitive biases (</w:t>
      </w:r>
      <w:r w:rsidR="009C30C5" w:rsidRPr="00A3253F">
        <w:rPr>
          <w:rFonts w:ascii="Times New Roman" w:hAnsi="Times New Roman" w:cs="Times New Roman"/>
          <w:i/>
          <w:color w:val="000000" w:themeColor="text1"/>
        </w:rPr>
        <w:t>e.g.,</w:t>
      </w:r>
      <w:r w:rsidR="00986371" w:rsidRPr="00A3253F">
        <w:rPr>
          <w:rFonts w:ascii="Times New Roman" w:hAnsi="Times New Roman" w:cs="Times New Roman"/>
          <w:color w:val="000000" w:themeColor="text1"/>
        </w:rPr>
        <w:t xml:space="preserve"> Ackerman, Nocera &amp; Bargh</w:t>
      </w:r>
      <w:r w:rsidR="009C30C5" w:rsidRPr="00A3253F">
        <w:rPr>
          <w:rFonts w:ascii="Times New Roman" w:hAnsi="Times New Roman" w:cs="Times New Roman"/>
          <w:color w:val="000000" w:themeColor="text1"/>
        </w:rPr>
        <w:t xml:space="preserve"> 2010),</w:t>
      </w:r>
      <w:r w:rsidR="00F65028" w:rsidRPr="00A3253F">
        <w:rPr>
          <w:rFonts w:ascii="Times New Roman" w:hAnsi="Times New Roman" w:cs="Times New Roman"/>
          <w:color w:val="000000" w:themeColor="text1"/>
        </w:rPr>
        <w:t xml:space="preserve"> there is, to our best knowledge, no evidence that</w:t>
      </w:r>
      <w:r w:rsidR="009C30C5" w:rsidRPr="00A3253F">
        <w:rPr>
          <w:rFonts w:ascii="Times New Roman" w:hAnsi="Times New Roman" w:cs="Times New Roman"/>
          <w:color w:val="000000" w:themeColor="text1"/>
        </w:rPr>
        <w:t xml:space="preserve"> these</w:t>
      </w:r>
      <w:r w:rsidR="00F65028" w:rsidRPr="00A3253F">
        <w:rPr>
          <w:rFonts w:ascii="Times New Roman" w:hAnsi="Times New Roman" w:cs="Times New Roman"/>
          <w:color w:val="000000" w:themeColor="text1"/>
        </w:rPr>
        <w:t xml:space="preserve"> cognitive biases increase with contact surface. Even so, we found that the underestimation bias was specific to the motor task implying the least surface contact (</w:t>
      </w:r>
      <w:r w:rsidR="00F65028" w:rsidRPr="00A3253F">
        <w:rPr>
          <w:rFonts w:ascii="Times New Roman" w:hAnsi="Times New Roman" w:cs="Times New Roman"/>
          <w:i/>
          <w:color w:val="000000" w:themeColor="text1"/>
        </w:rPr>
        <w:t>i.e.,</w:t>
      </w:r>
      <w:r w:rsidR="00F65028" w:rsidRPr="00A3253F">
        <w:rPr>
          <w:rFonts w:ascii="Times New Roman" w:hAnsi="Times New Roman" w:cs="Times New Roman"/>
          <w:color w:val="000000" w:themeColor="text1"/>
        </w:rPr>
        <w:t xml:space="preserve"> squeezing the object between the fingertip of the index and thumb), which </w:t>
      </w:r>
      <w:r w:rsidR="00F926E3" w:rsidRPr="00A3253F">
        <w:rPr>
          <w:rFonts w:ascii="Times New Roman" w:hAnsi="Times New Roman" w:cs="Times New Roman"/>
          <w:color w:val="000000" w:themeColor="text1"/>
        </w:rPr>
        <w:t xml:space="preserve">would </w:t>
      </w:r>
      <w:r w:rsidR="00F65028" w:rsidRPr="00A3253F">
        <w:rPr>
          <w:rFonts w:ascii="Times New Roman" w:hAnsi="Times New Roman" w:cs="Times New Roman"/>
          <w:color w:val="000000" w:themeColor="text1"/>
        </w:rPr>
        <w:t xml:space="preserve">contradict the hypothesis that the amount of touch sensation </w:t>
      </w:r>
      <w:r w:rsidR="00F926E3" w:rsidRPr="00A3253F">
        <w:rPr>
          <w:rFonts w:ascii="Times New Roman" w:hAnsi="Times New Roman" w:cs="Times New Roman"/>
          <w:color w:val="000000" w:themeColor="text1"/>
        </w:rPr>
        <w:t xml:space="preserve">would </w:t>
      </w:r>
      <w:r w:rsidR="00F65028" w:rsidRPr="00A3253F">
        <w:rPr>
          <w:rFonts w:ascii="Times New Roman" w:hAnsi="Times New Roman" w:cs="Times New Roman"/>
          <w:color w:val="000000" w:themeColor="text1"/>
        </w:rPr>
        <w:t xml:space="preserve">determine motor interference. </w:t>
      </w:r>
      <w:r w:rsidR="00175067" w:rsidRPr="00A3253F">
        <w:rPr>
          <w:rFonts w:ascii="Times New Roman" w:hAnsi="Times New Roman" w:cs="Times New Roman"/>
          <w:color w:val="000000" w:themeColor="text1"/>
        </w:rPr>
        <w:t>On all other aspects (</w:t>
      </w:r>
      <w:r w:rsidR="00175067" w:rsidRPr="00A3253F">
        <w:rPr>
          <w:rFonts w:ascii="Times New Roman" w:hAnsi="Times New Roman" w:cs="Times New Roman"/>
          <w:i/>
          <w:color w:val="000000" w:themeColor="text1"/>
        </w:rPr>
        <w:t>e.g.,</w:t>
      </w:r>
      <w:r w:rsidR="00175067" w:rsidRPr="00A3253F">
        <w:rPr>
          <w:rFonts w:ascii="Times New Roman" w:hAnsi="Times New Roman" w:cs="Times New Roman"/>
          <w:color w:val="000000" w:themeColor="text1"/>
        </w:rPr>
        <w:t xml:space="preserve"> </w:t>
      </w:r>
      <w:r w:rsidR="009C30C5" w:rsidRPr="00A3253F">
        <w:rPr>
          <w:rFonts w:ascii="Times New Roman" w:hAnsi="Times New Roman" w:cs="Times New Roman"/>
          <w:color w:val="000000" w:themeColor="text1"/>
        </w:rPr>
        <w:t xml:space="preserve">nature of the touch sensation, </w:t>
      </w:r>
      <w:r w:rsidR="00175067" w:rsidRPr="00A3253F">
        <w:rPr>
          <w:rFonts w:ascii="Times New Roman" w:hAnsi="Times New Roman" w:cs="Times New Roman"/>
          <w:color w:val="000000" w:themeColor="text1"/>
        </w:rPr>
        <w:t xml:space="preserve">grip size </w:t>
      </w:r>
      <w:r w:rsidR="009C30C5" w:rsidRPr="00A3253F">
        <w:rPr>
          <w:rFonts w:ascii="Times New Roman" w:hAnsi="Times New Roman" w:cs="Times New Roman"/>
          <w:color w:val="000000" w:themeColor="text1"/>
        </w:rPr>
        <w:t xml:space="preserve">and thus deformation </w:t>
      </w:r>
      <w:r w:rsidR="00175067" w:rsidRPr="00A3253F">
        <w:rPr>
          <w:rFonts w:ascii="Times New Roman" w:hAnsi="Times New Roman" w:cs="Times New Roman"/>
          <w:color w:val="000000" w:themeColor="text1"/>
        </w:rPr>
        <w:t>imposed to the ball,</w:t>
      </w:r>
      <w:r w:rsidR="00BA634B" w:rsidRPr="00A3253F">
        <w:rPr>
          <w:rFonts w:ascii="Times New Roman" w:hAnsi="Times New Roman" w:cs="Times New Roman"/>
          <w:color w:val="000000" w:themeColor="text1"/>
        </w:rPr>
        <w:t xml:space="preserve"> and</w:t>
      </w:r>
      <w:r w:rsidR="00175067" w:rsidRPr="00A3253F">
        <w:rPr>
          <w:rFonts w:ascii="Times New Roman" w:hAnsi="Times New Roman" w:cs="Times New Roman"/>
          <w:color w:val="000000" w:themeColor="text1"/>
        </w:rPr>
        <w:t xml:space="preserve"> </w:t>
      </w:r>
      <w:r w:rsidR="009C30C5" w:rsidRPr="00A3253F">
        <w:rPr>
          <w:rFonts w:ascii="Times New Roman" w:hAnsi="Times New Roman" w:cs="Times New Roman"/>
          <w:color w:val="000000" w:themeColor="text1"/>
        </w:rPr>
        <w:t>laterali</w:t>
      </w:r>
      <w:r w:rsidR="00B27BC9" w:rsidRPr="00A3253F">
        <w:rPr>
          <w:rFonts w:ascii="Times New Roman" w:hAnsi="Times New Roman" w:cs="Times New Roman"/>
          <w:color w:val="000000" w:themeColor="text1"/>
        </w:rPr>
        <w:t>z</w:t>
      </w:r>
      <w:r w:rsidR="009C30C5" w:rsidRPr="00A3253F">
        <w:rPr>
          <w:rFonts w:ascii="Times New Roman" w:hAnsi="Times New Roman" w:cs="Times New Roman"/>
          <w:color w:val="000000" w:themeColor="text1"/>
        </w:rPr>
        <w:t>ation of the effectors</w:t>
      </w:r>
      <w:r w:rsidR="00175067" w:rsidRPr="00A3253F">
        <w:rPr>
          <w:rFonts w:ascii="Times New Roman" w:hAnsi="Times New Roman" w:cs="Times New Roman"/>
          <w:color w:val="000000" w:themeColor="text1"/>
        </w:rPr>
        <w:t>) the</w:t>
      </w:r>
      <w:r w:rsidR="009C30C5" w:rsidRPr="00A3253F">
        <w:rPr>
          <w:rFonts w:ascii="Times New Roman" w:hAnsi="Times New Roman" w:cs="Times New Roman"/>
          <w:color w:val="000000" w:themeColor="text1"/>
        </w:rPr>
        <w:t xml:space="preserve"> two </w:t>
      </w:r>
      <w:r w:rsidR="00BA634B" w:rsidRPr="00A3253F">
        <w:rPr>
          <w:rFonts w:ascii="Times New Roman" w:hAnsi="Times New Roman" w:cs="Times New Roman"/>
          <w:color w:val="000000" w:themeColor="text1"/>
        </w:rPr>
        <w:t>grips</w:t>
      </w:r>
      <w:r w:rsidR="009C30C5" w:rsidRPr="00A3253F">
        <w:rPr>
          <w:rFonts w:ascii="Times New Roman" w:hAnsi="Times New Roman" w:cs="Times New Roman"/>
          <w:color w:val="000000" w:themeColor="text1"/>
        </w:rPr>
        <w:t xml:space="preserve"> were equivalent. Hence, the most plausible account </w:t>
      </w:r>
      <w:r w:rsidR="00175067" w:rsidRPr="00A3253F">
        <w:rPr>
          <w:rFonts w:ascii="Times New Roman" w:hAnsi="Times New Roman" w:cs="Times New Roman"/>
          <w:color w:val="000000" w:themeColor="text1"/>
        </w:rPr>
        <w:t>is</w:t>
      </w:r>
      <w:r w:rsidR="00FB38F1" w:rsidRPr="00A3253F">
        <w:rPr>
          <w:rFonts w:ascii="Times New Roman" w:hAnsi="Times New Roman" w:cs="Times New Roman"/>
          <w:color w:val="000000" w:themeColor="text1"/>
        </w:rPr>
        <w:t xml:space="preserve"> that</w:t>
      </w:r>
      <w:r w:rsidR="005E48E1" w:rsidRPr="00A3253F">
        <w:rPr>
          <w:rFonts w:ascii="Times New Roman" w:hAnsi="Times New Roman" w:cs="Times New Roman"/>
          <w:color w:val="000000" w:themeColor="text1"/>
        </w:rPr>
        <w:t xml:space="preserve"> the perceived ability to grasp objects between finger and thumb is selectively influenced by sensorimotor information </w:t>
      </w:r>
      <w:r w:rsidR="00AA274E" w:rsidRPr="00A3253F">
        <w:rPr>
          <w:rFonts w:ascii="Times New Roman" w:hAnsi="Times New Roman" w:cs="Times New Roman"/>
          <w:color w:val="000000" w:themeColor="text1"/>
        </w:rPr>
        <w:t>about the actual state of</w:t>
      </w:r>
      <w:r w:rsidR="005E48E1" w:rsidRPr="00A3253F">
        <w:rPr>
          <w:rFonts w:ascii="Times New Roman" w:hAnsi="Times New Roman" w:cs="Times New Roman"/>
          <w:color w:val="000000" w:themeColor="text1"/>
        </w:rPr>
        <w:t xml:space="preserve"> these effectors</w:t>
      </w:r>
      <w:r w:rsidR="00FB38F1" w:rsidRPr="00A3253F">
        <w:rPr>
          <w:rFonts w:ascii="Times New Roman" w:hAnsi="Times New Roman" w:cs="Times New Roman"/>
          <w:color w:val="000000" w:themeColor="text1"/>
        </w:rPr>
        <w:t>.</w:t>
      </w:r>
    </w:p>
    <w:p w14:paraId="7E7DFA37" w14:textId="5AC9872C" w:rsidR="00D107AD" w:rsidRPr="00A3253F" w:rsidRDefault="00122594" w:rsidP="00257DB3">
      <w:pPr>
        <w:spacing w:line="480" w:lineRule="auto"/>
        <w:ind w:firstLine="708"/>
        <w:jc w:val="both"/>
        <w:rPr>
          <w:rFonts w:ascii="Times New Roman" w:hAnsi="Times New Roman" w:cs="Times New Roman"/>
          <w:color w:val="000000" w:themeColor="text1"/>
        </w:rPr>
      </w:pPr>
      <w:r w:rsidRPr="00A3253F">
        <w:rPr>
          <w:rFonts w:ascii="Times New Roman" w:eastAsia="Times New Roman" w:hAnsi="Times New Roman" w:cs="Times New Roman"/>
          <w:color w:val="000000" w:themeColor="text1"/>
        </w:rPr>
        <w:t xml:space="preserve">An intriguing aspect of our study </w:t>
      </w:r>
      <w:r w:rsidR="006D1ABA" w:rsidRPr="00A3253F">
        <w:rPr>
          <w:rFonts w:ascii="Times New Roman" w:eastAsia="Times New Roman" w:hAnsi="Times New Roman" w:cs="Times New Roman"/>
          <w:color w:val="000000" w:themeColor="text1"/>
        </w:rPr>
        <w:t xml:space="preserve">is </w:t>
      </w:r>
      <w:r w:rsidR="006D1ABA" w:rsidRPr="00A3253F">
        <w:rPr>
          <w:rFonts w:ascii="Times New Roman" w:hAnsi="Times New Roman" w:cs="Times New Roman"/>
          <w:color w:val="000000" w:themeColor="text1"/>
        </w:rPr>
        <w:t>that graspability judgments are influenced by sensorimotor information that is</w:t>
      </w:r>
      <w:r w:rsidR="003814B5" w:rsidRPr="00A3253F">
        <w:rPr>
          <w:rFonts w:ascii="Times New Roman" w:hAnsi="Times New Roman" w:cs="Times New Roman"/>
          <w:color w:val="000000" w:themeColor="text1"/>
        </w:rPr>
        <w:t xml:space="preserve"> </w:t>
      </w:r>
      <w:r w:rsidR="006D1ABA" w:rsidRPr="00A3253F">
        <w:rPr>
          <w:rFonts w:ascii="Times New Roman" w:hAnsi="Times New Roman" w:cs="Times New Roman"/>
          <w:color w:val="000000" w:themeColor="text1"/>
        </w:rPr>
        <w:t>irrelevant</w:t>
      </w:r>
      <w:r w:rsidR="007B2316" w:rsidRPr="00A3253F">
        <w:rPr>
          <w:rFonts w:ascii="Times New Roman" w:hAnsi="Times New Roman" w:cs="Times New Roman"/>
          <w:color w:val="000000" w:themeColor="text1"/>
        </w:rPr>
        <w:t xml:space="preserve"> </w:t>
      </w:r>
      <w:r w:rsidR="006D1ABA" w:rsidRPr="00A3253F">
        <w:rPr>
          <w:rFonts w:ascii="Times New Roman" w:hAnsi="Times New Roman" w:cs="Times New Roman"/>
          <w:color w:val="000000" w:themeColor="text1"/>
        </w:rPr>
        <w:t xml:space="preserve">to estimate one’s action capability. </w:t>
      </w:r>
      <w:r w:rsidR="007B2316" w:rsidRPr="00A3253F">
        <w:rPr>
          <w:rFonts w:ascii="Times New Roman" w:hAnsi="Times New Roman" w:cs="Times New Roman"/>
          <w:color w:val="000000" w:themeColor="text1"/>
        </w:rPr>
        <w:t>The</w:t>
      </w:r>
      <w:r w:rsidR="006D1ABA" w:rsidRPr="00A3253F">
        <w:rPr>
          <w:rFonts w:ascii="Times New Roman" w:hAnsi="Times New Roman" w:cs="Times New Roman"/>
          <w:color w:val="000000" w:themeColor="text1"/>
        </w:rPr>
        <w:t xml:space="preserve"> </w:t>
      </w:r>
      <w:r w:rsidR="007B2316" w:rsidRPr="00A3253F">
        <w:rPr>
          <w:rFonts w:ascii="Times New Roman" w:hAnsi="Times New Roman" w:cs="Times New Roman"/>
          <w:color w:val="000000" w:themeColor="text1"/>
        </w:rPr>
        <w:t xml:space="preserve">current </w:t>
      </w:r>
      <w:r w:rsidR="00B06333" w:rsidRPr="00A3253F">
        <w:rPr>
          <w:rFonts w:ascii="Times New Roman" w:hAnsi="Times New Roman" w:cs="Times New Roman"/>
          <w:color w:val="000000" w:themeColor="text1"/>
        </w:rPr>
        <w:t>opening of one’s hand</w:t>
      </w:r>
      <w:r w:rsidR="006D1ABA" w:rsidRPr="00A3253F">
        <w:rPr>
          <w:rFonts w:ascii="Times New Roman" w:hAnsi="Times New Roman" w:cs="Times New Roman"/>
          <w:color w:val="000000" w:themeColor="text1"/>
        </w:rPr>
        <w:t xml:space="preserve"> should not be taken into account </w:t>
      </w:r>
      <w:r w:rsidR="00B06333" w:rsidRPr="00A3253F">
        <w:rPr>
          <w:rFonts w:ascii="Times New Roman" w:hAnsi="Times New Roman" w:cs="Times New Roman"/>
          <w:color w:val="000000" w:themeColor="text1"/>
        </w:rPr>
        <w:t>to emit a judgment about a</w:t>
      </w:r>
      <w:r w:rsidR="006D1ABA" w:rsidRPr="00A3253F">
        <w:rPr>
          <w:rFonts w:ascii="Times New Roman" w:hAnsi="Times New Roman" w:cs="Times New Roman"/>
          <w:color w:val="000000" w:themeColor="text1"/>
        </w:rPr>
        <w:t xml:space="preserve"> general</w:t>
      </w:r>
      <w:r w:rsidR="00B06333" w:rsidRPr="00A3253F">
        <w:rPr>
          <w:rFonts w:ascii="Times New Roman" w:hAnsi="Times New Roman" w:cs="Times New Roman"/>
          <w:color w:val="000000" w:themeColor="text1"/>
        </w:rPr>
        <w:t>ized</w:t>
      </w:r>
      <w:r w:rsidR="006D1ABA" w:rsidRPr="00A3253F">
        <w:rPr>
          <w:rFonts w:ascii="Times New Roman" w:hAnsi="Times New Roman" w:cs="Times New Roman"/>
          <w:color w:val="000000" w:themeColor="text1"/>
        </w:rPr>
        <w:t xml:space="preserve"> </w:t>
      </w:r>
      <w:r w:rsidR="00B06333" w:rsidRPr="00A3253F">
        <w:rPr>
          <w:rFonts w:ascii="Times New Roman" w:hAnsi="Times New Roman" w:cs="Times New Roman"/>
          <w:color w:val="000000" w:themeColor="text1"/>
        </w:rPr>
        <w:t>skill</w:t>
      </w:r>
      <w:r w:rsidR="006D1ABA" w:rsidRPr="00A3253F">
        <w:rPr>
          <w:rFonts w:ascii="Times New Roman" w:hAnsi="Times New Roman" w:cs="Times New Roman"/>
          <w:color w:val="000000" w:themeColor="text1"/>
        </w:rPr>
        <w:t xml:space="preserve"> that is true for all objects and </w:t>
      </w:r>
      <w:r w:rsidR="00CD1F17" w:rsidRPr="00A3253F">
        <w:rPr>
          <w:rFonts w:ascii="Times New Roman" w:hAnsi="Times New Roman" w:cs="Times New Roman"/>
          <w:color w:val="000000" w:themeColor="text1"/>
        </w:rPr>
        <w:t>depends on</w:t>
      </w:r>
      <w:r w:rsidR="006D1ABA" w:rsidRPr="00A3253F">
        <w:rPr>
          <w:rFonts w:ascii="Times New Roman" w:hAnsi="Times New Roman" w:cs="Times New Roman"/>
          <w:color w:val="000000" w:themeColor="text1"/>
        </w:rPr>
        <w:t xml:space="preserve"> fixed motor parameters (i.e. one’s maximal grip aperture)</w:t>
      </w:r>
      <w:r w:rsidR="00131374" w:rsidRPr="00A3253F">
        <w:rPr>
          <w:rFonts w:ascii="Times New Roman" w:hAnsi="Times New Roman" w:cs="Times New Roman"/>
          <w:color w:val="000000" w:themeColor="text1"/>
        </w:rPr>
        <w:t>.</w:t>
      </w:r>
      <w:r w:rsidR="006062FF" w:rsidRPr="00A3253F">
        <w:rPr>
          <w:rFonts w:ascii="Times New Roman" w:hAnsi="Times New Roman" w:cs="Times New Roman"/>
          <w:color w:val="000000" w:themeColor="text1"/>
        </w:rPr>
        <w:t xml:space="preserve"> In principle, </w:t>
      </w:r>
      <w:r w:rsidR="00CA44EC" w:rsidRPr="00A3253F">
        <w:rPr>
          <w:rFonts w:ascii="Times New Roman" w:hAnsi="Times New Roman" w:cs="Times New Roman"/>
          <w:color w:val="000000" w:themeColor="text1"/>
        </w:rPr>
        <w:t>a</w:t>
      </w:r>
      <w:r w:rsidR="006062FF" w:rsidRPr="00A3253F">
        <w:rPr>
          <w:rFonts w:ascii="Times New Roman" w:hAnsi="Times New Roman" w:cs="Times New Roman"/>
          <w:color w:val="000000" w:themeColor="text1"/>
        </w:rPr>
        <w:t xml:space="preserve"> representation</w:t>
      </w:r>
      <w:r w:rsidR="00EC14E3" w:rsidRPr="00A3253F">
        <w:rPr>
          <w:rFonts w:ascii="Times New Roman" w:hAnsi="Times New Roman" w:cs="Times New Roman"/>
          <w:color w:val="000000" w:themeColor="text1"/>
        </w:rPr>
        <w:t xml:space="preserve"> that specifies the size and shape of the hand</w:t>
      </w:r>
      <w:r w:rsidR="006062FF" w:rsidRPr="00A3253F">
        <w:rPr>
          <w:rFonts w:ascii="Times New Roman" w:hAnsi="Times New Roman" w:cs="Times New Roman"/>
          <w:color w:val="000000" w:themeColor="text1"/>
        </w:rPr>
        <w:t xml:space="preserve"> </w:t>
      </w:r>
      <w:r w:rsidR="00CD1F17" w:rsidRPr="00A3253F">
        <w:rPr>
          <w:rFonts w:ascii="Times New Roman" w:hAnsi="Times New Roman" w:cs="Times New Roman"/>
          <w:color w:val="000000" w:themeColor="text1"/>
        </w:rPr>
        <w:t xml:space="preserve">provides sufficient information </w:t>
      </w:r>
      <w:r w:rsidR="006062FF" w:rsidRPr="00A3253F">
        <w:rPr>
          <w:rFonts w:ascii="Times New Roman" w:hAnsi="Times New Roman" w:cs="Times New Roman"/>
          <w:color w:val="000000" w:themeColor="text1"/>
        </w:rPr>
        <w:t xml:space="preserve">to </w:t>
      </w:r>
      <w:r w:rsidR="00CD1F17" w:rsidRPr="00A3253F">
        <w:rPr>
          <w:rFonts w:ascii="Times New Roman" w:hAnsi="Times New Roman" w:cs="Times New Roman"/>
          <w:color w:val="000000" w:themeColor="text1"/>
        </w:rPr>
        <w:t>make</w:t>
      </w:r>
      <w:r w:rsidR="006062FF" w:rsidRPr="00A3253F">
        <w:rPr>
          <w:rFonts w:ascii="Times New Roman" w:hAnsi="Times New Roman" w:cs="Times New Roman"/>
          <w:color w:val="000000" w:themeColor="text1"/>
        </w:rPr>
        <w:t xml:space="preserve"> such judgment</w:t>
      </w:r>
      <w:r w:rsidR="00EC14E3" w:rsidRPr="00A3253F">
        <w:rPr>
          <w:rFonts w:ascii="Times New Roman" w:hAnsi="Times New Roman" w:cs="Times New Roman"/>
          <w:color w:val="000000" w:themeColor="text1"/>
        </w:rPr>
        <w:t>,</w:t>
      </w:r>
      <w:r w:rsidR="006062FF" w:rsidRPr="00A3253F">
        <w:rPr>
          <w:rFonts w:ascii="Times New Roman" w:hAnsi="Times New Roman" w:cs="Times New Roman"/>
          <w:color w:val="000000" w:themeColor="text1"/>
        </w:rPr>
        <w:t xml:space="preserve"> b</w:t>
      </w:r>
      <w:r w:rsidR="00CE6922" w:rsidRPr="00A3253F">
        <w:rPr>
          <w:rFonts w:ascii="Times New Roman" w:hAnsi="Times New Roman" w:cs="Times New Roman"/>
          <w:color w:val="000000" w:themeColor="text1"/>
        </w:rPr>
        <w:t>ut</w:t>
      </w:r>
      <w:r w:rsidR="00ED7548" w:rsidRPr="00A3253F">
        <w:rPr>
          <w:rFonts w:ascii="Times New Roman" w:hAnsi="Times New Roman" w:cs="Times New Roman"/>
          <w:color w:val="000000" w:themeColor="text1"/>
        </w:rPr>
        <w:t xml:space="preserve"> </w:t>
      </w:r>
      <w:r w:rsidR="00CA44EC" w:rsidRPr="00A3253F">
        <w:rPr>
          <w:rFonts w:ascii="Times New Roman" w:hAnsi="Times New Roman" w:cs="Times New Roman"/>
          <w:color w:val="000000" w:themeColor="text1"/>
        </w:rPr>
        <w:t>this kind of</w:t>
      </w:r>
      <w:r w:rsidR="00932281" w:rsidRPr="00A3253F">
        <w:rPr>
          <w:rFonts w:ascii="Times New Roman" w:hAnsi="Times New Roman" w:cs="Times New Roman"/>
          <w:color w:val="000000" w:themeColor="text1"/>
        </w:rPr>
        <w:t xml:space="preserve"> </w:t>
      </w:r>
      <w:r w:rsidR="00EC14E3" w:rsidRPr="00A3253F">
        <w:rPr>
          <w:rFonts w:ascii="Times New Roman" w:hAnsi="Times New Roman" w:cs="Times New Roman"/>
          <w:color w:val="000000" w:themeColor="text1"/>
        </w:rPr>
        <w:t>representation is</w:t>
      </w:r>
      <w:r w:rsidR="00CA44EC" w:rsidRPr="00A3253F">
        <w:rPr>
          <w:rFonts w:ascii="Times New Roman" w:hAnsi="Times New Roman" w:cs="Times New Roman"/>
          <w:color w:val="000000" w:themeColor="text1"/>
        </w:rPr>
        <w:t xml:space="preserve"> also</w:t>
      </w:r>
      <w:r w:rsidR="00EC14E3" w:rsidRPr="00A3253F">
        <w:rPr>
          <w:rFonts w:ascii="Times New Roman" w:hAnsi="Times New Roman" w:cs="Times New Roman"/>
          <w:color w:val="000000" w:themeColor="text1"/>
        </w:rPr>
        <w:t xml:space="preserve"> known to play </w:t>
      </w:r>
      <w:r w:rsidR="00CA44EC" w:rsidRPr="00A3253F">
        <w:rPr>
          <w:rFonts w:ascii="Times New Roman" w:hAnsi="Times New Roman" w:cs="Times New Roman"/>
          <w:color w:val="000000" w:themeColor="text1"/>
        </w:rPr>
        <w:t>a</w:t>
      </w:r>
      <w:r w:rsidR="00EC14E3" w:rsidRPr="00A3253F">
        <w:rPr>
          <w:rFonts w:ascii="Times New Roman" w:hAnsi="Times New Roman" w:cs="Times New Roman"/>
          <w:color w:val="000000" w:themeColor="text1"/>
        </w:rPr>
        <w:t xml:space="preserve"> role in mediating</w:t>
      </w:r>
      <w:r w:rsidR="00CE6922" w:rsidRPr="00A3253F">
        <w:rPr>
          <w:rFonts w:ascii="Times New Roman" w:hAnsi="Times New Roman" w:cs="Times New Roman"/>
          <w:color w:val="000000" w:themeColor="text1"/>
        </w:rPr>
        <w:t xml:space="preserve"> </w:t>
      </w:r>
      <w:r w:rsidR="00932281" w:rsidRPr="00A3253F">
        <w:rPr>
          <w:rFonts w:ascii="Times New Roman" w:hAnsi="Times New Roman" w:cs="Times New Roman"/>
          <w:color w:val="000000" w:themeColor="text1"/>
        </w:rPr>
        <w:t>the position sense of the human hand</w:t>
      </w:r>
      <w:r w:rsidR="00CE6922" w:rsidRPr="00A3253F">
        <w:rPr>
          <w:rFonts w:ascii="Times New Roman" w:hAnsi="Times New Roman" w:cs="Times New Roman"/>
          <w:color w:val="000000" w:themeColor="text1"/>
        </w:rPr>
        <w:t xml:space="preserve"> (Longo &amp; Haggard</w:t>
      </w:r>
      <w:r w:rsidR="006E253F" w:rsidRPr="00A3253F">
        <w:rPr>
          <w:rFonts w:ascii="Times New Roman" w:hAnsi="Times New Roman" w:cs="Times New Roman"/>
          <w:color w:val="000000" w:themeColor="text1"/>
        </w:rPr>
        <w:t xml:space="preserve">  </w:t>
      </w:r>
      <w:r w:rsidR="00CE6922" w:rsidRPr="00A3253F">
        <w:rPr>
          <w:rFonts w:ascii="Times New Roman" w:hAnsi="Times New Roman" w:cs="Times New Roman"/>
          <w:color w:val="000000" w:themeColor="text1"/>
        </w:rPr>
        <w:t>2010)</w:t>
      </w:r>
      <w:r w:rsidR="00932281" w:rsidRPr="00A3253F">
        <w:rPr>
          <w:rFonts w:ascii="Times New Roman" w:hAnsi="Times New Roman" w:cs="Times New Roman"/>
          <w:color w:val="000000" w:themeColor="text1"/>
        </w:rPr>
        <w:t>.</w:t>
      </w:r>
      <w:r w:rsidR="00EC14E3" w:rsidRPr="00A3253F">
        <w:rPr>
          <w:rFonts w:ascii="Times New Roman" w:hAnsi="Times New Roman" w:cs="Times New Roman"/>
          <w:color w:val="000000" w:themeColor="text1"/>
        </w:rPr>
        <w:t xml:space="preserve"> </w:t>
      </w:r>
      <w:r w:rsidR="00CA44EC" w:rsidRPr="00A3253F">
        <w:rPr>
          <w:rFonts w:ascii="Times New Roman" w:hAnsi="Times New Roman" w:cs="Times New Roman"/>
          <w:color w:val="000000" w:themeColor="text1"/>
        </w:rPr>
        <w:t>In</w:t>
      </w:r>
      <w:r w:rsidR="00D138D3" w:rsidRPr="00A3253F">
        <w:rPr>
          <w:rFonts w:ascii="Times New Roman" w:hAnsi="Times New Roman" w:cs="Times New Roman"/>
          <w:color w:val="000000" w:themeColor="text1"/>
        </w:rPr>
        <w:t xml:space="preserve"> the context of</w:t>
      </w:r>
      <w:r w:rsidR="00A250E3" w:rsidRPr="00A3253F">
        <w:rPr>
          <w:rFonts w:ascii="Times New Roman" w:hAnsi="Times New Roman" w:cs="Times New Roman"/>
          <w:color w:val="000000" w:themeColor="text1"/>
        </w:rPr>
        <w:t xml:space="preserve">  precision</w:t>
      </w:r>
      <w:r w:rsidR="00D138D3" w:rsidRPr="00A3253F">
        <w:rPr>
          <w:rFonts w:ascii="Times New Roman" w:hAnsi="Times New Roman" w:cs="Times New Roman"/>
          <w:color w:val="000000" w:themeColor="text1"/>
        </w:rPr>
        <w:t xml:space="preserve"> grasping</w:t>
      </w:r>
      <w:r w:rsidR="00CA44EC" w:rsidRPr="00A3253F">
        <w:rPr>
          <w:rFonts w:ascii="Times New Roman" w:hAnsi="Times New Roman" w:cs="Times New Roman"/>
          <w:color w:val="000000" w:themeColor="text1"/>
        </w:rPr>
        <w:t xml:space="preserve"> for instance,</w:t>
      </w:r>
      <w:r w:rsidR="00D138D3" w:rsidRPr="00A3253F">
        <w:rPr>
          <w:rFonts w:ascii="Times New Roman" w:hAnsi="Times New Roman" w:cs="Times New Roman"/>
          <w:color w:val="000000" w:themeColor="text1"/>
        </w:rPr>
        <w:t xml:space="preserve"> it is essential that </w:t>
      </w:r>
      <w:r w:rsidR="00EC14E3" w:rsidRPr="00A3253F">
        <w:rPr>
          <w:rFonts w:ascii="Times New Roman" w:hAnsi="Times New Roman" w:cs="Times New Roman"/>
          <w:color w:val="000000" w:themeColor="text1"/>
        </w:rPr>
        <w:lastRenderedPageBreak/>
        <w:t>postural information (i.e. the joints angle)</w:t>
      </w:r>
      <w:r w:rsidR="00D138D3" w:rsidRPr="00A3253F">
        <w:rPr>
          <w:rFonts w:ascii="Times New Roman" w:hAnsi="Times New Roman" w:cs="Times New Roman"/>
          <w:color w:val="000000" w:themeColor="text1"/>
        </w:rPr>
        <w:t xml:space="preserve"> </w:t>
      </w:r>
      <w:r w:rsidR="00A250E3" w:rsidRPr="00A3253F">
        <w:rPr>
          <w:rFonts w:ascii="Times New Roman" w:hAnsi="Times New Roman" w:cs="Times New Roman"/>
          <w:color w:val="000000" w:themeColor="text1"/>
        </w:rPr>
        <w:t>is</w:t>
      </w:r>
      <w:r w:rsidR="00D138D3" w:rsidRPr="00A3253F">
        <w:rPr>
          <w:rFonts w:ascii="Times New Roman" w:hAnsi="Times New Roman" w:cs="Times New Roman"/>
          <w:color w:val="000000" w:themeColor="text1"/>
        </w:rPr>
        <w:t xml:space="preserve"> com</w:t>
      </w:r>
      <w:r w:rsidR="00A250E3" w:rsidRPr="00A3253F">
        <w:rPr>
          <w:rFonts w:ascii="Times New Roman" w:hAnsi="Times New Roman" w:cs="Times New Roman"/>
          <w:color w:val="000000" w:themeColor="text1"/>
        </w:rPr>
        <w:t>b</w:t>
      </w:r>
      <w:r w:rsidR="00D138D3" w:rsidRPr="00A3253F">
        <w:rPr>
          <w:rFonts w:ascii="Times New Roman" w:hAnsi="Times New Roman" w:cs="Times New Roman"/>
          <w:color w:val="000000" w:themeColor="text1"/>
        </w:rPr>
        <w:t xml:space="preserve">ined with size information (i.e. the length of </w:t>
      </w:r>
      <w:r w:rsidR="00A250E3" w:rsidRPr="00A3253F">
        <w:rPr>
          <w:rFonts w:ascii="Times New Roman" w:hAnsi="Times New Roman" w:cs="Times New Roman"/>
          <w:color w:val="000000" w:themeColor="text1"/>
        </w:rPr>
        <w:t>each finger</w:t>
      </w:r>
      <w:r w:rsidR="00D138D3" w:rsidRPr="00A3253F">
        <w:rPr>
          <w:rFonts w:ascii="Times New Roman" w:hAnsi="Times New Roman" w:cs="Times New Roman"/>
          <w:color w:val="000000" w:themeColor="text1"/>
        </w:rPr>
        <w:t xml:space="preserve">) to estimate the distance between fingers and adjust the grip aperture </w:t>
      </w:r>
      <w:r w:rsidR="00A250E3" w:rsidRPr="00A3253F">
        <w:rPr>
          <w:rFonts w:ascii="Times New Roman" w:hAnsi="Times New Roman" w:cs="Times New Roman"/>
          <w:color w:val="000000" w:themeColor="text1"/>
        </w:rPr>
        <w:t>accordingly</w:t>
      </w:r>
      <w:r w:rsidR="00D138D3" w:rsidRPr="00A3253F">
        <w:rPr>
          <w:rFonts w:ascii="Times New Roman" w:hAnsi="Times New Roman" w:cs="Times New Roman"/>
          <w:color w:val="000000" w:themeColor="text1"/>
        </w:rPr>
        <w:t xml:space="preserve">. This intimate relationship between </w:t>
      </w:r>
      <w:r w:rsidR="00A250E3" w:rsidRPr="00A3253F">
        <w:rPr>
          <w:rFonts w:ascii="Times New Roman" w:hAnsi="Times New Roman" w:cs="Times New Roman"/>
          <w:color w:val="000000" w:themeColor="text1"/>
        </w:rPr>
        <w:t>internal hand representation</w:t>
      </w:r>
      <w:r w:rsidR="00D138D3" w:rsidRPr="00A3253F">
        <w:rPr>
          <w:rFonts w:ascii="Times New Roman" w:hAnsi="Times New Roman" w:cs="Times New Roman"/>
          <w:color w:val="000000" w:themeColor="text1"/>
        </w:rPr>
        <w:t xml:space="preserve"> and </w:t>
      </w:r>
      <w:r w:rsidR="00A250E3" w:rsidRPr="00A3253F">
        <w:rPr>
          <w:rFonts w:ascii="Times New Roman" w:hAnsi="Times New Roman" w:cs="Times New Roman"/>
          <w:color w:val="000000" w:themeColor="text1"/>
        </w:rPr>
        <w:t>postural change</w:t>
      </w:r>
      <w:r w:rsidR="00D138D3" w:rsidRPr="00A3253F">
        <w:rPr>
          <w:rFonts w:ascii="Times New Roman" w:hAnsi="Times New Roman" w:cs="Times New Roman"/>
          <w:color w:val="000000" w:themeColor="text1"/>
        </w:rPr>
        <w:t xml:space="preserve"> </w:t>
      </w:r>
      <w:r w:rsidR="005A4232" w:rsidRPr="00A3253F">
        <w:rPr>
          <w:rFonts w:ascii="Times New Roman" w:hAnsi="Times New Roman" w:cs="Times New Roman"/>
          <w:color w:val="000000" w:themeColor="text1"/>
        </w:rPr>
        <w:t>might explain</w:t>
      </w:r>
      <w:r w:rsidR="00D138D3" w:rsidRPr="00A3253F">
        <w:rPr>
          <w:rFonts w:ascii="Times New Roman" w:hAnsi="Times New Roman" w:cs="Times New Roman"/>
          <w:color w:val="000000" w:themeColor="text1"/>
        </w:rPr>
        <w:t xml:space="preserve"> </w:t>
      </w:r>
      <w:r w:rsidR="005A4232" w:rsidRPr="00A3253F">
        <w:rPr>
          <w:rFonts w:ascii="Times New Roman" w:hAnsi="Times New Roman" w:cs="Times New Roman"/>
          <w:color w:val="000000" w:themeColor="text1"/>
        </w:rPr>
        <w:t xml:space="preserve">why </w:t>
      </w:r>
      <w:r w:rsidR="00D806D2" w:rsidRPr="00A3253F">
        <w:rPr>
          <w:rFonts w:ascii="Times New Roman" w:hAnsi="Times New Roman" w:cs="Times New Roman"/>
          <w:color w:val="000000" w:themeColor="text1"/>
        </w:rPr>
        <w:t>the squeezing task</w:t>
      </w:r>
      <w:r w:rsidR="00A250E3" w:rsidRPr="00A3253F">
        <w:rPr>
          <w:rFonts w:ascii="Times New Roman" w:hAnsi="Times New Roman" w:cs="Times New Roman"/>
          <w:color w:val="000000" w:themeColor="text1"/>
        </w:rPr>
        <w:t xml:space="preserve"> </w:t>
      </w:r>
      <w:r w:rsidR="00D138D3" w:rsidRPr="00A3253F">
        <w:rPr>
          <w:rFonts w:ascii="Times New Roman" w:hAnsi="Times New Roman" w:cs="Times New Roman"/>
          <w:color w:val="000000" w:themeColor="text1"/>
        </w:rPr>
        <w:t>affect</w:t>
      </w:r>
      <w:r w:rsidR="005A4232" w:rsidRPr="00A3253F">
        <w:rPr>
          <w:rFonts w:ascii="Times New Roman" w:hAnsi="Times New Roman" w:cs="Times New Roman"/>
          <w:color w:val="000000" w:themeColor="text1"/>
        </w:rPr>
        <w:t>ed</w:t>
      </w:r>
      <w:r w:rsidR="00D138D3" w:rsidRPr="00A3253F">
        <w:rPr>
          <w:rFonts w:ascii="Times New Roman" w:hAnsi="Times New Roman" w:cs="Times New Roman"/>
          <w:color w:val="000000" w:themeColor="text1"/>
        </w:rPr>
        <w:t xml:space="preserve"> graspability judgments even though </w:t>
      </w:r>
      <w:r w:rsidR="00D806D2" w:rsidRPr="00A3253F">
        <w:rPr>
          <w:rFonts w:ascii="Times New Roman" w:hAnsi="Times New Roman" w:cs="Times New Roman"/>
          <w:color w:val="000000" w:themeColor="text1"/>
        </w:rPr>
        <w:t xml:space="preserve">current grip aperture </w:t>
      </w:r>
      <w:r w:rsidR="005A4232" w:rsidRPr="00A3253F">
        <w:rPr>
          <w:rFonts w:ascii="Times New Roman" w:hAnsi="Times New Roman" w:cs="Times New Roman"/>
          <w:color w:val="000000" w:themeColor="text1"/>
        </w:rPr>
        <w:t xml:space="preserve">was </w:t>
      </w:r>
      <w:r w:rsidR="00D138D3" w:rsidRPr="00A3253F">
        <w:rPr>
          <w:rFonts w:ascii="Times New Roman" w:hAnsi="Times New Roman" w:cs="Times New Roman"/>
          <w:color w:val="000000" w:themeColor="text1"/>
        </w:rPr>
        <w:t xml:space="preserve">not relevant for the task. </w:t>
      </w:r>
      <w:r w:rsidR="00A70567" w:rsidRPr="00A3253F">
        <w:rPr>
          <w:rFonts w:ascii="Times New Roman" w:hAnsi="Times New Roman" w:cs="Times New Roman"/>
          <w:color w:val="000000" w:themeColor="text1"/>
        </w:rPr>
        <w:t>An alternative</w:t>
      </w:r>
      <w:r w:rsidR="009B6258" w:rsidRPr="00A3253F">
        <w:rPr>
          <w:rFonts w:ascii="Times New Roman" w:hAnsi="Times New Roman" w:cs="Times New Roman"/>
          <w:color w:val="000000" w:themeColor="text1"/>
        </w:rPr>
        <w:t xml:space="preserve"> explanation</w:t>
      </w:r>
      <w:r w:rsidR="00A70567" w:rsidRPr="00A3253F">
        <w:rPr>
          <w:rFonts w:ascii="Times New Roman" w:hAnsi="Times New Roman" w:cs="Times New Roman"/>
          <w:color w:val="000000" w:themeColor="text1"/>
        </w:rPr>
        <w:t xml:space="preserve"> is that</w:t>
      </w:r>
      <w:r w:rsidR="00D806D2" w:rsidRPr="00A3253F">
        <w:rPr>
          <w:rFonts w:ascii="Times New Roman" w:hAnsi="Times New Roman" w:cs="Times New Roman"/>
          <w:color w:val="000000" w:themeColor="text1"/>
        </w:rPr>
        <w:t xml:space="preserve"> the squeezing task led participants to perceive the judged action as more effortful than in the condition where they kept their hand</w:t>
      </w:r>
      <w:r w:rsidR="00DA334C" w:rsidRPr="00A3253F">
        <w:rPr>
          <w:rFonts w:ascii="Times New Roman" w:hAnsi="Times New Roman" w:cs="Times New Roman"/>
          <w:color w:val="000000" w:themeColor="text1"/>
        </w:rPr>
        <w:t>s</w:t>
      </w:r>
      <w:r w:rsidR="00D806D2" w:rsidRPr="00A3253F">
        <w:rPr>
          <w:rFonts w:ascii="Times New Roman" w:hAnsi="Times New Roman" w:cs="Times New Roman"/>
          <w:color w:val="000000" w:themeColor="text1"/>
        </w:rPr>
        <w:t xml:space="preserve"> </w:t>
      </w:r>
      <w:r w:rsidR="006E253F" w:rsidRPr="00A3253F">
        <w:rPr>
          <w:rFonts w:ascii="Times New Roman" w:hAnsi="Times New Roman" w:cs="Times New Roman"/>
          <w:color w:val="000000" w:themeColor="text1"/>
        </w:rPr>
        <w:t>flat</w:t>
      </w:r>
      <w:r w:rsidR="00D806D2" w:rsidRPr="00A3253F">
        <w:rPr>
          <w:rFonts w:ascii="Times New Roman" w:hAnsi="Times New Roman" w:cs="Times New Roman"/>
          <w:color w:val="000000" w:themeColor="text1"/>
        </w:rPr>
        <w:t>.</w:t>
      </w:r>
      <w:r w:rsidR="00F131E0" w:rsidRPr="00A3253F">
        <w:rPr>
          <w:rFonts w:ascii="Times New Roman" w:hAnsi="Times New Roman" w:cs="Times New Roman"/>
          <w:color w:val="000000" w:themeColor="text1"/>
        </w:rPr>
        <w:t xml:space="preserve"> </w:t>
      </w:r>
      <w:r w:rsidR="00D806D2" w:rsidRPr="00A3253F">
        <w:rPr>
          <w:rFonts w:ascii="Times New Roman" w:hAnsi="Times New Roman" w:cs="Times New Roman"/>
          <w:color w:val="000000" w:themeColor="text1"/>
        </w:rPr>
        <w:t xml:space="preserve">Several studies suggest that </w:t>
      </w:r>
      <w:r w:rsidR="00A70567" w:rsidRPr="00A3253F">
        <w:rPr>
          <w:rFonts w:ascii="Times New Roman" w:eastAsia="Times New Roman" w:hAnsi="Times New Roman" w:cs="Times New Roman"/>
          <w:color w:val="000000" w:themeColor="text1"/>
        </w:rPr>
        <w:t>prospective action judgments involve a</w:t>
      </w:r>
      <w:r w:rsidR="00083FAA" w:rsidRPr="00A3253F">
        <w:rPr>
          <w:rFonts w:ascii="Times New Roman" w:eastAsia="Times New Roman" w:hAnsi="Times New Roman" w:cs="Times New Roman"/>
          <w:color w:val="000000" w:themeColor="text1"/>
        </w:rPr>
        <w:t xml:space="preserve"> mental simulation</w:t>
      </w:r>
      <w:r w:rsidR="00A70567" w:rsidRPr="00A3253F">
        <w:rPr>
          <w:rFonts w:ascii="Times New Roman" w:eastAsia="Times New Roman" w:hAnsi="Times New Roman" w:cs="Times New Roman"/>
          <w:color w:val="000000" w:themeColor="text1"/>
        </w:rPr>
        <w:t xml:space="preserve"> process</w:t>
      </w:r>
      <w:r w:rsidR="00083FAA" w:rsidRPr="00A3253F">
        <w:rPr>
          <w:rFonts w:ascii="Times New Roman" w:eastAsia="Times New Roman" w:hAnsi="Times New Roman" w:cs="Times New Roman"/>
          <w:color w:val="000000" w:themeColor="text1"/>
        </w:rPr>
        <w:t xml:space="preserve"> </w:t>
      </w:r>
      <w:r w:rsidR="00A70567" w:rsidRPr="00A3253F">
        <w:rPr>
          <w:rFonts w:ascii="Times New Roman" w:eastAsia="Times New Roman" w:hAnsi="Times New Roman" w:cs="Times New Roman"/>
          <w:color w:val="000000" w:themeColor="text1"/>
        </w:rPr>
        <w:t>whereby</w:t>
      </w:r>
      <w:r w:rsidR="00083FAA" w:rsidRPr="00A3253F">
        <w:rPr>
          <w:rFonts w:ascii="Times New Roman" w:eastAsia="Times New Roman" w:hAnsi="Times New Roman" w:cs="Times New Roman"/>
          <w:color w:val="000000" w:themeColor="text1"/>
        </w:rPr>
        <w:t xml:space="preserve"> the effectors</w:t>
      </w:r>
      <w:r w:rsidR="00A70567" w:rsidRPr="00A3253F">
        <w:rPr>
          <w:rFonts w:ascii="Times New Roman" w:eastAsia="Times New Roman" w:hAnsi="Times New Roman" w:cs="Times New Roman"/>
          <w:color w:val="000000" w:themeColor="text1"/>
        </w:rPr>
        <w:t xml:space="preserve"> are first represented</w:t>
      </w:r>
      <w:r w:rsidR="00083FAA" w:rsidRPr="00A3253F">
        <w:rPr>
          <w:rFonts w:ascii="Times New Roman" w:eastAsia="Times New Roman" w:hAnsi="Times New Roman" w:cs="Times New Roman"/>
          <w:color w:val="000000" w:themeColor="text1"/>
        </w:rPr>
        <w:t xml:space="preserve"> in their actual position and </w:t>
      </w:r>
      <w:r w:rsidR="00A70567" w:rsidRPr="00A3253F">
        <w:rPr>
          <w:rFonts w:ascii="Times New Roman" w:eastAsia="Times New Roman" w:hAnsi="Times New Roman" w:cs="Times New Roman"/>
          <w:color w:val="000000" w:themeColor="text1"/>
        </w:rPr>
        <w:t>these representations are then transformed to fit</w:t>
      </w:r>
      <w:r w:rsidR="00083FAA" w:rsidRPr="00A3253F">
        <w:rPr>
          <w:rFonts w:ascii="Times New Roman" w:eastAsia="Times New Roman" w:hAnsi="Times New Roman" w:cs="Times New Roman"/>
          <w:color w:val="000000" w:themeColor="text1"/>
        </w:rPr>
        <w:t xml:space="preserve"> the orientation/size of the target object (</w:t>
      </w:r>
      <w:r w:rsidR="00083FAA" w:rsidRPr="00A3253F">
        <w:rPr>
          <w:rFonts w:ascii="Times New Roman" w:hAnsi="Times New Roman" w:cs="Times New Roman"/>
          <w:color w:val="000000" w:themeColor="text1"/>
        </w:rPr>
        <w:t>Frak et al. 2001; Johnson 2000)</w:t>
      </w:r>
      <w:r w:rsidR="00083FAA" w:rsidRPr="00A3253F">
        <w:rPr>
          <w:rFonts w:ascii="Times New Roman" w:eastAsia="Times New Roman" w:hAnsi="Times New Roman" w:cs="Times New Roman"/>
          <w:color w:val="000000" w:themeColor="text1"/>
        </w:rPr>
        <w:t>.</w:t>
      </w:r>
      <w:r w:rsidR="00257DB3" w:rsidRPr="00A3253F">
        <w:rPr>
          <w:rFonts w:ascii="Times New Roman" w:eastAsia="Times New Roman" w:hAnsi="Times New Roman" w:cs="Times New Roman"/>
          <w:color w:val="000000" w:themeColor="text1"/>
        </w:rPr>
        <w:t xml:space="preserve"> </w:t>
      </w:r>
      <w:r w:rsidR="00DA334C" w:rsidRPr="00A3253F">
        <w:rPr>
          <w:rFonts w:ascii="Times New Roman" w:eastAsia="Times New Roman" w:hAnsi="Times New Roman" w:cs="Times New Roman"/>
          <w:color w:val="000000" w:themeColor="text1"/>
        </w:rPr>
        <w:t>Data showed that</w:t>
      </w:r>
      <w:r w:rsidR="00257DB3" w:rsidRPr="00A3253F">
        <w:rPr>
          <w:rFonts w:ascii="Times New Roman" w:eastAsia="Times New Roman" w:hAnsi="Times New Roman" w:cs="Times New Roman"/>
          <w:color w:val="000000" w:themeColor="text1"/>
        </w:rPr>
        <w:t xml:space="preserve"> response times</w:t>
      </w:r>
      <w:r w:rsidR="003A7888" w:rsidRPr="00A3253F">
        <w:rPr>
          <w:rFonts w:ascii="Times New Roman" w:eastAsia="Times New Roman" w:hAnsi="Times New Roman" w:cs="Times New Roman"/>
          <w:color w:val="000000" w:themeColor="text1"/>
        </w:rPr>
        <w:t xml:space="preserve"> reflected the spatial extent of the </w:t>
      </w:r>
      <w:r w:rsidR="00B8439D" w:rsidRPr="00A3253F">
        <w:rPr>
          <w:rFonts w:ascii="Times New Roman" w:eastAsia="Times New Roman" w:hAnsi="Times New Roman" w:cs="Times New Roman"/>
          <w:color w:val="000000" w:themeColor="text1"/>
        </w:rPr>
        <w:t xml:space="preserve">assumed transformation </w:t>
      </w:r>
      <w:r w:rsidR="00257DB3" w:rsidRPr="00A3253F">
        <w:rPr>
          <w:rFonts w:ascii="Times New Roman" w:eastAsia="Times New Roman" w:hAnsi="Times New Roman" w:cs="Times New Roman"/>
          <w:color w:val="000000" w:themeColor="text1"/>
        </w:rPr>
        <w:t xml:space="preserve">and the participants’ choices systematically </w:t>
      </w:r>
      <w:r w:rsidR="006E253F" w:rsidRPr="00A3253F">
        <w:rPr>
          <w:rFonts w:ascii="Times New Roman" w:eastAsia="Times New Roman" w:hAnsi="Times New Roman" w:cs="Times New Roman"/>
          <w:color w:val="000000" w:themeColor="text1"/>
        </w:rPr>
        <w:t>favored</w:t>
      </w:r>
      <w:r w:rsidR="00257DB3" w:rsidRPr="00A3253F">
        <w:rPr>
          <w:rFonts w:ascii="Times New Roman" w:eastAsia="Times New Roman" w:hAnsi="Times New Roman" w:cs="Times New Roman"/>
          <w:color w:val="000000" w:themeColor="text1"/>
        </w:rPr>
        <w:t xml:space="preserve"> the </w:t>
      </w:r>
      <w:r w:rsidR="003A7888" w:rsidRPr="00A3253F">
        <w:rPr>
          <w:rFonts w:ascii="Times New Roman" w:eastAsia="Times New Roman" w:hAnsi="Times New Roman" w:cs="Times New Roman"/>
          <w:color w:val="000000" w:themeColor="text1"/>
        </w:rPr>
        <w:t xml:space="preserve">transformation that was the </w:t>
      </w:r>
      <w:r w:rsidR="00DA334C" w:rsidRPr="00A3253F">
        <w:rPr>
          <w:rFonts w:ascii="Times New Roman" w:eastAsia="Times New Roman" w:hAnsi="Times New Roman" w:cs="Times New Roman"/>
          <w:color w:val="000000" w:themeColor="text1"/>
        </w:rPr>
        <w:t>least awkward</w:t>
      </w:r>
      <w:r w:rsidR="003A7888" w:rsidRPr="00A3253F">
        <w:rPr>
          <w:rFonts w:ascii="Times New Roman" w:eastAsia="Times New Roman" w:hAnsi="Times New Roman" w:cs="Times New Roman"/>
          <w:color w:val="000000" w:themeColor="text1"/>
        </w:rPr>
        <w:t xml:space="preserve"> biomechanically </w:t>
      </w:r>
      <w:r w:rsidR="00083FAA" w:rsidRPr="00A3253F">
        <w:rPr>
          <w:rFonts w:ascii="Times New Roman" w:eastAsia="Times New Roman" w:hAnsi="Times New Roman" w:cs="Times New Roman"/>
          <w:color w:val="000000" w:themeColor="text1"/>
        </w:rPr>
        <w:t>(Johnson 2000).</w:t>
      </w:r>
      <w:r w:rsidR="000F1104" w:rsidRPr="00A3253F">
        <w:rPr>
          <w:rFonts w:ascii="Times New Roman" w:eastAsia="Times New Roman" w:hAnsi="Times New Roman" w:cs="Times New Roman"/>
          <w:color w:val="000000" w:themeColor="text1"/>
        </w:rPr>
        <w:t xml:space="preserve"> </w:t>
      </w:r>
      <w:r w:rsidR="00A9428E" w:rsidRPr="00A3253F">
        <w:rPr>
          <w:rFonts w:ascii="Times New Roman" w:eastAsia="Times New Roman" w:hAnsi="Times New Roman" w:cs="Times New Roman"/>
          <w:color w:val="000000" w:themeColor="text1"/>
        </w:rPr>
        <w:t xml:space="preserve">In other studies, </w:t>
      </w:r>
      <w:r w:rsidR="0084756C" w:rsidRPr="00A3253F">
        <w:rPr>
          <w:rFonts w:ascii="Times New Roman" w:hAnsi="Times New Roman" w:cs="Times New Roman"/>
          <w:color w:val="000000" w:themeColor="text1"/>
        </w:rPr>
        <w:t>Proffitt and colleagues</w:t>
      </w:r>
      <w:r w:rsidR="00657F73" w:rsidRPr="00A3253F">
        <w:rPr>
          <w:rFonts w:ascii="Times New Roman" w:hAnsi="Times New Roman" w:cs="Times New Roman"/>
          <w:color w:val="000000" w:themeColor="text1"/>
        </w:rPr>
        <w:t xml:space="preserve"> </w:t>
      </w:r>
      <w:r w:rsidR="000F1104" w:rsidRPr="00A3253F">
        <w:rPr>
          <w:rFonts w:ascii="Times New Roman" w:hAnsi="Times New Roman" w:cs="Times New Roman"/>
          <w:color w:val="000000" w:themeColor="text1"/>
        </w:rPr>
        <w:t xml:space="preserve">showed that </w:t>
      </w:r>
      <w:r w:rsidR="00CA44EC" w:rsidRPr="00A3253F">
        <w:rPr>
          <w:rFonts w:ascii="Times New Roman" w:hAnsi="Times New Roman" w:cs="Times New Roman"/>
          <w:color w:val="000000" w:themeColor="text1"/>
        </w:rPr>
        <w:t>the</w:t>
      </w:r>
      <w:r w:rsidR="00A9428E" w:rsidRPr="00A3253F">
        <w:rPr>
          <w:rFonts w:ascii="Times New Roman" w:hAnsi="Times New Roman" w:cs="Times New Roman"/>
          <w:color w:val="000000" w:themeColor="text1"/>
        </w:rPr>
        <w:t xml:space="preserve"> </w:t>
      </w:r>
      <w:r w:rsidR="00CA44EC" w:rsidRPr="00A3253F">
        <w:rPr>
          <w:rFonts w:ascii="Times New Roman" w:hAnsi="Times New Roman" w:cs="Times New Roman"/>
          <w:color w:val="000000" w:themeColor="text1"/>
        </w:rPr>
        <w:t xml:space="preserve">physiological potential of the </w:t>
      </w:r>
      <w:r w:rsidR="000F1104" w:rsidRPr="00A3253F">
        <w:rPr>
          <w:rFonts w:ascii="Times New Roman" w:hAnsi="Times New Roman" w:cs="Times New Roman"/>
          <w:color w:val="000000" w:themeColor="text1"/>
        </w:rPr>
        <w:t>participants</w:t>
      </w:r>
      <w:r w:rsidR="00A9428E" w:rsidRPr="00A3253F">
        <w:rPr>
          <w:rFonts w:ascii="Times New Roman" w:hAnsi="Times New Roman" w:cs="Times New Roman"/>
          <w:color w:val="000000" w:themeColor="text1"/>
        </w:rPr>
        <w:t>, or the anticipation of a greater physical effort, could modify</w:t>
      </w:r>
      <w:r w:rsidR="00CA44EC" w:rsidRPr="00A3253F">
        <w:rPr>
          <w:rFonts w:ascii="Times New Roman" w:hAnsi="Times New Roman" w:cs="Times New Roman"/>
          <w:color w:val="000000" w:themeColor="text1"/>
        </w:rPr>
        <w:t xml:space="preserve"> the</w:t>
      </w:r>
      <w:r w:rsidR="00A9428E" w:rsidRPr="00A3253F">
        <w:rPr>
          <w:rFonts w:ascii="Times New Roman" w:hAnsi="Times New Roman" w:cs="Times New Roman"/>
          <w:color w:val="000000" w:themeColor="text1"/>
        </w:rPr>
        <w:t>ir</w:t>
      </w:r>
      <w:r w:rsidR="00CA44EC" w:rsidRPr="00A3253F">
        <w:rPr>
          <w:rFonts w:ascii="Times New Roman" w:hAnsi="Times New Roman" w:cs="Times New Roman"/>
          <w:color w:val="000000" w:themeColor="text1"/>
        </w:rPr>
        <w:t xml:space="preserve"> perception of spatial distance</w:t>
      </w:r>
      <w:r w:rsidR="00A9428E" w:rsidRPr="00A3253F">
        <w:rPr>
          <w:rFonts w:ascii="Times New Roman" w:hAnsi="Times New Roman" w:cs="Times New Roman"/>
          <w:color w:val="000000" w:themeColor="text1"/>
        </w:rPr>
        <w:t>s, slopes or object sizes</w:t>
      </w:r>
      <w:r w:rsidR="00CA44EC" w:rsidRPr="00A3253F">
        <w:rPr>
          <w:rFonts w:ascii="Times New Roman" w:hAnsi="Times New Roman" w:cs="Times New Roman"/>
          <w:color w:val="000000" w:themeColor="text1"/>
        </w:rPr>
        <w:t xml:space="preserve"> </w:t>
      </w:r>
      <w:r w:rsidR="0084756C" w:rsidRPr="00A3253F">
        <w:rPr>
          <w:rFonts w:ascii="Times New Roman" w:hAnsi="Times New Roman" w:cs="Times New Roman"/>
          <w:color w:val="000000" w:themeColor="text1"/>
        </w:rPr>
        <w:t xml:space="preserve">(e.g., </w:t>
      </w:r>
      <w:r w:rsidR="007F65E2" w:rsidRPr="00A3253F">
        <w:rPr>
          <w:rFonts w:ascii="Times New Roman" w:hAnsi="Times New Roman" w:cs="Times New Roman"/>
          <w:color w:val="000000" w:themeColor="text1"/>
        </w:rPr>
        <w:t xml:space="preserve">Bhalla &amp; Proffitt 1999; </w:t>
      </w:r>
      <w:r w:rsidR="0084756C" w:rsidRPr="00A3253F">
        <w:rPr>
          <w:rFonts w:ascii="Times New Roman" w:hAnsi="Times New Roman" w:cs="Times New Roman"/>
          <w:color w:val="000000" w:themeColor="text1"/>
        </w:rPr>
        <w:t>Proffitt, Stefanucci, Banton &amp; Epstein 2003; Witt</w:t>
      </w:r>
      <w:r w:rsidR="00B06A46" w:rsidRPr="00A3253F">
        <w:rPr>
          <w:rFonts w:ascii="Times New Roman" w:hAnsi="Times New Roman" w:cs="Times New Roman"/>
          <w:color w:val="000000" w:themeColor="text1"/>
        </w:rPr>
        <w:t xml:space="preserve"> &amp;</w:t>
      </w:r>
      <w:r w:rsidR="0084756C" w:rsidRPr="00A3253F">
        <w:rPr>
          <w:rFonts w:ascii="Times New Roman" w:hAnsi="Times New Roman" w:cs="Times New Roman"/>
          <w:color w:val="000000" w:themeColor="text1"/>
        </w:rPr>
        <w:t xml:space="preserve"> Proffitt </w:t>
      </w:r>
      <w:r w:rsidR="00B06A46" w:rsidRPr="00A3253F">
        <w:rPr>
          <w:rFonts w:ascii="Times New Roman" w:hAnsi="Times New Roman" w:cs="Times New Roman"/>
          <w:color w:val="000000" w:themeColor="text1"/>
        </w:rPr>
        <w:t>2005</w:t>
      </w:r>
      <w:r w:rsidR="0084756C" w:rsidRPr="00A3253F">
        <w:rPr>
          <w:rFonts w:ascii="Times New Roman" w:hAnsi="Times New Roman" w:cs="Times New Roman"/>
          <w:color w:val="000000" w:themeColor="text1"/>
        </w:rPr>
        <w:t>)</w:t>
      </w:r>
      <w:r w:rsidR="000F1104" w:rsidRPr="00A3253F">
        <w:rPr>
          <w:rFonts w:ascii="Times New Roman" w:hAnsi="Times New Roman" w:cs="Times New Roman"/>
          <w:color w:val="000000" w:themeColor="text1"/>
        </w:rPr>
        <w:t xml:space="preserve">. On this ground, </w:t>
      </w:r>
      <w:r w:rsidR="0084756C" w:rsidRPr="00A3253F">
        <w:rPr>
          <w:rFonts w:ascii="Times New Roman" w:hAnsi="Times New Roman" w:cs="Times New Roman"/>
          <w:color w:val="000000" w:themeColor="text1"/>
        </w:rPr>
        <w:t xml:space="preserve">one </w:t>
      </w:r>
      <w:r w:rsidR="00A5706A" w:rsidRPr="00A3253F">
        <w:rPr>
          <w:rFonts w:ascii="Times New Roman" w:hAnsi="Times New Roman" w:cs="Times New Roman"/>
          <w:color w:val="000000" w:themeColor="text1"/>
        </w:rPr>
        <w:t>could</w:t>
      </w:r>
      <w:r w:rsidR="0084756C" w:rsidRPr="00A3253F">
        <w:rPr>
          <w:rFonts w:ascii="Times New Roman" w:hAnsi="Times New Roman" w:cs="Times New Roman"/>
          <w:color w:val="000000" w:themeColor="text1"/>
        </w:rPr>
        <w:t xml:space="preserve"> assume</w:t>
      </w:r>
      <w:r w:rsidR="000F1104" w:rsidRPr="00A3253F">
        <w:rPr>
          <w:rFonts w:ascii="Times New Roman" w:hAnsi="Times New Roman" w:cs="Times New Roman"/>
          <w:color w:val="000000" w:themeColor="text1"/>
        </w:rPr>
        <w:t xml:space="preserve"> that</w:t>
      </w:r>
      <w:r w:rsidR="0084756C" w:rsidRPr="00A3253F">
        <w:rPr>
          <w:rFonts w:ascii="Times New Roman" w:hAnsi="Times New Roman" w:cs="Times New Roman"/>
          <w:color w:val="000000" w:themeColor="text1"/>
        </w:rPr>
        <w:t xml:space="preserve"> the underestimation of grasping capabilities result</w:t>
      </w:r>
      <w:r w:rsidR="00D64CDE" w:rsidRPr="00A3253F">
        <w:rPr>
          <w:rFonts w:ascii="Times New Roman" w:hAnsi="Times New Roman" w:cs="Times New Roman"/>
          <w:color w:val="000000" w:themeColor="text1"/>
        </w:rPr>
        <w:t>ed</w:t>
      </w:r>
      <w:r w:rsidR="0084756C" w:rsidRPr="00A3253F">
        <w:rPr>
          <w:rFonts w:ascii="Times New Roman" w:hAnsi="Times New Roman" w:cs="Times New Roman"/>
          <w:color w:val="000000" w:themeColor="text1"/>
        </w:rPr>
        <w:t xml:space="preserve"> from an increase of effort appraisal.</w:t>
      </w:r>
      <w:r w:rsidR="000F1104" w:rsidRPr="00A3253F">
        <w:rPr>
          <w:rFonts w:ascii="Times New Roman" w:hAnsi="Times New Roman" w:cs="Times New Roman"/>
          <w:color w:val="000000" w:themeColor="text1"/>
        </w:rPr>
        <w:t xml:space="preserve"> G</w:t>
      </w:r>
      <w:r w:rsidR="00D64CDE" w:rsidRPr="00A3253F">
        <w:rPr>
          <w:rFonts w:ascii="Times New Roman" w:hAnsi="Times New Roman" w:cs="Times New Roman"/>
          <w:color w:val="000000" w:themeColor="text1"/>
        </w:rPr>
        <w:t>rasping movements (and thus their simulation) require opening the hand wide before scaling it down to object size (</w:t>
      </w:r>
      <w:r w:rsidR="00D64CDE" w:rsidRPr="00A3253F">
        <w:rPr>
          <w:rFonts w:ascii="Times New Roman" w:hAnsi="Times New Roman" w:cs="Times New Roman"/>
          <w:color w:val="000000" w:themeColor="text1"/>
          <w:shd w:val="clear" w:color="auto" w:fill="FFFFFF"/>
        </w:rPr>
        <w:t xml:space="preserve">Jeannerod, Paulignan, Weiss 1998). </w:t>
      </w:r>
      <w:r w:rsidR="00D64CDE" w:rsidRPr="00A3253F">
        <w:rPr>
          <w:rFonts w:ascii="Times New Roman" w:hAnsi="Times New Roman" w:cs="Times New Roman"/>
          <w:color w:val="000000" w:themeColor="text1"/>
        </w:rPr>
        <w:t>This might be perceived as more effortful when fingers are pressed together than when the hand is open. Th</w:t>
      </w:r>
      <w:r w:rsidR="00A5706A" w:rsidRPr="00A3253F">
        <w:rPr>
          <w:rFonts w:ascii="Times New Roman" w:hAnsi="Times New Roman" w:cs="Times New Roman"/>
          <w:color w:val="000000" w:themeColor="text1"/>
        </w:rPr>
        <w:t>e</w:t>
      </w:r>
      <w:r w:rsidR="00D64CDE" w:rsidRPr="00A3253F">
        <w:rPr>
          <w:rFonts w:ascii="Times New Roman" w:hAnsi="Times New Roman" w:cs="Times New Roman"/>
          <w:color w:val="000000" w:themeColor="text1"/>
        </w:rPr>
        <w:t xml:space="preserve"> anticipated effort </w:t>
      </w:r>
      <w:r w:rsidR="00A5706A" w:rsidRPr="00A3253F">
        <w:rPr>
          <w:rFonts w:ascii="Times New Roman" w:hAnsi="Times New Roman" w:cs="Times New Roman"/>
          <w:color w:val="000000" w:themeColor="text1"/>
        </w:rPr>
        <w:t>could</w:t>
      </w:r>
      <w:r w:rsidR="00D64CDE" w:rsidRPr="00A3253F">
        <w:rPr>
          <w:rFonts w:ascii="Times New Roman" w:hAnsi="Times New Roman" w:cs="Times New Roman"/>
          <w:color w:val="000000" w:themeColor="text1"/>
        </w:rPr>
        <w:t xml:space="preserve"> </w:t>
      </w:r>
      <w:r w:rsidR="00A5706A" w:rsidRPr="00A3253F">
        <w:rPr>
          <w:rFonts w:ascii="Times New Roman" w:hAnsi="Times New Roman" w:cs="Times New Roman"/>
          <w:color w:val="000000" w:themeColor="text1"/>
        </w:rPr>
        <w:t>thus</w:t>
      </w:r>
      <w:r w:rsidR="00394C7D" w:rsidRPr="00A3253F">
        <w:rPr>
          <w:rFonts w:ascii="Times New Roman" w:hAnsi="Times New Roman" w:cs="Times New Roman"/>
          <w:color w:val="000000" w:themeColor="text1"/>
        </w:rPr>
        <w:t xml:space="preserve"> lead participants to perceive the objects as larger than they are</w:t>
      </w:r>
      <w:r w:rsidR="00D64CDE" w:rsidRPr="00A3253F">
        <w:rPr>
          <w:rFonts w:ascii="Times New Roman" w:hAnsi="Times New Roman" w:cs="Times New Roman"/>
          <w:color w:val="000000" w:themeColor="text1"/>
        </w:rPr>
        <w:t xml:space="preserve">. </w:t>
      </w:r>
      <w:r w:rsidR="007F65E2" w:rsidRPr="00A3253F">
        <w:rPr>
          <w:rFonts w:ascii="Times New Roman" w:hAnsi="Times New Roman" w:cs="Times New Roman"/>
          <w:color w:val="000000" w:themeColor="text1"/>
        </w:rPr>
        <w:t xml:space="preserve">However, </w:t>
      </w:r>
      <w:r w:rsidR="00263EA2" w:rsidRPr="00A3253F">
        <w:rPr>
          <w:rFonts w:ascii="Times New Roman" w:hAnsi="Times New Roman" w:cs="Times New Roman"/>
          <w:color w:val="000000" w:themeColor="text1"/>
        </w:rPr>
        <w:t xml:space="preserve">we have previously shown that squeezing a ball has no effect on </w:t>
      </w:r>
      <w:r w:rsidR="00394C7D" w:rsidRPr="00A3253F">
        <w:rPr>
          <w:rFonts w:ascii="Times New Roman" w:hAnsi="Times New Roman" w:cs="Times New Roman"/>
          <w:color w:val="000000" w:themeColor="text1"/>
        </w:rPr>
        <w:t xml:space="preserve">the </w:t>
      </w:r>
      <w:r w:rsidR="00263EA2" w:rsidRPr="00A3253F">
        <w:rPr>
          <w:rFonts w:ascii="Times New Roman" w:hAnsi="Times New Roman" w:cs="Times New Roman"/>
          <w:color w:val="000000" w:themeColor="text1"/>
        </w:rPr>
        <w:t xml:space="preserve">perceived </w:t>
      </w:r>
      <w:r w:rsidR="00394C7D" w:rsidRPr="00A3253F">
        <w:rPr>
          <w:rFonts w:ascii="Times New Roman" w:hAnsi="Times New Roman" w:cs="Times New Roman"/>
          <w:color w:val="000000" w:themeColor="text1"/>
        </w:rPr>
        <w:t xml:space="preserve">object </w:t>
      </w:r>
      <w:r w:rsidR="00263EA2" w:rsidRPr="00A3253F">
        <w:rPr>
          <w:rFonts w:ascii="Times New Roman" w:hAnsi="Times New Roman" w:cs="Times New Roman"/>
          <w:color w:val="000000" w:themeColor="text1"/>
        </w:rPr>
        <w:t>size (Geers et al</w:t>
      </w:r>
      <w:r w:rsidR="00A9428E" w:rsidRPr="00A3253F">
        <w:rPr>
          <w:rFonts w:ascii="Times New Roman" w:hAnsi="Times New Roman" w:cs="Times New Roman"/>
          <w:color w:val="000000" w:themeColor="text1"/>
        </w:rPr>
        <w:t>.,</w:t>
      </w:r>
      <w:r w:rsidR="00263EA2" w:rsidRPr="00A3253F">
        <w:rPr>
          <w:rFonts w:ascii="Times New Roman" w:hAnsi="Times New Roman" w:cs="Times New Roman"/>
          <w:color w:val="000000" w:themeColor="text1"/>
        </w:rPr>
        <w:t xml:space="preserve"> 201</w:t>
      </w:r>
      <w:r w:rsidR="00F07105" w:rsidRPr="00A3253F">
        <w:rPr>
          <w:rFonts w:ascii="Times New Roman" w:hAnsi="Times New Roman" w:cs="Times New Roman"/>
          <w:color w:val="000000" w:themeColor="text1"/>
        </w:rPr>
        <w:t>8</w:t>
      </w:r>
      <w:r w:rsidR="00263EA2" w:rsidRPr="00A3253F">
        <w:rPr>
          <w:rFonts w:ascii="Times New Roman" w:hAnsi="Times New Roman" w:cs="Times New Roman"/>
          <w:color w:val="000000" w:themeColor="text1"/>
        </w:rPr>
        <w:t xml:space="preserve">). Moreover, </w:t>
      </w:r>
      <w:r w:rsidR="004A6028" w:rsidRPr="00A3253F">
        <w:rPr>
          <w:rFonts w:ascii="Times New Roman" w:hAnsi="Times New Roman" w:cs="Times New Roman"/>
          <w:color w:val="000000" w:themeColor="text1"/>
        </w:rPr>
        <w:t>the reported effect</w:t>
      </w:r>
      <w:r w:rsidR="00394C7D" w:rsidRPr="00A3253F">
        <w:rPr>
          <w:rFonts w:ascii="Times New Roman" w:hAnsi="Times New Roman" w:cs="Times New Roman"/>
          <w:color w:val="000000" w:themeColor="text1"/>
        </w:rPr>
        <w:t>s</w:t>
      </w:r>
      <w:r w:rsidR="004A6028" w:rsidRPr="00A3253F">
        <w:rPr>
          <w:rFonts w:ascii="Times New Roman" w:hAnsi="Times New Roman" w:cs="Times New Roman"/>
          <w:color w:val="000000" w:themeColor="text1"/>
        </w:rPr>
        <w:t xml:space="preserve"> on distance </w:t>
      </w:r>
      <w:r w:rsidR="00D77435" w:rsidRPr="00A3253F">
        <w:rPr>
          <w:rFonts w:ascii="Times New Roman" w:hAnsi="Times New Roman" w:cs="Times New Roman"/>
          <w:color w:val="000000" w:themeColor="text1"/>
        </w:rPr>
        <w:t xml:space="preserve">and slope </w:t>
      </w:r>
      <w:r w:rsidR="004A6028" w:rsidRPr="00A3253F">
        <w:rPr>
          <w:rFonts w:ascii="Times New Roman" w:hAnsi="Times New Roman" w:cs="Times New Roman"/>
          <w:color w:val="000000" w:themeColor="text1"/>
        </w:rPr>
        <w:t>perception have been shown to be largely depende</w:t>
      </w:r>
      <w:r w:rsidR="00A5706A" w:rsidRPr="00A3253F">
        <w:rPr>
          <w:rFonts w:ascii="Times New Roman" w:hAnsi="Times New Roman" w:cs="Times New Roman"/>
          <w:color w:val="000000" w:themeColor="text1"/>
        </w:rPr>
        <w:t>nt</w:t>
      </w:r>
      <w:r w:rsidR="004A6028" w:rsidRPr="00A3253F">
        <w:rPr>
          <w:rFonts w:ascii="Times New Roman" w:hAnsi="Times New Roman" w:cs="Times New Roman"/>
          <w:color w:val="000000" w:themeColor="text1"/>
        </w:rPr>
        <w:t xml:space="preserve"> on experimental demands </w:t>
      </w:r>
      <w:r w:rsidR="00F07105" w:rsidRPr="00A3253F">
        <w:rPr>
          <w:rFonts w:ascii="Times New Roman" w:hAnsi="Times New Roman" w:cs="Times New Roman"/>
          <w:color w:val="000000" w:themeColor="text1"/>
        </w:rPr>
        <w:t>(</w:t>
      </w:r>
      <w:r w:rsidR="009E4F35" w:rsidRPr="00A3253F">
        <w:rPr>
          <w:rFonts w:ascii="Times New Roman" w:hAnsi="Times New Roman" w:cs="Times New Roman"/>
          <w:color w:val="000000" w:themeColor="text1"/>
        </w:rPr>
        <w:t>Durgin et al. 2009; Durgin, Klein, Spiegel, Strawser &amp; Williams, 2012</w:t>
      </w:r>
      <w:r w:rsidR="00F07105" w:rsidRPr="00A3253F">
        <w:rPr>
          <w:rFonts w:ascii="Times New Roman" w:hAnsi="Times New Roman" w:cs="Times New Roman"/>
          <w:color w:val="000000" w:themeColor="text1"/>
        </w:rPr>
        <w:t>)</w:t>
      </w:r>
      <w:r w:rsidR="009E4F35" w:rsidRPr="00A3253F">
        <w:rPr>
          <w:rFonts w:ascii="Times New Roman" w:hAnsi="Times New Roman" w:cs="Times New Roman"/>
          <w:color w:val="000000" w:themeColor="text1"/>
        </w:rPr>
        <w:t>. M</w:t>
      </w:r>
      <w:r w:rsidR="004A6028" w:rsidRPr="00A3253F">
        <w:rPr>
          <w:rFonts w:ascii="Times New Roman" w:hAnsi="Times New Roman" w:cs="Times New Roman"/>
          <w:color w:val="000000" w:themeColor="text1"/>
        </w:rPr>
        <w:t xml:space="preserve">ore globally, </w:t>
      </w:r>
      <w:r w:rsidR="00F131E0" w:rsidRPr="00A3253F">
        <w:rPr>
          <w:rFonts w:ascii="Times New Roman" w:hAnsi="Times New Roman" w:cs="Times New Roman"/>
          <w:color w:val="000000" w:themeColor="text1"/>
        </w:rPr>
        <w:t>the idea that</w:t>
      </w:r>
      <w:r w:rsidR="00263EA2" w:rsidRPr="00A3253F">
        <w:rPr>
          <w:rFonts w:ascii="Times New Roman" w:hAnsi="Times New Roman" w:cs="Times New Roman"/>
          <w:color w:val="000000" w:themeColor="text1"/>
        </w:rPr>
        <w:t xml:space="preserve"> high-level cognitive processes</w:t>
      </w:r>
      <w:r w:rsidR="004A6028" w:rsidRPr="00A3253F">
        <w:rPr>
          <w:rFonts w:ascii="Times New Roman" w:hAnsi="Times New Roman" w:cs="Times New Roman"/>
          <w:color w:val="000000" w:themeColor="text1"/>
        </w:rPr>
        <w:t xml:space="preserve">, such as </w:t>
      </w:r>
      <w:r w:rsidR="00394C7D" w:rsidRPr="00A3253F">
        <w:rPr>
          <w:rFonts w:ascii="Times New Roman" w:hAnsi="Times New Roman" w:cs="Times New Roman"/>
          <w:color w:val="000000" w:themeColor="text1"/>
        </w:rPr>
        <w:t xml:space="preserve">mental appraisal of </w:t>
      </w:r>
      <w:r w:rsidR="004A6028" w:rsidRPr="00A3253F">
        <w:rPr>
          <w:rFonts w:ascii="Times New Roman" w:hAnsi="Times New Roman" w:cs="Times New Roman"/>
          <w:color w:val="000000" w:themeColor="text1"/>
        </w:rPr>
        <w:t xml:space="preserve">effort, </w:t>
      </w:r>
      <w:r w:rsidR="00394C7D" w:rsidRPr="00A3253F">
        <w:rPr>
          <w:rFonts w:ascii="Times New Roman" w:hAnsi="Times New Roman" w:cs="Times New Roman"/>
          <w:color w:val="000000" w:themeColor="text1"/>
        </w:rPr>
        <w:t xml:space="preserve">can </w:t>
      </w:r>
      <w:r w:rsidR="00263EA2" w:rsidRPr="00A3253F">
        <w:rPr>
          <w:rFonts w:ascii="Times New Roman" w:hAnsi="Times New Roman" w:cs="Times New Roman"/>
          <w:color w:val="000000" w:themeColor="text1"/>
        </w:rPr>
        <w:t xml:space="preserve">modulate perceptual processes has been </w:t>
      </w:r>
      <w:r w:rsidR="004A6028" w:rsidRPr="00A3253F">
        <w:rPr>
          <w:rFonts w:ascii="Times New Roman" w:hAnsi="Times New Roman" w:cs="Times New Roman"/>
          <w:color w:val="000000" w:themeColor="text1"/>
        </w:rPr>
        <w:t>strongly challenged</w:t>
      </w:r>
      <w:r w:rsidR="00263EA2" w:rsidRPr="00A3253F">
        <w:rPr>
          <w:rFonts w:ascii="Times New Roman" w:hAnsi="Times New Roman" w:cs="Times New Roman"/>
          <w:color w:val="000000" w:themeColor="text1"/>
        </w:rPr>
        <w:t xml:space="preserve"> (</w:t>
      </w:r>
      <w:r w:rsidR="004A6028" w:rsidRPr="00A3253F">
        <w:rPr>
          <w:rFonts w:ascii="Times New Roman" w:hAnsi="Times New Roman" w:cs="Times New Roman"/>
          <w:color w:val="000000" w:themeColor="text1"/>
        </w:rPr>
        <w:t xml:space="preserve">Firestone &amp; Scholl 2015). Hence, the most plausible explanation for </w:t>
      </w:r>
      <w:r w:rsidR="00D107AD" w:rsidRPr="00A3253F">
        <w:rPr>
          <w:rFonts w:ascii="Times New Roman" w:hAnsi="Times New Roman" w:cs="Times New Roman"/>
          <w:color w:val="000000" w:themeColor="text1"/>
        </w:rPr>
        <w:t>the underestimation bias we observed</w:t>
      </w:r>
      <w:r w:rsidR="004A6028" w:rsidRPr="00A3253F">
        <w:rPr>
          <w:rFonts w:ascii="Times New Roman" w:hAnsi="Times New Roman" w:cs="Times New Roman"/>
          <w:color w:val="000000" w:themeColor="text1"/>
        </w:rPr>
        <w:t xml:space="preserve"> </w:t>
      </w:r>
      <w:r w:rsidR="00394C7D" w:rsidRPr="00A3253F">
        <w:rPr>
          <w:rFonts w:ascii="Times New Roman" w:hAnsi="Times New Roman" w:cs="Times New Roman"/>
          <w:color w:val="000000" w:themeColor="text1"/>
        </w:rPr>
        <w:t xml:space="preserve">is </w:t>
      </w:r>
      <w:r w:rsidR="004A6028" w:rsidRPr="00A3253F">
        <w:rPr>
          <w:rFonts w:ascii="Times New Roman" w:hAnsi="Times New Roman" w:cs="Times New Roman"/>
          <w:color w:val="000000" w:themeColor="text1"/>
        </w:rPr>
        <w:t xml:space="preserve">that </w:t>
      </w:r>
      <w:r w:rsidR="00D107AD" w:rsidRPr="00A3253F">
        <w:rPr>
          <w:rFonts w:ascii="Times New Roman" w:hAnsi="Times New Roman" w:cs="Times New Roman"/>
          <w:color w:val="000000" w:themeColor="text1"/>
        </w:rPr>
        <w:t xml:space="preserve">sensorimotor information about the relevant effectors </w:t>
      </w:r>
      <w:r w:rsidR="00394C7D" w:rsidRPr="00A3253F">
        <w:rPr>
          <w:rFonts w:ascii="Times New Roman" w:hAnsi="Times New Roman" w:cs="Times New Roman"/>
          <w:color w:val="000000" w:themeColor="text1"/>
        </w:rPr>
        <w:t xml:space="preserve">modified the internal </w:t>
      </w:r>
      <w:r w:rsidR="00A9428E" w:rsidRPr="00A3253F">
        <w:rPr>
          <w:rFonts w:ascii="Times New Roman" w:hAnsi="Times New Roman" w:cs="Times New Roman"/>
          <w:color w:val="000000" w:themeColor="text1"/>
        </w:rPr>
        <w:t xml:space="preserve">representation of the </w:t>
      </w:r>
      <w:r w:rsidR="00394C7D" w:rsidRPr="00A3253F">
        <w:rPr>
          <w:rFonts w:ascii="Times New Roman" w:hAnsi="Times New Roman" w:cs="Times New Roman"/>
          <w:color w:val="000000" w:themeColor="text1"/>
        </w:rPr>
        <w:t>hand</w:t>
      </w:r>
      <w:r w:rsidR="00A9428E" w:rsidRPr="00A3253F">
        <w:rPr>
          <w:rFonts w:ascii="Times New Roman" w:hAnsi="Times New Roman" w:cs="Times New Roman"/>
          <w:color w:val="000000" w:themeColor="text1"/>
        </w:rPr>
        <w:t xml:space="preserve"> </w:t>
      </w:r>
      <w:r w:rsidR="00394C7D" w:rsidRPr="00A3253F">
        <w:rPr>
          <w:rFonts w:ascii="Times New Roman" w:hAnsi="Times New Roman" w:cs="Times New Roman"/>
          <w:color w:val="000000" w:themeColor="text1"/>
        </w:rPr>
        <w:t>– not the object</w:t>
      </w:r>
      <w:r w:rsidR="00A9428E" w:rsidRPr="00A3253F">
        <w:rPr>
          <w:rFonts w:ascii="Times New Roman" w:hAnsi="Times New Roman" w:cs="Times New Roman"/>
          <w:color w:val="000000" w:themeColor="text1"/>
        </w:rPr>
        <w:t xml:space="preserve"> </w:t>
      </w:r>
      <w:r w:rsidR="00394C7D" w:rsidRPr="00A3253F">
        <w:rPr>
          <w:rFonts w:ascii="Times New Roman" w:hAnsi="Times New Roman" w:cs="Times New Roman"/>
          <w:color w:val="000000" w:themeColor="text1"/>
        </w:rPr>
        <w:t xml:space="preserve">– and thereby </w:t>
      </w:r>
      <w:r w:rsidR="00E36AF1" w:rsidRPr="00A3253F">
        <w:rPr>
          <w:rFonts w:ascii="Times New Roman" w:hAnsi="Times New Roman" w:cs="Times New Roman"/>
          <w:color w:val="000000" w:themeColor="text1"/>
        </w:rPr>
        <w:t>influenced</w:t>
      </w:r>
      <w:r w:rsidR="00394C7D" w:rsidRPr="00A3253F">
        <w:rPr>
          <w:rFonts w:ascii="Times New Roman" w:hAnsi="Times New Roman" w:cs="Times New Roman"/>
          <w:color w:val="000000" w:themeColor="text1"/>
        </w:rPr>
        <w:t xml:space="preserve"> graspability judgments</w:t>
      </w:r>
      <w:r w:rsidR="00D107AD" w:rsidRPr="00A3253F">
        <w:rPr>
          <w:rFonts w:ascii="Times New Roman" w:hAnsi="Times New Roman" w:cs="Times New Roman"/>
          <w:color w:val="000000" w:themeColor="text1"/>
        </w:rPr>
        <w:t>.</w:t>
      </w:r>
    </w:p>
    <w:p w14:paraId="09883D38" w14:textId="40594A97" w:rsidR="00191567" w:rsidRPr="00A3253F" w:rsidRDefault="00401ADC" w:rsidP="00191567">
      <w:pPr>
        <w:spacing w:line="480" w:lineRule="auto"/>
        <w:ind w:firstLine="708"/>
        <w:jc w:val="both"/>
        <w:rPr>
          <w:rFonts w:ascii="Times New Roman" w:hAnsi="Times New Roman" w:cs="Times New Roman"/>
          <w:i/>
          <w:iCs/>
          <w:color w:val="000000" w:themeColor="text1"/>
        </w:rPr>
      </w:pPr>
      <w:r w:rsidRPr="00A3253F">
        <w:rPr>
          <w:rFonts w:ascii="Times New Roman" w:hAnsi="Times New Roman" w:cs="Times New Roman"/>
          <w:color w:val="000000" w:themeColor="text1"/>
        </w:rPr>
        <w:lastRenderedPageBreak/>
        <w:t>Our r</w:t>
      </w:r>
      <w:r w:rsidR="001B75B7" w:rsidRPr="00A3253F">
        <w:rPr>
          <w:rFonts w:ascii="Times New Roman" w:hAnsi="Times New Roman" w:cs="Times New Roman"/>
          <w:color w:val="000000" w:themeColor="text1"/>
        </w:rPr>
        <w:t>esults</w:t>
      </w:r>
      <w:r w:rsidRPr="00A3253F">
        <w:rPr>
          <w:rFonts w:ascii="Times New Roman" w:hAnsi="Times New Roman" w:cs="Times New Roman"/>
          <w:color w:val="000000" w:themeColor="text1"/>
        </w:rPr>
        <w:t xml:space="preserve"> also</w:t>
      </w:r>
      <w:r w:rsidR="001B75B7" w:rsidRPr="00A3253F">
        <w:rPr>
          <w:rFonts w:ascii="Times New Roman" w:hAnsi="Times New Roman" w:cs="Times New Roman"/>
          <w:color w:val="000000" w:themeColor="text1"/>
        </w:rPr>
        <w:t xml:space="preserve"> show that grasping estimates </w:t>
      </w:r>
      <w:r w:rsidR="00D36869" w:rsidRPr="00A3253F">
        <w:rPr>
          <w:rFonts w:ascii="Times New Roman" w:hAnsi="Times New Roman" w:cs="Times New Roman"/>
          <w:color w:val="000000" w:themeColor="text1"/>
        </w:rPr>
        <w:t>a</w:t>
      </w:r>
      <w:r w:rsidR="001B75B7" w:rsidRPr="00A3253F">
        <w:rPr>
          <w:rFonts w:ascii="Times New Roman" w:hAnsi="Times New Roman" w:cs="Times New Roman"/>
          <w:color w:val="000000" w:themeColor="text1"/>
        </w:rPr>
        <w:t xml:space="preserve">re bound to the </w:t>
      </w:r>
      <w:r w:rsidR="00234866" w:rsidRPr="00A3253F">
        <w:rPr>
          <w:rFonts w:ascii="Times New Roman" w:hAnsi="Times New Roman" w:cs="Times New Roman"/>
          <w:color w:val="000000" w:themeColor="text1"/>
        </w:rPr>
        <w:t>relative</w:t>
      </w:r>
      <w:r w:rsidR="001B75B7" w:rsidRPr="00A3253F">
        <w:rPr>
          <w:rFonts w:ascii="Times New Roman" w:hAnsi="Times New Roman" w:cs="Times New Roman"/>
          <w:color w:val="000000" w:themeColor="text1"/>
        </w:rPr>
        <w:t xml:space="preserve"> size rather than</w:t>
      </w:r>
      <w:r w:rsidR="00125B65" w:rsidRPr="00A3253F">
        <w:rPr>
          <w:rFonts w:ascii="Times New Roman" w:hAnsi="Times New Roman" w:cs="Times New Roman"/>
          <w:color w:val="000000" w:themeColor="text1"/>
        </w:rPr>
        <w:t xml:space="preserve"> </w:t>
      </w:r>
      <w:r w:rsidR="005F10EA" w:rsidRPr="00A3253F">
        <w:rPr>
          <w:rFonts w:ascii="Times New Roman" w:hAnsi="Times New Roman" w:cs="Times New Roman"/>
          <w:color w:val="000000" w:themeColor="text1"/>
        </w:rPr>
        <w:t xml:space="preserve">the </w:t>
      </w:r>
      <w:r w:rsidR="001B75B7" w:rsidRPr="00A3253F">
        <w:rPr>
          <w:rFonts w:ascii="Times New Roman" w:hAnsi="Times New Roman" w:cs="Times New Roman"/>
          <w:color w:val="000000" w:themeColor="text1"/>
        </w:rPr>
        <w:t>veridical size of objects.</w:t>
      </w:r>
      <w:r w:rsidR="00B1495E" w:rsidRPr="00A3253F">
        <w:rPr>
          <w:rFonts w:ascii="Times New Roman" w:hAnsi="Times New Roman" w:cs="Times New Roman"/>
          <w:color w:val="000000" w:themeColor="text1"/>
        </w:rPr>
        <w:t xml:space="preserve"> The so-called Ebbinghaus illusion is known to affect perceptual </w:t>
      </w:r>
      <w:r w:rsidR="00597D20" w:rsidRPr="00A3253F">
        <w:rPr>
          <w:rFonts w:ascii="Times New Roman" w:hAnsi="Times New Roman" w:cs="Times New Roman"/>
          <w:color w:val="000000" w:themeColor="text1"/>
        </w:rPr>
        <w:t>judgment</w:t>
      </w:r>
      <w:r w:rsidR="00B1495E" w:rsidRPr="00A3253F">
        <w:rPr>
          <w:rFonts w:ascii="Times New Roman" w:hAnsi="Times New Roman" w:cs="Times New Roman"/>
          <w:color w:val="000000" w:themeColor="text1"/>
        </w:rPr>
        <w:t xml:space="preserve">s leading participants to consider the central circle as smaller </w:t>
      </w:r>
      <w:r w:rsidR="00B1495E" w:rsidRPr="00A3253F">
        <w:rPr>
          <w:rFonts w:ascii="Times New Roman" w:hAnsi="Times New Roman" w:cs="Times New Roman"/>
          <w:i/>
          <w:color w:val="000000" w:themeColor="text1"/>
        </w:rPr>
        <w:t>vs.</w:t>
      </w:r>
      <w:r w:rsidR="00B1495E" w:rsidRPr="00A3253F">
        <w:rPr>
          <w:rFonts w:ascii="Times New Roman" w:hAnsi="Times New Roman" w:cs="Times New Roman"/>
          <w:color w:val="000000" w:themeColor="text1"/>
        </w:rPr>
        <w:t xml:space="preserve"> larger when surrounded by large </w:t>
      </w:r>
      <w:r w:rsidR="00B1495E" w:rsidRPr="00A3253F">
        <w:rPr>
          <w:rFonts w:ascii="Times New Roman" w:hAnsi="Times New Roman" w:cs="Times New Roman"/>
          <w:i/>
          <w:color w:val="000000" w:themeColor="text1"/>
        </w:rPr>
        <w:t>vs.</w:t>
      </w:r>
      <w:r w:rsidR="00234866" w:rsidRPr="00A3253F">
        <w:rPr>
          <w:rFonts w:ascii="Times New Roman" w:hAnsi="Times New Roman" w:cs="Times New Roman"/>
          <w:color w:val="000000" w:themeColor="text1"/>
        </w:rPr>
        <w:t xml:space="preserve"> small circles. The effect of the illusion on action execution remains debated,</w:t>
      </w:r>
      <w:r w:rsidR="00B1495E" w:rsidRPr="00A3253F">
        <w:rPr>
          <w:rFonts w:ascii="Times New Roman" w:hAnsi="Times New Roman" w:cs="Times New Roman"/>
          <w:color w:val="000000" w:themeColor="text1"/>
        </w:rPr>
        <w:t xml:space="preserve"> but we </w:t>
      </w:r>
      <w:r w:rsidR="00FE2087" w:rsidRPr="00A3253F">
        <w:rPr>
          <w:rFonts w:ascii="Times New Roman" w:hAnsi="Times New Roman" w:cs="Times New Roman"/>
          <w:color w:val="000000" w:themeColor="text1"/>
        </w:rPr>
        <w:t xml:space="preserve">have </w:t>
      </w:r>
      <w:r w:rsidR="00B1495E" w:rsidRPr="00A3253F">
        <w:rPr>
          <w:rFonts w:ascii="Times New Roman" w:hAnsi="Times New Roman" w:cs="Times New Roman"/>
          <w:color w:val="000000" w:themeColor="text1"/>
        </w:rPr>
        <w:t>show</w:t>
      </w:r>
      <w:r w:rsidR="00FE2087" w:rsidRPr="00A3253F">
        <w:rPr>
          <w:rFonts w:ascii="Times New Roman" w:hAnsi="Times New Roman" w:cs="Times New Roman"/>
          <w:color w:val="000000" w:themeColor="text1"/>
        </w:rPr>
        <w:t>n</w:t>
      </w:r>
      <w:r w:rsidR="00B1495E" w:rsidRPr="00A3253F">
        <w:rPr>
          <w:rFonts w:ascii="Times New Roman" w:hAnsi="Times New Roman" w:cs="Times New Roman"/>
          <w:color w:val="000000" w:themeColor="text1"/>
        </w:rPr>
        <w:t xml:space="preserve"> that it might extend to </w:t>
      </w:r>
      <w:r w:rsidR="00122594" w:rsidRPr="00A3253F">
        <w:rPr>
          <w:rFonts w:ascii="Times New Roman" w:hAnsi="Times New Roman" w:cs="Times New Roman"/>
          <w:color w:val="000000" w:themeColor="text1"/>
        </w:rPr>
        <w:t xml:space="preserve">prospective </w:t>
      </w:r>
      <w:r w:rsidR="00B1495E" w:rsidRPr="00A3253F">
        <w:rPr>
          <w:rFonts w:ascii="Times New Roman" w:eastAsia="Times New Roman" w:hAnsi="Times New Roman" w:cs="Times New Roman"/>
          <w:color w:val="000000" w:themeColor="text1"/>
        </w:rPr>
        <w:t>action</w:t>
      </w:r>
      <w:r w:rsidR="00B1495E" w:rsidRPr="00A3253F">
        <w:rPr>
          <w:rFonts w:ascii="Times New Roman" w:hAnsi="Times New Roman" w:cs="Times New Roman"/>
          <w:color w:val="000000" w:themeColor="text1"/>
        </w:rPr>
        <w:t xml:space="preserve"> </w:t>
      </w:r>
      <w:r w:rsidR="00597D20" w:rsidRPr="00A3253F">
        <w:rPr>
          <w:rFonts w:ascii="Times New Roman" w:hAnsi="Times New Roman" w:cs="Times New Roman"/>
          <w:color w:val="000000" w:themeColor="text1"/>
        </w:rPr>
        <w:t>judgment</w:t>
      </w:r>
      <w:r w:rsidR="00B1495E" w:rsidRPr="00A3253F">
        <w:rPr>
          <w:rFonts w:ascii="Times New Roman" w:hAnsi="Times New Roman" w:cs="Times New Roman"/>
          <w:color w:val="000000" w:themeColor="text1"/>
        </w:rPr>
        <w:t>s</w:t>
      </w:r>
      <w:r w:rsidR="00FE2087" w:rsidRPr="00A3253F">
        <w:rPr>
          <w:rFonts w:ascii="Times New Roman" w:hAnsi="Times New Roman" w:cs="Times New Roman"/>
          <w:color w:val="000000" w:themeColor="text1"/>
        </w:rPr>
        <w:t>:</w:t>
      </w:r>
      <w:r w:rsidR="001B75B7" w:rsidRPr="00A3253F">
        <w:rPr>
          <w:rFonts w:ascii="Times New Roman" w:hAnsi="Times New Roman" w:cs="Times New Roman"/>
          <w:color w:val="000000" w:themeColor="text1"/>
        </w:rPr>
        <w:t xml:space="preserve"> </w:t>
      </w:r>
      <w:r w:rsidR="00CD5BFA" w:rsidRPr="00A3253F">
        <w:rPr>
          <w:rFonts w:ascii="Times New Roman" w:hAnsi="Times New Roman" w:cs="Times New Roman"/>
          <w:color w:val="000000" w:themeColor="text1"/>
        </w:rPr>
        <w:t>p</w:t>
      </w:r>
      <w:r w:rsidR="00191567" w:rsidRPr="00A3253F">
        <w:rPr>
          <w:rFonts w:ascii="Times New Roman" w:hAnsi="Times New Roman" w:cs="Times New Roman"/>
          <w:color w:val="000000" w:themeColor="text1"/>
        </w:rPr>
        <w:t xml:space="preserve">articipants underestimate their grasping </w:t>
      </w:r>
      <w:r w:rsidR="007232C5" w:rsidRPr="00A3253F">
        <w:rPr>
          <w:rFonts w:ascii="Times New Roman" w:hAnsi="Times New Roman" w:cs="Times New Roman"/>
          <w:color w:val="000000" w:themeColor="text1"/>
        </w:rPr>
        <w:t>cap</w:t>
      </w:r>
      <w:r w:rsidR="00191567" w:rsidRPr="00A3253F">
        <w:rPr>
          <w:rFonts w:ascii="Times New Roman" w:hAnsi="Times New Roman" w:cs="Times New Roman"/>
          <w:color w:val="000000" w:themeColor="text1"/>
        </w:rPr>
        <w:t xml:space="preserve">ability when the circle </w:t>
      </w:r>
      <w:r w:rsidR="00FE2087" w:rsidRPr="00A3253F">
        <w:rPr>
          <w:rFonts w:ascii="Times New Roman" w:hAnsi="Times New Roman" w:cs="Times New Roman"/>
          <w:color w:val="000000" w:themeColor="text1"/>
        </w:rPr>
        <w:t>i</w:t>
      </w:r>
      <w:r w:rsidR="00191567" w:rsidRPr="00A3253F">
        <w:rPr>
          <w:rFonts w:ascii="Times New Roman" w:hAnsi="Times New Roman" w:cs="Times New Roman"/>
          <w:color w:val="000000" w:themeColor="text1"/>
        </w:rPr>
        <w:t xml:space="preserve">s surrounded by small circles and overestimate their grasping </w:t>
      </w:r>
      <w:r w:rsidR="007232C5" w:rsidRPr="00A3253F">
        <w:rPr>
          <w:rFonts w:ascii="Times New Roman" w:hAnsi="Times New Roman" w:cs="Times New Roman"/>
          <w:color w:val="000000" w:themeColor="text1"/>
        </w:rPr>
        <w:t>cap</w:t>
      </w:r>
      <w:r w:rsidR="00191567" w:rsidRPr="00A3253F">
        <w:rPr>
          <w:rFonts w:ascii="Times New Roman" w:hAnsi="Times New Roman" w:cs="Times New Roman"/>
          <w:color w:val="000000" w:themeColor="text1"/>
        </w:rPr>
        <w:t xml:space="preserve">ability when it </w:t>
      </w:r>
      <w:r w:rsidR="00FE2087" w:rsidRPr="00A3253F">
        <w:rPr>
          <w:rFonts w:ascii="Times New Roman" w:hAnsi="Times New Roman" w:cs="Times New Roman"/>
          <w:color w:val="000000" w:themeColor="text1"/>
        </w:rPr>
        <w:t>i</w:t>
      </w:r>
      <w:r w:rsidR="00191567" w:rsidRPr="00A3253F">
        <w:rPr>
          <w:rFonts w:ascii="Times New Roman" w:hAnsi="Times New Roman" w:cs="Times New Roman"/>
          <w:color w:val="000000" w:themeColor="text1"/>
        </w:rPr>
        <w:t>s surrounded by large circles</w:t>
      </w:r>
      <w:r w:rsidR="001B75B7" w:rsidRPr="00A3253F">
        <w:rPr>
          <w:rFonts w:ascii="Times New Roman" w:hAnsi="Times New Roman" w:cs="Times New Roman"/>
          <w:color w:val="000000" w:themeColor="text1"/>
        </w:rPr>
        <w:t>.</w:t>
      </w:r>
      <w:r w:rsidR="00191567" w:rsidRPr="00A3253F">
        <w:rPr>
          <w:rFonts w:ascii="Times New Roman" w:hAnsi="Times New Roman" w:cs="Times New Roman"/>
          <w:color w:val="000000" w:themeColor="text1"/>
        </w:rPr>
        <w:t xml:space="preserve"> </w:t>
      </w:r>
      <w:r w:rsidR="00BE56FC" w:rsidRPr="00A3253F">
        <w:rPr>
          <w:rFonts w:ascii="Times New Roman" w:hAnsi="Times New Roman" w:cs="Times New Roman"/>
          <w:color w:val="000000" w:themeColor="text1"/>
        </w:rPr>
        <w:t>Grasp</w:t>
      </w:r>
      <w:r w:rsidR="001E11B0" w:rsidRPr="00A3253F">
        <w:rPr>
          <w:rFonts w:ascii="Times New Roman" w:hAnsi="Times New Roman" w:cs="Times New Roman"/>
          <w:color w:val="000000" w:themeColor="text1"/>
        </w:rPr>
        <w:t>ability</w:t>
      </w:r>
      <w:r w:rsidR="00BE56FC" w:rsidRPr="00A3253F">
        <w:rPr>
          <w:rFonts w:ascii="Times New Roman" w:hAnsi="Times New Roman" w:cs="Times New Roman"/>
          <w:color w:val="000000" w:themeColor="text1"/>
        </w:rPr>
        <w:t xml:space="preserve"> </w:t>
      </w:r>
      <w:r w:rsidR="00597D20" w:rsidRPr="00A3253F">
        <w:rPr>
          <w:rFonts w:ascii="Times New Roman" w:hAnsi="Times New Roman" w:cs="Times New Roman"/>
          <w:color w:val="000000" w:themeColor="text1"/>
        </w:rPr>
        <w:t>judgment</w:t>
      </w:r>
      <w:r w:rsidR="00BE56FC" w:rsidRPr="00A3253F">
        <w:rPr>
          <w:rFonts w:ascii="Times New Roman" w:hAnsi="Times New Roman" w:cs="Times New Roman"/>
          <w:color w:val="000000" w:themeColor="text1"/>
        </w:rPr>
        <w:t>s are thus influenced, on the one hand,</w:t>
      </w:r>
      <w:r w:rsidR="00191567" w:rsidRPr="00A3253F">
        <w:rPr>
          <w:rFonts w:ascii="Times New Roman" w:hAnsi="Times New Roman" w:cs="Times New Roman"/>
          <w:color w:val="000000" w:themeColor="text1"/>
        </w:rPr>
        <w:t xml:space="preserve"> by </w:t>
      </w:r>
      <w:r w:rsidR="00BE56FC" w:rsidRPr="00A3253F">
        <w:rPr>
          <w:rFonts w:ascii="Times New Roman" w:hAnsi="Times New Roman" w:cs="Times New Roman"/>
          <w:color w:val="000000" w:themeColor="text1"/>
        </w:rPr>
        <w:t xml:space="preserve">the </w:t>
      </w:r>
      <w:r w:rsidR="00C558F1" w:rsidRPr="00A3253F">
        <w:rPr>
          <w:rFonts w:ascii="Times New Roman" w:hAnsi="Times New Roman" w:cs="Times New Roman"/>
          <w:color w:val="000000" w:themeColor="text1"/>
        </w:rPr>
        <w:t>sensorimotor</w:t>
      </w:r>
      <w:r w:rsidR="00BE56FC" w:rsidRPr="00A3253F">
        <w:rPr>
          <w:rFonts w:ascii="Times New Roman" w:hAnsi="Times New Roman" w:cs="Times New Roman"/>
          <w:color w:val="000000" w:themeColor="text1"/>
        </w:rPr>
        <w:t xml:space="preserve"> information </w:t>
      </w:r>
      <w:r w:rsidR="0073325A" w:rsidRPr="00A3253F">
        <w:rPr>
          <w:rFonts w:ascii="Times New Roman" w:hAnsi="Times New Roman" w:cs="Times New Roman"/>
          <w:color w:val="000000" w:themeColor="text1"/>
        </w:rPr>
        <w:t>about the</w:t>
      </w:r>
      <w:r w:rsidR="00BE56FC" w:rsidRPr="00A3253F">
        <w:rPr>
          <w:rFonts w:ascii="Times New Roman" w:hAnsi="Times New Roman" w:cs="Times New Roman"/>
          <w:color w:val="000000" w:themeColor="text1"/>
        </w:rPr>
        <w:t xml:space="preserve"> current </w:t>
      </w:r>
      <w:r w:rsidR="0073325A" w:rsidRPr="00A3253F">
        <w:rPr>
          <w:rFonts w:ascii="Times New Roman" w:hAnsi="Times New Roman" w:cs="Times New Roman"/>
          <w:color w:val="000000" w:themeColor="text1"/>
        </w:rPr>
        <w:t>grip aperture</w:t>
      </w:r>
      <w:r w:rsidR="00191567" w:rsidRPr="00A3253F">
        <w:rPr>
          <w:rFonts w:ascii="Times New Roman" w:hAnsi="Times New Roman" w:cs="Times New Roman"/>
          <w:color w:val="000000" w:themeColor="text1"/>
        </w:rPr>
        <w:t xml:space="preserve"> and</w:t>
      </w:r>
      <w:r w:rsidR="00BE56FC" w:rsidRPr="00A3253F">
        <w:rPr>
          <w:rFonts w:ascii="Times New Roman" w:hAnsi="Times New Roman" w:cs="Times New Roman"/>
          <w:color w:val="000000" w:themeColor="text1"/>
        </w:rPr>
        <w:t>,</w:t>
      </w:r>
      <w:r w:rsidR="00191567" w:rsidRPr="00A3253F">
        <w:rPr>
          <w:rFonts w:ascii="Times New Roman" w:hAnsi="Times New Roman" w:cs="Times New Roman"/>
          <w:color w:val="000000" w:themeColor="text1"/>
        </w:rPr>
        <w:t xml:space="preserve"> on the other hand, by the visual information </w:t>
      </w:r>
      <w:r w:rsidR="0073325A" w:rsidRPr="00A3253F">
        <w:rPr>
          <w:rFonts w:ascii="Times New Roman" w:hAnsi="Times New Roman" w:cs="Times New Roman"/>
          <w:color w:val="000000" w:themeColor="text1"/>
        </w:rPr>
        <w:t>about</w:t>
      </w:r>
      <w:r w:rsidR="00191567" w:rsidRPr="00A3253F">
        <w:rPr>
          <w:rFonts w:ascii="Times New Roman" w:hAnsi="Times New Roman" w:cs="Times New Roman"/>
          <w:color w:val="000000" w:themeColor="text1"/>
        </w:rPr>
        <w:t xml:space="preserve"> the context</w:t>
      </w:r>
      <w:r w:rsidR="00BE56FC" w:rsidRPr="00A3253F">
        <w:rPr>
          <w:rFonts w:ascii="Times New Roman" w:eastAsia="Times New Roman" w:hAnsi="Times New Roman" w:cs="Times New Roman"/>
          <w:color w:val="000000" w:themeColor="text1"/>
        </w:rPr>
        <w:t>.</w:t>
      </w:r>
      <w:r w:rsidR="006A20B0" w:rsidRPr="00A3253F">
        <w:rPr>
          <w:rFonts w:ascii="Times New Roman" w:eastAsia="Times New Roman" w:hAnsi="Times New Roman" w:cs="Times New Roman"/>
          <w:color w:val="000000" w:themeColor="text1"/>
        </w:rPr>
        <w:t xml:space="preserve"> The weight given to these different sources of information is unclear</w:t>
      </w:r>
      <w:r w:rsidR="007F6219" w:rsidRPr="00A3253F">
        <w:rPr>
          <w:rFonts w:ascii="Times New Roman" w:eastAsia="Times New Roman" w:hAnsi="Times New Roman" w:cs="Times New Roman"/>
          <w:color w:val="000000" w:themeColor="text1"/>
        </w:rPr>
        <w:t xml:space="preserve">. In </w:t>
      </w:r>
      <w:r w:rsidR="00B93408" w:rsidRPr="00A3253F">
        <w:rPr>
          <w:rFonts w:ascii="Times New Roman" w:eastAsia="Times New Roman" w:hAnsi="Times New Roman" w:cs="Times New Roman"/>
          <w:color w:val="000000" w:themeColor="text1"/>
        </w:rPr>
        <w:t>Experiment 1</w:t>
      </w:r>
      <w:r w:rsidR="007F6219" w:rsidRPr="00A3253F">
        <w:rPr>
          <w:rFonts w:ascii="Times New Roman" w:eastAsia="Times New Roman" w:hAnsi="Times New Roman" w:cs="Times New Roman"/>
          <w:color w:val="000000" w:themeColor="text1"/>
        </w:rPr>
        <w:t xml:space="preserve">, </w:t>
      </w:r>
      <w:r w:rsidR="00B93408" w:rsidRPr="00A3253F">
        <w:rPr>
          <w:rFonts w:ascii="Times New Roman" w:eastAsia="Times New Roman" w:hAnsi="Times New Roman" w:cs="Times New Roman"/>
          <w:color w:val="000000" w:themeColor="text1"/>
        </w:rPr>
        <w:t>their effects were additive</w:t>
      </w:r>
      <w:r w:rsidR="00705989" w:rsidRPr="00A3253F">
        <w:rPr>
          <w:rFonts w:ascii="Times New Roman" w:eastAsia="Times New Roman" w:hAnsi="Times New Roman" w:cs="Times New Roman"/>
          <w:color w:val="000000" w:themeColor="text1"/>
        </w:rPr>
        <w:t>,</w:t>
      </w:r>
      <w:r w:rsidR="006F4843" w:rsidRPr="00A3253F">
        <w:rPr>
          <w:rFonts w:ascii="Times New Roman" w:eastAsia="Times New Roman" w:hAnsi="Times New Roman" w:cs="Times New Roman"/>
          <w:color w:val="000000" w:themeColor="text1"/>
        </w:rPr>
        <w:t xml:space="preserve"> but in our</w:t>
      </w:r>
      <w:r w:rsidR="007F6219" w:rsidRPr="00A3253F">
        <w:rPr>
          <w:rFonts w:ascii="Times New Roman" w:eastAsia="Times New Roman" w:hAnsi="Times New Roman" w:cs="Times New Roman"/>
          <w:color w:val="000000" w:themeColor="text1"/>
        </w:rPr>
        <w:t xml:space="preserve"> previous </w:t>
      </w:r>
      <w:r w:rsidR="00D36869" w:rsidRPr="00A3253F">
        <w:rPr>
          <w:rFonts w:ascii="Times New Roman" w:eastAsia="Times New Roman" w:hAnsi="Times New Roman" w:cs="Times New Roman"/>
          <w:color w:val="000000" w:themeColor="text1"/>
        </w:rPr>
        <w:t xml:space="preserve">study </w:t>
      </w:r>
      <w:r w:rsidR="00D36869" w:rsidRPr="00A3253F">
        <w:rPr>
          <w:rFonts w:ascii="Times New Roman" w:hAnsi="Times New Roman" w:cs="Times New Roman"/>
          <w:color w:val="000000" w:themeColor="text1"/>
        </w:rPr>
        <w:t>(Geers et al. 2018)</w:t>
      </w:r>
      <w:r w:rsidR="007F6219" w:rsidRPr="00A3253F">
        <w:rPr>
          <w:rFonts w:ascii="Times New Roman" w:eastAsia="Times New Roman" w:hAnsi="Times New Roman" w:cs="Times New Roman"/>
          <w:color w:val="000000" w:themeColor="text1"/>
        </w:rPr>
        <w:t xml:space="preserve">, they were found to interact with each other so that underestimation was particularly marked </w:t>
      </w:r>
      <w:r w:rsidR="00B93408" w:rsidRPr="00A3253F">
        <w:rPr>
          <w:rFonts w:ascii="Times New Roman" w:eastAsia="Times New Roman" w:hAnsi="Times New Roman" w:cs="Times New Roman"/>
          <w:color w:val="000000" w:themeColor="text1"/>
        </w:rPr>
        <w:t>when the target circle was perceived as larger than it actually was.</w:t>
      </w:r>
      <w:r w:rsidR="007F6219" w:rsidRPr="00A3253F">
        <w:rPr>
          <w:rFonts w:ascii="Times New Roman" w:eastAsia="Times New Roman" w:hAnsi="Times New Roman" w:cs="Times New Roman"/>
          <w:color w:val="000000" w:themeColor="text1"/>
        </w:rPr>
        <w:t xml:space="preserve"> </w:t>
      </w:r>
      <w:r w:rsidR="00B93408" w:rsidRPr="00A3253F">
        <w:rPr>
          <w:rFonts w:ascii="Times New Roman" w:eastAsia="Times New Roman" w:hAnsi="Times New Roman" w:cs="Times New Roman"/>
          <w:color w:val="000000" w:themeColor="text1"/>
        </w:rPr>
        <w:t>In any case</w:t>
      </w:r>
      <w:r w:rsidR="007F6219" w:rsidRPr="00A3253F">
        <w:rPr>
          <w:rFonts w:ascii="Times New Roman" w:eastAsia="Times New Roman" w:hAnsi="Times New Roman" w:cs="Times New Roman"/>
          <w:color w:val="000000" w:themeColor="text1"/>
        </w:rPr>
        <w:t xml:space="preserve">, </w:t>
      </w:r>
      <w:r w:rsidR="00B93408" w:rsidRPr="00A3253F">
        <w:rPr>
          <w:rFonts w:ascii="Times New Roman" w:eastAsia="Times New Roman" w:hAnsi="Times New Roman" w:cs="Times New Roman"/>
          <w:color w:val="000000" w:themeColor="text1"/>
        </w:rPr>
        <w:t xml:space="preserve">the joint influence of </w:t>
      </w:r>
      <w:r w:rsidR="00597D20" w:rsidRPr="00A3253F">
        <w:rPr>
          <w:rFonts w:ascii="Times New Roman" w:eastAsia="Times New Roman" w:hAnsi="Times New Roman" w:cs="Times New Roman"/>
          <w:color w:val="000000" w:themeColor="text1"/>
        </w:rPr>
        <w:t>grip aperture</w:t>
      </w:r>
      <w:r w:rsidR="00B93408" w:rsidRPr="00A3253F">
        <w:rPr>
          <w:rFonts w:ascii="Times New Roman" w:eastAsia="Times New Roman" w:hAnsi="Times New Roman" w:cs="Times New Roman"/>
          <w:color w:val="000000" w:themeColor="text1"/>
        </w:rPr>
        <w:t xml:space="preserve"> and visual context</w:t>
      </w:r>
      <w:r w:rsidR="00BE56FC" w:rsidRPr="00A3253F">
        <w:rPr>
          <w:rFonts w:ascii="Times New Roman" w:eastAsia="Times New Roman" w:hAnsi="Times New Roman" w:cs="Times New Roman"/>
          <w:color w:val="000000" w:themeColor="text1"/>
        </w:rPr>
        <w:t xml:space="preserve"> implies </w:t>
      </w:r>
      <w:r w:rsidR="00234866" w:rsidRPr="00A3253F">
        <w:rPr>
          <w:rFonts w:ascii="Times New Roman" w:eastAsia="Times New Roman" w:hAnsi="Times New Roman" w:cs="Times New Roman"/>
          <w:color w:val="000000" w:themeColor="text1"/>
        </w:rPr>
        <w:t>that</w:t>
      </w:r>
      <w:r w:rsidR="00E53580" w:rsidRPr="00A3253F">
        <w:rPr>
          <w:rFonts w:ascii="Times New Roman" w:eastAsia="Times New Roman" w:hAnsi="Times New Roman" w:cs="Times New Roman"/>
          <w:iCs/>
          <w:color w:val="000000" w:themeColor="text1"/>
        </w:rPr>
        <w:t xml:space="preserve"> </w:t>
      </w:r>
      <w:r w:rsidR="000D75D0" w:rsidRPr="00A3253F">
        <w:rPr>
          <w:rFonts w:ascii="Times New Roman" w:eastAsia="Times New Roman" w:hAnsi="Times New Roman" w:cs="Times New Roman"/>
          <w:iCs/>
          <w:color w:val="000000" w:themeColor="text1"/>
        </w:rPr>
        <w:t>perceptual</w:t>
      </w:r>
      <w:r w:rsidR="00CD5BFA" w:rsidRPr="00A3253F">
        <w:rPr>
          <w:rFonts w:ascii="Times New Roman" w:eastAsia="Times New Roman" w:hAnsi="Times New Roman" w:cs="Times New Roman"/>
          <w:iCs/>
          <w:color w:val="000000" w:themeColor="text1"/>
        </w:rPr>
        <w:t xml:space="preserve"> and </w:t>
      </w:r>
      <w:r w:rsidR="003709BB" w:rsidRPr="00A3253F">
        <w:rPr>
          <w:rFonts w:ascii="Times New Roman" w:eastAsia="Times New Roman" w:hAnsi="Times New Roman" w:cs="Times New Roman"/>
          <w:iCs/>
          <w:color w:val="000000" w:themeColor="text1"/>
        </w:rPr>
        <w:t>sensori</w:t>
      </w:r>
      <w:r w:rsidR="000D75D0" w:rsidRPr="00A3253F">
        <w:rPr>
          <w:rFonts w:ascii="Times New Roman" w:eastAsia="Times New Roman" w:hAnsi="Times New Roman" w:cs="Times New Roman"/>
          <w:iCs/>
          <w:color w:val="000000" w:themeColor="text1"/>
        </w:rPr>
        <w:t>motor processes</w:t>
      </w:r>
      <w:r w:rsidR="00CD5BFA" w:rsidRPr="00A3253F">
        <w:rPr>
          <w:rFonts w:ascii="Times New Roman" w:eastAsia="Times New Roman" w:hAnsi="Times New Roman" w:cs="Times New Roman"/>
          <w:iCs/>
          <w:color w:val="000000" w:themeColor="text1"/>
        </w:rPr>
        <w:t xml:space="preserve"> work </w:t>
      </w:r>
      <w:r w:rsidR="0074146E" w:rsidRPr="00A3253F">
        <w:rPr>
          <w:rFonts w:ascii="Times New Roman" w:eastAsia="Times New Roman" w:hAnsi="Times New Roman" w:cs="Times New Roman"/>
          <w:iCs/>
          <w:color w:val="000000" w:themeColor="text1"/>
        </w:rPr>
        <w:t>together</w:t>
      </w:r>
      <w:r w:rsidR="00CD5BFA" w:rsidRPr="00A3253F">
        <w:rPr>
          <w:rFonts w:ascii="Times New Roman" w:eastAsia="Times New Roman" w:hAnsi="Times New Roman" w:cs="Times New Roman"/>
          <w:iCs/>
          <w:color w:val="000000" w:themeColor="text1"/>
        </w:rPr>
        <w:t xml:space="preserve"> to support </w:t>
      </w:r>
      <w:r w:rsidR="00234866" w:rsidRPr="00A3253F">
        <w:rPr>
          <w:rFonts w:ascii="Times New Roman" w:eastAsia="Times New Roman" w:hAnsi="Times New Roman" w:cs="Times New Roman"/>
          <w:iCs/>
          <w:color w:val="000000" w:themeColor="text1"/>
        </w:rPr>
        <w:t>prospective action judgments</w:t>
      </w:r>
      <w:r w:rsidR="00CD5BFA" w:rsidRPr="00A3253F">
        <w:rPr>
          <w:rFonts w:ascii="Times New Roman" w:eastAsia="Times New Roman" w:hAnsi="Times New Roman" w:cs="Times New Roman"/>
          <w:iCs/>
          <w:color w:val="000000" w:themeColor="text1"/>
        </w:rPr>
        <w:t xml:space="preserve">. </w:t>
      </w:r>
    </w:p>
    <w:p w14:paraId="67DE698E" w14:textId="0570415A" w:rsidR="0074146E" w:rsidRPr="00A3253F" w:rsidRDefault="00B93408" w:rsidP="00280BC5">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Finally</w:t>
      </w:r>
      <w:r w:rsidR="00880310" w:rsidRPr="00A3253F">
        <w:rPr>
          <w:rFonts w:ascii="Times New Roman" w:hAnsi="Times New Roman" w:cs="Times New Roman"/>
          <w:color w:val="000000" w:themeColor="text1"/>
        </w:rPr>
        <w:t>,</w:t>
      </w:r>
      <w:r w:rsidRPr="00A3253F">
        <w:rPr>
          <w:rFonts w:ascii="Times New Roman" w:hAnsi="Times New Roman" w:cs="Times New Roman"/>
          <w:color w:val="000000" w:themeColor="text1"/>
        </w:rPr>
        <w:t xml:space="preserve"> our study le</w:t>
      </w:r>
      <w:r w:rsidR="00FE2087" w:rsidRPr="00A3253F">
        <w:rPr>
          <w:rFonts w:ascii="Times New Roman" w:hAnsi="Times New Roman" w:cs="Times New Roman"/>
          <w:color w:val="000000" w:themeColor="text1"/>
        </w:rPr>
        <w:t>a</w:t>
      </w:r>
      <w:r w:rsidRPr="00A3253F">
        <w:rPr>
          <w:rFonts w:ascii="Times New Roman" w:hAnsi="Times New Roman" w:cs="Times New Roman"/>
          <w:color w:val="000000" w:themeColor="text1"/>
        </w:rPr>
        <w:t>d</w:t>
      </w:r>
      <w:r w:rsidR="00FE2087" w:rsidRPr="00A3253F">
        <w:rPr>
          <w:rFonts w:ascii="Times New Roman" w:hAnsi="Times New Roman" w:cs="Times New Roman"/>
          <w:color w:val="000000" w:themeColor="text1"/>
        </w:rPr>
        <w:t>s</w:t>
      </w:r>
      <w:r w:rsidRPr="00A3253F">
        <w:rPr>
          <w:rFonts w:ascii="Times New Roman" w:hAnsi="Times New Roman" w:cs="Times New Roman"/>
          <w:color w:val="000000" w:themeColor="text1"/>
        </w:rPr>
        <w:t xml:space="preserve"> to the original finding</w:t>
      </w:r>
      <w:r w:rsidR="004D0C13"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 xml:space="preserve">that </w:t>
      </w:r>
      <w:r w:rsidR="001902E7" w:rsidRPr="00A3253F">
        <w:rPr>
          <w:rFonts w:ascii="Times New Roman" w:hAnsi="Times New Roman" w:cs="Times New Roman"/>
          <w:color w:val="000000" w:themeColor="text1"/>
        </w:rPr>
        <w:t xml:space="preserve">the grip reduction caused by the action of squeezing </w:t>
      </w:r>
      <w:r w:rsidR="00E41F16" w:rsidRPr="00A3253F">
        <w:rPr>
          <w:rFonts w:ascii="Times New Roman" w:hAnsi="Times New Roman" w:cs="Times New Roman"/>
          <w:color w:val="000000" w:themeColor="text1"/>
        </w:rPr>
        <w:t>between two fully open</w:t>
      </w:r>
      <w:r w:rsidR="00F47DD3" w:rsidRPr="00A3253F">
        <w:rPr>
          <w:rFonts w:ascii="Times New Roman" w:hAnsi="Times New Roman" w:cs="Times New Roman"/>
          <w:color w:val="000000" w:themeColor="text1"/>
        </w:rPr>
        <w:t xml:space="preserve"> hands</w:t>
      </w:r>
      <w:r w:rsidR="00E41F16" w:rsidRPr="00A3253F">
        <w:rPr>
          <w:rFonts w:ascii="Times New Roman" w:hAnsi="Times New Roman" w:cs="Times New Roman"/>
          <w:color w:val="000000" w:themeColor="text1"/>
        </w:rPr>
        <w:t xml:space="preserve">, with the palms facing each other, </w:t>
      </w:r>
      <w:r w:rsidR="001902E7" w:rsidRPr="00A3253F">
        <w:rPr>
          <w:rFonts w:ascii="Times New Roman" w:hAnsi="Times New Roman" w:cs="Times New Roman"/>
          <w:color w:val="000000" w:themeColor="text1"/>
        </w:rPr>
        <w:t>interfere</w:t>
      </w:r>
      <w:r w:rsidR="00FE2087" w:rsidRPr="00A3253F">
        <w:rPr>
          <w:rFonts w:ascii="Times New Roman" w:hAnsi="Times New Roman" w:cs="Times New Roman"/>
          <w:color w:val="000000" w:themeColor="text1"/>
        </w:rPr>
        <w:t>s</w:t>
      </w:r>
      <w:r w:rsidR="001902E7" w:rsidRPr="00A3253F">
        <w:rPr>
          <w:rFonts w:ascii="Times New Roman" w:hAnsi="Times New Roman" w:cs="Times New Roman"/>
          <w:color w:val="000000" w:themeColor="text1"/>
        </w:rPr>
        <w:t xml:space="preserve"> with the discrimination of large numbers in </w:t>
      </w:r>
      <w:r w:rsidR="00BA7FC0" w:rsidRPr="00A3253F">
        <w:rPr>
          <w:rFonts w:ascii="Times New Roman" w:hAnsi="Times New Roman" w:cs="Times New Roman"/>
          <w:color w:val="000000" w:themeColor="text1"/>
        </w:rPr>
        <w:t xml:space="preserve">numerical </w:t>
      </w:r>
      <w:r w:rsidR="001902E7" w:rsidRPr="00A3253F">
        <w:rPr>
          <w:rFonts w:ascii="Times New Roman" w:hAnsi="Times New Roman" w:cs="Times New Roman"/>
          <w:color w:val="000000" w:themeColor="text1"/>
        </w:rPr>
        <w:t xml:space="preserve">magnitude </w:t>
      </w:r>
      <w:r w:rsidR="00BA7FC0" w:rsidRPr="00A3253F">
        <w:rPr>
          <w:rFonts w:ascii="Times New Roman" w:hAnsi="Times New Roman" w:cs="Times New Roman"/>
          <w:color w:val="000000" w:themeColor="text1"/>
        </w:rPr>
        <w:t>comparison</w:t>
      </w:r>
      <w:r w:rsidR="004D0C13" w:rsidRPr="00A3253F">
        <w:rPr>
          <w:rFonts w:ascii="Times New Roman" w:hAnsi="Times New Roman" w:cs="Times New Roman"/>
          <w:color w:val="000000" w:themeColor="text1"/>
        </w:rPr>
        <w:t>.</w:t>
      </w:r>
      <w:r w:rsidR="00051C29" w:rsidRPr="00A3253F">
        <w:rPr>
          <w:rFonts w:ascii="Times New Roman" w:hAnsi="Times New Roman" w:cs="Times New Roman"/>
          <w:color w:val="000000" w:themeColor="text1"/>
        </w:rPr>
        <w:t xml:space="preserve"> </w:t>
      </w:r>
      <w:r w:rsidR="000D75D0" w:rsidRPr="00A3253F">
        <w:rPr>
          <w:rFonts w:ascii="Times New Roman" w:hAnsi="Times New Roman" w:cs="Times New Roman"/>
          <w:color w:val="000000" w:themeColor="text1"/>
        </w:rPr>
        <w:t>Several</w:t>
      </w:r>
      <w:r w:rsidRPr="00A3253F">
        <w:rPr>
          <w:rFonts w:ascii="Times New Roman" w:hAnsi="Times New Roman" w:cs="Times New Roman"/>
          <w:color w:val="000000" w:themeColor="text1"/>
        </w:rPr>
        <w:t xml:space="preserve"> studies have </w:t>
      </w:r>
      <w:r w:rsidR="00235314" w:rsidRPr="00A3253F">
        <w:rPr>
          <w:rFonts w:ascii="Times New Roman" w:hAnsi="Times New Roman" w:cs="Times New Roman"/>
          <w:color w:val="000000" w:themeColor="text1"/>
        </w:rPr>
        <w:t xml:space="preserve">reported </w:t>
      </w:r>
      <w:r w:rsidRPr="00A3253F">
        <w:rPr>
          <w:rFonts w:ascii="Times New Roman" w:hAnsi="Times New Roman" w:cs="Times New Roman"/>
          <w:color w:val="000000" w:themeColor="text1"/>
        </w:rPr>
        <w:t>s</w:t>
      </w:r>
      <w:r w:rsidR="00E01907" w:rsidRPr="00A3253F">
        <w:rPr>
          <w:rFonts w:ascii="Times New Roman" w:hAnsi="Times New Roman" w:cs="Times New Roman"/>
          <w:color w:val="000000" w:themeColor="text1"/>
        </w:rPr>
        <w:t>emantic-to-motor interactions such as numbers influencing the kinematics of action (</w:t>
      </w:r>
      <w:r w:rsidR="00E01907" w:rsidRPr="00A3253F">
        <w:rPr>
          <w:rFonts w:ascii="Times New Roman" w:hAnsi="Times New Roman" w:cs="Times New Roman"/>
          <w:i/>
          <w:color w:val="000000" w:themeColor="text1"/>
        </w:rPr>
        <w:t>e.g.,</w:t>
      </w:r>
      <w:r w:rsidR="00E01907" w:rsidRPr="00A3253F">
        <w:rPr>
          <w:rFonts w:ascii="Times New Roman" w:hAnsi="Times New Roman" w:cs="Times New Roman"/>
          <w:color w:val="000000" w:themeColor="text1"/>
        </w:rPr>
        <w:t xml:space="preserve"> </w:t>
      </w:r>
      <w:r w:rsidR="002137DA" w:rsidRPr="00A3253F">
        <w:rPr>
          <w:rFonts w:ascii="Times New Roman" w:hAnsi="Times New Roman" w:cs="Times New Roman"/>
          <w:color w:val="000000" w:themeColor="text1"/>
        </w:rPr>
        <w:t xml:space="preserve">Andres, Davare, Pesenti, Olivier, &amp; Seron 2004; Lindemann, Abolafia, Girardi, &amp; Bekkering 2007; </w:t>
      </w:r>
      <w:r w:rsidR="00E01907" w:rsidRPr="00A3253F">
        <w:rPr>
          <w:rFonts w:ascii="Times New Roman" w:hAnsi="Times New Roman" w:cs="Times New Roman"/>
          <w:color w:val="000000" w:themeColor="text1"/>
        </w:rPr>
        <w:t>Andres, Ostry, Nicol &amp; Paus 2008; Moretto &amp; di</w:t>
      </w:r>
      <w:r w:rsidR="00B11BE6" w:rsidRPr="00A3253F">
        <w:rPr>
          <w:rFonts w:ascii="Times New Roman" w:hAnsi="Times New Roman" w:cs="Times New Roman"/>
          <w:color w:val="000000" w:themeColor="text1"/>
        </w:rPr>
        <w:t xml:space="preserve"> </w:t>
      </w:r>
      <w:r w:rsidR="00361466" w:rsidRPr="00A3253F">
        <w:rPr>
          <w:rFonts w:ascii="Times New Roman" w:hAnsi="Times New Roman" w:cs="Times New Roman"/>
          <w:color w:val="000000" w:themeColor="text1"/>
        </w:rPr>
        <w:t>Pellegrino</w:t>
      </w:r>
      <w:r w:rsidR="00E01907" w:rsidRPr="00A3253F">
        <w:rPr>
          <w:rFonts w:ascii="Times New Roman" w:hAnsi="Times New Roman" w:cs="Times New Roman"/>
          <w:color w:val="000000" w:themeColor="text1"/>
        </w:rPr>
        <w:t xml:space="preserve"> 2008)</w:t>
      </w:r>
      <w:r w:rsidR="00105C4F" w:rsidRPr="00A3253F">
        <w:rPr>
          <w:rFonts w:ascii="Times New Roman" w:hAnsi="Times New Roman" w:cs="Times New Roman"/>
          <w:color w:val="000000" w:themeColor="text1"/>
        </w:rPr>
        <w:t xml:space="preserve">. </w:t>
      </w:r>
      <w:r w:rsidR="00E41F16" w:rsidRPr="00A3253F">
        <w:rPr>
          <w:rFonts w:ascii="Times New Roman" w:hAnsi="Times New Roman" w:cs="Times New Roman"/>
          <w:color w:val="000000" w:themeColor="text1"/>
        </w:rPr>
        <w:t>Conversely, it has been shown that hand actions influence number-related judgments, for instance, by increasing sensitivity to number magnitude (</w:t>
      </w:r>
      <w:r w:rsidR="002137DA" w:rsidRPr="00A3253F">
        <w:rPr>
          <w:rFonts w:ascii="Times New Roman" w:hAnsi="Times New Roman" w:cs="Times New Roman"/>
          <w:color w:val="000000" w:themeColor="text1"/>
        </w:rPr>
        <w:t>Anobile, Arrighi, Togoli &amp; Burr 2016; Anobile, Domenici, Togoli, Burr &amp; Arrighi 2019; Ranzini et al. 2011</w:t>
      </w:r>
      <w:r w:rsidR="00E41F16" w:rsidRPr="00A3253F">
        <w:rPr>
          <w:rFonts w:ascii="Times New Roman" w:hAnsi="Times New Roman" w:cs="Times New Roman"/>
          <w:color w:val="000000" w:themeColor="text1"/>
        </w:rPr>
        <w:t xml:space="preserve">).  </w:t>
      </w:r>
      <w:r w:rsidR="000D75D0" w:rsidRPr="00A3253F">
        <w:rPr>
          <w:rFonts w:ascii="Times New Roman" w:hAnsi="Times New Roman" w:cs="Times New Roman"/>
          <w:color w:val="000000" w:themeColor="text1"/>
        </w:rPr>
        <w:t>The present</w:t>
      </w:r>
      <w:r w:rsidR="00AD19C4" w:rsidRPr="00A3253F">
        <w:rPr>
          <w:rFonts w:ascii="Times New Roman" w:hAnsi="Times New Roman" w:cs="Times New Roman"/>
          <w:color w:val="000000" w:themeColor="text1"/>
        </w:rPr>
        <w:t xml:space="preserve"> results </w:t>
      </w:r>
      <w:r w:rsidR="00235314" w:rsidRPr="00A3253F">
        <w:rPr>
          <w:rFonts w:ascii="Times New Roman" w:hAnsi="Times New Roman" w:cs="Times New Roman"/>
          <w:color w:val="000000" w:themeColor="text1"/>
        </w:rPr>
        <w:t>show</w:t>
      </w:r>
      <w:r w:rsidR="00AD19C4" w:rsidRPr="00A3253F">
        <w:rPr>
          <w:rFonts w:ascii="Times New Roman" w:hAnsi="Times New Roman" w:cs="Times New Roman"/>
          <w:color w:val="000000" w:themeColor="text1"/>
        </w:rPr>
        <w:t xml:space="preserve"> that the execution of </w:t>
      </w:r>
      <w:r w:rsidR="008807C7" w:rsidRPr="00A3253F">
        <w:rPr>
          <w:rFonts w:ascii="Times New Roman" w:hAnsi="Times New Roman" w:cs="Times New Roman"/>
          <w:color w:val="000000" w:themeColor="text1"/>
        </w:rPr>
        <w:t>a closing</w:t>
      </w:r>
      <w:r w:rsidR="00AD19C4" w:rsidRPr="00A3253F">
        <w:rPr>
          <w:rFonts w:ascii="Times New Roman" w:hAnsi="Times New Roman" w:cs="Times New Roman"/>
          <w:color w:val="000000" w:themeColor="text1"/>
        </w:rPr>
        <w:t xml:space="preserve"> movement </w:t>
      </w:r>
      <w:r w:rsidR="00235314" w:rsidRPr="00A3253F">
        <w:rPr>
          <w:rFonts w:ascii="Times New Roman" w:hAnsi="Times New Roman" w:cs="Times New Roman"/>
          <w:color w:val="000000" w:themeColor="text1"/>
        </w:rPr>
        <w:t>may directly interfere with</w:t>
      </w:r>
      <w:r w:rsidR="00AD19C4" w:rsidRPr="00A3253F">
        <w:rPr>
          <w:rFonts w:ascii="Times New Roman" w:hAnsi="Times New Roman" w:cs="Times New Roman"/>
          <w:color w:val="000000" w:themeColor="text1"/>
        </w:rPr>
        <w:t xml:space="preserve"> </w:t>
      </w:r>
      <w:r w:rsidR="003F6D40" w:rsidRPr="00A3253F">
        <w:rPr>
          <w:rFonts w:ascii="Times New Roman" w:hAnsi="Times New Roman" w:cs="Times New Roman"/>
          <w:color w:val="000000" w:themeColor="text1"/>
        </w:rPr>
        <w:t>the processing of large numbers</w:t>
      </w:r>
      <w:r w:rsidR="003910D6" w:rsidRPr="00A3253F">
        <w:rPr>
          <w:rFonts w:ascii="Times New Roman" w:hAnsi="Times New Roman" w:cs="Times New Roman"/>
          <w:color w:val="000000" w:themeColor="text1"/>
        </w:rPr>
        <w:t xml:space="preserve">. </w:t>
      </w:r>
      <w:r w:rsidR="00E41F16" w:rsidRPr="00A3253F">
        <w:rPr>
          <w:rFonts w:ascii="Times New Roman" w:hAnsi="Times New Roman" w:cs="Times New Roman"/>
          <w:color w:val="000000" w:themeColor="text1"/>
        </w:rPr>
        <w:t xml:space="preserve">To our best knowledge, this finding </w:t>
      </w:r>
      <w:r w:rsidR="00122594" w:rsidRPr="00A3253F">
        <w:rPr>
          <w:rFonts w:ascii="Times New Roman" w:hAnsi="Times New Roman" w:cs="Times New Roman"/>
          <w:color w:val="000000" w:themeColor="text1"/>
        </w:rPr>
        <w:t xml:space="preserve">has </w:t>
      </w:r>
      <w:r w:rsidR="00E41F16" w:rsidRPr="00A3253F">
        <w:rPr>
          <w:rFonts w:ascii="Times New Roman" w:hAnsi="Times New Roman" w:cs="Times New Roman"/>
          <w:color w:val="000000" w:themeColor="text1"/>
        </w:rPr>
        <w:t>been restricted to action observation so far</w:t>
      </w:r>
      <w:r w:rsidR="0074146E" w:rsidRPr="00A3253F">
        <w:rPr>
          <w:rFonts w:ascii="Times New Roman" w:hAnsi="Times New Roman" w:cs="Times New Roman"/>
          <w:color w:val="000000" w:themeColor="text1"/>
        </w:rPr>
        <w:t>, and to small-magnitude numbers (usually &lt;</w:t>
      </w:r>
      <w:r w:rsidR="00361466" w:rsidRPr="00A3253F">
        <w:rPr>
          <w:rFonts w:ascii="Times New Roman" w:hAnsi="Times New Roman" w:cs="Times New Roman"/>
          <w:color w:val="000000" w:themeColor="text1"/>
        </w:rPr>
        <w:t xml:space="preserve"> </w:t>
      </w:r>
      <w:r w:rsidR="0074146E" w:rsidRPr="00A3253F">
        <w:rPr>
          <w:rFonts w:ascii="Times New Roman" w:hAnsi="Times New Roman" w:cs="Times New Roman"/>
          <w:color w:val="000000" w:themeColor="text1"/>
        </w:rPr>
        <w:t xml:space="preserve">10; </w:t>
      </w:r>
      <w:r w:rsidR="00E41F16" w:rsidRPr="00A3253F">
        <w:rPr>
          <w:rFonts w:ascii="Times New Roman" w:hAnsi="Times New Roman" w:cs="Times New Roman"/>
          <w:color w:val="000000" w:themeColor="text1"/>
        </w:rPr>
        <w:t>Badets et al.</w:t>
      </w:r>
      <w:r w:rsidR="00361466" w:rsidRPr="00A3253F">
        <w:rPr>
          <w:rFonts w:ascii="Times New Roman" w:hAnsi="Times New Roman" w:cs="Times New Roman"/>
          <w:color w:val="000000" w:themeColor="text1"/>
        </w:rPr>
        <w:t xml:space="preserve"> 2012; Badets &amp; Pesenti 2010; 2011; Grade et al.</w:t>
      </w:r>
      <w:r w:rsidR="00E41F16" w:rsidRPr="00A3253F">
        <w:rPr>
          <w:rFonts w:ascii="Times New Roman" w:hAnsi="Times New Roman" w:cs="Times New Roman"/>
          <w:color w:val="000000" w:themeColor="text1"/>
        </w:rPr>
        <w:t xml:space="preserve"> 2017). Our results thus provide additional evidence</w:t>
      </w:r>
      <w:r w:rsidR="00AD19C4" w:rsidRPr="00A3253F">
        <w:rPr>
          <w:rFonts w:ascii="Times New Roman" w:hAnsi="Times New Roman" w:cs="Times New Roman"/>
          <w:color w:val="000000" w:themeColor="text1"/>
        </w:rPr>
        <w:t xml:space="preserve"> for </w:t>
      </w:r>
      <w:r w:rsidR="00235314" w:rsidRPr="00A3253F">
        <w:rPr>
          <w:rFonts w:ascii="Times New Roman" w:hAnsi="Times New Roman" w:cs="Times New Roman"/>
          <w:color w:val="000000" w:themeColor="text1"/>
        </w:rPr>
        <w:t>the existence of</w:t>
      </w:r>
      <w:r w:rsidR="0015670A" w:rsidRPr="00A3253F">
        <w:rPr>
          <w:rFonts w:ascii="Times New Roman" w:hAnsi="Times New Roman" w:cs="Times New Roman"/>
          <w:color w:val="000000" w:themeColor="text1"/>
        </w:rPr>
        <w:t xml:space="preserve"> motor-to-semantic </w:t>
      </w:r>
      <w:r w:rsidR="00235314" w:rsidRPr="00A3253F">
        <w:rPr>
          <w:rFonts w:ascii="Times New Roman" w:hAnsi="Times New Roman" w:cs="Times New Roman"/>
          <w:color w:val="000000" w:themeColor="text1"/>
        </w:rPr>
        <w:t>interactions</w:t>
      </w:r>
      <w:r w:rsidR="00582E45" w:rsidRPr="00A3253F">
        <w:rPr>
          <w:rFonts w:ascii="Times New Roman" w:hAnsi="Times New Roman" w:cs="Times New Roman"/>
          <w:color w:val="000000" w:themeColor="text1"/>
        </w:rPr>
        <w:t xml:space="preserve"> </w:t>
      </w:r>
      <w:r w:rsidR="001902E7" w:rsidRPr="00A3253F">
        <w:rPr>
          <w:rFonts w:ascii="Times New Roman" w:hAnsi="Times New Roman" w:cs="Times New Roman"/>
          <w:color w:val="000000" w:themeColor="text1"/>
        </w:rPr>
        <w:t>linking</w:t>
      </w:r>
      <w:r w:rsidR="00E41F16" w:rsidRPr="00A3253F">
        <w:rPr>
          <w:rFonts w:ascii="Times New Roman" w:hAnsi="Times New Roman" w:cs="Times New Roman"/>
          <w:color w:val="000000" w:themeColor="text1"/>
        </w:rPr>
        <w:t xml:space="preserve"> action and number magnitude</w:t>
      </w:r>
      <w:r w:rsidR="00582E45" w:rsidRPr="00A3253F">
        <w:rPr>
          <w:rFonts w:ascii="Times New Roman" w:hAnsi="Times New Roman" w:cs="Times New Roman"/>
          <w:color w:val="000000" w:themeColor="text1"/>
        </w:rPr>
        <w:t xml:space="preserve">. </w:t>
      </w:r>
      <w:r w:rsidR="00AB7CCB" w:rsidRPr="00A3253F">
        <w:rPr>
          <w:rFonts w:ascii="Times New Roman" w:hAnsi="Times New Roman" w:cs="Times New Roman"/>
          <w:color w:val="000000" w:themeColor="text1"/>
        </w:rPr>
        <w:t xml:space="preserve">The effect of the palm grip on the processing of large numbers </w:t>
      </w:r>
      <w:r w:rsidR="00C77C8B" w:rsidRPr="00A3253F">
        <w:rPr>
          <w:rFonts w:ascii="Times New Roman" w:hAnsi="Times New Roman" w:cs="Times New Roman"/>
          <w:color w:val="000000" w:themeColor="text1"/>
        </w:rPr>
        <w:t xml:space="preserve">shows </w:t>
      </w:r>
      <w:r w:rsidR="00AB7CCB" w:rsidRPr="00A3253F">
        <w:rPr>
          <w:rFonts w:ascii="Times New Roman" w:hAnsi="Times New Roman" w:cs="Times New Roman"/>
          <w:color w:val="000000" w:themeColor="text1"/>
        </w:rPr>
        <w:t xml:space="preserve">that the </w:t>
      </w:r>
      <w:r w:rsidR="00F131E0" w:rsidRPr="00A3253F">
        <w:rPr>
          <w:rFonts w:ascii="Times New Roman" w:hAnsi="Times New Roman" w:cs="Times New Roman"/>
          <w:i/>
          <w:color w:val="000000" w:themeColor="text1"/>
        </w:rPr>
        <w:t>polarity congruency</w:t>
      </w:r>
      <w:r w:rsidR="00F131E0" w:rsidRPr="00A3253F">
        <w:rPr>
          <w:rFonts w:ascii="Times New Roman" w:hAnsi="Times New Roman" w:cs="Times New Roman"/>
          <w:color w:val="000000" w:themeColor="text1"/>
        </w:rPr>
        <w:t xml:space="preserve"> </w:t>
      </w:r>
      <w:r w:rsidR="00AB7CCB" w:rsidRPr="00A3253F">
        <w:rPr>
          <w:rFonts w:ascii="Times New Roman" w:hAnsi="Times New Roman" w:cs="Times New Roman"/>
          <w:color w:val="000000" w:themeColor="text1"/>
        </w:rPr>
        <w:t xml:space="preserve">account </w:t>
      </w:r>
      <w:r w:rsidR="00C77C8B" w:rsidRPr="00A3253F">
        <w:rPr>
          <w:rFonts w:ascii="Times New Roman" w:hAnsi="Times New Roman" w:cs="Times New Roman"/>
          <w:color w:val="000000" w:themeColor="text1"/>
        </w:rPr>
        <w:t>is plausible</w:t>
      </w:r>
      <w:r w:rsidR="00AB7CCB" w:rsidRPr="00A3253F">
        <w:rPr>
          <w:rFonts w:ascii="Times New Roman" w:hAnsi="Times New Roman" w:cs="Times New Roman"/>
          <w:color w:val="000000" w:themeColor="text1"/>
        </w:rPr>
        <w:t xml:space="preserve">. </w:t>
      </w:r>
      <w:r w:rsidR="00FE2087" w:rsidRPr="00A3253F">
        <w:rPr>
          <w:rFonts w:ascii="Times New Roman" w:hAnsi="Times New Roman" w:cs="Times New Roman"/>
          <w:color w:val="000000" w:themeColor="text1"/>
        </w:rPr>
        <w:t xml:space="preserve">However, </w:t>
      </w:r>
      <w:r w:rsidR="00AB7CCB" w:rsidRPr="00A3253F">
        <w:rPr>
          <w:rFonts w:ascii="Times New Roman" w:hAnsi="Times New Roman" w:cs="Times New Roman"/>
          <w:color w:val="000000" w:themeColor="text1"/>
        </w:rPr>
        <w:t xml:space="preserve">this </w:t>
      </w:r>
      <w:r w:rsidR="00AB7CCB" w:rsidRPr="00A3253F">
        <w:rPr>
          <w:rFonts w:ascii="Times New Roman" w:hAnsi="Times New Roman" w:cs="Times New Roman"/>
          <w:color w:val="000000" w:themeColor="text1"/>
        </w:rPr>
        <w:lastRenderedPageBreak/>
        <w:t>account cannot explain</w:t>
      </w:r>
      <w:r w:rsidR="00122594" w:rsidRPr="00A3253F">
        <w:rPr>
          <w:rFonts w:ascii="Times New Roman" w:hAnsi="Times New Roman" w:cs="Times New Roman"/>
          <w:color w:val="000000" w:themeColor="text1"/>
        </w:rPr>
        <w:t xml:space="preserve"> the</w:t>
      </w:r>
      <w:r w:rsidR="00AB7CCB" w:rsidRPr="00A3253F">
        <w:rPr>
          <w:rFonts w:ascii="Times New Roman" w:hAnsi="Times New Roman" w:cs="Times New Roman"/>
          <w:color w:val="000000" w:themeColor="text1"/>
        </w:rPr>
        <w:t xml:space="preserve"> </w:t>
      </w:r>
      <w:r w:rsidR="00F131E0" w:rsidRPr="00A3253F">
        <w:rPr>
          <w:rFonts w:ascii="Times New Roman" w:hAnsi="Times New Roman" w:cs="Times New Roman"/>
          <w:color w:val="000000" w:themeColor="text1"/>
        </w:rPr>
        <w:t xml:space="preserve">underestimation of grasping capabilities observed when squeezing with a precision grip. </w:t>
      </w:r>
      <w:r w:rsidR="00EB4B33" w:rsidRPr="00A3253F">
        <w:rPr>
          <w:rFonts w:ascii="Times New Roman" w:hAnsi="Times New Roman" w:cs="Times New Roman"/>
          <w:color w:val="000000" w:themeColor="text1"/>
        </w:rPr>
        <w:t>The double dissociation of the effect of the precision vs. palm grip on graspability vs. numerical judgments</w:t>
      </w:r>
      <w:r w:rsidR="00AB7CCB" w:rsidRPr="00A3253F">
        <w:rPr>
          <w:rFonts w:ascii="Times New Roman" w:hAnsi="Times New Roman" w:cs="Times New Roman"/>
          <w:color w:val="000000" w:themeColor="text1"/>
        </w:rPr>
        <w:t xml:space="preserve"> </w:t>
      </w:r>
      <w:r w:rsidR="00122594" w:rsidRPr="00A3253F">
        <w:rPr>
          <w:rFonts w:ascii="Times New Roman" w:hAnsi="Times New Roman" w:cs="Times New Roman"/>
          <w:color w:val="000000" w:themeColor="text1"/>
        </w:rPr>
        <w:t>suggests</w:t>
      </w:r>
      <w:r w:rsidR="00AB7CCB" w:rsidRPr="00A3253F">
        <w:rPr>
          <w:rFonts w:ascii="Times New Roman" w:hAnsi="Times New Roman" w:cs="Times New Roman"/>
          <w:color w:val="000000" w:themeColor="text1"/>
        </w:rPr>
        <w:t xml:space="preserve"> that the sensorimotor information relative to hand posture influences estimated grasping capability independently of </w:t>
      </w:r>
      <w:r w:rsidR="007D00AE" w:rsidRPr="00A3253F">
        <w:rPr>
          <w:rFonts w:ascii="Times New Roman" w:hAnsi="Times New Roman" w:cs="Times New Roman"/>
          <w:color w:val="000000" w:themeColor="text1"/>
        </w:rPr>
        <w:t xml:space="preserve">the </w:t>
      </w:r>
      <w:r w:rsidR="00EB4B33" w:rsidRPr="00A3253F">
        <w:rPr>
          <w:rFonts w:ascii="Times New Roman" w:hAnsi="Times New Roman" w:cs="Times New Roman"/>
          <w:color w:val="000000" w:themeColor="text1"/>
        </w:rPr>
        <w:t>biases</w:t>
      </w:r>
      <w:r w:rsidR="007D00AE" w:rsidRPr="00A3253F">
        <w:rPr>
          <w:rFonts w:ascii="Times New Roman" w:hAnsi="Times New Roman" w:cs="Times New Roman"/>
          <w:color w:val="000000" w:themeColor="text1"/>
        </w:rPr>
        <w:t xml:space="preserve"> caused by structural similarity between the coding of the movement type and the response alternatives</w:t>
      </w:r>
      <w:r w:rsidR="00AB7CCB" w:rsidRPr="00A3253F">
        <w:rPr>
          <w:rFonts w:ascii="Times New Roman" w:hAnsi="Times New Roman" w:cs="Times New Roman"/>
          <w:color w:val="000000" w:themeColor="text1"/>
        </w:rPr>
        <w:t>. I</w:t>
      </w:r>
      <w:r w:rsidR="000D75D0" w:rsidRPr="00A3253F">
        <w:rPr>
          <w:rFonts w:ascii="Times New Roman" w:hAnsi="Times New Roman" w:cs="Times New Roman"/>
          <w:color w:val="000000" w:themeColor="text1"/>
        </w:rPr>
        <w:t xml:space="preserve">t is worth noting that </w:t>
      </w:r>
      <w:r w:rsidR="00FE2087" w:rsidRPr="00A3253F">
        <w:rPr>
          <w:rFonts w:ascii="Times New Roman" w:hAnsi="Times New Roman" w:cs="Times New Roman"/>
          <w:color w:val="000000" w:themeColor="text1"/>
        </w:rPr>
        <w:t xml:space="preserve">the </w:t>
      </w:r>
      <w:r w:rsidR="000D75D0" w:rsidRPr="00A3253F">
        <w:rPr>
          <w:rFonts w:ascii="Times New Roman" w:hAnsi="Times New Roman" w:cs="Times New Roman"/>
          <w:color w:val="000000" w:themeColor="text1"/>
        </w:rPr>
        <w:t xml:space="preserve">precision grip </w:t>
      </w:r>
      <w:r w:rsidR="00187514" w:rsidRPr="00A3253F">
        <w:rPr>
          <w:rFonts w:ascii="Times New Roman" w:hAnsi="Times New Roman" w:cs="Times New Roman"/>
          <w:color w:val="000000" w:themeColor="text1"/>
        </w:rPr>
        <w:t>ha</w:t>
      </w:r>
      <w:r w:rsidR="00FE2087" w:rsidRPr="00A3253F">
        <w:rPr>
          <w:rFonts w:ascii="Times New Roman" w:hAnsi="Times New Roman" w:cs="Times New Roman"/>
          <w:color w:val="000000" w:themeColor="text1"/>
        </w:rPr>
        <w:t>d</w:t>
      </w:r>
      <w:r w:rsidR="00187514" w:rsidRPr="00A3253F">
        <w:rPr>
          <w:rFonts w:ascii="Times New Roman" w:hAnsi="Times New Roman" w:cs="Times New Roman"/>
          <w:color w:val="000000" w:themeColor="text1"/>
        </w:rPr>
        <w:t xml:space="preserve"> been </w:t>
      </w:r>
      <w:r w:rsidR="00EB4B33" w:rsidRPr="00A3253F">
        <w:rPr>
          <w:rFonts w:ascii="Times New Roman" w:hAnsi="Times New Roman" w:cs="Times New Roman"/>
          <w:color w:val="000000" w:themeColor="text1"/>
        </w:rPr>
        <w:t xml:space="preserve">observed to affect </w:t>
      </w:r>
      <w:r w:rsidR="00187514" w:rsidRPr="00A3253F">
        <w:rPr>
          <w:rFonts w:ascii="Times New Roman" w:hAnsi="Times New Roman" w:cs="Times New Roman"/>
          <w:color w:val="000000" w:themeColor="text1"/>
        </w:rPr>
        <w:t>num</w:t>
      </w:r>
      <w:r w:rsidR="00EB4B33" w:rsidRPr="00A3253F">
        <w:rPr>
          <w:rFonts w:ascii="Times New Roman" w:hAnsi="Times New Roman" w:cs="Times New Roman"/>
          <w:color w:val="000000" w:themeColor="text1"/>
        </w:rPr>
        <w:t xml:space="preserve">erical judgments </w:t>
      </w:r>
      <w:r w:rsidR="00187514" w:rsidRPr="00A3253F">
        <w:rPr>
          <w:rFonts w:ascii="Times New Roman" w:hAnsi="Times New Roman" w:cs="Times New Roman"/>
          <w:color w:val="000000" w:themeColor="text1"/>
        </w:rPr>
        <w:t xml:space="preserve">in several </w:t>
      </w:r>
      <w:r w:rsidR="000D75D0" w:rsidRPr="00A3253F">
        <w:rPr>
          <w:rFonts w:ascii="Times New Roman" w:hAnsi="Times New Roman" w:cs="Times New Roman"/>
          <w:color w:val="000000" w:themeColor="text1"/>
        </w:rPr>
        <w:t xml:space="preserve">other </w:t>
      </w:r>
      <w:r w:rsidR="00187514" w:rsidRPr="00A3253F">
        <w:rPr>
          <w:rFonts w:ascii="Times New Roman" w:hAnsi="Times New Roman" w:cs="Times New Roman"/>
          <w:color w:val="000000" w:themeColor="text1"/>
        </w:rPr>
        <w:t>studies</w:t>
      </w:r>
      <w:r w:rsidR="00361466" w:rsidRPr="00A3253F">
        <w:rPr>
          <w:rFonts w:ascii="Times New Roman" w:hAnsi="Times New Roman" w:cs="Times New Roman"/>
          <w:color w:val="000000" w:themeColor="text1"/>
        </w:rPr>
        <w:t xml:space="preserve"> (Andres et al. </w:t>
      </w:r>
      <w:r w:rsidR="00EF2B03" w:rsidRPr="00A3253F">
        <w:rPr>
          <w:rFonts w:ascii="Times New Roman" w:hAnsi="Times New Roman" w:cs="Times New Roman"/>
          <w:color w:val="000000" w:themeColor="text1"/>
        </w:rPr>
        <w:t>2004; Bade</w:t>
      </w:r>
      <w:r w:rsidR="00361466" w:rsidRPr="00A3253F">
        <w:rPr>
          <w:rFonts w:ascii="Times New Roman" w:hAnsi="Times New Roman" w:cs="Times New Roman"/>
          <w:color w:val="000000" w:themeColor="text1"/>
        </w:rPr>
        <w:t>ts &amp; Pesenti 2010; Badets et al. 2012; Badets &amp; Pesenti 2011; Grade et al. 2017; Lindemann et al. 2007; Wood &amp; Fisher</w:t>
      </w:r>
      <w:r w:rsidR="00EF2B03" w:rsidRPr="00A3253F">
        <w:rPr>
          <w:rFonts w:ascii="Times New Roman" w:hAnsi="Times New Roman" w:cs="Times New Roman"/>
          <w:color w:val="000000" w:themeColor="text1"/>
        </w:rPr>
        <w:t xml:space="preserve"> 2008)</w:t>
      </w:r>
      <w:r w:rsidR="00187514" w:rsidRPr="00A3253F">
        <w:rPr>
          <w:rFonts w:ascii="Times New Roman" w:hAnsi="Times New Roman" w:cs="Times New Roman"/>
          <w:color w:val="000000" w:themeColor="text1"/>
        </w:rPr>
        <w:t>.</w:t>
      </w:r>
      <w:r w:rsidR="0004482C" w:rsidRPr="00A3253F">
        <w:rPr>
          <w:rFonts w:ascii="Times New Roman" w:hAnsi="Times New Roman" w:cs="Times New Roman"/>
          <w:color w:val="000000" w:themeColor="text1"/>
        </w:rPr>
        <w:t xml:space="preserve"> </w:t>
      </w:r>
      <w:r w:rsidR="00966B3B" w:rsidRPr="00A3253F">
        <w:rPr>
          <w:rFonts w:ascii="Times New Roman" w:hAnsi="Times New Roman" w:cs="Times New Roman"/>
          <w:color w:val="000000" w:themeColor="text1"/>
        </w:rPr>
        <w:t xml:space="preserve">In contrast with previous studies, we </w:t>
      </w:r>
      <w:r w:rsidR="00775DFD" w:rsidRPr="00A3253F">
        <w:rPr>
          <w:rFonts w:ascii="Times New Roman" w:hAnsi="Times New Roman" w:cs="Times New Roman"/>
          <w:color w:val="000000" w:themeColor="text1"/>
        </w:rPr>
        <w:t xml:space="preserve">did not study the crosstalk between motor and </w:t>
      </w:r>
      <w:r w:rsidR="00EB4B33" w:rsidRPr="00A3253F">
        <w:rPr>
          <w:rFonts w:ascii="Times New Roman" w:hAnsi="Times New Roman" w:cs="Times New Roman"/>
          <w:color w:val="000000" w:themeColor="text1"/>
        </w:rPr>
        <w:t xml:space="preserve">numerical magnitude </w:t>
      </w:r>
      <w:r w:rsidR="00775DFD" w:rsidRPr="00A3253F">
        <w:rPr>
          <w:rFonts w:ascii="Times New Roman" w:hAnsi="Times New Roman" w:cs="Times New Roman"/>
          <w:color w:val="000000" w:themeColor="text1"/>
        </w:rPr>
        <w:t>processes from stimulus-response compatibility effects</w:t>
      </w:r>
      <w:r w:rsidR="00016A58" w:rsidRPr="00A3253F">
        <w:rPr>
          <w:rFonts w:ascii="Times New Roman" w:hAnsi="Times New Roman" w:cs="Times New Roman"/>
          <w:color w:val="000000" w:themeColor="text1"/>
        </w:rPr>
        <w:t>,</w:t>
      </w:r>
      <w:r w:rsidR="00775DFD" w:rsidRPr="00A3253F">
        <w:rPr>
          <w:rFonts w:ascii="Times New Roman" w:hAnsi="Times New Roman" w:cs="Times New Roman"/>
          <w:color w:val="000000" w:themeColor="text1"/>
        </w:rPr>
        <w:t xml:space="preserve"> but </w:t>
      </w:r>
      <w:r w:rsidR="00016A58" w:rsidRPr="00A3253F">
        <w:rPr>
          <w:rFonts w:ascii="Times New Roman" w:hAnsi="Times New Roman" w:cs="Times New Roman"/>
          <w:color w:val="000000" w:themeColor="text1"/>
        </w:rPr>
        <w:t xml:space="preserve">we </w:t>
      </w:r>
      <w:r w:rsidR="00775DFD" w:rsidRPr="00A3253F">
        <w:rPr>
          <w:rFonts w:ascii="Times New Roman" w:hAnsi="Times New Roman" w:cs="Times New Roman"/>
          <w:color w:val="000000" w:themeColor="text1"/>
        </w:rPr>
        <w:t>measured its direct consequences on the ability to compare numbers</w:t>
      </w:r>
      <w:r w:rsidR="0004482C" w:rsidRPr="00A3253F">
        <w:rPr>
          <w:rFonts w:ascii="Times New Roman" w:hAnsi="Times New Roman" w:cs="Times New Roman"/>
          <w:color w:val="000000" w:themeColor="text1"/>
        </w:rPr>
        <w:t xml:space="preserve">. </w:t>
      </w:r>
      <w:r w:rsidR="0074146E" w:rsidRPr="00A3253F">
        <w:rPr>
          <w:rFonts w:ascii="Times New Roman" w:hAnsi="Times New Roman" w:cs="Times New Roman"/>
          <w:color w:val="000000" w:themeColor="text1"/>
        </w:rPr>
        <w:t xml:space="preserve">We can exclude that </w:t>
      </w:r>
      <w:r w:rsidR="00A075DF" w:rsidRPr="00A3253F">
        <w:rPr>
          <w:rFonts w:ascii="Times New Roman" w:hAnsi="Times New Roman" w:cs="Times New Roman"/>
          <w:color w:val="000000" w:themeColor="text1"/>
        </w:rPr>
        <w:t>the specific effect of the palm grip</w:t>
      </w:r>
      <w:r w:rsidR="0074146E" w:rsidRPr="00A3253F">
        <w:rPr>
          <w:rFonts w:ascii="Times New Roman" w:hAnsi="Times New Roman" w:cs="Times New Roman"/>
          <w:color w:val="000000" w:themeColor="text1"/>
        </w:rPr>
        <w:t xml:space="preserve"> is explained by the</w:t>
      </w:r>
      <w:r w:rsidR="0004482C" w:rsidRPr="00A3253F">
        <w:rPr>
          <w:rFonts w:ascii="Times New Roman" w:hAnsi="Times New Roman" w:cs="Times New Roman"/>
          <w:color w:val="000000" w:themeColor="text1"/>
        </w:rPr>
        <w:t xml:space="preserve"> amount of motor interference </w:t>
      </w:r>
      <w:r w:rsidR="0074146E" w:rsidRPr="00A3253F">
        <w:rPr>
          <w:rFonts w:ascii="Times New Roman" w:hAnsi="Times New Roman" w:cs="Times New Roman"/>
          <w:color w:val="000000" w:themeColor="text1"/>
        </w:rPr>
        <w:t xml:space="preserve">since it </w:t>
      </w:r>
      <w:r w:rsidR="0004482C" w:rsidRPr="00A3253F">
        <w:rPr>
          <w:rFonts w:ascii="Times New Roman" w:hAnsi="Times New Roman" w:cs="Times New Roman"/>
          <w:color w:val="000000" w:themeColor="text1"/>
        </w:rPr>
        <w:t xml:space="preserve">was matched across conditions </w:t>
      </w:r>
      <w:r w:rsidR="0074146E" w:rsidRPr="00A3253F">
        <w:rPr>
          <w:rFonts w:ascii="Times New Roman" w:hAnsi="Times New Roman" w:cs="Times New Roman"/>
          <w:color w:val="000000" w:themeColor="text1"/>
        </w:rPr>
        <w:t>by asking</w:t>
      </w:r>
      <w:r w:rsidR="0004482C" w:rsidRPr="00A3253F">
        <w:rPr>
          <w:rFonts w:ascii="Times New Roman" w:hAnsi="Times New Roman" w:cs="Times New Roman"/>
          <w:color w:val="000000" w:themeColor="text1"/>
        </w:rPr>
        <w:t xml:space="preserve"> participants </w:t>
      </w:r>
      <w:r w:rsidR="00016A58" w:rsidRPr="00A3253F">
        <w:rPr>
          <w:rFonts w:ascii="Times New Roman" w:hAnsi="Times New Roman" w:cs="Times New Roman"/>
          <w:color w:val="000000" w:themeColor="text1"/>
        </w:rPr>
        <w:t xml:space="preserve">to perform both </w:t>
      </w:r>
      <w:r w:rsidR="0004482C" w:rsidRPr="00A3253F">
        <w:rPr>
          <w:rFonts w:ascii="Times New Roman" w:hAnsi="Times New Roman" w:cs="Times New Roman"/>
          <w:color w:val="000000" w:themeColor="text1"/>
        </w:rPr>
        <w:t>grip</w:t>
      </w:r>
      <w:r w:rsidR="009E4F35" w:rsidRPr="00A3253F">
        <w:rPr>
          <w:rFonts w:ascii="Times New Roman" w:hAnsi="Times New Roman" w:cs="Times New Roman"/>
          <w:color w:val="000000" w:themeColor="text1"/>
        </w:rPr>
        <w:t>s</w:t>
      </w:r>
      <w:r w:rsidR="005A010A" w:rsidRPr="00A3253F">
        <w:rPr>
          <w:rFonts w:ascii="Times New Roman" w:hAnsi="Times New Roman" w:cs="Times New Roman"/>
          <w:color w:val="000000" w:themeColor="text1"/>
        </w:rPr>
        <w:t xml:space="preserve"> with both hands</w:t>
      </w:r>
      <w:r w:rsidR="0004482C" w:rsidRPr="00A3253F">
        <w:rPr>
          <w:rFonts w:ascii="Times New Roman" w:hAnsi="Times New Roman" w:cs="Times New Roman"/>
          <w:color w:val="000000" w:themeColor="text1"/>
        </w:rPr>
        <w:t xml:space="preserve">. </w:t>
      </w:r>
      <w:r w:rsidR="00A075DF" w:rsidRPr="00A3253F">
        <w:rPr>
          <w:rFonts w:ascii="Times New Roman" w:hAnsi="Times New Roman" w:cs="Times New Roman"/>
          <w:color w:val="000000" w:themeColor="text1"/>
        </w:rPr>
        <w:t>However, f</w:t>
      </w:r>
      <w:r w:rsidR="0074146E" w:rsidRPr="00A3253F">
        <w:rPr>
          <w:rFonts w:ascii="Times New Roman" w:hAnsi="Times New Roman" w:cs="Times New Roman"/>
          <w:color w:val="000000" w:themeColor="text1"/>
        </w:rPr>
        <w:t xml:space="preserve">uture research </w:t>
      </w:r>
      <w:r w:rsidR="005A010A" w:rsidRPr="00A3253F">
        <w:rPr>
          <w:rFonts w:ascii="Times New Roman" w:hAnsi="Times New Roman" w:cs="Times New Roman"/>
          <w:color w:val="000000" w:themeColor="text1"/>
        </w:rPr>
        <w:t xml:space="preserve">is </w:t>
      </w:r>
      <w:r w:rsidR="0074146E" w:rsidRPr="00A3253F">
        <w:rPr>
          <w:rFonts w:ascii="Times New Roman" w:hAnsi="Times New Roman" w:cs="Times New Roman"/>
          <w:color w:val="000000" w:themeColor="text1"/>
        </w:rPr>
        <w:t>necessary to elucidate by which processes the processing of numbers in a comparison task is specifically affected</w:t>
      </w:r>
      <w:r w:rsidR="00A075DF" w:rsidRPr="00A3253F">
        <w:rPr>
          <w:rFonts w:ascii="Times New Roman" w:hAnsi="Times New Roman" w:cs="Times New Roman"/>
          <w:color w:val="000000" w:themeColor="text1"/>
        </w:rPr>
        <w:t xml:space="preserve"> by</w:t>
      </w:r>
      <w:r w:rsidR="0074146E" w:rsidRPr="00A3253F">
        <w:rPr>
          <w:rFonts w:ascii="Times New Roman" w:hAnsi="Times New Roman" w:cs="Times New Roman"/>
          <w:color w:val="000000" w:themeColor="text1"/>
        </w:rPr>
        <w:t xml:space="preserve"> </w:t>
      </w:r>
      <w:r w:rsidR="00A075DF" w:rsidRPr="00A3253F">
        <w:rPr>
          <w:rFonts w:ascii="Times New Roman" w:hAnsi="Times New Roman" w:cs="Times New Roman"/>
          <w:color w:val="000000" w:themeColor="text1"/>
        </w:rPr>
        <w:t>a hand motor task that involves a palm grip.</w:t>
      </w:r>
    </w:p>
    <w:p w14:paraId="096B42B4" w14:textId="2911F4C8" w:rsidR="00BC1DD4" w:rsidRPr="00A3253F" w:rsidRDefault="00E86292" w:rsidP="003C746B">
      <w:pPr>
        <w:spacing w:line="480" w:lineRule="auto"/>
        <w:ind w:firstLine="708"/>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In conclusion, our results </w:t>
      </w:r>
      <w:r w:rsidR="00AC6C5E" w:rsidRPr="00A3253F">
        <w:rPr>
          <w:rFonts w:ascii="Times New Roman" w:hAnsi="Times New Roman" w:cs="Times New Roman"/>
          <w:color w:val="000000" w:themeColor="text1"/>
        </w:rPr>
        <w:t>provide firm evidence that</w:t>
      </w:r>
      <w:r w:rsidR="0036565D" w:rsidRPr="00A3253F">
        <w:rPr>
          <w:rFonts w:ascii="Times New Roman" w:hAnsi="Times New Roman" w:cs="Times New Roman"/>
          <w:color w:val="000000" w:themeColor="text1"/>
        </w:rPr>
        <w:t xml:space="preserve"> </w:t>
      </w:r>
      <w:r w:rsidR="001C7D60" w:rsidRPr="00A3253F">
        <w:rPr>
          <w:rFonts w:ascii="Times New Roman" w:hAnsi="Times New Roman" w:cs="Times New Roman"/>
          <w:color w:val="000000" w:themeColor="text1"/>
        </w:rPr>
        <w:t>predicting one’s motor capability</w:t>
      </w:r>
      <w:r w:rsidR="0036565D" w:rsidRPr="00A3253F">
        <w:rPr>
          <w:rFonts w:ascii="Times New Roman" w:hAnsi="Times New Roman" w:cs="Times New Roman"/>
          <w:color w:val="000000" w:themeColor="text1"/>
        </w:rPr>
        <w:t xml:space="preserve"> is </w:t>
      </w:r>
      <w:r w:rsidR="001C7D60" w:rsidRPr="00A3253F">
        <w:rPr>
          <w:rFonts w:ascii="Times New Roman" w:hAnsi="Times New Roman" w:cs="Times New Roman"/>
          <w:color w:val="000000" w:themeColor="text1"/>
        </w:rPr>
        <w:t xml:space="preserve">automatically </w:t>
      </w:r>
      <w:r w:rsidR="0036565D" w:rsidRPr="00A3253F">
        <w:rPr>
          <w:rFonts w:ascii="Times New Roman" w:hAnsi="Times New Roman" w:cs="Times New Roman"/>
          <w:color w:val="000000" w:themeColor="text1"/>
        </w:rPr>
        <w:t xml:space="preserve">tied to the state of the perceptual and </w:t>
      </w:r>
      <w:r w:rsidR="003709BB" w:rsidRPr="00A3253F">
        <w:rPr>
          <w:rFonts w:ascii="Times New Roman" w:hAnsi="Times New Roman" w:cs="Times New Roman"/>
          <w:color w:val="000000" w:themeColor="text1"/>
        </w:rPr>
        <w:t>sensori</w:t>
      </w:r>
      <w:r w:rsidR="0036565D" w:rsidRPr="00A3253F">
        <w:rPr>
          <w:rFonts w:ascii="Times New Roman" w:hAnsi="Times New Roman" w:cs="Times New Roman"/>
          <w:color w:val="000000" w:themeColor="text1"/>
        </w:rPr>
        <w:t>motor system</w:t>
      </w:r>
      <w:r w:rsidR="00016A58" w:rsidRPr="00A3253F">
        <w:rPr>
          <w:rFonts w:ascii="Times New Roman" w:hAnsi="Times New Roman" w:cs="Times New Roman"/>
          <w:color w:val="000000" w:themeColor="text1"/>
        </w:rPr>
        <w:t>s</w:t>
      </w:r>
      <w:r w:rsidR="0036565D" w:rsidRPr="00A3253F">
        <w:rPr>
          <w:rFonts w:ascii="Times New Roman" w:hAnsi="Times New Roman" w:cs="Times New Roman"/>
          <w:color w:val="000000" w:themeColor="text1"/>
        </w:rPr>
        <w:t xml:space="preserve"> at the time the mental representation of capability is formed.</w:t>
      </w:r>
      <w:r w:rsidR="00B44308" w:rsidRPr="00A3253F">
        <w:rPr>
          <w:rFonts w:ascii="Times New Roman" w:hAnsi="Times New Roman" w:cs="Times New Roman"/>
          <w:color w:val="000000" w:themeColor="text1"/>
        </w:rPr>
        <w:t xml:space="preserve"> </w:t>
      </w:r>
      <w:r w:rsidR="006A6C61" w:rsidRPr="00A3253F">
        <w:rPr>
          <w:rFonts w:ascii="Times New Roman" w:hAnsi="Times New Roman" w:cs="Times New Roman"/>
          <w:color w:val="000000" w:themeColor="text1"/>
        </w:rPr>
        <w:t xml:space="preserve">Perceptual information about the visual environment and </w:t>
      </w:r>
      <w:r w:rsidR="00C558F1" w:rsidRPr="00A3253F">
        <w:rPr>
          <w:rFonts w:ascii="Times New Roman" w:hAnsi="Times New Roman" w:cs="Times New Roman"/>
          <w:color w:val="000000" w:themeColor="text1"/>
        </w:rPr>
        <w:t>sensorimotor</w:t>
      </w:r>
      <w:r w:rsidR="00AC6C5E" w:rsidRPr="00A3253F">
        <w:rPr>
          <w:rFonts w:ascii="Times New Roman" w:hAnsi="Times New Roman" w:cs="Times New Roman"/>
          <w:color w:val="000000" w:themeColor="text1"/>
        </w:rPr>
        <w:t xml:space="preserve"> information </w:t>
      </w:r>
      <w:r w:rsidR="006A6C61" w:rsidRPr="00A3253F">
        <w:rPr>
          <w:rFonts w:ascii="Times New Roman" w:hAnsi="Times New Roman" w:cs="Times New Roman"/>
          <w:color w:val="000000" w:themeColor="text1"/>
        </w:rPr>
        <w:t xml:space="preserve">about the current posture </w:t>
      </w:r>
      <w:r w:rsidR="005C60FE" w:rsidRPr="00A3253F">
        <w:rPr>
          <w:rFonts w:ascii="Times New Roman" w:hAnsi="Times New Roman" w:cs="Times New Roman"/>
          <w:color w:val="000000" w:themeColor="text1"/>
        </w:rPr>
        <w:t xml:space="preserve">of the effectors </w:t>
      </w:r>
      <w:r w:rsidR="006A6C61" w:rsidRPr="00A3253F">
        <w:rPr>
          <w:rFonts w:ascii="Times New Roman" w:hAnsi="Times New Roman" w:cs="Times New Roman"/>
          <w:color w:val="000000" w:themeColor="text1"/>
        </w:rPr>
        <w:t>both</w:t>
      </w:r>
      <w:r w:rsidR="00AC6C5E" w:rsidRPr="00A3253F">
        <w:rPr>
          <w:rFonts w:ascii="Times New Roman" w:hAnsi="Times New Roman" w:cs="Times New Roman"/>
          <w:color w:val="000000" w:themeColor="text1"/>
        </w:rPr>
        <w:t xml:space="preserve"> </w:t>
      </w:r>
      <w:r w:rsidR="00083FAA" w:rsidRPr="00A3253F">
        <w:rPr>
          <w:rFonts w:ascii="Times New Roman" w:hAnsi="Times New Roman" w:cs="Times New Roman"/>
          <w:color w:val="000000" w:themeColor="text1"/>
        </w:rPr>
        <w:t>influence prospective action judgments</w:t>
      </w:r>
      <w:r w:rsidR="00AC6C5E" w:rsidRPr="00A3253F">
        <w:rPr>
          <w:rFonts w:ascii="Times New Roman" w:hAnsi="Times New Roman" w:cs="Times New Roman"/>
          <w:color w:val="000000" w:themeColor="text1"/>
        </w:rPr>
        <w:t xml:space="preserve"> </w:t>
      </w:r>
      <w:r w:rsidR="000D485F" w:rsidRPr="00A3253F">
        <w:rPr>
          <w:rFonts w:ascii="Times New Roman" w:hAnsi="Times New Roman" w:cs="Times New Roman"/>
          <w:color w:val="000000" w:themeColor="text1"/>
        </w:rPr>
        <w:t xml:space="preserve">even </w:t>
      </w:r>
      <w:r w:rsidR="006A6C61" w:rsidRPr="00A3253F">
        <w:rPr>
          <w:rFonts w:ascii="Times New Roman" w:hAnsi="Times New Roman" w:cs="Times New Roman"/>
          <w:color w:val="000000" w:themeColor="text1"/>
        </w:rPr>
        <w:t xml:space="preserve">though </w:t>
      </w:r>
      <w:r w:rsidR="00BE45A0" w:rsidRPr="00A3253F">
        <w:rPr>
          <w:rFonts w:ascii="Times New Roman" w:hAnsi="Times New Roman" w:cs="Times New Roman"/>
          <w:color w:val="000000" w:themeColor="text1"/>
        </w:rPr>
        <w:t>irrelevant or detrimental</w:t>
      </w:r>
      <w:r w:rsidR="006A6C61" w:rsidRPr="00A3253F">
        <w:rPr>
          <w:rFonts w:ascii="Times New Roman" w:hAnsi="Times New Roman" w:cs="Times New Roman"/>
          <w:color w:val="000000" w:themeColor="text1"/>
        </w:rPr>
        <w:t xml:space="preserve"> for judging one’s ability to grasp objects</w:t>
      </w:r>
      <w:r w:rsidR="00BE45A0" w:rsidRPr="00A3253F">
        <w:rPr>
          <w:rFonts w:ascii="Times New Roman" w:hAnsi="Times New Roman" w:cs="Times New Roman"/>
          <w:color w:val="000000" w:themeColor="text1"/>
        </w:rPr>
        <w:t>.</w:t>
      </w:r>
      <w:r w:rsidR="00803DE4" w:rsidRPr="00A3253F">
        <w:rPr>
          <w:rFonts w:ascii="Times New Roman" w:hAnsi="Times New Roman" w:cs="Times New Roman"/>
          <w:color w:val="000000" w:themeColor="text1"/>
        </w:rPr>
        <w:t xml:space="preserve"> </w:t>
      </w:r>
      <w:r w:rsidR="00AC6C5E" w:rsidRPr="00A3253F">
        <w:rPr>
          <w:rFonts w:ascii="Times New Roman" w:hAnsi="Times New Roman" w:cs="Times New Roman"/>
          <w:color w:val="000000" w:themeColor="text1"/>
        </w:rPr>
        <w:t xml:space="preserve">Moreover, </w:t>
      </w:r>
      <w:r w:rsidR="006A6C61" w:rsidRPr="00A3253F">
        <w:rPr>
          <w:rFonts w:ascii="Times New Roman" w:hAnsi="Times New Roman" w:cs="Times New Roman"/>
          <w:color w:val="000000" w:themeColor="text1"/>
        </w:rPr>
        <w:t xml:space="preserve">our results </w:t>
      </w:r>
      <w:r w:rsidR="005F10EA" w:rsidRPr="00A3253F">
        <w:rPr>
          <w:rFonts w:ascii="Times New Roman" w:hAnsi="Times New Roman" w:cs="Times New Roman"/>
          <w:color w:val="000000" w:themeColor="text1"/>
        </w:rPr>
        <w:t>add</w:t>
      </w:r>
      <w:r w:rsidR="001C7D60" w:rsidRPr="00A3253F">
        <w:rPr>
          <w:rFonts w:ascii="Times New Roman" w:hAnsi="Times New Roman" w:cs="Times New Roman"/>
          <w:color w:val="000000" w:themeColor="text1"/>
        </w:rPr>
        <w:t xml:space="preserve"> on previous</w:t>
      </w:r>
      <w:r w:rsidR="00AC6C5E" w:rsidRPr="00A3253F">
        <w:rPr>
          <w:rFonts w:ascii="Times New Roman" w:hAnsi="Times New Roman" w:cs="Times New Roman"/>
          <w:color w:val="000000" w:themeColor="text1"/>
        </w:rPr>
        <w:t xml:space="preserve"> </w:t>
      </w:r>
      <w:r w:rsidR="00F47DD3" w:rsidRPr="00A3253F">
        <w:rPr>
          <w:rFonts w:ascii="Times New Roman" w:hAnsi="Times New Roman" w:cs="Times New Roman"/>
          <w:color w:val="000000" w:themeColor="text1"/>
        </w:rPr>
        <w:t xml:space="preserve">findings </w:t>
      </w:r>
      <w:r w:rsidR="001C7D60" w:rsidRPr="00A3253F">
        <w:rPr>
          <w:rFonts w:ascii="Times New Roman" w:hAnsi="Times New Roman" w:cs="Times New Roman"/>
          <w:color w:val="000000" w:themeColor="text1"/>
        </w:rPr>
        <w:t>showing that t</w:t>
      </w:r>
      <w:r w:rsidR="00AC6C5E" w:rsidRPr="00A3253F">
        <w:rPr>
          <w:rFonts w:ascii="Times New Roman" w:hAnsi="Times New Roman" w:cs="Times New Roman"/>
          <w:color w:val="000000" w:themeColor="text1"/>
        </w:rPr>
        <w:t xml:space="preserve">he execution of an unrelated </w:t>
      </w:r>
      <w:r w:rsidR="000D485F" w:rsidRPr="00A3253F">
        <w:rPr>
          <w:rFonts w:ascii="Times New Roman" w:hAnsi="Times New Roman" w:cs="Times New Roman"/>
          <w:color w:val="000000" w:themeColor="text1"/>
        </w:rPr>
        <w:t xml:space="preserve">grasping </w:t>
      </w:r>
      <w:r w:rsidR="00AC6C5E" w:rsidRPr="00A3253F">
        <w:rPr>
          <w:rFonts w:ascii="Times New Roman" w:hAnsi="Times New Roman" w:cs="Times New Roman"/>
          <w:color w:val="000000" w:themeColor="text1"/>
        </w:rPr>
        <w:t xml:space="preserve">action can influence number processing, </w:t>
      </w:r>
      <w:r w:rsidR="00042A80" w:rsidRPr="00A3253F">
        <w:rPr>
          <w:rFonts w:ascii="Times New Roman" w:hAnsi="Times New Roman" w:cs="Times New Roman"/>
          <w:color w:val="000000" w:themeColor="text1"/>
        </w:rPr>
        <w:t>providing direct evidence for the existence of motor-to-</w:t>
      </w:r>
      <w:r w:rsidR="005A010A" w:rsidRPr="00A3253F">
        <w:rPr>
          <w:rFonts w:ascii="Times New Roman" w:hAnsi="Times New Roman" w:cs="Times New Roman"/>
          <w:color w:val="000000" w:themeColor="text1"/>
        </w:rPr>
        <w:t xml:space="preserve">number </w:t>
      </w:r>
      <w:r w:rsidR="00042A80" w:rsidRPr="00A3253F">
        <w:rPr>
          <w:rFonts w:ascii="Times New Roman" w:hAnsi="Times New Roman" w:cs="Times New Roman"/>
          <w:color w:val="000000" w:themeColor="text1"/>
        </w:rPr>
        <w:t>interactions</w:t>
      </w:r>
      <w:r w:rsidR="00EB4B33" w:rsidRPr="00A3253F">
        <w:rPr>
          <w:rFonts w:ascii="Times New Roman" w:hAnsi="Times New Roman" w:cs="Times New Roman"/>
          <w:color w:val="000000" w:themeColor="text1"/>
        </w:rPr>
        <w:t>.</w:t>
      </w:r>
    </w:p>
    <w:p w14:paraId="09BAA118" w14:textId="6DB8F6BB" w:rsidR="00922D7C" w:rsidRPr="00A3253F" w:rsidRDefault="00A5165E" w:rsidP="0099320C">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1A97A9B8" w14:textId="41FC7DB5" w:rsidR="002A3568" w:rsidRPr="00A3253F" w:rsidRDefault="00D87B70" w:rsidP="002A3568">
      <w:pPr>
        <w:pStyle w:val="Heading1"/>
        <w:rPr>
          <w:color w:val="000000" w:themeColor="text1"/>
        </w:rPr>
      </w:pPr>
      <w:r w:rsidRPr="00A3253F">
        <w:rPr>
          <w:rStyle w:val="Heading1Char"/>
          <w:b/>
          <w:color w:val="000000" w:themeColor="text1"/>
        </w:rPr>
        <w:lastRenderedPageBreak/>
        <w:t>Figure 1</w:t>
      </w:r>
      <w:r w:rsidR="00126467" w:rsidRPr="00A3253F">
        <w:rPr>
          <w:rStyle w:val="Heading1Char"/>
          <w:b/>
          <w:color w:val="000000" w:themeColor="text1"/>
        </w:rPr>
        <w:t>.</w:t>
      </w:r>
      <w:r w:rsidR="00126467" w:rsidRPr="00A3253F">
        <w:rPr>
          <w:color w:val="000000" w:themeColor="text1"/>
        </w:rPr>
        <w:t xml:space="preserve"> </w:t>
      </w:r>
    </w:p>
    <w:p w14:paraId="4756C026" w14:textId="3EF4D4EF" w:rsidR="00126467" w:rsidRPr="00A3253F" w:rsidRDefault="001F62A2" w:rsidP="00116D2B">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Experimental set-up.</w:t>
      </w:r>
      <w:r w:rsidR="00D87B70" w:rsidRPr="00A3253F">
        <w:rPr>
          <w:rFonts w:ascii="Times New Roman" w:hAnsi="Times New Roman" w:cs="Times New Roman"/>
          <w:color w:val="000000" w:themeColor="text1"/>
        </w:rPr>
        <w:t xml:space="preserve"> (A) </w:t>
      </w:r>
      <w:r w:rsidR="00E54164" w:rsidRPr="00A3253F">
        <w:rPr>
          <w:rFonts w:ascii="Times New Roman" w:hAnsi="Times New Roman" w:cs="Times New Roman"/>
          <w:color w:val="000000" w:themeColor="text1"/>
        </w:rPr>
        <w:t xml:space="preserve"> In Experiment 1, the stimuli were projected from behind onto a wide screen. Participants were seated in front of the screen and had to keep their hands under cardboard surfaces in such a way that they </w:t>
      </w:r>
      <w:r w:rsidR="00EF2B03" w:rsidRPr="00A3253F">
        <w:rPr>
          <w:rFonts w:ascii="Times New Roman" w:hAnsi="Times New Roman" w:cs="Times New Roman"/>
          <w:color w:val="000000" w:themeColor="text1"/>
        </w:rPr>
        <w:t xml:space="preserve">could </w:t>
      </w:r>
      <w:r w:rsidR="00E54164" w:rsidRPr="00A3253F">
        <w:rPr>
          <w:rFonts w:ascii="Times New Roman" w:hAnsi="Times New Roman" w:cs="Times New Roman"/>
          <w:color w:val="000000" w:themeColor="text1"/>
        </w:rPr>
        <w:t>no</w:t>
      </w:r>
      <w:r w:rsidR="00016A58" w:rsidRPr="00A3253F">
        <w:rPr>
          <w:rFonts w:ascii="Times New Roman" w:hAnsi="Times New Roman" w:cs="Times New Roman"/>
          <w:color w:val="000000" w:themeColor="text1"/>
        </w:rPr>
        <w:t>t</w:t>
      </w:r>
      <w:r w:rsidR="00E54164" w:rsidRPr="00A3253F">
        <w:rPr>
          <w:rFonts w:ascii="Times New Roman" w:hAnsi="Times New Roman" w:cs="Times New Roman"/>
          <w:color w:val="000000" w:themeColor="text1"/>
        </w:rPr>
        <w:t xml:space="preserve"> see the</w:t>
      </w:r>
      <w:r w:rsidR="00016A58" w:rsidRPr="00A3253F">
        <w:rPr>
          <w:rFonts w:ascii="Times New Roman" w:hAnsi="Times New Roman" w:cs="Times New Roman"/>
          <w:color w:val="000000" w:themeColor="text1"/>
        </w:rPr>
        <w:t>m</w:t>
      </w:r>
      <w:r w:rsidR="00E54164" w:rsidRPr="00A3253F">
        <w:rPr>
          <w:rFonts w:ascii="Times New Roman" w:hAnsi="Times New Roman" w:cs="Times New Roman"/>
          <w:color w:val="000000" w:themeColor="text1"/>
        </w:rPr>
        <w:t>.</w:t>
      </w:r>
      <w:r w:rsidR="004C764B" w:rsidRPr="00A3253F">
        <w:rPr>
          <w:rFonts w:ascii="Times New Roman" w:hAnsi="Times New Roman" w:cs="Times New Roman"/>
          <w:color w:val="000000" w:themeColor="text1"/>
        </w:rPr>
        <w:t xml:space="preserve"> (B) The Ebbinghaus displays used in Experiment 1 with small surrounding circles making the central circle appear larger (</w:t>
      </w:r>
      <w:r w:rsidR="004C764B" w:rsidRPr="00A3253F">
        <w:rPr>
          <w:rFonts w:ascii="Times New Roman" w:hAnsi="Times New Roman" w:cs="Times New Roman"/>
          <w:i/>
          <w:color w:val="000000" w:themeColor="text1"/>
        </w:rPr>
        <w:t>i.e.,</w:t>
      </w:r>
      <w:r w:rsidR="004C764B" w:rsidRPr="00A3253F">
        <w:rPr>
          <w:rFonts w:ascii="Times New Roman" w:hAnsi="Times New Roman" w:cs="Times New Roman"/>
          <w:color w:val="000000" w:themeColor="text1"/>
        </w:rPr>
        <w:t xml:space="preserve"> large display)</w:t>
      </w:r>
      <w:r w:rsidR="00801A76" w:rsidRPr="00A3253F">
        <w:rPr>
          <w:rFonts w:ascii="Times New Roman" w:hAnsi="Times New Roman" w:cs="Times New Roman"/>
          <w:color w:val="000000" w:themeColor="text1"/>
        </w:rPr>
        <w:t xml:space="preserve"> on the left</w:t>
      </w:r>
      <w:r w:rsidR="004C764B" w:rsidRPr="00A3253F">
        <w:rPr>
          <w:rFonts w:ascii="Times New Roman" w:hAnsi="Times New Roman" w:cs="Times New Roman"/>
          <w:color w:val="000000" w:themeColor="text1"/>
        </w:rPr>
        <w:t>, large surrounding circles making t</w:t>
      </w:r>
      <w:r w:rsidR="00B11BE6" w:rsidRPr="00A3253F">
        <w:rPr>
          <w:rFonts w:ascii="Times New Roman" w:hAnsi="Times New Roman" w:cs="Times New Roman"/>
          <w:color w:val="000000" w:themeColor="text1"/>
        </w:rPr>
        <w:t xml:space="preserve">he </w:t>
      </w:r>
      <w:r w:rsidR="004C764B" w:rsidRPr="00A3253F">
        <w:rPr>
          <w:rFonts w:ascii="Times New Roman" w:hAnsi="Times New Roman" w:cs="Times New Roman"/>
          <w:color w:val="000000" w:themeColor="text1"/>
        </w:rPr>
        <w:t>central circle appear smaller (</w:t>
      </w:r>
      <w:r w:rsidR="004C764B" w:rsidRPr="00A3253F">
        <w:rPr>
          <w:rFonts w:ascii="Times New Roman" w:hAnsi="Times New Roman" w:cs="Times New Roman"/>
          <w:i/>
          <w:color w:val="000000" w:themeColor="text1"/>
        </w:rPr>
        <w:t>i.e.,</w:t>
      </w:r>
      <w:r w:rsidR="004C764B" w:rsidRPr="00A3253F">
        <w:rPr>
          <w:rFonts w:ascii="Times New Roman" w:hAnsi="Times New Roman" w:cs="Times New Roman"/>
          <w:color w:val="000000" w:themeColor="text1"/>
        </w:rPr>
        <w:t xml:space="preserve"> small display)</w:t>
      </w:r>
      <w:r w:rsidR="00801A76" w:rsidRPr="00A3253F">
        <w:rPr>
          <w:rFonts w:ascii="Times New Roman" w:hAnsi="Times New Roman" w:cs="Times New Roman"/>
          <w:color w:val="000000" w:themeColor="text1"/>
        </w:rPr>
        <w:t xml:space="preserve"> at the </w:t>
      </w:r>
      <w:r w:rsidR="00D11816" w:rsidRPr="00A3253F">
        <w:rPr>
          <w:rFonts w:ascii="Times New Roman" w:hAnsi="Times New Roman" w:cs="Times New Roman"/>
          <w:color w:val="000000" w:themeColor="text1"/>
        </w:rPr>
        <w:t>cente</w:t>
      </w:r>
      <w:r w:rsidR="00B27BC9" w:rsidRPr="00A3253F">
        <w:rPr>
          <w:rFonts w:ascii="Times New Roman" w:hAnsi="Times New Roman" w:cs="Times New Roman"/>
          <w:color w:val="000000" w:themeColor="text1"/>
        </w:rPr>
        <w:t>r</w:t>
      </w:r>
      <w:r w:rsidR="00801A76" w:rsidRPr="00A3253F">
        <w:rPr>
          <w:rFonts w:ascii="Times New Roman" w:hAnsi="Times New Roman" w:cs="Times New Roman"/>
          <w:color w:val="000000" w:themeColor="text1"/>
        </w:rPr>
        <w:t>,</w:t>
      </w:r>
      <w:r w:rsidR="004C764B" w:rsidRPr="00A3253F">
        <w:rPr>
          <w:rFonts w:ascii="Times New Roman" w:hAnsi="Times New Roman" w:cs="Times New Roman"/>
          <w:color w:val="000000" w:themeColor="text1"/>
        </w:rPr>
        <w:t xml:space="preserve"> and with surrounding</w:t>
      </w:r>
      <w:r w:rsidR="00BC1DD4" w:rsidRPr="00A3253F">
        <w:rPr>
          <w:rFonts w:ascii="Times New Roman" w:hAnsi="Times New Roman" w:cs="Times New Roman"/>
          <w:color w:val="000000" w:themeColor="text1"/>
        </w:rPr>
        <w:t>s</w:t>
      </w:r>
      <w:r w:rsidR="004C764B" w:rsidRPr="00A3253F">
        <w:rPr>
          <w:rFonts w:ascii="Times New Roman" w:hAnsi="Times New Roman" w:cs="Times New Roman"/>
          <w:color w:val="000000" w:themeColor="text1"/>
        </w:rPr>
        <w:t xml:space="preserve"> of the same size than the central circle not inducing any illusion (</w:t>
      </w:r>
      <w:r w:rsidR="004C764B" w:rsidRPr="00A3253F">
        <w:rPr>
          <w:rFonts w:ascii="Times New Roman" w:hAnsi="Times New Roman" w:cs="Times New Roman"/>
          <w:i/>
          <w:color w:val="000000" w:themeColor="text1"/>
        </w:rPr>
        <w:t>i.e.,</w:t>
      </w:r>
      <w:r w:rsidR="004C764B" w:rsidRPr="00A3253F">
        <w:rPr>
          <w:rFonts w:ascii="Times New Roman" w:hAnsi="Times New Roman" w:cs="Times New Roman"/>
          <w:color w:val="000000" w:themeColor="text1"/>
        </w:rPr>
        <w:t xml:space="preserve"> neutral display)</w:t>
      </w:r>
      <w:r w:rsidR="00801A76" w:rsidRPr="00A3253F">
        <w:rPr>
          <w:rFonts w:ascii="Times New Roman" w:hAnsi="Times New Roman" w:cs="Times New Roman"/>
          <w:color w:val="000000" w:themeColor="text1"/>
        </w:rPr>
        <w:t xml:space="preserve"> on the right</w:t>
      </w:r>
      <w:r w:rsidR="004C764B" w:rsidRPr="00A3253F">
        <w:rPr>
          <w:rFonts w:ascii="Times New Roman" w:hAnsi="Times New Roman" w:cs="Times New Roman"/>
          <w:color w:val="000000" w:themeColor="text1"/>
        </w:rPr>
        <w:t xml:space="preserve">. (C) </w:t>
      </w:r>
      <w:r w:rsidR="00126467" w:rsidRPr="00A3253F">
        <w:rPr>
          <w:rFonts w:ascii="Times New Roman" w:hAnsi="Times New Roman" w:cs="Times New Roman"/>
          <w:color w:val="000000" w:themeColor="text1"/>
        </w:rPr>
        <w:t>Motor conditions of Experiment</w:t>
      </w:r>
      <w:r w:rsidR="00016A58" w:rsidRPr="00A3253F">
        <w:rPr>
          <w:rFonts w:ascii="Times New Roman" w:hAnsi="Times New Roman" w:cs="Times New Roman"/>
          <w:color w:val="000000" w:themeColor="text1"/>
        </w:rPr>
        <w:t>s</w:t>
      </w:r>
      <w:r w:rsidR="00126467" w:rsidRPr="00A3253F">
        <w:rPr>
          <w:rFonts w:ascii="Times New Roman" w:hAnsi="Times New Roman" w:cs="Times New Roman"/>
          <w:color w:val="000000" w:themeColor="text1"/>
        </w:rPr>
        <w:t xml:space="preserve"> 1 and 2. Participants performed the grasp</w:t>
      </w:r>
      <w:r w:rsidR="00EF2B03" w:rsidRPr="00A3253F">
        <w:rPr>
          <w:rFonts w:ascii="Times New Roman" w:hAnsi="Times New Roman" w:cs="Times New Roman"/>
          <w:color w:val="000000" w:themeColor="text1"/>
        </w:rPr>
        <w:t xml:space="preserve">ability </w:t>
      </w:r>
      <w:r w:rsidR="00597D20" w:rsidRPr="00A3253F">
        <w:rPr>
          <w:rFonts w:ascii="Times New Roman" w:hAnsi="Times New Roman" w:cs="Times New Roman"/>
          <w:color w:val="000000" w:themeColor="text1"/>
        </w:rPr>
        <w:t>judgment</w:t>
      </w:r>
      <w:r w:rsidR="00126467" w:rsidRPr="00A3253F">
        <w:rPr>
          <w:rFonts w:ascii="Times New Roman" w:hAnsi="Times New Roman" w:cs="Times New Roman"/>
          <w:color w:val="000000" w:themeColor="text1"/>
        </w:rPr>
        <w:t xml:space="preserve"> (Experiment 1) or number comparison (Experiment 2) task while squeezing a foam ball between the index fing</w:t>
      </w:r>
      <w:r w:rsidR="004C764B" w:rsidRPr="00A3253F">
        <w:rPr>
          <w:rFonts w:ascii="Times New Roman" w:hAnsi="Times New Roman" w:cs="Times New Roman"/>
          <w:color w:val="000000" w:themeColor="text1"/>
        </w:rPr>
        <w:t>er and thumb of each hand</w:t>
      </w:r>
      <w:r w:rsidR="00801A76" w:rsidRPr="00A3253F">
        <w:rPr>
          <w:rFonts w:ascii="Times New Roman" w:hAnsi="Times New Roman" w:cs="Times New Roman"/>
          <w:color w:val="000000" w:themeColor="text1"/>
        </w:rPr>
        <w:t xml:space="preserve"> (left</w:t>
      </w:r>
      <w:r w:rsidR="00986371" w:rsidRPr="00A3253F">
        <w:rPr>
          <w:rFonts w:ascii="Times New Roman" w:hAnsi="Times New Roman" w:cs="Times New Roman"/>
          <w:color w:val="000000" w:themeColor="text1"/>
        </w:rPr>
        <w:t>)</w:t>
      </w:r>
      <w:r w:rsidR="004C764B" w:rsidRPr="00A3253F">
        <w:rPr>
          <w:rFonts w:ascii="Times New Roman" w:hAnsi="Times New Roman" w:cs="Times New Roman"/>
          <w:color w:val="000000" w:themeColor="text1"/>
        </w:rPr>
        <w:t xml:space="preserve">, </w:t>
      </w:r>
      <w:r w:rsidR="00126467" w:rsidRPr="00A3253F">
        <w:rPr>
          <w:rFonts w:ascii="Times New Roman" w:hAnsi="Times New Roman" w:cs="Times New Roman"/>
          <w:color w:val="000000" w:themeColor="text1"/>
        </w:rPr>
        <w:t xml:space="preserve">squeezing a foam ball between their two </w:t>
      </w:r>
      <w:r w:rsidR="00016A58" w:rsidRPr="00A3253F">
        <w:rPr>
          <w:rFonts w:ascii="Times New Roman" w:hAnsi="Times New Roman" w:cs="Times New Roman"/>
          <w:color w:val="000000" w:themeColor="text1"/>
        </w:rPr>
        <w:t xml:space="preserve">palms </w:t>
      </w:r>
      <w:r w:rsidR="00126467" w:rsidRPr="00A3253F">
        <w:rPr>
          <w:rFonts w:ascii="Times New Roman" w:hAnsi="Times New Roman" w:cs="Times New Roman"/>
          <w:color w:val="000000" w:themeColor="text1"/>
        </w:rPr>
        <w:t>in neutral position (</w:t>
      </w:r>
      <w:r w:rsidR="00126467" w:rsidRPr="00A3253F">
        <w:rPr>
          <w:rFonts w:ascii="Times New Roman" w:hAnsi="Times New Roman" w:cs="Times New Roman"/>
          <w:i/>
          <w:color w:val="000000" w:themeColor="text1"/>
        </w:rPr>
        <w:t>i.e.,</w:t>
      </w:r>
      <w:r w:rsidR="00126467" w:rsidRPr="00A3253F">
        <w:rPr>
          <w:rFonts w:ascii="Times New Roman" w:hAnsi="Times New Roman" w:cs="Times New Roman"/>
          <w:color w:val="000000" w:themeColor="text1"/>
        </w:rPr>
        <w:t xml:space="preserve"> open palm, no extension or flexing</w:t>
      </w:r>
      <w:r w:rsidR="004712B5" w:rsidRPr="00A3253F">
        <w:rPr>
          <w:rFonts w:ascii="Times New Roman" w:hAnsi="Times New Roman" w:cs="Times New Roman"/>
          <w:color w:val="000000" w:themeColor="text1"/>
        </w:rPr>
        <w:t xml:space="preserve">; </w:t>
      </w:r>
      <w:r w:rsidR="00EB3AB7" w:rsidRPr="00A3253F">
        <w:rPr>
          <w:rFonts w:ascii="Times New Roman" w:hAnsi="Times New Roman" w:cs="Times New Roman"/>
          <w:color w:val="000000" w:themeColor="text1"/>
        </w:rPr>
        <w:t>cente</w:t>
      </w:r>
      <w:r w:rsidR="00B27BC9" w:rsidRPr="00A3253F">
        <w:rPr>
          <w:rFonts w:ascii="Times New Roman" w:hAnsi="Times New Roman" w:cs="Times New Roman"/>
          <w:color w:val="000000" w:themeColor="text1"/>
        </w:rPr>
        <w:t>r</w:t>
      </w:r>
      <w:r w:rsidR="00126467" w:rsidRPr="00A3253F">
        <w:rPr>
          <w:rFonts w:ascii="Times New Roman" w:hAnsi="Times New Roman" w:cs="Times New Roman"/>
          <w:color w:val="000000" w:themeColor="text1"/>
        </w:rPr>
        <w:t>)</w:t>
      </w:r>
      <w:r w:rsidR="00016A58" w:rsidRPr="00A3253F">
        <w:rPr>
          <w:rFonts w:ascii="Times New Roman" w:hAnsi="Times New Roman" w:cs="Times New Roman"/>
          <w:color w:val="000000" w:themeColor="text1"/>
        </w:rPr>
        <w:t>,</w:t>
      </w:r>
      <w:r w:rsidR="00374332" w:rsidRPr="00A3253F">
        <w:rPr>
          <w:rFonts w:ascii="Times New Roman" w:hAnsi="Times New Roman" w:cs="Times New Roman"/>
          <w:color w:val="000000" w:themeColor="text1"/>
        </w:rPr>
        <w:t xml:space="preserve"> </w:t>
      </w:r>
      <w:r w:rsidR="00016A58" w:rsidRPr="00A3253F">
        <w:rPr>
          <w:rFonts w:ascii="Times New Roman" w:hAnsi="Times New Roman" w:cs="Times New Roman"/>
          <w:color w:val="000000" w:themeColor="text1"/>
        </w:rPr>
        <w:t xml:space="preserve">or </w:t>
      </w:r>
      <w:r w:rsidR="00374332" w:rsidRPr="00A3253F">
        <w:rPr>
          <w:rFonts w:ascii="Times New Roman" w:hAnsi="Times New Roman" w:cs="Times New Roman"/>
          <w:color w:val="000000" w:themeColor="text1"/>
        </w:rPr>
        <w:t>keeping hands at rest</w:t>
      </w:r>
      <w:r w:rsidR="00801A76" w:rsidRPr="00A3253F">
        <w:rPr>
          <w:rFonts w:ascii="Times New Roman" w:hAnsi="Times New Roman" w:cs="Times New Roman"/>
          <w:color w:val="000000" w:themeColor="text1"/>
        </w:rPr>
        <w:t xml:space="preserve"> (right)</w:t>
      </w:r>
      <w:r w:rsidR="00374332" w:rsidRPr="00A3253F">
        <w:rPr>
          <w:rFonts w:ascii="Times New Roman" w:hAnsi="Times New Roman" w:cs="Times New Roman"/>
          <w:color w:val="000000" w:themeColor="text1"/>
        </w:rPr>
        <w:t>.</w:t>
      </w:r>
      <w:r w:rsidR="00126467" w:rsidRPr="00A3253F">
        <w:rPr>
          <w:rFonts w:ascii="Times New Roman" w:hAnsi="Times New Roman" w:cs="Times New Roman"/>
          <w:color w:val="000000" w:themeColor="text1"/>
        </w:rPr>
        <w:t xml:space="preserve"> </w:t>
      </w:r>
      <w:r w:rsidR="00374332" w:rsidRPr="00A3253F">
        <w:rPr>
          <w:rFonts w:ascii="Times New Roman" w:hAnsi="Times New Roman" w:cs="Times New Roman"/>
          <w:color w:val="000000" w:themeColor="text1"/>
        </w:rPr>
        <w:t>In the two squeezing condition</w:t>
      </w:r>
      <w:r w:rsidR="00801A76" w:rsidRPr="00A3253F">
        <w:rPr>
          <w:rFonts w:ascii="Times New Roman" w:hAnsi="Times New Roman" w:cs="Times New Roman"/>
          <w:color w:val="000000" w:themeColor="text1"/>
        </w:rPr>
        <w:t>s</w:t>
      </w:r>
      <w:r w:rsidR="00374332" w:rsidRPr="00A3253F">
        <w:rPr>
          <w:rFonts w:ascii="Times New Roman" w:hAnsi="Times New Roman" w:cs="Times New Roman"/>
          <w:color w:val="000000" w:themeColor="text1"/>
        </w:rPr>
        <w:t>, participants</w:t>
      </w:r>
      <w:r w:rsidR="00126467" w:rsidRPr="00A3253F">
        <w:rPr>
          <w:rFonts w:ascii="Times New Roman" w:hAnsi="Times New Roman" w:cs="Times New Roman"/>
          <w:color w:val="000000" w:themeColor="text1"/>
        </w:rPr>
        <w:t xml:space="preserve"> </w:t>
      </w:r>
      <w:r w:rsidR="00B11BE6" w:rsidRPr="00A3253F">
        <w:rPr>
          <w:rFonts w:ascii="Times New Roman" w:hAnsi="Times New Roman" w:cs="Times New Roman"/>
          <w:color w:val="000000" w:themeColor="text1"/>
        </w:rPr>
        <w:t>had to keep</w:t>
      </w:r>
      <w:r w:rsidR="00BC1DD4" w:rsidRPr="00A3253F">
        <w:rPr>
          <w:rFonts w:ascii="Times New Roman" w:hAnsi="Times New Roman" w:cs="Times New Roman"/>
          <w:color w:val="000000" w:themeColor="text1"/>
        </w:rPr>
        <w:t xml:space="preserve"> </w:t>
      </w:r>
      <w:r w:rsidR="00374332" w:rsidRPr="00A3253F">
        <w:rPr>
          <w:rFonts w:ascii="Times New Roman" w:hAnsi="Times New Roman" w:cs="Times New Roman"/>
          <w:color w:val="000000" w:themeColor="text1"/>
        </w:rPr>
        <w:t>constant pressure on the ball such that the grip formed by the fingers</w:t>
      </w:r>
      <w:r w:rsidR="004C764B" w:rsidRPr="00A3253F">
        <w:rPr>
          <w:rFonts w:ascii="Times New Roman" w:hAnsi="Times New Roman" w:cs="Times New Roman"/>
          <w:color w:val="000000" w:themeColor="text1"/>
        </w:rPr>
        <w:t>/hands</w:t>
      </w:r>
      <w:r w:rsidR="00374332" w:rsidRPr="00A3253F">
        <w:rPr>
          <w:rFonts w:ascii="Times New Roman" w:hAnsi="Times New Roman" w:cs="Times New Roman"/>
          <w:color w:val="000000" w:themeColor="text1"/>
        </w:rPr>
        <w:t xml:space="preserve"> over the ball, </w:t>
      </w:r>
      <w:r w:rsidR="00EB3AB7" w:rsidRPr="00A3253F">
        <w:rPr>
          <w:rFonts w:ascii="Times New Roman" w:hAnsi="Times New Roman" w:cs="Times New Roman"/>
          <w:color w:val="000000" w:themeColor="text1"/>
        </w:rPr>
        <w:t xml:space="preserve">fitted into </w:t>
      </w:r>
      <w:r w:rsidR="00374332" w:rsidRPr="00A3253F">
        <w:rPr>
          <w:rFonts w:ascii="Times New Roman" w:hAnsi="Times New Roman" w:cs="Times New Roman"/>
          <w:color w:val="000000" w:themeColor="text1"/>
        </w:rPr>
        <w:t xml:space="preserve">the gap </w:t>
      </w:r>
      <w:r w:rsidR="00EB3AB7" w:rsidRPr="00A3253F">
        <w:rPr>
          <w:rFonts w:ascii="Times New Roman" w:hAnsi="Times New Roman" w:cs="Times New Roman"/>
          <w:color w:val="000000" w:themeColor="text1"/>
        </w:rPr>
        <w:t xml:space="preserve">formed by </w:t>
      </w:r>
      <w:r w:rsidR="00374332" w:rsidRPr="00A3253F">
        <w:rPr>
          <w:rFonts w:ascii="Times New Roman" w:hAnsi="Times New Roman" w:cs="Times New Roman"/>
          <w:color w:val="000000" w:themeColor="text1"/>
        </w:rPr>
        <w:t xml:space="preserve">two vertical iron bars placed next to the hands. </w:t>
      </w:r>
    </w:p>
    <w:p w14:paraId="4064E078" w14:textId="7844BA26" w:rsidR="009A57F6" w:rsidRPr="00A3253F" w:rsidRDefault="00714B1C">
      <w:pPr>
        <w:rPr>
          <w:rFonts w:ascii="Times New Roman" w:hAnsi="Times New Roman" w:cs="Times New Roman"/>
          <w:b/>
          <w:color w:val="000000" w:themeColor="text1"/>
        </w:rPr>
      </w:pPr>
      <w:r w:rsidRPr="00A3253F">
        <w:rPr>
          <w:rFonts w:ascii="Times New Roman" w:hAnsi="Times New Roman" w:cs="Times New Roman"/>
          <w:b/>
          <w:noProof/>
          <w:color w:val="000000" w:themeColor="text1"/>
          <w:lang w:val="fr-BE" w:eastAsia="fr-BE"/>
        </w:rPr>
        <w:drawing>
          <wp:inline distT="0" distB="0" distL="0" distR="0" wp14:anchorId="23E2313E" wp14:editId="262C1823">
            <wp:extent cx="5787390" cy="3174018"/>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7595" cy="3185099"/>
                    </a:xfrm>
                    <a:prstGeom prst="rect">
                      <a:avLst/>
                    </a:prstGeom>
                    <a:noFill/>
                  </pic:spPr>
                </pic:pic>
              </a:graphicData>
            </a:graphic>
          </wp:inline>
        </w:drawing>
      </w:r>
    </w:p>
    <w:p w14:paraId="66165682" w14:textId="79044414" w:rsidR="00126467" w:rsidRPr="00A3253F" w:rsidRDefault="00126467">
      <w:pPr>
        <w:rPr>
          <w:rFonts w:ascii="Times New Roman" w:hAnsi="Times New Roman" w:cs="Times New Roman"/>
          <w:b/>
          <w:color w:val="000000" w:themeColor="text1"/>
        </w:rPr>
      </w:pPr>
      <w:r w:rsidRPr="00A3253F">
        <w:rPr>
          <w:rFonts w:ascii="Times New Roman" w:hAnsi="Times New Roman" w:cs="Times New Roman"/>
          <w:b/>
          <w:color w:val="000000" w:themeColor="text1"/>
        </w:rPr>
        <w:br w:type="page"/>
      </w:r>
    </w:p>
    <w:p w14:paraId="020197DD" w14:textId="031BE28C" w:rsidR="002A3568" w:rsidRPr="00A3253F" w:rsidRDefault="004C764B" w:rsidP="002A3568">
      <w:pPr>
        <w:pStyle w:val="Heading1"/>
        <w:rPr>
          <w:color w:val="000000" w:themeColor="text1"/>
        </w:rPr>
      </w:pPr>
      <w:r w:rsidRPr="00A3253F">
        <w:rPr>
          <w:color w:val="000000" w:themeColor="text1"/>
        </w:rPr>
        <w:lastRenderedPageBreak/>
        <w:t>Figure 2</w:t>
      </w:r>
      <w:r w:rsidR="00126467" w:rsidRPr="00A3253F">
        <w:rPr>
          <w:color w:val="000000" w:themeColor="text1"/>
        </w:rPr>
        <w:t xml:space="preserve"> </w:t>
      </w:r>
    </w:p>
    <w:p w14:paraId="1FC73DE2" w14:textId="13EF0797" w:rsidR="00911A65" w:rsidRPr="00A3253F" w:rsidRDefault="009707D6" w:rsidP="00911A65">
      <w:pPr>
        <w:spacing w:after="0"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Ef</w:t>
      </w:r>
      <w:r w:rsidR="00126467" w:rsidRPr="00A3253F">
        <w:rPr>
          <w:rFonts w:ascii="Times New Roman" w:hAnsi="Times New Roman" w:cs="Times New Roman"/>
          <w:color w:val="000000" w:themeColor="text1"/>
        </w:rPr>
        <w:t>fect of the</w:t>
      </w:r>
      <w:r w:rsidRPr="00A3253F">
        <w:rPr>
          <w:rFonts w:ascii="Times New Roman" w:hAnsi="Times New Roman" w:cs="Times New Roman"/>
          <w:color w:val="000000" w:themeColor="text1"/>
        </w:rPr>
        <w:t xml:space="preserve"> </w:t>
      </w:r>
      <w:r w:rsidR="003C753F" w:rsidRPr="00A3253F">
        <w:rPr>
          <w:rFonts w:ascii="Times New Roman" w:hAnsi="Times New Roman" w:cs="Times New Roman"/>
          <w:color w:val="000000" w:themeColor="text1"/>
        </w:rPr>
        <w:t>motor condition</w:t>
      </w:r>
      <w:r w:rsidRPr="00A3253F">
        <w:rPr>
          <w:rFonts w:ascii="Times New Roman" w:hAnsi="Times New Roman" w:cs="Times New Roman"/>
          <w:color w:val="000000" w:themeColor="text1"/>
        </w:rPr>
        <w:t xml:space="preserve"> (A &amp; B) and </w:t>
      </w:r>
      <w:r w:rsidR="00126467" w:rsidRPr="00A3253F">
        <w:rPr>
          <w:rFonts w:ascii="Times New Roman" w:hAnsi="Times New Roman" w:cs="Times New Roman"/>
          <w:color w:val="000000" w:themeColor="text1"/>
        </w:rPr>
        <w:t xml:space="preserve">Ebbinghaus illusion </w:t>
      </w:r>
      <w:r w:rsidRPr="00A3253F">
        <w:rPr>
          <w:rFonts w:ascii="Times New Roman" w:hAnsi="Times New Roman" w:cs="Times New Roman"/>
          <w:color w:val="000000" w:themeColor="text1"/>
        </w:rPr>
        <w:t>(C &amp; D)</w:t>
      </w:r>
      <w:r w:rsidR="00986371" w:rsidRPr="00A3253F">
        <w:rPr>
          <w:rFonts w:ascii="Times New Roman" w:hAnsi="Times New Roman" w:cs="Times New Roman"/>
          <w:color w:val="000000" w:themeColor="text1"/>
        </w:rPr>
        <w:t xml:space="preserve"> on estimates of grasping capability </w:t>
      </w:r>
      <w:r w:rsidR="00AE3DF5" w:rsidRPr="00A3253F">
        <w:rPr>
          <w:rFonts w:ascii="Times New Roman" w:hAnsi="Times New Roman" w:cs="Times New Roman"/>
          <w:color w:val="000000" w:themeColor="text1"/>
        </w:rPr>
        <w:t>in Experiment 1.</w:t>
      </w:r>
      <w:r w:rsidR="00B514AC" w:rsidRPr="00A3253F">
        <w:rPr>
          <w:rFonts w:ascii="Times New Roman" w:hAnsi="Times New Roman" w:cs="Times New Roman"/>
          <w:color w:val="000000" w:themeColor="text1"/>
        </w:rPr>
        <w:t xml:space="preserve"> The </w:t>
      </w:r>
      <w:r w:rsidRPr="00A3253F">
        <w:rPr>
          <w:rFonts w:ascii="Times New Roman" w:hAnsi="Times New Roman" w:cs="Times New Roman"/>
          <w:color w:val="000000" w:themeColor="text1"/>
        </w:rPr>
        <w:t>two graphs in the upper part of the figure represent the cumulative data. The dots represent the average rate of affirmative response (</w:t>
      </w:r>
      <w:r w:rsidRPr="00A3253F">
        <w:rPr>
          <w:rFonts w:ascii="Times New Roman" w:hAnsi="Times New Roman" w:cs="Times New Roman"/>
          <w:i/>
          <w:color w:val="000000" w:themeColor="text1"/>
        </w:rPr>
        <w:t>y</w:t>
      </w:r>
      <w:r w:rsidRPr="00A3253F">
        <w:rPr>
          <w:rFonts w:ascii="Times New Roman" w:hAnsi="Times New Roman" w:cs="Times New Roman"/>
          <w:color w:val="000000" w:themeColor="text1"/>
        </w:rPr>
        <w:t>-axis) as a function of the difference between the actual size of the central circle and the size of the maximum grip aperture (MGA) of the participant (</w:t>
      </w:r>
      <w:r w:rsidRPr="00A3253F">
        <w:rPr>
          <w:rFonts w:ascii="Times New Roman" w:hAnsi="Times New Roman" w:cs="Times New Roman"/>
          <w:i/>
          <w:color w:val="000000" w:themeColor="text1"/>
        </w:rPr>
        <w:t>x</w:t>
      </w:r>
      <w:r w:rsidRPr="00A3253F">
        <w:rPr>
          <w:rFonts w:ascii="Times New Roman" w:hAnsi="Times New Roman" w:cs="Times New Roman"/>
          <w:color w:val="000000" w:themeColor="text1"/>
        </w:rPr>
        <w:t>-axis).</w:t>
      </w:r>
      <w:r w:rsidRPr="00A3253F">
        <w:rPr>
          <w:color w:val="000000" w:themeColor="text1"/>
        </w:rPr>
        <w:t xml:space="preserve"> S</w:t>
      </w:r>
      <w:r w:rsidRPr="00A3253F">
        <w:rPr>
          <w:rFonts w:ascii="Times New Roman" w:hAnsi="Times New Roman" w:cs="Times New Roman"/>
          <w:color w:val="000000" w:themeColor="text1"/>
        </w:rPr>
        <w:t>olid lines represent the predicted values obtained by means of logistic regression. The two graphs in the lower part of the figure represent the mean rate of affirmative responses. Error bars represent standard errors corrected fort within-subject d</w:t>
      </w:r>
      <w:r w:rsidR="00986371" w:rsidRPr="00A3253F">
        <w:rPr>
          <w:rFonts w:ascii="Times New Roman" w:hAnsi="Times New Roman" w:cs="Times New Roman"/>
          <w:color w:val="000000" w:themeColor="text1"/>
        </w:rPr>
        <w:t>esigns (Cousineau</w:t>
      </w:r>
      <w:r w:rsidRPr="00A3253F">
        <w:rPr>
          <w:rFonts w:ascii="Times New Roman" w:hAnsi="Times New Roman" w:cs="Times New Roman"/>
          <w:color w:val="000000" w:themeColor="text1"/>
        </w:rPr>
        <w:t xml:space="preserve"> 2005). </w:t>
      </w:r>
    </w:p>
    <w:p w14:paraId="7CA9663E" w14:textId="7ACA2594" w:rsidR="00911A65" w:rsidRPr="00A3253F" w:rsidRDefault="00911A65" w:rsidP="00911A65">
      <w:pPr>
        <w:spacing w:after="0"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w:t>
      </w:r>
      <w:r w:rsidR="00047CF8" w:rsidRPr="00A3253F">
        <w:rPr>
          <w:rFonts w:ascii="Times New Roman" w:hAnsi="Times New Roman" w:cs="Times New Roman"/>
          <w:i/>
          <w:color w:val="000000" w:themeColor="text1"/>
        </w:rPr>
        <w:t>p</w:t>
      </w:r>
      <w:r w:rsidRPr="00A3253F">
        <w:rPr>
          <w:rFonts w:ascii="Times New Roman" w:hAnsi="Times New Roman" w:cs="Times New Roman"/>
          <w:color w:val="000000" w:themeColor="text1"/>
        </w:rPr>
        <w:t>-values &lt; .001 corrected for multiple comparisons</w:t>
      </w:r>
    </w:p>
    <w:p w14:paraId="54144991" w14:textId="77777777" w:rsidR="0099320C" w:rsidRPr="00A3253F" w:rsidRDefault="00047CF8" w:rsidP="0099320C">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 </w:t>
      </w:r>
      <w:r w:rsidRPr="00A3253F">
        <w:rPr>
          <w:rFonts w:ascii="Times New Roman" w:hAnsi="Times New Roman" w:cs="Times New Roman"/>
          <w:i/>
          <w:color w:val="000000" w:themeColor="text1"/>
        </w:rPr>
        <w:t>p</w:t>
      </w:r>
      <w:r w:rsidR="00911A65" w:rsidRPr="00A3253F">
        <w:rPr>
          <w:rFonts w:ascii="Times New Roman" w:hAnsi="Times New Roman" w:cs="Times New Roman"/>
          <w:color w:val="000000" w:themeColor="text1"/>
        </w:rPr>
        <w:t>-values &lt; .05 corrected for multiple comparisons</w:t>
      </w:r>
    </w:p>
    <w:p w14:paraId="53072CC8" w14:textId="4D0F03DE" w:rsidR="00445105" w:rsidRPr="00A3253F" w:rsidRDefault="0099320C" w:rsidP="0099320C">
      <w:pPr>
        <w:spacing w:line="480" w:lineRule="auto"/>
        <w:jc w:val="both"/>
        <w:rPr>
          <w:rFonts w:ascii="Times New Roman" w:hAnsi="Times New Roman" w:cs="Times New Roman"/>
          <w:b/>
          <w:color w:val="000000" w:themeColor="text1"/>
        </w:rPr>
      </w:pPr>
      <w:r w:rsidRPr="00A3253F">
        <w:rPr>
          <w:rFonts w:ascii="Times New Roman" w:hAnsi="Times New Roman" w:cs="Times New Roman"/>
          <w:noProof/>
          <w:color w:val="000000" w:themeColor="text1"/>
          <w:lang w:val="fr-BE" w:eastAsia="fr-BE"/>
        </w:rPr>
        <w:drawing>
          <wp:inline distT="0" distB="0" distL="0" distR="0" wp14:anchorId="733E1484" wp14:editId="1205C475">
            <wp:extent cx="5760720" cy="400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000500"/>
                    </a:xfrm>
                    <a:prstGeom prst="rect">
                      <a:avLst/>
                    </a:prstGeom>
                    <a:noFill/>
                  </pic:spPr>
                </pic:pic>
              </a:graphicData>
            </a:graphic>
          </wp:inline>
        </w:drawing>
      </w:r>
    </w:p>
    <w:p w14:paraId="5BADA7C2" w14:textId="77777777" w:rsidR="007349CA" w:rsidRPr="00A3253F" w:rsidRDefault="007349CA">
      <w:pPr>
        <w:rPr>
          <w:rFonts w:ascii="Times New Roman" w:hAnsi="Times New Roman" w:cs="Times New Roman"/>
          <w:b/>
          <w:color w:val="000000" w:themeColor="text1"/>
        </w:rPr>
      </w:pPr>
      <w:r w:rsidRPr="00A3253F">
        <w:rPr>
          <w:color w:val="000000" w:themeColor="text1"/>
        </w:rPr>
        <w:br w:type="page"/>
      </w:r>
    </w:p>
    <w:p w14:paraId="554DD217" w14:textId="5C5C4AC7" w:rsidR="002A3568" w:rsidRPr="00A3253F" w:rsidRDefault="00945F75" w:rsidP="002A3568">
      <w:pPr>
        <w:pStyle w:val="Heading1"/>
        <w:rPr>
          <w:color w:val="000000" w:themeColor="text1"/>
        </w:rPr>
      </w:pPr>
      <w:r w:rsidRPr="00A3253F">
        <w:rPr>
          <w:color w:val="000000" w:themeColor="text1"/>
        </w:rPr>
        <w:lastRenderedPageBreak/>
        <w:t>Figure 3</w:t>
      </w:r>
      <w:r w:rsidR="00445105" w:rsidRPr="00A3253F">
        <w:rPr>
          <w:color w:val="000000" w:themeColor="text1"/>
        </w:rPr>
        <w:t xml:space="preserve">. </w:t>
      </w:r>
    </w:p>
    <w:p w14:paraId="2581A99A" w14:textId="279079FB" w:rsidR="00F27968" w:rsidRPr="00A3253F" w:rsidRDefault="002F035B" w:rsidP="002F035B">
      <w:pPr>
        <w:spacing w:after="0"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Numerical distance effect </w:t>
      </w:r>
      <w:r w:rsidR="00280319" w:rsidRPr="00A3253F">
        <w:rPr>
          <w:rFonts w:ascii="Times New Roman" w:hAnsi="Times New Roman" w:cs="Times New Roman"/>
          <w:color w:val="000000" w:themeColor="text1"/>
        </w:rPr>
        <w:t xml:space="preserve">for numbers smaller and larger than the reference in </w:t>
      </w:r>
      <w:r w:rsidRPr="00A3253F">
        <w:rPr>
          <w:rFonts w:ascii="Times New Roman" w:hAnsi="Times New Roman" w:cs="Times New Roman"/>
          <w:color w:val="000000" w:themeColor="text1"/>
        </w:rPr>
        <w:t>Experiment 2. Mean RL</w:t>
      </w:r>
      <w:r w:rsidR="006056C1" w:rsidRPr="00A3253F">
        <w:rPr>
          <w:rFonts w:ascii="Times New Roman" w:hAnsi="Times New Roman" w:cs="Times New Roman"/>
          <w:color w:val="000000" w:themeColor="text1"/>
        </w:rPr>
        <w:t>s</w:t>
      </w:r>
      <w:r w:rsidR="00F27968" w:rsidRPr="00A3253F">
        <w:rPr>
          <w:rFonts w:ascii="Times New Roman" w:hAnsi="Times New Roman" w:cs="Times New Roman"/>
          <w:color w:val="000000" w:themeColor="text1"/>
        </w:rPr>
        <w:t xml:space="preserve"> (expressed in ms) </w:t>
      </w:r>
      <w:r w:rsidRPr="00A3253F">
        <w:rPr>
          <w:rFonts w:ascii="Times New Roman" w:hAnsi="Times New Roman" w:cs="Times New Roman"/>
          <w:color w:val="000000" w:themeColor="text1"/>
        </w:rPr>
        <w:t xml:space="preserve">are displayed </w:t>
      </w:r>
      <w:r w:rsidR="00AE3DF5" w:rsidRPr="00A3253F">
        <w:rPr>
          <w:rFonts w:ascii="Times New Roman" w:hAnsi="Times New Roman" w:cs="Times New Roman"/>
          <w:color w:val="000000" w:themeColor="text1"/>
        </w:rPr>
        <w:t>for each</w:t>
      </w:r>
      <w:r w:rsidR="00F27968" w:rsidRPr="00A3253F">
        <w:rPr>
          <w:rFonts w:ascii="Times New Roman" w:hAnsi="Times New Roman" w:cs="Times New Roman"/>
          <w:color w:val="000000" w:themeColor="text1"/>
        </w:rPr>
        <w:t xml:space="preserve"> numerical</w:t>
      </w:r>
      <w:r w:rsidR="00280319" w:rsidRPr="00A3253F">
        <w:rPr>
          <w:rFonts w:ascii="Times New Roman" w:hAnsi="Times New Roman" w:cs="Times New Roman"/>
          <w:color w:val="000000" w:themeColor="text1"/>
        </w:rPr>
        <w:t xml:space="preserve"> category and</w:t>
      </w:r>
      <w:r w:rsidR="00F27968" w:rsidRPr="00A3253F">
        <w:rPr>
          <w:rFonts w:ascii="Times New Roman" w:hAnsi="Times New Roman" w:cs="Times New Roman"/>
          <w:color w:val="000000" w:themeColor="text1"/>
        </w:rPr>
        <w:t xml:space="preserve"> distance. Error bars represent standard errors</w:t>
      </w:r>
      <w:r w:rsidR="008E2CA6" w:rsidRPr="00A3253F">
        <w:rPr>
          <w:rFonts w:ascii="Times New Roman" w:hAnsi="Times New Roman" w:cs="Times New Roman"/>
          <w:color w:val="000000" w:themeColor="text1"/>
        </w:rPr>
        <w:t xml:space="preserve"> corrected for within</w:t>
      </w:r>
      <w:r w:rsidR="00B11BE6" w:rsidRPr="00A3253F">
        <w:rPr>
          <w:rFonts w:ascii="Times New Roman" w:hAnsi="Times New Roman" w:cs="Times New Roman"/>
          <w:color w:val="000000" w:themeColor="text1"/>
        </w:rPr>
        <w:t>-</w:t>
      </w:r>
      <w:r w:rsidR="00986371" w:rsidRPr="00A3253F">
        <w:rPr>
          <w:rFonts w:ascii="Times New Roman" w:hAnsi="Times New Roman" w:cs="Times New Roman"/>
          <w:color w:val="000000" w:themeColor="text1"/>
        </w:rPr>
        <w:t>subject designs (Cousineau</w:t>
      </w:r>
      <w:r w:rsidR="008E2CA6" w:rsidRPr="00A3253F">
        <w:rPr>
          <w:rFonts w:ascii="Times New Roman" w:hAnsi="Times New Roman" w:cs="Times New Roman"/>
          <w:color w:val="000000" w:themeColor="text1"/>
        </w:rPr>
        <w:t xml:space="preserve"> 2005)</w:t>
      </w:r>
      <w:r w:rsidR="00F27968" w:rsidRPr="00A3253F">
        <w:rPr>
          <w:rFonts w:ascii="Times New Roman" w:hAnsi="Times New Roman" w:cs="Times New Roman"/>
          <w:color w:val="000000" w:themeColor="text1"/>
        </w:rPr>
        <w:t>.</w:t>
      </w:r>
    </w:p>
    <w:p w14:paraId="70C3F8C0" w14:textId="24ED631F" w:rsidR="002F035B" w:rsidRPr="00A3253F" w:rsidRDefault="002F035B" w:rsidP="002F035B">
      <w:pPr>
        <w:spacing w:after="0"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w:t>
      </w:r>
      <w:r w:rsidR="00047CF8" w:rsidRPr="00A3253F">
        <w:rPr>
          <w:rFonts w:ascii="Times New Roman" w:hAnsi="Times New Roman" w:cs="Times New Roman"/>
          <w:i/>
          <w:color w:val="000000" w:themeColor="text1"/>
        </w:rPr>
        <w:t>p</w:t>
      </w:r>
      <w:r w:rsidRPr="00A3253F">
        <w:rPr>
          <w:rFonts w:ascii="Times New Roman" w:hAnsi="Times New Roman" w:cs="Times New Roman"/>
          <w:color w:val="000000" w:themeColor="text1"/>
        </w:rPr>
        <w:t>-values &lt; .001 corrected for multiple comparisons</w:t>
      </w:r>
    </w:p>
    <w:p w14:paraId="76D73D31" w14:textId="77777777" w:rsidR="0099320C" w:rsidRPr="00A3253F" w:rsidRDefault="002F035B" w:rsidP="002F035B">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 </w:t>
      </w:r>
      <w:r w:rsidR="00047CF8" w:rsidRPr="00A3253F">
        <w:rPr>
          <w:rFonts w:ascii="Times New Roman" w:hAnsi="Times New Roman" w:cs="Times New Roman"/>
          <w:i/>
          <w:color w:val="000000" w:themeColor="text1"/>
        </w:rPr>
        <w:t>p</w:t>
      </w:r>
      <w:r w:rsidRPr="00A3253F">
        <w:rPr>
          <w:rFonts w:ascii="Times New Roman" w:hAnsi="Times New Roman" w:cs="Times New Roman"/>
          <w:color w:val="000000" w:themeColor="text1"/>
        </w:rPr>
        <w:t>-values &lt; .05 corrected for multiple comparisons</w:t>
      </w:r>
    </w:p>
    <w:p w14:paraId="7A544C56" w14:textId="7EF7F8EC" w:rsidR="004805D9" w:rsidRPr="00A3253F" w:rsidRDefault="00280319" w:rsidP="006463C7">
      <w:pPr>
        <w:spacing w:line="480" w:lineRule="auto"/>
        <w:jc w:val="center"/>
        <w:rPr>
          <w:rFonts w:ascii="Times New Roman" w:hAnsi="Times New Roman" w:cs="Times New Roman"/>
          <w:color w:val="000000" w:themeColor="text1"/>
        </w:rPr>
      </w:pPr>
      <w:r w:rsidRPr="00A3253F">
        <w:rPr>
          <w:rFonts w:ascii="Times New Roman" w:hAnsi="Times New Roman" w:cs="Times New Roman"/>
          <w:noProof/>
          <w:color w:val="000000" w:themeColor="text1"/>
          <w:lang w:val="fr-BE" w:eastAsia="fr-BE"/>
        </w:rPr>
        <w:drawing>
          <wp:inline distT="0" distB="0" distL="0" distR="0" wp14:anchorId="2E1BAE7E" wp14:editId="47A813DB">
            <wp:extent cx="4572635" cy="3347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3347085"/>
                    </a:xfrm>
                    <a:prstGeom prst="rect">
                      <a:avLst/>
                    </a:prstGeom>
                    <a:noFill/>
                  </pic:spPr>
                </pic:pic>
              </a:graphicData>
            </a:graphic>
          </wp:inline>
        </w:drawing>
      </w:r>
    </w:p>
    <w:p w14:paraId="0F0185D1" w14:textId="77777777" w:rsidR="002A3568" w:rsidRPr="00A3253F" w:rsidRDefault="002A3568">
      <w:pPr>
        <w:rPr>
          <w:rFonts w:ascii="Times New Roman" w:hAnsi="Times New Roman" w:cs="Times New Roman"/>
          <w:color w:val="000000" w:themeColor="text1"/>
        </w:rPr>
      </w:pPr>
      <w:r w:rsidRPr="00A3253F">
        <w:rPr>
          <w:rFonts w:ascii="Times New Roman" w:hAnsi="Times New Roman" w:cs="Times New Roman"/>
          <w:color w:val="000000" w:themeColor="text1"/>
        </w:rPr>
        <w:br w:type="page"/>
      </w:r>
    </w:p>
    <w:p w14:paraId="48775F18" w14:textId="25404AC7" w:rsidR="002A3568" w:rsidRPr="00A3253F" w:rsidRDefault="002A3568" w:rsidP="002A3568">
      <w:pPr>
        <w:pStyle w:val="Heading1"/>
        <w:rPr>
          <w:color w:val="000000" w:themeColor="text1"/>
        </w:rPr>
      </w:pPr>
      <w:r w:rsidRPr="00A3253F">
        <w:rPr>
          <w:color w:val="000000" w:themeColor="text1"/>
        </w:rPr>
        <w:lastRenderedPageBreak/>
        <w:t>F</w:t>
      </w:r>
      <w:r w:rsidR="00945F75" w:rsidRPr="00A3253F">
        <w:rPr>
          <w:color w:val="000000" w:themeColor="text1"/>
        </w:rPr>
        <w:t>igure 4</w:t>
      </w:r>
      <w:r w:rsidRPr="00A3253F">
        <w:rPr>
          <w:color w:val="000000" w:themeColor="text1"/>
        </w:rPr>
        <w:t>.</w:t>
      </w:r>
    </w:p>
    <w:p w14:paraId="2687F017" w14:textId="7B8B77D8" w:rsidR="00F27968" w:rsidRPr="00A3253F" w:rsidRDefault="002F035B" w:rsidP="00063B27">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Effect of </w:t>
      </w:r>
      <w:r w:rsidR="00047CF8" w:rsidRPr="00A3253F">
        <w:rPr>
          <w:rFonts w:ascii="Times New Roman" w:hAnsi="Times New Roman" w:cs="Times New Roman"/>
          <w:color w:val="000000" w:themeColor="text1"/>
        </w:rPr>
        <w:t xml:space="preserve">the </w:t>
      </w:r>
      <w:r w:rsidR="003C753F" w:rsidRPr="00A3253F">
        <w:rPr>
          <w:rFonts w:ascii="Times New Roman" w:hAnsi="Times New Roman" w:cs="Times New Roman"/>
          <w:color w:val="000000" w:themeColor="text1"/>
        </w:rPr>
        <w:t>motor condition</w:t>
      </w:r>
      <w:r w:rsidR="00047CF8" w:rsidRPr="00A3253F">
        <w:rPr>
          <w:rFonts w:ascii="Times New Roman" w:hAnsi="Times New Roman" w:cs="Times New Roman"/>
          <w:color w:val="000000" w:themeColor="text1"/>
        </w:rPr>
        <w:t>s</w:t>
      </w:r>
      <w:r w:rsidR="003C753F" w:rsidRPr="00A3253F">
        <w:rPr>
          <w:rFonts w:ascii="Times New Roman" w:hAnsi="Times New Roman" w:cs="Times New Roman"/>
          <w:color w:val="000000" w:themeColor="text1"/>
        </w:rPr>
        <w:t xml:space="preserve"> </w:t>
      </w:r>
      <w:r w:rsidRPr="00A3253F">
        <w:rPr>
          <w:rFonts w:ascii="Times New Roman" w:hAnsi="Times New Roman" w:cs="Times New Roman"/>
          <w:color w:val="000000" w:themeColor="text1"/>
        </w:rPr>
        <w:t xml:space="preserve">on </w:t>
      </w:r>
      <w:r w:rsidR="003C753F" w:rsidRPr="00A3253F">
        <w:rPr>
          <w:rFonts w:ascii="Times New Roman" w:hAnsi="Times New Roman" w:cs="Times New Roman"/>
          <w:color w:val="000000" w:themeColor="text1"/>
        </w:rPr>
        <w:t xml:space="preserve">numbers </w:t>
      </w:r>
      <w:r w:rsidRPr="00A3253F">
        <w:rPr>
          <w:rFonts w:ascii="Times New Roman" w:hAnsi="Times New Roman" w:cs="Times New Roman"/>
          <w:color w:val="000000" w:themeColor="text1"/>
        </w:rPr>
        <w:t>small</w:t>
      </w:r>
      <w:r w:rsidR="003C753F" w:rsidRPr="00A3253F">
        <w:rPr>
          <w:rFonts w:ascii="Times New Roman" w:hAnsi="Times New Roman" w:cs="Times New Roman"/>
          <w:color w:val="000000" w:themeColor="text1"/>
        </w:rPr>
        <w:t>er</w:t>
      </w:r>
      <w:r w:rsidRPr="00A3253F">
        <w:rPr>
          <w:rFonts w:ascii="Times New Roman" w:hAnsi="Times New Roman" w:cs="Times New Roman"/>
          <w:color w:val="000000" w:themeColor="text1"/>
        </w:rPr>
        <w:t xml:space="preserve"> and large</w:t>
      </w:r>
      <w:r w:rsidR="003C753F" w:rsidRPr="00A3253F">
        <w:rPr>
          <w:rFonts w:ascii="Times New Roman" w:hAnsi="Times New Roman" w:cs="Times New Roman"/>
          <w:color w:val="000000" w:themeColor="text1"/>
        </w:rPr>
        <w:t>r than the reference</w:t>
      </w:r>
      <w:r w:rsidRPr="00A3253F">
        <w:rPr>
          <w:rFonts w:ascii="Times New Roman" w:hAnsi="Times New Roman" w:cs="Times New Roman"/>
          <w:color w:val="000000" w:themeColor="text1"/>
        </w:rPr>
        <w:t xml:space="preserve"> in Experiment 2. Mean RL</w:t>
      </w:r>
      <w:r w:rsidR="006056C1" w:rsidRPr="00A3253F">
        <w:rPr>
          <w:rFonts w:ascii="Times New Roman" w:hAnsi="Times New Roman" w:cs="Times New Roman"/>
          <w:color w:val="000000" w:themeColor="text1"/>
        </w:rPr>
        <w:t>s</w:t>
      </w:r>
      <w:r w:rsidRPr="00A3253F">
        <w:rPr>
          <w:rFonts w:ascii="Times New Roman" w:hAnsi="Times New Roman" w:cs="Times New Roman"/>
          <w:color w:val="000000" w:themeColor="text1"/>
        </w:rPr>
        <w:t xml:space="preserve"> (expressed in ms) </w:t>
      </w:r>
      <w:r w:rsidR="00B11BE6" w:rsidRPr="00A3253F">
        <w:rPr>
          <w:rFonts w:ascii="Times New Roman" w:hAnsi="Times New Roman" w:cs="Times New Roman"/>
          <w:color w:val="000000" w:themeColor="text1"/>
        </w:rPr>
        <w:t>for numbers</w:t>
      </w:r>
      <w:r w:rsidRPr="00A3253F">
        <w:rPr>
          <w:rFonts w:ascii="Times New Roman" w:hAnsi="Times New Roman" w:cs="Times New Roman"/>
          <w:color w:val="000000" w:themeColor="text1"/>
        </w:rPr>
        <w:t xml:space="preserve"> small</w:t>
      </w:r>
      <w:r w:rsidR="003C753F" w:rsidRPr="00A3253F">
        <w:rPr>
          <w:rFonts w:ascii="Times New Roman" w:hAnsi="Times New Roman" w:cs="Times New Roman"/>
          <w:color w:val="000000" w:themeColor="text1"/>
        </w:rPr>
        <w:t>er</w:t>
      </w:r>
      <w:r w:rsidRPr="00A3253F">
        <w:rPr>
          <w:rFonts w:ascii="Times New Roman" w:hAnsi="Times New Roman" w:cs="Times New Roman"/>
          <w:color w:val="000000" w:themeColor="text1"/>
        </w:rPr>
        <w:t xml:space="preserve"> and large</w:t>
      </w:r>
      <w:r w:rsidR="003C753F" w:rsidRPr="00A3253F">
        <w:rPr>
          <w:rFonts w:ascii="Times New Roman" w:hAnsi="Times New Roman" w:cs="Times New Roman"/>
          <w:color w:val="000000" w:themeColor="text1"/>
        </w:rPr>
        <w:t>r</w:t>
      </w:r>
      <w:r w:rsidRPr="00A3253F">
        <w:rPr>
          <w:rFonts w:ascii="Times New Roman" w:hAnsi="Times New Roman" w:cs="Times New Roman"/>
          <w:color w:val="000000" w:themeColor="text1"/>
        </w:rPr>
        <w:t xml:space="preserve"> </w:t>
      </w:r>
      <w:r w:rsidR="00B11BE6" w:rsidRPr="00A3253F">
        <w:rPr>
          <w:rFonts w:ascii="Times New Roman" w:hAnsi="Times New Roman" w:cs="Times New Roman"/>
          <w:color w:val="000000" w:themeColor="text1"/>
        </w:rPr>
        <w:t>than the standard</w:t>
      </w:r>
      <w:r w:rsidRPr="00A3253F">
        <w:rPr>
          <w:rFonts w:ascii="Times New Roman" w:hAnsi="Times New Roman" w:cs="Times New Roman"/>
          <w:color w:val="000000" w:themeColor="text1"/>
        </w:rPr>
        <w:t xml:space="preserve"> are expressed for each motor </w:t>
      </w:r>
      <w:r w:rsidR="003C753F" w:rsidRPr="00A3253F">
        <w:rPr>
          <w:rFonts w:ascii="Times New Roman" w:hAnsi="Times New Roman" w:cs="Times New Roman"/>
          <w:color w:val="000000" w:themeColor="text1"/>
        </w:rPr>
        <w:t>condition</w:t>
      </w:r>
      <w:r w:rsidRPr="00A3253F">
        <w:rPr>
          <w:rFonts w:ascii="Times New Roman" w:hAnsi="Times New Roman" w:cs="Times New Roman"/>
          <w:color w:val="000000" w:themeColor="text1"/>
        </w:rPr>
        <w:t xml:space="preserve">. </w:t>
      </w:r>
      <w:r w:rsidR="008E2CA6" w:rsidRPr="00A3253F">
        <w:rPr>
          <w:rFonts w:ascii="Times New Roman" w:hAnsi="Times New Roman" w:cs="Times New Roman"/>
          <w:color w:val="000000" w:themeColor="text1"/>
        </w:rPr>
        <w:t>Error bars represent standard errors corrected for within</w:t>
      </w:r>
      <w:r w:rsidR="004F6A95" w:rsidRPr="00A3253F">
        <w:rPr>
          <w:rFonts w:ascii="Times New Roman" w:hAnsi="Times New Roman" w:cs="Times New Roman"/>
          <w:color w:val="000000" w:themeColor="text1"/>
        </w:rPr>
        <w:t>-</w:t>
      </w:r>
      <w:r w:rsidR="008E2CA6" w:rsidRPr="00A3253F">
        <w:rPr>
          <w:rFonts w:ascii="Times New Roman" w:hAnsi="Times New Roman" w:cs="Times New Roman"/>
          <w:color w:val="000000" w:themeColor="text1"/>
        </w:rPr>
        <w:t>subject designs (Cousineau 2005).</w:t>
      </w:r>
    </w:p>
    <w:p w14:paraId="05227CBF" w14:textId="4AE7A60C" w:rsidR="002F035B" w:rsidRPr="00A3253F" w:rsidRDefault="00047CF8" w:rsidP="002F035B">
      <w:pPr>
        <w:spacing w:after="0"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w:t>
      </w:r>
      <w:r w:rsidRPr="00A3253F">
        <w:rPr>
          <w:rFonts w:ascii="Times New Roman" w:hAnsi="Times New Roman" w:cs="Times New Roman"/>
          <w:i/>
          <w:color w:val="000000" w:themeColor="text1"/>
        </w:rPr>
        <w:t>p</w:t>
      </w:r>
      <w:r w:rsidR="002F035B" w:rsidRPr="00A3253F">
        <w:rPr>
          <w:rFonts w:ascii="Times New Roman" w:hAnsi="Times New Roman" w:cs="Times New Roman"/>
          <w:color w:val="000000" w:themeColor="text1"/>
        </w:rPr>
        <w:t>-values &lt; .001 corrected for multiple comparisons</w:t>
      </w:r>
    </w:p>
    <w:p w14:paraId="17185CC4" w14:textId="7C4F42CA" w:rsidR="002F035B" w:rsidRPr="00A3253F" w:rsidRDefault="00047CF8" w:rsidP="002F035B">
      <w:pPr>
        <w:spacing w:line="480" w:lineRule="auto"/>
        <w:jc w:val="both"/>
        <w:rPr>
          <w:rFonts w:ascii="Times New Roman" w:hAnsi="Times New Roman" w:cs="Times New Roman"/>
          <w:color w:val="000000" w:themeColor="text1"/>
        </w:rPr>
      </w:pPr>
      <w:r w:rsidRPr="00A3253F">
        <w:rPr>
          <w:rFonts w:ascii="Times New Roman" w:hAnsi="Times New Roman" w:cs="Times New Roman"/>
          <w:color w:val="000000" w:themeColor="text1"/>
        </w:rPr>
        <w:t xml:space="preserve">* </w:t>
      </w:r>
      <w:r w:rsidRPr="00A3253F">
        <w:rPr>
          <w:rFonts w:ascii="Times New Roman" w:hAnsi="Times New Roman" w:cs="Times New Roman"/>
          <w:i/>
          <w:color w:val="000000" w:themeColor="text1"/>
        </w:rPr>
        <w:t>p</w:t>
      </w:r>
      <w:r w:rsidR="002F035B" w:rsidRPr="00A3253F">
        <w:rPr>
          <w:rFonts w:ascii="Times New Roman" w:hAnsi="Times New Roman" w:cs="Times New Roman"/>
          <w:color w:val="000000" w:themeColor="text1"/>
        </w:rPr>
        <w:t>-values &lt; .05 corrected for multiple comparisons</w:t>
      </w:r>
    </w:p>
    <w:p w14:paraId="057BBB23" w14:textId="5C0D9D0E" w:rsidR="002A3568" w:rsidRPr="00A3253F" w:rsidRDefault="002A3568" w:rsidP="00047CF8">
      <w:pPr>
        <w:jc w:val="center"/>
        <w:rPr>
          <w:color w:val="000000" w:themeColor="text1"/>
        </w:rPr>
      </w:pPr>
      <w:r w:rsidRPr="00A3253F">
        <w:rPr>
          <w:color w:val="000000" w:themeColor="text1"/>
        </w:rPr>
        <w:br/>
      </w:r>
      <w:r w:rsidR="00047CF8" w:rsidRPr="00A3253F">
        <w:rPr>
          <w:noProof/>
          <w:color w:val="000000" w:themeColor="text1"/>
          <w:lang w:val="fr-BE" w:eastAsia="fr-BE"/>
        </w:rPr>
        <w:drawing>
          <wp:inline distT="0" distB="0" distL="0" distR="0" wp14:anchorId="796AE3A2" wp14:editId="0015B6AC">
            <wp:extent cx="4846955" cy="32067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6955" cy="3206750"/>
                    </a:xfrm>
                    <a:prstGeom prst="rect">
                      <a:avLst/>
                    </a:prstGeom>
                    <a:noFill/>
                  </pic:spPr>
                </pic:pic>
              </a:graphicData>
            </a:graphic>
          </wp:inline>
        </w:drawing>
      </w:r>
      <w:r w:rsidRPr="00A3253F">
        <w:rPr>
          <w:color w:val="000000" w:themeColor="text1"/>
        </w:rPr>
        <w:br/>
      </w:r>
      <w:r w:rsidRPr="00A3253F">
        <w:rPr>
          <w:color w:val="000000" w:themeColor="text1"/>
        </w:rPr>
        <w:br/>
      </w:r>
    </w:p>
    <w:p w14:paraId="76C6E097" w14:textId="77777777" w:rsidR="002A3568" w:rsidRPr="00A3253F" w:rsidRDefault="002A3568" w:rsidP="008E2CA6">
      <w:pPr>
        <w:jc w:val="center"/>
        <w:rPr>
          <w:rFonts w:ascii="Times New Roman" w:hAnsi="Times New Roman" w:cs="Times New Roman"/>
          <w:b/>
          <w:color w:val="000000" w:themeColor="text1"/>
        </w:rPr>
      </w:pPr>
      <w:r w:rsidRPr="00A3253F">
        <w:rPr>
          <w:color w:val="000000" w:themeColor="text1"/>
        </w:rPr>
        <w:br w:type="page"/>
      </w:r>
    </w:p>
    <w:p w14:paraId="40EA57DA" w14:textId="464F0F83" w:rsidR="00F55C69" w:rsidRPr="00A3253F" w:rsidRDefault="00F55C69" w:rsidP="00F55C69">
      <w:pPr>
        <w:pStyle w:val="Heading1"/>
        <w:rPr>
          <w:color w:val="000000" w:themeColor="text1"/>
          <w:shd w:val="clear" w:color="auto" w:fill="FFFFFF"/>
        </w:rPr>
      </w:pPr>
      <w:r w:rsidRPr="00A3253F">
        <w:rPr>
          <w:color w:val="000000" w:themeColor="text1"/>
          <w:shd w:val="clear" w:color="auto" w:fill="FFFFFF"/>
        </w:rPr>
        <w:lastRenderedPageBreak/>
        <w:t>References</w:t>
      </w:r>
    </w:p>
    <w:p w14:paraId="2CB544BF" w14:textId="21006537" w:rsidR="00B81E17" w:rsidRPr="00A3253F" w:rsidRDefault="00B81E17" w:rsidP="00F82A67">
      <w:pPr>
        <w:spacing w:after="120" w:line="480" w:lineRule="auto"/>
        <w:ind w:left="720" w:hanging="720"/>
        <w:jc w:val="both"/>
        <w:rPr>
          <w:rFonts w:ascii="Times New Roman" w:hAnsi="Times New Roman" w:cs="Times New Roman"/>
          <w:color w:val="000000" w:themeColor="text1"/>
          <w:shd w:val="clear" w:color="auto" w:fill="FFFFFF"/>
          <w:lang w:val="fr-FR"/>
        </w:rPr>
      </w:pPr>
      <w:r w:rsidRPr="00A3253F">
        <w:rPr>
          <w:rFonts w:ascii="Times New Roman" w:hAnsi="Times New Roman" w:cs="Times New Roman"/>
          <w:color w:val="000000" w:themeColor="text1"/>
          <w:shd w:val="clear" w:color="auto" w:fill="FFFFFF"/>
        </w:rPr>
        <w:t>Ackerman, J. M., Nocera, C. C., &amp; Bargh, J. A. (2010). Incidental haptic sensations influence social judgments and decisions. </w:t>
      </w:r>
      <w:r w:rsidRPr="00A3253F">
        <w:rPr>
          <w:rFonts w:ascii="Times New Roman" w:hAnsi="Times New Roman" w:cs="Times New Roman"/>
          <w:i/>
          <w:iCs/>
          <w:color w:val="000000" w:themeColor="text1"/>
          <w:shd w:val="clear" w:color="auto" w:fill="FFFFFF"/>
          <w:lang w:val="fr-FR"/>
        </w:rPr>
        <w:t>Science</w:t>
      </w:r>
      <w:r w:rsidRPr="00A3253F">
        <w:rPr>
          <w:rFonts w:ascii="Times New Roman" w:hAnsi="Times New Roman" w:cs="Times New Roman"/>
          <w:color w:val="000000" w:themeColor="text1"/>
          <w:shd w:val="clear" w:color="auto" w:fill="FFFFFF"/>
          <w:lang w:val="fr-FR"/>
        </w:rPr>
        <w:t>, </w:t>
      </w:r>
      <w:r w:rsidRPr="00A3253F">
        <w:rPr>
          <w:rFonts w:ascii="Times New Roman" w:hAnsi="Times New Roman" w:cs="Times New Roman"/>
          <w:i/>
          <w:iCs/>
          <w:color w:val="000000" w:themeColor="text1"/>
          <w:shd w:val="clear" w:color="auto" w:fill="FFFFFF"/>
          <w:lang w:val="fr-FR"/>
        </w:rPr>
        <w:t>328</w:t>
      </w:r>
      <w:r w:rsidRPr="00A3253F">
        <w:rPr>
          <w:rFonts w:ascii="Times New Roman" w:hAnsi="Times New Roman" w:cs="Times New Roman"/>
          <w:color w:val="000000" w:themeColor="text1"/>
          <w:shd w:val="clear" w:color="auto" w:fill="FFFFFF"/>
          <w:lang w:val="fr-FR"/>
        </w:rPr>
        <w:t>(5986), 1712-1715. doi: 10.1126/science.1189993</w:t>
      </w:r>
    </w:p>
    <w:p w14:paraId="7939268D"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lang w:val="fr-FR"/>
        </w:rPr>
        <w:t xml:space="preserve">Andres, M., Davare, M., Pesenti, M., Olivier, E., &amp; Seron, X. (2004). </w:t>
      </w:r>
      <w:r w:rsidRPr="00A3253F">
        <w:rPr>
          <w:rFonts w:ascii="Times New Roman" w:hAnsi="Times New Roman" w:cs="Times New Roman"/>
          <w:color w:val="000000" w:themeColor="text1"/>
          <w:shd w:val="clear" w:color="auto" w:fill="FFFFFF"/>
        </w:rPr>
        <w:t>Number magnitude and grip aperture interaction. </w:t>
      </w:r>
      <w:r w:rsidRPr="00A3253F">
        <w:rPr>
          <w:rFonts w:ascii="Times New Roman" w:hAnsi="Times New Roman" w:cs="Times New Roman"/>
          <w:i/>
          <w:iCs/>
          <w:color w:val="000000" w:themeColor="text1"/>
          <w:shd w:val="clear" w:color="auto" w:fill="FFFFFF"/>
        </w:rPr>
        <w:t>Neuroreport</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15</w:t>
      </w:r>
      <w:r w:rsidRPr="00A3253F">
        <w:rPr>
          <w:rFonts w:ascii="Times New Roman" w:hAnsi="Times New Roman" w:cs="Times New Roman"/>
          <w:color w:val="000000" w:themeColor="text1"/>
          <w:shd w:val="clear" w:color="auto" w:fill="FFFFFF"/>
        </w:rPr>
        <w:t>(18), 2773-2777. doi: http://dx.doi.org/10.1007/s00221-012-3145-1</w:t>
      </w:r>
    </w:p>
    <w:p w14:paraId="47AF054A"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 w:val="32"/>
          <w:shd w:val="clear" w:color="auto" w:fill="FFFFFF"/>
        </w:rPr>
      </w:pPr>
      <w:r w:rsidRPr="00A3253F">
        <w:rPr>
          <w:rFonts w:ascii="Times New Roman" w:hAnsi="Times New Roman" w:cs="Times New Roman"/>
          <w:color w:val="000000" w:themeColor="text1"/>
          <w:szCs w:val="18"/>
          <w:shd w:val="clear" w:color="auto" w:fill="FFFFFF"/>
        </w:rPr>
        <w:t>Andres, M., Ostry, D. J., Nicol, F., &amp; Paus, T. (2008). Time course of number magnitude interference during grasping.</w:t>
      </w:r>
      <w:r w:rsidRPr="00A3253F">
        <w:rPr>
          <w:rFonts w:ascii="Times New Roman" w:hAnsi="Times New Roman" w:cs="Times New Roman"/>
          <w:i/>
          <w:iCs/>
          <w:color w:val="000000" w:themeColor="text1"/>
          <w:szCs w:val="18"/>
          <w:shd w:val="clear" w:color="auto" w:fill="FFFFFF"/>
        </w:rPr>
        <w:t> Cortex: A Journal Devoted to the Study of the Nervous System and Behavior, 44</w:t>
      </w:r>
      <w:r w:rsidRPr="00A3253F">
        <w:rPr>
          <w:rFonts w:ascii="Times New Roman" w:hAnsi="Times New Roman" w:cs="Times New Roman"/>
          <w:color w:val="000000" w:themeColor="text1"/>
          <w:szCs w:val="18"/>
          <w:shd w:val="clear" w:color="auto" w:fill="FFFFFF"/>
        </w:rPr>
        <w:t>(4), 414-419. doi: http://dx.doi.org/10.1016/j.cortex.2007.08.007</w:t>
      </w:r>
    </w:p>
    <w:p w14:paraId="17C99DEF"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lang w:val="fr-FR"/>
        </w:rPr>
      </w:pPr>
      <w:r w:rsidRPr="00A3253F">
        <w:rPr>
          <w:rFonts w:ascii="Times New Roman" w:hAnsi="Times New Roman" w:cs="Times New Roman"/>
          <w:color w:val="000000" w:themeColor="text1"/>
          <w:shd w:val="clear" w:color="auto" w:fill="FFFFFF"/>
        </w:rPr>
        <w:t xml:space="preserve">Badets, A., &amp; Pesenti, M. (2010). Creating number semantics through finger movement perception. </w:t>
      </w:r>
      <w:r w:rsidRPr="00A3253F">
        <w:rPr>
          <w:rFonts w:ascii="Times New Roman" w:hAnsi="Times New Roman" w:cs="Times New Roman"/>
          <w:i/>
          <w:color w:val="000000" w:themeColor="text1"/>
          <w:shd w:val="clear" w:color="auto" w:fill="FFFFFF"/>
          <w:lang w:val="fr-FR"/>
        </w:rPr>
        <w:t>Cognition, 115</w:t>
      </w:r>
      <w:r w:rsidRPr="00A3253F">
        <w:rPr>
          <w:rFonts w:ascii="Times New Roman" w:hAnsi="Times New Roman" w:cs="Times New Roman"/>
          <w:color w:val="000000" w:themeColor="text1"/>
          <w:shd w:val="clear" w:color="auto" w:fill="FFFFFF"/>
          <w:lang w:val="fr-FR"/>
        </w:rPr>
        <w:t>(1), 46-53. doi: https://doi.org/10.1016/j.cognition.2009.11.007</w:t>
      </w:r>
    </w:p>
    <w:p w14:paraId="2CBC9C5D"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Cs w:val="18"/>
          <w:shd w:val="clear" w:color="auto" w:fill="FFFFFF"/>
        </w:rPr>
      </w:pPr>
      <w:r w:rsidRPr="00A3253F">
        <w:rPr>
          <w:rFonts w:ascii="Times New Roman" w:hAnsi="Times New Roman" w:cs="Times New Roman"/>
          <w:color w:val="000000" w:themeColor="text1"/>
          <w:szCs w:val="18"/>
          <w:shd w:val="clear" w:color="auto" w:fill="FFFFFF"/>
          <w:lang w:val="fr-FR"/>
        </w:rPr>
        <w:t xml:space="preserve">Badets, A., &amp; Pesenti, M. (2011). </w:t>
      </w:r>
      <w:r w:rsidRPr="00A3253F">
        <w:rPr>
          <w:rFonts w:ascii="Times New Roman" w:hAnsi="Times New Roman" w:cs="Times New Roman"/>
          <w:color w:val="000000" w:themeColor="text1"/>
          <w:szCs w:val="18"/>
          <w:shd w:val="clear" w:color="auto" w:fill="FFFFFF"/>
        </w:rPr>
        <w:t>Finger-number interaction: An ideomotor account.</w:t>
      </w:r>
      <w:r w:rsidRPr="00A3253F">
        <w:rPr>
          <w:rFonts w:ascii="Times New Roman" w:hAnsi="Times New Roman" w:cs="Times New Roman"/>
          <w:i/>
          <w:iCs/>
          <w:color w:val="000000" w:themeColor="text1"/>
          <w:szCs w:val="18"/>
          <w:shd w:val="clear" w:color="auto" w:fill="FFFFFF"/>
        </w:rPr>
        <w:t> Experimental Psychology, 58</w:t>
      </w:r>
      <w:r w:rsidRPr="00A3253F">
        <w:rPr>
          <w:rFonts w:ascii="Times New Roman" w:hAnsi="Times New Roman" w:cs="Times New Roman"/>
          <w:color w:val="000000" w:themeColor="text1"/>
          <w:szCs w:val="18"/>
          <w:shd w:val="clear" w:color="auto" w:fill="FFFFFF"/>
        </w:rPr>
        <w:t xml:space="preserve">(4), 287-292. </w:t>
      </w:r>
      <w:r w:rsidRPr="00A3253F">
        <w:rPr>
          <w:rFonts w:ascii="Times New Roman" w:hAnsi="Times New Roman" w:cs="Times New Roman"/>
          <w:color w:val="000000" w:themeColor="text1"/>
          <w:shd w:val="clear" w:color="auto" w:fill="FFFFFF"/>
        </w:rPr>
        <w:t xml:space="preserve">doi: </w:t>
      </w:r>
      <w:r w:rsidRPr="00A3253F">
        <w:rPr>
          <w:rFonts w:ascii="Times New Roman" w:hAnsi="Times New Roman" w:cs="Times New Roman"/>
          <w:color w:val="000000" w:themeColor="text1"/>
          <w:szCs w:val="18"/>
          <w:shd w:val="clear" w:color="auto" w:fill="FFFFFF"/>
        </w:rPr>
        <w:t>http://dx.doi.org/10.1027/1618-3169/a000095</w:t>
      </w:r>
    </w:p>
    <w:p w14:paraId="2CED7B5B" w14:textId="0A98196C" w:rsidR="00F55C69" w:rsidRPr="00A3253F" w:rsidRDefault="00F55C69" w:rsidP="00463D8D">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 xml:space="preserve">Badets, A., Bouquet, C. A., Ric, F., &amp; Pesenti, M. (2012). Number generation bias after action observation. </w:t>
      </w:r>
      <w:r w:rsidRPr="00A3253F">
        <w:rPr>
          <w:rFonts w:ascii="Times New Roman" w:hAnsi="Times New Roman" w:cs="Times New Roman"/>
          <w:i/>
          <w:color w:val="000000" w:themeColor="text1"/>
          <w:shd w:val="clear" w:color="auto" w:fill="FFFFFF"/>
        </w:rPr>
        <w:t>Experimental brain research, 221</w:t>
      </w:r>
      <w:r w:rsidRPr="00A3253F">
        <w:rPr>
          <w:rFonts w:ascii="Times New Roman" w:hAnsi="Times New Roman" w:cs="Times New Roman"/>
          <w:color w:val="000000" w:themeColor="text1"/>
          <w:shd w:val="clear" w:color="auto" w:fill="FFFFFF"/>
        </w:rPr>
        <w:t xml:space="preserve">(1), 43-49. doi: </w:t>
      </w:r>
      <w:r w:rsidR="0022771F" w:rsidRPr="00A3253F">
        <w:rPr>
          <w:rFonts w:ascii="Times New Roman" w:hAnsi="Times New Roman" w:cs="Times New Roman"/>
          <w:color w:val="000000" w:themeColor="text1"/>
          <w:shd w:val="clear" w:color="auto" w:fill="FFFFFF"/>
        </w:rPr>
        <w:t>https://doi.org/10.1007/s00221-012-3145-1</w:t>
      </w:r>
    </w:p>
    <w:p w14:paraId="5F8B4A9D" w14:textId="064C9BFB" w:rsidR="0022771F" w:rsidRPr="00A3253F" w:rsidRDefault="0022771F" w:rsidP="00463D8D">
      <w:pPr>
        <w:spacing w:after="120" w:line="480" w:lineRule="auto"/>
        <w:ind w:left="720" w:hanging="720"/>
        <w:jc w:val="both"/>
        <w:rPr>
          <w:rFonts w:ascii="Times New Roman" w:hAnsi="Times New Roman" w:cs="Times New Roman"/>
          <w:color w:val="000000" w:themeColor="text1"/>
          <w:sz w:val="24"/>
          <w:shd w:val="clear" w:color="auto" w:fill="FFFFFF"/>
        </w:rPr>
      </w:pPr>
      <w:r w:rsidRPr="00A3253F">
        <w:rPr>
          <w:rFonts w:ascii="Times New Roman" w:hAnsi="Times New Roman" w:cs="Times New Roman"/>
          <w:color w:val="000000" w:themeColor="text1"/>
          <w:szCs w:val="20"/>
          <w:shd w:val="clear" w:color="auto" w:fill="FFFFFF"/>
        </w:rPr>
        <w:t>Bhalla, M., &amp; Proffitt, D. R. (1999). Visual–motor recalibration in geographical slant perception. </w:t>
      </w:r>
      <w:r w:rsidRPr="00A3253F">
        <w:rPr>
          <w:rFonts w:ascii="Times New Roman" w:hAnsi="Times New Roman" w:cs="Times New Roman"/>
          <w:i/>
          <w:iCs/>
          <w:color w:val="000000" w:themeColor="text1"/>
          <w:szCs w:val="20"/>
          <w:shd w:val="clear" w:color="auto" w:fill="FFFFFF"/>
        </w:rPr>
        <w:t>Journal of experimental psychology: Human perception and performance</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25</w:t>
      </w:r>
      <w:r w:rsidRPr="00A3253F">
        <w:rPr>
          <w:rFonts w:ascii="Times New Roman" w:hAnsi="Times New Roman" w:cs="Times New Roman"/>
          <w:color w:val="000000" w:themeColor="text1"/>
          <w:szCs w:val="20"/>
          <w:shd w:val="clear" w:color="auto" w:fill="FFFFFF"/>
        </w:rPr>
        <w:t>(4), 1076-1096. doi: https://doi.org/10.1037/0096-1523.25.4.1076</w:t>
      </w:r>
    </w:p>
    <w:p w14:paraId="3F86BEBB" w14:textId="33EBD6AD" w:rsidR="00F55C69" w:rsidRPr="00A3253F" w:rsidRDefault="00F55C69" w:rsidP="00463D8D">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Carello, C., Grosofsky, A., Reichel, F. D., Solomon, H. Y., &amp; Turvey, M. T. (1989). Visually perceiving what is reachable. </w:t>
      </w:r>
      <w:r w:rsidRPr="00A3253F">
        <w:rPr>
          <w:rFonts w:ascii="Times New Roman" w:hAnsi="Times New Roman" w:cs="Times New Roman"/>
          <w:i/>
          <w:iCs/>
          <w:color w:val="000000" w:themeColor="text1"/>
          <w:shd w:val="clear" w:color="auto" w:fill="FFFFFF"/>
        </w:rPr>
        <w:t>Ecological psychology</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w:t>
      </w:r>
      <w:r w:rsidRPr="00A3253F">
        <w:rPr>
          <w:rFonts w:ascii="Times New Roman" w:hAnsi="Times New Roman" w:cs="Times New Roman"/>
          <w:color w:val="000000" w:themeColor="text1"/>
          <w:shd w:val="clear" w:color="auto" w:fill="FFFFFF"/>
        </w:rPr>
        <w:t>(1), 27-54.</w:t>
      </w:r>
      <w:r w:rsidR="00463D8D" w:rsidRPr="00A3253F">
        <w:rPr>
          <w:rFonts w:ascii="Times New Roman" w:hAnsi="Times New Roman" w:cs="Times New Roman"/>
          <w:color w:val="000000" w:themeColor="text1"/>
          <w:shd w:val="clear" w:color="auto" w:fill="FFFFFF"/>
        </w:rPr>
        <w:t xml:space="preserve"> </w:t>
      </w:r>
      <w:r w:rsidRPr="00A3253F">
        <w:rPr>
          <w:rFonts w:ascii="Times New Roman" w:hAnsi="Times New Roman" w:cs="Times New Roman"/>
          <w:color w:val="000000" w:themeColor="text1"/>
          <w:shd w:val="clear" w:color="auto" w:fill="FFFFFF"/>
        </w:rPr>
        <w:t xml:space="preserve">doi: </w:t>
      </w:r>
      <w:hyperlink r:id="rId13" w:history="1">
        <w:r w:rsidRPr="00A3253F">
          <w:rPr>
            <w:rFonts w:ascii="Times New Roman" w:eastAsia="Times New Roman" w:hAnsi="Times New Roman" w:cs="Times New Roman"/>
            <w:color w:val="000000" w:themeColor="text1"/>
            <w:szCs w:val="20"/>
            <w:lang w:eastAsia="fr-BE"/>
          </w:rPr>
          <w:t>https://doi.org/10.1207/s15326969eco0101_3</w:t>
        </w:r>
      </w:hyperlink>
    </w:p>
    <w:p w14:paraId="2F4FD97C" w14:textId="24AF3577" w:rsidR="00F55C69" w:rsidRPr="00A3253F" w:rsidRDefault="00F55C69" w:rsidP="00F82A67">
      <w:pPr>
        <w:spacing w:after="120" w:line="480" w:lineRule="auto"/>
        <w:ind w:left="720" w:hanging="720"/>
        <w:jc w:val="both"/>
        <w:rPr>
          <w:rFonts w:ascii="Times New Roman" w:hAnsi="Times New Roman" w:cs="Times New Roman"/>
          <w:color w:val="000000" w:themeColor="text1"/>
          <w:szCs w:val="18"/>
          <w:shd w:val="clear" w:color="auto" w:fill="FFFFFF"/>
        </w:rPr>
      </w:pPr>
      <w:r w:rsidRPr="00A3253F">
        <w:rPr>
          <w:rFonts w:ascii="Times New Roman" w:hAnsi="Times New Roman" w:cs="Times New Roman"/>
          <w:color w:val="000000" w:themeColor="text1"/>
          <w:szCs w:val="18"/>
          <w:shd w:val="clear" w:color="auto" w:fill="FFFFFF"/>
        </w:rPr>
        <w:t>Castiello, U. (2005). The neuroscience of grasping.</w:t>
      </w:r>
      <w:r w:rsidRPr="00A3253F">
        <w:rPr>
          <w:rFonts w:ascii="Times New Roman" w:hAnsi="Times New Roman" w:cs="Times New Roman"/>
          <w:i/>
          <w:iCs/>
          <w:color w:val="000000" w:themeColor="text1"/>
          <w:szCs w:val="18"/>
          <w:shd w:val="clear" w:color="auto" w:fill="FFFFFF"/>
        </w:rPr>
        <w:t> Nature Reviews Neuroscience, 6</w:t>
      </w:r>
      <w:r w:rsidRPr="00A3253F">
        <w:rPr>
          <w:rFonts w:ascii="Times New Roman" w:hAnsi="Times New Roman" w:cs="Times New Roman"/>
          <w:color w:val="000000" w:themeColor="text1"/>
          <w:szCs w:val="18"/>
          <w:shd w:val="clear" w:color="auto" w:fill="FFFFFF"/>
        </w:rPr>
        <w:t xml:space="preserve">(9), 726-736. doi: </w:t>
      </w:r>
      <w:hyperlink r:id="rId14" w:history="1">
        <w:r w:rsidR="00276778" w:rsidRPr="00A3253F">
          <w:rPr>
            <w:rFonts w:ascii="Times New Roman" w:hAnsi="Times New Roman" w:cs="Times New Roman"/>
            <w:color w:val="000000" w:themeColor="text1"/>
          </w:rPr>
          <w:t>http://dx.doi.org/10.1038/nrn1744</w:t>
        </w:r>
      </w:hyperlink>
    </w:p>
    <w:p w14:paraId="654119C0" w14:textId="1C1E3613" w:rsidR="00276778" w:rsidRPr="00A3253F" w:rsidRDefault="00276778" w:rsidP="00F82A67">
      <w:pPr>
        <w:spacing w:after="120" w:line="480" w:lineRule="auto"/>
        <w:ind w:left="720" w:hanging="720"/>
        <w:jc w:val="both"/>
        <w:rPr>
          <w:rFonts w:ascii="Times New Roman" w:eastAsia="Times New Roman" w:hAnsi="Times New Roman" w:cs="Times New Roman"/>
          <w:color w:val="000000" w:themeColor="text1"/>
          <w:sz w:val="32"/>
          <w:szCs w:val="20"/>
          <w:lang w:eastAsia="fr-BE"/>
        </w:rPr>
      </w:pPr>
      <w:r w:rsidRPr="00A3253F">
        <w:rPr>
          <w:rFonts w:ascii="Times New Roman" w:hAnsi="Times New Roman" w:cs="Times New Roman"/>
          <w:color w:val="000000" w:themeColor="text1"/>
          <w:szCs w:val="20"/>
          <w:shd w:val="clear" w:color="auto" w:fill="FFFFFF"/>
        </w:rPr>
        <w:lastRenderedPageBreak/>
        <w:t>De Smedt, B., &amp; Gilmore, C. K. (2011). Defective number module or impaired access? Numerical magnitude processing in first graders with mathematical difficulties. </w:t>
      </w:r>
      <w:r w:rsidRPr="00A3253F">
        <w:rPr>
          <w:rFonts w:ascii="Times New Roman" w:hAnsi="Times New Roman" w:cs="Times New Roman"/>
          <w:i/>
          <w:iCs/>
          <w:color w:val="000000" w:themeColor="text1"/>
          <w:szCs w:val="20"/>
          <w:shd w:val="clear" w:color="auto" w:fill="FFFFFF"/>
        </w:rPr>
        <w:t>Journal of experimental child psychology</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108</w:t>
      </w:r>
      <w:r w:rsidRPr="00A3253F">
        <w:rPr>
          <w:rFonts w:ascii="Times New Roman" w:hAnsi="Times New Roman" w:cs="Times New Roman"/>
          <w:color w:val="000000" w:themeColor="text1"/>
          <w:szCs w:val="20"/>
          <w:shd w:val="clear" w:color="auto" w:fill="FFFFFF"/>
        </w:rPr>
        <w:t>(2), 278-292.</w:t>
      </w:r>
    </w:p>
    <w:p w14:paraId="361CCCEE" w14:textId="41875B61" w:rsidR="00B81E17" w:rsidRPr="00A3253F" w:rsidRDefault="00B81E17"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lang w:val="fr-CA"/>
        </w:rPr>
        <w:t xml:space="preserve">Dehaene, S., Dupoux, E., &amp; Mehler, J. (1990). </w:t>
      </w:r>
      <w:r w:rsidRPr="00A3253F">
        <w:rPr>
          <w:rFonts w:ascii="Times New Roman" w:hAnsi="Times New Roman" w:cs="Times New Roman"/>
          <w:color w:val="000000" w:themeColor="text1"/>
          <w:shd w:val="clear" w:color="auto" w:fill="FFFFFF"/>
        </w:rPr>
        <w:t>Is numerical comparison digital? Analogical and symbolic effects in two-digit number comparison. </w:t>
      </w:r>
      <w:r w:rsidRPr="00A3253F">
        <w:rPr>
          <w:rFonts w:ascii="Times New Roman" w:hAnsi="Times New Roman" w:cs="Times New Roman"/>
          <w:i/>
          <w:iCs/>
          <w:color w:val="000000" w:themeColor="text1"/>
          <w:shd w:val="clear" w:color="auto" w:fill="FFFFFF"/>
        </w:rPr>
        <w:t>Journal of experimental Psychology: Human Perception and performance</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16</w:t>
      </w:r>
      <w:r w:rsidRPr="00A3253F">
        <w:rPr>
          <w:rFonts w:ascii="Times New Roman" w:hAnsi="Times New Roman" w:cs="Times New Roman"/>
          <w:color w:val="000000" w:themeColor="text1"/>
          <w:shd w:val="clear" w:color="auto" w:fill="FFFFFF"/>
        </w:rPr>
        <w:t xml:space="preserve">(3), 626. doi: </w:t>
      </w:r>
      <w:r w:rsidR="009E4F35" w:rsidRPr="00A3253F">
        <w:rPr>
          <w:rFonts w:ascii="Times New Roman" w:hAnsi="Times New Roman" w:cs="Times New Roman"/>
          <w:color w:val="000000" w:themeColor="text1"/>
          <w:shd w:val="clear" w:color="auto" w:fill="FFFFFF"/>
        </w:rPr>
        <w:t>https://doi.org/10.1037/0096-1523.16.3.626</w:t>
      </w:r>
    </w:p>
    <w:p w14:paraId="26784E59" w14:textId="22CD94D3" w:rsidR="009E4F35" w:rsidRPr="00A3253F" w:rsidRDefault="009E4F35"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Durgin, F. H., Baird, J. A., Greenburg, M., Russell, R., Shaughnessy, K., &amp; Waymouth, S. (2009). Who is being deceived? The experimental demands of wearing a backpack. </w:t>
      </w:r>
      <w:r w:rsidRPr="00A3253F">
        <w:rPr>
          <w:rFonts w:ascii="Times New Roman" w:hAnsi="Times New Roman" w:cs="Times New Roman"/>
          <w:i/>
          <w:iCs/>
          <w:color w:val="000000" w:themeColor="text1"/>
          <w:shd w:val="clear" w:color="auto" w:fill="FFFFFF"/>
        </w:rPr>
        <w:t>Psychonomic Bulletin &amp; Review</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16</w:t>
      </w:r>
      <w:r w:rsidRPr="00A3253F">
        <w:rPr>
          <w:rFonts w:ascii="Times New Roman" w:hAnsi="Times New Roman" w:cs="Times New Roman"/>
          <w:color w:val="000000" w:themeColor="text1"/>
          <w:shd w:val="clear" w:color="auto" w:fill="FFFFFF"/>
        </w:rPr>
        <w:t>(5), 964-969.</w:t>
      </w:r>
    </w:p>
    <w:p w14:paraId="43D322CB" w14:textId="0278F698" w:rsidR="009E4F35" w:rsidRPr="00A3253F" w:rsidRDefault="009E4F35"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Durgin, F. H., Klein, B., Spiegel, A., Strawser, C. J., &amp; Williams, M. (2012). The social psychology of perception experiments: hills, backpacks, glucose, and the problem of generalizability. </w:t>
      </w:r>
      <w:r w:rsidRPr="00A3253F">
        <w:rPr>
          <w:rFonts w:ascii="Times New Roman" w:hAnsi="Times New Roman" w:cs="Times New Roman"/>
          <w:i/>
          <w:iCs/>
          <w:color w:val="000000" w:themeColor="text1"/>
          <w:shd w:val="clear" w:color="auto" w:fill="FFFFFF"/>
        </w:rPr>
        <w:t>Journal of Experimental Psychology: Human Perception and Performance</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38</w:t>
      </w:r>
      <w:r w:rsidRPr="00A3253F">
        <w:rPr>
          <w:rFonts w:ascii="Times New Roman" w:hAnsi="Times New Roman" w:cs="Times New Roman"/>
          <w:color w:val="000000" w:themeColor="text1"/>
          <w:shd w:val="clear" w:color="auto" w:fill="FFFFFF"/>
        </w:rPr>
        <w:t>(6), 1582.</w:t>
      </w:r>
    </w:p>
    <w:p w14:paraId="2D68DF23" w14:textId="05CCFA30" w:rsidR="00F07105" w:rsidRPr="00A3253F" w:rsidRDefault="00F07105" w:rsidP="00F82A67">
      <w:pPr>
        <w:spacing w:after="120" w:line="480" w:lineRule="auto"/>
        <w:ind w:left="720" w:hanging="720"/>
        <w:jc w:val="both"/>
        <w:rPr>
          <w:rFonts w:ascii="Times New Roman" w:hAnsi="Times New Roman" w:cs="Times New Roman"/>
          <w:color w:val="000000" w:themeColor="text1"/>
          <w:sz w:val="24"/>
          <w:szCs w:val="18"/>
          <w:lang w:val="fr-CA"/>
        </w:rPr>
      </w:pPr>
      <w:r w:rsidRPr="00A3253F">
        <w:rPr>
          <w:rFonts w:ascii="Times New Roman" w:hAnsi="Times New Roman" w:cs="Times New Roman"/>
          <w:color w:val="000000" w:themeColor="text1"/>
          <w:szCs w:val="20"/>
          <w:shd w:val="clear" w:color="auto" w:fill="FFFFFF"/>
        </w:rPr>
        <w:t>Firestone, C., &amp; Scholl, B. J. (2015). Can you experience ‘top-down’effects on perception?: The case of race categories and perceived lightness. </w:t>
      </w:r>
      <w:r w:rsidRPr="00A3253F">
        <w:rPr>
          <w:rFonts w:ascii="Times New Roman" w:hAnsi="Times New Roman" w:cs="Times New Roman"/>
          <w:i/>
          <w:iCs/>
          <w:color w:val="000000" w:themeColor="text1"/>
          <w:szCs w:val="20"/>
          <w:shd w:val="clear" w:color="auto" w:fill="FFFFFF"/>
          <w:lang w:val="fr-CA"/>
        </w:rPr>
        <w:t>Psychonomic bulletin &amp; review</w:t>
      </w:r>
      <w:r w:rsidRPr="00A3253F">
        <w:rPr>
          <w:rFonts w:ascii="Times New Roman" w:hAnsi="Times New Roman" w:cs="Times New Roman"/>
          <w:color w:val="000000" w:themeColor="text1"/>
          <w:szCs w:val="20"/>
          <w:shd w:val="clear" w:color="auto" w:fill="FFFFFF"/>
          <w:lang w:val="fr-CA"/>
        </w:rPr>
        <w:t>, </w:t>
      </w:r>
      <w:r w:rsidRPr="00A3253F">
        <w:rPr>
          <w:rFonts w:ascii="Times New Roman" w:hAnsi="Times New Roman" w:cs="Times New Roman"/>
          <w:i/>
          <w:iCs/>
          <w:color w:val="000000" w:themeColor="text1"/>
          <w:szCs w:val="20"/>
          <w:shd w:val="clear" w:color="auto" w:fill="FFFFFF"/>
          <w:lang w:val="fr-CA"/>
        </w:rPr>
        <w:t>22</w:t>
      </w:r>
      <w:r w:rsidRPr="00A3253F">
        <w:rPr>
          <w:rFonts w:ascii="Times New Roman" w:hAnsi="Times New Roman" w:cs="Times New Roman"/>
          <w:color w:val="000000" w:themeColor="text1"/>
          <w:szCs w:val="20"/>
          <w:shd w:val="clear" w:color="auto" w:fill="FFFFFF"/>
          <w:lang w:val="fr-CA"/>
        </w:rPr>
        <w:t xml:space="preserve">(3), 694-700. doi: </w:t>
      </w:r>
      <w:r w:rsidRPr="00A3253F">
        <w:rPr>
          <w:rFonts w:ascii="Times New Roman" w:hAnsi="Times New Roman" w:cs="Times New Roman"/>
          <w:color w:val="000000" w:themeColor="text1"/>
          <w:shd w:val="clear" w:color="auto" w:fill="FCFCFC"/>
          <w:lang w:val="fr-CA"/>
        </w:rPr>
        <w:t>https://doi.org/10.3758/s13423-014-0711-5</w:t>
      </w:r>
    </w:p>
    <w:p w14:paraId="3B8E0737" w14:textId="2F50AEEF" w:rsidR="00F55C69" w:rsidRPr="00A3253F" w:rsidRDefault="00F55C69" w:rsidP="00463D8D">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lang w:val="fr-FR"/>
        </w:rPr>
        <w:t xml:space="preserve">Frak, V., Paulignan, Y., &amp; Jeannerod, M. (2001). </w:t>
      </w:r>
      <w:r w:rsidRPr="00A3253F">
        <w:rPr>
          <w:rFonts w:ascii="Times New Roman" w:hAnsi="Times New Roman" w:cs="Times New Roman"/>
          <w:color w:val="000000" w:themeColor="text1"/>
          <w:shd w:val="clear" w:color="auto" w:fill="FFFFFF"/>
        </w:rPr>
        <w:t>Orientation of the opposition axis in mentally simulated grasping. </w:t>
      </w:r>
      <w:r w:rsidRPr="00A3253F">
        <w:rPr>
          <w:rFonts w:ascii="Times New Roman" w:hAnsi="Times New Roman" w:cs="Times New Roman"/>
          <w:i/>
          <w:iCs/>
          <w:color w:val="000000" w:themeColor="text1"/>
          <w:shd w:val="clear" w:color="auto" w:fill="FFFFFF"/>
        </w:rPr>
        <w:t>Experimental Brain Research</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136</w:t>
      </w:r>
      <w:r w:rsidRPr="00A3253F">
        <w:rPr>
          <w:rFonts w:ascii="Times New Roman" w:hAnsi="Times New Roman" w:cs="Times New Roman"/>
          <w:color w:val="000000" w:themeColor="text1"/>
          <w:shd w:val="clear" w:color="auto" w:fill="FFFFFF"/>
        </w:rPr>
        <w:t>(1), 120-127.</w:t>
      </w:r>
      <w:r w:rsidR="00463D8D" w:rsidRPr="00A3253F">
        <w:rPr>
          <w:rFonts w:ascii="Times New Roman" w:hAnsi="Times New Roman" w:cs="Times New Roman"/>
          <w:color w:val="000000" w:themeColor="text1"/>
          <w:shd w:val="clear" w:color="auto" w:fill="FFFFFF"/>
        </w:rPr>
        <w:t xml:space="preserve"> </w:t>
      </w:r>
      <w:r w:rsidRPr="00A3253F">
        <w:rPr>
          <w:rFonts w:ascii="Times New Roman" w:hAnsi="Times New Roman" w:cs="Times New Roman"/>
          <w:color w:val="000000" w:themeColor="text1"/>
          <w:shd w:val="clear" w:color="auto" w:fill="FFFFFF"/>
        </w:rPr>
        <w:t xml:space="preserve">doi: </w:t>
      </w:r>
      <w:r w:rsidRPr="00A3253F">
        <w:rPr>
          <w:rFonts w:ascii="Times New Roman" w:hAnsi="Times New Roman" w:cs="Times New Roman"/>
          <w:color w:val="000000" w:themeColor="text1"/>
          <w:spacing w:val="4"/>
          <w:shd w:val="clear" w:color="auto" w:fill="FCFCFC"/>
        </w:rPr>
        <w:t>https://doi.org/10.1007/s002210000583</w:t>
      </w:r>
    </w:p>
    <w:p w14:paraId="52B796D5"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pacing w:val="4"/>
          <w:shd w:val="clear" w:color="auto" w:fill="FCFCFC"/>
        </w:rPr>
      </w:pPr>
      <w:r w:rsidRPr="00A3253F">
        <w:rPr>
          <w:rFonts w:ascii="Times New Roman" w:hAnsi="Times New Roman" w:cs="Times New Roman"/>
          <w:color w:val="000000" w:themeColor="text1"/>
          <w:shd w:val="clear" w:color="auto" w:fill="FFFFFF"/>
        </w:rPr>
        <w:t>Franz, V. H., Bülthoff, H. H., &amp; Fahle, M. (2003). Grasp effects of the Ebbinghaus illusion: obstacle avoidance is not the explanation. </w:t>
      </w:r>
      <w:r w:rsidRPr="00A3253F">
        <w:rPr>
          <w:rFonts w:ascii="Times New Roman" w:hAnsi="Times New Roman" w:cs="Times New Roman"/>
          <w:i/>
          <w:iCs/>
          <w:color w:val="000000" w:themeColor="text1"/>
          <w:shd w:val="clear" w:color="auto" w:fill="FFFFFF"/>
        </w:rPr>
        <w:t>Experimental Brain Research</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149</w:t>
      </w:r>
      <w:r w:rsidRPr="00A3253F">
        <w:rPr>
          <w:rFonts w:ascii="Times New Roman" w:hAnsi="Times New Roman" w:cs="Times New Roman"/>
          <w:color w:val="000000" w:themeColor="text1"/>
          <w:shd w:val="clear" w:color="auto" w:fill="FFFFFF"/>
        </w:rPr>
        <w:t xml:space="preserve">(4), 470-477. doi: </w:t>
      </w:r>
      <w:r w:rsidRPr="00A3253F">
        <w:rPr>
          <w:rFonts w:ascii="Times New Roman" w:hAnsi="Times New Roman" w:cs="Times New Roman"/>
          <w:color w:val="000000" w:themeColor="text1"/>
          <w:spacing w:val="4"/>
          <w:shd w:val="clear" w:color="auto" w:fill="FCFCFC"/>
        </w:rPr>
        <w:t>https://doi.org/10.1007/s00221-002-1364-6</w:t>
      </w:r>
    </w:p>
    <w:p w14:paraId="682238A7"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pacing w:val="4"/>
          <w:shd w:val="clear" w:color="auto" w:fill="FCFCFC"/>
        </w:rPr>
      </w:pPr>
      <w:r w:rsidRPr="00A3253F">
        <w:rPr>
          <w:rFonts w:ascii="Times New Roman" w:hAnsi="Times New Roman" w:cs="Times New Roman"/>
          <w:color w:val="000000" w:themeColor="text1"/>
          <w:shd w:val="clear" w:color="auto" w:fill="FFFFFF"/>
        </w:rPr>
        <w:t>Franz, V. H., &amp; Gegenfurtner, K. R. (2008). Grasping visual illusions: Consistent data and no dissociation. </w:t>
      </w:r>
      <w:r w:rsidRPr="00A3253F">
        <w:rPr>
          <w:rFonts w:ascii="Times New Roman" w:hAnsi="Times New Roman" w:cs="Times New Roman"/>
          <w:i/>
          <w:iCs/>
          <w:color w:val="000000" w:themeColor="text1"/>
          <w:shd w:val="clear" w:color="auto" w:fill="FFFFFF"/>
        </w:rPr>
        <w:t>Cognitive neuropsychology</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25</w:t>
      </w:r>
      <w:r w:rsidRPr="00A3253F">
        <w:rPr>
          <w:rFonts w:ascii="Times New Roman" w:hAnsi="Times New Roman" w:cs="Times New Roman"/>
          <w:color w:val="000000" w:themeColor="text1"/>
          <w:shd w:val="clear" w:color="auto" w:fill="FFFFFF"/>
        </w:rPr>
        <w:t>(7-8), 920-950. doi: https://doi.org/10.1111/1467-9280.00209</w:t>
      </w:r>
    </w:p>
    <w:p w14:paraId="03E43F41" w14:textId="666279D3"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lang w:val="fr-FR"/>
        </w:rPr>
      </w:pPr>
      <w:r w:rsidRPr="00A3253F">
        <w:rPr>
          <w:rFonts w:ascii="Times New Roman" w:hAnsi="Times New Roman" w:cs="Times New Roman"/>
          <w:color w:val="000000" w:themeColor="text1"/>
          <w:shd w:val="clear" w:color="auto" w:fill="FFFFFF"/>
        </w:rPr>
        <w:lastRenderedPageBreak/>
        <w:t>Franz, V. H., Gegenfurtner, K. R., Bülthoff, H. H., &amp; Fahle, M. (2000). Grasping visual illusions: No evidence for a dissociation between perception and action. </w:t>
      </w:r>
      <w:r w:rsidRPr="00A3253F">
        <w:rPr>
          <w:rFonts w:ascii="Times New Roman" w:hAnsi="Times New Roman" w:cs="Times New Roman"/>
          <w:i/>
          <w:iCs/>
          <w:color w:val="000000" w:themeColor="text1"/>
          <w:shd w:val="clear" w:color="auto" w:fill="FFFFFF"/>
          <w:lang w:val="fr-FR"/>
        </w:rPr>
        <w:t>Psychological Science</w:t>
      </w:r>
      <w:r w:rsidRPr="00A3253F">
        <w:rPr>
          <w:rFonts w:ascii="Times New Roman" w:hAnsi="Times New Roman" w:cs="Times New Roman"/>
          <w:color w:val="000000" w:themeColor="text1"/>
          <w:shd w:val="clear" w:color="auto" w:fill="FFFFFF"/>
          <w:lang w:val="fr-FR"/>
        </w:rPr>
        <w:t>, </w:t>
      </w:r>
      <w:r w:rsidRPr="00A3253F">
        <w:rPr>
          <w:rFonts w:ascii="Times New Roman" w:hAnsi="Times New Roman" w:cs="Times New Roman"/>
          <w:i/>
          <w:iCs/>
          <w:color w:val="000000" w:themeColor="text1"/>
          <w:shd w:val="clear" w:color="auto" w:fill="FFFFFF"/>
          <w:lang w:val="fr-FR"/>
        </w:rPr>
        <w:t>11</w:t>
      </w:r>
      <w:r w:rsidRPr="00A3253F">
        <w:rPr>
          <w:rFonts w:ascii="Times New Roman" w:hAnsi="Times New Roman" w:cs="Times New Roman"/>
          <w:color w:val="000000" w:themeColor="text1"/>
          <w:shd w:val="clear" w:color="auto" w:fill="FFFFFF"/>
          <w:lang w:val="fr-FR"/>
        </w:rPr>
        <w:t xml:space="preserve">(1), 20-25. doi: </w:t>
      </w:r>
      <w:r w:rsidR="00365CE9" w:rsidRPr="00A3253F">
        <w:rPr>
          <w:rFonts w:ascii="Times New Roman" w:hAnsi="Times New Roman" w:cs="Times New Roman"/>
          <w:color w:val="000000" w:themeColor="text1"/>
          <w:shd w:val="clear" w:color="auto" w:fill="FFFFFF"/>
          <w:lang w:val="fr-FR"/>
        </w:rPr>
        <w:t>https://doi.org/10.1111/1467-9280.00209</w:t>
      </w:r>
    </w:p>
    <w:p w14:paraId="5E42DEDE" w14:textId="3B613E51" w:rsidR="00365CE9" w:rsidRPr="00A3253F" w:rsidRDefault="00365CE9" w:rsidP="00F82A67">
      <w:pPr>
        <w:spacing w:after="120" w:line="480" w:lineRule="auto"/>
        <w:ind w:left="720" w:hanging="720"/>
        <w:jc w:val="both"/>
        <w:rPr>
          <w:rFonts w:ascii="Times New Roman" w:hAnsi="Times New Roman" w:cs="Times New Roman"/>
          <w:color w:val="000000" w:themeColor="text1"/>
          <w:sz w:val="24"/>
          <w:shd w:val="clear" w:color="auto" w:fill="FFFFFF"/>
        </w:rPr>
      </w:pPr>
      <w:r w:rsidRPr="00A3253F">
        <w:rPr>
          <w:rFonts w:ascii="Times New Roman" w:hAnsi="Times New Roman" w:cs="Times New Roman"/>
          <w:color w:val="000000" w:themeColor="text1"/>
          <w:szCs w:val="20"/>
          <w:shd w:val="clear" w:color="auto" w:fill="FFFFFF"/>
          <w:lang w:val="fr-FR"/>
        </w:rPr>
        <w:t xml:space="preserve">Gabbard, C., Cordova, A., &amp; Lee, S. (2007). </w:t>
      </w:r>
      <w:r w:rsidRPr="00A3253F">
        <w:rPr>
          <w:rFonts w:ascii="Times New Roman" w:hAnsi="Times New Roman" w:cs="Times New Roman"/>
          <w:color w:val="000000" w:themeColor="text1"/>
          <w:szCs w:val="20"/>
          <w:shd w:val="clear" w:color="auto" w:fill="FFFFFF"/>
        </w:rPr>
        <w:t>Examining the effects of postural constraints on estimating reach. </w:t>
      </w:r>
      <w:r w:rsidRPr="00A3253F">
        <w:rPr>
          <w:rFonts w:ascii="Times New Roman" w:hAnsi="Times New Roman" w:cs="Times New Roman"/>
          <w:i/>
          <w:iCs/>
          <w:color w:val="000000" w:themeColor="text1"/>
          <w:szCs w:val="20"/>
          <w:shd w:val="clear" w:color="auto" w:fill="FFFFFF"/>
        </w:rPr>
        <w:t>Journal of Motor Behavior</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39</w:t>
      </w:r>
      <w:r w:rsidRPr="00A3253F">
        <w:rPr>
          <w:rFonts w:ascii="Times New Roman" w:hAnsi="Times New Roman" w:cs="Times New Roman"/>
          <w:color w:val="000000" w:themeColor="text1"/>
          <w:szCs w:val="20"/>
          <w:shd w:val="clear" w:color="auto" w:fill="FFFFFF"/>
        </w:rPr>
        <w:t>(4), 242-246.</w:t>
      </w:r>
      <w:r w:rsidR="00463D8D" w:rsidRPr="00A3253F">
        <w:rPr>
          <w:rFonts w:ascii="Times New Roman" w:hAnsi="Times New Roman" w:cs="Times New Roman"/>
          <w:color w:val="000000" w:themeColor="text1"/>
          <w:szCs w:val="20"/>
          <w:shd w:val="clear" w:color="auto" w:fill="FFFFFF"/>
        </w:rPr>
        <w:t xml:space="preserve"> doi: https://doi.org/10.3200/JMBR.39.4.242-246</w:t>
      </w:r>
    </w:p>
    <w:p w14:paraId="597C1F1A" w14:textId="2B49B3B3" w:rsidR="00F55C69" w:rsidRPr="00A3253F" w:rsidRDefault="00F55C69" w:rsidP="00463D8D">
      <w:pPr>
        <w:spacing w:after="120" w:line="480" w:lineRule="auto"/>
        <w:ind w:left="720" w:hanging="720"/>
        <w:jc w:val="both"/>
        <w:rPr>
          <w:rFonts w:ascii="Times New Roman" w:hAnsi="Times New Roman" w:cs="Times New Roman"/>
          <w:color w:val="000000" w:themeColor="text1"/>
          <w:szCs w:val="20"/>
          <w:shd w:val="clear" w:color="auto" w:fill="FFFFFF"/>
        </w:rPr>
      </w:pPr>
      <w:r w:rsidRPr="00A3253F">
        <w:rPr>
          <w:rFonts w:ascii="Times New Roman" w:hAnsi="Times New Roman" w:cs="Times New Roman"/>
          <w:color w:val="000000" w:themeColor="text1"/>
          <w:szCs w:val="20"/>
          <w:shd w:val="clear" w:color="auto" w:fill="FFFFFF"/>
        </w:rPr>
        <w:t>Geers, L., Pesenti, M., &amp; Andres, M. (2018). Visual illusions modify object size estimates for prospective action judgements. </w:t>
      </w:r>
      <w:r w:rsidRPr="00A3253F">
        <w:rPr>
          <w:rFonts w:ascii="Times New Roman" w:hAnsi="Times New Roman" w:cs="Times New Roman"/>
          <w:i/>
          <w:iCs/>
          <w:color w:val="000000" w:themeColor="text1"/>
          <w:szCs w:val="20"/>
          <w:shd w:val="clear" w:color="auto" w:fill="FFFFFF"/>
        </w:rPr>
        <w:t>Neuropsychologia</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117</w:t>
      </w:r>
      <w:r w:rsidRPr="00A3253F">
        <w:rPr>
          <w:rFonts w:ascii="Times New Roman" w:hAnsi="Times New Roman" w:cs="Times New Roman"/>
          <w:color w:val="000000" w:themeColor="text1"/>
          <w:szCs w:val="20"/>
          <w:shd w:val="clear" w:color="auto" w:fill="FFFFFF"/>
        </w:rPr>
        <w:t xml:space="preserve">, 211-221. </w:t>
      </w:r>
      <w:r w:rsidRPr="00A3253F">
        <w:rPr>
          <w:rFonts w:ascii="Times New Roman" w:hAnsi="Times New Roman" w:cs="Times New Roman"/>
          <w:color w:val="000000" w:themeColor="text1"/>
          <w:shd w:val="clear" w:color="auto" w:fill="FFFFFF"/>
        </w:rPr>
        <w:t xml:space="preserve">doi: </w:t>
      </w:r>
      <w:r w:rsidR="00276778" w:rsidRPr="00A3253F">
        <w:rPr>
          <w:rFonts w:ascii="Times New Roman" w:hAnsi="Times New Roman" w:cs="Times New Roman"/>
          <w:color w:val="000000" w:themeColor="text1"/>
          <w:szCs w:val="20"/>
          <w:shd w:val="clear" w:color="auto" w:fill="FFFFFF"/>
        </w:rPr>
        <w:t>https://doi.org/10.1016/j.neuropsychologia.2018.06.003</w:t>
      </w:r>
    </w:p>
    <w:p w14:paraId="7B4DF4CA" w14:textId="5F6876D9" w:rsidR="00276778" w:rsidRPr="00A3253F" w:rsidRDefault="00276778" w:rsidP="00463D8D">
      <w:pPr>
        <w:spacing w:after="120" w:line="480" w:lineRule="auto"/>
        <w:ind w:left="720" w:hanging="720"/>
        <w:jc w:val="both"/>
        <w:rPr>
          <w:rFonts w:ascii="Times New Roman" w:hAnsi="Times New Roman" w:cs="Times New Roman"/>
          <w:color w:val="000000" w:themeColor="text1"/>
          <w:sz w:val="24"/>
          <w:szCs w:val="20"/>
          <w:shd w:val="clear" w:color="auto" w:fill="FFFFFF"/>
        </w:rPr>
      </w:pPr>
      <w:r w:rsidRPr="00A3253F">
        <w:rPr>
          <w:rFonts w:ascii="Times New Roman" w:hAnsi="Times New Roman" w:cs="Times New Roman"/>
          <w:color w:val="000000" w:themeColor="text1"/>
          <w:szCs w:val="20"/>
          <w:shd w:val="clear" w:color="auto" w:fill="FFFFFF"/>
        </w:rPr>
        <w:t>Girelli, L., Lucangeli, D., &amp; Butterworth, B. (2000). The development of automaticity in accessing number magnitude. </w:t>
      </w:r>
      <w:r w:rsidRPr="00A3253F">
        <w:rPr>
          <w:rFonts w:ascii="Times New Roman" w:hAnsi="Times New Roman" w:cs="Times New Roman"/>
          <w:i/>
          <w:iCs/>
          <w:color w:val="000000" w:themeColor="text1"/>
          <w:szCs w:val="20"/>
          <w:shd w:val="clear" w:color="auto" w:fill="FFFFFF"/>
        </w:rPr>
        <w:t>Journal of experimental child psychology</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76</w:t>
      </w:r>
      <w:r w:rsidRPr="00A3253F">
        <w:rPr>
          <w:rFonts w:ascii="Times New Roman" w:hAnsi="Times New Roman" w:cs="Times New Roman"/>
          <w:color w:val="000000" w:themeColor="text1"/>
          <w:szCs w:val="20"/>
          <w:shd w:val="clear" w:color="auto" w:fill="FFFFFF"/>
        </w:rPr>
        <w:t>(2), 104-122.</w:t>
      </w:r>
    </w:p>
    <w:p w14:paraId="09C21864"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 xml:space="preserve">Goodale, M. A., &amp; Milner, A. D. (1992). Separate visual pathways for perception and action. </w:t>
      </w:r>
      <w:r w:rsidRPr="00A3253F">
        <w:rPr>
          <w:rFonts w:ascii="Times New Roman" w:hAnsi="Times New Roman" w:cs="Times New Roman"/>
          <w:i/>
          <w:color w:val="000000" w:themeColor="text1"/>
          <w:shd w:val="clear" w:color="auto" w:fill="FFFFFF"/>
        </w:rPr>
        <w:t>Trends in neuroscience, 15</w:t>
      </w:r>
      <w:r w:rsidRPr="00A3253F">
        <w:rPr>
          <w:rFonts w:ascii="Times New Roman" w:hAnsi="Times New Roman" w:cs="Times New Roman"/>
          <w:color w:val="000000" w:themeColor="text1"/>
          <w:shd w:val="clear" w:color="auto" w:fill="FFFFFF"/>
        </w:rPr>
        <w:t>(1), 20-25. doi:10.1016/0166-2236(92)90344-8</w:t>
      </w:r>
    </w:p>
    <w:p w14:paraId="762E760A"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Cs w:val="20"/>
          <w:shd w:val="clear" w:color="auto" w:fill="FFFFFF"/>
        </w:rPr>
      </w:pPr>
      <w:r w:rsidRPr="00A3253F">
        <w:rPr>
          <w:rFonts w:ascii="Times New Roman" w:hAnsi="Times New Roman" w:cs="Times New Roman"/>
          <w:color w:val="000000" w:themeColor="text1"/>
          <w:szCs w:val="20"/>
          <w:shd w:val="clear" w:color="auto" w:fill="FFFFFF"/>
        </w:rPr>
        <w:t>Grade, S., Badets, A., &amp; Pesenti, M. (2017). Influence of finger and mouth action observation on random number generation: an instance of embodied cognition for abstract concepts. </w:t>
      </w:r>
      <w:r w:rsidRPr="00A3253F">
        <w:rPr>
          <w:rFonts w:ascii="Times New Roman" w:hAnsi="Times New Roman" w:cs="Times New Roman"/>
          <w:i/>
          <w:iCs/>
          <w:color w:val="000000" w:themeColor="text1"/>
          <w:szCs w:val="20"/>
          <w:shd w:val="clear" w:color="auto" w:fill="FFFFFF"/>
        </w:rPr>
        <w:t>Psychological research</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81</w:t>
      </w:r>
      <w:r w:rsidRPr="00A3253F">
        <w:rPr>
          <w:rFonts w:ascii="Times New Roman" w:hAnsi="Times New Roman" w:cs="Times New Roman"/>
          <w:color w:val="000000" w:themeColor="text1"/>
          <w:szCs w:val="20"/>
          <w:shd w:val="clear" w:color="auto" w:fill="FFFFFF"/>
        </w:rPr>
        <w:t xml:space="preserve">(3), 538-548. </w:t>
      </w:r>
      <w:r w:rsidRPr="00A3253F">
        <w:rPr>
          <w:rFonts w:ascii="Times New Roman" w:hAnsi="Times New Roman" w:cs="Times New Roman"/>
          <w:color w:val="000000" w:themeColor="text1"/>
          <w:shd w:val="clear" w:color="auto" w:fill="FFFFFF"/>
        </w:rPr>
        <w:t xml:space="preserve">doi: </w:t>
      </w:r>
      <w:r w:rsidRPr="00A3253F">
        <w:rPr>
          <w:rFonts w:ascii="Times New Roman" w:hAnsi="Times New Roman" w:cs="Times New Roman"/>
          <w:color w:val="000000" w:themeColor="text1"/>
          <w:szCs w:val="20"/>
          <w:shd w:val="clear" w:color="auto" w:fill="FFFFFF"/>
        </w:rPr>
        <w:t>https://doi.org/10.1007/s00426-016-0760-7</w:t>
      </w:r>
    </w:p>
    <w:p w14:paraId="6F7342EF"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Grade, S., Pesenti, M., &amp; Edwards, M. G. (2015). Evidence for the embodiment of space perception: concurrent hand but not arm action moderates reachability and egocentric distance perception. </w:t>
      </w:r>
      <w:r w:rsidRPr="00A3253F">
        <w:rPr>
          <w:rFonts w:ascii="Times New Roman" w:hAnsi="Times New Roman" w:cs="Times New Roman"/>
          <w:i/>
          <w:iCs/>
          <w:color w:val="000000" w:themeColor="text1"/>
          <w:shd w:val="clear" w:color="auto" w:fill="FFFFFF"/>
        </w:rPr>
        <w:t>Frontiers in psychology</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6</w:t>
      </w:r>
      <w:r w:rsidRPr="00A3253F">
        <w:rPr>
          <w:rFonts w:ascii="Times New Roman" w:hAnsi="Times New Roman" w:cs="Times New Roman"/>
          <w:color w:val="000000" w:themeColor="text1"/>
          <w:shd w:val="clear" w:color="auto" w:fill="FFFFFF"/>
        </w:rPr>
        <w:t>, 862. doi:  https://doi.org/10.3389/fpsyg.2015.00862</w:t>
      </w:r>
    </w:p>
    <w:p w14:paraId="33DBBAD8" w14:textId="311F30B8" w:rsidR="00F55C69" w:rsidRPr="00A3253F" w:rsidRDefault="00F55C69" w:rsidP="00F82A67">
      <w:pPr>
        <w:pStyle w:val="NormalWeb"/>
        <w:shd w:val="clear" w:color="auto" w:fill="FFFFFF"/>
        <w:spacing w:after="120" w:line="480" w:lineRule="auto"/>
        <w:ind w:left="720" w:hanging="720"/>
        <w:jc w:val="both"/>
        <w:rPr>
          <w:color w:val="000000" w:themeColor="text1"/>
          <w:sz w:val="22"/>
          <w:szCs w:val="18"/>
        </w:rPr>
      </w:pPr>
      <w:r w:rsidRPr="00A3253F">
        <w:rPr>
          <w:color w:val="000000" w:themeColor="text1"/>
          <w:sz w:val="22"/>
          <w:szCs w:val="18"/>
        </w:rPr>
        <w:t>Haffenden, A. M., &amp; Goodale, M. A. (2000). Independent effects of pictorial displays on perception and action.</w:t>
      </w:r>
      <w:r w:rsidRPr="00A3253F">
        <w:rPr>
          <w:i/>
          <w:iCs/>
          <w:color w:val="000000" w:themeColor="text1"/>
          <w:sz w:val="22"/>
          <w:szCs w:val="18"/>
        </w:rPr>
        <w:t> Vision Research, 40</w:t>
      </w:r>
      <w:r w:rsidRPr="00A3253F">
        <w:rPr>
          <w:color w:val="000000" w:themeColor="text1"/>
          <w:sz w:val="22"/>
          <w:szCs w:val="18"/>
        </w:rPr>
        <w:t xml:space="preserve">(10-12), 1597-1607. doi: </w:t>
      </w:r>
      <w:r w:rsidR="00F07105" w:rsidRPr="00A3253F">
        <w:rPr>
          <w:color w:val="000000" w:themeColor="text1"/>
          <w:sz w:val="22"/>
          <w:szCs w:val="18"/>
        </w:rPr>
        <w:t>http://dx.doi.org/10.1016/S0042-6989(00)00056-0</w:t>
      </w:r>
    </w:p>
    <w:p w14:paraId="72E8E266" w14:textId="72FE6A8A" w:rsidR="00F07105" w:rsidRPr="00A3253F" w:rsidRDefault="00F07105" w:rsidP="00F82A67">
      <w:pPr>
        <w:pStyle w:val="NormalWeb"/>
        <w:shd w:val="clear" w:color="auto" w:fill="FFFFFF"/>
        <w:spacing w:after="120" w:line="480" w:lineRule="auto"/>
        <w:ind w:left="720" w:hanging="720"/>
        <w:jc w:val="both"/>
        <w:rPr>
          <w:color w:val="000000" w:themeColor="text1"/>
          <w:szCs w:val="18"/>
        </w:rPr>
      </w:pPr>
      <w:r w:rsidRPr="00A3253F">
        <w:rPr>
          <w:color w:val="000000" w:themeColor="text1"/>
          <w:sz w:val="22"/>
          <w:szCs w:val="20"/>
          <w:shd w:val="clear" w:color="auto" w:fill="FFFFFF"/>
        </w:rPr>
        <w:t>Jeannerod, M., Paulignan, Y., &amp; Weiss, P. (1998). Grasping an object: one movement, several components. </w:t>
      </w:r>
      <w:r w:rsidRPr="00A3253F">
        <w:rPr>
          <w:i/>
          <w:iCs/>
          <w:color w:val="000000" w:themeColor="text1"/>
          <w:sz w:val="22"/>
          <w:szCs w:val="20"/>
          <w:shd w:val="clear" w:color="auto" w:fill="FFFFFF"/>
        </w:rPr>
        <w:t>Sensory guidance of movement</w:t>
      </w:r>
      <w:r w:rsidRPr="00A3253F">
        <w:rPr>
          <w:color w:val="000000" w:themeColor="text1"/>
          <w:sz w:val="22"/>
          <w:szCs w:val="20"/>
          <w:shd w:val="clear" w:color="auto" w:fill="FFFFFF"/>
        </w:rPr>
        <w:t>, 5-20.</w:t>
      </w:r>
    </w:p>
    <w:p w14:paraId="0F9BB93A"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lang w:val="fr-CA"/>
        </w:rPr>
      </w:pPr>
      <w:r w:rsidRPr="00A3253F">
        <w:rPr>
          <w:rFonts w:ascii="Times New Roman" w:hAnsi="Times New Roman" w:cs="Times New Roman"/>
          <w:color w:val="000000" w:themeColor="text1"/>
          <w:shd w:val="clear" w:color="auto" w:fill="FFFFFF"/>
        </w:rPr>
        <w:t>Johnson, S. H. (2000). Thinking ahead: the case for motor imagery in prospective judgements of prehension. </w:t>
      </w:r>
      <w:r w:rsidRPr="00A3253F">
        <w:rPr>
          <w:rFonts w:ascii="Times New Roman" w:hAnsi="Times New Roman" w:cs="Times New Roman"/>
          <w:i/>
          <w:iCs/>
          <w:color w:val="000000" w:themeColor="text1"/>
          <w:shd w:val="clear" w:color="auto" w:fill="FFFFFF"/>
          <w:lang w:val="fr-CA"/>
        </w:rPr>
        <w:t>Cognition</w:t>
      </w:r>
      <w:r w:rsidRPr="00A3253F">
        <w:rPr>
          <w:rFonts w:ascii="Times New Roman" w:hAnsi="Times New Roman" w:cs="Times New Roman"/>
          <w:color w:val="000000" w:themeColor="text1"/>
          <w:shd w:val="clear" w:color="auto" w:fill="FFFFFF"/>
          <w:lang w:val="fr-CA"/>
        </w:rPr>
        <w:t>, </w:t>
      </w:r>
      <w:r w:rsidRPr="00A3253F">
        <w:rPr>
          <w:rFonts w:ascii="Times New Roman" w:hAnsi="Times New Roman" w:cs="Times New Roman"/>
          <w:i/>
          <w:iCs/>
          <w:color w:val="000000" w:themeColor="text1"/>
          <w:shd w:val="clear" w:color="auto" w:fill="FFFFFF"/>
          <w:lang w:val="fr-CA"/>
        </w:rPr>
        <w:t>74</w:t>
      </w:r>
      <w:r w:rsidRPr="00A3253F">
        <w:rPr>
          <w:rFonts w:ascii="Times New Roman" w:hAnsi="Times New Roman" w:cs="Times New Roman"/>
          <w:color w:val="000000" w:themeColor="text1"/>
          <w:shd w:val="clear" w:color="auto" w:fill="FFFFFF"/>
          <w:lang w:val="fr-CA"/>
        </w:rPr>
        <w:t xml:space="preserve">(1), 33-70. doi: </w:t>
      </w:r>
      <w:r w:rsidRPr="00A3253F">
        <w:rPr>
          <w:rFonts w:ascii="Times New Roman" w:hAnsi="Times New Roman" w:cs="Times New Roman"/>
          <w:color w:val="000000" w:themeColor="text1"/>
          <w:lang w:val="fr-CA"/>
        </w:rPr>
        <w:t>https://doi.org/10.1016/S0010-0277(99)00063-3</w:t>
      </w:r>
    </w:p>
    <w:p w14:paraId="641DA7DB"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lang w:val="fr-FR"/>
        </w:rPr>
        <w:lastRenderedPageBreak/>
        <w:t xml:space="preserve">Kopiske, K. K., Bruno, N., Hesse, C., Schenk, T., &amp; Franz, V. H. (2016). </w:t>
      </w:r>
      <w:r w:rsidRPr="00A3253F">
        <w:rPr>
          <w:rFonts w:ascii="Times New Roman" w:hAnsi="Times New Roman" w:cs="Times New Roman"/>
          <w:color w:val="000000" w:themeColor="text1"/>
          <w:shd w:val="clear" w:color="auto" w:fill="FFFFFF"/>
        </w:rPr>
        <w:t>The functional subdivision of the visual brain: Is there a real illusion effect on action? A multi-lab replication study. </w:t>
      </w:r>
      <w:r w:rsidRPr="00A3253F">
        <w:rPr>
          <w:rFonts w:ascii="Times New Roman" w:hAnsi="Times New Roman" w:cs="Times New Roman"/>
          <w:i/>
          <w:iCs/>
          <w:color w:val="000000" w:themeColor="text1"/>
          <w:shd w:val="clear" w:color="auto" w:fill="FFFFFF"/>
        </w:rPr>
        <w:t>cortex</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79</w:t>
      </w:r>
      <w:r w:rsidRPr="00A3253F">
        <w:rPr>
          <w:rFonts w:ascii="Times New Roman" w:hAnsi="Times New Roman" w:cs="Times New Roman"/>
          <w:color w:val="000000" w:themeColor="text1"/>
          <w:shd w:val="clear" w:color="auto" w:fill="FFFFFF"/>
        </w:rPr>
        <w:t xml:space="preserve">, 130-152. doi: </w:t>
      </w:r>
      <w:r w:rsidRPr="00A3253F">
        <w:rPr>
          <w:rFonts w:ascii="Times New Roman" w:hAnsi="Times New Roman" w:cs="Times New Roman"/>
          <w:color w:val="000000" w:themeColor="text1"/>
        </w:rPr>
        <w:t>https://doi.org/10.1016/j.cortex.2016.03.020</w:t>
      </w:r>
    </w:p>
    <w:p w14:paraId="60BD68D4" w14:textId="273A353C" w:rsidR="00F55C69" w:rsidRPr="00A3253F" w:rsidRDefault="00F55C69" w:rsidP="00F82A67">
      <w:pPr>
        <w:spacing w:after="120" w:line="480" w:lineRule="auto"/>
        <w:ind w:left="720" w:hanging="720"/>
        <w:jc w:val="both"/>
        <w:rPr>
          <w:rFonts w:ascii="Times New Roman" w:hAnsi="Times New Roman" w:cs="Times New Roman"/>
          <w:color w:val="000000" w:themeColor="text1"/>
          <w:szCs w:val="18"/>
          <w:shd w:val="clear" w:color="auto" w:fill="FFFFFF"/>
        </w:rPr>
      </w:pPr>
      <w:r w:rsidRPr="00A3253F">
        <w:rPr>
          <w:rFonts w:ascii="Times New Roman" w:hAnsi="Times New Roman" w:cs="Times New Roman"/>
          <w:color w:val="000000" w:themeColor="text1"/>
          <w:szCs w:val="18"/>
          <w:shd w:val="clear" w:color="auto" w:fill="FFFFFF"/>
        </w:rPr>
        <w:t>Lindemann, O., Abolafia, J. M., Girardi, G., &amp; Bekkering, H. (2007). Getting a grip on numbers: Numerical magnitude priming in object grasping.</w:t>
      </w:r>
      <w:r w:rsidRPr="00A3253F">
        <w:rPr>
          <w:rFonts w:ascii="Times New Roman" w:hAnsi="Times New Roman" w:cs="Times New Roman"/>
          <w:i/>
          <w:iCs/>
          <w:color w:val="000000" w:themeColor="text1"/>
          <w:szCs w:val="18"/>
          <w:shd w:val="clear" w:color="auto" w:fill="FFFFFF"/>
        </w:rPr>
        <w:t> Journal of Experimental Psychology: Human Perception and Performance, 33</w:t>
      </w:r>
      <w:r w:rsidRPr="00A3253F">
        <w:rPr>
          <w:rFonts w:ascii="Times New Roman" w:hAnsi="Times New Roman" w:cs="Times New Roman"/>
          <w:color w:val="000000" w:themeColor="text1"/>
          <w:szCs w:val="18"/>
          <w:shd w:val="clear" w:color="auto" w:fill="FFFFFF"/>
        </w:rPr>
        <w:t xml:space="preserve">(6), 1400-1409. doi: </w:t>
      </w:r>
      <w:r w:rsidR="00B81E17" w:rsidRPr="00A3253F">
        <w:rPr>
          <w:rFonts w:ascii="Times New Roman" w:hAnsi="Times New Roman" w:cs="Times New Roman"/>
          <w:color w:val="000000" w:themeColor="text1"/>
          <w:szCs w:val="18"/>
          <w:shd w:val="clear" w:color="auto" w:fill="FFFFFF"/>
        </w:rPr>
        <w:t>http://dx.doi.org/10.1037/0096-1523.33.6.1400</w:t>
      </w:r>
    </w:p>
    <w:p w14:paraId="1F26F356" w14:textId="67BE2885" w:rsidR="00B81E17" w:rsidRPr="00A3253F" w:rsidRDefault="00B81E17"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Longo, M. R. (2015). Posture modulates implicit hand maps. </w:t>
      </w:r>
      <w:r w:rsidRPr="00A3253F">
        <w:rPr>
          <w:rFonts w:ascii="Times New Roman" w:hAnsi="Times New Roman" w:cs="Times New Roman"/>
          <w:i/>
          <w:iCs/>
          <w:color w:val="000000" w:themeColor="text1"/>
          <w:shd w:val="clear" w:color="auto" w:fill="FFFFFF"/>
        </w:rPr>
        <w:t>Consciousness and Cognition</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36</w:t>
      </w:r>
      <w:r w:rsidRPr="00A3253F">
        <w:rPr>
          <w:rFonts w:ascii="Times New Roman" w:hAnsi="Times New Roman" w:cs="Times New Roman"/>
          <w:color w:val="000000" w:themeColor="text1"/>
          <w:shd w:val="clear" w:color="auto" w:fill="FFFFFF"/>
        </w:rPr>
        <w:t xml:space="preserve">, 96-102. doi: </w:t>
      </w:r>
      <w:r w:rsidR="00276778" w:rsidRPr="00A3253F">
        <w:rPr>
          <w:rFonts w:ascii="Times New Roman" w:hAnsi="Times New Roman" w:cs="Times New Roman"/>
          <w:color w:val="000000" w:themeColor="text1"/>
          <w:shd w:val="clear" w:color="auto" w:fill="FFFFFF"/>
        </w:rPr>
        <w:t>https://doi.org/10.1016/j.concog.2015.06.009</w:t>
      </w:r>
    </w:p>
    <w:p w14:paraId="13728363" w14:textId="638977CA" w:rsidR="00276778" w:rsidRPr="00A3253F" w:rsidRDefault="00276778" w:rsidP="00F82A67">
      <w:pPr>
        <w:spacing w:after="120" w:line="480" w:lineRule="auto"/>
        <w:ind w:left="720" w:hanging="720"/>
        <w:jc w:val="both"/>
        <w:rPr>
          <w:rFonts w:ascii="Times New Roman" w:hAnsi="Times New Roman" w:cs="Times New Roman"/>
          <w:color w:val="000000" w:themeColor="text1"/>
          <w:sz w:val="24"/>
          <w:shd w:val="clear" w:color="auto" w:fill="FFFFFF"/>
        </w:rPr>
      </w:pPr>
      <w:r w:rsidRPr="00A3253F">
        <w:rPr>
          <w:rFonts w:ascii="Times New Roman" w:hAnsi="Times New Roman" w:cs="Times New Roman"/>
          <w:color w:val="000000" w:themeColor="text1"/>
          <w:szCs w:val="20"/>
          <w:shd w:val="clear" w:color="auto" w:fill="FFFFFF"/>
        </w:rPr>
        <w:t>Longo, M. R., &amp; Haggard, P. (2010). An implicit body representation underlying human position sense. </w:t>
      </w:r>
      <w:r w:rsidRPr="00A3253F">
        <w:rPr>
          <w:rFonts w:ascii="Times New Roman" w:hAnsi="Times New Roman" w:cs="Times New Roman"/>
          <w:i/>
          <w:iCs/>
          <w:color w:val="000000" w:themeColor="text1"/>
          <w:szCs w:val="20"/>
          <w:shd w:val="clear" w:color="auto" w:fill="FFFFFF"/>
        </w:rPr>
        <w:t>Proceedings of the National Academy of Sciences</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107</w:t>
      </w:r>
      <w:r w:rsidRPr="00A3253F">
        <w:rPr>
          <w:rFonts w:ascii="Times New Roman" w:hAnsi="Times New Roman" w:cs="Times New Roman"/>
          <w:color w:val="000000" w:themeColor="text1"/>
          <w:szCs w:val="20"/>
          <w:shd w:val="clear" w:color="auto" w:fill="FFFFFF"/>
        </w:rPr>
        <w:t>(26), 11727-11732.</w:t>
      </w:r>
    </w:p>
    <w:p w14:paraId="5D6B78E9" w14:textId="3572FDF2" w:rsidR="00F55C69" w:rsidRPr="00A3253F" w:rsidRDefault="00F55C69" w:rsidP="00F82A67">
      <w:pPr>
        <w:spacing w:after="120" w:line="480" w:lineRule="auto"/>
        <w:ind w:left="720" w:hanging="720"/>
        <w:jc w:val="both"/>
        <w:rPr>
          <w:rFonts w:ascii="Times New Roman" w:hAnsi="Times New Roman" w:cs="Times New Roman"/>
          <w:color w:val="000000" w:themeColor="text1"/>
          <w:szCs w:val="18"/>
          <w:shd w:val="clear" w:color="auto" w:fill="FFFFFF"/>
        </w:rPr>
      </w:pPr>
      <w:r w:rsidRPr="00A3253F">
        <w:rPr>
          <w:rFonts w:ascii="Times New Roman" w:hAnsi="Times New Roman" w:cs="Times New Roman"/>
          <w:color w:val="000000" w:themeColor="text1"/>
          <w:szCs w:val="18"/>
          <w:shd w:val="clear" w:color="auto" w:fill="FFFFFF"/>
        </w:rPr>
        <w:t>Mark, L. S. (1987). Eyeheight-scaled information about affordances: A study of sitting and stair climbing.</w:t>
      </w:r>
      <w:r w:rsidRPr="00A3253F">
        <w:rPr>
          <w:rFonts w:ascii="Times New Roman" w:hAnsi="Times New Roman" w:cs="Times New Roman"/>
          <w:i/>
          <w:iCs/>
          <w:color w:val="000000" w:themeColor="text1"/>
          <w:szCs w:val="18"/>
          <w:shd w:val="clear" w:color="auto" w:fill="FFFFFF"/>
        </w:rPr>
        <w:t> Journal of E</w:t>
      </w:r>
      <w:r w:rsidR="00B81E17" w:rsidRPr="00A3253F">
        <w:rPr>
          <w:rFonts w:ascii="Times New Roman" w:hAnsi="Times New Roman" w:cs="Times New Roman"/>
          <w:i/>
          <w:iCs/>
          <w:color w:val="000000" w:themeColor="text1"/>
          <w:szCs w:val="18"/>
          <w:shd w:val="clear" w:color="auto" w:fill="FFFFFF"/>
        </w:rPr>
        <w:t>s</w:t>
      </w:r>
      <w:r w:rsidRPr="00A3253F">
        <w:rPr>
          <w:rFonts w:ascii="Times New Roman" w:hAnsi="Times New Roman" w:cs="Times New Roman"/>
          <w:i/>
          <w:iCs/>
          <w:color w:val="000000" w:themeColor="text1"/>
          <w:szCs w:val="18"/>
          <w:shd w:val="clear" w:color="auto" w:fill="FFFFFF"/>
        </w:rPr>
        <w:t>xperimental Psychology: Human Perception and Performance, 13</w:t>
      </w:r>
      <w:r w:rsidRPr="00A3253F">
        <w:rPr>
          <w:rFonts w:ascii="Times New Roman" w:hAnsi="Times New Roman" w:cs="Times New Roman"/>
          <w:color w:val="000000" w:themeColor="text1"/>
          <w:szCs w:val="18"/>
          <w:shd w:val="clear" w:color="auto" w:fill="FFFFFF"/>
        </w:rPr>
        <w:t xml:space="preserve">(3), 361-370. </w:t>
      </w:r>
      <w:r w:rsidRPr="00A3253F">
        <w:rPr>
          <w:rFonts w:ascii="Times New Roman" w:hAnsi="Times New Roman" w:cs="Times New Roman"/>
          <w:color w:val="000000" w:themeColor="text1"/>
          <w:shd w:val="clear" w:color="auto" w:fill="FFFFFF"/>
        </w:rPr>
        <w:t xml:space="preserve">doi: </w:t>
      </w:r>
      <w:r w:rsidRPr="00A3253F">
        <w:rPr>
          <w:rFonts w:ascii="Times New Roman" w:hAnsi="Times New Roman" w:cs="Times New Roman"/>
          <w:color w:val="000000" w:themeColor="text1"/>
          <w:szCs w:val="18"/>
          <w:shd w:val="clear" w:color="auto" w:fill="FFFFFF"/>
        </w:rPr>
        <w:t>http://dx.doi.org/10.1037/0096-1523.13.3.361</w:t>
      </w:r>
    </w:p>
    <w:p w14:paraId="7F0A720F"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 w:val="28"/>
          <w:szCs w:val="18"/>
          <w:shd w:val="clear" w:color="auto" w:fill="FFFFFF"/>
        </w:rPr>
      </w:pPr>
      <w:r w:rsidRPr="00A3253F">
        <w:rPr>
          <w:rFonts w:ascii="Times New Roman" w:hAnsi="Times New Roman" w:cs="Times New Roman"/>
          <w:color w:val="000000" w:themeColor="text1"/>
          <w:szCs w:val="18"/>
          <w:shd w:val="clear" w:color="auto" w:fill="FFFFFF"/>
          <w:lang w:val="fr-FR"/>
        </w:rPr>
        <w:t xml:space="preserve">Moretto, G., &amp; di Pellegrino, G. (2008). </w:t>
      </w:r>
      <w:r w:rsidRPr="00A3253F">
        <w:rPr>
          <w:rFonts w:ascii="Times New Roman" w:hAnsi="Times New Roman" w:cs="Times New Roman"/>
          <w:color w:val="000000" w:themeColor="text1"/>
          <w:szCs w:val="18"/>
          <w:shd w:val="clear" w:color="auto" w:fill="FFFFFF"/>
        </w:rPr>
        <w:t>Grasping numbers.</w:t>
      </w:r>
      <w:r w:rsidRPr="00A3253F">
        <w:rPr>
          <w:rFonts w:ascii="Times New Roman" w:hAnsi="Times New Roman" w:cs="Times New Roman"/>
          <w:i/>
          <w:iCs/>
          <w:color w:val="000000" w:themeColor="text1"/>
          <w:szCs w:val="18"/>
          <w:shd w:val="clear" w:color="auto" w:fill="FFFFFF"/>
        </w:rPr>
        <w:t> Experimental Brain Research, 188</w:t>
      </w:r>
      <w:r w:rsidRPr="00A3253F">
        <w:rPr>
          <w:rFonts w:ascii="Times New Roman" w:hAnsi="Times New Roman" w:cs="Times New Roman"/>
          <w:color w:val="000000" w:themeColor="text1"/>
          <w:szCs w:val="18"/>
          <w:shd w:val="clear" w:color="auto" w:fill="FFFFFF"/>
        </w:rPr>
        <w:t>(4), 505-515. doi: http://dx.doi.org/10.1007/s00221-008-1386-9</w:t>
      </w:r>
    </w:p>
    <w:p w14:paraId="4EC6AD79"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pacing w:val="4"/>
          <w:shd w:val="clear" w:color="auto" w:fill="FCFCFC"/>
        </w:rPr>
      </w:pPr>
      <w:r w:rsidRPr="00A3253F">
        <w:rPr>
          <w:rFonts w:ascii="Times New Roman" w:hAnsi="Times New Roman" w:cs="Times New Roman"/>
          <w:color w:val="000000" w:themeColor="text1"/>
          <w:shd w:val="clear" w:color="auto" w:fill="FFFFFF"/>
        </w:rPr>
        <w:t>Peirce, J., Gray, J. R., Simpson, S., MacAskill, M., Höchenberger, R., Sogo, H., ... &amp; Lindeløv, J. K. (2019). PsychoPy2: Experiments in behavior made easy. </w:t>
      </w:r>
      <w:r w:rsidRPr="00A3253F">
        <w:rPr>
          <w:rFonts w:ascii="Times New Roman" w:hAnsi="Times New Roman" w:cs="Times New Roman"/>
          <w:i/>
          <w:iCs/>
          <w:color w:val="000000" w:themeColor="text1"/>
          <w:shd w:val="clear" w:color="auto" w:fill="FFFFFF"/>
        </w:rPr>
        <w:t>Behavior research methods</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51</w:t>
      </w:r>
      <w:r w:rsidRPr="00A3253F">
        <w:rPr>
          <w:rFonts w:ascii="Times New Roman" w:hAnsi="Times New Roman" w:cs="Times New Roman"/>
          <w:color w:val="000000" w:themeColor="text1"/>
          <w:shd w:val="clear" w:color="auto" w:fill="FFFFFF"/>
        </w:rPr>
        <w:t xml:space="preserve">(1), 195-203. doi: </w:t>
      </w:r>
      <w:r w:rsidRPr="00A3253F">
        <w:rPr>
          <w:rFonts w:ascii="Times New Roman" w:hAnsi="Times New Roman" w:cs="Times New Roman"/>
          <w:color w:val="000000" w:themeColor="text1"/>
          <w:spacing w:val="4"/>
          <w:shd w:val="clear" w:color="auto" w:fill="FCFCFC"/>
        </w:rPr>
        <w:t>https://doi.org/10.3758/s13428-018-01193-y</w:t>
      </w:r>
    </w:p>
    <w:p w14:paraId="36F9D6E5" w14:textId="41B0D7AA" w:rsidR="00F55C69" w:rsidRPr="00A3253F" w:rsidRDefault="00F55C69" w:rsidP="00F82A67">
      <w:pPr>
        <w:spacing w:after="120" w:line="480" w:lineRule="auto"/>
        <w:ind w:left="720" w:hanging="720"/>
        <w:jc w:val="both"/>
        <w:rPr>
          <w:rFonts w:ascii="Times New Roman" w:hAnsi="Times New Roman" w:cs="Times New Roman"/>
          <w:color w:val="000000" w:themeColor="text1"/>
          <w:szCs w:val="18"/>
          <w:shd w:val="clear" w:color="auto" w:fill="FFFFFF"/>
        </w:rPr>
      </w:pPr>
      <w:r w:rsidRPr="00A3253F">
        <w:rPr>
          <w:rFonts w:ascii="Times New Roman" w:hAnsi="Times New Roman" w:cs="Times New Roman"/>
          <w:color w:val="000000" w:themeColor="text1"/>
          <w:szCs w:val="18"/>
          <w:shd w:val="clear" w:color="auto" w:fill="FFFFFF"/>
          <w:lang w:val="fr-FR"/>
        </w:rPr>
        <w:t xml:space="preserve">Pesenti, M., Thioux, M., Seron, X., &amp; De Volder, A. (2000). </w:t>
      </w:r>
      <w:r w:rsidRPr="00A3253F">
        <w:rPr>
          <w:rFonts w:ascii="Times New Roman" w:hAnsi="Times New Roman" w:cs="Times New Roman"/>
          <w:color w:val="000000" w:themeColor="text1"/>
          <w:szCs w:val="18"/>
          <w:shd w:val="clear" w:color="auto" w:fill="FFFFFF"/>
        </w:rPr>
        <w:t>Neuroanatomical substrates of arabic number processing, numerical comparison, and simple addition: A PET study.</w:t>
      </w:r>
      <w:r w:rsidRPr="00A3253F">
        <w:rPr>
          <w:rFonts w:ascii="Times New Roman" w:hAnsi="Times New Roman" w:cs="Times New Roman"/>
          <w:i/>
          <w:iCs/>
          <w:color w:val="000000" w:themeColor="text1"/>
          <w:szCs w:val="18"/>
          <w:shd w:val="clear" w:color="auto" w:fill="FFFFFF"/>
        </w:rPr>
        <w:t> Journal of Cognitive Neuroscience, 12</w:t>
      </w:r>
      <w:r w:rsidRPr="00A3253F">
        <w:rPr>
          <w:rFonts w:ascii="Times New Roman" w:hAnsi="Times New Roman" w:cs="Times New Roman"/>
          <w:color w:val="000000" w:themeColor="text1"/>
          <w:szCs w:val="18"/>
          <w:shd w:val="clear" w:color="auto" w:fill="FFFFFF"/>
        </w:rPr>
        <w:t xml:space="preserve">(3), 461-479. doi: </w:t>
      </w:r>
      <w:r w:rsidR="00F07105" w:rsidRPr="00A3253F">
        <w:rPr>
          <w:rFonts w:ascii="Times New Roman" w:hAnsi="Times New Roman" w:cs="Times New Roman"/>
          <w:color w:val="000000" w:themeColor="text1"/>
          <w:szCs w:val="18"/>
          <w:shd w:val="clear" w:color="auto" w:fill="FFFFFF"/>
        </w:rPr>
        <w:t>http://dx.doi.org/10.1162/089892900562273</w:t>
      </w:r>
    </w:p>
    <w:p w14:paraId="0EADEEB3" w14:textId="698B2BA3" w:rsidR="00F07105" w:rsidRPr="00A3253F" w:rsidRDefault="00F07105"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Proctor, R. W., &amp; Cho, Y. S. (2006). Polarity correspondence: a general principle for performance of speeded binary classification tasks. </w:t>
      </w:r>
      <w:r w:rsidRPr="00A3253F">
        <w:rPr>
          <w:rFonts w:ascii="Times New Roman" w:hAnsi="Times New Roman" w:cs="Times New Roman"/>
          <w:i/>
          <w:iCs/>
          <w:color w:val="000000" w:themeColor="text1"/>
          <w:shd w:val="clear" w:color="auto" w:fill="FFFFFF"/>
        </w:rPr>
        <w:t>Psychological bulletin</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132</w:t>
      </w:r>
      <w:r w:rsidRPr="00A3253F">
        <w:rPr>
          <w:rFonts w:ascii="Times New Roman" w:hAnsi="Times New Roman" w:cs="Times New Roman"/>
          <w:color w:val="000000" w:themeColor="text1"/>
          <w:shd w:val="clear" w:color="auto" w:fill="FFFFFF"/>
        </w:rPr>
        <w:t xml:space="preserve">(3), 416-442. doi: </w:t>
      </w:r>
      <w:r w:rsidRPr="00A3253F">
        <w:rPr>
          <w:rFonts w:ascii="Times New Roman" w:hAnsi="Times New Roman" w:cs="Times New Roman"/>
          <w:color w:val="000000" w:themeColor="text1"/>
        </w:rPr>
        <w:t>10.1037/0033-2909.132.3.416</w:t>
      </w:r>
    </w:p>
    <w:p w14:paraId="45D9FDA5" w14:textId="72B74907" w:rsidR="00B06A46" w:rsidRPr="00A3253F" w:rsidRDefault="00B06A46" w:rsidP="00F82A67">
      <w:pPr>
        <w:spacing w:after="120" w:line="480" w:lineRule="auto"/>
        <w:ind w:left="720" w:hanging="720"/>
        <w:jc w:val="both"/>
        <w:rPr>
          <w:rFonts w:ascii="Times New Roman" w:hAnsi="Times New Roman" w:cs="Times New Roman"/>
          <w:color w:val="000000" w:themeColor="text1"/>
          <w:sz w:val="24"/>
          <w:szCs w:val="18"/>
          <w:shd w:val="clear" w:color="auto" w:fill="FFFFFF"/>
          <w:lang w:val="fr-FR"/>
        </w:rPr>
      </w:pPr>
      <w:r w:rsidRPr="00A3253F">
        <w:rPr>
          <w:rFonts w:ascii="Times New Roman" w:hAnsi="Times New Roman" w:cs="Times New Roman"/>
          <w:color w:val="000000" w:themeColor="text1"/>
          <w:szCs w:val="20"/>
          <w:shd w:val="clear" w:color="auto" w:fill="FFFFFF"/>
        </w:rPr>
        <w:lastRenderedPageBreak/>
        <w:t>Proffitt, D. R., Stefanucci, J., Banton, T., &amp; Epstein, W. (2003). The role of effort in perceiving distance. </w:t>
      </w:r>
      <w:r w:rsidRPr="00A3253F">
        <w:rPr>
          <w:rFonts w:ascii="Times New Roman" w:hAnsi="Times New Roman" w:cs="Times New Roman"/>
          <w:i/>
          <w:iCs/>
          <w:color w:val="000000" w:themeColor="text1"/>
          <w:szCs w:val="20"/>
          <w:shd w:val="clear" w:color="auto" w:fill="FFFFFF"/>
          <w:lang w:val="fr-FR"/>
        </w:rPr>
        <w:t>Psychological Science</w:t>
      </w:r>
      <w:r w:rsidRPr="00A3253F">
        <w:rPr>
          <w:rFonts w:ascii="Times New Roman" w:hAnsi="Times New Roman" w:cs="Times New Roman"/>
          <w:color w:val="000000" w:themeColor="text1"/>
          <w:szCs w:val="20"/>
          <w:shd w:val="clear" w:color="auto" w:fill="FFFFFF"/>
          <w:lang w:val="fr-FR"/>
        </w:rPr>
        <w:t>, </w:t>
      </w:r>
      <w:r w:rsidRPr="00A3253F">
        <w:rPr>
          <w:rFonts w:ascii="Times New Roman" w:hAnsi="Times New Roman" w:cs="Times New Roman"/>
          <w:i/>
          <w:iCs/>
          <w:color w:val="000000" w:themeColor="text1"/>
          <w:szCs w:val="20"/>
          <w:shd w:val="clear" w:color="auto" w:fill="FFFFFF"/>
          <w:lang w:val="fr-FR"/>
        </w:rPr>
        <w:t>14</w:t>
      </w:r>
      <w:r w:rsidRPr="00A3253F">
        <w:rPr>
          <w:rFonts w:ascii="Times New Roman" w:hAnsi="Times New Roman" w:cs="Times New Roman"/>
          <w:color w:val="000000" w:themeColor="text1"/>
          <w:szCs w:val="20"/>
          <w:shd w:val="clear" w:color="auto" w:fill="FFFFFF"/>
          <w:lang w:val="fr-FR"/>
        </w:rPr>
        <w:t>(2), 106-112. doi: https://doi.org/10.1111/1467-9280.t01-1-01427</w:t>
      </w:r>
    </w:p>
    <w:p w14:paraId="30ACDB62" w14:textId="1A6A2A79" w:rsidR="00B81E17" w:rsidRPr="00A3253F" w:rsidRDefault="00B81E17"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lang w:val="fr-CA"/>
        </w:rPr>
        <w:t xml:space="preserve">Ranzini, M., Lugli, L., Anelli, F., Carbone, R., Nicoletti, R., &amp; Borghi, A. M. (2011). </w:t>
      </w:r>
      <w:r w:rsidRPr="00A3253F">
        <w:rPr>
          <w:rFonts w:ascii="Times New Roman" w:hAnsi="Times New Roman" w:cs="Times New Roman"/>
          <w:color w:val="000000" w:themeColor="text1"/>
          <w:shd w:val="clear" w:color="auto" w:fill="FFFFFF"/>
        </w:rPr>
        <w:t>Graspable objects shape number processing. </w:t>
      </w:r>
      <w:r w:rsidRPr="00A3253F">
        <w:rPr>
          <w:rFonts w:ascii="Times New Roman" w:hAnsi="Times New Roman" w:cs="Times New Roman"/>
          <w:i/>
          <w:iCs/>
          <w:color w:val="000000" w:themeColor="text1"/>
          <w:shd w:val="clear" w:color="auto" w:fill="FFFFFF"/>
        </w:rPr>
        <w:t>Frontiers in human neuroscience</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5</w:t>
      </w:r>
      <w:r w:rsidRPr="00A3253F">
        <w:rPr>
          <w:rFonts w:ascii="Times New Roman" w:hAnsi="Times New Roman" w:cs="Times New Roman"/>
          <w:color w:val="000000" w:themeColor="text1"/>
          <w:shd w:val="clear" w:color="auto" w:fill="FFFFFF"/>
        </w:rPr>
        <w:t>, 147. doi: https://doi.org/10.3389/fnhum.2011.00147</w:t>
      </w:r>
    </w:p>
    <w:p w14:paraId="29B5E429" w14:textId="5F0BEF5F" w:rsidR="00F55C69" w:rsidRPr="00A3253F" w:rsidRDefault="00F55C69"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hd w:val="clear" w:color="auto" w:fill="FFFFFF"/>
        </w:rPr>
        <w:t>Rochat, P., &amp; Wraga, M. (1997). An account of the systematic error in judging what is reachable. </w:t>
      </w:r>
      <w:r w:rsidRPr="00A3253F">
        <w:rPr>
          <w:rStyle w:val="Emphasis"/>
          <w:rFonts w:ascii="Times New Roman" w:hAnsi="Times New Roman" w:cs="Times New Roman"/>
          <w:color w:val="000000" w:themeColor="text1"/>
          <w:shd w:val="clear" w:color="auto" w:fill="FFFFFF"/>
        </w:rPr>
        <w:t>Journal of Experimental Psychology: Human Perception and Performance, 23</w:t>
      </w:r>
      <w:r w:rsidRPr="00A3253F">
        <w:rPr>
          <w:rFonts w:ascii="Times New Roman" w:hAnsi="Times New Roman" w:cs="Times New Roman"/>
          <w:color w:val="000000" w:themeColor="text1"/>
          <w:shd w:val="clear" w:color="auto" w:fill="FFFFFF"/>
        </w:rPr>
        <w:t xml:space="preserve">(1), 199–212. doi: </w:t>
      </w:r>
      <w:r w:rsidR="00F07105" w:rsidRPr="00A3253F">
        <w:rPr>
          <w:rFonts w:ascii="Times New Roman" w:hAnsi="Times New Roman" w:cs="Times New Roman"/>
          <w:color w:val="000000" w:themeColor="text1"/>
          <w:shd w:val="clear" w:color="auto" w:fill="FFFFFF"/>
        </w:rPr>
        <w:t>https://doi.org/10.1037/0096-1523.23.1.199</w:t>
      </w:r>
    </w:p>
    <w:p w14:paraId="41FED1FC"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 w:val="28"/>
        </w:rPr>
      </w:pPr>
      <w:r w:rsidRPr="00A3253F">
        <w:rPr>
          <w:rFonts w:ascii="Times New Roman" w:hAnsi="Times New Roman" w:cs="Times New Roman"/>
          <w:color w:val="000000" w:themeColor="text1"/>
          <w:szCs w:val="18"/>
          <w:shd w:val="clear" w:color="auto" w:fill="FFFFFF"/>
        </w:rPr>
        <w:t>Salvaggio, S., Masson, N., &amp; Andres, M. (2019). Eye position reflects the spatial coding of numbers during magnitude comparison.</w:t>
      </w:r>
      <w:r w:rsidRPr="00A3253F">
        <w:rPr>
          <w:rFonts w:ascii="Times New Roman" w:hAnsi="Times New Roman" w:cs="Times New Roman"/>
          <w:i/>
          <w:iCs/>
          <w:color w:val="000000" w:themeColor="text1"/>
          <w:szCs w:val="18"/>
          <w:shd w:val="clear" w:color="auto" w:fill="FFFFFF"/>
        </w:rPr>
        <w:t> Journal of Experimental Psychology: Learning, Memory, and Cognition, 45</w:t>
      </w:r>
      <w:r w:rsidRPr="00A3253F">
        <w:rPr>
          <w:rFonts w:ascii="Times New Roman" w:hAnsi="Times New Roman" w:cs="Times New Roman"/>
          <w:color w:val="000000" w:themeColor="text1"/>
          <w:szCs w:val="18"/>
          <w:shd w:val="clear" w:color="auto" w:fill="FFFFFF"/>
        </w:rPr>
        <w:t>(10), 1910-1921. doi: http://dx.doi.org/10.1037/xlm0000681</w:t>
      </w:r>
    </w:p>
    <w:p w14:paraId="67CA8943"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Cs w:val="20"/>
          <w:shd w:val="clear" w:color="auto" w:fill="FFFFFF"/>
        </w:rPr>
      </w:pPr>
      <w:r w:rsidRPr="00A3253F">
        <w:rPr>
          <w:rFonts w:ascii="Times New Roman" w:hAnsi="Times New Roman" w:cs="Times New Roman"/>
          <w:color w:val="000000" w:themeColor="text1"/>
          <w:szCs w:val="20"/>
          <w:shd w:val="clear" w:color="auto" w:fill="FFFFFF"/>
        </w:rPr>
        <w:t>Schneider, W., Eschman, A., &amp; Zuccolotto, A. (2002). </w:t>
      </w:r>
      <w:r w:rsidRPr="00A3253F">
        <w:rPr>
          <w:rFonts w:ascii="Times New Roman" w:hAnsi="Times New Roman" w:cs="Times New Roman"/>
          <w:i/>
          <w:iCs/>
          <w:color w:val="000000" w:themeColor="text1"/>
          <w:szCs w:val="20"/>
          <w:shd w:val="clear" w:color="auto" w:fill="FFFFFF"/>
        </w:rPr>
        <w:t>E-Prime: User's guide</w:t>
      </w:r>
      <w:r w:rsidRPr="00A3253F">
        <w:rPr>
          <w:rFonts w:ascii="Times New Roman" w:hAnsi="Times New Roman" w:cs="Times New Roman"/>
          <w:color w:val="000000" w:themeColor="text1"/>
          <w:szCs w:val="20"/>
          <w:shd w:val="clear" w:color="auto" w:fill="FFFFFF"/>
        </w:rPr>
        <w:t>. Psychology Software Incorporated.</w:t>
      </w:r>
    </w:p>
    <w:p w14:paraId="6000AB93" w14:textId="73F6EF38" w:rsidR="00F55C69" w:rsidRPr="00A3253F" w:rsidRDefault="00F55C69" w:rsidP="00F82A67">
      <w:pPr>
        <w:spacing w:after="120" w:line="480" w:lineRule="auto"/>
        <w:ind w:left="720" w:hanging="720"/>
        <w:jc w:val="both"/>
        <w:rPr>
          <w:rFonts w:ascii="Times New Roman" w:hAnsi="Times New Roman" w:cs="Times New Roman"/>
          <w:color w:val="000000" w:themeColor="text1"/>
        </w:rPr>
      </w:pPr>
      <w:r w:rsidRPr="00A3253F">
        <w:rPr>
          <w:rFonts w:ascii="Times New Roman" w:hAnsi="Times New Roman" w:cs="Times New Roman"/>
          <w:color w:val="000000" w:themeColor="text1"/>
          <w:shd w:val="clear" w:color="auto" w:fill="FFFFFF"/>
        </w:rPr>
        <w:t>Simon, O., Mangin, J. F., Cohen, L., Le Bihan, D., &amp; Dehaene, S. (2002). Topographical layout of hand, eye, calculation, and language-related areas in the human parietal lobe. </w:t>
      </w:r>
      <w:r w:rsidRPr="00A3253F">
        <w:rPr>
          <w:rFonts w:ascii="Times New Roman" w:hAnsi="Times New Roman" w:cs="Times New Roman"/>
          <w:i/>
          <w:iCs/>
          <w:color w:val="000000" w:themeColor="text1"/>
          <w:shd w:val="clear" w:color="auto" w:fill="FFFFFF"/>
        </w:rPr>
        <w:t>Neuron</w:t>
      </w:r>
      <w:r w:rsidRPr="00A3253F">
        <w:rPr>
          <w:rFonts w:ascii="Times New Roman" w:hAnsi="Times New Roman" w:cs="Times New Roman"/>
          <w:color w:val="000000" w:themeColor="text1"/>
          <w:shd w:val="clear" w:color="auto" w:fill="FFFFFF"/>
        </w:rPr>
        <w:t>, </w:t>
      </w:r>
      <w:r w:rsidRPr="00A3253F">
        <w:rPr>
          <w:rFonts w:ascii="Times New Roman" w:hAnsi="Times New Roman" w:cs="Times New Roman"/>
          <w:i/>
          <w:iCs/>
          <w:color w:val="000000" w:themeColor="text1"/>
          <w:shd w:val="clear" w:color="auto" w:fill="FFFFFF"/>
        </w:rPr>
        <w:t>33</w:t>
      </w:r>
      <w:r w:rsidRPr="00A3253F">
        <w:rPr>
          <w:rFonts w:ascii="Times New Roman" w:hAnsi="Times New Roman" w:cs="Times New Roman"/>
          <w:color w:val="000000" w:themeColor="text1"/>
          <w:shd w:val="clear" w:color="auto" w:fill="FFFFFF"/>
        </w:rPr>
        <w:t xml:space="preserve">(3), 475-487. doi: </w:t>
      </w:r>
      <w:hyperlink r:id="rId15" w:history="1">
        <w:r w:rsidR="00165CA5" w:rsidRPr="00A3253F">
          <w:rPr>
            <w:rStyle w:val="Hyperlink"/>
            <w:rFonts w:ascii="Times New Roman" w:hAnsi="Times New Roman" w:cs="Times New Roman"/>
            <w:color w:val="000000" w:themeColor="text1"/>
          </w:rPr>
          <w:t>https://doi.org/10.1016/S0896-6273(02)00575-5</w:t>
        </w:r>
      </w:hyperlink>
    </w:p>
    <w:p w14:paraId="2C0E1705" w14:textId="51E6044A" w:rsidR="00165CA5" w:rsidRPr="00A3253F" w:rsidRDefault="00165CA5"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rPr>
        <w:t xml:space="preserve">Stevens, S. S. (1975). </w:t>
      </w:r>
      <w:r w:rsidRPr="00A3253F">
        <w:rPr>
          <w:rFonts w:ascii="Times New Roman" w:hAnsi="Times New Roman" w:cs="Times New Roman"/>
          <w:i/>
          <w:color w:val="000000" w:themeColor="text1"/>
        </w:rPr>
        <w:t>Psychophysics: Introduction to its perceptual, neural, and social prospects</w:t>
      </w:r>
      <w:r w:rsidRPr="00A3253F">
        <w:rPr>
          <w:rFonts w:ascii="Times New Roman" w:hAnsi="Times New Roman" w:cs="Times New Roman"/>
          <w:color w:val="000000" w:themeColor="text1"/>
        </w:rPr>
        <w:t>. New York: Wiley</w:t>
      </w:r>
      <w:r w:rsidRPr="00A3253F">
        <w:rPr>
          <w:rFonts w:ascii="Times New Roman" w:hAnsi="Times New Roman" w:cs="Times New Roman"/>
          <w:color w:val="000000" w:themeColor="text1"/>
          <w:shd w:val="clear" w:color="auto" w:fill="FFFFFF"/>
        </w:rPr>
        <w:t xml:space="preserve"> </w:t>
      </w:r>
    </w:p>
    <w:p w14:paraId="003F7609" w14:textId="4974A143" w:rsidR="005C60FE" w:rsidRPr="00A3253F" w:rsidRDefault="005C60FE" w:rsidP="00F82A67">
      <w:pPr>
        <w:spacing w:after="120" w:line="480" w:lineRule="auto"/>
        <w:ind w:left="720" w:hanging="720"/>
        <w:jc w:val="both"/>
        <w:rPr>
          <w:rFonts w:ascii="Times New Roman" w:hAnsi="Times New Roman" w:cs="Times New Roman"/>
          <w:color w:val="000000" w:themeColor="text1"/>
          <w:shd w:val="clear" w:color="auto" w:fill="FFFFFF"/>
        </w:rPr>
      </w:pPr>
      <w:r w:rsidRPr="00A3253F">
        <w:rPr>
          <w:rFonts w:ascii="Times New Roman" w:hAnsi="Times New Roman" w:cs="Times New Roman"/>
          <w:color w:val="000000" w:themeColor="text1"/>
          <w:sz w:val="20"/>
          <w:szCs w:val="20"/>
          <w:shd w:val="clear" w:color="auto" w:fill="FFFFFF"/>
        </w:rPr>
        <w:t>Tamè, L., Dransfield, E., Quettier, T., &amp; Longo, M. R. (2017). Finger posture modulates structural body representations. </w:t>
      </w:r>
      <w:r w:rsidRPr="00A3253F">
        <w:rPr>
          <w:rFonts w:ascii="Times New Roman" w:hAnsi="Times New Roman" w:cs="Times New Roman"/>
          <w:i/>
          <w:iCs/>
          <w:color w:val="000000" w:themeColor="text1"/>
          <w:sz w:val="20"/>
          <w:szCs w:val="20"/>
          <w:shd w:val="clear" w:color="auto" w:fill="FFFFFF"/>
        </w:rPr>
        <w:t>Scientific reports</w:t>
      </w:r>
      <w:r w:rsidRPr="00A3253F">
        <w:rPr>
          <w:rFonts w:ascii="Times New Roman" w:hAnsi="Times New Roman" w:cs="Times New Roman"/>
          <w:color w:val="000000" w:themeColor="text1"/>
          <w:sz w:val="20"/>
          <w:szCs w:val="20"/>
          <w:shd w:val="clear" w:color="auto" w:fill="FFFFFF"/>
        </w:rPr>
        <w:t>, </w:t>
      </w:r>
      <w:r w:rsidRPr="00A3253F">
        <w:rPr>
          <w:rFonts w:ascii="Times New Roman" w:hAnsi="Times New Roman" w:cs="Times New Roman"/>
          <w:i/>
          <w:iCs/>
          <w:color w:val="000000" w:themeColor="text1"/>
          <w:sz w:val="20"/>
          <w:szCs w:val="20"/>
          <w:shd w:val="clear" w:color="auto" w:fill="FFFFFF"/>
        </w:rPr>
        <w:t>7</w:t>
      </w:r>
      <w:r w:rsidRPr="00A3253F">
        <w:rPr>
          <w:rFonts w:ascii="Times New Roman" w:hAnsi="Times New Roman" w:cs="Times New Roman"/>
          <w:color w:val="000000" w:themeColor="text1"/>
          <w:sz w:val="20"/>
          <w:szCs w:val="20"/>
          <w:shd w:val="clear" w:color="auto" w:fill="FFFFFF"/>
        </w:rPr>
        <w:t>(1), 1-9.</w:t>
      </w:r>
    </w:p>
    <w:p w14:paraId="1B5F947F" w14:textId="37C5D6D3" w:rsidR="00F55C69" w:rsidRPr="00A3253F" w:rsidRDefault="00F55C69" w:rsidP="00F82A67">
      <w:pPr>
        <w:spacing w:after="120" w:line="480" w:lineRule="auto"/>
        <w:ind w:left="720" w:hanging="720"/>
        <w:jc w:val="both"/>
        <w:rPr>
          <w:rFonts w:ascii="Times New Roman" w:hAnsi="Times New Roman" w:cs="Times New Roman"/>
          <w:color w:val="000000" w:themeColor="text1"/>
          <w:szCs w:val="18"/>
          <w:shd w:val="clear" w:color="auto" w:fill="FFFFFF"/>
        </w:rPr>
      </w:pPr>
      <w:r w:rsidRPr="00A3253F">
        <w:rPr>
          <w:rFonts w:ascii="Times New Roman" w:hAnsi="Times New Roman" w:cs="Times New Roman"/>
          <w:color w:val="000000" w:themeColor="text1"/>
          <w:szCs w:val="18"/>
          <w:shd w:val="clear" w:color="auto" w:fill="FFFFFF"/>
        </w:rPr>
        <w:t>Warren, W. H., Jr., &amp; Whang, S. (1987). Visual guidance of walking through apertures: Body-scaled information for affordances.</w:t>
      </w:r>
      <w:r w:rsidRPr="00A3253F">
        <w:rPr>
          <w:rFonts w:ascii="Times New Roman" w:hAnsi="Times New Roman" w:cs="Times New Roman"/>
          <w:i/>
          <w:iCs/>
          <w:color w:val="000000" w:themeColor="text1"/>
          <w:szCs w:val="18"/>
          <w:shd w:val="clear" w:color="auto" w:fill="FFFFFF"/>
        </w:rPr>
        <w:t> Journal of Experimental Psychology: Human Perception and Performance, 13</w:t>
      </w:r>
      <w:r w:rsidRPr="00A3253F">
        <w:rPr>
          <w:rFonts w:ascii="Times New Roman" w:hAnsi="Times New Roman" w:cs="Times New Roman"/>
          <w:color w:val="000000" w:themeColor="text1"/>
          <w:szCs w:val="18"/>
          <w:shd w:val="clear" w:color="auto" w:fill="FFFFFF"/>
        </w:rPr>
        <w:t xml:space="preserve">(3), 371-383. doi: </w:t>
      </w:r>
      <w:r w:rsidR="00830C58" w:rsidRPr="00A3253F">
        <w:rPr>
          <w:rFonts w:ascii="Times New Roman" w:hAnsi="Times New Roman" w:cs="Times New Roman"/>
          <w:color w:val="000000" w:themeColor="text1"/>
          <w:szCs w:val="18"/>
          <w:shd w:val="clear" w:color="auto" w:fill="FFFFFF"/>
        </w:rPr>
        <w:t>http://dx.doi.org/10.1037/0096-1523.13.3.371</w:t>
      </w:r>
    </w:p>
    <w:p w14:paraId="36D534B9" w14:textId="12529502" w:rsidR="00830C58" w:rsidRPr="00A3253F" w:rsidRDefault="00830C58" w:rsidP="00F82A67">
      <w:pPr>
        <w:spacing w:after="120" w:line="480" w:lineRule="auto"/>
        <w:ind w:left="720" w:hanging="720"/>
        <w:jc w:val="both"/>
        <w:rPr>
          <w:rFonts w:ascii="Times New Roman" w:hAnsi="Times New Roman" w:cs="Times New Roman"/>
          <w:color w:val="000000" w:themeColor="text1"/>
          <w:sz w:val="24"/>
          <w:szCs w:val="18"/>
          <w:shd w:val="clear" w:color="auto" w:fill="FFFFFF"/>
        </w:rPr>
      </w:pPr>
      <w:r w:rsidRPr="00A3253F">
        <w:rPr>
          <w:rFonts w:ascii="Times New Roman" w:hAnsi="Times New Roman" w:cs="Times New Roman"/>
          <w:color w:val="000000" w:themeColor="text1"/>
          <w:szCs w:val="20"/>
          <w:shd w:val="clear" w:color="auto" w:fill="FFFFFF"/>
        </w:rPr>
        <w:t>Witt, J. K., &amp; Proffitt, D. R. (2005). See the ball, hit the ball. </w:t>
      </w:r>
      <w:r w:rsidRPr="00A3253F">
        <w:rPr>
          <w:rFonts w:ascii="Times New Roman" w:hAnsi="Times New Roman" w:cs="Times New Roman"/>
          <w:i/>
          <w:iCs/>
          <w:color w:val="000000" w:themeColor="text1"/>
          <w:szCs w:val="20"/>
          <w:shd w:val="clear" w:color="auto" w:fill="FFFFFF"/>
        </w:rPr>
        <w:t>Psychological Science</w:t>
      </w:r>
      <w:r w:rsidRPr="00A3253F">
        <w:rPr>
          <w:rFonts w:ascii="Times New Roman" w:hAnsi="Times New Roman" w:cs="Times New Roman"/>
          <w:color w:val="000000" w:themeColor="text1"/>
          <w:szCs w:val="20"/>
          <w:shd w:val="clear" w:color="auto" w:fill="FFFFFF"/>
        </w:rPr>
        <w:t>, </w:t>
      </w:r>
      <w:r w:rsidRPr="00A3253F">
        <w:rPr>
          <w:rFonts w:ascii="Times New Roman" w:hAnsi="Times New Roman" w:cs="Times New Roman"/>
          <w:i/>
          <w:iCs/>
          <w:color w:val="000000" w:themeColor="text1"/>
          <w:szCs w:val="20"/>
          <w:shd w:val="clear" w:color="auto" w:fill="FFFFFF"/>
        </w:rPr>
        <w:t>16</w:t>
      </w:r>
      <w:r w:rsidRPr="00A3253F">
        <w:rPr>
          <w:rFonts w:ascii="Times New Roman" w:hAnsi="Times New Roman" w:cs="Times New Roman"/>
          <w:color w:val="000000" w:themeColor="text1"/>
          <w:szCs w:val="20"/>
          <w:shd w:val="clear" w:color="auto" w:fill="FFFFFF"/>
        </w:rPr>
        <w:t>(12), 937-938.</w:t>
      </w:r>
    </w:p>
    <w:p w14:paraId="3CD07FFD" w14:textId="77777777" w:rsidR="00F55C69" w:rsidRPr="00A3253F" w:rsidRDefault="00F55C69" w:rsidP="00F82A67">
      <w:pPr>
        <w:spacing w:after="120" w:line="480" w:lineRule="auto"/>
        <w:ind w:left="720" w:hanging="720"/>
        <w:jc w:val="both"/>
        <w:rPr>
          <w:rFonts w:ascii="Times New Roman" w:hAnsi="Times New Roman" w:cs="Times New Roman"/>
          <w:color w:val="000000" w:themeColor="text1"/>
          <w:sz w:val="28"/>
          <w:szCs w:val="18"/>
          <w:shd w:val="clear" w:color="auto" w:fill="FFFFFF"/>
        </w:rPr>
      </w:pPr>
      <w:r w:rsidRPr="00A3253F">
        <w:rPr>
          <w:rFonts w:ascii="Times New Roman" w:hAnsi="Times New Roman" w:cs="Times New Roman"/>
          <w:color w:val="000000" w:themeColor="text1"/>
          <w:szCs w:val="18"/>
          <w:shd w:val="clear" w:color="auto" w:fill="FFFFFF"/>
        </w:rPr>
        <w:lastRenderedPageBreak/>
        <w:t>Witt, J. K., &amp; Proffitt, D. R. (2008). Action-specific influences on distance perception: A role for motor simulation.</w:t>
      </w:r>
      <w:r w:rsidRPr="00A3253F">
        <w:rPr>
          <w:rFonts w:ascii="Times New Roman" w:hAnsi="Times New Roman" w:cs="Times New Roman"/>
          <w:i/>
          <w:iCs/>
          <w:color w:val="000000" w:themeColor="text1"/>
          <w:szCs w:val="18"/>
          <w:shd w:val="clear" w:color="auto" w:fill="FFFFFF"/>
        </w:rPr>
        <w:t> Journal of Experimental Psychology: Human Perception and Performance, 34</w:t>
      </w:r>
      <w:r w:rsidRPr="00A3253F">
        <w:rPr>
          <w:rFonts w:ascii="Times New Roman" w:hAnsi="Times New Roman" w:cs="Times New Roman"/>
          <w:color w:val="000000" w:themeColor="text1"/>
          <w:szCs w:val="18"/>
          <w:shd w:val="clear" w:color="auto" w:fill="FFFFFF"/>
        </w:rPr>
        <w:t>(6), 1479-1492. doi: http://dx.doi.org/10.1037/a0010781</w:t>
      </w:r>
    </w:p>
    <w:p w14:paraId="37C91C88" w14:textId="08829358" w:rsidR="00243892" w:rsidRPr="00A3253F" w:rsidRDefault="00F55C69" w:rsidP="00F82A67">
      <w:pPr>
        <w:spacing w:after="120" w:line="480" w:lineRule="auto"/>
        <w:ind w:left="720" w:hanging="720"/>
        <w:jc w:val="both"/>
        <w:rPr>
          <w:rFonts w:ascii="Times New Roman" w:hAnsi="Times New Roman" w:cs="Times New Roman"/>
          <w:color w:val="000000" w:themeColor="text1"/>
          <w:sz w:val="28"/>
          <w:szCs w:val="18"/>
          <w:shd w:val="clear" w:color="auto" w:fill="FFFFFF"/>
        </w:rPr>
      </w:pPr>
      <w:r w:rsidRPr="00A3253F">
        <w:rPr>
          <w:rFonts w:ascii="Times New Roman" w:hAnsi="Times New Roman" w:cs="Times New Roman"/>
          <w:color w:val="000000" w:themeColor="text1"/>
          <w:szCs w:val="18"/>
          <w:shd w:val="clear" w:color="auto" w:fill="FFFFFF"/>
        </w:rPr>
        <w:t>Wood, G., &amp; Fischer, M. H. (2008). Numbers, space, and action--from finger counting to the mental number line and beyond.</w:t>
      </w:r>
      <w:r w:rsidRPr="00A3253F">
        <w:rPr>
          <w:rFonts w:ascii="Times New Roman" w:hAnsi="Times New Roman" w:cs="Times New Roman"/>
          <w:i/>
          <w:iCs/>
          <w:color w:val="000000" w:themeColor="text1"/>
          <w:szCs w:val="18"/>
          <w:shd w:val="clear" w:color="auto" w:fill="FFFFFF"/>
        </w:rPr>
        <w:t> Cortex: A Journal Devoted to the Study of the Nervous System and Behavior, 44</w:t>
      </w:r>
      <w:r w:rsidRPr="00A3253F">
        <w:rPr>
          <w:rFonts w:ascii="Times New Roman" w:hAnsi="Times New Roman" w:cs="Times New Roman"/>
          <w:color w:val="000000" w:themeColor="text1"/>
          <w:szCs w:val="18"/>
          <w:shd w:val="clear" w:color="auto" w:fill="FFFFFF"/>
        </w:rPr>
        <w:t>(4), 353-358. doi: http://dx.doi.org/10.1016/j.cortex.2008.01.002</w:t>
      </w:r>
    </w:p>
    <w:sectPr w:rsidR="00243892" w:rsidRPr="00A3253F" w:rsidSect="005E7022">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E51C0" w14:textId="77777777" w:rsidR="00181260" w:rsidRDefault="00181260" w:rsidP="00395AFA">
      <w:pPr>
        <w:spacing w:after="0" w:line="240" w:lineRule="auto"/>
      </w:pPr>
      <w:r>
        <w:separator/>
      </w:r>
    </w:p>
  </w:endnote>
  <w:endnote w:type="continuationSeparator" w:id="0">
    <w:p w14:paraId="6134A719" w14:textId="77777777" w:rsidR="00181260" w:rsidRDefault="00181260" w:rsidP="0039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Verdana-Bold">
    <w:altName w:val="Verdana"/>
    <w:panose1 w:val="020B0604020202020204"/>
    <w:charset w:val="4D"/>
    <w:family w:val="swiss"/>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869831"/>
      <w:docPartObj>
        <w:docPartGallery w:val="Page Numbers (Bottom of Page)"/>
        <w:docPartUnique/>
      </w:docPartObj>
    </w:sdtPr>
    <w:sdtEndPr/>
    <w:sdtContent>
      <w:p w14:paraId="376B3A1C" w14:textId="24A797FB" w:rsidR="00F926E3" w:rsidRDefault="00F926E3">
        <w:pPr>
          <w:pStyle w:val="Footer"/>
          <w:jc w:val="center"/>
        </w:pPr>
        <w:r>
          <w:fldChar w:fldCharType="begin"/>
        </w:r>
        <w:r>
          <w:instrText>PAGE   \* MERGEFORMAT</w:instrText>
        </w:r>
        <w:r>
          <w:fldChar w:fldCharType="separate"/>
        </w:r>
        <w:r w:rsidR="006E2FAD" w:rsidRPr="006E2FAD">
          <w:rPr>
            <w:noProof/>
            <w:lang w:val="fr-FR"/>
          </w:rPr>
          <w:t>6</w:t>
        </w:r>
        <w:r>
          <w:fldChar w:fldCharType="end"/>
        </w:r>
      </w:p>
    </w:sdtContent>
  </w:sdt>
  <w:p w14:paraId="27A11BB1" w14:textId="77777777" w:rsidR="00F926E3" w:rsidRDefault="00F92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62A32" w14:textId="77777777" w:rsidR="00181260" w:rsidRDefault="00181260" w:rsidP="00395AFA">
      <w:pPr>
        <w:spacing w:after="0" w:line="240" w:lineRule="auto"/>
      </w:pPr>
      <w:r>
        <w:separator/>
      </w:r>
    </w:p>
  </w:footnote>
  <w:footnote w:type="continuationSeparator" w:id="0">
    <w:p w14:paraId="356036B6" w14:textId="77777777" w:rsidR="00181260" w:rsidRDefault="00181260" w:rsidP="00395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0F7"/>
    <w:multiLevelType w:val="hybridMultilevel"/>
    <w:tmpl w:val="E184213C"/>
    <w:lvl w:ilvl="0" w:tplc="E412238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AB743A5"/>
    <w:multiLevelType w:val="hybridMultilevel"/>
    <w:tmpl w:val="99ACD348"/>
    <w:lvl w:ilvl="0" w:tplc="AC3C0E92">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 w15:restartNumberingAfterBreak="0">
    <w:nsid w:val="1A0E4F41"/>
    <w:multiLevelType w:val="hybridMultilevel"/>
    <w:tmpl w:val="46D0EF84"/>
    <w:lvl w:ilvl="0" w:tplc="0CF09464">
      <w:start w:val="2"/>
      <w:numFmt w:val="bullet"/>
      <w:lvlText w:val=""/>
      <w:lvlJc w:val="left"/>
      <w:pPr>
        <w:ind w:left="720" w:hanging="360"/>
      </w:pPr>
      <w:rPr>
        <w:rFonts w:ascii="Symbol" w:eastAsiaTheme="minorHAnsi" w:hAnsi="Symbol" w:cs="Times New Roman"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C5D41AE"/>
    <w:multiLevelType w:val="hybridMultilevel"/>
    <w:tmpl w:val="CCFA0DF4"/>
    <w:lvl w:ilvl="0" w:tplc="5A7CCC66">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241304"/>
    <w:multiLevelType w:val="hybridMultilevel"/>
    <w:tmpl w:val="54363102"/>
    <w:lvl w:ilvl="0" w:tplc="05F26154">
      <w:start w:val="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0B77D78"/>
    <w:multiLevelType w:val="hybridMultilevel"/>
    <w:tmpl w:val="82965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4A62F4"/>
    <w:multiLevelType w:val="hybridMultilevel"/>
    <w:tmpl w:val="FB9AC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C7535F9"/>
    <w:multiLevelType w:val="hybridMultilevel"/>
    <w:tmpl w:val="C17E71AA"/>
    <w:lvl w:ilvl="0" w:tplc="C588AA82">
      <w:start w:val="3"/>
      <w:numFmt w:val="bullet"/>
      <w:lvlText w:val=""/>
      <w:lvlJc w:val="left"/>
      <w:pPr>
        <w:ind w:left="1068" w:hanging="360"/>
      </w:pPr>
      <w:rPr>
        <w:rFonts w:ascii="Wingdings" w:eastAsiaTheme="minorHAnsi" w:hAnsi="Wingdings"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15:restartNumberingAfterBreak="0">
    <w:nsid w:val="601022F0"/>
    <w:multiLevelType w:val="hybridMultilevel"/>
    <w:tmpl w:val="813C3DA2"/>
    <w:lvl w:ilvl="0" w:tplc="2898A250">
      <w:start w:val="2"/>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3CC478E"/>
    <w:multiLevelType w:val="hybridMultilevel"/>
    <w:tmpl w:val="B4D6EA1E"/>
    <w:lvl w:ilvl="0" w:tplc="23E0AC54">
      <w:start w:val="2"/>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50C38E7"/>
    <w:multiLevelType w:val="hybridMultilevel"/>
    <w:tmpl w:val="498CDDAC"/>
    <w:lvl w:ilvl="0" w:tplc="5A7CCC66">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0"/>
  </w:num>
  <w:num w:numId="5">
    <w:abstractNumId w:val="7"/>
  </w:num>
  <w:num w:numId="6">
    <w:abstractNumId w:val="4"/>
  </w:num>
  <w:num w:numId="7">
    <w:abstractNumId w:val="3"/>
  </w:num>
  <w:num w:numId="8">
    <w:abstractNumId w:val="0"/>
  </w:num>
  <w:num w:numId="9">
    <w:abstractNumId w:val="6"/>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DFC"/>
    <w:rsid w:val="00000885"/>
    <w:rsid w:val="00000D52"/>
    <w:rsid w:val="00001460"/>
    <w:rsid w:val="000028ED"/>
    <w:rsid w:val="00002C34"/>
    <w:rsid w:val="000036E1"/>
    <w:rsid w:val="00003746"/>
    <w:rsid w:val="00003DE4"/>
    <w:rsid w:val="000048CA"/>
    <w:rsid w:val="00004909"/>
    <w:rsid w:val="00006E24"/>
    <w:rsid w:val="00006F54"/>
    <w:rsid w:val="00007151"/>
    <w:rsid w:val="00007FED"/>
    <w:rsid w:val="000101AA"/>
    <w:rsid w:val="00011561"/>
    <w:rsid w:val="00013DC2"/>
    <w:rsid w:val="00016A58"/>
    <w:rsid w:val="000202D6"/>
    <w:rsid w:val="00021778"/>
    <w:rsid w:val="00023567"/>
    <w:rsid w:val="00024E10"/>
    <w:rsid w:val="00026533"/>
    <w:rsid w:val="00027220"/>
    <w:rsid w:val="00031502"/>
    <w:rsid w:val="000372BC"/>
    <w:rsid w:val="00040D27"/>
    <w:rsid w:val="000420D0"/>
    <w:rsid w:val="00042A80"/>
    <w:rsid w:val="00044007"/>
    <w:rsid w:val="0004482C"/>
    <w:rsid w:val="00047CF8"/>
    <w:rsid w:val="00050527"/>
    <w:rsid w:val="00050746"/>
    <w:rsid w:val="00051C29"/>
    <w:rsid w:val="0005204A"/>
    <w:rsid w:val="00052DB1"/>
    <w:rsid w:val="00053101"/>
    <w:rsid w:val="00053BF9"/>
    <w:rsid w:val="00057C9A"/>
    <w:rsid w:val="000634AD"/>
    <w:rsid w:val="00063947"/>
    <w:rsid w:val="00063B27"/>
    <w:rsid w:val="00063CA6"/>
    <w:rsid w:val="0006400A"/>
    <w:rsid w:val="000678B0"/>
    <w:rsid w:val="00067A8C"/>
    <w:rsid w:val="000714E7"/>
    <w:rsid w:val="000719B7"/>
    <w:rsid w:val="000722F4"/>
    <w:rsid w:val="00072377"/>
    <w:rsid w:val="00073409"/>
    <w:rsid w:val="00073D43"/>
    <w:rsid w:val="00077633"/>
    <w:rsid w:val="00080348"/>
    <w:rsid w:val="000808DB"/>
    <w:rsid w:val="00083FAA"/>
    <w:rsid w:val="0008417D"/>
    <w:rsid w:val="00086E31"/>
    <w:rsid w:val="00087463"/>
    <w:rsid w:val="0008788A"/>
    <w:rsid w:val="00087E5B"/>
    <w:rsid w:val="000908D6"/>
    <w:rsid w:val="00092020"/>
    <w:rsid w:val="000933E5"/>
    <w:rsid w:val="00094189"/>
    <w:rsid w:val="00095594"/>
    <w:rsid w:val="000A0B21"/>
    <w:rsid w:val="000A1FD2"/>
    <w:rsid w:val="000A2101"/>
    <w:rsid w:val="000A4366"/>
    <w:rsid w:val="000A45FD"/>
    <w:rsid w:val="000A4BC1"/>
    <w:rsid w:val="000A5594"/>
    <w:rsid w:val="000B0C49"/>
    <w:rsid w:val="000B1562"/>
    <w:rsid w:val="000B2310"/>
    <w:rsid w:val="000B5A00"/>
    <w:rsid w:val="000B7FC5"/>
    <w:rsid w:val="000C0BEF"/>
    <w:rsid w:val="000C0E6F"/>
    <w:rsid w:val="000C0F83"/>
    <w:rsid w:val="000C27E8"/>
    <w:rsid w:val="000C507A"/>
    <w:rsid w:val="000D14E0"/>
    <w:rsid w:val="000D4243"/>
    <w:rsid w:val="000D485F"/>
    <w:rsid w:val="000D5E13"/>
    <w:rsid w:val="000D75D0"/>
    <w:rsid w:val="000E2432"/>
    <w:rsid w:val="000E2566"/>
    <w:rsid w:val="000E276A"/>
    <w:rsid w:val="000E6147"/>
    <w:rsid w:val="000E694B"/>
    <w:rsid w:val="000E75D2"/>
    <w:rsid w:val="000F0D72"/>
    <w:rsid w:val="000F1104"/>
    <w:rsid w:val="000F33F7"/>
    <w:rsid w:val="000F4C85"/>
    <w:rsid w:val="000F5A15"/>
    <w:rsid w:val="000F71DF"/>
    <w:rsid w:val="000F77C8"/>
    <w:rsid w:val="000F7831"/>
    <w:rsid w:val="00100451"/>
    <w:rsid w:val="00100B28"/>
    <w:rsid w:val="00100C3B"/>
    <w:rsid w:val="001044F8"/>
    <w:rsid w:val="001050A0"/>
    <w:rsid w:val="00105AE1"/>
    <w:rsid w:val="00105C4F"/>
    <w:rsid w:val="00107FFC"/>
    <w:rsid w:val="00110627"/>
    <w:rsid w:val="00110C95"/>
    <w:rsid w:val="00111498"/>
    <w:rsid w:val="00111A5B"/>
    <w:rsid w:val="00112B3F"/>
    <w:rsid w:val="00112DA8"/>
    <w:rsid w:val="00116D2B"/>
    <w:rsid w:val="00116FF2"/>
    <w:rsid w:val="00117679"/>
    <w:rsid w:val="001209B5"/>
    <w:rsid w:val="00122594"/>
    <w:rsid w:val="001225D5"/>
    <w:rsid w:val="00122BDE"/>
    <w:rsid w:val="00123FEE"/>
    <w:rsid w:val="00124517"/>
    <w:rsid w:val="00125B65"/>
    <w:rsid w:val="001262BA"/>
    <w:rsid w:val="00126467"/>
    <w:rsid w:val="00127351"/>
    <w:rsid w:val="00130040"/>
    <w:rsid w:val="00131374"/>
    <w:rsid w:val="00132F19"/>
    <w:rsid w:val="001339F6"/>
    <w:rsid w:val="001341B7"/>
    <w:rsid w:val="001346FB"/>
    <w:rsid w:val="001359FB"/>
    <w:rsid w:val="00137E51"/>
    <w:rsid w:val="00140508"/>
    <w:rsid w:val="00140784"/>
    <w:rsid w:val="00141A9D"/>
    <w:rsid w:val="001440EC"/>
    <w:rsid w:val="00144420"/>
    <w:rsid w:val="00144B60"/>
    <w:rsid w:val="00146047"/>
    <w:rsid w:val="001469D8"/>
    <w:rsid w:val="00146D0A"/>
    <w:rsid w:val="00147242"/>
    <w:rsid w:val="001475CF"/>
    <w:rsid w:val="0015098B"/>
    <w:rsid w:val="0015181A"/>
    <w:rsid w:val="00151F5A"/>
    <w:rsid w:val="0015670A"/>
    <w:rsid w:val="00157362"/>
    <w:rsid w:val="00160295"/>
    <w:rsid w:val="001607D6"/>
    <w:rsid w:val="00162FE8"/>
    <w:rsid w:val="00164107"/>
    <w:rsid w:val="00164939"/>
    <w:rsid w:val="00164B09"/>
    <w:rsid w:val="00164FB9"/>
    <w:rsid w:val="00165CA5"/>
    <w:rsid w:val="001662A4"/>
    <w:rsid w:val="00170AF4"/>
    <w:rsid w:val="00174A0C"/>
    <w:rsid w:val="00175067"/>
    <w:rsid w:val="00175A66"/>
    <w:rsid w:val="00177B2B"/>
    <w:rsid w:val="00181260"/>
    <w:rsid w:val="001815E7"/>
    <w:rsid w:val="00181B09"/>
    <w:rsid w:val="0018233D"/>
    <w:rsid w:val="00182868"/>
    <w:rsid w:val="0018394E"/>
    <w:rsid w:val="00183DBF"/>
    <w:rsid w:val="00184416"/>
    <w:rsid w:val="001851BA"/>
    <w:rsid w:val="00186E5A"/>
    <w:rsid w:val="00187514"/>
    <w:rsid w:val="001902E7"/>
    <w:rsid w:val="001905C0"/>
    <w:rsid w:val="00190B08"/>
    <w:rsid w:val="00190CB5"/>
    <w:rsid w:val="00191567"/>
    <w:rsid w:val="00192154"/>
    <w:rsid w:val="00193721"/>
    <w:rsid w:val="00195C1F"/>
    <w:rsid w:val="00196425"/>
    <w:rsid w:val="00197308"/>
    <w:rsid w:val="0019745D"/>
    <w:rsid w:val="001A1A64"/>
    <w:rsid w:val="001A3D4C"/>
    <w:rsid w:val="001A3D5E"/>
    <w:rsid w:val="001A5992"/>
    <w:rsid w:val="001A6E9A"/>
    <w:rsid w:val="001A7B5C"/>
    <w:rsid w:val="001B0661"/>
    <w:rsid w:val="001B6B51"/>
    <w:rsid w:val="001B75B7"/>
    <w:rsid w:val="001C1ABA"/>
    <w:rsid w:val="001C1B31"/>
    <w:rsid w:val="001C1FB5"/>
    <w:rsid w:val="001C50FD"/>
    <w:rsid w:val="001C5125"/>
    <w:rsid w:val="001C5398"/>
    <w:rsid w:val="001C71FC"/>
    <w:rsid w:val="001C7D60"/>
    <w:rsid w:val="001D212F"/>
    <w:rsid w:val="001D2C57"/>
    <w:rsid w:val="001D5109"/>
    <w:rsid w:val="001D59E8"/>
    <w:rsid w:val="001E00CE"/>
    <w:rsid w:val="001E0120"/>
    <w:rsid w:val="001E01B9"/>
    <w:rsid w:val="001E02AA"/>
    <w:rsid w:val="001E11B0"/>
    <w:rsid w:val="001E1D99"/>
    <w:rsid w:val="001E362C"/>
    <w:rsid w:val="001E4E30"/>
    <w:rsid w:val="001E4E94"/>
    <w:rsid w:val="001E57C9"/>
    <w:rsid w:val="001E5A44"/>
    <w:rsid w:val="001E61FF"/>
    <w:rsid w:val="001E6598"/>
    <w:rsid w:val="001E6A26"/>
    <w:rsid w:val="001F02B6"/>
    <w:rsid w:val="001F0EE3"/>
    <w:rsid w:val="001F1001"/>
    <w:rsid w:val="001F1FCA"/>
    <w:rsid w:val="001F272E"/>
    <w:rsid w:val="001F2FBE"/>
    <w:rsid w:val="001F472D"/>
    <w:rsid w:val="001F53EF"/>
    <w:rsid w:val="001F5B12"/>
    <w:rsid w:val="001F62A2"/>
    <w:rsid w:val="001F7807"/>
    <w:rsid w:val="00200D06"/>
    <w:rsid w:val="0020157D"/>
    <w:rsid w:val="00202DDE"/>
    <w:rsid w:val="00203800"/>
    <w:rsid w:val="00206C66"/>
    <w:rsid w:val="00206D0D"/>
    <w:rsid w:val="00207411"/>
    <w:rsid w:val="002076BE"/>
    <w:rsid w:val="0021004E"/>
    <w:rsid w:val="0021012F"/>
    <w:rsid w:val="00210BF3"/>
    <w:rsid w:val="00210D24"/>
    <w:rsid w:val="00211649"/>
    <w:rsid w:val="00212920"/>
    <w:rsid w:val="00212C36"/>
    <w:rsid w:val="0021301A"/>
    <w:rsid w:val="002131C5"/>
    <w:rsid w:val="002137DA"/>
    <w:rsid w:val="00214027"/>
    <w:rsid w:val="00214C0E"/>
    <w:rsid w:val="00215A0D"/>
    <w:rsid w:val="00215B5A"/>
    <w:rsid w:val="00215D26"/>
    <w:rsid w:val="002200DB"/>
    <w:rsid w:val="0022282D"/>
    <w:rsid w:val="0022290D"/>
    <w:rsid w:val="002234FB"/>
    <w:rsid w:val="002252B2"/>
    <w:rsid w:val="00226FA8"/>
    <w:rsid w:val="0022771F"/>
    <w:rsid w:val="00227E04"/>
    <w:rsid w:val="00227EF0"/>
    <w:rsid w:val="00231D7F"/>
    <w:rsid w:val="00233826"/>
    <w:rsid w:val="00233962"/>
    <w:rsid w:val="002339F7"/>
    <w:rsid w:val="00234866"/>
    <w:rsid w:val="00235314"/>
    <w:rsid w:val="00237346"/>
    <w:rsid w:val="0024313C"/>
    <w:rsid w:val="00243892"/>
    <w:rsid w:val="00246514"/>
    <w:rsid w:val="00246BCF"/>
    <w:rsid w:val="0024711A"/>
    <w:rsid w:val="00247B2C"/>
    <w:rsid w:val="00252D21"/>
    <w:rsid w:val="00253D85"/>
    <w:rsid w:val="00255FAE"/>
    <w:rsid w:val="002564A4"/>
    <w:rsid w:val="00257DB3"/>
    <w:rsid w:val="00260691"/>
    <w:rsid w:val="00260797"/>
    <w:rsid w:val="002623B6"/>
    <w:rsid w:val="00263055"/>
    <w:rsid w:val="00263968"/>
    <w:rsid w:val="00263E57"/>
    <w:rsid w:val="00263EA2"/>
    <w:rsid w:val="00263EAB"/>
    <w:rsid w:val="00263EEA"/>
    <w:rsid w:val="00264D51"/>
    <w:rsid w:val="00266110"/>
    <w:rsid w:val="00267517"/>
    <w:rsid w:val="0027010A"/>
    <w:rsid w:val="0027182C"/>
    <w:rsid w:val="00271CAB"/>
    <w:rsid w:val="00271D86"/>
    <w:rsid w:val="002756F6"/>
    <w:rsid w:val="00276150"/>
    <w:rsid w:val="00276778"/>
    <w:rsid w:val="00277D4C"/>
    <w:rsid w:val="00280319"/>
    <w:rsid w:val="00280BC5"/>
    <w:rsid w:val="00280FEE"/>
    <w:rsid w:val="00281E1B"/>
    <w:rsid w:val="002820C3"/>
    <w:rsid w:val="0028256A"/>
    <w:rsid w:val="0028276D"/>
    <w:rsid w:val="00285D0D"/>
    <w:rsid w:val="00285D30"/>
    <w:rsid w:val="00287AC4"/>
    <w:rsid w:val="002901D6"/>
    <w:rsid w:val="00290232"/>
    <w:rsid w:val="00291AC6"/>
    <w:rsid w:val="00291D71"/>
    <w:rsid w:val="00291EA8"/>
    <w:rsid w:val="00293522"/>
    <w:rsid w:val="00294123"/>
    <w:rsid w:val="002952D6"/>
    <w:rsid w:val="0029631D"/>
    <w:rsid w:val="00296A62"/>
    <w:rsid w:val="00296BAC"/>
    <w:rsid w:val="00297572"/>
    <w:rsid w:val="00297BDD"/>
    <w:rsid w:val="00297D8E"/>
    <w:rsid w:val="002A2050"/>
    <w:rsid w:val="002A2382"/>
    <w:rsid w:val="002A23F9"/>
    <w:rsid w:val="002A3568"/>
    <w:rsid w:val="002A470F"/>
    <w:rsid w:val="002A4F36"/>
    <w:rsid w:val="002A4FC4"/>
    <w:rsid w:val="002A5242"/>
    <w:rsid w:val="002A59AD"/>
    <w:rsid w:val="002A5EEC"/>
    <w:rsid w:val="002A6E52"/>
    <w:rsid w:val="002A78AE"/>
    <w:rsid w:val="002A7BCF"/>
    <w:rsid w:val="002A7D68"/>
    <w:rsid w:val="002B03D9"/>
    <w:rsid w:val="002B0527"/>
    <w:rsid w:val="002B15C0"/>
    <w:rsid w:val="002B19A0"/>
    <w:rsid w:val="002B4BEF"/>
    <w:rsid w:val="002B63C4"/>
    <w:rsid w:val="002B78ED"/>
    <w:rsid w:val="002C2E79"/>
    <w:rsid w:val="002C326C"/>
    <w:rsid w:val="002C3846"/>
    <w:rsid w:val="002C4F72"/>
    <w:rsid w:val="002D1F26"/>
    <w:rsid w:val="002D4024"/>
    <w:rsid w:val="002D42FC"/>
    <w:rsid w:val="002D6388"/>
    <w:rsid w:val="002D6DDF"/>
    <w:rsid w:val="002E0113"/>
    <w:rsid w:val="002E03F1"/>
    <w:rsid w:val="002E3BE2"/>
    <w:rsid w:val="002E54C8"/>
    <w:rsid w:val="002E69E3"/>
    <w:rsid w:val="002F035B"/>
    <w:rsid w:val="002F09A0"/>
    <w:rsid w:val="002F235A"/>
    <w:rsid w:val="002F3178"/>
    <w:rsid w:val="002F35FA"/>
    <w:rsid w:val="002F549A"/>
    <w:rsid w:val="002F7BDE"/>
    <w:rsid w:val="00302029"/>
    <w:rsid w:val="0030479A"/>
    <w:rsid w:val="00306541"/>
    <w:rsid w:val="0030723C"/>
    <w:rsid w:val="00307A75"/>
    <w:rsid w:val="003110AE"/>
    <w:rsid w:val="00311DCE"/>
    <w:rsid w:val="003143C1"/>
    <w:rsid w:val="00314613"/>
    <w:rsid w:val="00320799"/>
    <w:rsid w:val="0032247D"/>
    <w:rsid w:val="0032258D"/>
    <w:rsid w:val="00324BA8"/>
    <w:rsid w:val="00324E42"/>
    <w:rsid w:val="003302E8"/>
    <w:rsid w:val="00330BFD"/>
    <w:rsid w:val="00332565"/>
    <w:rsid w:val="00333091"/>
    <w:rsid w:val="00333F80"/>
    <w:rsid w:val="0033459B"/>
    <w:rsid w:val="00335E31"/>
    <w:rsid w:val="00336384"/>
    <w:rsid w:val="003374D8"/>
    <w:rsid w:val="003376A8"/>
    <w:rsid w:val="00341530"/>
    <w:rsid w:val="00341A97"/>
    <w:rsid w:val="00344CB9"/>
    <w:rsid w:val="0034597C"/>
    <w:rsid w:val="0034613E"/>
    <w:rsid w:val="003469B6"/>
    <w:rsid w:val="00351C8B"/>
    <w:rsid w:val="0035224A"/>
    <w:rsid w:val="003536A2"/>
    <w:rsid w:val="00353CE7"/>
    <w:rsid w:val="0035408B"/>
    <w:rsid w:val="00354C40"/>
    <w:rsid w:val="0035534B"/>
    <w:rsid w:val="00361466"/>
    <w:rsid w:val="00365396"/>
    <w:rsid w:val="0036565D"/>
    <w:rsid w:val="00365CE9"/>
    <w:rsid w:val="003709BB"/>
    <w:rsid w:val="00371AEF"/>
    <w:rsid w:val="00371E29"/>
    <w:rsid w:val="00372E47"/>
    <w:rsid w:val="0037389F"/>
    <w:rsid w:val="00374332"/>
    <w:rsid w:val="0037491A"/>
    <w:rsid w:val="003758DB"/>
    <w:rsid w:val="003761EF"/>
    <w:rsid w:val="003801EF"/>
    <w:rsid w:val="00381002"/>
    <w:rsid w:val="003814B5"/>
    <w:rsid w:val="003820A8"/>
    <w:rsid w:val="0038366A"/>
    <w:rsid w:val="00383F1C"/>
    <w:rsid w:val="00387160"/>
    <w:rsid w:val="00387A8C"/>
    <w:rsid w:val="003910D6"/>
    <w:rsid w:val="003947E2"/>
    <w:rsid w:val="00394C7D"/>
    <w:rsid w:val="0039597C"/>
    <w:rsid w:val="00395AFA"/>
    <w:rsid w:val="00395CDB"/>
    <w:rsid w:val="00397CD9"/>
    <w:rsid w:val="003A016D"/>
    <w:rsid w:val="003A2FBB"/>
    <w:rsid w:val="003A70BE"/>
    <w:rsid w:val="003A75A2"/>
    <w:rsid w:val="003A7888"/>
    <w:rsid w:val="003B145B"/>
    <w:rsid w:val="003B488C"/>
    <w:rsid w:val="003B48D7"/>
    <w:rsid w:val="003B597A"/>
    <w:rsid w:val="003B67C3"/>
    <w:rsid w:val="003B7B96"/>
    <w:rsid w:val="003C1CE4"/>
    <w:rsid w:val="003C2363"/>
    <w:rsid w:val="003C522A"/>
    <w:rsid w:val="003C555A"/>
    <w:rsid w:val="003C5831"/>
    <w:rsid w:val="003C746B"/>
    <w:rsid w:val="003C753F"/>
    <w:rsid w:val="003D01A0"/>
    <w:rsid w:val="003D2B29"/>
    <w:rsid w:val="003D2B5C"/>
    <w:rsid w:val="003D7C57"/>
    <w:rsid w:val="003E14FE"/>
    <w:rsid w:val="003E16D1"/>
    <w:rsid w:val="003E4377"/>
    <w:rsid w:val="003E72A6"/>
    <w:rsid w:val="003F0685"/>
    <w:rsid w:val="003F0A67"/>
    <w:rsid w:val="003F10AD"/>
    <w:rsid w:val="003F1A9B"/>
    <w:rsid w:val="003F3636"/>
    <w:rsid w:val="003F3BD0"/>
    <w:rsid w:val="003F45F5"/>
    <w:rsid w:val="003F4ED6"/>
    <w:rsid w:val="003F56BA"/>
    <w:rsid w:val="003F6D40"/>
    <w:rsid w:val="003F7AD6"/>
    <w:rsid w:val="003F7EB7"/>
    <w:rsid w:val="004008DE"/>
    <w:rsid w:val="00400FAD"/>
    <w:rsid w:val="00401ADC"/>
    <w:rsid w:val="004034AD"/>
    <w:rsid w:val="004038A6"/>
    <w:rsid w:val="00403CE5"/>
    <w:rsid w:val="004044A9"/>
    <w:rsid w:val="00405CCF"/>
    <w:rsid w:val="004070F4"/>
    <w:rsid w:val="00407839"/>
    <w:rsid w:val="00407CBE"/>
    <w:rsid w:val="004107F3"/>
    <w:rsid w:val="00414391"/>
    <w:rsid w:val="00416FB1"/>
    <w:rsid w:val="00420646"/>
    <w:rsid w:val="00420E86"/>
    <w:rsid w:val="00421E93"/>
    <w:rsid w:val="00423BB8"/>
    <w:rsid w:val="00425901"/>
    <w:rsid w:val="00425983"/>
    <w:rsid w:val="0043057D"/>
    <w:rsid w:val="0043077A"/>
    <w:rsid w:val="0043257F"/>
    <w:rsid w:val="00434279"/>
    <w:rsid w:val="004359E1"/>
    <w:rsid w:val="00437100"/>
    <w:rsid w:val="00437564"/>
    <w:rsid w:val="0043785A"/>
    <w:rsid w:val="00440B3F"/>
    <w:rsid w:val="0044174D"/>
    <w:rsid w:val="00441948"/>
    <w:rsid w:val="00444681"/>
    <w:rsid w:val="00445105"/>
    <w:rsid w:val="004460D2"/>
    <w:rsid w:val="00446623"/>
    <w:rsid w:val="004468F1"/>
    <w:rsid w:val="00446BEF"/>
    <w:rsid w:val="00450169"/>
    <w:rsid w:val="00453772"/>
    <w:rsid w:val="00455B47"/>
    <w:rsid w:val="00456830"/>
    <w:rsid w:val="00456B22"/>
    <w:rsid w:val="00460558"/>
    <w:rsid w:val="00460D6D"/>
    <w:rsid w:val="00463D8D"/>
    <w:rsid w:val="00463F78"/>
    <w:rsid w:val="00465CB0"/>
    <w:rsid w:val="00466EAA"/>
    <w:rsid w:val="004712B5"/>
    <w:rsid w:val="004716A9"/>
    <w:rsid w:val="00473F29"/>
    <w:rsid w:val="00476FB4"/>
    <w:rsid w:val="004805D9"/>
    <w:rsid w:val="00481978"/>
    <w:rsid w:val="00483D2F"/>
    <w:rsid w:val="00486E3C"/>
    <w:rsid w:val="00487141"/>
    <w:rsid w:val="004902F2"/>
    <w:rsid w:val="00490B26"/>
    <w:rsid w:val="004944FF"/>
    <w:rsid w:val="004976D5"/>
    <w:rsid w:val="004A0265"/>
    <w:rsid w:val="004A1B54"/>
    <w:rsid w:val="004A5A91"/>
    <w:rsid w:val="004A5BF6"/>
    <w:rsid w:val="004A6028"/>
    <w:rsid w:val="004A7766"/>
    <w:rsid w:val="004A7C15"/>
    <w:rsid w:val="004B455A"/>
    <w:rsid w:val="004B5A83"/>
    <w:rsid w:val="004B5D9E"/>
    <w:rsid w:val="004C1F90"/>
    <w:rsid w:val="004C3F8E"/>
    <w:rsid w:val="004C4D95"/>
    <w:rsid w:val="004C5FBA"/>
    <w:rsid w:val="004C764B"/>
    <w:rsid w:val="004C7FDA"/>
    <w:rsid w:val="004D0C13"/>
    <w:rsid w:val="004D2C4D"/>
    <w:rsid w:val="004D51FA"/>
    <w:rsid w:val="004E30B8"/>
    <w:rsid w:val="004E43EA"/>
    <w:rsid w:val="004E63E3"/>
    <w:rsid w:val="004E65F5"/>
    <w:rsid w:val="004E6BA3"/>
    <w:rsid w:val="004F0C4B"/>
    <w:rsid w:val="004F0F4D"/>
    <w:rsid w:val="004F10E0"/>
    <w:rsid w:val="004F4347"/>
    <w:rsid w:val="004F4962"/>
    <w:rsid w:val="004F6423"/>
    <w:rsid w:val="004F6546"/>
    <w:rsid w:val="004F6A95"/>
    <w:rsid w:val="004F6E51"/>
    <w:rsid w:val="004F7EB2"/>
    <w:rsid w:val="00502D8A"/>
    <w:rsid w:val="00503CB7"/>
    <w:rsid w:val="00504021"/>
    <w:rsid w:val="00505F08"/>
    <w:rsid w:val="00506C9B"/>
    <w:rsid w:val="00507FE1"/>
    <w:rsid w:val="00510830"/>
    <w:rsid w:val="0051154C"/>
    <w:rsid w:val="0051236A"/>
    <w:rsid w:val="00512632"/>
    <w:rsid w:val="0051281F"/>
    <w:rsid w:val="00513312"/>
    <w:rsid w:val="0051514D"/>
    <w:rsid w:val="00515756"/>
    <w:rsid w:val="005167DE"/>
    <w:rsid w:val="00520DB0"/>
    <w:rsid w:val="00521EEB"/>
    <w:rsid w:val="005223B9"/>
    <w:rsid w:val="00525224"/>
    <w:rsid w:val="005313F4"/>
    <w:rsid w:val="00531570"/>
    <w:rsid w:val="00532212"/>
    <w:rsid w:val="00533C23"/>
    <w:rsid w:val="0053656E"/>
    <w:rsid w:val="005371E3"/>
    <w:rsid w:val="00537DE2"/>
    <w:rsid w:val="00540CD5"/>
    <w:rsid w:val="00540FFD"/>
    <w:rsid w:val="005411EE"/>
    <w:rsid w:val="005510B8"/>
    <w:rsid w:val="00551556"/>
    <w:rsid w:val="00551F95"/>
    <w:rsid w:val="005557F9"/>
    <w:rsid w:val="00556316"/>
    <w:rsid w:val="005609F0"/>
    <w:rsid w:val="00560A57"/>
    <w:rsid w:val="0056283E"/>
    <w:rsid w:val="00562C87"/>
    <w:rsid w:val="0056528A"/>
    <w:rsid w:val="00565BE3"/>
    <w:rsid w:val="0057132B"/>
    <w:rsid w:val="005751DF"/>
    <w:rsid w:val="0057526B"/>
    <w:rsid w:val="00576C14"/>
    <w:rsid w:val="00577824"/>
    <w:rsid w:val="00580BE4"/>
    <w:rsid w:val="00581CB4"/>
    <w:rsid w:val="005822AB"/>
    <w:rsid w:val="00582E45"/>
    <w:rsid w:val="00583120"/>
    <w:rsid w:val="00583803"/>
    <w:rsid w:val="00583ACD"/>
    <w:rsid w:val="005845AD"/>
    <w:rsid w:val="00584D64"/>
    <w:rsid w:val="0058514D"/>
    <w:rsid w:val="0058560C"/>
    <w:rsid w:val="005862E4"/>
    <w:rsid w:val="005900FB"/>
    <w:rsid w:val="005956BC"/>
    <w:rsid w:val="005978F8"/>
    <w:rsid w:val="00597D20"/>
    <w:rsid w:val="005A00AC"/>
    <w:rsid w:val="005A010A"/>
    <w:rsid w:val="005A0D24"/>
    <w:rsid w:val="005A2AD6"/>
    <w:rsid w:val="005A3E5A"/>
    <w:rsid w:val="005A418E"/>
    <w:rsid w:val="005A4232"/>
    <w:rsid w:val="005B4AAD"/>
    <w:rsid w:val="005B6AFB"/>
    <w:rsid w:val="005C1148"/>
    <w:rsid w:val="005C232A"/>
    <w:rsid w:val="005C5858"/>
    <w:rsid w:val="005C60FE"/>
    <w:rsid w:val="005C6CB6"/>
    <w:rsid w:val="005C7286"/>
    <w:rsid w:val="005C738F"/>
    <w:rsid w:val="005D1EB9"/>
    <w:rsid w:val="005D27BF"/>
    <w:rsid w:val="005D2B1F"/>
    <w:rsid w:val="005D2E31"/>
    <w:rsid w:val="005D5CDB"/>
    <w:rsid w:val="005D6BCA"/>
    <w:rsid w:val="005D7287"/>
    <w:rsid w:val="005E48E1"/>
    <w:rsid w:val="005E6929"/>
    <w:rsid w:val="005E7022"/>
    <w:rsid w:val="005E7B8C"/>
    <w:rsid w:val="005E7D8B"/>
    <w:rsid w:val="005F10EA"/>
    <w:rsid w:val="005F49DF"/>
    <w:rsid w:val="005F5A51"/>
    <w:rsid w:val="005F6F3F"/>
    <w:rsid w:val="00600076"/>
    <w:rsid w:val="0060075B"/>
    <w:rsid w:val="00603C56"/>
    <w:rsid w:val="006048D5"/>
    <w:rsid w:val="00605591"/>
    <w:rsid w:val="006056C1"/>
    <w:rsid w:val="006062FF"/>
    <w:rsid w:val="00606ADE"/>
    <w:rsid w:val="00610C22"/>
    <w:rsid w:val="00611F1E"/>
    <w:rsid w:val="00614B9A"/>
    <w:rsid w:val="00615439"/>
    <w:rsid w:val="00616758"/>
    <w:rsid w:val="00623A6E"/>
    <w:rsid w:val="00625B09"/>
    <w:rsid w:val="00625C80"/>
    <w:rsid w:val="0062639E"/>
    <w:rsid w:val="00627277"/>
    <w:rsid w:val="00627A1F"/>
    <w:rsid w:val="006302AA"/>
    <w:rsid w:val="00636142"/>
    <w:rsid w:val="00641D0F"/>
    <w:rsid w:val="00643C63"/>
    <w:rsid w:val="00643E8D"/>
    <w:rsid w:val="00645749"/>
    <w:rsid w:val="006459D8"/>
    <w:rsid w:val="006463C7"/>
    <w:rsid w:val="006475D4"/>
    <w:rsid w:val="006519D6"/>
    <w:rsid w:val="00652F8E"/>
    <w:rsid w:val="0065511C"/>
    <w:rsid w:val="00656BC1"/>
    <w:rsid w:val="00657E38"/>
    <w:rsid w:val="00657F73"/>
    <w:rsid w:val="00660E9D"/>
    <w:rsid w:val="0066130E"/>
    <w:rsid w:val="006614A1"/>
    <w:rsid w:val="0066369F"/>
    <w:rsid w:val="00665D71"/>
    <w:rsid w:val="006675A0"/>
    <w:rsid w:val="00667A73"/>
    <w:rsid w:val="0067069C"/>
    <w:rsid w:val="00671274"/>
    <w:rsid w:val="006724CE"/>
    <w:rsid w:val="006735B9"/>
    <w:rsid w:val="006737FE"/>
    <w:rsid w:val="006750A7"/>
    <w:rsid w:val="00676C80"/>
    <w:rsid w:val="00676F4B"/>
    <w:rsid w:val="006775D0"/>
    <w:rsid w:val="006775FA"/>
    <w:rsid w:val="00681738"/>
    <w:rsid w:val="0068214D"/>
    <w:rsid w:val="0068293C"/>
    <w:rsid w:val="00682B35"/>
    <w:rsid w:val="00685333"/>
    <w:rsid w:val="00685FA4"/>
    <w:rsid w:val="00691BA5"/>
    <w:rsid w:val="00692391"/>
    <w:rsid w:val="0069296E"/>
    <w:rsid w:val="00693E60"/>
    <w:rsid w:val="00694473"/>
    <w:rsid w:val="00694CDD"/>
    <w:rsid w:val="00697922"/>
    <w:rsid w:val="00697C9B"/>
    <w:rsid w:val="006A1F01"/>
    <w:rsid w:val="006A20B0"/>
    <w:rsid w:val="006A2F2E"/>
    <w:rsid w:val="006A64F6"/>
    <w:rsid w:val="006A6C61"/>
    <w:rsid w:val="006A7654"/>
    <w:rsid w:val="006B3AD4"/>
    <w:rsid w:val="006B5607"/>
    <w:rsid w:val="006C0C6F"/>
    <w:rsid w:val="006C3FD1"/>
    <w:rsid w:val="006C4AC2"/>
    <w:rsid w:val="006C55F5"/>
    <w:rsid w:val="006C5C0F"/>
    <w:rsid w:val="006C6606"/>
    <w:rsid w:val="006C70B7"/>
    <w:rsid w:val="006D08EC"/>
    <w:rsid w:val="006D1703"/>
    <w:rsid w:val="006D1ABA"/>
    <w:rsid w:val="006D1D42"/>
    <w:rsid w:val="006D266B"/>
    <w:rsid w:val="006D4D0F"/>
    <w:rsid w:val="006E1EA8"/>
    <w:rsid w:val="006E253F"/>
    <w:rsid w:val="006E2FAD"/>
    <w:rsid w:val="006E333D"/>
    <w:rsid w:val="006E5253"/>
    <w:rsid w:val="006E5AE0"/>
    <w:rsid w:val="006E658F"/>
    <w:rsid w:val="006F36B9"/>
    <w:rsid w:val="006F412D"/>
    <w:rsid w:val="006F4843"/>
    <w:rsid w:val="006F63ED"/>
    <w:rsid w:val="006F745A"/>
    <w:rsid w:val="0070105B"/>
    <w:rsid w:val="007027A5"/>
    <w:rsid w:val="007050E7"/>
    <w:rsid w:val="00705989"/>
    <w:rsid w:val="00705AA1"/>
    <w:rsid w:val="007061C4"/>
    <w:rsid w:val="0070637A"/>
    <w:rsid w:val="007063FE"/>
    <w:rsid w:val="00707327"/>
    <w:rsid w:val="007112D9"/>
    <w:rsid w:val="00714667"/>
    <w:rsid w:val="00714B1C"/>
    <w:rsid w:val="007153B9"/>
    <w:rsid w:val="007172AB"/>
    <w:rsid w:val="00720C73"/>
    <w:rsid w:val="007232C5"/>
    <w:rsid w:val="00725DA0"/>
    <w:rsid w:val="0073096A"/>
    <w:rsid w:val="007318F8"/>
    <w:rsid w:val="0073325A"/>
    <w:rsid w:val="007349CA"/>
    <w:rsid w:val="00734B3C"/>
    <w:rsid w:val="00740138"/>
    <w:rsid w:val="0074146E"/>
    <w:rsid w:val="00741758"/>
    <w:rsid w:val="007434A8"/>
    <w:rsid w:val="00743B5D"/>
    <w:rsid w:val="00743E1A"/>
    <w:rsid w:val="0074522C"/>
    <w:rsid w:val="007457B9"/>
    <w:rsid w:val="00746099"/>
    <w:rsid w:val="00746130"/>
    <w:rsid w:val="00746AF2"/>
    <w:rsid w:val="00746C87"/>
    <w:rsid w:val="007475B3"/>
    <w:rsid w:val="007558AD"/>
    <w:rsid w:val="00755A38"/>
    <w:rsid w:val="0075784C"/>
    <w:rsid w:val="007604AF"/>
    <w:rsid w:val="00763BD3"/>
    <w:rsid w:val="00764405"/>
    <w:rsid w:val="007647D2"/>
    <w:rsid w:val="00764EBA"/>
    <w:rsid w:val="00766744"/>
    <w:rsid w:val="0076789E"/>
    <w:rsid w:val="007703FF"/>
    <w:rsid w:val="00771C77"/>
    <w:rsid w:val="00771F22"/>
    <w:rsid w:val="00774EA9"/>
    <w:rsid w:val="00775DFD"/>
    <w:rsid w:val="0077779E"/>
    <w:rsid w:val="00781777"/>
    <w:rsid w:val="00781FE9"/>
    <w:rsid w:val="00786A35"/>
    <w:rsid w:val="0079000C"/>
    <w:rsid w:val="00791FA9"/>
    <w:rsid w:val="00793517"/>
    <w:rsid w:val="00794484"/>
    <w:rsid w:val="00796E58"/>
    <w:rsid w:val="007A4812"/>
    <w:rsid w:val="007B027A"/>
    <w:rsid w:val="007B10F5"/>
    <w:rsid w:val="007B117C"/>
    <w:rsid w:val="007B1FB2"/>
    <w:rsid w:val="007B2316"/>
    <w:rsid w:val="007B6CA5"/>
    <w:rsid w:val="007C007A"/>
    <w:rsid w:val="007C2A56"/>
    <w:rsid w:val="007C44E8"/>
    <w:rsid w:val="007C4AFD"/>
    <w:rsid w:val="007D00AE"/>
    <w:rsid w:val="007D3497"/>
    <w:rsid w:val="007D418A"/>
    <w:rsid w:val="007D6AFA"/>
    <w:rsid w:val="007E116A"/>
    <w:rsid w:val="007E20A6"/>
    <w:rsid w:val="007E55F3"/>
    <w:rsid w:val="007E67B8"/>
    <w:rsid w:val="007E6892"/>
    <w:rsid w:val="007E68E5"/>
    <w:rsid w:val="007E7D4D"/>
    <w:rsid w:val="007E7FE4"/>
    <w:rsid w:val="007F01BA"/>
    <w:rsid w:val="007F1096"/>
    <w:rsid w:val="007F16B0"/>
    <w:rsid w:val="007F2479"/>
    <w:rsid w:val="007F25DE"/>
    <w:rsid w:val="007F6010"/>
    <w:rsid w:val="007F6219"/>
    <w:rsid w:val="007F652D"/>
    <w:rsid w:val="007F65E2"/>
    <w:rsid w:val="007F76B7"/>
    <w:rsid w:val="0080004E"/>
    <w:rsid w:val="008009ED"/>
    <w:rsid w:val="00801A76"/>
    <w:rsid w:val="00803796"/>
    <w:rsid w:val="00803DE4"/>
    <w:rsid w:val="008067DA"/>
    <w:rsid w:val="00806F83"/>
    <w:rsid w:val="00810714"/>
    <w:rsid w:val="00812B04"/>
    <w:rsid w:val="0081549D"/>
    <w:rsid w:val="00816DD6"/>
    <w:rsid w:val="00817E3B"/>
    <w:rsid w:val="008250D9"/>
    <w:rsid w:val="008257D9"/>
    <w:rsid w:val="00826F79"/>
    <w:rsid w:val="00830C58"/>
    <w:rsid w:val="00831352"/>
    <w:rsid w:val="00833AA4"/>
    <w:rsid w:val="00834F7A"/>
    <w:rsid w:val="00835DE9"/>
    <w:rsid w:val="0083795F"/>
    <w:rsid w:val="008403E4"/>
    <w:rsid w:val="008405F4"/>
    <w:rsid w:val="008412E7"/>
    <w:rsid w:val="0084142E"/>
    <w:rsid w:val="008424EA"/>
    <w:rsid w:val="00842644"/>
    <w:rsid w:val="00843D32"/>
    <w:rsid w:val="00843DF7"/>
    <w:rsid w:val="00845322"/>
    <w:rsid w:val="0084756C"/>
    <w:rsid w:val="0084791C"/>
    <w:rsid w:val="00850B74"/>
    <w:rsid w:val="0085245A"/>
    <w:rsid w:val="008634A1"/>
    <w:rsid w:val="008635AE"/>
    <w:rsid w:val="00863799"/>
    <w:rsid w:val="00870205"/>
    <w:rsid w:val="0087131C"/>
    <w:rsid w:val="00871856"/>
    <w:rsid w:val="008732AE"/>
    <w:rsid w:val="008769A9"/>
    <w:rsid w:val="00880310"/>
    <w:rsid w:val="008807C7"/>
    <w:rsid w:val="00884025"/>
    <w:rsid w:val="00885CF9"/>
    <w:rsid w:val="008909AA"/>
    <w:rsid w:val="008909AF"/>
    <w:rsid w:val="00891D5D"/>
    <w:rsid w:val="008935B6"/>
    <w:rsid w:val="008941FE"/>
    <w:rsid w:val="008960AB"/>
    <w:rsid w:val="008971CB"/>
    <w:rsid w:val="00897C13"/>
    <w:rsid w:val="008A296F"/>
    <w:rsid w:val="008A2F9B"/>
    <w:rsid w:val="008A5F98"/>
    <w:rsid w:val="008A7B5E"/>
    <w:rsid w:val="008B03DC"/>
    <w:rsid w:val="008B0797"/>
    <w:rsid w:val="008B0E86"/>
    <w:rsid w:val="008B36EB"/>
    <w:rsid w:val="008B4A53"/>
    <w:rsid w:val="008B6658"/>
    <w:rsid w:val="008B722E"/>
    <w:rsid w:val="008C47C8"/>
    <w:rsid w:val="008C4E2C"/>
    <w:rsid w:val="008C5D40"/>
    <w:rsid w:val="008C7A50"/>
    <w:rsid w:val="008D1598"/>
    <w:rsid w:val="008D1F7D"/>
    <w:rsid w:val="008D26DA"/>
    <w:rsid w:val="008D502B"/>
    <w:rsid w:val="008D6204"/>
    <w:rsid w:val="008D747A"/>
    <w:rsid w:val="008E2203"/>
    <w:rsid w:val="008E2CA6"/>
    <w:rsid w:val="008E3B42"/>
    <w:rsid w:val="008E4A54"/>
    <w:rsid w:val="008F2F16"/>
    <w:rsid w:val="008F5975"/>
    <w:rsid w:val="00902756"/>
    <w:rsid w:val="0090372E"/>
    <w:rsid w:val="00907183"/>
    <w:rsid w:val="00907294"/>
    <w:rsid w:val="009109A1"/>
    <w:rsid w:val="00911A65"/>
    <w:rsid w:val="009127BF"/>
    <w:rsid w:val="009139AD"/>
    <w:rsid w:val="0091555D"/>
    <w:rsid w:val="00915EDB"/>
    <w:rsid w:val="00922D7C"/>
    <w:rsid w:val="00924E6B"/>
    <w:rsid w:val="00924F5A"/>
    <w:rsid w:val="0092611F"/>
    <w:rsid w:val="00926646"/>
    <w:rsid w:val="00932281"/>
    <w:rsid w:val="009333D6"/>
    <w:rsid w:val="0093473B"/>
    <w:rsid w:val="00945F75"/>
    <w:rsid w:val="009500F2"/>
    <w:rsid w:val="00950B3A"/>
    <w:rsid w:val="00951AF4"/>
    <w:rsid w:val="00954DFC"/>
    <w:rsid w:val="0095529F"/>
    <w:rsid w:val="00960CB6"/>
    <w:rsid w:val="009625CE"/>
    <w:rsid w:val="00964786"/>
    <w:rsid w:val="00966B3B"/>
    <w:rsid w:val="00966ECC"/>
    <w:rsid w:val="0097006A"/>
    <w:rsid w:val="009707D6"/>
    <w:rsid w:val="00971097"/>
    <w:rsid w:val="009804A5"/>
    <w:rsid w:val="0098066A"/>
    <w:rsid w:val="00980761"/>
    <w:rsid w:val="00981E07"/>
    <w:rsid w:val="00982291"/>
    <w:rsid w:val="009835AB"/>
    <w:rsid w:val="00986371"/>
    <w:rsid w:val="00986C7A"/>
    <w:rsid w:val="00986F20"/>
    <w:rsid w:val="00992F1D"/>
    <w:rsid w:val="0099320C"/>
    <w:rsid w:val="00993968"/>
    <w:rsid w:val="00993EEB"/>
    <w:rsid w:val="00994C46"/>
    <w:rsid w:val="00997097"/>
    <w:rsid w:val="00997D81"/>
    <w:rsid w:val="009A0958"/>
    <w:rsid w:val="009A2A73"/>
    <w:rsid w:val="009A35A3"/>
    <w:rsid w:val="009A57F6"/>
    <w:rsid w:val="009A6D3C"/>
    <w:rsid w:val="009B17D8"/>
    <w:rsid w:val="009B1D0A"/>
    <w:rsid w:val="009B2E3D"/>
    <w:rsid w:val="009B4052"/>
    <w:rsid w:val="009B6258"/>
    <w:rsid w:val="009B737E"/>
    <w:rsid w:val="009C06F5"/>
    <w:rsid w:val="009C30C5"/>
    <w:rsid w:val="009C3B6D"/>
    <w:rsid w:val="009C3DAF"/>
    <w:rsid w:val="009C594A"/>
    <w:rsid w:val="009D2781"/>
    <w:rsid w:val="009D5309"/>
    <w:rsid w:val="009D6E05"/>
    <w:rsid w:val="009D7EE2"/>
    <w:rsid w:val="009E0E38"/>
    <w:rsid w:val="009E14DA"/>
    <w:rsid w:val="009E4F35"/>
    <w:rsid w:val="009E5931"/>
    <w:rsid w:val="009E6545"/>
    <w:rsid w:val="009F0A55"/>
    <w:rsid w:val="009F417B"/>
    <w:rsid w:val="009F4CE5"/>
    <w:rsid w:val="009F6982"/>
    <w:rsid w:val="009F7A89"/>
    <w:rsid w:val="00A015FB"/>
    <w:rsid w:val="00A045C3"/>
    <w:rsid w:val="00A075DF"/>
    <w:rsid w:val="00A07628"/>
    <w:rsid w:val="00A119DB"/>
    <w:rsid w:val="00A1501B"/>
    <w:rsid w:val="00A204B0"/>
    <w:rsid w:val="00A20E88"/>
    <w:rsid w:val="00A20FF8"/>
    <w:rsid w:val="00A2219F"/>
    <w:rsid w:val="00A23D02"/>
    <w:rsid w:val="00A2426C"/>
    <w:rsid w:val="00A24B88"/>
    <w:rsid w:val="00A250E3"/>
    <w:rsid w:val="00A26395"/>
    <w:rsid w:val="00A324BB"/>
    <w:rsid w:val="00A3253F"/>
    <w:rsid w:val="00A37C89"/>
    <w:rsid w:val="00A40174"/>
    <w:rsid w:val="00A40EF3"/>
    <w:rsid w:val="00A410E0"/>
    <w:rsid w:val="00A4138E"/>
    <w:rsid w:val="00A41675"/>
    <w:rsid w:val="00A41B9F"/>
    <w:rsid w:val="00A41E76"/>
    <w:rsid w:val="00A453B4"/>
    <w:rsid w:val="00A5165E"/>
    <w:rsid w:val="00A555DF"/>
    <w:rsid w:val="00A555F2"/>
    <w:rsid w:val="00A56889"/>
    <w:rsid w:val="00A5706A"/>
    <w:rsid w:val="00A61E56"/>
    <w:rsid w:val="00A62E86"/>
    <w:rsid w:val="00A6358C"/>
    <w:rsid w:val="00A648BF"/>
    <w:rsid w:val="00A70567"/>
    <w:rsid w:val="00A706A9"/>
    <w:rsid w:val="00A73931"/>
    <w:rsid w:val="00A74EEE"/>
    <w:rsid w:val="00A772F7"/>
    <w:rsid w:val="00A80359"/>
    <w:rsid w:val="00A81C02"/>
    <w:rsid w:val="00A827C1"/>
    <w:rsid w:val="00A82BA2"/>
    <w:rsid w:val="00A82EF2"/>
    <w:rsid w:val="00A85133"/>
    <w:rsid w:val="00A86D00"/>
    <w:rsid w:val="00A90A72"/>
    <w:rsid w:val="00A9290D"/>
    <w:rsid w:val="00A9428E"/>
    <w:rsid w:val="00A94B3F"/>
    <w:rsid w:val="00A96501"/>
    <w:rsid w:val="00AA274E"/>
    <w:rsid w:val="00AA3A6F"/>
    <w:rsid w:val="00AA7144"/>
    <w:rsid w:val="00AB037C"/>
    <w:rsid w:val="00AB0451"/>
    <w:rsid w:val="00AB54A1"/>
    <w:rsid w:val="00AB74ED"/>
    <w:rsid w:val="00AB7CCB"/>
    <w:rsid w:val="00AC2A74"/>
    <w:rsid w:val="00AC3E58"/>
    <w:rsid w:val="00AC5E1F"/>
    <w:rsid w:val="00AC6857"/>
    <w:rsid w:val="00AC6C5E"/>
    <w:rsid w:val="00AC7507"/>
    <w:rsid w:val="00AC77F7"/>
    <w:rsid w:val="00AD0CCA"/>
    <w:rsid w:val="00AD1816"/>
    <w:rsid w:val="00AD19C4"/>
    <w:rsid w:val="00AD1E67"/>
    <w:rsid w:val="00AD3DD4"/>
    <w:rsid w:val="00AD4937"/>
    <w:rsid w:val="00AD718C"/>
    <w:rsid w:val="00AE0599"/>
    <w:rsid w:val="00AE1138"/>
    <w:rsid w:val="00AE12DC"/>
    <w:rsid w:val="00AE37B0"/>
    <w:rsid w:val="00AE3DF5"/>
    <w:rsid w:val="00AE4416"/>
    <w:rsid w:val="00AE6823"/>
    <w:rsid w:val="00AE6E98"/>
    <w:rsid w:val="00AF04F3"/>
    <w:rsid w:val="00AF219E"/>
    <w:rsid w:val="00AF3599"/>
    <w:rsid w:val="00AF4172"/>
    <w:rsid w:val="00AF4D1D"/>
    <w:rsid w:val="00AF64CE"/>
    <w:rsid w:val="00B024A5"/>
    <w:rsid w:val="00B04D31"/>
    <w:rsid w:val="00B061FA"/>
    <w:rsid w:val="00B06333"/>
    <w:rsid w:val="00B06A46"/>
    <w:rsid w:val="00B07744"/>
    <w:rsid w:val="00B1040B"/>
    <w:rsid w:val="00B11BE6"/>
    <w:rsid w:val="00B11DD9"/>
    <w:rsid w:val="00B13B9E"/>
    <w:rsid w:val="00B148B1"/>
    <w:rsid w:val="00B1495E"/>
    <w:rsid w:val="00B1543A"/>
    <w:rsid w:val="00B163E7"/>
    <w:rsid w:val="00B168EE"/>
    <w:rsid w:val="00B17445"/>
    <w:rsid w:val="00B21DFE"/>
    <w:rsid w:val="00B2267E"/>
    <w:rsid w:val="00B24396"/>
    <w:rsid w:val="00B2491D"/>
    <w:rsid w:val="00B24F1E"/>
    <w:rsid w:val="00B2659C"/>
    <w:rsid w:val="00B27A08"/>
    <w:rsid w:val="00B27BC9"/>
    <w:rsid w:val="00B31100"/>
    <w:rsid w:val="00B32573"/>
    <w:rsid w:val="00B33E1A"/>
    <w:rsid w:val="00B352DA"/>
    <w:rsid w:val="00B37BCE"/>
    <w:rsid w:val="00B41CC9"/>
    <w:rsid w:val="00B42C0F"/>
    <w:rsid w:val="00B43D1A"/>
    <w:rsid w:val="00B44308"/>
    <w:rsid w:val="00B44853"/>
    <w:rsid w:val="00B44B1E"/>
    <w:rsid w:val="00B454F5"/>
    <w:rsid w:val="00B459C1"/>
    <w:rsid w:val="00B45BB3"/>
    <w:rsid w:val="00B45EE7"/>
    <w:rsid w:val="00B4644E"/>
    <w:rsid w:val="00B46CF6"/>
    <w:rsid w:val="00B50BFD"/>
    <w:rsid w:val="00B514AC"/>
    <w:rsid w:val="00B514D7"/>
    <w:rsid w:val="00B51E22"/>
    <w:rsid w:val="00B521F2"/>
    <w:rsid w:val="00B53DE4"/>
    <w:rsid w:val="00B54A02"/>
    <w:rsid w:val="00B55044"/>
    <w:rsid w:val="00B55306"/>
    <w:rsid w:val="00B5578E"/>
    <w:rsid w:val="00B55DF6"/>
    <w:rsid w:val="00B57498"/>
    <w:rsid w:val="00B57DD7"/>
    <w:rsid w:val="00B601DF"/>
    <w:rsid w:val="00B60363"/>
    <w:rsid w:val="00B60E89"/>
    <w:rsid w:val="00B6425A"/>
    <w:rsid w:val="00B645F6"/>
    <w:rsid w:val="00B65750"/>
    <w:rsid w:val="00B67617"/>
    <w:rsid w:val="00B713C9"/>
    <w:rsid w:val="00B7297F"/>
    <w:rsid w:val="00B75556"/>
    <w:rsid w:val="00B81E17"/>
    <w:rsid w:val="00B8200D"/>
    <w:rsid w:val="00B82783"/>
    <w:rsid w:val="00B82C6D"/>
    <w:rsid w:val="00B842BD"/>
    <w:rsid w:val="00B8439D"/>
    <w:rsid w:val="00B865D1"/>
    <w:rsid w:val="00B87FDF"/>
    <w:rsid w:val="00B90420"/>
    <w:rsid w:val="00B90F8F"/>
    <w:rsid w:val="00B9265E"/>
    <w:rsid w:val="00B9296A"/>
    <w:rsid w:val="00B92CBF"/>
    <w:rsid w:val="00B93408"/>
    <w:rsid w:val="00B93A80"/>
    <w:rsid w:val="00B95286"/>
    <w:rsid w:val="00B95F21"/>
    <w:rsid w:val="00BA00FC"/>
    <w:rsid w:val="00BA1F3B"/>
    <w:rsid w:val="00BA2468"/>
    <w:rsid w:val="00BA5EB1"/>
    <w:rsid w:val="00BA634B"/>
    <w:rsid w:val="00BA6F65"/>
    <w:rsid w:val="00BA7FC0"/>
    <w:rsid w:val="00BB0300"/>
    <w:rsid w:val="00BB0F6F"/>
    <w:rsid w:val="00BB17A9"/>
    <w:rsid w:val="00BB34C4"/>
    <w:rsid w:val="00BB38AC"/>
    <w:rsid w:val="00BB5961"/>
    <w:rsid w:val="00BC11F1"/>
    <w:rsid w:val="00BC1DD4"/>
    <w:rsid w:val="00BC2C6D"/>
    <w:rsid w:val="00BC3416"/>
    <w:rsid w:val="00BC44B8"/>
    <w:rsid w:val="00BC47A8"/>
    <w:rsid w:val="00BC6D79"/>
    <w:rsid w:val="00BD190A"/>
    <w:rsid w:val="00BD1F2A"/>
    <w:rsid w:val="00BD2F30"/>
    <w:rsid w:val="00BD3D64"/>
    <w:rsid w:val="00BD41C2"/>
    <w:rsid w:val="00BD43D9"/>
    <w:rsid w:val="00BD60C2"/>
    <w:rsid w:val="00BE02F0"/>
    <w:rsid w:val="00BE0FF0"/>
    <w:rsid w:val="00BE3221"/>
    <w:rsid w:val="00BE3BDF"/>
    <w:rsid w:val="00BE459C"/>
    <w:rsid w:val="00BE45A0"/>
    <w:rsid w:val="00BE4739"/>
    <w:rsid w:val="00BE54ED"/>
    <w:rsid w:val="00BE56FC"/>
    <w:rsid w:val="00BE757B"/>
    <w:rsid w:val="00BE7D2D"/>
    <w:rsid w:val="00BF05AC"/>
    <w:rsid w:val="00BF2708"/>
    <w:rsid w:val="00BF58EC"/>
    <w:rsid w:val="00C023CB"/>
    <w:rsid w:val="00C03088"/>
    <w:rsid w:val="00C035F8"/>
    <w:rsid w:val="00C039BC"/>
    <w:rsid w:val="00C0539E"/>
    <w:rsid w:val="00C053A8"/>
    <w:rsid w:val="00C07142"/>
    <w:rsid w:val="00C10617"/>
    <w:rsid w:val="00C1163E"/>
    <w:rsid w:val="00C11921"/>
    <w:rsid w:val="00C1199A"/>
    <w:rsid w:val="00C12757"/>
    <w:rsid w:val="00C17B7A"/>
    <w:rsid w:val="00C17DB8"/>
    <w:rsid w:val="00C2022D"/>
    <w:rsid w:val="00C205F2"/>
    <w:rsid w:val="00C2073F"/>
    <w:rsid w:val="00C20A8E"/>
    <w:rsid w:val="00C20D24"/>
    <w:rsid w:val="00C21AC1"/>
    <w:rsid w:val="00C22316"/>
    <w:rsid w:val="00C23A23"/>
    <w:rsid w:val="00C23AA9"/>
    <w:rsid w:val="00C249A9"/>
    <w:rsid w:val="00C26166"/>
    <w:rsid w:val="00C267CA"/>
    <w:rsid w:val="00C27BE3"/>
    <w:rsid w:val="00C27DFF"/>
    <w:rsid w:val="00C3018C"/>
    <w:rsid w:val="00C319C1"/>
    <w:rsid w:val="00C36C92"/>
    <w:rsid w:val="00C377E8"/>
    <w:rsid w:val="00C37AB7"/>
    <w:rsid w:val="00C4155B"/>
    <w:rsid w:val="00C41D3E"/>
    <w:rsid w:val="00C439DD"/>
    <w:rsid w:val="00C4446B"/>
    <w:rsid w:val="00C4456E"/>
    <w:rsid w:val="00C4495D"/>
    <w:rsid w:val="00C454BD"/>
    <w:rsid w:val="00C47678"/>
    <w:rsid w:val="00C47886"/>
    <w:rsid w:val="00C4797B"/>
    <w:rsid w:val="00C47E43"/>
    <w:rsid w:val="00C51090"/>
    <w:rsid w:val="00C5202B"/>
    <w:rsid w:val="00C52250"/>
    <w:rsid w:val="00C558F1"/>
    <w:rsid w:val="00C55ED3"/>
    <w:rsid w:val="00C566E1"/>
    <w:rsid w:val="00C57472"/>
    <w:rsid w:val="00C579F4"/>
    <w:rsid w:val="00C60AD6"/>
    <w:rsid w:val="00C612FB"/>
    <w:rsid w:val="00C61541"/>
    <w:rsid w:val="00C61E98"/>
    <w:rsid w:val="00C62745"/>
    <w:rsid w:val="00C62EFC"/>
    <w:rsid w:val="00C637EA"/>
    <w:rsid w:val="00C64F9B"/>
    <w:rsid w:val="00C65095"/>
    <w:rsid w:val="00C65883"/>
    <w:rsid w:val="00C67811"/>
    <w:rsid w:val="00C7123D"/>
    <w:rsid w:val="00C712E1"/>
    <w:rsid w:val="00C72D37"/>
    <w:rsid w:val="00C7414E"/>
    <w:rsid w:val="00C75CE4"/>
    <w:rsid w:val="00C77C8B"/>
    <w:rsid w:val="00C82AD3"/>
    <w:rsid w:val="00C832DE"/>
    <w:rsid w:val="00C83347"/>
    <w:rsid w:val="00C83575"/>
    <w:rsid w:val="00C83C48"/>
    <w:rsid w:val="00C842A1"/>
    <w:rsid w:val="00C85377"/>
    <w:rsid w:val="00C86E87"/>
    <w:rsid w:val="00C87C00"/>
    <w:rsid w:val="00C90511"/>
    <w:rsid w:val="00C91B0A"/>
    <w:rsid w:val="00C93445"/>
    <w:rsid w:val="00C94DED"/>
    <w:rsid w:val="00C957E4"/>
    <w:rsid w:val="00C96F4B"/>
    <w:rsid w:val="00CA0558"/>
    <w:rsid w:val="00CA1720"/>
    <w:rsid w:val="00CA1E85"/>
    <w:rsid w:val="00CA2421"/>
    <w:rsid w:val="00CA260C"/>
    <w:rsid w:val="00CA2FDF"/>
    <w:rsid w:val="00CA41C6"/>
    <w:rsid w:val="00CA41FA"/>
    <w:rsid w:val="00CA44EC"/>
    <w:rsid w:val="00CA4A19"/>
    <w:rsid w:val="00CA5328"/>
    <w:rsid w:val="00CA5564"/>
    <w:rsid w:val="00CB3E8E"/>
    <w:rsid w:val="00CB4AC4"/>
    <w:rsid w:val="00CB5823"/>
    <w:rsid w:val="00CB65FC"/>
    <w:rsid w:val="00CB7326"/>
    <w:rsid w:val="00CB74D5"/>
    <w:rsid w:val="00CB7B49"/>
    <w:rsid w:val="00CC056A"/>
    <w:rsid w:val="00CC18C0"/>
    <w:rsid w:val="00CC3609"/>
    <w:rsid w:val="00CC3709"/>
    <w:rsid w:val="00CC5565"/>
    <w:rsid w:val="00CD137F"/>
    <w:rsid w:val="00CD1F17"/>
    <w:rsid w:val="00CD2320"/>
    <w:rsid w:val="00CD2D81"/>
    <w:rsid w:val="00CD2DFB"/>
    <w:rsid w:val="00CD2F47"/>
    <w:rsid w:val="00CD3ABA"/>
    <w:rsid w:val="00CD4145"/>
    <w:rsid w:val="00CD53A7"/>
    <w:rsid w:val="00CD5BFA"/>
    <w:rsid w:val="00CE2C7F"/>
    <w:rsid w:val="00CE3B6C"/>
    <w:rsid w:val="00CE5931"/>
    <w:rsid w:val="00CE5A1A"/>
    <w:rsid w:val="00CE5A53"/>
    <w:rsid w:val="00CE6922"/>
    <w:rsid w:val="00CF1DAA"/>
    <w:rsid w:val="00CF21D5"/>
    <w:rsid w:val="00CF2D74"/>
    <w:rsid w:val="00CF42FC"/>
    <w:rsid w:val="00CF5D8F"/>
    <w:rsid w:val="00CF5F96"/>
    <w:rsid w:val="00CF70E2"/>
    <w:rsid w:val="00CF799B"/>
    <w:rsid w:val="00D01FC7"/>
    <w:rsid w:val="00D03384"/>
    <w:rsid w:val="00D074CE"/>
    <w:rsid w:val="00D107AD"/>
    <w:rsid w:val="00D11816"/>
    <w:rsid w:val="00D1263B"/>
    <w:rsid w:val="00D138D3"/>
    <w:rsid w:val="00D13A34"/>
    <w:rsid w:val="00D13D52"/>
    <w:rsid w:val="00D1547E"/>
    <w:rsid w:val="00D206ED"/>
    <w:rsid w:val="00D21907"/>
    <w:rsid w:val="00D21D8B"/>
    <w:rsid w:val="00D230B4"/>
    <w:rsid w:val="00D244D6"/>
    <w:rsid w:val="00D2462B"/>
    <w:rsid w:val="00D24E32"/>
    <w:rsid w:val="00D254DB"/>
    <w:rsid w:val="00D2603A"/>
    <w:rsid w:val="00D30103"/>
    <w:rsid w:val="00D3027A"/>
    <w:rsid w:val="00D308A8"/>
    <w:rsid w:val="00D31588"/>
    <w:rsid w:val="00D33AF2"/>
    <w:rsid w:val="00D33FFA"/>
    <w:rsid w:val="00D35BC0"/>
    <w:rsid w:val="00D36869"/>
    <w:rsid w:val="00D36C7A"/>
    <w:rsid w:val="00D3795A"/>
    <w:rsid w:val="00D40822"/>
    <w:rsid w:val="00D416A8"/>
    <w:rsid w:val="00D42C0B"/>
    <w:rsid w:val="00D434EA"/>
    <w:rsid w:val="00D4639B"/>
    <w:rsid w:val="00D4773A"/>
    <w:rsid w:val="00D507AB"/>
    <w:rsid w:val="00D50F1F"/>
    <w:rsid w:val="00D51D00"/>
    <w:rsid w:val="00D51D20"/>
    <w:rsid w:val="00D527D5"/>
    <w:rsid w:val="00D5449F"/>
    <w:rsid w:val="00D5516D"/>
    <w:rsid w:val="00D56952"/>
    <w:rsid w:val="00D569C7"/>
    <w:rsid w:val="00D56DC5"/>
    <w:rsid w:val="00D5739B"/>
    <w:rsid w:val="00D57B32"/>
    <w:rsid w:val="00D61455"/>
    <w:rsid w:val="00D61487"/>
    <w:rsid w:val="00D61BAA"/>
    <w:rsid w:val="00D64CDE"/>
    <w:rsid w:val="00D7075D"/>
    <w:rsid w:val="00D72C74"/>
    <w:rsid w:val="00D7565B"/>
    <w:rsid w:val="00D76626"/>
    <w:rsid w:val="00D77435"/>
    <w:rsid w:val="00D77CB9"/>
    <w:rsid w:val="00D806D2"/>
    <w:rsid w:val="00D80A1E"/>
    <w:rsid w:val="00D81367"/>
    <w:rsid w:val="00D82B9E"/>
    <w:rsid w:val="00D85242"/>
    <w:rsid w:val="00D857AB"/>
    <w:rsid w:val="00D85D9C"/>
    <w:rsid w:val="00D86AB4"/>
    <w:rsid w:val="00D87B70"/>
    <w:rsid w:val="00D93353"/>
    <w:rsid w:val="00D946B7"/>
    <w:rsid w:val="00D9652E"/>
    <w:rsid w:val="00DA3155"/>
    <w:rsid w:val="00DA334C"/>
    <w:rsid w:val="00DA47EF"/>
    <w:rsid w:val="00DA4CDC"/>
    <w:rsid w:val="00DA5DA2"/>
    <w:rsid w:val="00DA6703"/>
    <w:rsid w:val="00DB00EF"/>
    <w:rsid w:val="00DB0299"/>
    <w:rsid w:val="00DB28F3"/>
    <w:rsid w:val="00DB3C10"/>
    <w:rsid w:val="00DB405F"/>
    <w:rsid w:val="00DB4D2C"/>
    <w:rsid w:val="00DB7367"/>
    <w:rsid w:val="00DB7F3B"/>
    <w:rsid w:val="00DC0C28"/>
    <w:rsid w:val="00DC1586"/>
    <w:rsid w:val="00DC1804"/>
    <w:rsid w:val="00DC1CBA"/>
    <w:rsid w:val="00DC4FAA"/>
    <w:rsid w:val="00DC5DCD"/>
    <w:rsid w:val="00DC5F31"/>
    <w:rsid w:val="00DD0218"/>
    <w:rsid w:val="00DD0D9B"/>
    <w:rsid w:val="00DD306B"/>
    <w:rsid w:val="00DD3C8A"/>
    <w:rsid w:val="00DD43BB"/>
    <w:rsid w:val="00DD4674"/>
    <w:rsid w:val="00DD55D3"/>
    <w:rsid w:val="00DE0961"/>
    <w:rsid w:val="00DE0D5C"/>
    <w:rsid w:val="00DE1D57"/>
    <w:rsid w:val="00DE39A5"/>
    <w:rsid w:val="00DE46EB"/>
    <w:rsid w:val="00DE4F56"/>
    <w:rsid w:val="00DE6615"/>
    <w:rsid w:val="00DF2036"/>
    <w:rsid w:val="00DF3F97"/>
    <w:rsid w:val="00DF4DD9"/>
    <w:rsid w:val="00DF7BFF"/>
    <w:rsid w:val="00E0058F"/>
    <w:rsid w:val="00E01907"/>
    <w:rsid w:val="00E0290C"/>
    <w:rsid w:val="00E02F14"/>
    <w:rsid w:val="00E052A4"/>
    <w:rsid w:val="00E0536A"/>
    <w:rsid w:val="00E058B9"/>
    <w:rsid w:val="00E101A8"/>
    <w:rsid w:val="00E1143F"/>
    <w:rsid w:val="00E11908"/>
    <w:rsid w:val="00E12C56"/>
    <w:rsid w:val="00E17347"/>
    <w:rsid w:val="00E22C5B"/>
    <w:rsid w:val="00E242D3"/>
    <w:rsid w:val="00E249DE"/>
    <w:rsid w:val="00E344D1"/>
    <w:rsid w:val="00E35AB8"/>
    <w:rsid w:val="00E35CB2"/>
    <w:rsid w:val="00E36AF1"/>
    <w:rsid w:val="00E41295"/>
    <w:rsid w:val="00E4129F"/>
    <w:rsid w:val="00E4189D"/>
    <w:rsid w:val="00E41ECF"/>
    <w:rsid w:val="00E41F16"/>
    <w:rsid w:val="00E429D0"/>
    <w:rsid w:val="00E46461"/>
    <w:rsid w:val="00E470B7"/>
    <w:rsid w:val="00E506C1"/>
    <w:rsid w:val="00E52056"/>
    <w:rsid w:val="00E53074"/>
    <w:rsid w:val="00E53580"/>
    <w:rsid w:val="00E5358C"/>
    <w:rsid w:val="00E53A43"/>
    <w:rsid w:val="00E54164"/>
    <w:rsid w:val="00E54202"/>
    <w:rsid w:val="00E54A9B"/>
    <w:rsid w:val="00E5672F"/>
    <w:rsid w:val="00E64F00"/>
    <w:rsid w:val="00E67497"/>
    <w:rsid w:val="00E70A8B"/>
    <w:rsid w:val="00E74D04"/>
    <w:rsid w:val="00E768A1"/>
    <w:rsid w:val="00E77379"/>
    <w:rsid w:val="00E7751C"/>
    <w:rsid w:val="00E77BCD"/>
    <w:rsid w:val="00E80C79"/>
    <w:rsid w:val="00E8153A"/>
    <w:rsid w:val="00E82C3D"/>
    <w:rsid w:val="00E83DBD"/>
    <w:rsid w:val="00E842ED"/>
    <w:rsid w:val="00E84B88"/>
    <w:rsid w:val="00E86292"/>
    <w:rsid w:val="00E86CC3"/>
    <w:rsid w:val="00E87E95"/>
    <w:rsid w:val="00E92AF6"/>
    <w:rsid w:val="00E92BF3"/>
    <w:rsid w:val="00E92D07"/>
    <w:rsid w:val="00E94420"/>
    <w:rsid w:val="00E96A73"/>
    <w:rsid w:val="00EA0CF9"/>
    <w:rsid w:val="00EA4DA6"/>
    <w:rsid w:val="00EB0649"/>
    <w:rsid w:val="00EB09C1"/>
    <w:rsid w:val="00EB0A61"/>
    <w:rsid w:val="00EB1926"/>
    <w:rsid w:val="00EB2BCC"/>
    <w:rsid w:val="00EB3AB7"/>
    <w:rsid w:val="00EB4A90"/>
    <w:rsid w:val="00EB4B33"/>
    <w:rsid w:val="00EB5CFA"/>
    <w:rsid w:val="00EC14E3"/>
    <w:rsid w:val="00EC2598"/>
    <w:rsid w:val="00EC439D"/>
    <w:rsid w:val="00EC4546"/>
    <w:rsid w:val="00EC50A8"/>
    <w:rsid w:val="00EC5149"/>
    <w:rsid w:val="00EC53B9"/>
    <w:rsid w:val="00EC76AD"/>
    <w:rsid w:val="00ED0CC5"/>
    <w:rsid w:val="00ED23EF"/>
    <w:rsid w:val="00ED3FEC"/>
    <w:rsid w:val="00ED4019"/>
    <w:rsid w:val="00ED638B"/>
    <w:rsid w:val="00ED65ED"/>
    <w:rsid w:val="00ED6C3D"/>
    <w:rsid w:val="00ED7548"/>
    <w:rsid w:val="00EE100D"/>
    <w:rsid w:val="00EE21F1"/>
    <w:rsid w:val="00EE257D"/>
    <w:rsid w:val="00EE3083"/>
    <w:rsid w:val="00EE4223"/>
    <w:rsid w:val="00EE5B23"/>
    <w:rsid w:val="00EE67E9"/>
    <w:rsid w:val="00EE6BED"/>
    <w:rsid w:val="00EE7AF8"/>
    <w:rsid w:val="00EF137B"/>
    <w:rsid w:val="00EF1CEB"/>
    <w:rsid w:val="00EF2B03"/>
    <w:rsid w:val="00EF30EB"/>
    <w:rsid w:val="00EF4286"/>
    <w:rsid w:val="00EF44C8"/>
    <w:rsid w:val="00EF4F72"/>
    <w:rsid w:val="00EF5F18"/>
    <w:rsid w:val="00F00B8B"/>
    <w:rsid w:val="00F02B3C"/>
    <w:rsid w:val="00F042B4"/>
    <w:rsid w:val="00F07105"/>
    <w:rsid w:val="00F07339"/>
    <w:rsid w:val="00F0787F"/>
    <w:rsid w:val="00F10986"/>
    <w:rsid w:val="00F1251A"/>
    <w:rsid w:val="00F131E0"/>
    <w:rsid w:val="00F139DE"/>
    <w:rsid w:val="00F13C4C"/>
    <w:rsid w:val="00F14266"/>
    <w:rsid w:val="00F145BA"/>
    <w:rsid w:val="00F15599"/>
    <w:rsid w:val="00F170C4"/>
    <w:rsid w:val="00F20B18"/>
    <w:rsid w:val="00F20F3A"/>
    <w:rsid w:val="00F2179D"/>
    <w:rsid w:val="00F235A6"/>
    <w:rsid w:val="00F2581F"/>
    <w:rsid w:val="00F25E61"/>
    <w:rsid w:val="00F2747B"/>
    <w:rsid w:val="00F27968"/>
    <w:rsid w:val="00F30B81"/>
    <w:rsid w:val="00F3143B"/>
    <w:rsid w:val="00F32FD0"/>
    <w:rsid w:val="00F3374E"/>
    <w:rsid w:val="00F33B4D"/>
    <w:rsid w:val="00F348A9"/>
    <w:rsid w:val="00F35CDD"/>
    <w:rsid w:val="00F36ACA"/>
    <w:rsid w:val="00F36CED"/>
    <w:rsid w:val="00F40C99"/>
    <w:rsid w:val="00F425E6"/>
    <w:rsid w:val="00F42B3F"/>
    <w:rsid w:val="00F46439"/>
    <w:rsid w:val="00F464BB"/>
    <w:rsid w:val="00F46584"/>
    <w:rsid w:val="00F47B40"/>
    <w:rsid w:val="00F47DD3"/>
    <w:rsid w:val="00F50164"/>
    <w:rsid w:val="00F50584"/>
    <w:rsid w:val="00F5220E"/>
    <w:rsid w:val="00F5341F"/>
    <w:rsid w:val="00F55C69"/>
    <w:rsid w:val="00F55F8C"/>
    <w:rsid w:val="00F619AD"/>
    <w:rsid w:val="00F61D0D"/>
    <w:rsid w:val="00F61DF5"/>
    <w:rsid w:val="00F61F8A"/>
    <w:rsid w:val="00F63025"/>
    <w:rsid w:val="00F63708"/>
    <w:rsid w:val="00F6379E"/>
    <w:rsid w:val="00F64932"/>
    <w:rsid w:val="00F65028"/>
    <w:rsid w:val="00F70B46"/>
    <w:rsid w:val="00F70D76"/>
    <w:rsid w:val="00F70D99"/>
    <w:rsid w:val="00F745ED"/>
    <w:rsid w:val="00F75C7E"/>
    <w:rsid w:val="00F76D2E"/>
    <w:rsid w:val="00F8164D"/>
    <w:rsid w:val="00F81FC8"/>
    <w:rsid w:val="00F82A67"/>
    <w:rsid w:val="00F82B81"/>
    <w:rsid w:val="00F82E53"/>
    <w:rsid w:val="00F904A1"/>
    <w:rsid w:val="00F926E3"/>
    <w:rsid w:val="00F96AAF"/>
    <w:rsid w:val="00F9794E"/>
    <w:rsid w:val="00FA0AA4"/>
    <w:rsid w:val="00FA128D"/>
    <w:rsid w:val="00FA1415"/>
    <w:rsid w:val="00FA2AA5"/>
    <w:rsid w:val="00FA5850"/>
    <w:rsid w:val="00FA5FE9"/>
    <w:rsid w:val="00FA6283"/>
    <w:rsid w:val="00FA71FC"/>
    <w:rsid w:val="00FB0E26"/>
    <w:rsid w:val="00FB1A36"/>
    <w:rsid w:val="00FB38F1"/>
    <w:rsid w:val="00FB3D99"/>
    <w:rsid w:val="00FB4D86"/>
    <w:rsid w:val="00FB4F5E"/>
    <w:rsid w:val="00FB5001"/>
    <w:rsid w:val="00FB70B2"/>
    <w:rsid w:val="00FB7BB3"/>
    <w:rsid w:val="00FC072B"/>
    <w:rsid w:val="00FC35A9"/>
    <w:rsid w:val="00FC5D9E"/>
    <w:rsid w:val="00FD0C75"/>
    <w:rsid w:val="00FD0E87"/>
    <w:rsid w:val="00FD3489"/>
    <w:rsid w:val="00FD36B0"/>
    <w:rsid w:val="00FD407A"/>
    <w:rsid w:val="00FD5B47"/>
    <w:rsid w:val="00FD6B14"/>
    <w:rsid w:val="00FD78F5"/>
    <w:rsid w:val="00FE0429"/>
    <w:rsid w:val="00FE05F5"/>
    <w:rsid w:val="00FE0CD8"/>
    <w:rsid w:val="00FE2087"/>
    <w:rsid w:val="00FE268F"/>
    <w:rsid w:val="00FE49CF"/>
    <w:rsid w:val="00FE77E2"/>
    <w:rsid w:val="00FE7A5E"/>
    <w:rsid w:val="00FF1FCE"/>
    <w:rsid w:val="00FF36AE"/>
    <w:rsid w:val="00FF3E7C"/>
    <w:rsid w:val="00FF49C2"/>
    <w:rsid w:val="00FF4D39"/>
    <w:rsid w:val="00FF6075"/>
    <w:rsid w:val="00FF7A2E"/>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E8049"/>
  <w15:docId w15:val="{4CA28886-4E90-4603-B896-B5BA95B4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A3568"/>
    <w:pPr>
      <w:spacing w:line="480" w:lineRule="auto"/>
      <w:outlineLvl w:val="0"/>
    </w:pPr>
    <w:rPr>
      <w:rFonts w:ascii="Times New Roman" w:hAnsi="Times New Roman" w:cs="Times New Roman"/>
      <w:b/>
    </w:rPr>
  </w:style>
  <w:style w:type="paragraph" w:styleId="Heading2">
    <w:name w:val="heading 2"/>
    <w:basedOn w:val="Normal"/>
    <w:next w:val="Normal"/>
    <w:link w:val="Heading2Char"/>
    <w:uiPriority w:val="9"/>
    <w:unhideWhenUsed/>
    <w:qFormat/>
    <w:rsid w:val="002A3568"/>
    <w:pPr>
      <w:spacing w:line="480" w:lineRule="auto"/>
      <w:jc w:val="both"/>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2A3568"/>
    <w:pPr>
      <w:spacing w:line="480" w:lineRule="auto"/>
      <w:jc w:val="both"/>
      <w:outlineLvl w:val="2"/>
    </w:pPr>
    <w:rPr>
      <w:rFonts w:ascii="Times New Roman" w:hAnsi="Times New Roman" w:cs="Times New Roman"/>
      <w:i/>
    </w:rPr>
  </w:style>
  <w:style w:type="paragraph" w:styleId="Heading4">
    <w:name w:val="heading 4"/>
    <w:basedOn w:val="Normal"/>
    <w:next w:val="Normal"/>
    <w:link w:val="Heading4Char"/>
    <w:uiPriority w:val="9"/>
    <w:semiHidden/>
    <w:unhideWhenUsed/>
    <w:qFormat/>
    <w:rsid w:val="00786A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A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5AFA"/>
  </w:style>
  <w:style w:type="paragraph" w:styleId="Footer">
    <w:name w:val="footer"/>
    <w:basedOn w:val="Normal"/>
    <w:link w:val="FooterChar"/>
    <w:uiPriority w:val="99"/>
    <w:unhideWhenUsed/>
    <w:rsid w:val="00395A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5AFA"/>
  </w:style>
  <w:style w:type="character" w:styleId="Hyperlink">
    <w:name w:val="Hyperlink"/>
    <w:rsid w:val="005C1148"/>
    <w:rPr>
      <w:color w:val="0000FF"/>
      <w:u w:val="single"/>
    </w:rPr>
  </w:style>
  <w:style w:type="paragraph" w:styleId="ListParagraph">
    <w:name w:val="List Paragraph"/>
    <w:basedOn w:val="Normal"/>
    <w:uiPriority w:val="34"/>
    <w:qFormat/>
    <w:rsid w:val="00126467"/>
    <w:pPr>
      <w:ind w:left="720"/>
      <w:contextualSpacing/>
    </w:pPr>
  </w:style>
  <w:style w:type="character" w:styleId="CommentReference">
    <w:name w:val="annotation reference"/>
    <w:basedOn w:val="DefaultParagraphFont"/>
    <w:uiPriority w:val="99"/>
    <w:semiHidden/>
    <w:unhideWhenUsed/>
    <w:rsid w:val="008C4E2C"/>
    <w:rPr>
      <w:sz w:val="16"/>
      <w:szCs w:val="16"/>
    </w:rPr>
  </w:style>
  <w:style w:type="paragraph" w:styleId="CommentText">
    <w:name w:val="annotation text"/>
    <w:basedOn w:val="Normal"/>
    <w:link w:val="CommentTextChar"/>
    <w:uiPriority w:val="99"/>
    <w:unhideWhenUsed/>
    <w:rsid w:val="008C4E2C"/>
    <w:pPr>
      <w:spacing w:line="240" w:lineRule="auto"/>
    </w:pPr>
    <w:rPr>
      <w:sz w:val="20"/>
      <w:szCs w:val="20"/>
    </w:rPr>
  </w:style>
  <w:style w:type="character" w:customStyle="1" w:styleId="CommentTextChar">
    <w:name w:val="Comment Text Char"/>
    <w:basedOn w:val="DefaultParagraphFont"/>
    <w:link w:val="CommentText"/>
    <w:uiPriority w:val="99"/>
    <w:rsid w:val="008C4E2C"/>
    <w:rPr>
      <w:sz w:val="20"/>
      <w:szCs w:val="20"/>
    </w:rPr>
  </w:style>
  <w:style w:type="paragraph" w:styleId="BalloonText">
    <w:name w:val="Balloon Text"/>
    <w:basedOn w:val="Normal"/>
    <w:link w:val="BalloonTextChar"/>
    <w:uiPriority w:val="99"/>
    <w:semiHidden/>
    <w:unhideWhenUsed/>
    <w:rsid w:val="008C4E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E2C"/>
    <w:rPr>
      <w:rFonts w:ascii="Segoe UI" w:hAnsi="Segoe UI" w:cs="Segoe UI"/>
      <w:sz w:val="18"/>
      <w:szCs w:val="18"/>
    </w:rPr>
  </w:style>
  <w:style w:type="character" w:customStyle="1" w:styleId="Heading2Char">
    <w:name w:val="Heading 2 Char"/>
    <w:basedOn w:val="DefaultParagraphFont"/>
    <w:link w:val="Heading2"/>
    <w:uiPriority w:val="9"/>
    <w:rsid w:val="002A3568"/>
    <w:rPr>
      <w:rFonts w:ascii="Times New Roman" w:hAnsi="Times New Roman" w:cs="Times New Roman"/>
      <w:b/>
      <w:lang w:val="en-US"/>
    </w:rPr>
  </w:style>
  <w:style w:type="character" w:customStyle="1" w:styleId="Heading1Char">
    <w:name w:val="Heading 1 Char"/>
    <w:basedOn w:val="DefaultParagraphFont"/>
    <w:link w:val="Heading1"/>
    <w:uiPriority w:val="9"/>
    <w:rsid w:val="002A3568"/>
    <w:rPr>
      <w:rFonts w:ascii="Times New Roman" w:hAnsi="Times New Roman" w:cs="Times New Roman"/>
      <w:b/>
    </w:rPr>
  </w:style>
  <w:style w:type="character" w:customStyle="1" w:styleId="Heading3Char">
    <w:name w:val="Heading 3 Char"/>
    <w:basedOn w:val="DefaultParagraphFont"/>
    <w:link w:val="Heading3"/>
    <w:uiPriority w:val="9"/>
    <w:rsid w:val="002A3568"/>
    <w:rPr>
      <w:rFonts w:ascii="Times New Roman" w:hAnsi="Times New Roman" w:cs="Times New Roman"/>
      <w:i/>
      <w:lang w:val="en-US"/>
    </w:rPr>
  </w:style>
  <w:style w:type="paragraph" w:styleId="CommentSubject">
    <w:name w:val="annotation subject"/>
    <w:basedOn w:val="CommentText"/>
    <w:next w:val="CommentText"/>
    <w:link w:val="CommentSubjectChar"/>
    <w:uiPriority w:val="99"/>
    <w:semiHidden/>
    <w:unhideWhenUsed/>
    <w:rsid w:val="0070105B"/>
    <w:rPr>
      <w:b/>
      <w:bCs/>
    </w:rPr>
  </w:style>
  <w:style w:type="character" w:customStyle="1" w:styleId="CommentSubjectChar">
    <w:name w:val="Comment Subject Char"/>
    <w:basedOn w:val="CommentTextChar"/>
    <w:link w:val="CommentSubject"/>
    <w:uiPriority w:val="99"/>
    <w:semiHidden/>
    <w:rsid w:val="0070105B"/>
    <w:rPr>
      <w:b/>
      <w:bCs/>
      <w:sz w:val="20"/>
      <w:szCs w:val="20"/>
    </w:rPr>
  </w:style>
  <w:style w:type="paragraph" w:styleId="Revision">
    <w:name w:val="Revision"/>
    <w:hidden/>
    <w:uiPriority w:val="99"/>
    <w:semiHidden/>
    <w:rsid w:val="009A6D3C"/>
    <w:pPr>
      <w:spacing w:after="0" w:line="240" w:lineRule="auto"/>
    </w:pPr>
  </w:style>
  <w:style w:type="paragraph" w:styleId="NormalWeb">
    <w:name w:val="Normal (Web)"/>
    <w:basedOn w:val="Normal"/>
    <w:uiPriority w:val="99"/>
    <w:semiHidden/>
    <w:unhideWhenUsed/>
    <w:rsid w:val="00580BE4"/>
    <w:rPr>
      <w:rFonts w:ascii="Times New Roman" w:hAnsi="Times New Roman" w:cs="Times New Roman"/>
      <w:sz w:val="24"/>
      <w:szCs w:val="24"/>
    </w:rPr>
  </w:style>
  <w:style w:type="character" w:styleId="Emphasis">
    <w:name w:val="Emphasis"/>
    <w:basedOn w:val="DefaultParagraphFont"/>
    <w:uiPriority w:val="20"/>
    <w:qFormat/>
    <w:rsid w:val="00243892"/>
    <w:rPr>
      <w:i/>
      <w:iCs/>
    </w:rPr>
  </w:style>
  <w:style w:type="character" w:customStyle="1" w:styleId="UnresolvedMention1">
    <w:name w:val="Unresolved Mention1"/>
    <w:basedOn w:val="DefaultParagraphFont"/>
    <w:uiPriority w:val="99"/>
    <w:semiHidden/>
    <w:unhideWhenUsed/>
    <w:rsid w:val="005D27BF"/>
    <w:rPr>
      <w:color w:val="605E5C"/>
      <w:shd w:val="clear" w:color="auto" w:fill="E1DFDD"/>
    </w:rPr>
  </w:style>
  <w:style w:type="character" w:customStyle="1" w:styleId="target">
    <w:name w:val="target"/>
    <w:basedOn w:val="DefaultParagraphFont"/>
    <w:rsid w:val="009E6545"/>
  </w:style>
  <w:style w:type="character" w:customStyle="1" w:styleId="UnresolvedMention2">
    <w:name w:val="Unresolved Mention2"/>
    <w:basedOn w:val="DefaultParagraphFont"/>
    <w:uiPriority w:val="99"/>
    <w:semiHidden/>
    <w:unhideWhenUsed/>
    <w:rsid w:val="003C746B"/>
    <w:rPr>
      <w:color w:val="605E5C"/>
      <w:shd w:val="clear" w:color="auto" w:fill="E1DFDD"/>
    </w:rPr>
  </w:style>
  <w:style w:type="character" w:customStyle="1" w:styleId="Heading4Char">
    <w:name w:val="Heading 4 Char"/>
    <w:basedOn w:val="DefaultParagraphFont"/>
    <w:link w:val="Heading4"/>
    <w:uiPriority w:val="9"/>
    <w:semiHidden/>
    <w:rsid w:val="00786A35"/>
    <w:rPr>
      <w:rFonts w:asciiTheme="majorHAnsi" w:eastAsiaTheme="majorEastAsia" w:hAnsiTheme="majorHAnsi" w:cstheme="majorBidi"/>
      <w:i/>
      <w:iCs/>
      <w:color w:val="2E74B5" w:themeColor="accent1" w:themeShade="BF"/>
      <w:lang w:val="en-US"/>
    </w:rPr>
  </w:style>
  <w:style w:type="character" w:styleId="FollowedHyperlink">
    <w:name w:val="FollowedHyperlink"/>
    <w:basedOn w:val="DefaultParagraphFont"/>
    <w:uiPriority w:val="99"/>
    <w:semiHidden/>
    <w:unhideWhenUsed/>
    <w:rsid w:val="009932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30081">
      <w:bodyDiv w:val="1"/>
      <w:marLeft w:val="0"/>
      <w:marRight w:val="0"/>
      <w:marTop w:val="0"/>
      <w:marBottom w:val="0"/>
      <w:divBdr>
        <w:top w:val="none" w:sz="0" w:space="0" w:color="auto"/>
        <w:left w:val="none" w:sz="0" w:space="0" w:color="auto"/>
        <w:bottom w:val="none" w:sz="0" w:space="0" w:color="auto"/>
        <w:right w:val="none" w:sz="0" w:space="0" w:color="auto"/>
      </w:divBdr>
    </w:div>
    <w:div w:id="224222785">
      <w:bodyDiv w:val="1"/>
      <w:marLeft w:val="0"/>
      <w:marRight w:val="0"/>
      <w:marTop w:val="0"/>
      <w:marBottom w:val="0"/>
      <w:divBdr>
        <w:top w:val="none" w:sz="0" w:space="0" w:color="auto"/>
        <w:left w:val="none" w:sz="0" w:space="0" w:color="auto"/>
        <w:bottom w:val="none" w:sz="0" w:space="0" w:color="auto"/>
        <w:right w:val="none" w:sz="0" w:space="0" w:color="auto"/>
      </w:divBdr>
      <w:divsChild>
        <w:div w:id="1439836296">
          <w:marLeft w:val="0"/>
          <w:marRight w:val="0"/>
          <w:marTop w:val="0"/>
          <w:marBottom w:val="0"/>
          <w:divBdr>
            <w:top w:val="none" w:sz="0" w:space="0" w:color="auto"/>
            <w:left w:val="none" w:sz="0" w:space="0" w:color="auto"/>
            <w:bottom w:val="none" w:sz="0" w:space="0" w:color="auto"/>
            <w:right w:val="none" w:sz="0" w:space="0" w:color="auto"/>
          </w:divBdr>
          <w:divsChild>
            <w:div w:id="1426459337">
              <w:marLeft w:val="0"/>
              <w:marRight w:val="0"/>
              <w:marTop w:val="0"/>
              <w:marBottom w:val="0"/>
              <w:divBdr>
                <w:top w:val="none" w:sz="0" w:space="0" w:color="auto"/>
                <w:left w:val="none" w:sz="0" w:space="0" w:color="auto"/>
                <w:bottom w:val="none" w:sz="0" w:space="0" w:color="auto"/>
                <w:right w:val="none" w:sz="0" w:space="0" w:color="auto"/>
              </w:divBdr>
              <w:divsChild>
                <w:div w:id="17846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968664">
      <w:bodyDiv w:val="1"/>
      <w:marLeft w:val="0"/>
      <w:marRight w:val="0"/>
      <w:marTop w:val="0"/>
      <w:marBottom w:val="0"/>
      <w:divBdr>
        <w:top w:val="none" w:sz="0" w:space="0" w:color="auto"/>
        <w:left w:val="none" w:sz="0" w:space="0" w:color="auto"/>
        <w:bottom w:val="none" w:sz="0" w:space="0" w:color="auto"/>
        <w:right w:val="none" w:sz="0" w:space="0" w:color="auto"/>
      </w:divBdr>
    </w:div>
    <w:div w:id="309285956">
      <w:bodyDiv w:val="1"/>
      <w:marLeft w:val="0"/>
      <w:marRight w:val="0"/>
      <w:marTop w:val="0"/>
      <w:marBottom w:val="0"/>
      <w:divBdr>
        <w:top w:val="none" w:sz="0" w:space="0" w:color="auto"/>
        <w:left w:val="none" w:sz="0" w:space="0" w:color="auto"/>
        <w:bottom w:val="none" w:sz="0" w:space="0" w:color="auto"/>
        <w:right w:val="none" w:sz="0" w:space="0" w:color="auto"/>
      </w:divBdr>
      <w:divsChild>
        <w:div w:id="867453791">
          <w:marLeft w:val="0"/>
          <w:marRight w:val="0"/>
          <w:marTop w:val="0"/>
          <w:marBottom w:val="0"/>
          <w:divBdr>
            <w:top w:val="none" w:sz="0" w:space="0" w:color="auto"/>
            <w:left w:val="none" w:sz="0" w:space="0" w:color="auto"/>
            <w:bottom w:val="none" w:sz="0" w:space="0" w:color="auto"/>
            <w:right w:val="none" w:sz="0" w:space="0" w:color="auto"/>
          </w:divBdr>
          <w:divsChild>
            <w:div w:id="562716680">
              <w:marLeft w:val="0"/>
              <w:marRight w:val="0"/>
              <w:marTop w:val="0"/>
              <w:marBottom w:val="0"/>
              <w:divBdr>
                <w:top w:val="none" w:sz="0" w:space="0" w:color="auto"/>
                <w:left w:val="none" w:sz="0" w:space="0" w:color="auto"/>
                <w:bottom w:val="none" w:sz="0" w:space="0" w:color="auto"/>
                <w:right w:val="none" w:sz="0" w:space="0" w:color="auto"/>
              </w:divBdr>
              <w:divsChild>
                <w:div w:id="2870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3113">
      <w:bodyDiv w:val="1"/>
      <w:marLeft w:val="0"/>
      <w:marRight w:val="0"/>
      <w:marTop w:val="0"/>
      <w:marBottom w:val="0"/>
      <w:divBdr>
        <w:top w:val="none" w:sz="0" w:space="0" w:color="auto"/>
        <w:left w:val="none" w:sz="0" w:space="0" w:color="auto"/>
        <w:bottom w:val="none" w:sz="0" w:space="0" w:color="auto"/>
        <w:right w:val="none" w:sz="0" w:space="0" w:color="auto"/>
      </w:divBdr>
      <w:divsChild>
        <w:div w:id="357051469">
          <w:marLeft w:val="0"/>
          <w:marRight w:val="0"/>
          <w:marTop w:val="0"/>
          <w:marBottom w:val="0"/>
          <w:divBdr>
            <w:top w:val="none" w:sz="0" w:space="0" w:color="auto"/>
            <w:left w:val="none" w:sz="0" w:space="0" w:color="auto"/>
            <w:bottom w:val="none" w:sz="0" w:space="0" w:color="auto"/>
            <w:right w:val="none" w:sz="0" w:space="0" w:color="auto"/>
          </w:divBdr>
          <w:divsChild>
            <w:div w:id="1023288913">
              <w:marLeft w:val="0"/>
              <w:marRight w:val="0"/>
              <w:marTop w:val="0"/>
              <w:marBottom w:val="0"/>
              <w:divBdr>
                <w:top w:val="none" w:sz="0" w:space="0" w:color="auto"/>
                <w:left w:val="none" w:sz="0" w:space="0" w:color="auto"/>
                <w:bottom w:val="none" w:sz="0" w:space="0" w:color="auto"/>
                <w:right w:val="none" w:sz="0" w:space="0" w:color="auto"/>
              </w:divBdr>
              <w:divsChild>
                <w:div w:id="113760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95055">
      <w:bodyDiv w:val="1"/>
      <w:marLeft w:val="0"/>
      <w:marRight w:val="0"/>
      <w:marTop w:val="0"/>
      <w:marBottom w:val="0"/>
      <w:divBdr>
        <w:top w:val="none" w:sz="0" w:space="0" w:color="auto"/>
        <w:left w:val="none" w:sz="0" w:space="0" w:color="auto"/>
        <w:bottom w:val="none" w:sz="0" w:space="0" w:color="auto"/>
        <w:right w:val="none" w:sz="0" w:space="0" w:color="auto"/>
      </w:divBdr>
      <w:divsChild>
        <w:div w:id="1791703561">
          <w:marLeft w:val="0"/>
          <w:marRight w:val="0"/>
          <w:marTop w:val="0"/>
          <w:marBottom w:val="0"/>
          <w:divBdr>
            <w:top w:val="none" w:sz="0" w:space="0" w:color="auto"/>
            <w:left w:val="none" w:sz="0" w:space="0" w:color="auto"/>
            <w:bottom w:val="none" w:sz="0" w:space="0" w:color="auto"/>
            <w:right w:val="none" w:sz="0" w:space="0" w:color="auto"/>
          </w:divBdr>
          <w:divsChild>
            <w:div w:id="1812138668">
              <w:marLeft w:val="0"/>
              <w:marRight w:val="0"/>
              <w:marTop w:val="0"/>
              <w:marBottom w:val="0"/>
              <w:divBdr>
                <w:top w:val="none" w:sz="0" w:space="0" w:color="auto"/>
                <w:left w:val="none" w:sz="0" w:space="0" w:color="auto"/>
                <w:bottom w:val="none" w:sz="0" w:space="0" w:color="auto"/>
                <w:right w:val="none" w:sz="0" w:space="0" w:color="auto"/>
              </w:divBdr>
              <w:divsChild>
                <w:div w:id="308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88830">
      <w:bodyDiv w:val="1"/>
      <w:marLeft w:val="0"/>
      <w:marRight w:val="0"/>
      <w:marTop w:val="0"/>
      <w:marBottom w:val="0"/>
      <w:divBdr>
        <w:top w:val="none" w:sz="0" w:space="0" w:color="auto"/>
        <w:left w:val="none" w:sz="0" w:space="0" w:color="auto"/>
        <w:bottom w:val="none" w:sz="0" w:space="0" w:color="auto"/>
        <w:right w:val="none" w:sz="0" w:space="0" w:color="auto"/>
      </w:divBdr>
      <w:divsChild>
        <w:div w:id="1458526205">
          <w:marLeft w:val="0"/>
          <w:marRight w:val="0"/>
          <w:marTop w:val="0"/>
          <w:marBottom w:val="0"/>
          <w:divBdr>
            <w:top w:val="none" w:sz="0" w:space="0" w:color="auto"/>
            <w:left w:val="none" w:sz="0" w:space="0" w:color="auto"/>
            <w:bottom w:val="none" w:sz="0" w:space="0" w:color="auto"/>
            <w:right w:val="none" w:sz="0" w:space="0" w:color="auto"/>
          </w:divBdr>
          <w:divsChild>
            <w:div w:id="1136802258">
              <w:marLeft w:val="0"/>
              <w:marRight w:val="0"/>
              <w:marTop w:val="0"/>
              <w:marBottom w:val="0"/>
              <w:divBdr>
                <w:top w:val="none" w:sz="0" w:space="0" w:color="auto"/>
                <w:left w:val="none" w:sz="0" w:space="0" w:color="auto"/>
                <w:bottom w:val="none" w:sz="0" w:space="0" w:color="auto"/>
                <w:right w:val="none" w:sz="0" w:space="0" w:color="auto"/>
              </w:divBdr>
              <w:divsChild>
                <w:div w:id="74006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633347">
      <w:bodyDiv w:val="1"/>
      <w:marLeft w:val="0"/>
      <w:marRight w:val="0"/>
      <w:marTop w:val="0"/>
      <w:marBottom w:val="0"/>
      <w:divBdr>
        <w:top w:val="none" w:sz="0" w:space="0" w:color="auto"/>
        <w:left w:val="none" w:sz="0" w:space="0" w:color="auto"/>
        <w:bottom w:val="none" w:sz="0" w:space="0" w:color="auto"/>
        <w:right w:val="none" w:sz="0" w:space="0" w:color="auto"/>
      </w:divBdr>
    </w:div>
    <w:div w:id="675957312">
      <w:bodyDiv w:val="1"/>
      <w:marLeft w:val="0"/>
      <w:marRight w:val="0"/>
      <w:marTop w:val="0"/>
      <w:marBottom w:val="0"/>
      <w:divBdr>
        <w:top w:val="none" w:sz="0" w:space="0" w:color="auto"/>
        <w:left w:val="none" w:sz="0" w:space="0" w:color="auto"/>
        <w:bottom w:val="none" w:sz="0" w:space="0" w:color="auto"/>
        <w:right w:val="none" w:sz="0" w:space="0" w:color="auto"/>
      </w:divBdr>
      <w:divsChild>
        <w:div w:id="1627152779">
          <w:marLeft w:val="0"/>
          <w:marRight w:val="0"/>
          <w:marTop w:val="0"/>
          <w:marBottom w:val="0"/>
          <w:divBdr>
            <w:top w:val="none" w:sz="0" w:space="0" w:color="auto"/>
            <w:left w:val="none" w:sz="0" w:space="0" w:color="auto"/>
            <w:bottom w:val="none" w:sz="0" w:space="0" w:color="auto"/>
            <w:right w:val="none" w:sz="0" w:space="0" w:color="auto"/>
          </w:divBdr>
          <w:divsChild>
            <w:div w:id="301274189">
              <w:marLeft w:val="0"/>
              <w:marRight w:val="0"/>
              <w:marTop w:val="0"/>
              <w:marBottom w:val="0"/>
              <w:divBdr>
                <w:top w:val="none" w:sz="0" w:space="0" w:color="auto"/>
                <w:left w:val="none" w:sz="0" w:space="0" w:color="auto"/>
                <w:bottom w:val="none" w:sz="0" w:space="0" w:color="auto"/>
                <w:right w:val="none" w:sz="0" w:space="0" w:color="auto"/>
              </w:divBdr>
              <w:divsChild>
                <w:div w:id="11129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72310">
      <w:bodyDiv w:val="1"/>
      <w:marLeft w:val="0"/>
      <w:marRight w:val="0"/>
      <w:marTop w:val="0"/>
      <w:marBottom w:val="0"/>
      <w:divBdr>
        <w:top w:val="none" w:sz="0" w:space="0" w:color="auto"/>
        <w:left w:val="none" w:sz="0" w:space="0" w:color="auto"/>
        <w:bottom w:val="none" w:sz="0" w:space="0" w:color="auto"/>
        <w:right w:val="none" w:sz="0" w:space="0" w:color="auto"/>
      </w:divBdr>
      <w:divsChild>
        <w:div w:id="1616594383">
          <w:marLeft w:val="0"/>
          <w:marRight w:val="0"/>
          <w:marTop w:val="0"/>
          <w:marBottom w:val="0"/>
          <w:divBdr>
            <w:top w:val="none" w:sz="0" w:space="0" w:color="auto"/>
            <w:left w:val="none" w:sz="0" w:space="0" w:color="auto"/>
            <w:bottom w:val="none" w:sz="0" w:space="0" w:color="auto"/>
            <w:right w:val="none" w:sz="0" w:space="0" w:color="auto"/>
          </w:divBdr>
          <w:divsChild>
            <w:div w:id="168838922">
              <w:marLeft w:val="0"/>
              <w:marRight w:val="0"/>
              <w:marTop w:val="0"/>
              <w:marBottom w:val="0"/>
              <w:divBdr>
                <w:top w:val="none" w:sz="0" w:space="0" w:color="auto"/>
                <w:left w:val="none" w:sz="0" w:space="0" w:color="auto"/>
                <w:bottom w:val="none" w:sz="0" w:space="0" w:color="auto"/>
                <w:right w:val="none" w:sz="0" w:space="0" w:color="auto"/>
              </w:divBdr>
              <w:divsChild>
                <w:div w:id="81337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79197">
      <w:bodyDiv w:val="1"/>
      <w:marLeft w:val="0"/>
      <w:marRight w:val="0"/>
      <w:marTop w:val="0"/>
      <w:marBottom w:val="0"/>
      <w:divBdr>
        <w:top w:val="none" w:sz="0" w:space="0" w:color="auto"/>
        <w:left w:val="none" w:sz="0" w:space="0" w:color="auto"/>
        <w:bottom w:val="none" w:sz="0" w:space="0" w:color="auto"/>
        <w:right w:val="none" w:sz="0" w:space="0" w:color="auto"/>
      </w:divBdr>
      <w:divsChild>
        <w:div w:id="1484353600">
          <w:marLeft w:val="0"/>
          <w:marRight w:val="0"/>
          <w:marTop w:val="0"/>
          <w:marBottom w:val="0"/>
          <w:divBdr>
            <w:top w:val="none" w:sz="0" w:space="0" w:color="auto"/>
            <w:left w:val="none" w:sz="0" w:space="0" w:color="auto"/>
            <w:bottom w:val="none" w:sz="0" w:space="0" w:color="auto"/>
            <w:right w:val="none" w:sz="0" w:space="0" w:color="auto"/>
          </w:divBdr>
          <w:divsChild>
            <w:div w:id="1510873275">
              <w:marLeft w:val="0"/>
              <w:marRight w:val="0"/>
              <w:marTop w:val="0"/>
              <w:marBottom w:val="0"/>
              <w:divBdr>
                <w:top w:val="none" w:sz="0" w:space="0" w:color="auto"/>
                <w:left w:val="none" w:sz="0" w:space="0" w:color="auto"/>
                <w:bottom w:val="none" w:sz="0" w:space="0" w:color="auto"/>
                <w:right w:val="none" w:sz="0" w:space="0" w:color="auto"/>
              </w:divBdr>
              <w:divsChild>
                <w:div w:id="836923829">
                  <w:marLeft w:val="0"/>
                  <w:marRight w:val="0"/>
                  <w:marTop w:val="0"/>
                  <w:marBottom w:val="0"/>
                  <w:divBdr>
                    <w:top w:val="none" w:sz="0" w:space="0" w:color="auto"/>
                    <w:left w:val="none" w:sz="0" w:space="0" w:color="auto"/>
                    <w:bottom w:val="none" w:sz="0" w:space="0" w:color="auto"/>
                    <w:right w:val="none" w:sz="0" w:space="0" w:color="auto"/>
                  </w:divBdr>
                  <w:divsChild>
                    <w:div w:id="2112049419">
                      <w:marLeft w:val="0"/>
                      <w:marRight w:val="0"/>
                      <w:marTop w:val="0"/>
                      <w:marBottom w:val="0"/>
                      <w:divBdr>
                        <w:top w:val="none" w:sz="0" w:space="0" w:color="auto"/>
                        <w:left w:val="none" w:sz="0" w:space="0" w:color="auto"/>
                        <w:bottom w:val="none" w:sz="0" w:space="0" w:color="auto"/>
                        <w:right w:val="none" w:sz="0" w:space="0" w:color="auto"/>
                      </w:divBdr>
                      <w:divsChild>
                        <w:div w:id="20749346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94456024">
          <w:marLeft w:val="0"/>
          <w:marRight w:val="0"/>
          <w:marTop w:val="450"/>
          <w:marBottom w:val="0"/>
          <w:divBdr>
            <w:top w:val="single" w:sz="6" w:space="0" w:color="E6E6E6"/>
            <w:left w:val="none" w:sz="0" w:space="0" w:color="auto"/>
            <w:bottom w:val="single" w:sz="6" w:space="0" w:color="E6E6E6"/>
            <w:right w:val="none" w:sz="0" w:space="0" w:color="auto"/>
          </w:divBdr>
        </w:div>
      </w:divsChild>
    </w:div>
    <w:div w:id="997460113">
      <w:bodyDiv w:val="1"/>
      <w:marLeft w:val="0"/>
      <w:marRight w:val="0"/>
      <w:marTop w:val="0"/>
      <w:marBottom w:val="0"/>
      <w:divBdr>
        <w:top w:val="none" w:sz="0" w:space="0" w:color="auto"/>
        <w:left w:val="none" w:sz="0" w:space="0" w:color="auto"/>
        <w:bottom w:val="none" w:sz="0" w:space="0" w:color="auto"/>
        <w:right w:val="none" w:sz="0" w:space="0" w:color="auto"/>
      </w:divBdr>
      <w:divsChild>
        <w:div w:id="1108084588">
          <w:marLeft w:val="0"/>
          <w:marRight w:val="0"/>
          <w:marTop w:val="0"/>
          <w:marBottom w:val="0"/>
          <w:divBdr>
            <w:top w:val="none" w:sz="0" w:space="0" w:color="auto"/>
            <w:left w:val="none" w:sz="0" w:space="0" w:color="auto"/>
            <w:bottom w:val="none" w:sz="0" w:space="0" w:color="auto"/>
            <w:right w:val="none" w:sz="0" w:space="0" w:color="auto"/>
          </w:divBdr>
          <w:divsChild>
            <w:div w:id="1981301763">
              <w:marLeft w:val="0"/>
              <w:marRight w:val="0"/>
              <w:marTop w:val="0"/>
              <w:marBottom w:val="0"/>
              <w:divBdr>
                <w:top w:val="none" w:sz="0" w:space="0" w:color="auto"/>
                <w:left w:val="none" w:sz="0" w:space="0" w:color="auto"/>
                <w:bottom w:val="none" w:sz="0" w:space="0" w:color="auto"/>
                <w:right w:val="none" w:sz="0" w:space="0" w:color="auto"/>
              </w:divBdr>
              <w:divsChild>
                <w:div w:id="2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70232">
      <w:bodyDiv w:val="1"/>
      <w:marLeft w:val="0"/>
      <w:marRight w:val="0"/>
      <w:marTop w:val="0"/>
      <w:marBottom w:val="0"/>
      <w:divBdr>
        <w:top w:val="none" w:sz="0" w:space="0" w:color="auto"/>
        <w:left w:val="none" w:sz="0" w:space="0" w:color="auto"/>
        <w:bottom w:val="none" w:sz="0" w:space="0" w:color="auto"/>
        <w:right w:val="none" w:sz="0" w:space="0" w:color="auto"/>
      </w:divBdr>
      <w:divsChild>
        <w:div w:id="577246982">
          <w:marLeft w:val="0"/>
          <w:marRight w:val="0"/>
          <w:marTop w:val="0"/>
          <w:marBottom w:val="0"/>
          <w:divBdr>
            <w:top w:val="none" w:sz="0" w:space="0" w:color="auto"/>
            <w:left w:val="none" w:sz="0" w:space="0" w:color="auto"/>
            <w:bottom w:val="none" w:sz="0" w:space="0" w:color="auto"/>
            <w:right w:val="none" w:sz="0" w:space="0" w:color="auto"/>
          </w:divBdr>
          <w:divsChild>
            <w:div w:id="1917862227">
              <w:marLeft w:val="0"/>
              <w:marRight w:val="0"/>
              <w:marTop w:val="0"/>
              <w:marBottom w:val="0"/>
              <w:divBdr>
                <w:top w:val="none" w:sz="0" w:space="0" w:color="auto"/>
                <w:left w:val="none" w:sz="0" w:space="0" w:color="auto"/>
                <w:bottom w:val="none" w:sz="0" w:space="0" w:color="auto"/>
                <w:right w:val="none" w:sz="0" w:space="0" w:color="auto"/>
              </w:divBdr>
              <w:divsChild>
                <w:div w:id="39416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4040">
      <w:bodyDiv w:val="1"/>
      <w:marLeft w:val="0"/>
      <w:marRight w:val="0"/>
      <w:marTop w:val="0"/>
      <w:marBottom w:val="0"/>
      <w:divBdr>
        <w:top w:val="none" w:sz="0" w:space="0" w:color="auto"/>
        <w:left w:val="none" w:sz="0" w:space="0" w:color="auto"/>
        <w:bottom w:val="none" w:sz="0" w:space="0" w:color="auto"/>
        <w:right w:val="none" w:sz="0" w:space="0" w:color="auto"/>
      </w:divBdr>
      <w:divsChild>
        <w:div w:id="1919364685">
          <w:marLeft w:val="0"/>
          <w:marRight w:val="0"/>
          <w:marTop w:val="0"/>
          <w:marBottom w:val="0"/>
          <w:divBdr>
            <w:top w:val="none" w:sz="0" w:space="0" w:color="auto"/>
            <w:left w:val="none" w:sz="0" w:space="0" w:color="auto"/>
            <w:bottom w:val="none" w:sz="0" w:space="0" w:color="auto"/>
            <w:right w:val="none" w:sz="0" w:space="0" w:color="auto"/>
          </w:divBdr>
          <w:divsChild>
            <w:div w:id="503591502">
              <w:marLeft w:val="0"/>
              <w:marRight w:val="0"/>
              <w:marTop w:val="0"/>
              <w:marBottom w:val="0"/>
              <w:divBdr>
                <w:top w:val="none" w:sz="0" w:space="0" w:color="auto"/>
                <w:left w:val="none" w:sz="0" w:space="0" w:color="auto"/>
                <w:bottom w:val="none" w:sz="0" w:space="0" w:color="auto"/>
                <w:right w:val="none" w:sz="0" w:space="0" w:color="auto"/>
              </w:divBdr>
              <w:divsChild>
                <w:div w:id="110723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6642">
      <w:bodyDiv w:val="1"/>
      <w:marLeft w:val="0"/>
      <w:marRight w:val="0"/>
      <w:marTop w:val="0"/>
      <w:marBottom w:val="0"/>
      <w:divBdr>
        <w:top w:val="none" w:sz="0" w:space="0" w:color="auto"/>
        <w:left w:val="none" w:sz="0" w:space="0" w:color="auto"/>
        <w:bottom w:val="none" w:sz="0" w:space="0" w:color="auto"/>
        <w:right w:val="none" w:sz="0" w:space="0" w:color="auto"/>
      </w:divBdr>
    </w:div>
    <w:div w:id="1475635924">
      <w:bodyDiv w:val="1"/>
      <w:marLeft w:val="0"/>
      <w:marRight w:val="0"/>
      <w:marTop w:val="0"/>
      <w:marBottom w:val="0"/>
      <w:divBdr>
        <w:top w:val="none" w:sz="0" w:space="0" w:color="auto"/>
        <w:left w:val="none" w:sz="0" w:space="0" w:color="auto"/>
        <w:bottom w:val="none" w:sz="0" w:space="0" w:color="auto"/>
        <w:right w:val="none" w:sz="0" w:space="0" w:color="auto"/>
      </w:divBdr>
    </w:div>
    <w:div w:id="1714189479">
      <w:bodyDiv w:val="1"/>
      <w:marLeft w:val="0"/>
      <w:marRight w:val="0"/>
      <w:marTop w:val="0"/>
      <w:marBottom w:val="0"/>
      <w:divBdr>
        <w:top w:val="none" w:sz="0" w:space="0" w:color="auto"/>
        <w:left w:val="none" w:sz="0" w:space="0" w:color="auto"/>
        <w:bottom w:val="none" w:sz="0" w:space="0" w:color="auto"/>
        <w:right w:val="none" w:sz="0" w:space="0" w:color="auto"/>
      </w:divBdr>
      <w:divsChild>
        <w:div w:id="1036194126">
          <w:marLeft w:val="0"/>
          <w:marRight w:val="0"/>
          <w:marTop w:val="0"/>
          <w:marBottom w:val="0"/>
          <w:divBdr>
            <w:top w:val="none" w:sz="0" w:space="0" w:color="auto"/>
            <w:left w:val="none" w:sz="0" w:space="0" w:color="auto"/>
            <w:bottom w:val="none" w:sz="0" w:space="0" w:color="auto"/>
            <w:right w:val="none" w:sz="0" w:space="0" w:color="auto"/>
          </w:divBdr>
          <w:divsChild>
            <w:div w:id="1449198127">
              <w:marLeft w:val="0"/>
              <w:marRight w:val="0"/>
              <w:marTop w:val="0"/>
              <w:marBottom w:val="0"/>
              <w:divBdr>
                <w:top w:val="none" w:sz="0" w:space="0" w:color="auto"/>
                <w:left w:val="none" w:sz="0" w:space="0" w:color="auto"/>
                <w:bottom w:val="none" w:sz="0" w:space="0" w:color="auto"/>
                <w:right w:val="none" w:sz="0" w:space="0" w:color="auto"/>
              </w:divBdr>
              <w:divsChild>
                <w:div w:id="630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38348">
      <w:bodyDiv w:val="1"/>
      <w:marLeft w:val="0"/>
      <w:marRight w:val="0"/>
      <w:marTop w:val="0"/>
      <w:marBottom w:val="0"/>
      <w:divBdr>
        <w:top w:val="none" w:sz="0" w:space="0" w:color="auto"/>
        <w:left w:val="none" w:sz="0" w:space="0" w:color="auto"/>
        <w:bottom w:val="none" w:sz="0" w:space="0" w:color="auto"/>
        <w:right w:val="none" w:sz="0" w:space="0" w:color="auto"/>
      </w:divBdr>
    </w:div>
    <w:div w:id="2133474269">
      <w:bodyDiv w:val="1"/>
      <w:marLeft w:val="0"/>
      <w:marRight w:val="0"/>
      <w:marTop w:val="0"/>
      <w:marBottom w:val="0"/>
      <w:divBdr>
        <w:top w:val="none" w:sz="0" w:space="0" w:color="auto"/>
        <w:left w:val="none" w:sz="0" w:space="0" w:color="auto"/>
        <w:bottom w:val="none" w:sz="0" w:space="0" w:color="auto"/>
        <w:right w:val="none" w:sz="0" w:space="0" w:color="auto"/>
      </w:divBdr>
      <w:divsChild>
        <w:div w:id="1782527994">
          <w:marLeft w:val="0"/>
          <w:marRight w:val="0"/>
          <w:marTop w:val="0"/>
          <w:marBottom w:val="0"/>
          <w:divBdr>
            <w:top w:val="none" w:sz="0" w:space="0" w:color="auto"/>
            <w:left w:val="none" w:sz="0" w:space="0" w:color="auto"/>
            <w:bottom w:val="none" w:sz="0" w:space="0" w:color="auto"/>
            <w:right w:val="none" w:sz="0" w:space="0" w:color="auto"/>
          </w:divBdr>
          <w:divsChild>
            <w:div w:id="1318536336">
              <w:marLeft w:val="0"/>
              <w:marRight w:val="0"/>
              <w:marTop w:val="0"/>
              <w:marBottom w:val="0"/>
              <w:divBdr>
                <w:top w:val="none" w:sz="0" w:space="0" w:color="auto"/>
                <w:left w:val="none" w:sz="0" w:space="0" w:color="auto"/>
                <w:bottom w:val="none" w:sz="0" w:space="0" w:color="auto"/>
                <w:right w:val="none" w:sz="0" w:space="0" w:color="auto"/>
              </w:divBdr>
              <w:divsChild>
                <w:div w:id="19890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62nau/?view_only=b05160e791f045c7b48c7fb2dd5300ff" TargetMode="External"/><Relationship Id="rId13" Type="http://schemas.openxmlformats.org/officeDocument/2006/relationships/hyperlink" Target="https://doi.org/10.1207/s15326969eco0101_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016/S0896-6273(02)00575-5"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x.doi.org/10.1038/nrn174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5C46E-B8C2-40FD-9D05-827A9C518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8390</Words>
  <Characters>47824</Characters>
  <Application>Microsoft Office Word</Application>
  <DocSecurity>0</DocSecurity>
  <Lines>398</Lines>
  <Paragraphs>112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Catholique de Louvain</Company>
  <LinksUpToDate>false</LinksUpToDate>
  <CharactersWithSpaces>56102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Geers</dc:creator>
  <cp:keywords/>
  <dc:description/>
  <cp:lastModifiedBy>Michael Andres</cp:lastModifiedBy>
  <cp:revision>5</cp:revision>
  <cp:lastPrinted>2020-02-18T23:02:00Z</cp:lastPrinted>
  <dcterms:created xsi:type="dcterms:W3CDTF">2021-11-08T21:08:00Z</dcterms:created>
  <dcterms:modified xsi:type="dcterms:W3CDTF">2021-11-25T08:49:00Z</dcterms:modified>
</cp:coreProperties>
</file>