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71B03" w14:textId="6CDEB699" w:rsidR="00A30BA8" w:rsidRPr="00BE71E9" w:rsidRDefault="00CA0DF7" w:rsidP="001A7A6A">
      <w:pPr>
        <w:jc w:val="both"/>
        <w:rPr>
          <w:rFonts w:cstheme="minorHAnsi"/>
          <w:b/>
          <w:bCs/>
          <w:color w:val="222222"/>
          <w:shd w:val="clear" w:color="auto" w:fill="FFFFFF"/>
          <w:lang w:val="de-DE"/>
        </w:rPr>
      </w:pPr>
      <w:r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 xml:space="preserve">Pol </w:t>
      </w:r>
      <w:proofErr w:type="spellStart"/>
      <w:r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>Schiltz</w:t>
      </w:r>
      <w:proofErr w:type="spellEnd"/>
      <w:r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 xml:space="preserve">, Al </w:t>
      </w:r>
      <w:proofErr w:type="spellStart"/>
      <w:r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>Estgen</w:t>
      </w:r>
      <w:proofErr w:type="spellEnd"/>
      <w:r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 xml:space="preserve"> (†) und Pierre </w:t>
      </w:r>
      <w:proofErr w:type="spellStart"/>
      <w:r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>Kauthen</w:t>
      </w:r>
      <w:proofErr w:type="spellEnd"/>
      <w:r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 xml:space="preserve"> (bearb. von), </w:t>
      </w:r>
      <w:proofErr w:type="spellStart"/>
      <w:r w:rsidR="001A7A6A"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>Godfried</w:t>
      </w:r>
      <w:proofErr w:type="spellEnd"/>
      <w:r w:rsidR="001A7A6A"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 xml:space="preserve"> von </w:t>
      </w:r>
      <w:proofErr w:type="spellStart"/>
      <w:r w:rsidR="001A7A6A"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>Apremont</w:t>
      </w:r>
      <w:proofErr w:type="spellEnd"/>
      <w:r w:rsidR="001A7A6A"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>. Abt und Herr in Echternach (1539–1562). Urkunden- und Quellenbuch</w:t>
      </w:r>
      <w:r w:rsidRPr="00BE71E9">
        <w:rPr>
          <w:rStyle w:val="Fett"/>
          <w:rFonts w:cstheme="minorHAnsi"/>
          <w:color w:val="222222"/>
          <w:shd w:val="clear" w:color="auto" w:fill="FFFFFF"/>
          <w:lang w:val="de-DE"/>
        </w:rPr>
        <w:t xml:space="preserve"> (Echternacher Schriftquellen, 5)</w:t>
      </w:r>
      <w:r w:rsidR="001A7A6A" w:rsidRPr="00BE71E9">
        <w:rPr>
          <w:rFonts w:cstheme="minorHAnsi"/>
          <w:color w:val="222222"/>
          <w:shd w:val="clear" w:color="auto" w:fill="FFFFFF"/>
          <w:lang w:val="de-DE"/>
        </w:rPr>
        <w:t>,</w:t>
      </w:r>
      <w:r w:rsidR="001A7A6A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 </w:t>
      </w:r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hrsg. von </w:t>
      </w:r>
      <w:proofErr w:type="spellStart"/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Willibrordus</w:t>
      </w:r>
      <w:proofErr w:type="spellEnd"/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-Bauverein </w:t>
      </w:r>
      <w:proofErr w:type="spellStart"/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a.s.b.l</w:t>
      </w:r>
      <w:proofErr w:type="spellEnd"/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. Echternach, Trier: </w:t>
      </w:r>
      <w:r w:rsidR="001A7A6A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Verlag 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für </w:t>
      </w:r>
      <w:r w:rsidR="001A7A6A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G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eschichte </w:t>
      </w:r>
      <w:r w:rsidR="00637BEF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&amp;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 </w:t>
      </w:r>
      <w:r w:rsidR="001A7A6A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K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ultur</w:t>
      </w:r>
      <w:r w:rsidR="001A7A6A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, 2022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, </w:t>
      </w:r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626 S.; 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ISBN</w:t>
      </w:r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 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978-3-945768-27-3</w:t>
      </w:r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;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 </w:t>
      </w:r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48 </w:t>
      </w:r>
      <w:r w:rsidRPr="00BE71E9">
        <w:rPr>
          <w:rFonts w:ascii="Arial" w:hAnsi="Arial" w:cs="Arial"/>
          <w:b/>
          <w:bCs/>
          <w:sz w:val="21"/>
          <w:szCs w:val="21"/>
          <w:shd w:val="clear" w:color="auto" w:fill="FFFFFF"/>
        </w:rPr>
        <w:t>€</w:t>
      </w:r>
      <w:r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>.</w:t>
      </w:r>
      <w:r w:rsidR="00976AE8" w:rsidRPr="00BE71E9">
        <w:rPr>
          <w:rFonts w:cstheme="minorHAnsi"/>
          <w:b/>
          <w:bCs/>
          <w:color w:val="222222"/>
          <w:shd w:val="clear" w:color="auto" w:fill="FFFFFF"/>
          <w:lang w:val="de-DE"/>
        </w:rPr>
        <w:t xml:space="preserve"> </w:t>
      </w:r>
    </w:p>
    <w:p w14:paraId="19A3B697" w14:textId="38A075EE" w:rsidR="00976AE8" w:rsidRPr="00BE71E9" w:rsidRDefault="00976AE8" w:rsidP="001A7A6A">
      <w:pPr>
        <w:jc w:val="both"/>
        <w:rPr>
          <w:rFonts w:cstheme="minorHAnsi"/>
          <w:color w:val="222222"/>
          <w:shd w:val="clear" w:color="auto" w:fill="FFFFFF"/>
          <w:lang w:val="de-DE"/>
        </w:rPr>
      </w:pPr>
    </w:p>
    <w:p w14:paraId="2CE69E4B" w14:textId="4377D3D3" w:rsidR="00326C85" w:rsidRPr="00BE71E9" w:rsidRDefault="00417BEE" w:rsidP="00AC400F">
      <w:pPr>
        <w:jc w:val="both"/>
        <w:rPr>
          <w:rFonts w:cstheme="minorHAnsi"/>
          <w:color w:val="222222"/>
          <w:shd w:val="clear" w:color="auto" w:fill="FFFFFF"/>
          <w:lang w:val="de-DE"/>
        </w:rPr>
      </w:pPr>
      <w:r w:rsidRPr="00BE71E9">
        <w:rPr>
          <w:rFonts w:cstheme="minorHAnsi"/>
          <w:color w:val="222222"/>
          <w:shd w:val="clear" w:color="auto" w:fill="FFFFFF"/>
          <w:lang w:val="de-DE"/>
        </w:rPr>
        <w:t>Sowohl</w:t>
      </w:r>
      <w:r w:rsidR="00976AE8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Pr="00BE71E9">
        <w:rPr>
          <w:rFonts w:cstheme="minorHAnsi"/>
          <w:color w:val="222222"/>
          <w:shd w:val="clear" w:color="auto" w:fill="FFFFFF"/>
          <w:lang w:val="de-DE"/>
        </w:rPr>
        <w:t xml:space="preserve">positive wie bedauerliche Aspekte </w:t>
      </w:r>
      <w:r w:rsidR="00976AE8" w:rsidRPr="00BE71E9">
        <w:rPr>
          <w:rFonts w:cstheme="minorHAnsi"/>
          <w:color w:val="222222"/>
          <w:shd w:val="clear" w:color="auto" w:fill="FFFFFF"/>
          <w:lang w:val="de-DE"/>
        </w:rPr>
        <w:t xml:space="preserve">sind in dieser Rezension hervorzuheben. </w:t>
      </w:r>
      <w:r w:rsidRPr="00BE71E9">
        <w:rPr>
          <w:rFonts w:cstheme="minorHAnsi"/>
          <w:color w:val="222222"/>
          <w:shd w:val="clear" w:color="auto" w:fill="FFFFFF"/>
          <w:lang w:val="de-DE"/>
        </w:rPr>
        <w:t>Lobenswert ist allemal</w:t>
      </w:r>
      <w:r w:rsidR="00976AE8" w:rsidRPr="00BE71E9">
        <w:rPr>
          <w:rFonts w:cstheme="minorHAnsi"/>
          <w:color w:val="222222"/>
          <w:shd w:val="clear" w:color="auto" w:fill="FFFFFF"/>
          <w:lang w:val="de-DE"/>
        </w:rPr>
        <w:t>, dass der Trierer Verlag sich bereit erklärt hat, ein so voluminöses Buch zu drucken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 xml:space="preserve"> und der Verkaufspreis</w:t>
      </w:r>
      <w:r w:rsidRPr="00BE71E9">
        <w:rPr>
          <w:rFonts w:cstheme="minorHAnsi"/>
          <w:color w:val="222222"/>
          <w:shd w:val="clear" w:color="auto" w:fill="FFFFFF"/>
          <w:lang w:val="de-DE"/>
        </w:rPr>
        <w:t>,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6335C6" w:rsidRPr="00BE71E9">
        <w:rPr>
          <w:rFonts w:cstheme="minorHAnsi"/>
          <w:color w:val="222222"/>
          <w:shd w:val="clear" w:color="auto" w:fill="FFFFFF"/>
          <w:lang w:val="de-DE"/>
        </w:rPr>
        <w:t>trotz der gestiegenen Papierkosten</w:t>
      </w:r>
      <w:r w:rsidRPr="00BE71E9">
        <w:rPr>
          <w:rFonts w:cstheme="minorHAnsi"/>
          <w:color w:val="222222"/>
          <w:shd w:val="clear" w:color="auto" w:fill="FFFFFF"/>
          <w:lang w:val="de-DE"/>
        </w:rPr>
        <w:t>, in einem</w:t>
      </w:r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 xml:space="preserve">ganz </w:t>
      </w:r>
      <w:r w:rsidRPr="00BE71E9">
        <w:rPr>
          <w:rFonts w:cstheme="minorHAnsi"/>
          <w:color w:val="222222"/>
          <w:shd w:val="clear" w:color="auto" w:fill="FFFFFF"/>
          <w:lang w:val="de-DE"/>
        </w:rPr>
        <w:t>akzeptablen Bereich bleibt</w:t>
      </w:r>
      <w:r w:rsidR="00976AE8" w:rsidRPr="00BE71E9">
        <w:rPr>
          <w:rFonts w:cstheme="minorHAnsi"/>
          <w:color w:val="222222"/>
          <w:shd w:val="clear" w:color="auto" w:fill="FFFFFF"/>
          <w:lang w:val="de-DE"/>
        </w:rPr>
        <w:t xml:space="preserve">. Dann muss man Pol </w:t>
      </w:r>
      <w:proofErr w:type="spellStart"/>
      <w:r w:rsidR="00976AE8" w:rsidRPr="00BE71E9">
        <w:rPr>
          <w:rFonts w:cstheme="minorHAnsi"/>
          <w:color w:val="222222"/>
          <w:shd w:val="clear" w:color="auto" w:fill="FFFFFF"/>
          <w:lang w:val="de-DE"/>
        </w:rPr>
        <w:t>Schiltz</w:t>
      </w:r>
      <w:proofErr w:type="spellEnd"/>
      <w:r w:rsidR="00976AE8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C55D45" w:rsidRPr="00BE71E9">
        <w:rPr>
          <w:rFonts w:cstheme="minorHAnsi"/>
          <w:color w:val="222222"/>
          <w:shd w:val="clear" w:color="auto" w:fill="FFFFFF"/>
          <w:lang w:val="de-DE"/>
        </w:rPr>
        <w:t xml:space="preserve">(* 1940) </w:t>
      </w:r>
      <w:r w:rsidR="00976AE8" w:rsidRPr="00BE71E9">
        <w:rPr>
          <w:rFonts w:cstheme="minorHAnsi"/>
          <w:color w:val="222222"/>
          <w:shd w:val="clear" w:color="auto" w:fill="FFFFFF"/>
          <w:lang w:val="de-DE"/>
        </w:rPr>
        <w:t xml:space="preserve">und Pierre </w:t>
      </w:r>
      <w:proofErr w:type="spellStart"/>
      <w:r w:rsidR="00976AE8" w:rsidRPr="00BE71E9">
        <w:rPr>
          <w:rFonts w:cstheme="minorHAnsi"/>
          <w:color w:val="222222"/>
          <w:shd w:val="clear" w:color="auto" w:fill="FFFFFF"/>
          <w:lang w:val="de-DE"/>
        </w:rPr>
        <w:t>Kauthen</w:t>
      </w:r>
      <w:proofErr w:type="spellEnd"/>
      <w:r w:rsidR="00976AE8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C55D45" w:rsidRPr="00BE71E9">
        <w:rPr>
          <w:rFonts w:cstheme="minorHAnsi"/>
          <w:color w:val="222222"/>
          <w:shd w:val="clear" w:color="auto" w:fill="FFFFFF"/>
          <w:lang w:val="de-DE"/>
        </w:rPr>
        <w:t xml:space="preserve">(* 1936) </w:t>
      </w:r>
      <w:r w:rsidR="00976AE8" w:rsidRPr="00BE71E9">
        <w:rPr>
          <w:rFonts w:cstheme="minorHAnsi"/>
          <w:color w:val="222222"/>
          <w:shd w:val="clear" w:color="auto" w:fill="FFFFFF"/>
          <w:lang w:val="de-DE"/>
        </w:rPr>
        <w:t>hoch anrechnen, dass sie</w:t>
      </w:r>
      <w:r w:rsidRPr="00BE71E9">
        <w:rPr>
          <w:rFonts w:cstheme="minorHAnsi"/>
          <w:color w:val="222222"/>
          <w:shd w:val="clear" w:color="auto" w:fill="FFFFFF"/>
          <w:lang w:val="de-DE"/>
        </w:rPr>
        <w:t>,</w:t>
      </w:r>
      <w:r w:rsidR="00976AE8" w:rsidRPr="00BE71E9">
        <w:rPr>
          <w:rFonts w:cstheme="minorHAnsi"/>
          <w:color w:val="222222"/>
          <w:shd w:val="clear" w:color="auto" w:fill="FFFFFF"/>
          <w:lang w:val="de-DE"/>
        </w:rPr>
        <w:t xml:space="preserve"> trotz ihres hohen Alters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>,</w:t>
      </w:r>
      <w:r w:rsidR="00976AE8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Pr="00BE71E9">
        <w:rPr>
          <w:rFonts w:cstheme="minorHAnsi"/>
          <w:color w:val="222222"/>
          <w:shd w:val="clear" w:color="auto" w:fill="FFFFFF"/>
          <w:lang w:val="de-DE"/>
        </w:rPr>
        <w:t>fortwährend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 xml:space="preserve"> mit ihren Publikationen (siehe die Rez</w:t>
      </w:r>
      <w:r w:rsidR="00AC400F" w:rsidRPr="00BE71E9">
        <w:rPr>
          <w:rFonts w:cstheme="minorHAnsi"/>
          <w:color w:val="222222"/>
          <w:shd w:val="clear" w:color="auto" w:fill="FFFFFF"/>
          <w:lang w:val="de-DE"/>
        </w:rPr>
        <w:t>ensionen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 xml:space="preserve"> in </w:t>
      </w:r>
      <w:proofErr w:type="spellStart"/>
      <w:r w:rsidR="0057746D" w:rsidRPr="00BE71E9">
        <w:rPr>
          <w:rFonts w:cstheme="minorHAnsi"/>
          <w:i/>
          <w:iCs/>
          <w:color w:val="222222"/>
          <w:shd w:val="clear" w:color="auto" w:fill="FFFFFF"/>
          <w:lang w:val="de-DE"/>
        </w:rPr>
        <w:t>Hémecht</w:t>
      </w:r>
      <w:proofErr w:type="spellEnd"/>
      <w:r w:rsidR="0057746D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31729B" w:rsidRPr="00BE71E9">
        <w:rPr>
          <w:rFonts w:cstheme="minorHAnsi"/>
          <w:color w:val="222222"/>
          <w:shd w:val="clear" w:color="auto" w:fill="FFFFFF"/>
          <w:lang w:val="de-DE"/>
        </w:rPr>
        <w:t>60/1 [2008], S. 125-126</w:t>
      </w:r>
      <w:r w:rsidR="0021152B" w:rsidRPr="00BE71E9">
        <w:rPr>
          <w:rFonts w:cstheme="minorHAnsi"/>
          <w:color w:val="222222"/>
          <w:shd w:val="clear" w:color="auto" w:fill="FFFFFF"/>
          <w:lang w:val="de-DE"/>
        </w:rPr>
        <w:t xml:space="preserve">; </w:t>
      </w:r>
      <w:r w:rsidR="0031729B" w:rsidRPr="00BE71E9">
        <w:rPr>
          <w:rFonts w:cstheme="minorHAnsi"/>
          <w:color w:val="222222"/>
          <w:shd w:val="clear" w:color="auto" w:fill="FFFFFF"/>
          <w:lang w:val="de-DE"/>
        </w:rPr>
        <w:t>61/4 [2009]</w:t>
      </w:r>
      <w:r w:rsidR="0021152B" w:rsidRPr="00BE71E9">
        <w:rPr>
          <w:rFonts w:cstheme="minorHAnsi"/>
          <w:color w:val="222222"/>
          <w:shd w:val="clear" w:color="auto" w:fill="FFFFFF"/>
          <w:lang w:val="de-DE"/>
        </w:rPr>
        <w:t>, S. 553-554</w:t>
      </w:r>
      <w:r w:rsidR="0031729B" w:rsidRPr="00BE71E9">
        <w:rPr>
          <w:rFonts w:cstheme="minorHAnsi"/>
          <w:color w:val="222222"/>
          <w:shd w:val="clear" w:color="auto" w:fill="FFFFFF"/>
          <w:lang w:val="de-DE"/>
        </w:rPr>
        <w:t>; 64/3 [2012], S. 117-119;</w:t>
      </w:r>
      <w:r w:rsidR="0021152B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E1190A" w:rsidRPr="00BE71E9">
        <w:rPr>
          <w:rFonts w:cstheme="minorHAnsi"/>
          <w:color w:val="222222"/>
          <w:shd w:val="clear" w:color="auto" w:fill="FFFFFF"/>
          <w:lang w:val="de-DE"/>
        </w:rPr>
        <w:t xml:space="preserve">69/2 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 xml:space="preserve">[2017], S. 256-261 und </w:t>
      </w:r>
      <w:r w:rsidR="00901A8A" w:rsidRPr="00BE71E9">
        <w:rPr>
          <w:rFonts w:cstheme="minorHAnsi"/>
          <w:color w:val="222222"/>
          <w:shd w:val="clear" w:color="auto" w:fill="FFFFFF"/>
          <w:lang w:val="de-DE"/>
        </w:rPr>
        <w:t xml:space="preserve">73/4 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>[2021], S. 478-481)</w:t>
      </w:r>
      <w:r w:rsidR="00DC1EC5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154FA2" w:rsidRPr="00BE71E9">
        <w:rPr>
          <w:rFonts w:cstheme="minorHAnsi"/>
          <w:color w:val="222222"/>
          <w:shd w:val="clear" w:color="auto" w:fill="FFFFFF"/>
          <w:lang w:val="de-DE"/>
        </w:rPr>
        <w:t>signifika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>n</w:t>
      </w:r>
      <w:r w:rsidR="00154FA2" w:rsidRPr="00BE71E9">
        <w:rPr>
          <w:rFonts w:cstheme="minorHAnsi"/>
          <w:color w:val="222222"/>
          <w:shd w:val="clear" w:color="auto" w:fill="FFFFFF"/>
          <w:lang w:val="de-DE"/>
        </w:rPr>
        <w:t>t</w:t>
      </w:r>
      <w:r w:rsidR="0057746D" w:rsidRPr="00BE71E9">
        <w:rPr>
          <w:rFonts w:cstheme="minorHAnsi"/>
          <w:color w:val="222222"/>
          <w:shd w:val="clear" w:color="auto" w:fill="FFFFFF"/>
          <w:lang w:val="de-DE"/>
        </w:rPr>
        <w:t xml:space="preserve"> zur Erforschung der Echternacher Klostergeschichte beitragen. </w:t>
      </w:r>
      <w:r w:rsidRPr="00BE71E9">
        <w:rPr>
          <w:rFonts w:cstheme="minorHAnsi"/>
          <w:color w:val="222222"/>
          <w:shd w:val="clear" w:color="auto" w:fill="FFFFFF"/>
          <w:lang w:val="de-DE"/>
        </w:rPr>
        <w:t xml:space="preserve">Große Hingabe, aufwendige Arbeit und viel Herzblut stecken auch dieses Mal in ihrem Buch. </w:t>
      </w:r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Hinzukommt, dass Pol </w:t>
      </w:r>
      <w:proofErr w:type="spellStart"/>
      <w:r w:rsidR="006335C6" w:rsidRPr="00BE71E9">
        <w:rPr>
          <w:rFonts w:cstheme="minorHAnsi"/>
          <w:color w:val="222222"/>
          <w:shd w:val="clear" w:color="auto" w:fill="FFFFFF"/>
          <w:lang w:val="de-DE"/>
        </w:rPr>
        <w:t>Schiltz</w:t>
      </w:r>
      <w:proofErr w:type="spellEnd"/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 es mit der Hilfe von Pierre </w:t>
      </w:r>
      <w:proofErr w:type="spellStart"/>
      <w:r w:rsidR="006335C6" w:rsidRPr="00BE71E9">
        <w:rPr>
          <w:rFonts w:cstheme="minorHAnsi"/>
          <w:color w:val="222222"/>
          <w:shd w:val="clear" w:color="auto" w:fill="FFFFFF"/>
          <w:lang w:val="de-DE"/>
        </w:rPr>
        <w:t>Kauthen</w:t>
      </w:r>
      <w:proofErr w:type="spellEnd"/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 geschafft hat</w:t>
      </w:r>
      <w:r w:rsidR="004E3D89" w:rsidRPr="00BE71E9">
        <w:rPr>
          <w:rFonts w:cstheme="minorHAnsi"/>
          <w:color w:val="222222"/>
          <w:shd w:val="clear" w:color="auto" w:fill="FFFFFF"/>
          <w:lang w:val="de-DE"/>
        </w:rPr>
        <w:t>,</w:t>
      </w:r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 das Quellenbuch erfolgreich abzuschließen, obwohl der plötzliche Tod von Al </w:t>
      </w:r>
      <w:proofErr w:type="spellStart"/>
      <w:r w:rsidR="006335C6" w:rsidRPr="00BE71E9">
        <w:rPr>
          <w:rFonts w:cstheme="minorHAnsi"/>
          <w:color w:val="222222"/>
          <w:shd w:val="clear" w:color="auto" w:fill="FFFFFF"/>
          <w:lang w:val="de-DE"/>
        </w:rPr>
        <w:t>Estgen</w:t>
      </w:r>
      <w:proofErr w:type="spellEnd"/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 im Jahr 2021 das Projekt beinahe </w:t>
      </w:r>
      <w:r w:rsidRPr="00BE71E9">
        <w:rPr>
          <w:rFonts w:cstheme="minorHAnsi"/>
          <w:color w:val="222222"/>
          <w:shd w:val="clear" w:color="auto" w:fill="FFFFFF"/>
          <w:lang w:val="de-DE"/>
        </w:rPr>
        <w:t>zunichte gemacht</w:t>
      </w:r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 hätte. </w:t>
      </w:r>
      <w:r w:rsidRPr="00BE71E9">
        <w:rPr>
          <w:rFonts w:cstheme="minorHAnsi"/>
          <w:color w:val="222222"/>
          <w:shd w:val="clear" w:color="auto" w:fill="FFFFFF"/>
          <w:lang w:val="de-DE"/>
        </w:rPr>
        <w:t>Somit ist</w:t>
      </w:r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6335C6" w:rsidRPr="00BE71E9">
        <w:rPr>
          <w:rFonts w:cstheme="minorHAnsi"/>
          <w:color w:val="222222"/>
          <w:shd w:val="clear" w:color="auto" w:fill="FFFFFF"/>
          <w:lang w:val="de-DE"/>
        </w:rPr>
        <w:t>Estgens</w:t>
      </w:r>
      <w:proofErr w:type="spellEnd"/>
      <w:r w:rsidR="006335C6" w:rsidRPr="00BE71E9">
        <w:rPr>
          <w:rFonts w:cstheme="minorHAnsi"/>
          <w:color w:val="222222"/>
          <w:shd w:val="clear" w:color="auto" w:fill="FFFFFF"/>
          <w:lang w:val="de-DE"/>
        </w:rPr>
        <w:t xml:space="preserve"> Mühe in diesem Unterfangen nicht umsonst </w:t>
      </w:r>
      <w:r w:rsidR="00326C85" w:rsidRPr="00BE71E9">
        <w:rPr>
          <w:rFonts w:cstheme="minorHAnsi"/>
          <w:color w:val="222222"/>
          <w:shd w:val="clear" w:color="auto" w:fill="FFFFFF"/>
          <w:lang w:val="de-DE"/>
        </w:rPr>
        <w:t xml:space="preserve">gewesen und er </w:t>
      </w:r>
      <w:r w:rsidRPr="00BE71E9">
        <w:rPr>
          <w:rFonts w:cstheme="minorHAnsi"/>
          <w:color w:val="222222"/>
          <w:shd w:val="clear" w:color="auto" w:fill="FFFFFF"/>
          <w:lang w:val="de-DE"/>
        </w:rPr>
        <w:t xml:space="preserve">hat </w:t>
      </w:r>
      <w:r w:rsidR="00326C85" w:rsidRPr="00BE71E9">
        <w:rPr>
          <w:rFonts w:cstheme="minorHAnsi"/>
          <w:color w:val="222222"/>
          <w:shd w:val="clear" w:color="auto" w:fill="FFFFFF"/>
          <w:lang w:val="de-DE"/>
        </w:rPr>
        <w:t xml:space="preserve">eine weitere </w:t>
      </w:r>
      <w:r w:rsidRPr="00BE71E9">
        <w:rPr>
          <w:rFonts w:cstheme="minorHAnsi"/>
          <w:color w:val="222222"/>
          <w:shd w:val="clear" w:color="auto" w:fill="FFFFFF"/>
          <w:lang w:val="de-DE"/>
        </w:rPr>
        <w:t xml:space="preserve">seiner </w:t>
      </w:r>
      <w:r w:rsidR="00326C85" w:rsidRPr="00BE71E9">
        <w:rPr>
          <w:rFonts w:cstheme="minorHAnsi"/>
          <w:color w:val="222222"/>
          <w:shd w:val="clear" w:color="auto" w:fill="FFFFFF"/>
          <w:lang w:val="de-DE"/>
        </w:rPr>
        <w:t>eindrucksvolle</w:t>
      </w:r>
      <w:r w:rsidRPr="00BE71E9">
        <w:rPr>
          <w:rFonts w:cstheme="minorHAnsi"/>
          <w:color w:val="222222"/>
          <w:shd w:val="clear" w:color="auto" w:fill="FFFFFF"/>
          <w:lang w:val="de-DE"/>
        </w:rPr>
        <w:t>n</w:t>
      </w:r>
      <w:r w:rsidR="00326C85" w:rsidRPr="00BE71E9">
        <w:rPr>
          <w:rFonts w:cstheme="minorHAnsi"/>
          <w:color w:val="222222"/>
          <w:shd w:val="clear" w:color="auto" w:fill="FFFFFF"/>
          <w:lang w:val="de-DE"/>
        </w:rPr>
        <w:t xml:space="preserve"> Spur</w:t>
      </w:r>
      <w:r w:rsidRPr="00BE71E9">
        <w:rPr>
          <w:rFonts w:cstheme="minorHAnsi"/>
          <w:color w:val="222222"/>
          <w:shd w:val="clear" w:color="auto" w:fill="FFFFFF"/>
          <w:lang w:val="de-DE"/>
        </w:rPr>
        <w:t>en</w:t>
      </w:r>
      <w:r w:rsidR="00326C85" w:rsidRPr="00BE71E9">
        <w:rPr>
          <w:rFonts w:cstheme="minorHAnsi"/>
          <w:color w:val="222222"/>
          <w:shd w:val="clear" w:color="auto" w:fill="FFFFFF"/>
          <w:lang w:val="de-DE"/>
        </w:rPr>
        <w:t xml:space="preserve"> hinterlassen</w:t>
      </w:r>
      <w:r w:rsidR="006335C6" w:rsidRPr="00BE71E9">
        <w:rPr>
          <w:rFonts w:cstheme="minorHAnsi"/>
          <w:color w:val="222222"/>
          <w:shd w:val="clear" w:color="auto" w:fill="FFFFFF"/>
          <w:lang w:val="de-DE"/>
        </w:rPr>
        <w:t>.</w:t>
      </w:r>
    </w:p>
    <w:p w14:paraId="44820AB2" w14:textId="2B11506D" w:rsidR="004E6CE0" w:rsidRPr="00BE71E9" w:rsidRDefault="00326C85" w:rsidP="004E3D89">
      <w:pPr>
        <w:jc w:val="both"/>
        <w:rPr>
          <w:rFonts w:cstheme="minorHAnsi"/>
          <w:color w:val="222222"/>
          <w:sz w:val="18"/>
          <w:szCs w:val="18"/>
          <w:shd w:val="clear" w:color="auto" w:fill="FFFFFF"/>
          <w:lang w:val="de-DE"/>
        </w:rPr>
      </w:pPr>
      <w:r w:rsidRPr="00BE71E9">
        <w:rPr>
          <w:rFonts w:cstheme="minorHAnsi"/>
          <w:color w:val="222222"/>
          <w:shd w:val="clear" w:color="auto" w:fill="FFFFFF"/>
          <w:lang w:val="de-DE"/>
        </w:rPr>
        <w:t xml:space="preserve">Wie im Teil „Technische Hinweise“ </w:t>
      </w:r>
      <w:r w:rsidR="00D47968" w:rsidRPr="00BE71E9">
        <w:rPr>
          <w:rFonts w:cstheme="minorHAnsi"/>
          <w:color w:val="222222"/>
          <w:shd w:val="clear" w:color="auto" w:fill="FFFFFF"/>
          <w:lang w:val="de-DE"/>
        </w:rPr>
        <w:t xml:space="preserve">(S. 31-35) </w:t>
      </w:r>
      <w:r w:rsidRPr="00BE71E9">
        <w:rPr>
          <w:rFonts w:cstheme="minorHAnsi"/>
          <w:color w:val="222222"/>
          <w:shd w:val="clear" w:color="auto" w:fill="FFFFFF"/>
          <w:lang w:val="de-DE"/>
        </w:rPr>
        <w:t xml:space="preserve">zu lesen ist, ist der Aufbau </w:t>
      </w:r>
      <w:r w:rsidR="00C35746" w:rsidRPr="00BE71E9">
        <w:rPr>
          <w:rFonts w:cstheme="minorHAnsi"/>
          <w:color w:val="222222"/>
          <w:shd w:val="clear" w:color="auto" w:fill="FFFFFF"/>
          <w:lang w:val="de-DE"/>
        </w:rPr>
        <w:t xml:space="preserve">des Hauptteils mit dem im Urkunden- und Quellenbuch zum Abt Robert von </w:t>
      </w:r>
      <w:proofErr w:type="spellStart"/>
      <w:r w:rsidR="00C35746" w:rsidRPr="00BE71E9">
        <w:rPr>
          <w:rFonts w:cstheme="minorHAnsi"/>
          <w:color w:val="222222"/>
          <w:shd w:val="clear" w:color="auto" w:fill="FFFFFF"/>
          <w:lang w:val="de-DE"/>
        </w:rPr>
        <w:t>Monreal</w:t>
      </w:r>
      <w:proofErr w:type="spellEnd"/>
      <w:r w:rsidR="00C35746" w:rsidRPr="00BE71E9">
        <w:rPr>
          <w:rFonts w:cstheme="minorHAnsi"/>
          <w:color w:val="222222"/>
          <w:shd w:val="clear" w:color="auto" w:fill="FFFFFF"/>
          <w:lang w:val="de-DE"/>
        </w:rPr>
        <w:t xml:space="preserve"> (Trier: </w:t>
      </w:r>
      <w:proofErr w:type="spellStart"/>
      <w:r w:rsidR="00C35746" w:rsidRPr="00BE71E9">
        <w:rPr>
          <w:rFonts w:cstheme="minorHAnsi"/>
          <w:color w:val="222222"/>
          <w:shd w:val="clear" w:color="auto" w:fill="FFFFFF"/>
          <w:lang w:val="de-DE"/>
        </w:rPr>
        <w:t>Kliomedia</w:t>
      </w:r>
      <w:proofErr w:type="spellEnd"/>
      <w:r w:rsidR="00C35746" w:rsidRPr="00BE71E9">
        <w:rPr>
          <w:rFonts w:cstheme="minorHAnsi"/>
          <w:color w:val="222222"/>
          <w:shd w:val="clear" w:color="auto" w:fill="FFFFFF"/>
          <w:lang w:val="de-DE"/>
        </w:rPr>
        <w:t xml:space="preserve">, 2016) </w:t>
      </w:r>
      <w:r w:rsidR="002C0B41" w:rsidRPr="00BE71E9">
        <w:rPr>
          <w:rFonts w:cstheme="minorHAnsi"/>
          <w:color w:val="222222"/>
          <w:shd w:val="clear" w:color="auto" w:fill="FFFFFF"/>
          <w:lang w:val="de-DE"/>
        </w:rPr>
        <w:t>vergleichbar</w:t>
      </w:r>
      <w:r w:rsidR="00C35746" w:rsidRPr="00BE71E9">
        <w:rPr>
          <w:rFonts w:cstheme="minorHAnsi"/>
          <w:color w:val="222222"/>
          <w:shd w:val="clear" w:color="auto" w:fill="FFFFFF"/>
          <w:lang w:val="de-DE"/>
        </w:rPr>
        <w:t xml:space="preserve">. </w:t>
      </w:r>
      <w:r w:rsidR="00504269" w:rsidRPr="00BE71E9">
        <w:rPr>
          <w:rFonts w:cstheme="minorHAnsi"/>
          <w:color w:val="222222"/>
          <w:shd w:val="clear" w:color="auto" w:fill="FFFFFF"/>
          <w:lang w:val="de-DE"/>
        </w:rPr>
        <w:t>Die Bearbeiter haben 362</w:t>
      </w:r>
      <w:r w:rsidR="00DC1EC5" w:rsidRPr="00BE71E9">
        <w:rPr>
          <w:rFonts w:cstheme="minorHAnsi"/>
          <w:color w:val="222222"/>
          <w:shd w:val="clear" w:color="auto" w:fill="FFFFFF"/>
          <w:lang w:val="de-DE"/>
        </w:rPr>
        <w:t xml:space="preserve">, teils in </w:t>
      </w:r>
      <w:r w:rsidR="00DC1EC5" w:rsidRPr="00CE464B">
        <w:rPr>
          <w:rFonts w:cstheme="minorHAnsi"/>
          <w:color w:val="222222"/>
          <w:shd w:val="clear" w:color="auto" w:fill="FFFFFF"/>
          <w:lang w:val="de-DE"/>
        </w:rPr>
        <w:t xml:space="preserve">Luxemburg unbekannte, </w:t>
      </w:r>
      <w:r w:rsidR="00504269" w:rsidRPr="00CE464B">
        <w:rPr>
          <w:rFonts w:cstheme="minorHAnsi"/>
          <w:color w:val="222222"/>
          <w:shd w:val="clear" w:color="auto" w:fill="FFFFFF"/>
          <w:lang w:val="de-DE"/>
        </w:rPr>
        <w:t>Dokumente</w:t>
      </w:r>
      <w:r w:rsidR="00DC1EC5" w:rsidRPr="00CE464B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504269" w:rsidRPr="00CE464B">
        <w:rPr>
          <w:rFonts w:cstheme="minorHAnsi"/>
          <w:color w:val="222222"/>
          <w:shd w:val="clear" w:color="auto" w:fill="FFFFFF"/>
          <w:lang w:val="de-DE"/>
        </w:rPr>
        <w:t xml:space="preserve">zum </w:t>
      </w:r>
      <w:proofErr w:type="spellStart"/>
      <w:r w:rsidR="00504269" w:rsidRPr="00CE464B">
        <w:rPr>
          <w:rFonts w:cstheme="minorHAnsi"/>
          <w:color w:val="222222"/>
          <w:shd w:val="clear" w:color="auto" w:fill="FFFFFF"/>
          <w:lang w:val="de-DE"/>
        </w:rPr>
        <w:t>Ab</w:t>
      </w:r>
      <w:r w:rsidR="007121EC" w:rsidRPr="00CE464B">
        <w:rPr>
          <w:rFonts w:cstheme="minorHAnsi"/>
          <w:color w:val="222222"/>
          <w:shd w:val="clear" w:color="auto" w:fill="FFFFFF"/>
          <w:lang w:val="de-DE"/>
        </w:rPr>
        <w:t>ba</w:t>
      </w:r>
      <w:r w:rsidR="00504269" w:rsidRPr="00CE464B">
        <w:rPr>
          <w:rFonts w:cstheme="minorHAnsi"/>
          <w:color w:val="222222"/>
          <w:shd w:val="clear" w:color="auto" w:fill="FFFFFF"/>
          <w:lang w:val="de-DE"/>
        </w:rPr>
        <w:t>t</w:t>
      </w:r>
      <w:r w:rsidR="007121EC" w:rsidRPr="00CE464B">
        <w:rPr>
          <w:rFonts w:cstheme="minorHAnsi"/>
          <w:color w:val="222222"/>
          <w:shd w:val="clear" w:color="auto" w:fill="FFFFFF"/>
          <w:lang w:val="de-DE"/>
        </w:rPr>
        <w:t>iat</w:t>
      </w:r>
      <w:proofErr w:type="spellEnd"/>
      <w:r w:rsidR="007121EC" w:rsidRPr="00CE464B">
        <w:rPr>
          <w:rFonts w:cstheme="minorHAnsi"/>
          <w:color w:val="222222"/>
          <w:shd w:val="clear" w:color="auto" w:fill="FFFFFF"/>
          <w:lang w:val="de-DE"/>
        </w:rPr>
        <w:t xml:space="preserve"> von</w:t>
      </w:r>
      <w:r w:rsidR="00504269" w:rsidRPr="00CE464B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504269" w:rsidRPr="00CE464B">
        <w:rPr>
          <w:rFonts w:cstheme="minorHAnsi"/>
          <w:color w:val="222222"/>
          <w:shd w:val="clear" w:color="auto" w:fill="FFFFFF"/>
          <w:lang w:val="de-DE"/>
        </w:rPr>
        <w:t>Godfried</w:t>
      </w:r>
      <w:proofErr w:type="spellEnd"/>
      <w:r w:rsidR="00504269" w:rsidRPr="00CE464B">
        <w:rPr>
          <w:rFonts w:cstheme="minorHAnsi"/>
          <w:color w:val="222222"/>
          <w:shd w:val="clear" w:color="auto" w:fill="FFFFFF"/>
          <w:lang w:val="de-DE"/>
        </w:rPr>
        <w:t xml:space="preserve"> von </w:t>
      </w:r>
      <w:proofErr w:type="spellStart"/>
      <w:r w:rsidR="00504269" w:rsidRPr="00CE464B">
        <w:rPr>
          <w:rFonts w:cstheme="minorHAnsi"/>
          <w:color w:val="222222"/>
          <w:shd w:val="clear" w:color="auto" w:fill="FFFFFF"/>
          <w:lang w:val="de-DE"/>
        </w:rPr>
        <w:t>Apremont</w:t>
      </w:r>
      <w:proofErr w:type="spellEnd"/>
      <w:r w:rsidR="00504269" w:rsidRPr="00CE464B">
        <w:rPr>
          <w:rFonts w:cstheme="minorHAnsi"/>
          <w:color w:val="222222"/>
          <w:shd w:val="clear" w:color="auto" w:fill="FFFFFF"/>
          <w:lang w:val="de-DE"/>
        </w:rPr>
        <w:t xml:space="preserve"> zusammengetragen. </w:t>
      </w:r>
      <w:r w:rsidR="00A94925" w:rsidRPr="00CE464B">
        <w:rPr>
          <w:rFonts w:cstheme="minorHAnsi"/>
          <w:color w:val="222222"/>
          <w:shd w:val="clear" w:color="auto" w:fill="FFFFFF"/>
          <w:lang w:val="de-DE"/>
        </w:rPr>
        <w:t xml:space="preserve">Diese </w:t>
      </w:r>
      <w:r w:rsidR="00615800" w:rsidRPr="00CE464B">
        <w:rPr>
          <w:rFonts w:cstheme="minorHAnsi"/>
          <w:color w:val="222222"/>
          <w:shd w:val="clear" w:color="auto" w:fill="FFFFFF"/>
          <w:lang w:val="de-DE"/>
        </w:rPr>
        <w:t>Quellensammlung</w:t>
      </w:r>
      <w:r w:rsidR="00A94925" w:rsidRPr="00CE464B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9A41FB" w:rsidRPr="00CE464B">
        <w:rPr>
          <w:rFonts w:cstheme="minorHAnsi"/>
          <w:color w:val="222222"/>
          <w:shd w:val="clear" w:color="auto" w:fill="FFFFFF"/>
          <w:lang w:val="de-DE"/>
        </w:rPr>
        <w:t xml:space="preserve">(u. a. aus dem Amtsbuch der Kellerei Echternach und Berichte </w:t>
      </w:r>
      <w:r w:rsidR="001E5226" w:rsidRPr="00CE464B">
        <w:rPr>
          <w:rFonts w:cstheme="minorHAnsi"/>
          <w:color w:val="222222"/>
          <w:shd w:val="clear" w:color="auto" w:fill="FFFFFF"/>
          <w:lang w:val="de-DE"/>
        </w:rPr>
        <w:t xml:space="preserve">[Bruxelles, AGR, Papiers d’État </w:t>
      </w:r>
      <w:r w:rsidR="001475C3" w:rsidRPr="00CE464B">
        <w:rPr>
          <w:rFonts w:cstheme="minorHAnsi"/>
          <w:color w:val="222222"/>
          <w:shd w:val="clear" w:color="auto" w:fill="FFFFFF"/>
          <w:lang w:val="de-DE"/>
        </w:rPr>
        <w:t xml:space="preserve">et </w:t>
      </w:r>
      <w:r w:rsidR="001E5226" w:rsidRPr="00CE464B">
        <w:rPr>
          <w:rFonts w:cstheme="minorHAnsi"/>
          <w:color w:val="222222"/>
          <w:shd w:val="clear" w:color="auto" w:fill="FFFFFF"/>
          <w:lang w:val="de-DE"/>
        </w:rPr>
        <w:t xml:space="preserve">de </w:t>
      </w:r>
      <w:proofErr w:type="spellStart"/>
      <w:r w:rsidR="001E5226" w:rsidRPr="00CE464B">
        <w:rPr>
          <w:rFonts w:cstheme="minorHAnsi"/>
          <w:color w:val="222222"/>
          <w:shd w:val="clear" w:color="auto" w:fill="FFFFFF"/>
          <w:lang w:val="de-DE"/>
        </w:rPr>
        <w:t>l’Audience</w:t>
      </w:r>
      <w:proofErr w:type="spellEnd"/>
      <w:r w:rsidR="001E5226" w:rsidRPr="00CE464B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1475C3" w:rsidRPr="00CE464B">
        <w:rPr>
          <w:rFonts w:cstheme="minorHAnsi"/>
          <w:color w:val="222222"/>
          <w:shd w:val="clear" w:color="auto" w:fill="FFFFFF"/>
          <w:lang w:val="de-DE"/>
        </w:rPr>
        <w:t>893-</w:t>
      </w:r>
      <w:r w:rsidR="001E5226" w:rsidRPr="00CE464B">
        <w:rPr>
          <w:rFonts w:cstheme="minorHAnsi"/>
          <w:color w:val="222222"/>
          <w:shd w:val="clear" w:color="auto" w:fill="FFFFFF"/>
          <w:lang w:val="de-DE"/>
        </w:rPr>
        <w:t>894]</w:t>
      </w:r>
      <w:r w:rsidR="009A41FB" w:rsidRPr="00CE464B">
        <w:rPr>
          <w:rFonts w:cstheme="minorHAnsi"/>
          <w:color w:val="222222"/>
          <w:shd w:val="clear" w:color="auto" w:fill="FFFFFF"/>
          <w:lang w:val="de-DE"/>
        </w:rPr>
        <w:t xml:space="preserve">) </w:t>
      </w:r>
      <w:r w:rsidR="00615800" w:rsidRPr="00CE464B">
        <w:rPr>
          <w:rFonts w:cstheme="minorHAnsi"/>
          <w:color w:val="222222"/>
          <w:shd w:val="clear" w:color="auto" w:fill="FFFFFF"/>
          <w:lang w:val="de-DE"/>
        </w:rPr>
        <w:t>s</w:t>
      </w:r>
      <w:r w:rsidR="0004147E" w:rsidRPr="00CE464B">
        <w:rPr>
          <w:rFonts w:cstheme="minorHAnsi"/>
          <w:color w:val="222222"/>
          <w:shd w:val="clear" w:color="auto" w:fill="FFFFFF"/>
          <w:lang w:val="de-DE"/>
        </w:rPr>
        <w:t>tellt</w:t>
      </w:r>
      <w:r w:rsidR="00615800" w:rsidRPr="00CE464B">
        <w:rPr>
          <w:rFonts w:cstheme="minorHAnsi"/>
          <w:color w:val="222222"/>
          <w:shd w:val="clear" w:color="auto" w:fill="FFFFFF"/>
          <w:lang w:val="de-DE"/>
        </w:rPr>
        <w:t xml:space="preserve"> ein Hilfsmittel für zukünftige Studien zur Echternacher Abtei und zu Luxemburg in der Mitte des 16. Jh. dar. 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>Den</w:t>
      </w:r>
      <w:r w:rsidR="00F47C0B" w:rsidRPr="00CE464B">
        <w:rPr>
          <w:rFonts w:cstheme="minorHAnsi"/>
          <w:color w:val="222222"/>
          <w:shd w:val="clear" w:color="auto" w:fill="FFFFFF"/>
          <w:lang w:val="de-DE"/>
        </w:rPr>
        <w:t xml:space="preserve"> Transkriptionsteil 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>ergänzen ein</w:t>
      </w:r>
      <w:r w:rsidR="00F47C0B" w:rsidRPr="00CE464B">
        <w:rPr>
          <w:rFonts w:cstheme="minorHAnsi"/>
          <w:color w:val="222222"/>
          <w:shd w:val="clear" w:color="auto" w:fill="FFFFFF"/>
          <w:lang w:val="de-DE"/>
        </w:rPr>
        <w:t xml:space="preserve"> Quellenverzeichnis und 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 xml:space="preserve">eine </w:t>
      </w:r>
      <w:r w:rsidR="00F47C0B" w:rsidRPr="00CE464B">
        <w:rPr>
          <w:rFonts w:cstheme="minorHAnsi"/>
          <w:color w:val="222222"/>
          <w:shd w:val="clear" w:color="auto" w:fill="FFFFFF"/>
          <w:lang w:val="de-DE"/>
        </w:rPr>
        <w:t>Bibliogra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>f</w:t>
      </w:r>
      <w:r w:rsidR="00F47C0B" w:rsidRPr="00CE464B">
        <w:rPr>
          <w:rFonts w:cstheme="minorHAnsi"/>
          <w:color w:val="222222"/>
          <w:shd w:val="clear" w:color="auto" w:fill="FFFFFF"/>
          <w:lang w:val="de-DE"/>
        </w:rPr>
        <w:t>ie</w:t>
      </w:r>
      <w:r w:rsidR="002C0B41" w:rsidRPr="00CE464B">
        <w:rPr>
          <w:rFonts w:cstheme="minorHAnsi"/>
          <w:color w:val="222222"/>
          <w:shd w:val="clear" w:color="auto" w:fill="FFFFFF"/>
          <w:lang w:val="de-DE"/>
        </w:rPr>
        <w:t xml:space="preserve"> (S. 21-28)</w:t>
      </w:r>
      <w:r w:rsidR="00F47C0B" w:rsidRPr="00CE464B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 xml:space="preserve">ein </w:t>
      </w:r>
      <w:r w:rsidR="00F47C0B" w:rsidRPr="00CE464B">
        <w:rPr>
          <w:rFonts w:cstheme="minorHAnsi"/>
          <w:color w:val="222222"/>
          <w:shd w:val="clear" w:color="auto" w:fill="FFFFFF"/>
          <w:lang w:val="de-DE"/>
        </w:rPr>
        <w:t xml:space="preserve">Glossar (S. 575-579) sowie 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 xml:space="preserve">ein </w:t>
      </w:r>
      <w:r w:rsidR="00F47C0B" w:rsidRPr="00CE464B">
        <w:rPr>
          <w:rFonts w:cstheme="minorHAnsi"/>
          <w:color w:val="222222"/>
          <w:shd w:val="clear" w:color="auto" w:fill="FFFFFF"/>
          <w:lang w:val="de-DE"/>
        </w:rPr>
        <w:t>Index (S. 58</w:t>
      </w:r>
      <w:r w:rsidR="00A75254" w:rsidRPr="00CE464B">
        <w:rPr>
          <w:rFonts w:cstheme="minorHAnsi"/>
          <w:color w:val="222222"/>
          <w:shd w:val="clear" w:color="auto" w:fill="FFFFFF"/>
          <w:lang w:val="de-DE"/>
        </w:rPr>
        <w:t>1-</w:t>
      </w:r>
      <w:r w:rsidR="001019E5" w:rsidRPr="00CE464B">
        <w:rPr>
          <w:rFonts w:cstheme="minorHAnsi"/>
          <w:color w:val="222222"/>
          <w:shd w:val="clear" w:color="auto" w:fill="FFFFFF"/>
          <w:lang w:val="de-DE"/>
        </w:rPr>
        <w:t>626).</w:t>
      </w:r>
      <w:r w:rsidR="00E1190A" w:rsidRPr="00CE464B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>Vermisst haben wir i</w:t>
      </w:r>
      <w:r w:rsidR="00E1190A" w:rsidRPr="00CE464B">
        <w:rPr>
          <w:rFonts w:cstheme="minorHAnsi"/>
          <w:color w:val="222222"/>
          <w:shd w:val="clear" w:color="auto" w:fill="FFFFFF"/>
          <w:lang w:val="de-DE"/>
        </w:rPr>
        <w:t xml:space="preserve">n der Einleitung </w:t>
      </w:r>
      <w:r w:rsidR="002C0B41" w:rsidRPr="00CE464B">
        <w:rPr>
          <w:rFonts w:cstheme="minorHAnsi"/>
          <w:color w:val="222222"/>
          <w:shd w:val="clear" w:color="auto" w:fill="FFFFFF"/>
          <w:lang w:val="de-DE"/>
        </w:rPr>
        <w:t xml:space="preserve">(S. 13-18) </w:t>
      </w:r>
      <w:r w:rsidR="00E1190A" w:rsidRPr="00CE464B">
        <w:rPr>
          <w:rFonts w:cstheme="minorHAnsi"/>
          <w:color w:val="222222"/>
          <w:shd w:val="clear" w:color="auto" w:fill="FFFFFF"/>
          <w:lang w:val="de-DE"/>
        </w:rPr>
        <w:t xml:space="preserve">eine ausführliche Biografie des </w:t>
      </w:r>
      <w:r w:rsidR="00154FA2" w:rsidRPr="00CE464B">
        <w:rPr>
          <w:rFonts w:cstheme="minorHAnsi"/>
          <w:color w:val="222222"/>
          <w:shd w:val="clear" w:color="auto" w:fill="FFFFFF"/>
          <w:lang w:val="de-DE"/>
        </w:rPr>
        <w:t xml:space="preserve">unbeliebten </w:t>
      </w:r>
      <w:r w:rsidR="00E1190A" w:rsidRPr="00CE464B">
        <w:rPr>
          <w:rFonts w:cstheme="minorHAnsi"/>
          <w:color w:val="222222"/>
          <w:shd w:val="clear" w:color="auto" w:fill="FFFFFF"/>
          <w:lang w:val="de-DE"/>
        </w:rPr>
        <w:t xml:space="preserve">Abtes, 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>der ja Hauptgegenstand des Buches ist.</w:t>
      </w:r>
      <w:r w:rsidR="00E1190A" w:rsidRPr="00CE464B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A94925" w:rsidRPr="00CE464B">
        <w:rPr>
          <w:rFonts w:cstheme="minorHAnsi"/>
          <w:color w:val="222222"/>
          <w:shd w:val="clear" w:color="auto" w:fill="FFFFFF"/>
          <w:lang w:val="de-DE"/>
        </w:rPr>
        <w:t xml:space="preserve">Die Echternacher Mönche hatten Matthias von </w:t>
      </w:r>
      <w:proofErr w:type="spellStart"/>
      <w:r w:rsidR="00A94925" w:rsidRPr="00CE464B">
        <w:rPr>
          <w:rFonts w:cstheme="minorHAnsi"/>
          <w:color w:val="222222"/>
          <w:shd w:val="clear" w:color="auto" w:fill="FFFFFF"/>
          <w:lang w:val="de-DE"/>
        </w:rPr>
        <w:t>Lutzeradt</w:t>
      </w:r>
      <w:proofErr w:type="spellEnd"/>
      <w:r w:rsidR="00A94925" w:rsidRPr="00CE464B">
        <w:rPr>
          <w:rFonts w:cstheme="minorHAnsi"/>
          <w:color w:val="222222"/>
          <w:shd w:val="clear" w:color="auto" w:fill="FFFFFF"/>
          <w:lang w:val="de-DE"/>
        </w:rPr>
        <w:t xml:space="preserve"> als Abt gewählt. </w:t>
      </w:r>
      <w:r w:rsidR="00283222" w:rsidRPr="00CE464B">
        <w:rPr>
          <w:rFonts w:cstheme="minorHAnsi"/>
          <w:color w:val="222222"/>
          <w:shd w:val="clear" w:color="auto" w:fill="FFFFFF"/>
          <w:lang w:val="de-DE"/>
        </w:rPr>
        <w:t>Wir teilen auch d</w:t>
      </w:r>
      <w:r w:rsidR="00D47968" w:rsidRPr="00CE464B">
        <w:rPr>
          <w:rFonts w:cstheme="minorHAnsi"/>
          <w:color w:val="222222"/>
          <w:shd w:val="clear" w:color="auto" w:fill="FFFFFF"/>
          <w:lang w:val="de-DE"/>
        </w:rPr>
        <w:t>as Bedauern</w:t>
      </w:r>
      <w:r w:rsidR="00901A8A" w:rsidRPr="00CE464B">
        <w:rPr>
          <w:rFonts w:cstheme="minorHAnsi"/>
          <w:color w:val="222222"/>
          <w:shd w:val="clear" w:color="auto" w:fill="FFFFFF"/>
          <w:lang w:val="de-DE"/>
        </w:rPr>
        <w:t xml:space="preserve"> von </w:t>
      </w:r>
      <w:r w:rsidR="00E1190A" w:rsidRPr="00CE464B">
        <w:rPr>
          <w:rFonts w:cstheme="minorHAnsi"/>
          <w:color w:val="222222"/>
          <w:shd w:val="clear" w:color="auto" w:fill="FFFFFF"/>
          <w:lang w:val="de-DE"/>
        </w:rPr>
        <w:t xml:space="preserve">Frank </w:t>
      </w:r>
      <w:r w:rsidR="00901A8A" w:rsidRPr="00CE464B">
        <w:rPr>
          <w:rFonts w:cstheme="minorHAnsi"/>
          <w:color w:val="222222"/>
          <w:shd w:val="clear" w:color="auto" w:fill="FFFFFF"/>
          <w:lang w:val="de-DE"/>
        </w:rPr>
        <w:t xml:space="preserve">Wilhelm </w:t>
      </w:r>
      <w:r w:rsidR="00D47968" w:rsidRPr="00CE464B">
        <w:rPr>
          <w:rFonts w:cstheme="minorHAnsi"/>
          <w:color w:val="222222"/>
          <w:shd w:val="clear" w:color="auto" w:fill="FFFFFF"/>
          <w:lang w:val="de-DE"/>
        </w:rPr>
        <w:t>(</w:t>
      </w:r>
      <w:proofErr w:type="spellStart"/>
      <w:r w:rsidR="00D47968" w:rsidRPr="00CE464B">
        <w:rPr>
          <w:rFonts w:cstheme="minorHAnsi"/>
          <w:i/>
          <w:iCs/>
          <w:color w:val="222222"/>
          <w:shd w:val="clear" w:color="auto" w:fill="FFFFFF"/>
          <w:lang w:val="de-DE"/>
        </w:rPr>
        <w:t>Hémecht</w:t>
      </w:r>
      <w:proofErr w:type="spellEnd"/>
      <w:r w:rsidR="00D47968" w:rsidRPr="00CE464B">
        <w:rPr>
          <w:rFonts w:cstheme="minorHAnsi"/>
          <w:color w:val="222222"/>
          <w:shd w:val="clear" w:color="auto" w:fill="FFFFFF"/>
          <w:lang w:val="de-DE"/>
        </w:rPr>
        <w:t xml:space="preserve"> 69/2 [2017], S. 259</w:t>
      </w:r>
      <w:r w:rsidR="00154FA2" w:rsidRPr="00CE464B">
        <w:rPr>
          <w:rFonts w:cstheme="minorHAnsi"/>
          <w:color w:val="222222"/>
          <w:shd w:val="clear" w:color="auto" w:fill="FFFFFF"/>
          <w:lang w:val="de-DE"/>
        </w:rPr>
        <w:t xml:space="preserve"> und 261</w:t>
      </w:r>
      <w:r w:rsidR="00D47968" w:rsidRPr="00CE464B">
        <w:rPr>
          <w:rFonts w:cstheme="minorHAnsi"/>
          <w:color w:val="222222"/>
          <w:shd w:val="clear" w:color="auto" w:fill="FFFFFF"/>
          <w:lang w:val="de-DE"/>
        </w:rPr>
        <w:t xml:space="preserve">), dass keine </w:t>
      </w:r>
      <w:r w:rsidR="00901A8A" w:rsidRPr="00CE464B">
        <w:rPr>
          <w:rFonts w:cstheme="minorHAnsi"/>
          <w:color w:val="222222"/>
          <w:shd w:val="clear" w:color="auto" w:fill="FFFFFF"/>
          <w:lang w:val="de-DE"/>
        </w:rPr>
        <w:t>Abbildung von den handschriftlichen Texten ein</w:t>
      </w:r>
      <w:r w:rsidR="00D47968" w:rsidRPr="00CE464B">
        <w:rPr>
          <w:rFonts w:cstheme="minorHAnsi"/>
          <w:color w:val="222222"/>
          <w:shd w:val="clear" w:color="auto" w:fill="FFFFFF"/>
          <w:lang w:val="de-DE"/>
        </w:rPr>
        <w:t>ge</w:t>
      </w:r>
      <w:r w:rsidR="00901A8A" w:rsidRPr="00CE464B">
        <w:rPr>
          <w:rFonts w:cstheme="minorHAnsi"/>
          <w:color w:val="222222"/>
          <w:shd w:val="clear" w:color="auto" w:fill="FFFFFF"/>
          <w:lang w:val="de-DE"/>
        </w:rPr>
        <w:t>füg</w:t>
      </w:r>
      <w:r w:rsidR="00D47968" w:rsidRPr="00CE464B">
        <w:rPr>
          <w:rFonts w:cstheme="minorHAnsi"/>
          <w:color w:val="222222"/>
          <w:shd w:val="clear" w:color="auto" w:fill="FFFFFF"/>
          <w:lang w:val="de-DE"/>
        </w:rPr>
        <w:t>t</w:t>
      </w:r>
      <w:r w:rsidR="00901A8A" w:rsidRPr="00CE464B">
        <w:rPr>
          <w:rFonts w:cstheme="minorHAnsi"/>
          <w:color w:val="222222"/>
          <w:shd w:val="clear" w:color="auto" w:fill="FFFFFF"/>
          <w:lang w:val="de-DE"/>
        </w:rPr>
        <w:t xml:space="preserve"> ist</w:t>
      </w:r>
      <w:r w:rsidR="002C0B41" w:rsidRPr="00CE464B">
        <w:rPr>
          <w:rFonts w:cstheme="minorHAnsi"/>
          <w:color w:val="222222"/>
          <w:shd w:val="clear" w:color="auto" w:fill="FFFFFF"/>
          <w:lang w:val="de-DE"/>
        </w:rPr>
        <w:t xml:space="preserve"> und dass Heinrich Tiefenbachs Aufsatz</w:t>
      </w:r>
      <w:r w:rsidR="002C0B41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(„Zum </w:t>
      </w:r>
      <w:proofErr w:type="spellStart"/>
      <w:r w:rsidR="00354C1E" w:rsidRPr="00BE71E9">
        <w:rPr>
          <w:rFonts w:cstheme="minorHAnsi"/>
          <w:color w:val="222222"/>
          <w:shd w:val="clear" w:color="auto" w:fill="FFFFFF"/>
          <w:lang w:val="de-DE"/>
        </w:rPr>
        <w:t>Namengut</w:t>
      </w:r>
      <w:proofErr w:type="spellEnd"/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 in frühen Urkunden aus Echternach und Pfalzel“) </w:t>
      </w:r>
      <w:r w:rsidR="002C0B41" w:rsidRPr="00BE71E9">
        <w:rPr>
          <w:rFonts w:cstheme="minorHAnsi"/>
          <w:color w:val="222222"/>
          <w:shd w:val="clear" w:color="auto" w:fill="FFFFFF"/>
          <w:lang w:val="de-DE"/>
        </w:rPr>
        <w:t>in der Bibliografie nicht auftaucht</w:t>
      </w:r>
      <w:r w:rsidR="00D47968" w:rsidRPr="00BE71E9">
        <w:rPr>
          <w:rFonts w:cstheme="minorHAnsi"/>
          <w:color w:val="222222"/>
          <w:shd w:val="clear" w:color="auto" w:fill="FFFFFF"/>
          <w:lang w:val="de-DE"/>
        </w:rPr>
        <w:t xml:space="preserve">. 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Dieser Beitrag </w:t>
      </w:r>
      <w:r w:rsidR="00EA4AB7" w:rsidRPr="00BE71E9">
        <w:rPr>
          <w:rFonts w:cstheme="minorHAnsi"/>
          <w:color w:val="222222"/>
          <w:shd w:val="clear" w:color="auto" w:fill="FFFFFF"/>
          <w:lang w:val="de-DE"/>
        </w:rPr>
        <w:t xml:space="preserve">wie auch andere 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>hätte</w:t>
      </w:r>
      <w:r w:rsidR="00EA4AB7" w:rsidRPr="00BE71E9">
        <w:rPr>
          <w:rFonts w:cstheme="minorHAnsi"/>
          <w:color w:val="222222"/>
          <w:shd w:val="clear" w:color="auto" w:fill="FFFFFF"/>
          <w:lang w:val="de-DE"/>
        </w:rPr>
        <w:t>n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 wahrlich besser in d</w:t>
      </w:r>
      <w:r w:rsidR="00EB37F3" w:rsidRPr="00BE71E9">
        <w:rPr>
          <w:rFonts w:cstheme="minorHAnsi"/>
          <w:color w:val="222222"/>
          <w:shd w:val="clear" w:color="auto" w:fill="FFFFFF"/>
          <w:lang w:val="de-DE"/>
        </w:rPr>
        <w:t>as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 Literatur</w:t>
      </w:r>
      <w:r w:rsidR="00EB37F3" w:rsidRPr="00BE71E9">
        <w:rPr>
          <w:rFonts w:cstheme="minorHAnsi"/>
          <w:color w:val="222222"/>
          <w:shd w:val="clear" w:color="auto" w:fill="FFFFFF"/>
          <w:lang w:val="de-DE"/>
        </w:rPr>
        <w:t>verzeichnis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 gepasst als „The Free Dictionary (online)“ </w:t>
      </w:r>
      <w:r w:rsidR="00283222" w:rsidRPr="00BE71E9">
        <w:rPr>
          <w:rFonts w:cstheme="minorHAnsi"/>
          <w:color w:val="222222"/>
          <w:shd w:val="clear" w:color="auto" w:fill="FFFFFF"/>
          <w:lang w:val="de-DE"/>
        </w:rPr>
        <w:t>oder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 „</w:t>
      </w:r>
      <w:proofErr w:type="spellStart"/>
      <w:r w:rsidR="00354C1E" w:rsidRPr="00BE71E9">
        <w:rPr>
          <w:rFonts w:cstheme="minorHAnsi"/>
          <w:color w:val="222222"/>
          <w:shd w:val="clear" w:color="auto" w:fill="FFFFFF"/>
          <w:lang w:val="de-DE"/>
        </w:rPr>
        <w:t>Merriam</w:t>
      </w:r>
      <w:proofErr w:type="spellEnd"/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-Webster, American online </w:t>
      </w:r>
      <w:proofErr w:type="spellStart"/>
      <w:r w:rsidR="00354C1E" w:rsidRPr="00BE71E9">
        <w:rPr>
          <w:rFonts w:cstheme="minorHAnsi"/>
          <w:color w:val="222222"/>
          <w:shd w:val="clear" w:color="auto" w:fill="FFFFFF"/>
          <w:lang w:val="de-DE"/>
        </w:rPr>
        <w:t>dictionary</w:t>
      </w:r>
      <w:proofErr w:type="spellEnd"/>
      <w:r w:rsidR="00354C1E" w:rsidRPr="00BE71E9">
        <w:rPr>
          <w:rFonts w:cstheme="minorHAnsi"/>
          <w:color w:val="222222"/>
          <w:shd w:val="clear" w:color="auto" w:fill="FFFFFF"/>
          <w:lang w:val="de-DE"/>
        </w:rPr>
        <w:t>“.</w:t>
      </w:r>
      <w:r w:rsidR="003679AA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Diese Angaben zeugen zwar von der </w:t>
      </w:r>
      <w:r w:rsidR="00DC1EC5" w:rsidRPr="00BE71E9">
        <w:rPr>
          <w:rFonts w:cstheme="minorHAnsi"/>
          <w:color w:val="222222"/>
          <w:shd w:val="clear" w:color="auto" w:fill="FFFFFF"/>
          <w:lang w:val="de-DE"/>
        </w:rPr>
        <w:t>Redl</w:t>
      </w:r>
      <w:r w:rsidR="00354C1E" w:rsidRPr="00BE71E9">
        <w:rPr>
          <w:rFonts w:cstheme="minorHAnsi"/>
          <w:color w:val="222222"/>
          <w:shd w:val="clear" w:color="auto" w:fill="FFFFFF"/>
          <w:lang w:val="de-DE"/>
        </w:rPr>
        <w:t xml:space="preserve">ichkeit der Bearbeiter, sie sind aber in einer wissenschaftlichen Arbeit zu diesem Thema unpassend. </w:t>
      </w:r>
      <w:r w:rsidR="00D34B1F" w:rsidRPr="00BE71E9">
        <w:rPr>
          <w:rFonts w:cstheme="minorHAnsi"/>
          <w:color w:val="222222"/>
          <w:shd w:val="clear" w:color="auto" w:fill="FFFFFF"/>
          <w:lang w:val="de-DE"/>
        </w:rPr>
        <w:t xml:space="preserve">Es wäre für zukünftige Studien zur Person </w:t>
      </w:r>
      <w:proofErr w:type="spellStart"/>
      <w:r w:rsidR="00D34B1F" w:rsidRPr="00BE71E9">
        <w:rPr>
          <w:rFonts w:cstheme="minorHAnsi"/>
          <w:color w:val="222222"/>
          <w:shd w:val="clear" w:color="auto" w:fill="FFFFFF"/>
          <w:lang w:val="de-DE"/>
        </w:rPr>
        <w:t>Apremonts</w:t>
      </w:r>
      <w:proofErr w:type="spellEnd"/>
      <w:r w:rsidR="00D34B1F" w:rsidRPr="00BE71E9">
        <w:rPr>
          <w:rFonts w:cstheme="minorHAnsi"/>
          <w:color w:val="222222"/>
          <w:shd w:val="clear" w:color="auto" w:fill="FFFFFF"/>
          <w:lang w:val="de-DE"/>
        </w:rPr>
        <w:t xml:space="preserve"> n</w:t>
      </w:r>
      <w:r w:rsidR="004E6CE0" w:rsidRPr="00BE71E9">
        <w:rPr>
          <w:rFonts w:cstheme="minorHAnsi"/>
          <w:color w:val="222222"/>
          <w:shd w:val="clear" w:color="auto" w:fill="FFFFFF"/>
          <w:lang w:val="de-DE"/>
        </w:rPr>
        <w:t xml:space="preserve">ützlich gewesen, </w:t>
      </w:r>
      <w:r w:rsidR="00D34B1F" w:rsidRPr="00BE71E9">
        <w:rPr>
          <w:rFonts w:cstheme="minorHAnsi"/>
          <w:color w:val="222222"/>
          <w:shd w:val="clear" w:color="auto" w:fill="FFFFFF"/>
          <w:lang w:val="de-DE"/>
        </w:rPr>
        <w:t xml:space="preserve">zumindest </w:t>
      </w:r>
      <w:r w:rsidR="004E6CE0" w:rsidRPr="00BE71E9">
        <w:rPr>
          <w:rFonts w:cstheme="minorHAnsi"/>
          <w:color w:val="222222"/>
          <w:shd w:val="clear" w:color="auto" w:fill="FFFFFF"/>
          <w:lang w:val="de-DE"/>
        </w:rPr>
        <w:t>die Anzahl und die Titel der Dokumente in Brüssel zu erwähnen, die nicht zurückbehalten worden sind (siehe S. 14 und 18).</w:t>
      </w:r>
    </w:p>
    <w:p w14:paraId="5AD0C837" w14:textId="2B43C7FE" w:rsidR="000C56C1" w:rsidRPr="00BE71E9" w:rsidRDefault="00E837D7" w:rsidP="00AC400F">
      <w:pPr>
        <w:jc w:val="both"/>
        <w:rPr>
          <w:rFonts w:cstheme="minorHAnsi"/>
          <w:color w:val="222222"/>
          <w:shd w:val="clear" w:color="auto" w:fill="FFFFFF"/>
          <w:lang w:val="de-DE"/>
        </w:rPr>
      </w:pPr>
      <w:r w:rsidRPr="00BE71E9">
        <w:rPr>
          <w:rFonts w:cstheme="minorHAnsi"/>
          <w:color w:val="222222"/>
          <w:shd w:val="clear" w:color="auto" w:fill="FFFFFF"/>
          <w:lang w:val="de-DE"/>
        </w:rPr>
        <w:t xml:space="preserve">Es ist schade, dass eine Vielzahl kleinerer Mängel das Gesamtbild der Arbeit trüben. So manche dieser Schwächen erklären sich </w:t>
      </w:r>
      <w:r w:rsidR="001019E5" w:rsidRPr="00BE71E9">
        <w:rPr>
          <w:rFonts w:cstheme="minorHAnsi"/>
          <w:color w:val="222222"/>
          <w:shd w:val="clear" w:color="auto" w:fill="FFFFFF"/>
          <w:lang w:val="de-DE"/>
        </w:rPr>
        <w:t xml:space="preserve">durch </w:t>
      </w:r>
      <w:r w:rsidR="00D34B1F" w:rsidRPr="00BE71E9">
        <w:rPr>
          <w:rFonts w:cstheme="minorHAnsi"/>
          <w:color w:val="222222"/>
          <w:shd w:val="clear" w:color="auto" w:fill="FFFFFF"/>
          <w:lang w:val="de-DE"/>
        </w:rPr>
        <w:t>das Ableben eines Be</w:t>
      </w:r>
      <w:r w:rsidR="00D652A4" w:rsidRPr="00BE71E9">
        <w:rPr>
          <w:rFonts w:cstheme="minorHAnsi"/>
          <w:color w:val="222222"/>
          <w:shd w:val="clear" w:color="auto" w:fill="FFFFFF"/>
          <w:lang w:val="de-DE"/>
        </w:rPr>
        <w:t xml:space="preserve">teiligten </w:t>
      </w:r>
      <w:r w:rsidR="00D34B1F" w:rsidRPr="00BE71E9">
        <w:rPr>
          <w:rFonts w:cstheme="minorHAnsi"/>
          <w:color w:val="222222"/>
          <w:shd w:val="clear" w:color="auto" w:fill="FFFFFF"/>
          <w:lang w:val="de-DE"/>
        </w:rPr>
        <w:t xml:space="preserve">und </w:t>
      </w:r>
      <w:r w:rsidR="001019E5" w:rsidRPr="00BE71E9">
        <w:rPr>
          <w:rFonts w:cstheme="minorHAnsi"/>
          <w:color w:val="222222"/>
          <w:shd w:val="clear" w:color="auto" w:fill="FFFFFF"/>
          <w:lang w:val="de-DE"/>
        </w:rPr>
        <w:t xml:space="preserve">die Masse an Informationen. </w:t>
      </w:r>
      <w:r w:rsidR="008E1BFA" w:rsidRPr="00BE71E9">
        <w:rPr>
          <w:rFonts w:cstheme="minorHAnsi"/>
          <w:color w:val="222222"/>
          <w:shd w:val="clear" w:color="auto" w:fill="FFFFFF"/>
          <w:lang w:val="de-DE"/>
        </w:rPr>
        <w:t>D</w:t>
      </w:r>
      <w:r w:rsidR="001019E5" w:rsidRPr="00BE71E9">
        <w:rPr>
          <w:rFonts w:cstheme="minorHAnsi"/>
          <w:color w:val="222222"/>
          <w:shd w:val="clear" w:color="auto" w:fill="FFFFFF"/>
          <w:lang w:val="de-DE"/>
        </w:rPr>
        <w:t xml:space="preserve">er 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 xml:space="preserve">Monografie fehlt es unter anderem an Sorgfalt und </w:t>
      </w:r>
      <w:r w:rsidR="00FF2815" w:rsidRPr="00BE71E9">
        <w:rPr>
          <w:rFonts w:cstheme="minorHAnsi"/>
          <w:color w:val="222222"/>
          <w:shd w:val="clear" w:color="auto" w:fill="FFFFFF"/>
          <w:lang w:val="de-DE"/>
        </w:rPr>
        <w:t>Vereinheitlich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 xml:space="preserve">ung. 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So 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>sind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die Transkription</w:t>
      </w:r>
      <w:r w:rsidR="00D34B1F" w:rsidRPr="00BE71E9">
        <w:rPr>
          <w:rFonts w:cstheme="minorHAnsi"/>
          <w:color w:val="222222"/>
          <w:shd w:val="clear" w:color="auto" w:fill="FFFFFF"/>
          <w:lang w:val="de-DE"/>
        </w:rPr>
        <w:t xml:space="preserve">en und 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>die Abschrift</w:t>
      </w:r>
      <w:r w:rsidR="00D34B1F" w:rsidRPr="00BE71E9">
        <w:rPr>
          <w:rFonts w:cstheme="minorHAnsi"/>
          <w:color w:val="222222"/>
          <w:shd w:val="clear" w:color="auto" w:fill="FFFFFF"/>
          <w:lang w:val="de-DE"/>
        </w:rPr>
        <w:t>en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gelegentlich un</w:t>
      </w:r>
      <w:r w:rsidR="00D34B1F" w:rsidRPr="00BE71E9">
        <w:rPr>
          <w:rFonts w:cstheme="minorHAnsi"/>
          <w:color w:val="222222"/>
          <w:shd w:val="clear" w:color="auto" w:fill="FFFFFF"/>
          <w:lang w:val="de-DE"/>
        </w:rPr>
        <w:t>zu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>verläss</w:t>
      </w:r>
      <w:r w:rsidR="00D34B1F" w:rsidRPr="00BE71E9">
        <w:rPr>
          <w:rFonts w:cstheme="minorHAnsi"/>
          <w:color w:val="222222"/>
          <w:shd w:val="clear" w:color="auto" w:fill="FFFFFF"/>
          <w:lang w:val="de-DE"/>
        </w:rPr>
        <w:t>ig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(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 xml:space="preserve">siehe 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 xml:space="preserve">z. B. 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S. 247: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solcher 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solcher</w:t>
      </w:r>
      <w:proofErr w:type="spellEnd"/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un</w:t>
      </w:r>
      <w:proofErr w:type="spellEnd"/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und,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gerchtigkeit</w:t>
      </w:r>
      <w:proofErr w:type="spellEnd"/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gerechtigkeit</w:t>
      </w:r>
      <w:proofErr w:type="spellEnd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as</w:t>
      </w:r>
      <w:proofErr w:type="spellEnd"/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das,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gezogrn</w:t>
      </w:r>
      <w:proofErr w:type="spellEnd"/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gezogen,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>si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sie,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>sondern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sonder</w:t>
      </w:r>
      <w:proofErr w:type="spellEnd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>den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dem,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undertenigster</w:t>
      </w:r>
      <w:proofErr w:type="spellEnd"/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</w:t>
      </w:r>
      <w:proofErr w:type="spellStart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>undertenigister</w:t>
      </w:r>
      <w:proofErr w:type="spellEnd"/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>plano</w:t>
      </w:r>
      <w:r w:rsidR="00070917" w:rsidRPr="00BE71E9">
        <w:rPr>
          <w:rFonts w:cstheme="minorHAnsi"/>
          <w:color w:val="222222"/>
          <w:shd w:val="clear" w:color="auto" w:fill="FFFFFF"/>
          <w:lang w:val="de-DE"/>
        </w:rPr>
        <w:t>“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 xml:space="preserve"> anstatt pleno). 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>D</w:t>
      </w:r>
      <w:r w:rsidR="00BA0FA2" w:rsidRPr="00BE71E9">
        <w:rPr>
          <w:rFonts w:cstheme="minorHAnsi"/>
          <w:color w:val="222222"/>
          <w:shd w:val="clear" w:color="auto" w:fill="FFFFFF"/>
          <w:lang w:val="de-DE"/>
        </w:rPr>
        <w:t>er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 xml:space="preserve"> Ausz</w:t>
      </w:r>
      <w:r w:rsidR="00BA0FA2" w:rsidRPr="00BE71E9">
        <w:rPr>
          <w:rFonts w:cstheme="minorHAnsi"/>
          <w:color w:val="222222"/>
          <w:shd w:val="clear" w:color="auto" w:fill="FFFFFF"/>
          <w:lang w:val="de-DE"/>
        </w:rPr>
        <w:t>u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 xml:space="preserve">g </w:t>
      </w:r>
      <w:r w:rsidR="001475C3">
        <w:rPr>
          <w:rFonts w:cstheme="minorHAnsi"/>
          <w:color w:val="222222"/>
          <w:shd w:val="clear" w:color="auto" w:fill="FFFFFF"/>
          <w:lang w:val="de-DE"/>
        </w:rPr>
        <w:t>(</w:t>
      </w:r>
      <w:r w:rsidR="001475C3" w:rsidRPr="00BE71E9">
        <w:rPr>
          <w:rFonts w:cstheme="minorHAnsi"/>
          <w:color w:val="222222"/>
          <w:shd w:val="clear" w:color="auto" w:fill="FFFFFF"/>
          <w:lang w:val="de-DE"/>
        </w:rPr>
        <w:t>S. 405-406</w:t>
      </w:r>
      <w:r w:rsidR="001475C3">
        <w:rPr>
          <w:rFonts w:cstheme="minorHAnsi"/>
          <w:color w:val="222222"/>
          <w:shd w:val="clear" w:color="auto" w:fill="FFFFFF"/>
          <w:lang w:val="de-DE"/>
        </w:rPr>
        <w:t>)</w:t>
      </w:r>
      <w:r w:rsidR="001475C3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 xml:space="preserve">aus der </w:t>
      </w:r>
      <w:proofErr w:type="spellStart"/>
      <w:r w:rsidR="009B45C4" w:rsidRPr="00BE71E9">
        <w:rPr>
          <w:rFonts w:cstheme="minorHAnsi"/>
          <w:i/>
          <w:iCs/>
          <w:color w:val="222222"/>
          <w:shd w:val="clear" w:color="auto" w:fill="FFFFFF"/>
          <w:lang w:val="de-DE"/>
        </w:rPr>
        <w:t>Historia</w:t>
      </w:r>
      <w:proofErr w:type="spellEnd"/>
      <w:r w:rsidR="009B45C4" w:rsidRPr="00BE71E9">
        <w:rPr>
          <w:rFonts w:cstheme="minorHAnsi"/>
          <w:i/>
          <w:iCs/>
          <w:color w:val="222222"/>
          <w:shd w:val="clear" w:color="auto" w:fill="FFFFFF"/>
          <w:lang w:val="de-DE"/>
        </w:rPr>
        <w:t xml:space="preserve"> </w:t>
      </w:r>
      <w:proofErr w:type="spellStart"/>
      <w:r w:rsidR="009B45C4" w:rsidRPr="00BE71E9">
        <w:rPr>
          <w:rFonts w:cstheme="minorHAnsi"/>
          <w:i/>
          <w:iCs/>
          <w:color w:val="222222"/>
          <w:shd w:val="clear" w:color="auto" w:fill="FFFFFF"/>
          <w:lang w:val="de-DE"/>
        </w:rPr>
        <w:t>Luxemburgensis</w:t>
      </w:r>
      <w:proofErr w:type="spellEnd"/>
      <w:r w:rsidR="009B45C4" w:rsidRPr="00BE71E9">
        <w:rPr>
          <w:rFonts w:cstheme="minorHAnsi"/>
          <w:color w:val="222222"/>
          <w:shd w:val="clear" w:color="auto" w:fill="FFFFFF"/>
          <w:lang w:val="de-DE"/>
        </w:rPr>
        <w:t xml:space="preserve"> von Johann Bertels </w:t>
      </w:r>
      <w:r w:rsidR="00BA0FA2" w:rsidRPr="00BE71E9">
        <w:rPr>
          <w:rFonts w:cstheme="minorHAnsi"/>
          <w:color w:val="222222"/>
          <w:shd w:val="clear" w:color="auto" w:fill="FFFFFF"/>
          <w:lang w:val="de-DE"/>
        </w:rPr>
        <w:t>ist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>, anders als angegeben, aus dem N</w:t>
      </w:r>
      <w:r w:rsidR="004F3BA5" w:rsidRPr="00BE71E9">
        <w:rPr>
          <w:rFonts w:cstheme="minorHAnsi"/>
          <w:color w:val="222222"/>
          <w:shd w:val="clear" w:color="auto" w:fill="FFFFFF"/>
          <w:lang w:val="de-DE"/>
        </w:rPr>
        <w:t>ach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>druck von 1856 und weis</w:t>
      </w:r>
      <w:r w:rsidR="00BA0FA2" w:rsidRPr="00BE71E9">
        <w:rPr>
          <w:rFonts w:cstheme="minorHAnsi"/>
          <w:color w:val="222222"/>
          <w:shd w:val="clear" w:color="auto" w:fill="FFFFFF"/>
          <w:lang w:val="de-DE"/>
        </w:rPr>
        <w:t>t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 xml:space="preserve"> ebenfalls </w:t>
      </w:r>
      <w:r w:rsidR="00BA0FA2" w:rsidRPr="00BE71E9">
        <w:rPr>
          <w:rFonts w:cstheme="minorHAnsi"/>
          <w:color w:val="222222"/>
          <w:shd w:val="clear" w:color="auto" w:fill="FFFFFF"/>
          <w:lang w:val="de-DE"/>
        </w:rPr>
        <w:t xml:space="preserve">unbeabsichtigte </w:t>
      </w:r>
      <w:r w:rsidR="009B45C4" w:rsidRPr="00BE71E9">
        <w:rPr>
          <w:rFonts w:cstheme="minorHAnsi"/>
          <w:color w:val="222222"/>
          <w:shd w:val="clear" w:color="auto" w:fill="FFFFFF"/>
          <w:lang w:val="de-DE"/>
        </w:rPr>
        <w:t xml:space="preserve">Abweichungen auf oder aber die Bearbeiter haben </w:t>
      </w:r>
      <w:proofErr w:type="gramStart"/>
      <w:r w:rsidR="009B45C4" w:rsidRPr="00BE71E9">
        <w:rPr>
          <w:rFonts w:cstheme="minorHAnsi"/>
          <w:color w:val="222222"/>
          <w:shd w:val="clear" w:color="auto" w:fill="FFFFFF"/>
          <w:lang w:val="de-DE"/>
        </w:rPr>
        <w:t>stillschweigend</w:t>
      </w:r>
      <w:proofErr w:type="gramEnd"/>
      <w:r w:rsidR="009B45C4" w:rsidRPr="00BE71E9">
        <w:rPr>
          <w:rFonts w:cstheme="minorHAnsi"/>
          <w:color w:val="222222"/>
          <w:shd w:val="clear" w:color="auto" w:fill="FFFFFF"/>
          <w:lang w:val="de-DE"/>
        </w:rPr>
        <w:t xml:space="preserve"> den Originaltext geändert. 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t>I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 xml:space="preserve">n der Bibliografie und in den Fußnoten </w:t>
      </w:r>
      <w:r w:rsidR="0023200D" w:rsidRPr="00BE71E9">
        <w:rPr>
          <w:rFonts w:cstheme="minorHAnsi"/>
          <w:color w:val="222222"/>
          <w:shd w:val="clear" w:color="auto" w:fill="FFFFFF"/>
          <w:lang w:val="de-DE"/>
        </w:rPr>
        <w:lastRenderedPageBreak/>
        <w:t xml:space="preserve">finden sich 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>zahlreiche Unachtsamkeiten (</w:t>
      </w:r>
      <w:r w:rsidR="00D64B69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proofErr w:type="spellStart"/>
      <w:r w:rsidR="00D64B69" w:rsidRPr="00BE71E9">
        <w:rPr>
          <w:rFonts w:cstheme="minorHAnsi"/>
          <w:color w:val="222222"/>
          <w:shd w:val="clear" w:color="auto" w:fill="FFFFFF"/>
          <w:lang w:val="de-DE"/>
        </w:rPr>
        <w:t>Deutche</w:t>
      </w:r>
      <w:proofErr w:type="spellEnd"/>
      <w:r w:rsidR="00D64B69" w:rsidRPr="00BE71E9">
        <w:rPr>
          <w:rFonts w:cstheme="minorHAnsi"/>
          <w:color w:val="222222"/>
          <w:shd w:val="clear" w:color="auto" w:fill="FFFFFF"/>
          <w:lang w:val="de-DE"/>
        </w:rPr>
        <w:t xml:space="preserve"> Reichstagsakten“</w:t>
      </w:r>
      <w:r w:rsidR="00A54A7E" w:rsidRPr="00BE71E9">
        <w:rPr>
          <w:rFonts w:cstheme="minorHAnsi"/>
          <w:color w:val="222222"/>
          <w:shd w:val="clear" w:color="auto" w:fill="FFFFFF"/>
          <w:lang w:val="de-DE"/>
        </w:rPr>
        <w:t xml:space="preserve"> [3x]</w:t>
      </w:r>
      <w:r w:rsidR="00D64B69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3679AA" w:rsidRPr="00BE71E9">
        <w:rPr>
          <w:rFonts w:cstheme="minorHAnsi"/>
          <w:color w:val="222222"/>
          <w:shd w:val="clear" w:color="auto" w:fill="FFFFFF"/>
          <w:lang w:val="de-DE"/>
        </w:rPr>
        <w:t>„Wurth-</w:t>
      </w:r>
      <w:proofErr w:type="spellStart"/>
      <w:r w:rsidR="003679AA" w:rsidRPr="00BE71E9">
        <w:rPr>
          <w:rFonts w:cstheme="minorHAnsi"/>
          <w:color w:val="222222"/>
          <w:shd w:val="clear" w:color="auto" w:fill="FFFFFF"/>
          <w:lang w:val="de-DE"/>
        </w:rPr>
        <w:t>Paquet</w:t>
      </w:r>
      <w:proofErr w:type="spellEnd"/>
      <w:r w:rsidR="003679AA" w:rsidRPr="00BE71E9">
        <w:rPr>
          <w:rFonts w:cstheme="minorHAnsi"/>
          <w:color w:val="222222"/>
          <w:shd w:val="clear" w:color="auto" w:fill="FFFFFF"/>
          <w:lang w:val="de-DE"/>
        </w:rPr>
        <w:t xml:space="preserve"> M. Fr-X.“ [durchgehend], </w:t>
      </w:r>
      <w:r w:rsidR="000F0CA5" w:rsidRPr="00BE71E9">
        <w:rPr>
          <w:rFonts w:cstheme="minorHAnsi"/>
          <w:color w:val="222222"/>
          <w:shd w:val="clear" w:color="auto" w:fill="FFFFFF"/>
          <w:lang w:val="de-DE"/>
        </w:rPr>
        <w:t>fehlendes Leerzeichen oder fehlender Punkt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3679AA" w:rsidRPr="00BE71E9">
        <w:rPr>
          <w:rFonts w:cstheme="minorHAnsi"/>
          <w:color w:val="222222"/>
          <w:shd w:val="clear" w:color="auto" w:fill="FFFFFF"/>
          <w:lang w:val="de-DE"/>
        </w:rPr>
        <w:t xml:space="preserve">Verwechslung von </w:t>
      </w:r>
      <w:r w:rsidR="000F0CA5" w:rsidRPr="00BE71E9">
        <w:rPr>
          <w:rFonts w:cstheme="minorHAnsi"/>
          <w:color w:val="222222"/>
          <w:shd w:val="clear" w:color="auto" w:fill="FFFFFF"/>
          <w:lang w:val="de-DE"/>
        </w:rPr>
        <w:t>Komma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3679AA" w:rsidRPr="00BE71E9">
        <w:rPr>
          <w:rFonts w:cstheme="minorHAnsi"/>
          <w:color w:val="222222"/>
          <w:shd w:val="clear" w:color="auto" w:fill="FFFFFF"/>
          <w:lang w:val="de-DE"/>
        </w:rPr>
        <w:t>und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0F0CA5" w:rsidRPr="00BE71E9">
        <w:rPr>
          <w:rFonts w:cstheme="minorHAnsi"/>
          <w:color w:val="222222"/>
          <w:shd w:val="clear" w:color="auto" w:fill="FFFFFF"/>
          <w:lang w:val="de-DE"/>
        </w:rPr>
        <w:t>Punkt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0F0CA5" w:rsidRPr="00BE71E9">
        <w:rPr>
          <w:rFonts w:cstheme="minorHAnsi"/>
          <w:color w:val="222222"/>
          <w:shd w:val="clear" w:color="auto" w:fill="FFFFFF"/>
          <w:lang w:val="de-DE"/>
        </w:rPr>
        <w:t xml:space="preserve">fehlende Seitenangabe bei Zeitschriftenaufsätzen, 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>unterschiedliche Bestand</w:t>
      </w:r>
      <w:r w:rsidR="000F0CA5" w:rsidRPr="00BE71E9">
        <w:rPr>
          <w:rFonts w:cstheme="minorHAnsi"/>
          <w:color w:val="222222"/>
          <w:shd w:val="clear" w:color="auto" w:fill="FFFFFF"/>
          <w:lang w:val="de-DE"/>
        </w:rPr>
        <w:t xml:space="preserve">teile einer </w:t>
      </w:r>
      <w:r w:rsidR="00992BF9" w:rsidRPr="00BE71E9">
        <w:rPr>
          <w:rFonts w:cstheme="minorHAnsi"/>
          <w:color w:val="222222"/>
          <w:shd w:val="clear" w:color="auto" w:fill="FFFFFF"/>
          <w:lang w:val="de-DE"/>
        </w:rPr>
        <w:t xml:space="preserve">Anmerkung </w:t>
      </w:r>
      <w:r w:rsidR="00C137FC" w:rsidRPr="00BE71E9">
        <w:rPr>
          <w:rFonts w:cstheme="minorHAnsi"/>
          <w:color w:val="222222"/>
          <w:shd w:val="clear" w:color="auto" w:fill="FFFFFF"/>
          <w:lang w:val="de-DE"/>
        </w:rPr>
        <w:t>[</w:t>
      </w:r>
      <w:r w:rsidR="006940F7" w:rsidRPr="00BE71E9">
        <w:rPr>
          <w:rFonts w:cstheme="minorHAnsi"/>
          <w:color w:val="222222"/>
          <w:shd w:val="clear" w:color="auto" w:fill="FFFFFF"/>
          <w:lang w:val="de-DE"/>
        </w:rPr>
        <w:t xml:space="preserve">vgl. </w:t>
      </w:r>
      <w:proofErr w:type="spellStart"/>
      <w:r w:rsidR="006940F7" w:rsidRPr="00BE71E9">
        <w:rPr>
          <w:rFonts w:cstheme="minorHAnsi"/>
          <w:color w:val="222222"/>
          <w:shd w:val="clear" w:color="auto" w:fill="FFFFFF"/>
          <w:lang w:val="de-DE"/>
        </w:rPr>
        <w:t>F</w:t>
      </w:r>
      <w:r w:rsidR="001475C3">
        <w:rPr>
          <w:rFonts w:cstheme="minorHAnsi"/>
          <w:color w:val="222222"/>
          <w:shd w:val="clear" w:color="auto" w:fill="FFFFFF"/>
          <w:lang w:val="de-DE"/>
        </w:rPr>
        <w:t>n</w:t>
      </w:r>
      <w:proofErr w:type="spellEnd"/>
      <w:r w:rsidR="001475C3">
        <w:rPr>
          <w:rFonts w:cstheme="minorHAnsi"/>
          <w:color w:val="222222"/>
          <w:shd w:val="clear" w:color="auto" w:fill="FFFFFF"/>
          <w:lang w:val="de-DE"/>
        </w:rPr>
        <w:t>.</w:t>
      </w:r>
      <w:r w:rsidR="00C137FC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E86FD0" w:rsidRPr="00BE71E9">
        <w:rPr>
          <w:rFonts w:cstheme="minorHAnsi"/>
          <w:color w:val="222222"/>
          <w:shd w:val="clear" w:color="auto" w:fill="FFFFFF"/>
          <w:lang w:val="de-DE"/>
        </w:rPr>
        <w:t>88</w:t>
      </w:r>
      <w:r w:rsidR="001475C3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6940F7" w:rsidRPr="00BE71E9">
        <w:rPr>
          <w:rFonts w:cstheme="minorHAnsi"/>
          <w:color w:val="222222"/>
          <w:shd w:val="clear" w:color="auto" w:fill="FFFFFF"/>
          <w:lang w:val="de-DE"/>
        </w:rPr>
        <w:t xml:space="preserve">und </w:t>
      </w:r>
      <w:proofErr w:type="spellStart"/>
      <w:r w:rsidR="006940F7" w:rsidRPr="00BE71E9">
        <w:rPr>
          <w:rFonts w:cstheme="minorHAnsi"/>
          <w:color w:val="222222"/>
          <w:shd w:val="clear" w:color="auto" w:fill="FFFFFF"/>
          <w:lang w:val="de-DE"/>
        </w:rPr>
        <w:t>F</w:t>
      </w:r>
      <w:r w:rsidR="003679AA" w:rsidRPr="00BE71E9">
        <w:rPr>
          <w:rFonts w:cstheme="minorHAnsi"/>
          <w:color w:val="222222"/>
          <w:shd w:val="clear" w:color="auto" w:fill="FFFFFF"/>
          <w:lang w:val="de-DE"/>
        </w:rPr>
        <w:t>n</w:t>
      </w:r>
      <w:proofErr w:type="spellEnd"/>
      <w:r w:rsidR="003679AA" w:rsidRPr="00BE71E9">
        <w:rPr>
          <w:rFonts w:cstheme="minorHAnsi"/>
          <w:color w:val="222222"/>
          <w:shd w:val="clear" w:color="auto" w:fill="FFFFFF"/>
          <w:lang w:val="de-DE"/>
        </w:rPr>
        <w:t>.</w:t>
      </w:r>
      <w:r w:rsidR="006940F7" w:rsidRPr="00BE71E9">
        <w:rPr>
          <w:rFonts w:cstheme="minorHAnsi"/>
          <w:color w:val="222222"/>
          <w:shd w:val="clear" w:color="auto" w:fill="FFFFFF"/>
          <w:lang w:val="de-DE"/>
        </w:rPr>
        <w:t xml:space="preserve"> 566</w:t>
      </w:r>
      <w:r w:rsidR="001475C3">
        <w:rPr>
          <w:rFonts w:cstheme="minorHAnsi"/>
          <w:color w:val="222222"/>
          <w:shd w:val="clear" w:color="auto" w:fill="FFFFFF"/>
          <w:lang w:val="de-DE"/>
        </w:rPr>
        <w:t>)</w:t>
      </w:r>
      <w:r w:rsidR="008D1D0D" w:rsidRPr="00BE71E9">
        <w:rPr>
          <w:rFonts w:cstheme="minorHAnsi"/>
          <w:color w:val="222222"/>
          <w:shd w:val="clear" w:color="auto" w:fill="FFFFFF"/>
          <w:lang w:val="de-DE"/>
        </w:rPr>
        <w:t>.</w:t>
      </w:r>
    </w:p>
    <w:p w14:paraId="0D692802" w14:textId="1BE9A854" w:rsidR="00596C00" w:rsidRPr="00BE71E9" w:rsidRDefault="00D64B69" w:rsidP="00E9395D">
      <w:pPr>
        <w:jc w:val="both"/>
        <w:rPr>
          <w:rFonts w:cstheme="minorHAnsi"/>
          <w:color w:val="222222"/>
          <w:shd w:val="clear" w:color="auto" w:fill="FFFFFF"/>
          <w:lang w:val="de-DE"/>
        </w:rPr>
      </w:pPr>
      <w:r w:rsidRPr="00BE71E9">
        <w:rPr>
          <w:rFonts w:cstheme="minorHAnsi"/>
          <w:color w:val="222222"/>
          <w:shd w:val="clear" w:color="auto" w:fill="FFFFFF"/>
          <w:lang w:val="de-DE"/>
        </w:rPr>
        <w:t xml:space="preserve">Da die Dokumente </w:t>
      </w:r>
      <w:r w:rsidR="00D342CB" w:rsidRPr="00BE71E9">
        <w:rPr>
          <w:rFonts w:cstheme="minorHAnsi"/>
          <w:color w:val="222222"/>
          <w:shd w:val="clear" w:color="auto" w:fill="FFFFFF"/>
          <w:lang w:val="de-DE"/>
        </w:rPr>
        <w:t>in drei verschiedenen Sprachen (la</w:t>
      </w:r>
      <w:r w:rsidR="00E50741" w:rsidRPr="00BE71E9">
        <w:rPr>
          <w:rFonts w:cstheme="minorHAnsi"/>
          <w:color w:val="222222"/>
          <w:shd w:val="clear" w:color="auto" w:fill="FFFFFF"/>
          <w:lang w:val="de-DE"/>
        </w:rPr>
        <w:t>teinisch</w:t>
      </w:r>
      <w:r w:rsidR="00D342CB" w:rsidRPr="00BE71E9">
        <w:rPr>
          <w:rFonts w:cstheme="minorHAnsi"/>
          <w:color w:val="222222"/>
          <w:shd w:val="clear" w:color="auto" w:fill="FFFFFF"/>
          <w:lang w:val="de-DE"/>
        </w:rPr>
        <w:t>, d</w:t>
      </w:r>
      <w:r w:rsidR="00E50741" w:rsidRPr="00BE71E9">
        <w:rPr>
          <w:rFonts w:cstheme="minorHAnsi"/>
          <w:color w:val="222222"/>
          <w:shd w:val="clear" w:color="auto" w:fill="FFFFFF"/>
          <w:lang w:val="de-DE"/>
        </w:rPr>
        <w:t xml:space="preserve">eutsch und </w:t>
      </w:r>
      <w:r w:rsidR="00D342CB" w:rsidRPr="00BE71E9">
        <w:rPr>
          <w:rFonts w:cstheme="minorHAnsi"/>
          <w:color w:val="222222"/>
          <w:shd w:val="clear" w:color="auto" w:fill="FFFFFF"/>
          <w:lang w:val="de-DE"/>
        </w:rPr>
        <w:t>fr</w:t>
      </w:r>
      <w:r w:rsidR="00E50741" w:rsidRPr="00BE71E9">
        <w:rPr>
          <w:rFonts w:cstheme="minorHAnsi"/>
          <w:color w:val="222222"/>
          <w:shd w:val="clear" w:color="auto" w:fill="FFFFFF"/>
          <w:lang w:val="de-DE"/>
        </w:rPr>
        <w:t>anzösisch</w:t>
      </w:r>
      <w:r w:rsidR="00D342CB" w:rsidRPr="00BE71E9">
        <w:rPr>
          <w:rFonts w:cstheme="minorHAnsi"/>
          <w:color w:val="222222"/>
          <w:shd w:val="clear" w:color="auto" w:fill="FFFFFF"/>
          <w:lang w:val="de-DE"/>
        </w:rPr>
        <w:t xml:space="preserve">) sind, ist es in der Tat nicht einfach die Personen- und Ortsnamen zu vereinheitlichen, aber in anderen Quellenbüchern oder Katalogen </w:t>
      </w:r>
      <w:r w:rsidR="00E50741" w:rsidRPr="00BE71E9">
        <w:rPr>
          <w:rFonts w:cstheme="minorHAnsi"/>
          <w:color w:val="222222"/>
          <w:shd w:val="clear" w:color="auto" w:fill="FFFFFF"/>
          <w:lang w:val="de-DE"/>
        </w:rPr>
        <w:t>stellt sich</w:t>
      </w:r>
      <w:r w:rsidR="00D342CB" w:rsidRPr="00BE71E9">
        <w:rPr>
          <w:rFonts w:cstheme="minorHAnsi"/>
          <w:color w:val="222222"/>
          <w:shd w:val="clear" w:color="auto" w:fill="FFFFFF"/>
          <w:lang w:val="de-DE"/>
        </w:rPr>
        <w:t xml:space="preserve"> diese</w:t>
      </w:r>
      <w:r w:rsidR="00E50741" w:rsidRPr="00BE71E9">
        <w:rPr>
          <w:rFonts w:cstheme="minorHAnsi"/>
          <w:color w:val="222222"/>
          <w:shd w:val="clear" w:color="auto" w:fill="FFFFFF"/>
          <w:lang w:val="de-DE"/>
        </w:rPr>
        <w:t>s</w:t>
      </w:r>
      <w:r w:rsidR="00D342CB" w:rsidRPr="00BE71E9">
        <w:rPr>
          <w:rFonts w:cstheme="minorHAnsi"/>
          <w:color w:val="222222"/>
          <w:shd w:val="clear" w:color="auto" w:fill="FFFFFF"/>
          <w:lang w:val="de-DE"/>
        </w:rPr>
        <w:t xml:space="preserve"> Problem ebenfalls und in diesen wird </w:t>
      </w:r>
      <w:r w:rsidR="008E1BFA" w:rsidRPr="00BE71E9">
        <w:rPr>
          <w:rFonts w:cstheme="minorHAnsi"/>
          <w:color w:val="222222"/>
          <w:shd w:val="clear" w:color="auto" w:fill="FFFFFF"/>
          <w:lang w:val="de-DE"/>
        </w:rPr>
        <w:t xml:space="preserve">meist </w:t>
      </w:r>
      <w:r w:rsidR="00D342CB" w:rsidRPr="00BE71E9">
        <w:rPr>
          <w:rFonts w:cstheme="minorHAnsi"/>
          <w:color w:val="222222"/>
          <w:shd w:val="clear" w:color="auto" w:fill="FFFFFF"/>
          <w:lang w:val="de-DE"/>
        </w:rPr>
        <w:t xml:space="preserve">eine </w:t>
      </w:r>
      <w:r w:rsidR="00A54A7E" w:rsidRPr="00BE71E9">
        <w:rPr>
          <w:rFonts w:cstheme="minorHAnsi"/>
          <w:color w:val="222222"/>
          <w:shd w:val="clear" w:color="auto" w:fill="FFFFFF"/>
          <w:lang w:val="de-DE"/>
        </w:rPr>
        <w:t xml:space="preserve">größtmögliche </w:t>
      </w:r>
      <w:r w:rsidR="00D342CB" w:rsidRPr="00BE71E9">
        <w:rPr>
          <w:rFonts w:cstheme="minorHAnsi"/>
          <w:color w:val="222222"/>
          <w:shd w:val="clear" w:color="auto" w:fill="FFFFFF"/>
          <w:lang w:val="de-DE"/>
        </w:rPr>
        <w:t>Harmonisierung angestrebt.</w:t>
      </w:r>
      <w:r w:rsidR="001E7BFD" w:rsidRPr="00BE71E9">
        <w:rPr>
          <w:rFonts w:cstheme="minorHAnsi"/>
          <w:color w:val="222222"/>
          <w:shd w:val="clear" w:color="auto" w:fill="FFFFFF"/>
          <w:lang w:val="de-DE"/>
        </w:rPr>
        <w:t xml:space="preserve"> So steht im deutschen </w:t>
      </w:r>
      <w:proofErr w:type="spellStart"/>
      <w:r w:rsidR="001E7BFD" w:rsidRPr="00BE71E9">
        <w:rPr>
          <w:rFonts w:cstheme="minorHAnsi"/>
          <w:color w:val="222222"/>
          <w:shd w:val="clear" w:color="auto" w:fill="FFFFFF"/>
          <w:lang w:val="de-DE"/>
        </w:rPr>
        <w:t>Regestteil</w:t>
      </w:r>
      <w:proofErr w:type="spellEnd"/>
      <w:r w:rsidR="001E7BFD" w:rsidRPr="00BE71E9">
        <w:rPr>
          <w:rFonts w:cstheme="minorHAnsi"/>
          <w:color w:val="222222"/>
          <w:shd w:val="clear" w:color="auto" w:fill="FFFFFF"/>
          <w:lang w:val="de-DE"/>
        </w:rPr>
        <w:t xml:space="preserve"> von Dokument 83 „Jean de Naves“ und </w:t>
      </w:r>
      <w:r w:rsidR="00E50741" w:rsidRPr="00BE71E9">
        <w:rPr>
          <w:rFonts w:cstheme="minorHAnsi"/>
          <w:color w:val="222222"/>
          <w:shd w:val="clear" w:color="auto" w:fill="FFFFFF"/>
          <w:lang w:val="de-DE"/>
        </w:rPr>
        <w:t>von</w:t>
      </w:r>
      <w:r w:rsidR="001E7BFD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1E7BFD" w:rsidRPr="00BE71E9">
        <w:rPr>
          <w:rFonts w:cstheme="minorHAnsi"/>
          <w:color w:val="222222"/>
          <w:shd w:val="clear" w:color="auto" w:fill="FFFFFF"/>
          <w:lang w:val="de-DE"/>
        </w:rPr>
        <w:t>Dok</w:t>
      </w:r>
      <w:proofErr w:type="spellEnd"/>
      <w:r w:rsidR="00E50741" w:rsidRPr="00BE71E9">
        <w:rPr>
          <w:rFonts w:cstheme="minorHAnsi"/>
          <w:color w:val="222222"/>
          <w:shd w:val="clear" w:color="auto" w:fill="FFFFFF"/>
          <w:lang w:val="de-DE"/>
        </w:rPr>
        <w:t>.</w:t>
      </w:r>
      <w:r w:rsidR="001E7BFD" w:rsidRPr="00BE71E9">
        <w:rPr>
          <w:rFonts w:cstheme="minorHAnsi"/>
          <w:color w:val="222222"/>
          <w:shd w:val="clear" w:color="auto" w:fill="FFFFFF"/>
          <w:lang w:val="de-DE"/>
        </w:rPr>
        <w:t xml:space="preserve"> 89 „Dr. Johann von Naves“</w:t>
      </w:r>
      <w:r w:rsidR="007121EC" w:rsidRPr="00BE71E9">
        <w:rPr>
          <w:rFonts w:cstheme="minorHAnsi"/>
          <w:color w:val="222222"/>
          <w:shd w:val="clear" w:color="auto" w:fill="FFFFFF"/>
          <w:lang w:val="de-DE"/>
        </w:rPr>
        <w:t xml:space="preserve">. Es ist sicherlich nützlich den </w:t>
      </w:r>
      <w:proofErr w:type="spellStart"/>
      <w:r w:rsidR="007121EC" w:rsidRPr="00BE71E9">
        <w:rPr>
          <w:rFonts w:cstheme="minorHAnsi"/>
          <w:color w:val="222222"/>
          <w:shd w:val="clear" w:color="auto" w:fill="FFFFFF"/>
          <w:lang w:val="de-DE"/>
        </w:rPr>
        <w:t>Regesttext</w:t>
      </w:r>
      <w:proofErr w:type="spellEnd"/>
      <w:r w:rsidR="007121EC" w:rsidRPr="00BE71E9">
        <w:rPr>
          <w:rFonts w:cstheme="minorHAnsi"/>
          <w:color w:val="222222"/>
          <w:shd w:val="clear" w:color="auto" w:fill="FFFFFF"/>
          <w:lang w:val="de-DE"/>
        </w:rPr>
        <w:t xml:space="preserve"> in dieser deutschen Veröffentlichung auch in einer französischen Übersetzung anzubieten, allerdings ist der Informationsgehalt </w:t>
      </w:r>
      <w:r w:rsidR="00DC1EC5" w:rsidRPr="00BE71E9">
        <w:rPr>
          <w:rFonts w:cstheme="minorHAnsi"/>
          <w:color w:val="222222"/>
          <w:shd w:val="clear" w:color="auto" w:fill="FFFFFF"/>
          <w:lang w:val="de-DE"/>
        </w:rPr>
        <w:t>erstaunlich</w:t>
      </w:r>
      <w:r w:rsidR="007121EC" w:rsidRPr="00BE71E9">
        <w:rPr>
          <w:rFonts w:cstheme="minorHAnsi"/>
          <w:color w:val="222222"/>
          <w:shd w:val="clear" w:color="auto" w:fill="FFFFFF"/>
          <w:lang w:val="de-DE"/>
        </w:rPr>
        <w:t xml:space="preserve">erweise </w:t>
      </w:r>
      <w:r w:rsidR="00EB37F3" w:rsidRPr="00BE71E9">
        <w:rPr>
          <w:rFonts w:cstheme="minorHAnsi"/>
          <w:color w:val="222222"/>
          <w:shd w:val="clear" w:color="auto" w:fill="FFFFFF"/>
          <w:lang w:val="de-DE"/>
        </w:rPr>
        <w:t>selten</w:t>
      </w:r>
      <w:r w:rsidR="004560A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7121EC" w:rsidRPr="00BE71E9">
        <w:rPr>
          <w:rFonts w:cstheme="minorHAnsi"/>
          <w:color w:val="222222"/>
          <w:shd w:val="clear" w:color="auto" w:fill="FFFFFF"/>
          <w:lang w:val="de-DE"/>
        </w:rPr>
        <w:t xml:space="preserve">gleich. So lesen wir im </w:t>
      </w:r>
      <w:proofErr w:type="spellStart"/>
      <w:r w:rsidR="007121EC" w:rsidRPr="00BE71E9">
        <w:rPr>
          <w:rFonts w:cstheme="minorHAnsi"/>
          <w:color w:val="222222"/>
          <w:shd w:val="clear" w:color="auto" w:fill="FFFFFF"/>
          <w:lang w:val="de-DE"/>
        </w:rPr>
        <w:t>Dok</w:t>
      </w:r>
      <w:proofErr w:type="spellEnd"/>
      <w:r w:rsidR="00E50741" w:rsidRPr="00BE71E9">
        <w:rPr>
          <w:rFonts w:cstheme="minorHAnsi"/>
          <w:color w:val="222222"/>
          <w:shd w:val="clear" w:color="auto" w:fill="FFFFFF"/>
          <w:lang w:val="de-DE"/>
        </w:rPr>
        <w:t xml:space="preserve">. </w:t>
      </w:r>
      <w:r w:rsidR="007121EC" w:rsidRPr="00BE71E9">
        <w:rPr>
          <w:rFonts w:cstheme="minorHAnsi"/>
          <w:color w:val="222222"/>
          <w:shd w:val="clear" w:color="auto" w:fill="FFFFFF"/>
          <w:lang w:val="de-DE"/>
        </w:rPr>
        <w:t>179 (zuerst de</w:t>
      </w:r>
      <w:r w:rsidR="00E837D7" w:rsidRPr="00BE71E9">
        <w:rPr>
          <w:rFonts w:cstheme="minorHAnsi"/>
          <w:color w:val="222222"/>
          <w:shd w:val="clear" w:color="auto" w:fill="FFFFFF"/>
          <w:lang w:val="de-DE"/>
        </w:rPr>
        <w:t>n</w:t>
      </w:r>
      <w:r w:rsidR="007121EC" w:rsidRPr="00BE71E9">
        <w:rPr>
          <w:rFonts w:cstheme="minorHAnsi"/>
          <w:color w:val="222222"/>
          <w:shd w:val="clear" w:color="auto" w:fill="FFFFFF"/>
          <w:lang w:val="de-DE"/>
        </w:rPr>
        <w:t xml:space="preserve"> deutsche</w:t>
      </w:r>
      <w:r w:rsidR="00E837D7" w:rsidRPr="00BE71E9">
        <w:rPr>
          <w:rFonts w:cstheme="minorHAnsi"/>
          <w:color w:val="222222"/>
          <w:shd w:val="clear" w:color="auto" w:fill="FFFFFF"/>
          <w:lang w:val="de-DE"/>
        </w:rPr>
        <w:t>n</w:t>
      </w:r>
      <w:r w:rsidR="007121EC" w:rsidRPr="00BE71E9">
        <w:rPr>
          <w:rFonts w:cstheme="minorHAnsi"/>
          <w:color w:val="222222"/>
          <w:shd w:val="clear" w:color="auto" w:fill="FFFFFF"/>
          <w:lang w:val="de-DE"/>
        </w:rPr>
        <w:t xml:space="preserve"> Text, anschließend die Übersetzung): „J. Martinus berichtet dem Provinzialrat, wie er die Wahl des Richters in Echternach in Anwesenheit des Abtes durchgesetzt hat. Rapport de Jean Martinus“.</w:t>
      </w:r>
      <w:r w:rsidR="001E7BFD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4560AF" w:rsidRPr="00BE71E9">
        <w:rPr>
          <w:rFonts w:cstheme="minorHAnsi"/>
          <w:color w:val="222222"/>
          <w:shd w:val="clear" w:color="auto" w:fill="FFFFFF"/>
          <w:lang w:val="de-DE"/>
        </w:rPr>
        <w:t>Es ist uns nicht ersichtlich, warum</w:t>
      </w:r>
      <w:r w:rsidR="007121EC" w:rsidRPr="00BE71E9">
        <w:rPr>
          <w:rFonts w:cstheme="minorHAnsi"/>
          <w:color w:val="222222"/>
          <w:shd w:val="clear" w:color="auto" w:fill="FFFFFF"/>
          <w:lang w:val="de-DE"/>
        </w:rPr>
        <w:t xml:space="preserve"> im Glossar und in den Fußnoten sich Erklärungen </w:t>
      </w:r>
      <w:r w:rsidR="004560AF" w:rsidRPr="00BE71E9">
        <w:rPr>
          <w:rFonts w:cstheme="minorHAnsi"/>
          <w:color w:val="222222"/>
          <w:shd w:val="clear" w:color="auto" w:fill="FFFFFF"/>
          <w:lang w:val="de-DE"/>
        </w:rPr>
        <w:t>in französischer (</w:t>
      </w:r>
      <w:proofErr w:type="spellStart"/>
      <w:r w:rsidR="00C26DBD" w:rsidRPr="00BE71E9">
        <w:rPr>
          <w:rFonts w:cstheme="minorHAnsi"/>
          <w:color w:val="222222"/>
          <w:shd w:val="clear" w:color="auto" w:fill="FFFFFF"/>
          <w:lang w:val="de-DE"/>
        </w:rPr>
        <w:t>Fn</w:t>
      </w:r>
      <w:proofErr w:type="spellEnd"/>
      <w:r w:rsidR="00C26DBD" w:rsidRPr="00BE71E9">
        <w:rPr>
          <w:rFonts w:cstheme="minorHAnsi"/>
          <w:color w:val="222222"/>
          <w:shd w:val="clear" w:color="auto" w:fill="FFFFFF"/>
          <w:lang w:val="de-DE"/>
        </w:rPr>
        <w:t xml:space="preserve">. 677: </w:t>
      </w:r>
      <w:r w:rsidR="004560AF" w:rsidRPr="00BE71E9">
        <w:rPr>
          <w:rFonts w:cstheme="minorHAnsi"/>
          <w:color w:val="222222"/>
          <w:shd w:val="clear" w:color="auto" w:fill="FFFFFF"/>
          <w:lang w:val="de-DE"/>
        </w:rPr>
        <w:t>„</w:t>
      </w:r>
      <w:proofErr w:type="spellStart"/>
      <w:r w:rsidR="004560AF" w:rsidRPr="00BE71E9">
        <w:rPr>
          <w:rFonts w:cstheme="minorHAnsi"/>
          <w:color w:val="222222"/>
          <w:shd w:val="clear" w:color="auto" w:fill="FFFFFF"/>
          <w:lang w:val="de-DE"/>
        </w:rPr>
        <w:t>Hallebarde</w:t>
      </w:r>
      <w:proofErr w:type="spellEnd"/>
      <w:r w:rsidR="004560AF" w:rsidRPr="00BE71E9">
        <w:rPr>
          <w:rFonts w:cstheme="minorHAnsi"/>
          <w:color w:val="222222"/>
          <w:shd w:val="clear" w:color="auto" w:fill="FFFFFF"/>
          <w:lang w:val="de-DE"/>
        </w:rPr>
        <w:t xml:space="preserve">, arme à </w:t>
      </w:r>
      <w:proofErr w:type="spellStart"/>
      <w:r w:rsidR="004560AF" w:rsidRPr="00BE71E9">
        <w:rPr>
          <w:rFonts w:cstheme="minorHAnsi"/>
          <w:color w:val="222222"/>
          <w:shd w:val="clear" w:color="auto" w:fill="FFFFFF"/>
          <w:lang w:val="de-DE"/>
        </w:rPr>
        <w:t>fer</w:t>
      </w:r>
      <w:proofErr w:type="spellEnd"/>
      <w:r w:rsidR="004560A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4560AF" w:rsidRPr="00BE71E9">
        <w:rPr>
          <w:rFonts w:cstheme="minorHAnsi"/>
          <w:color w:val="222222"/>
          <w:shd w:val="clear" w:color="auto" w:fill="FFFFFF"/>
          <w:lang w:val="de-DE"/>
        </w:rPr>
        <w:t>pointu</w:t>
      </w:r>
      <w:proofErr w:type="spellEnd"/>
      <w:r w:rsidR="004560A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04147E">
        <w:rPr>
          <w:rFonts w:cstheme="minorHAnsi"/>
          <w:color w:val="222222"/>
          <w:shd w:val="clear" w:color="auto" w:fill="FFFFFF"/>
          <w:lang w:val="de-DE"/>
        </w:rPr>
        <w:t>[…]</w:t>
      </w:r>
      <w:r w:rsidR="004560AF" w:rsidRPr="00BE71E9">
        <w:rPr>
          <w:rFonts w:cstheme="minorHAnsi"/>
          <w:color w:val="222222"/>
          <w:shd w:val="clear" w:color="auto" w:fill="FFFFFF"/>
          <w:lang w:val="de-DE"/>
        </w:rPr>
        <w:t>“)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, in lateinischer (S. 577: 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Littera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compulsoria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, qua 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judex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rem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aliquam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executioni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mandat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“) 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>und sogar</w:t>
      </w:r>
      <w:r w:rsidR="004560AF" w:rsidRPr="00BE71E9">
        <w:rPr>
          <w:rFonts w:cstheme="minorHAnsi"/>
          <w:color w:val="222222"/>
          <w:shd w:val="clear" w:color="auto" w:fill="FFFFFF"/>
          <w:lang w:val="de-DE"/>
        </w:rPr>
        <w:t xml:space="preserve"> englischer (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 xml:space="preserve">S. </w:t>
      </w:r>
      <w:r w:rsidR="00445001" w:rsidRPr="00BE71E9">
        <w:rPr>
          <w:rFonts w:cstheme="minorHAnsi"/>
          <w:color w:val="222222"/>
          <w:shd w:val="clear" w:color="auto" w:fill="FFFFFF"/>
          <w:lang w:val="de-DE"/>
        </w:rPr>
        <w:t>577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>:</w:t>
      </w:r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„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Judicio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sisti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judicium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solvi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the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securities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or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cautions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judically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>required</w:t>
      </w:r>
      <w:proofErr w:type="spellEnd"/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4F3BA5" w:rsidRPr="00BE71E9">
        <w:rPr>
          <w:rFonts w:cstheme="minorHAnsi"/>
          <w:color w:val="222222"/>
          <w:shd w:val="clear" w:color="auto" w:fill="FFFFFF"/>
          <w:lang w:val="de-DE"/>
        </w:rPr>
        <w:t>of</w:t>
      </w:r>
      <w:proofErr w:type="spellEnd"/>
      <w:r w:rsidR="004F3BA5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4F3BA5" w:rsidRPr="00BE71E9">
        <w:rPr>
          <w:rFonts w:cstheme="minorHAnsi"/>
          <w:color w:val="222222"/>
          <w:shd w:val="clear" w:color="auto" w:fill="FFFFFF"/>
          <w:lang w:val="de-DE"/>
        </w:rPr>
        <w:t>the</w:t>
      </w:r>
      <w:proofErr w:type="spellEnd"/>
      <w:r w:rsidR="004F3BA5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4F3BA5" w:rsidRPr="00BE71E9">
        <w:rPr>
          <w:rFonts w:cstheme="minorHAnsi"/>
          <w:color w:val="222222"/>
          <w:shd w:val="clear" w:color="auto" w:fill="FFFFFF"/>
          <w:lang w:val="de-DE"/>
        </w:rPr>
        <w:t>defendant</w:t>
      </w:r>
      <w:proofErr w:type="spellEnd"/>
      <w:r w:rsidR="004F3BA5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200C7F" w:rsidRPr="00BE71E9">
        <w:rPr>
          <w:rFonts w:cstheme="minorHAnsi"/>
          <w:color w:val="222222"/>
          <w:shd w:val="clear" w:color="auto" w:fill="FFFFFF"/>
          <w:lang w:val="de-DE"/>
        </w:rPr>
        <w:t>[…]“</w:t>
      </w:r>
      <w:r w:rsidR="004560AF" w:rsidRPr="00BE71E9">
        <w:rPr>
          <w:rFonts w:cstheme="minorHAnsi"/>
          <w:color w:val="222222"/>
          <w:shd w:val="clear" w:color="auto" w:fill="FFFFFF"/>
          <w:lang w:val="de-DE"/>
        </w:rPr>
        <w:t xml:space="preserve">) 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 xml:space="preserve">Sprache befinden, wenn der zu erklärende Begriff </w:t>
      </w:r>
      <w:r w:rsidR="00DC1EC5" w:rsidRPr="00BE71E9">
        <w:rPr>
          <w:rFonts w:cstheme="minorHAnsi"/>
          <w:color w:val="222222"/>
          <w:shd w:val="clear" w:color="auto" w:fill="FFFFFF"/>
          <w:lang w:val="de-DE"/>
        </w:rPr>
        <w:t>(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>leicht</w:t>
      </w:r>
      <w:r w:rsidR="00DC1EC5" w:rsidRPr="00BE71E9">
        <w:rPr>
          <w:rFonts w:cstheme="minorHAnsi"/>
          <w:color w:val="222222"/>
          <w:shd w:val="clear" w:color="auto" w:fill="FFFFFF"/>
          <w:lang w:val="de-DE"/>
        </w:rPr>
        <w:t>)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 xml:space="preserve"> auf Deutsch erläutert werden kann. Zudem sind die Worterklärungen oft Mischungen aus Teilzitaten, Synonymen</w:t>
      </w:r>
      <w:r w:rsidR="004F3BA5" w:rsidRPr="00BE71E9">
        <w:rPr>
          <w:rFonts w:cstheme="minorHAnsi"/>
          <w:color w:val="222222"/>
          <w:shd w:val="clear" w:color="auto" w:fill="FFFFFF"/>
          <w:lang w:val="de-DE"/>
        </w:rPr>
        <w:t xml:space="preserve"> und 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 xml:space="preserve">Übersetzungen, die typographisch nicht klar voneinander getrennt sind. 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So dürfte </w:t>
      </w:r>
      <w:r w:rsidR="002B5306" w:rsidRPr="00BE71E9">
        <w:rPr>
          <w:rFonts w:cstheme="minorHAnsi"/>
          <w:color w:val="222222"/>
          <w:shd w:val="clear" w:color="auto" w:fill="FFFFFF"/>
          <w:lang w:val="de-DE"/>
        </w:rPr>
        <w:t>die</w:t>
      </w:r>
      <w:r w:rsidR="000B2500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>F</w:t>
      </w:r>
      <w:r w:rsidR="002B5306" w:rsidRPr="00BE71E9">
        <w:rPr>
          <w:rFonts w:cstheme="minorHAnsi"/>
          <w:color w:val="222222"/>
          <w:shd w:val="clear" w:color="auto" w:fill="FFFFFF"/>
          <w:lang w:val="de-DE"/>
        </w:rPr>
        <w:t>n</w:t>
      </w:r>
      <w:proofErr w:type="spellEnd"/>
      <w:r w:rsidR="002B5306" w:rsidRPr="00BE71E9">
        <w:rPr>
          <w:rFonts w:cstheme="minorHAnsi"/>
          <w:color w:val="222222"/>
          <w:shd w:val="clear" w:color="auto" w:fill="FFFFFF"/>
          <w:lang w:val="de-DE"/>
        </w:rPr>
        <w:t>.</w:t>
      </w:r>
      <w:r w:rsidR="000B2500" w:rsidRPr="00BE71E9">
        <w:rPr>
          <w:rFonts w:cstheme="minorHAnsi"/>
          <w:color w:val="222222"/>
          <w:shd w:val="clear" w:color="auto" w:fill="FFFFFF"/>
          <w:lang w:val="de-DE"/>
        </w:rPr>
        <w:t xml:space="preserve"> 894 einen Laien der luxemburgischen Geschichte eher verwirren als erhellen: „Jacques de </w:t>
      </w:r>
      <w:proofErr w:type="spellStart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>Raville</w:t>
      </w:r>
      <w:proofErr w:type="spellEnd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 xml:space="preserve">, Herr von </w:t>
      </w:r>
      <w:proofErr w:type="spellStart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>Rollingen</w:t>
      </w:r>
      <w:proofErr w:type="spellEnd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 xml:space="preserve">, Simmern, </w:t>
      </w:r>
      <w:proofErr w:type="spellStart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>Septfontaines</w:t>
      </w:r>
      <w:proofErr w:type="spellEnd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proofErr w:type="spellStart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>Ansembourg</w:t>
      </w:r>
      <w:proofErr w:type="spellEnd"/>
      <w:r w:rsidR="000B2500" w:rsidRPr="00BE71E9">
        <w:rPr>
          <w:rFonts w:cstheme="minorHAnsi"/>
          <w:color w:val="222222"/>
          <w:shd w:val="clear" w:color="auto" w:fill="FFFFFF"/>
          <w:lang w:val="de-DE"/>
        </w:rPr>
        <w:t xml:space="preserve">, Mitglied des Provinzialrates.“ </w:t>
      </w:r>
      <w:r w:rsidR="00044E42" w:rsidRPr="00BE71E9">
        <w:rPr>
          <w:rFonts w:cstheme="minorHAnsi"/>
          <w:color w:val="222222"/>
          <w:shd w:val="clear" w:color="auto" w:fill="FFFFFF"/>
          <w:lang w:val="de-DE"/>
        </w:rPr>
        <w:t>Auf der einen Seite hätte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>n wir als</w:t>
      </w:r>
      <w:r w:rsidR="00044E42" w:rsidRPr="00BE71E9">
        <w:rPr>
          <w:rFonts w:cstheme="minorHAnsi"/>
          <w:color w:val="222222"/>
          <w:shd w:val="clear" w:color="auto" w:fill="FFFFFF"/>
          <w:lang w:val="de-DE"/>
        </w:rPr>
        <w:t xml:space="preserve"> Leser mehr Worterklärungen gewünscht, 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>wie z. B. was ist ein „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borfloß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“ (S. 310) und auf </w:t>
      </w:r>
      <w:r w:rsidR="00D3525C" w:rsidRPr="00BE71E9">
        <w:rPr>
          <w:rFonts w:cstheme="minorHAnsi"/>
          <w:color w:val="222222"/>
          <w:shd w:val="clear" w:color="auto" w:fill="FFFFFF"/>
          <w:lang w:val="de-DE"/>
        </w:rPr>
        <w:t xml:space="preserve">der 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>andere</w:t>
      </w:r>
      <w:r w:rsidR="00DC1EC5" w:rsidRPr="00BE71E9">
        <w:rPr>
          <w:rFonts w:cstheme="minorHAnsi"/>
          <w:color w:val="222222"/>
          <w:shd w:val="clear" w:color="auto" w:fill="FFFFFF"/>
          <w:lang w:val="de-DE"/>
        </w:rPr>
        <w:t>n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 Seite sind Lemmata im Glossar, die in unseren Augen überflüssig sind, so </w:t>
      </w:r>
      <w:r w:rsidR="00EB37F3" w:rsidRPr="00BE71E9">
        <w:rPr>
          <w:rFonts w:cstheme="minorHAnsi"/>
          <w:color w:val="222222"/>
          <w:shd w:val="clear" w:color="auto" w:fill="FFFFFF"/>
          <w:lang w:val="de-DE"/>
        </w:rPr>
        <w:t xml:space="preserve">z. B. 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„Krieg, </w:t>
      </w:r>
      <w:proofErr w:type="spellStart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>Pozess</w:t>
      </w:r>
      <w:proofErr w:type="spellEnd"/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 [!] vor Gericht“ (S. 577). Wenn die Bearbeiter nicht nur „Krieg“ in das Glossar übernommen hätten, sondern „gerichtliche[r] krieg“ wie es in der Quelle (S. 153) </w:t>
      </w:r>
      <w:r w:rsidR="00DC1EC5" w:rsidRPr="00BE71E9">
        <w:rPr>
          <w:rFonts w:cstheme="minorHAnsi"/>
          <w:color w:val="222222"/>
          <w:shd w:val="clear" w:color="auto" w:fill="FFFFFF"/>
          <w:lang w:val="de-DE"/>
        </w:rPr>
        <w:t>geschrieben steht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, dann dürften die meisten Leser </w:t>
      </w:r>
      <w:r w:rsidR="00E86FD0" w:rsidRPr="00BE71E9">
        <w:rPr>
          <w:rFonts w:cstheme="minorHAnsi"/>
          <w:color w:val="222222"/>
          <w:shd w:val="clear" w:color="auto" w:fill="FFFFFF"/>
          <w:lang w:val="de-DE"/>
        </w:rPr>
        <w:t>gleich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 verstehen, was gemeint ist. Wir sind uns </w:t>
      </w:r>
      <w:r w:rsidR="002B5306" w:rsidRPr="00BE71E9">
        <w:rPr>
          <w:rFonts w:cstheme="minorHAnsi"/>
          <w:color w:val="222222"/>
          <w:shd w:val="clear" w:color="auto" w:fill="FFFFFF"/>
          <w:lang w:val="de-DE"/>
        </w:rPr>
        <w:t xml:space="preserve">wohl 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>bewusst, dass dieser Standpunkt subjektiv ist</w:t>
      </w:r>
      <w:r w:rsidR="00260D10" w:rsidRPr="00BE71E9">
        <w:rPr>
          <w:rFonts w:cstheme="minorHAnsi"/>
          <w:color w:val="222222"/>
          <w:shd w:val="clear" w:color="auto" w:fill="FFFFFF"/>
          <w:lang w:val="de-DE"/>
        </w:rPr>
        <w:t xml:space="preserve"> und niemand unfehlbar ist</w:t>
      </w:r>
      <w:r w:rsidR="00305FAF" w:rsidRPr="00BE71E9">
        <w:rPr>
          <w:rFonts w:cstheme="minorHAnsi"/>
          <w:color w:val="222222"/>
          <w:shd w:val="clear" w:color="auto" w:fill="FFFFFF"/>
          <w:lang w:val="de-DE"/>
        </w:rPr>
        <w:t xml:space="preserve">. </w:t>
      </w:r>
      <w:r w:rsidR="00200C7F" w:rsidRPr="00BE71E9">
        <w:rPr>
          <w:rFonts w:cstheme="minorHAnsi"/>
          <w:color w:val="222222"/>
          <w:shd w:val="clear" w:color="auto" w:fill="FFFFFF"/>
          <w:lang w:val="de-DE"/>
        </w:rPr>
        <w:t>Eine starke Varianz ist a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 xml:space="preserve">uch bei den </w:t>
      </w:r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Hinweisen zur </w:t>
      </w:r>
      <w:r w:rsidR="00C26DBD" w:rsidRPr="00BE71E9">
        <w:rPr>
          <w:rFonts w:cstheme="minorHAnsi"/>
          <w:color w:val="222222"/>
          <w:shd w:val="clear" w:color="auto" w:fill="FFFFFF"/>
          <w:lang w:val="de-DE"/>
        </w:rPr>
        <w:t xml:space="preserve">Ortsbestimmung </w:t>
      </w:r>
      <w:r w:rsidR="00200C7F" w:rsidRPr="00BE71E9">
        <w:rPr>
          <w:rFonts w:cstheme="minorHAnsi"/>
          <w:color w:val="222222"/>
          <w:shd w:val="clear" w:color="auto" w:fill="FFFFFF"/>
          <w:lang w:val="de-DE"/>
        </w:rPr>
        <w:t>zu beobachten</w:t>
      </w:r>
      <w:r w:rsidR="00EB5013" w:rsidRPr="00BE71E9">
        <w:rPr>
          <w:rFonts w:cstheme="minorHAnsi"/>
          <w:color w:val="222222"/>
          <w:shd w:val="clear" w:color="auto" w:fill="FFFFFF"/>
          <w:lang w:val="de-DE"/>
        </w:rPr>
        <w:t xml:space="preserve">: mal wird das </w:t>
      </w:r>
      <w:proofErr w:type="spellStart"/>
      <w:r w:rsidR="006252FF" w:rsidRPr="00BE71E9">
        <w:rPr>
          <w:rFonts w:cstheme="minorHAnsi"/>
          <w:i/>
          <w:iCs/>
          <w:color w:val="222222"/>
          <w:shd w:val="clear" w:color="auto" w:fill="FFFFFF"/>
          <w:lang w:val="de-DE"/>
        </w:rPr>
        <w:t>d</w:t>
      </w:r>
      <w:r w:rsidR="00EB5013" w:rsidRPr="00BE71E9">
        <w:rPr>
          <w:rFonts w:cstheme="minorHAnsi"/>
          <w:i/>
          <w:iCs/>
          <w:color w:val="222222"/>
          <w:shd w:val="clear" w:color="auto" w:fill="FFFFFF"/>
          <w:lang w:val="de-DE"/>
        </w:rPr>
        <w:t>épartement</w:t>
      </w:r>
      <w:proofErr w:type="spellEnd"/>
      <w:r w:rsidR="00EB5013" w:rsidRPr="00BE71E9">
        <w:rPr>
          <w:rFonts w:cstheme="minorHAnsi"/>
          <w:color w:val="222222"/>
          <w:shd w:val="clear" w:color="auto" w:fill="FFFFFF"/>
          <w:lang w:val="de-DE"/>
        </w:rPr>
        <w:t xml:space="preserve"> angegeben</w:t>
      </w:r>
      <w:r w:rsidR="00095A19" w:rsidRPr="00BE71E9">
        <w:rPr>
          <w:rFonts w:cstheme="minorHAnsi"/>
          <w:color w:val="222222"/>
          <w:shd w:val="clear" w:color="auto" w:fill="FFFFFF"/>
          <w:lang w:val="de-DE"/>
        </w:rPr>
        <w:t xml:space="preserve"> (</w:t>
      </w:r>
      <w:proofErr w:type="spellStart"/>
      <w:r w:rsidR="00095A19" w:rsidRPr="00BE71E9">
        <w:rPr>
          <w:rFonts w:cstheme="minorHAnsi"/>
          <w:color w:val="222222"/>
          <w:shd w:val="clear" w:color="auto" w:fill="FFFFFF"/>
          <w:lang w:val="de-DE"/>
        </w:rPr>
        <w:t>Fn</w:t>
      </w:r>
      <w:proofErr w:type="spellEnd"/>
      <w:r w:rsidR="00095A19" w:rsidRPr="00BE71E9">
        <w:rPr>
          <w:rFonts w:cstheme="minorHAnsi"/>
          <w:color w:val="222222"/>
          <w:shd w:val="clear" w:color="auto" w:fill="FFFFFF"/>
          <w:lang w:val="de-DE"/>
        </w:rPr>
        <w:t>. 699)</w:t>
      </w:r>
      <w:r w:rsidR="00EB5013" w:rsidRPr="00BE71E9">
        <w:rPr>
          <w:rFonts w:cstheme="minorHAnsi"/>
          <w:color w:val="222222"/>
          <w:shd w:val="clear" w:color="auto" w:fill="FFFFFF"/>
          <w:lang w:val="de-DE"/>
        </w:rPr>
        <w:t>, mal der nächste größere Ort</w:t>
      </w:r>
      <w:r w:rsidR="00095A19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C51538" w:rsidRPr="00BE71E9">
        <w:rPr>
          <w:rFonts w:cstheme="minorHAnsi"/>
          <w:color w:val="222222"/>
          <w:shd w:val="clear" w:color="auto" w:fill="FFFFFF"/>
          <w:lang w:val="de-DE"/>
        </w:rPr>
        <w:t>(</w:t>
      </w:r>
      <w:proofErr w:type="spellStart"/>
      <w:r w:rsidR="00C51538" w:rsidRPr="00BE71E9">
        <w:rPr>
          <w:rFonts w:cstheme="minorHAnsi"/>
          <w:color w:val="222222"/>
          <w:shd w:val="clear" w:color="auto" w:fill="FFFFFF"/>
          <w:lang w:val="de-DE"/>
        </w:rPr>
        <w:t>Fn</w:t>
      </w:r>
      <w:proofErr w:type="spellEnd"/>
      <w:r w:rsidR="00C51538" w:rsidRPr="00BE71E9">
        <w:rPr>
          <w:rFonts w:cstheme="minorHAnsi"/>
          <w:color w:val="222222"/>
          <w:shd w:val="clear" w:color="auto" w:fill="FFFFFF"/>
          <w:lang w:val="de-DE"/>
        </w:rPr>
        <w:t xml:space="preserve">. 723, Chêne anstatt </w:t>
      </w:r>
      <w:r w:rsidR="007151EF">
        <w:rPr>
          <w:rFonts w:cstheme="minorHAnsi"/>
          <w:color w:val="222222"/>
          <w:shd w:val="clear" w:color="auto" w:fill="FFFFFF"/>
          <w:lang w:val="de-DE"/>
        </w:rPr>
        <w:t>„</w:t>
      </w:r>
      <w:proofErr w:type="spellStart"/>
      <w:r w:rsidR="00C51538" w:rsidRPr="00BE71E9">
        <w:rPr>
          <w:rFonts w:cstheme="minorHAnsi"/>
          <w:color w:val="222222"/>
          <w:shd w:val="clear" w:color="auto" w:fill="FFFFFF"/>
          <w:lang w:val="de-DE"/>
        </w:rPr>
        <w:t>Chène</w:t>
      </w:r>
      <w:proofErr w:type="spellEnd"/>
      <w:r w:rsidR="007151EF">
        <w:rPr>
          <w:rFonts w:cstheme="minorHAnsi"/>
          <w:color w:val="222222"/>
          <w:shd w:val="clear" w:color="auto" w:fill="FFFFFF"/>
          <w:lang w:val="de-DE"/>
        </w:rPr>
        <w:t>“</w:t>
      </w:r>
      <w:r w:rsidR="00C51538" w:rsidRPr="00BE71E9">
        <w:rPr>
          <w:rFonts w:cstheme="minorHAnsi"/>
          <w:color w:val="222222"/>
          <w:shd w:val="clear" w:color="auto" w:fill="FFFFFF"/>
          <w:lang w:val="de-DE"/>
        </w:rPr>
        <w:t>)</w:t>
      </w:r>
      <w:r w:rsidR="00EB5013" w:rsidRPr="00BE71E9">
        <w:rPr>
          <w:rFonts w:cstheme="minorHAnsi"/>
          <w:color w:val="222222"/>
          <w:shd w:val="clear" w:color="auto" w:fill="FFFFFF"/>
          <w:lang w:val="de-DE"/>
        </w:rPr>
        <w:t xml:space="preserve">, mal die ehemalige Propstei </w:t>
      </w:r>
      <w:r w:rsidR="00095A19" w:rsidRPr="00BE71E9">
        <w:rPr>
          <w:rFonts w:cstheme="minorHAnsi"/>
          <w:color w:val="222222"/>
          <w:shd w:val="clear" w:color="auto" w:fill="FFFFFF"/>
          <w:lang w:val="de-DE"/>
        </w:rPr>
        <w:t>(</w:t>
      </w:r>
      <w:proofErr w:type="spellStart"/>
      <w:r w:rsidR="00095A19" w:rsidRPr="00BE71E9">
        <w:rPr>
          <w:rFonts w:cstheme="minorHAnsi"/>
          <w:color w:val="222222"/>
          <w:shd w:val="clear" w:color="auto" w:fill="FFFFFF"/>
          <w:lang w:val="de-DE"/>
        </w:rPr>
        <w:t>Fn</w:t>
      </w:r>
      <w:proofErr w:type="spellEnd"/>
      <w:r w:rsidR="00095A19" w:rsidRPr="00BE71E9">
        <w:rPr>
          <w:rFonts w:cstheme="minorHAnsi"/>
          <w:color w:val="222222"/>
          <w:shd w:val="clear" w:color="auto" w:fill="FFFFFF"/>
          <w:lang w:val="de-DE"/>
        </w:rPr>
        <w:t>. 707)</w:t>
      </w:r>
      <w:r w:rsidR="00EB5013" w:rsidRPr="00BE71E9">
        <w:rPr>
          <w:rFonts w:cstheme="minorHAnsi"/>
          <w:color w:val="222222"/>
          <w:shd w:val="clear" w:color="auto" w:fill="FFFFFF"/>
          <w:lang w:val="de-DE"/>
        </w:rPr>
        <w:t xml:space="preserve">, mal die deutsche </w:t>
      </w:r>
      <w:r w:rsidR="00260D10" w:rsidRPr="00BE71E9">
        <w:rPr>
          <w:rFonts w:cstheme="minorHAnsi"/>
          <w:color w:val="222222"/>
          <w:shd w:val="clear" w:color="auto" w:fill="FFFFFF"/>
          <w:lang w:val="de-DE"/>
        </w:rPr>
        <w:t>Form</w:t>
      </w:r>
      <w:r w:rsidR="00C51538" w:rsidRPr="00BE71E9">
        <w:rPr>
          <w:rFonts w:cstheme="minorHAnsi"/>
          <w:color w:val="222222"/>
          <w:shd w:val="clear" w:color="auto" w:fill="FFFFFF"/>
          <w:lang w:val="de-DE"/>
        </w:rPr>
        <w:t xml:space="preserve"> (</w:t>
      </w:r>
      <w:proofErr w:type="spellStart"/>
      <w:r w:rsidR="00C51538" w:rsidRPr="00BE71E9">
        <w:rPr>
          <w:rFonts w:cstheme="minorHAnsi"/>
          <w:color w:val="222222"/>
          <w:shd w:val="clear" w:color="auto" w:fill="FFFFFF"/>
          <w:lang w:val="de-DE"/>
        </w:rPr>
        <w:t>Fn</w:t>
      </w:r>
      <w:proofErr w:type="spellEnd"/>
      <w:r w:rsidR="00C51538" w:rsidRPr="00BE71E9">
        <w:rPr>
          <w:rFonts w:cstheme="minorHAnsi"/>
          <w:color w:val="222222"/>
          <w:shd w:val="clear" w:color="auto" w:fill="FFFFFF"/>
          <w:lang w:val="de-DE"/>
        </w:rPr>
        <w:t>. 758)</w:t>
      </w:r>
      <w:r w:rsidR="00A94925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095A19" w:rsidRPr="00BE71E9">
        <w:rPr>
          <w:rFonts w:cstheme="minorHAnsi"/>
          <w:color w:val="222222"/>
          <w:shd w:val="clear" w:color="auto" w:fill="FFFFFF"/>
          <w:lang w:val="de-DE"/>
        </w:rPr>
        <w:t xml:space="preserve">und </w:t>
      </w:r>
      <w:r w:rsidR="00EB5013" w:rsidRPr="00BE71E9">
        <w:rPr>
          <w:rFonts w:cstheme="minorHAnsi"/>
          <w:color w:val="222222"/>
          <w:shd w:val="clear" w:color="auto" w:fill="FFFFFF"/>
          <w:lang w:val="de-DE"/>
        </w:rPr>
        <w:t>mal der allgemeine Verweis auf das Handbuch von Georg Dehio</w:t>
      </w:r>
      <w:r w:rsidR="00095A19" w:rsidRPr="00BE71E9">
        <w:rPr>
          <w:rFonts w:cstheme="minorHAnsi"/>
          <w:color w:val="222222"/>
          <w:shd w:val="clear" w:color="auto" w:fill="FFFFFF"/>
          <w:lang w:val="de-DE"/>
        </w:rPr>
        <w:t xml:space="preserve"> (</w:t>
      </w:r>
      <w:proofErr w:type="spellStart"/>
      <w:r w:rsidR="00095A19" w:rsidRPr="00BE71E9">
        <w:rPr>
          <w:rFonts w:cstheme="minorHAnsi"/>
          <w:color w:val="222222"/>
          <w:shd w:val="clear" w:color="auto" w:fill="FFFFFF"/>
          <w:lang w:val="de-DE"/>
        </w:rPr>
        <w:t>Fn</w:t>
      </w:r>
      <w:proofErr w:type="spellEnd"/>
      <w:r w:rsidR="00095A19" w:rsidRPr="00BE71E9">
        <w:rPr>
          <w:rFonts w:cstheme="minorHAnsi"/>
          <w:color w:val="222222"/>
          <w:shd w:val="clear" w:color="auto" w:fill="FFFFFF"/>
          <w:lang w:val="de-DE"/>
        </w:rPr>
        <w:t>. 783)</w:t>
      </w:r>
      <w:r w:rsidR="00EB5013" w:rsidRPr="00BE71E9">
        <w:rPr>
          <w:rFonts w:cstheme="minorHAnsi"/>
          <w:color w:val="222222"/>
          <w:shd w:val="clear" w:color="auto" w:fill="FFFFFF"/>
          <w:lang w:val="de-DE"/>
        </w:rPr>
        <w:t xml:space="preserve">. </w:t>
      </w:r>
      <w:r w:rsidR="00200C7F" w:rsidRPr="00BE71E9">
        <w:rPr>
          <w:rFonts w:cstheme="minorHAnsi"/>
          <w:color w:val="222222"/>
          <w:shd w:val="clear" w:color="auto" w:fill="FFFFFF"/>
          <w:lang w:val="de-DE"/>
        </w:rPr>
        <w:t xml:space="preserve">Diesbezüglich ist zu erwähnen, dass </w:t>
      </w:r>
      <w:r w:rsidR="00107026" w:rsidRPr="00BE71E9">
        <w:rPr>
          <w:rFonts w:cstheme="minorHAnsi"/>
          <w:color w:val="222222"/>
          <w:shd w:val="clear" w:color="auto" w:fill="FFFFFF"/>
          <w:lang w:val="de-DE"/>
        </w:rPr>
        <w:t xml:space="preserve">die Antwort auf die von den Bearbeitern gestellte Frage in der Fußnote 791, </w:t>
      </w:r>
      <w:r w:rsidR="0093144E" w:rsidRPr="00BE71E9">
        <w:rPr>
          <w:rFonts w:cstheme="minorHAnsi"/>
          <w:color w:val="222222"/>
          <w:shd w:val="clear" w:color="auto" w:fill="FFFFFF"/>
          <w:lang w:val="de-DE"/>
        </w:rPr>
        <w:t xml:space="preserve">nämlich </w:t>
      </w:r>
      <w:r w:rsidR="00107026" w:rsidRPr="00BE71E9">
        <w:rPr>
          <w:rFonts w:cstheme="minorHAnsi"/>
          <w:color w:val="222222"/>
          <w:shd w:val="clear" w:color="auto" w:fill="FFFFFF"/>
          <w:lang w:val="de-DE"/>
        </w:rPr>
        <w:t>ob die Form „</w:t>
      </w:r>
      <w:proofErr w:type="spellStart"/>
      <w:r w:rsidR="00107026" w:rsidRPr="00BE71E9">
        <w:rPr>
          <w:rFonts w:cstheme="minorHAnsi"/>
          <w:color w:val="222222"/>
          <w:shd w:val="clear" w:color="auto" w:fill="FFFFFF"/>
          <w:lang w:val="de-DE"/>
        </w:rPr>
        <w:t>Enschringen</w:t>
      </w:r>
      <w:proofErr w:type="spellEnd"/>
      <w:r w:rsidR="00107026" w:rsidRPr="00BE71E9">
        <w:rPr>
          <w:rFonts w:cstheme="minorHAnsi"/>
          <w:color w:val="222222"/>
          <w:shd w:val="clear" w:color="auto" w:fill="FFFFFF"/>
          <w:lang w:val="de-DE"/>
        </w:rPr>
        <w:t xml:space="preserve">“ der Ortschaft </w:t>
      </w:r>
      <w:proofErr w:type="spellStart"/>
      <w:r w:rsidR="00107026" w:rsidRPr="00BE71E9">
        <w:rPr>
          <w:rFonts w:cstheme="minorHAnsi"/>
          <w:color w:val="222222"/>
          <w:shd w:val="clear" w:color="auto" w:fill="FFFFFF"/>
          <w:lang w:val="de-DE"/>
        </w:rPr>
        <w:t>Entrange</w:t>
      </w:r>
      <w:proofErr w:type="spellEnd"/>
      <w:r w:rsidR="00107026" w:rsidRPr="00BE71E9">
        <w:rPr>
          <w:rFonts w:cstheme="minorHAnsi"/>
          <w:color w:val="222222"/>
          <w:shd w:val="clear" w:color="auto" w:fill="FFFFFF"/>
          <w:lang w:val="de-DE"/>
        </w:rPr>
        <w:t xml:space="preserve"> oder </w:t>
      </w:r>
      <w:proofErr w:type="spellStart"/>
      <w:r w:rsidR="00107026" w:rsidRPr="00BE71E9">
        <w:rPr>
          <w:rFonts w:cstheme="minorHAnsi"/>
          <w:color w:val="222222"/>
          <w:shd w:val="clear" w:color="auto" w:fill="FFFFFF"/>
          <w:lang w:val="de-DE"/>
        </w:rPr>
        <w:t>Escherange</w:t>
      </w:r>
      <w:proofErr w:type="spellEnd"/>
      <w:r w:rsidR="00107026" w:rsidRPr="00BE71E9">
        <w:rPr>
          <w:rFonts w:cstheme="minorHAnsi"/>
          <w:color w:val="222222"/>
          <w:shd w:val="clear" w:color="auto" w:fill="FFFFFF"/>
          <w:lang w:val="de-DE"/>
        </w:rPr>
        <w:t xml:space="preserve"> entspricht, für uns offensichtlich</w:t>
      </w:r>
      <w:r w:rsidR="0093144E" w:rsidRPr="00BE71E9">
        <w:rPr>
          <w:rFonts w:cstheme="minorHAnsi"/>
          <w:color w:val="222222"/>
          <w:shd w:val="clear" w:color="auto" w:fill="FFFFFF"/>
          <w:lang w:val="de-DE"/>
        </w:rPr>
        <w:t xml:space="preserve"> ist</w:t>
      </w:r>
      <w:r w:rsidR="00107026" w:rsidRPr="00BE71E9">
        <w:rPr>
          <w:rFonts w:cstheme="minorHAnsi"/>
          <w:color w:val="222222"/>
          <w:shd w:val="clear" w:color="auto" w:fill="FFFFFF"/>
          <w:lang w:val="de-DE"/>
        </w:rPr>
        <w:t>.</w:t>
      </w:r>
      <w:r w:rsidR="0093144E" w:rsidRPr="00BE71E9">
        <w:rPr>
          <w:rFonts w:cstheme="minorHAnsi"/>
          <w:color w:val="222222"/>
          <w:shd w:val="clear" w:color="auto" w:fill="FFFFFF"/>
          <w:lang w:val="de-DE"/>
        </w:rPr>
        <w:t xml:space="preserve"> Des Weiteren ist </w:t>
      </w:r>
      <w:r w:rsidR="00200C7F" w:rsidRPr="00BE71E9">
        <w:rPr>
          <w:rFonts w:cstheme="minorHAnsi"/>
          <w:color w:val="222222"/>
          <w:shd w:val="clear" w:color="auto" w:fill="FFFFFF"/>
          <w:lang w:val="de-DE"/>
        </w:rPr>
        <w:t>d</w:t>
      </w:r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ie Pfarrkirche in „Elffingen“ (S. 503) nicht </w:t>
      </w:r>
      <w:r w:rsidR="00564B8B" w:rsidRPr="00BE71E9">
        <w:rPr>
          <w:rFonts w:cstheme="minorHAnsi"/>
          <w:color w:val="222222"/>
          <w:shd w:val="clear" w:color="auto" w:fill="FFFFFF"/>
          <w:lang w:val="de-DE"/>
        </w:rPr>
        <w:t>in</w:t>
      </w:r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>Elvange</w:t>
      </w:r>
      <w:proofErr w:type="spellEnd"/>
      <w:r w:rsidR="00B6217E" w:rsidRPr="00BE71E9">
        <w:rPr>
          <w:rFonts w:cstheme="minorHAnsi"/>
          <w:color w:val="222222"/>
          <w:shd w:val="clear" w:color="auto" w:fill="FFFFFF"/>
          <w:lang w:val="de-DE"/>
        </w:rPr>
        <w:t>/</w:t>
      </w:r>
      <w:proofErr w:type="spellStart"/>
      <w:r w:rsidR="00B6217E" w:rsidRPr="00BE71E9">
        <w:rPr>
          <w:rFonts w:cstheme="minorHAnsi"/>
          <w:color w:val="222222"/>
          <w:shd w:val="clear" w:color="auto" w:fill="FFFFFF"/>
          <w:lang w:val="de-DE"/>
        </w:rPr>
        <w:t>Elwingen</w:t>
      </w:r>
      <w:proofErr w:type="spellEnd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 (</w:t>
      </w:r>
      <w:proofErr w:type="spellStart"/>
      <w:r w:rsidR="00961EC0" w:rsidRPr="00BE71E9">
        <w:rPr>
          <w:rFonts w:cstheme="minorHAnsi"/>
          <w:i/>
          <w:iCs/>
          <w:color w:val="222222"/>
          <w:shd w:val="clear" w:color="auto" w:fill="FFFFFF"/>
          <w:lang w:val="de-DE"/>
        </w:rPr>
        <w:t>arrondissement</w:t>
      </w:r>
      <w:proofErr w:type="spellEnd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627903" w:rsidRPr="00BE71E9">
        <w:rPr>
          <w:rFonts w:cstheme="minorHAnsi"/>
          <w:color w:val="222222"/>
          <w:shd w:val="clear" w:color="auto" w:fill="FFFFFF"/>
          <w:lang w:val="de-DE"/>
        </w:rPr>
        <w:t>von</w:t>
      </w:r>
      <w:r w:rsidR="002B5306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proofErr w:type="spellStart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>Forbach</w:t>
      </w:r>
      <w:proofErr w:type="spellEnd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>-</w:t>
      </w:r>
      <w:proofErr w:type="spellStart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>Boulay</w:t>
      </w:r>
      <w:proofErr w:type="spellEnd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-Moselle), sondern in </w:t>
      </w:r>
      <w:proofErr w:type="spellStart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>Elvingen</w:t>
      </w:r>
      <w:proofErr w:type="spellEnd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 (Gemeinde Schengen) zu finden, d</w:t>
      </w:r>
      <w:r w:rsidR="0093144E" w:rsidRPr="00BE71E9">
        <w:rPr>
          <w:rFonts w:cstheme="minorHAnsi"/>
          <w:color w:val="222222"/>
          <w:shd w:val="clear" w:color="auto" w:fill="FFFFFF"/>
          <w:lang w:val="de-DE"/>
        </w:rPr>
        <w:t>enn</w:t>
      </w:r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 im Gegensatz zu </w:t>
      </w:r>
      <w:proofErr w:type="spellStart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>Elvange</w:t>
      </w:r>
      <w:proofErr w:type="spellEnd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93144E" w:rsidRPr="00BE71E9">
        <w:rPr>
          <w:rFonts w:cstheme="minorHAnsi"/>
          <w:color w:val="222222"/>
          <w:shd w:val="clear" w:color="auto" w:fill="FFFFFF"/>
          <w:lang w:val="de-DE"/>
        </w:rPr>
        <w:t xml:space="preserve">hat sie </w:t>
      </w:r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zur Propstei </w:t>
      </w:r>
      <w:r w:rsidR="008737B6" w:rsidRPr="00BE71E9">
        <w:rPr>
          <w:rFonts w:cstheme="minorHAnsi"/>
          <w:color w:val="222222"/>
          <w:shd w:val="clear" w:color="auto" w:fill="FFFFFF"/>
          <w:lang w:val="de-DE"/>
        </w:rPr>
        <w:t>Thionville</w:t>
      </w:r>
      <w:r w:rsidR="00B6217E" w:rsidRPr="00BE71E9">
        <w:rPr>
          <w:rFonts w:cstheme="minorHAnsi"/>
          <w:color w:val="222222"/>
          <w:shd w:val="clear" w:color="auto" w:fill="FFFFFF"/>
          <w:lang w:val="de-DE"/>
        </w:rPr>
        <w:t>/</w:t>
      </w:r>
      <w:proofErr w:type="spellStart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>Diedenhofen</w:t>
      </w:r>
      <w:proofErr w:type="spellEnd"/>
      <w:r w:rsidR="00961EC0" w:rsidRPr="00BE71E9">
        <w:rPr>
          <w:rFonts w:cstheme="minorHAnsi"/>
          <w:color w:val="222222"/>
          <w:shd w:val="clear" w:color="auto" w:fill="FFFFFF"/>
          <w:lang w:val="de-DE"/>
        </w:rPr>
        <w:t xml:space="preserve"> gehört.</w:t>
      </w:r>
      <w:r w:rsidR="000B2500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6252FF" w:rsidRPr="00BE71E9">
        <w:rPr>
          <w:rFonts w:cstheme="minorHAnsi"/>
          <w:color w:val="222222"/>
          <w:shd w:val="clear" w:color="auto" w:fill="FFFFFF"/>
          <w:lang w:val="de-DE"/>
        </w:rPr>
        <w:t xml:space="preserve">Eine Berichtigung ist </w:t>
      </w:r>
      <w:r w:rsidR="00EB37F3" w:rsidRPr="00BE71E9">
        <w:rPr>
          <w:rFonts w:cstheme="minorHAnsi"/>
          <w:color w:val="222222"/>
          <w:shd w:val="clear" w:color="auto" w:fill="FFFFFF"/>
          <w:lang w:val="de-DE"/>
        </w:rPr>
        <w:t>ebenfalls</w:t>
      </w:r>
      <w:r w:rsidR="006252FF" w:rsidRPr="00BE71E9">
        <w:rPr>
          <w:rFonts w:cstheme="minorHAnsi"/>
          <w:color w:val="222222"/>
          <w:shd w:val="clear" w:color="auto" w:fill="FFFFFF"/>
          <w:lang w:val="de-DE"/>
        </w:rPr>
        <w:t xml:space="preserve"> im Falle </w:t>
      </w:r>
      <w:r w:rsidR="00445001" w:rsidRPr="00BE71E9">
        <w:rPr>
          <w:rFonts w:cstheme="minorHAnsi"/>
          <w:color w:val="222222"/>
          <w:shd w:val="clear" w:color="auto" w:fill="FFFFFF"/>
          <w:lang w:val="de-DE"/>
        </w:rPr>
        <w:t>der Tagangabe</w:t>
      </w:r>
      <w:r w:rsidR="006252FF" w:rsidRPr="00BE71E9">
        <w:rPr>
          <w:rFonts w:cstheme="minorHAnsi"/>
          <w:color w:val="222222"/>
          <w:shd w:val="clear" w:color="auto" w:fill="FFFFFF"/>
          <w:lang w:val="de-DE"/>
        </w:rPr>
        <w:t xml:space="preserve"> „</w:t>
      </w:r>
      <w:proofErr w:type="spellStart"/>
      <w:r w:rsidR="006252FF" w:rsidRPr="00BE71E9">
        <w:rPr>
          <w:rFonts w:cstheme="minorHAnsi"/>
          <w:color w:val="222222"/>
          <w:shd w:val="clear" w:color="auto" w:fill="FFFFFF"/>
          <w:lang w:val="de-DE"/>
        </w:rPr>
        <w:t>donners</w:t>
      </w:r>
      <w:proofErr w:type="spellEnd"/>
      <w:r w:rsidR="0093144E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6252FF" w:rsidRPr="00BE71E9">
        <w:rPr>
          <w:rFonts w:cstheme="minorHAnsi"/>
          <w:color w:val="222222"/>
          <w:shd w:val="clear" w:color="auto" w:fill="FFFFFF"/>
          <w:lang w:val="de-DE"/>
        </w:rPr>
        <w:t>tag</w:t>
      </w:r>
      <w:r w:rsidR="0093144E" w:rsidRPr="00BE71E9">
        <w:rPr>
          <w:rFonts w:cstheme="minorHAnsi"/>
          <w:color w:val="222222"/>
          <w:shd w:val="clear" w:color="auto" w:fill="FFFFFF"/>
          <w:lang w:val="de-DE"/>
        </w:rPr>
        <w:t xml:space="preserve"> [!]</w:t>
      </w:r>
      <w:r w:rsidR="006252FF" w:rsidRPr="00BE71E9">
        <w:rPr>
          <w:rFonts w:cstheme="minorHAnsi"/>
          <w:color w:val="222222"/>
          <w:shd w:val="clear" w:color="auto" w:fill="FFFFFF"/>
          <w:lang w:val="de-DE"/>
        </w:rPr>
        <w:t xml:space="preserve"> na </w:t>
      </w:r>
      <w:proofErr w:type="spellStart"/>
      <w:r w:rsidR="006252FF" w:rsidRPr="00BE71E9">
        <w:rPr>
          <w:rFonts w:cstheme="minorHAnsi"/>
          <w:color w:val="222222"/>
          <w:shd w:val="clear" w:color="auto" w:fill="FFFFFF"/>
          <w:lang w:val="de-DE"/>
        </w:rPr>
        <w:t>banfartag</w:t>
      </w:r>
      <w:proofErr w:type="spellEnd"/>
      <w:r w:rsidR="006252FF" w:rsidRPr="00BE71E9">
        <w:rPr>
          <w:rFonts w:cstheme="minorHAnsi"/>
          <w:color w:val="222222"/>
          <w:shd w:val="clear" w:color="auto" w:fill="FFFFFF"/>
          <w:lang w:val="de-DE"/>
        </w:rPr>
        <w:t xml:space="preserve">“ (S. 568) </w:t>
      </w:r>
      <w:r w:rsidR="00200C7F" w:rsidRPr="00BE71E9">
        <w:rPr>
          <w:rFonts w:cstheme="minorHAnsi"/>
          <w:color w:val="222222"/>
          <w:shd w:val="clear" w:color="auto" w:fill="FFFFFF"/>
          <w:lang w:val="de-DE"/>
        </w:rPr>
        <w:t>beizutragen</w:t>
      </w:r>
      <w:r w:rsidR="006252FF" w:rsidRPr="00BE71E9">
        <w:rPr>
          <w:rFonts w:cstheme="minorHAnsi"/>
          <w:color w:val="222222"/>
          <w:shd w:val="clear" w:color="auto" w:fill="FFFFFF"/>
          <w:lang w:val="de-DE"/>
        </w:rPr>
        <w:t xml:space="preserve">, dies müsste der dritte Donnerstag nach Ostern sein </w:t>
      </w:r>
      <w:r w:rsidR="007817F5" w:rsidRPr="00BE71E9">
        <w:rPr>
          <w:rFonts w:cstheme="minorHAnsi"/>
          <w:color w:val="222222"/>
          <w:shd w:val="clear" w:color="auto" w:fill="FFFFFF"/>
          <w:lang w:val="de-DE"/>
        </w:rPr>
        <w:t xml:space="preserve">(siehe </w:t>
      </w:r>
      <w:r w:rsidR="007817F5" w:rsidRPr="00BE71E9">
        <w:rPr>
          <w:rFonts w:cstheme="minorHAnsi"/>
          <w:i/>
          <w:iCs/>
          <w:color w:val="222222"/>
          <w:shd w:val="clear" w:color="auto" w:fill="FFFFFF"/>
          <w:lang w:val="de-DE"/>
        </w:rPr>
        <w:t>PSH</w:t>
      </w:r>
      <w:r w:rsidR="007817F5" w:rsidRPr="00BE71E9">
        <w:rPr>
          <w:rFonts w:cstheme="minorHAnsi"/>
          <w:color w:val="222222"/>
          <w:shd w:val="clear" w:color="auto" w:fill="FFFFFF"/>
          <w:lang w:val="de-DE"/>
        </w:rPr>
        <w:t xml:space="preserve"> 41 [1890], S. 186) </w:t>
      </w:r>
      <w:r w:rsidR="006252FF" w:rsidRPr="00BE71E9">
        <w:rPr>
          <w:rFonts w:cstheme="minorHAnsi"/>
          <w:color w:val="222222"/>
          <w:shd w:val="clear" w:color="auto" w:fill="FFFFFF"/>
          <w:lang w:val="de-DE"/>
        </w:rPr>
        <w:t>und nicht „Freitag nach Ostern“.</w:t>
      </w:r>
    </w:p>
    <w:p w14:paraId="32B1AA2C" w14:textId="174D20B6" w:rsidR="00906B51" w:rsidRPr="00BE71E9" w:rsidRDefault="00E837D7" w:rsidP="00AC400F">
      <w:pPr>
        <w:jc w:val="both"/>
        <w:rPr>
          <w:rFonts w:cstheme="minorHAnsi"/>
          <w:color w:val="222222"/>
          <w:shd w:val="clear" w:color="auto" w:fill="FFFFFF"/>
          <w:lang w:val="de-DE"/>
        </w:rPr>
      </w:pPr>
      <w:r w:rsidRPr="00BE71E9">
        <w:rPr>
          <w:rFonts w:cstheme="minorHAnsi"/>
          <w:color w:val="222222"/>
          <w:shd w:val="clear" w:color="auto" w:fill="FFFFFF"/>
          <w:lang w:val="de-DE"/>
        </w:rPr>
        <w:t>Es wäre begrüßenswert</w:t>
      </w:r>
      <w:r w:rsidR="00596C00" w:rsidRPr="00BE71E9">
        <w:rPr>
          <w:rFonts w:cstheme="minorHAnsi"/>
          <w:color w:val="222222"/>
          <w:shd w:val="clear" w:color="auto" w:fill="FFFFFF"/>
          <w:lang w:val="de-DE"/>
        </w:rPr>
        <w:t xml:space="preserve">, wenn die zwei Bearbeiter jetzt </w:t>
      </w:r>
      <w:r w:rsidR="00901A8A" w:rsidRPr="00BE71E9">
        <w:rPr>
          <w:rFonts w:cstheme="minorHAnsi"/>
          <w:color w:val="222222"/>
          <w:shd w:val="clear" w:color="auto" w:fill="FFFFFF"/>
          <w:lang w:val="de-DE"/>
        </w:rPr>
        <w:t xml:space="preserve">nach Robert von </w:t>
      </w:r>
      <w:proofErr w:type="spellStart"/>
      <w:r w:rsidR="00901A8A" w:rsidRPr="00BE71E9">
        <w:rPr>
          <w:rFonts w:cstheme="minorHAnsi"/>
          <w:color w:val="222222"/>
          <w:shd w:val="clear" w:color="auto" w:fill="FFFFFF"/>
          <w:lang w:val="de-DE"/>
        </w:rPr>
        <w:t>Monreal</w:t>
      </w:r>
      <w:proofErr w:type="spellEnd"/>
      <w:r w:rsidR="00901A8A" w:rsidRPr="00BE71E9">
        <w:rPr>
          <w:rFonts w:cstheme="minorHAnsi"/>
          <w:color w:val="222222"/>
          <w:shd w:val="clear" w:color="auto" w:fill="FFFFFF"/>
          <w:lang w:val="de-DE"/>
        </w:rPr>
        <w:t xml:space="preserve"> und </w:t>
      </w:r>
      <w:proofErr w:type="spellStart"/>
      <w:r w:rsidR="00901A8A" w:rsidRPr="00BE71E9">
        <w:rPr>
          <w:rFonts w:cstheme="minorHAnsi"/>
          <w:color w:val="222222"/>
          <w:shd w:val="clear" w:color="auto" w:fill="FFFFFF"/>
          <w:lang w:val="de-DE"/>
        </w:rPr>
        <w:t>Godfried</w:t>
      </w:r>
      <w:proofErr w:type="spellEnd"/>
      <w:r w:rsidR="00901A8A" w:rsidRPr="00BE71E9">
        <w:rPr>
          <w:rFonts w:cstheme="minorHAnsi"/>
          <w:color w:val="222222"/>
          <w:shd w:val="clear" w:color="auto" w:fill="FFFFFF"/>
          <w:lang w:val="de-DE"/>
        </w:rPr>
        <w:t xml:space="preserve"> von </w:t>
      </w:r>
      <w:proofErr w:type="spellStart"/>
      <w:r w:rsidR="00901A8A" w:rsidRPr="00BE71E9">
        <w:rPr>
          <w:rFonts w:cstheme="minorHAnsi"/>
          <w:color w:val="222222"/>
          <w:shd w:val="clear" w:color="auto" w:fill="FFFFFF"/>
          <w:lang w:val="de-DE"/>
        </w:rPr>
        <w:t>Apremont</w:t>
      </w:r>
      <w:proofErr w:type="spellEnd"/>
      <w:r w:rsidR="00901A8A" w:rsidRPr="00BE71E9">
        <w:rPr>
          <w:rFonts w:cstheme="minorHAnsi"/>
          <w:color w:val="222222"/>
          <w:shd w:val="clear" w:color="auto" w:fill="FFFFFF"/>
          <w:lang w:val="de-DE"/>
        </w:rPr>
        <w:t xml:space="preserve"> </w:t>
      </w:r>
      <w:r w:rsidR="00596C00" w:rsidRPr="00BE71E9">
        <w:rPr>
          <w:rFonts w:cstheme="minorHAnsi"/>
          <w:color w:val="222222"/>
          <w:shd w:val="clear" w:color="auto" w:fill="FFFFFF"/>
          <w:lang w:val="de-DE"/>
        </w:rPr>
        <w:t xml:space="preserve">auch die Amtszeit von Antonius </w:t>
      </w:r>
      <w:proofErr w:type="spellStart"/>
      <w:r w:rsidR="00596C00" w:rsidRPr="00BE71E9">
        <w:rPr>
          <w:rFonts w:cstheme="minorHAnsi"/>
          <w:color w:val="222222"/>
          <w:shd w:val="clear" w:color="auto" w:fill="FFFFFF"/>
          <w:lang w:val="de-DE"/>
        </w:rPr>
        <w:t>Hovaeus</w:t>
      </w:r>
      <w:proofErr w:type="spellEnd"/>
      <w:r w:rsidR="00B013D2" w:rsidRPr="00BE71E9">
        <w:rPr>
          <w:rFonts w:cstheme="minorHAnsi"/>
          <w:color w:val="222222"/>
          <w:shd w:val="clear" w:color="auto" w:fill="FFFFFF"/>
          <w:lang w:val="de-DE"/>
        </w:rPr>
        <w:t xml:space="preserve"> († 1568) </w:t>
      </w:r>
      <w:r w:rsidR="00596C00" w:rsidRPr="00BE71E9">
        <w:rPr>
          <w:rFonts w:cstheme="minorHAnsi"/>
          <w:color w:val="222222"/>
          <w:shd w:val="clear" w:color="auto" w:fill="FFFFFF"/>
          <w:lang w:val="de-DE"/>
        </w:rPr>
        <w:t>in Angriff nehmen würden</w:t>
      </w:r>
      <w:r w:rsidR="00901A8A" w:rsidRPr="00BE71E9">
        <w:rPr>
          <w:rFonts w:cstheme="minorHAnsi"/>
          <w:color w:val="222222"/>
          <w:shd w:val="clear" w:color="auto" w:fill="FFFFFF"/>
          <w:lang w:val="de-DE"/>
        </w:rPr>
        <w:t xml:space="preserve">, </w:t>
      </w:r>
      <w:r w:rsidR="00445001" w:rsidRPr="00BE71E9">
        <w:rPr>
          <w:rFonts w:cstheme="minorHAnsi"/>
          <w:color w:val="222222"/>
          <w:shd w:val="clear" w:color="auto" w:fill="FFFFFF"/>
          <w:lang w:val="de-DE"/>
        </w:rPr>
        <w:t xml:space="preserve">hierbei nach Möglichkeit </w:t>
      </w:r>
      <w:r w:rsidR="00901A8A" w:rsidRPr="00BE71E9">
        <w:rPr>
          <w:rFonts w:cstheme="minorHAnsi"/>
          <w:color w:val="222222"/>
          <w:shd w:val="clear" w:color="auto" w:fill="FFFFFF"/>
          <w:lang w:val="de-DE"/>
        </w:rPr>
        <w:t>den Anmerkungen der Rezensenten Rechnung tragen</w:t>
      </w:r>
      <w:r w:rsidR="00596C00" w:rsidRPr="00BE71E9">
        <w:rPr>
          <w:rFonts w:cstheme="minorHAnsi"/>
          <w:color w:val="222222"/>
          <w:shd w:val="clear" w:color="auto" w:fill="FFFFFF"/>
          <w:lang w:val="de-DE"/>
        </w:rPr>
        <w:t xml:space="preserve"> und d</w:t>
      </w:r>
      <w:r w:rsidR="00901A8A" w:rsidRPr="00BE71E9">
        <w:rPr>
          <w:rFonts w:cstheme="minorHAnsi"/>
          <w:color w:val="222222"/>
          <w:shd w:val="clear" w:color="auto" w:fill="FFFFFF"/>
          <w:lang w:val="de-DE"/>
        </w:rPr>
        <w:t>as Manuskript gegenlesen lassen.</w:t>
      </w:r>
    </w:p>
    <w:p w14:paraId="12C1C7CC" w14:textId="77777777" w:rsidR="00901A8A" w:rsidRPr="00154FA2" w:rsidRDefault="00901A8A" w:rsidP="00901A8A">
      <w:pPr>
        <w:jc w:val="right"/>
        <w:rPr>
          <w:rFonts w:cstheme="minorHAnsi"/>
          <w:color w:val="222222"/>
          <w:shd w:val="clear" w:color="auto" w:fill="FFFFFF"/>
          <w:lang w:val="de-DE"/>
        </w:rPr>
      </w:pPr>
      <w:r w:rsidRPr="00BE71E9">
        <w:rPr>
          <w:rFonts w:cstheme="minorHAnsi"/>
          <w:color w:val="222222"/>
          <w:shd w:val="clear" w:color="auto" w:fill="FFFFFF"/>
          <w:lang w:val="de-DE"/>
        </w:rPr>
        <w:t>Max Schmitz</w:t>
      </w:r>
    </w:p>
    <w:p w14:paraId="1586F278" w14:textId="77777777" w:rsidR="0021152B" w:rsidRPr="00AC400F" w:rsidRDefault="0021152B" w:rsidP="00305FAF">
      <w:pPr>
        <w:jc w:val="both"/>
        <w:rPr>
          <w:lang w:val="de-DE"/>
        </w:rPr>
      </w:pPr>
    </w:p>
    <w:sectPr w:rsidR="0021152B" w:rsidRPr="00AC4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587B1" w14:textId="77777777" w:rsidR="008F01F1" w:rsidRDefault="008F01F1" w:rsidP="00FF2815">
      <w:pPr>
        <w:spacing w:line="240" w:lineRule="auto"/>
      </w:pPr>
      <w:r>
        <w:separator/>
      </w:r>
    </w:p>
  </w:endnote>
  <w:endnote w:type="continuationSeparator" w:id="0">
    <w:p w14:paraId="3959FCFF" w14:textId="77777777" w:rsidR="008F01F1" w:rsidRDefault="008F01F1" w:rsidP="00FF28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14950" w14:textId="77777777" w:rsidR="008F01F1" w:rsidRDefault="008F01F1" w:rsidP="00FF2815">
      <w:pPr>
        <w:spacing w:line="240" w:lineRule="auto"/>
      </w:pPr>
      <w:r>
        <w:separator/>
      </w:r>
    </w:p>
  </w:footnote>
  <w:footnote w:type="continuationSeparator" w:id="0">
    <w:p w14:paraId="1719F80E" w14:textId="77777777" w:rsidR="008F01F1" w:rsidRDefault="008F01F1" w:rsidP="00FF281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153331"/>
    <w:multiLevelType w:val="hybridMultilevel"/>
    <w:tmpl w:val="4CB8B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391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6A"/>
    <w:rsid w:val="00015243"/>
    <w:rsid w:val="000248F6"/>
    <w:rsid w:val="00035D16"/>
    <w:rsid w:val="0004147E"/>
    <w:rsid w:val="00044B1B"/>
    <w:rsid w:val="00044E42"/>
    <w:rsid w:val="000463BD"/>
    <w:rsid w:val="000508BF"/>
    <w:rsid w:val="00065273"/>
    <w:rsid w:val="00070917"/>
    <w:rsid w:val="00077C8C"/>
    <w:rsid w:val="00095A19"/>
    <w:rsid w:val="000B2500"/>
    <w:rsid w:val="000B3E36"/>
    <w:rsid w:val="000C56C1"/>
    <w:rsid w:val="000C6881"/>
    <w:rsid w:val="000E0138"/>
    <w:rsid w:val="000E7842"/>
    <w:rsid w:val="000F0CA5"/>
    <w:rsid w:val="001019E5"/>
    <w:rsid w:val="00107026"/>
    <w:rsid w:val="00131E68"/>
    <w:rsid w:val="001475C3"/>
    <w:rsid w:val="0014768C"/>
    <w:rsid w:val="00152267"/>
    <w:rsid w:val="00154FA2"/>
    <w:rsid w:val="00171BA4"/>
    <w:rsid w:val="00181CF5"/>
    <w:rsid w:val="001A7A6A"/>
    <w:rsid w:val="001C4A13"/>
    <w:rsid w:val="001E5226"/>
    <w:rsid w:val="001E7BFD"/>
    <w:rsid w:val="001F54BC"/>
    <w:rsid w:val="001F6553"/>
    <w:rsid w:val="00200C7F"/>
    <w:rsid w:val="0021152B"/>
    <w:rsid w:val="00217401"/>
    <w:rsid w:val="0023200D"/>
    <w:rsid w:val="00260D10"/>
    <w:rsid w:val="00283222"/>
    <w:rsid w:val="0029285A"/>
    <w:rsid w:val="00296982"/>
    <w:rsid w:val="002B5306"/>
    <w:rsid w:val="002C0B41"/>
    <w:rsid w:val="002D1AE9"/>
    <w:rsid w:val="00305FAF"/>
    <w:rsid w:val="00312E6B"/>
    <w:rsid w:val="0031729B"/>
    <w:rsid w:val="00323545"/>
    <w:rsid w:val="003247E6"/>
    <w:rsid w:val="00326C85"/>
    <w:rsid w:val="00336CA2"/>
    <w:rsid w:val="00336D5F"/>
    <w:rsid w:val="00337593"/>
    <w:rsid w:val="00345C03"/>
    <w:rsid w:val="00350892"/>
    <w:rsid w:val="00354036"/>
    <w:rsid w:val="00354C1E"/>
    <w:rsid w:val="00364E81"/>
    <w:rsid w:val="003679AA"/>
    <w:rsid w:val="00383CDB"/>
    <w:rsid w:val="003C414D"/>
    <w:rsid w:val="003C6283"/>
    <w:rsid w:val="003E6909"/>
    <w:rsid w:val="00400048"/>
    <w:rsid w:val="00403EDD"/>
    <w:rsid w:val="004141B7"/>
    <w:rsid w:val="00417BEE"/>
    <w:rsid w:val="00420046"/>
    <w:rsid w:val="00445001"/>
    <w:rsid w:val="00452BD1"/>
    <w:rsid w:val="0045555F"/>
    <w:rsid w:val="004560AF"/>
    <w:rsid w:val="004B17CB"/>
    <w:rsid w:val="004B34D8"/>
    <w:rsid w:val="004D33FB"/>
    <w:rsid w:val="004E3D89"/>
    <w:rsid w:val="004E4F44"/>
    <w:rsid w:val="004E6CE0"/>
    <w:rsid w:val="004F3BA5"/>
    <w:rsid w:val="00501433"/>
    <w:rsid w:val="00504269"/>
    <w:rsid w:val="00522564"/>
    <w:rsid w:val="0052789C"/>
    <w:rsid w:val="00536A94"/>
    <w:rsid w:val="00546DDE"/>
    <w:rsid w:val="00554EEE"/>
    <w:rsid w:val="00564B8B"/>
    <w:rsid w:val="0057746D"/>
    <w:rsid w:val="00582F1F"/>
    <w:rsid w:val="00585443"/>
    <w:rsid w:val="00596C00"/>
    <w:rsid w:val="005C5AA6"/>
    <w:rsid w:val="00615800"/>
    <w:rsid w:val="006252FF"/>
    <w:rsid w:val="00627903"/>
    <w:rsid w:val="0063071B"/>
    <w:rsid w:val="006335C6"/>
    <w:rsid w:val="00637BEF"/>
    <w:rsid w:val="00661181"/>
    <w:rsid w:val="00675CDB"/>
    <w:rsid w:val="0069145F"/>
    <w:rsid w:val="006940F7"/>
    <w:rsid w:val="006A6E8E"/>
    <w:rsid w:val="006B2BDA"/>
    <w:rsid w:val="006C3499"/>
    <w:rsid w:val="006D09F8"/>
    <w:rsid w:val="006D3DE5"/>
    <w:rsid w:val="006E0109"/>
    <w:rsid w:val="006E4249"/>
    <w:rsid w:val="006E63A4"/>
    <w:rsid w:val="007121EC"/>
    <w:rsid w:val="007151EF"/>
    <w:rsid w:val="00742D9A"/>
    <w:rsid w:val="0075010C"/>
    <w:rsid w:val="00755776"/>
    <w:rsid w:val="00761D87"/>
    <w:rsid w:val="007646EA"/>
    <w:rsid w:val="007775FD"/>
    <w:rsid w:val="007817F5"/>
    <w:rsid w:val="007847A2"/>
    <w:rsid w:val="007A3BDF"/>
    <w:rsid w:val="007C6AC3"/>
    <w:rsid w:val="0080370B"/>
    <w:rsid w:val="0082633A"/>
    <w:rsid w:val="00827894"/>
    <w:rsid w:val="00856C77"/>
    <w:rsid w:val="008737B6"/>
    <w:rsid w:val="008B763D"/>
    <w:rsid w:val="008D1D0D"/>
    <w:rsid w:val="008E1BFA"/>
    <w:rsid w:val="008E5082"/>
    <w:rsid w:val="008F01F1"/>
    <w:rsid w:val="00901A8A"/>
    <w:rsid w:val="00906B51"/>
    <w:rsid w:val="00915008"/>
    <w:rsid w:val="00924357"/>
    <w:rsid w:val="00926E14"/>
    <w:rsid w:val="0093144E"/>
    <w:rsid w:val="00961EC0"/>
    <w:rsid w:val="0097653E"/>
    <w:rsid w:val="00976AE8"/>
    <w:rsid w:val="00991196"/>
    <w:rsid w:val="00992BF9"/>
    <w:rsid w:val="009969D4"/>
    <w:rsid w:val="009A41FB"/>
    <w:rsid w:val="009A5216"/>
    <w:rsid w:val="009B45C4"/>
    <w:rsid w:val="009C4B6D"/>
    <w:rsid w:val="009D253E"/>
    <w:rsid w:val="009D5A88"/>
    <w:rsid w:val="009E6FA2"/>
    <w:rsid w:val="009E76BB"/>
    <w:rsid w:val="00A036DF"/>
    <w:rsid w:val="00A05DF0"/>
    <w:rsid w:val="00A54A7E"/>
    <w:rsid w:val="00A709B0"/>
    <w:rsid w:val="00A75254"/>
    <w:rsid w:val="00A77B51"/>
    <w:rsid w:val="00A80439"/>
    <w:rsid w:val="00A818E6"/>
    <w:rsid w:val="00A83F08"/>
    <w:rsid w:val="00A94925"/>
    <w:rsid w:val="00AA0A25"/>
    <w:rsid w:val="00AA65D7"/>
    <w:rsid w:val="00AB27ED"/>
    <w:rsid w:val="00AB431C"/>
    <w:rsid w:val="00AC400F"/>
    <w:rsid w:val="00AD039B"/>
    <w:rsid w:val="00B013D2"/>
    <w:rsid w:val="00B6217E"/>
    <w:rsid w:val="00B91459"/>
    <w:rsid w:val="00B97768"/>
    <w:rsid w:val="00B97851"/>
    <w:rsid w:val="00BA0FA2"/>
    <w:rsid w:val="00BE4D42"/>
    <w:rsid w:val="00BE71E9"/>
    <w:rsid w:val="00BF29FC"/>
    <w:rsid w:val="00C137FC"/>
    <w:rsid w:val="00C26DBD"/>
    <w:rsid w:val="00C35746"/>
    <w:rsid w:val="00C45A79"/>
    <w:rsid w:val="00C47DCB"/>
    <w:rsid w:val="00C51538"/>
    <w:rsid w:val="00C55D45"/>
    <w:rsid w:val="00C55E94"/>
    <w:rsid w:val="00C617BB"/>
    <w:rsid w:val="00C8047D"/>
    <w:rsid w:val="00C81527"/>
    <w:rsid w:val="00C84B69"/>
    <w:rsid w:val="00CA0DF7"/>
    <w:rsid w:val="00CB00D6"/>
    <w:rsid w:val="00CC1507"/>
    <w:rsid w:val="00CD3240"/>
    <w:rsid w:val="00CE464B"/>
    <w:rsid w:val="00CE7B5D"/>
    <w:rsid w:val="00CF6969"/>
    <w:rsid w:val="00D00C7C"/>
    <w:rsid w:val="00D16BAA"/>
    <w:rsid w:val="00D20413"/>
    <w:rsid w:val="00D22546"/>
    <w:rsid w:val="00D342CB"/>
    <w:rsid w:val="00D34B1F"/>
    <w:rsid w:val="00D3525C"/>
    <w:rsid w:val="00D41DBC"/>
    <w:rsid w:val="00D45E5A"/>
    <w:rsid w:val="00D47968"/>
    <w:rsid w:val="00D617E1"/>
    <w:rsid w:val="00D636BC"/>
    <w:rsid w:val="00D64B69"/>
    <w:rsid w:val="00D652A4"/>
    <w:rsid w:val="00D80BFA"/>
    <w:rsid w:val="00D81A0A"/>
    <w:rsid w:val="00DC1EC5"/>
    <w:rsid w:val="00DD0073"/>
    <w:rsid w:val="00DD74B9"/>
    <w:rsid w:val="00DE5714"/>
    <w:rsid w:val="00E058CB"/>
    <w:rsid w:val="00E1190A"/>
    <w:rsid w:val="00E14611"/>
    <w:rsid w:val="00E14B87"/>
    <w:rsid w:val="00E21D13"/>
    <w:rsid w:val="00E2788F"/>
    <w:rsid w:val="00E328E6"/>
    <w:rsid w:val="00E370F1"/>
    <w:rsid w:val="00E50741"/>
    <w:rsid w:val="00E51278"/>
    <w:rsid w:val="00E52F3A"/>
    <w:rsid w:val="00E837D7"/>
    <w:rsid w:val="00E86FD0"/>
    <w:rsid w:val="00E9395D"/>
    <w:rsid w:val="00EA4AB7"/>
    <w:rsid w:val="00EA5CA9"/>
    <w:rsid w:val="00EA643B"/>
    <w:rsid w:val="00EB30F7"/>
    <w:rsid w:val="00EB37F3"/>
    <w:rsid w:val="00EB5013"/>
    <w:rsid w:val="00EF1542"/>
    <w:rsid w:val="00EF2028"/>
    <w:rsid w:val="00F055E3"/>
    <w:rsid w:val="00F306AF"/>
    <w:rsid w:val="00F34893"/>
    <w:rsid w:val="00F46E52"/>
    <w:rsid w:val="00F47C0B"/>
    <w:rsid w:val="00F73847"/>
    <w:rsid w:val="00F74B9B"/>
    <w:rsid w:val="00FA60FA"/>
    <w:rsid w:val="00FC1D38"/>
    <w:rsid w:val="00FD13C8"/>
    <w:rsid w:val="00FE0981"/>
    <w:rsid w:val="00FE52C9"/>
    <w:rsid w:val="00FE5CE3"/>
    <w:rsid w:val="00FF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6ACB0"/>
  <w15:chartTrackingRefBased/>
  <w15:docId w15:val="{4BC5D599-DCBB-49B1-818F-6F20C110B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1A7A6A"/>
    <w:rPr>
      <w:b/>
      <w:bCs/>
    </w:rPr>
  </w:style>
  <w:style w:type="paragraph" w:styleId="Listenabsatz">
    <w:name w:val="List Paragraph"/>
    <w:basedOn w:val="Standard"/>
    <w:uiPriority w:val="34"/>
    <w:qFormat/>
    <w:rsid w:val="006335C6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FF2815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F2815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F2815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21152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115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B70B2-0A88-4B6B-A2EE-070D6688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Max</cp:lastModifiedBy>
  <cp:revision>43</cp:revision>
  <dcterms:created xsi:type="dcterms:W3CDTF">2023-02-13T18:52:00Z</dcterms:created>
  <dcterms:modified xsi:type="dcterms:W3CDTF">2023-04-14T19:41:00Z</dcterms:modified>
</cp:coreProperties>
</file>