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92306E" w14:textId="6595A823" w:rsidR="00E00BEB" w:rsidRPr="00E00BEB" w:rsidRDefault="00FD1739" w:rsidP="00111D7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  <w:lang w:val="en-US"/>
        </w:rPr>
      </w:pPr>
      <w:r w:rsidRPr="00E00BEB">
        <w:rPr>
          <w:rFonts w:cstheme="minorHAnsi"/>
          <w:sz w:val="24"/>
          <w:szCs w:val="24"/>
          <w:lang w:val="en-US"/>
        </w:rPr>
        <w:t>Since w</w:t>
      </w:r>
      <w:bookmarkStart w:id="0" w:name="_GoBack"/>
      <w:bookmarkEnd w:id="0"/>
      <w:r w:rsidRPr="00E00BEB">
        <w:rPr>
          <w:rFonts w:cstheme="minorHAnsi"/>
          <w:sz w:val="24"/>
          <w:szCs w:val="24"/>
          <w:lang w:val="en-US"/>
        </w:rPr>
        <w:t>orkforce</w:t>
      </w:r>
      <w:r w:rsidR="00BC2534" w:rsidRPr="00E00BEB">
        <w:rPr>
          <w:rFonts w:cstheme="minorHAnsi"/>
          <w:sz w:val="24"/>
          <w:szCs w:val="24"/>
          <w:lang w:val="en-US"/>
        </w:rPr>
        <w:t xml:space="preserve"> </w:t>
      </w:r>
      <w:r w:rsidRPr="00E00BEB">
        <w:rPr>
          <w:rFonts w:cstheme="minorHAnsi"/>
          <w:sz w:val="24"/>
          <w:szCs w:val="24"/>
          <w:lang w:val="en-US"/>
        </w:rPr>
        <w:t xml:space="preserve">is </w:t>
      </w:r>
      <w:r w:rsidR="00BC2534" w:rsidRPr="00E00BEB">
        <w:rPr>
          <w:rFonts w:cstheme="minorHAnsi"/>
          <w:sz w:val="24"/>
          <w:szCs w:val="24"/>
          <w:lang w:val="en-US"/>
        </w:rPr>
        <w:t xml:space="preserve">greying, </w:t>
      </w:r>
      <w:r w:rsidRPr="00E00BEB">
        <w:rPr>
          <w:rFonts w:cstheme="minorHAnsi"/>
          <w:sz w:val="24"/>
          <w:szCs w:val="24"/>
          <w:lang w:val="en-US"/>
        </w:rPr>
        <w:t xml:space="preserve">an increasing </w:t>
      </w:r>
      <w:r w:rsidR="00A86901" w:rsidRPr="00E00BEB">
        <w:rPr>
          <w:rFonts w:cstheme="minorHAnsi"/>
          <w:sz w:val="24"/>
          <w:szCs w:val="24"/>
          <w:lang w:val="en-US"/>
        </w:rPr>
        <w:t xml:space="preserve">pressure </w:t>
      </w:r>
      <w:proofErr w:type="gramStart"/>
      <w:r w:rsidR="00A86901" w:rsidRPr="00E00BEB">
        <w:rPr>
          <w:rFonts w:cstheme="minorHAnsi"/>
          <w:sz w:val="24"/>
          <w:szCs w:val="24"/>
          <w:lang w:val="en-US"/>
        </w:rPr>
        <w:t>has been put</w:t>
      </w:r>
      <w:proofErr w:type="gramEnd"/>
      <w:r w:rsidR="00A86901" w:rsidRPr="00E00BEB">
        <w:rPr>
          <w:rFonts w:cstheme="minorHAnsi"/>
          <w:sz w:val="24"/>
          <w:szCs w:val="24"/>
          <w:lang w:val="en-US"/>
        </w:rPr>
        <w:t xml:space="preserve"> </w:t>
      </w:r>
      <w:r w:rsidR="00BA4E1E" w:rsidRPr="00E00BEB">
        <w:rPr>
          <w:rFonts w:cstheme="minorHAnsi"/>
          <w:sz w:val="24"/>
          <w:szCs w:val="24"/>
          <w:lang w:val="en-US"/>
        </w:rPr>
        <w:t>o</w:t>
      </w:r>
      <w:r w:rsidR="00A86901" w:rsidRPr="00E00BEB">
        <w:rPr>
          <w:rFonts w:cstheme="minorHAnsi"/>
          <w:sz w:val="24"/>
          <w:szCs w:val="24"/>
          <w:lang w:val="en-US"/>
        </w:rPr>
        <w:t xml:space="preserve">n many sectors, including the public sector, to raise </w:t>
      </w:r>
      <w:r w:rsidR="00553E58" w:rsidRPr="00E00BEB">
        <w:rPr>
          <w:rFonts w:cstheme="minorHAnsi"/>
          <w:sz w:val="24"/>
          <w:szCs w:val="24"/>
          <w:lang w:val="en-US"/>
        </w:rPr>
        <w:t>legal</w:t>
      </w:r>
      <w:r w:rsidR="00A86901" w:rsidRPr="00E00BEB">
        <w:rPr>
          <w:rFonts w:cstheme="minorHAnsi"/>
          <w:sz w:val="24"/>
          <w:szCs w:val="24"/>
          <w:lang w:val="en-US"/>
        </w:rPr>
        <w:t xml:space="preserve"> retirement age</w:t>
      </w:r>
      <w:r w:rsidR="00BC2534" w:rsidRPr="00E00BEB">
        <w:rPr>
          <w:rFonts w:cstheme="minorHAnsi"/>
          <w:sz w:val="24"/>
          <w:szCs w:val="24"/>
          <w:lang w:val="en-US"/>
        </w:rPr>
        <w:t>.</w:t>
      </w:r>
      <w:r w:rsidR="00A86901" w:rsidRPr="00E00BEB">
        <w:rPr>
          <w:rFonts w:cstheme="minorHAnsi"/>
          <w:sz w:val="24"/>
          <w:szCs w:val="24"/>
          <w:lang w:val="en-US"/>
        </w:rPr>
        <w:t xml:space="preserve"> </w:t>
      </w:r>
      <w:r w:rsidR="005E4309" w:rsidRPr="00E00BEB">
        <w:rPr>
          <w:rFonts w:cstheme="minorHAnsi"/>
          <w:sz w:val="24"/>
          <w:szCs w:val="24"/>
          <w:lang w:val="en-US"/>
        </w:rPr>
        <w:t>Nevertheless</w:t>
      </w:r>
      <w:r w:rsidR="00A86901" w:rsidRPr="00E00BEB">
        <w:rPr>
          <w:rFonts w:cstheme="minorHAnsi"/>
          <w:sz w:val="24"/>
          <w:szCs w:val="24"/>
          <w:lang w:val="en-US"/>
        </w:rPr>
        <w:t>, older workers, and specifically teachers, us</w:t>
      </w:r>
      <w:r w:rsidR="00553E58" w:rsidRPr="00E00BEB">
        <w:rPr>
          <w:rFonts w:cstheme="minorHAnsi"/>
          <w:sz w:val="24"/>
          <w:szCs w:val="24"/>
          <w:lang w:val="en-US"/>
        </w:rPr>
        <w:t>ually</w:t>
      </w:r>
      <w:r w:rsidR="00A86901" w:rsidRPr="00E00BEB">
        <w:rPr>
          <w:rFonts w:cstheme="minorHAnsi"/>
          <w:sz w:val="24"/>
          <w:szCs w:val="24"/>
          <w:lang w:val="en-US"/>
        </w:rPr>
        <w:t xml:space="preserve"> retire much earlier. In the </w:t>
      </w:r>
      <w:r w:rsidR="007645BF" w:rsidRPr="00E00BEB">
        <w:rPr>
          <w:rFonts w:cstheme="minorHAnsi"/>
          <w:sz w:val="24"/>
          <w:szCs w:val="24"/>
          <w:lang w:val="en-US"/>
        </w:rPr>
        <w:t xml:space="preserve">organizational </w:t>
      </w:r>
      <w:r w:rsidR="00BC03E0" w:rsidRPr="00E00BEB">
        <w:rPr>
          <w:rFonts w:cstheme="minorHAnsi"/>
          <w:sz w:val="24"/>
          <w:szCs w:val="24"/>
          <w:lang w:val="en-US"/>
        </w:rPr>
        <w:t xml:space="preserve">and educational </w:t>
      </w:r>
      <w:r w:rsidR="00A86901" w:rsidRPr="00E00BEB">
        <w:rPr>
          <w:rFonts w:cstheme="minorHAnsi"/>
          <w:sz w:val="24"/>
          <w:szCs w:val="24"/>
          <w:lang w:val="en-US"/>
        </w:rPr>
        <w:t xml:space="preserve">literature, </w:t>
      </w:r>
      <w:r w:rsidR="005E4309" w:rsidRPr="00E00BEB">
        <w:rPr>
          <w:rFonts w:cstheme="minorHAnsi"/>
          <w:sz w:val="24"/>
          <w:szCs w:val="24"/>
          <w:lang w:val="en-US"/>
        </w:rPr>
        <w:t xml:space="preserve">most studies </w:t>
      </w:r>
      <w:r w:rsidR="008D6FBF" w:rsidRPr="00E00BEB">
        <w:rPr>
          <w:rFonts w:cstheme="minorHAnsi"/>
          <w:sz w:val="24"/>
          <w:szCs w:val="24"/>
          <w:lang w:val="en-US"/>
        </w:rPr>
        <w:t>regarding end-of-career teachers have been applying</w:t>
      </w:r>
      <w:r w:rsidR="005E4309" w:rsidRPr="00E00BEB">
        <w:rPr>
          <w:rFonts w:cstheme="minorHAnsi"/>
          <w:sz w:val="24"/>
          <w:szCs w:val="24"/>
          <w:lang w:val="en-US"/>
        </w:rPr>
        <w:t xml:space="preserve"> a deficit perspective: reporting </w:t>
      </w:r>
      <w:r w:rsidR="00DD34B8" w:rsidRPr="00E00BEB">
        <w:rPr>
          <w:rFonts w:cstheme="minorHAnsi"/>
          <w:sz w:val="24"/>
          <w:szCs w:val="24"/>
          <w:lang w:val="en-US"/>
        </w:rPr>
        <w:t xml:space="preserve">on </w:t>
      </w:r>
      <w:r w:rsidR="008D6FBF" w:rsidRPr="00E00BEB">
        <w:rPr>
          <w:rFonts w:cstheme="minorHAnsi"/>
          <w:sz w:val="24"/>
          <w:szCs w:val="24"/>
          <w:lang w:val="en-US"/>
        </w:rPr>
        <w:t>older</w:t>
      </w:r>
      <w:r w:rsidR="005E4309" w:rsidRPr="00E00BEB">
        <w:rPr>
          <w:rFonts w:cstheme="minorHAnsi"/>
          <w:sz w:val="24"/>
          <w:szCs w:val="24"/>
          <w:lang w:val="en-US"/>
        </w:rPr>
        <w:t xml:space="preserve"> teachers’ </w:t>
      </w:r>
      <w:r w:rsidR="00BA4E1E" w:rsidRPr="00E00BEB">
        <w:rPr>
          <w:rFonts w:cstheme="minorHAnsi"/>
          <w:sz w:val="24"/>
          <w:szCs w:val="24"/>
          <w:lang w:val="en-US"/>
        </w:rPr>
        <w:t>challenges and difficulti</w:t>
      </w:r>
      <w:r w:rsidR="00573EA5" w:rsidRPr="00E00BEB">
        <w:rPr>
          <w:rFonts w:cstheme="minorHAnsi"/>
          <w:sz w:val="24"/>
          <w:szCs w:val="24"/>
          <w:lang w:val="en-US"/>
        </w:rPr>
        <w:t>es</w:t>
      </w:r>
      <w:r w:rsidR="005E4309" w:rsidRPr="00E00BEB">
        <w:rPr>
          <w:rFonts w:cstheme="minorHAnsi"/>
          <w:sz w:val="24"/>
          <w:szCs w:val="24"/>
          <w:lang w:val="en-US"/>
        </w:rPr>
        <w:t xml:space="preserve">. Only a limited amount of studies takes into account </w:t>
      </w:r>
      <w:r w:rsidR="008D6FBF" w:rsidRPr="00E00BEB">
        <w:rPr>
          <w:rFonts w:cstheme="minorHAnsi"/>
          <w:sz w:val="24"/>
          <w:szCs w:val="24"/>
          <w:lang w:val="en-US"/>
        </w:rPr>
        <w:t xml:space="preserve">senior teachers’ </w:t>
      </w:r>
      <w:r w:rsidR="00573EA5" w:rsidRPr="00E00BEB">
        <w:rPr>
          <w:rFonts w:cstheme="minorHAnsi"/>
          <w:sz w:val="24"/>
          <w:szCs w:val="24"/>
          <w:lang w:val="en-US"/>
        </w:rPr>
        <w:t>potentials</w:t>
      </w:r>
      <w:r w:rsidR="008D6FBF" w:rsidRPr="00E00BEB">
        <w:rPr>
          <w:rFonts w:cstheme="minorHAnsi"/>
          <w:sz w:val="24"/>
          <w:szCs w:val="24"/>
          <w:lang w:val="en-US"/>
        </w:rPr>
        <w:t xml:space="preserve">, </w:t>
      </w:r>
      <w:r w:rsidR="00573EA5" w:rsidRPr="00E00BEB">
        <w:rPr>
          <w:rFonts w:cstheme="minorHAnsi"/>
          <w:sz w:val="24"/>
          <w:szCs w:val="24"/>
          <w:lang w:val="en-US"/>
        </w:rPr>
        <w:t>learning</w:t>
      </w:r>
      <w:r w:rsidR="001E319E" w:rsidRPr="00E00BEB">
        <w:rPr>
          <w:rFonts w:cstheme="minorHAnsi"/>
          <w:sz w:val="24"/>
          <w:szCs w:val="24"/>
          <w:lang w:val="en-US"/>
        </w:rPr>
        <w:t>,</w:t>
      </w:r>
      <w:r w:rsidR="00573EA5" w:rsidRPr="00E00BEB">
        <w:rPr>
          <w:rFonts w:cstheme="minorHAnsi"/>
          <w:sz w:val="24"/>
          <w:szCs w:val="24"/>
          <w:lang w:val="en-US"/>
        </w:rPr>
        <w:t xml:space="preserve"> and </w:t>
      </w:r>
      <w:r w:rsidR="008D6FBF" w:rsidRPr="00E00BEB">
        <w:rPr>
          <w:rFonts w:cstheme="minorHAnsi"/>
          <w:sz w:val="24"/>
          <w:szCs w:val="24"/>
          <w:lang w:val="en-US"/>
        </w:rPr>
        <w:t xml:space="preserve">further </w:t>
      </w:r>
      <w:r w:rsidR="00573EA5" w:rsidRPr="00E00BEB">
        <w:rPr>
          <w:rFonts w:cstheme="minorHAnsi"/>
          <w:sz w:val="24"/>
          <w:szCs w:val="24"/>
          <w:lang w:val="en-US"/>
        </w:rPr>
        <w:t xml:space="preserve">career development. </w:t>
      </w:r>
      <w:r w:rsidR="00BC2534" w:rsidRPr="00E00BEB">
        <w:rPr>
          <w:rFonts w:cstheme="minorHAnsi"/>
          <w:sz w:val="24"/>
          <w:szCs w:val="24"/>
          <w:lang w:val="en-US"/>
        </w:rPr>
        <w:t xml:space="preserve">In this present article, </w:t>
      </w:r>
      <w:r w:rsidR="005E4309" w:rsidRPr="00E00BEB">
        <w:rPr>
          <w:rFonts w:cstheme="minorHAnsi"/>
          <w:sz w:val="24"/>
          <w:szCs w:val="24"/>
          <w:lang w:val="en-US"/>
        </w:rPr>
        <w:t xml:space="preserve">we </w:t>
      </w:r>
      <w:r w:rsidR="008D6FBF" w:rsidRPr="00E00BEB">
        <w:rPr>
          <w:rFonts w:cstheme="minorHAnsi"/>
          <w:sz w:val="24"/>
          <w:szCs w:val="24"/>
          <w:lang w:val="en-US"/>
        </w:rPr>
        <w:t xml:space="preserve">therefore </w:t>
      </w:r>
      <w:r w:rsidR="00110C26" w:rsidRPr="00E00BEB">
        <w:rPr>
          <w:rFonts w:cstheme="minorHAnsi"/>
          <w:sz w:val="24"/>
          <w:szCs w:val="24"/>
          <w:lang w:val="en-US"/>
        </w:rPr>
        <w:t xml:space="preserve">approach </w:t>
      </w:r>
      <w:r w:rsidR="005E4309" w:rsidRPr="00E00BEB">
        <w:rPr>
          <w:rFonts w:cstheme="minorHAnsi"/>
          <w:sz w:val="24"/>
          <w:szCs w:val="24"/>
          <w:lang w:val="en-US"/>
        </w:rPr>
        <w:t xml:space="preserve">end-of-career </w:t>
      </w:r>
      <w:r w:rsidR="00BC2534" w:rsidRPr="00E00BEB">
        <w:rPr>
          <w:rFonts w:cstheme="minorHAnsi"/>
          <w:sz w:val="24"/>
          <w:szCs w:val="24"/>
          <w:lang w:val="en-US"/>
        </w:rPr>
        <w:t>teachers f</w:t>
      </w:r>
      <w:r w:rsidR="00BA4E1E" w:rsidRPr="00E00BEB">
        <w:rPr>
          <w:rFonts w:cstheme="minorHAnsi"/>
          <w:sz w:val="24"/>
          <w:szCs w:val="24"/>
          <w:lang w:val="en-US"/>
        </w:rPr>
        <w:t xml:space="preserve">rom a </w:t>
      </w:r>
      <w:r w:rsidR="008D6FBF" w:rsidRPr="00E00BEB">
        <w:rPr>
          <w:rFonts w:cstheme="minorHAnsi"/>
          <w:sz w:val="24"/>
          <w:szCs w:val="24"/>
          <w:lang w:val="en-US"/>
        </w:rPr>
        <w:t xml:space="preserve">non-deficit </w:t>
      </w:r>
      <w:r w:rsidR="00573EA5" w:rsidRPr="00E00BEB">
        <w:rPr>
          <w:rFonts w:cstheme="minorHAnsi"/>
          <w:sz w:val="24"/>
          <w:szCs w:val="24"/>
          <w:lang w:val="en-US"/>
        </w:rPr>
        <w:t>perspective</w:t>
      </w:r>
      <w:r w:rsidR="008B11F7" w:rsidRPr="00E00BEB">
        <w:rPr>
          <w:rFonts w:cstheme="minorHAnsi"/>
          <w:sz w:val="24"/>
          <w:szCs w:val="24"/>
          <w:lang w:val="en-US"/>
        </w:rPr>
        <w:t xml:space="preserve">. </w:t>
      </w:r>
      <w:r w:rsidR="00961970" w:rsidRPr="00E00BEB">
        <w:rPr>
          <w:rFonts w:cstheme="minorHAnsi"/>
          <w:sz w:val="24"/>
          <w:szCs w:val="24"/>
          <w:lang w:val="en-US"/>
        </w:rPr>
        <w:t xml:space="preserve">This paper </w:t>
      </w:r>
      <w:r w:rsidR="00961970" w:rsidRPr="00E00BEB">
        <w:rPr>
          <w:rStyle w:val="5yl5"/>
          <w:rFonts w:cstheme="minorHAnsi"/>
          <w:sz w:val="24"/>
          <w:szCs w:val="24"/>
        </w:rPr>
        <w:t xml:space="preserve">aims to contribute to a better understanding of older teachers at work, by identifying different profiles and by analysing HR practices that target them. </w:t>
      </w:r>
      <w:r w:rsidR="008B11F7" w:rsidRPr="00E00BEB">
        <w:rPr>
          <w:rFonts w:cstheme="minorHAnsi"/>
          <w:sz w:val="24"/>
          <w:szCs w:val="24"/>
          <w:lang w:val="en-US"/>
        </w:rPr>
        <w:t xml:space="preserve">Combining identity, </w:t>
      </w:r>
      <w:r w:rsidR="00111D71" w:rsidRPr="00E00BEB">
        <w:rPr>
          <w:rFonts w:cstheme="minorHAnsi"/>
          <w:sz w:val="24"/>
          <w:szCs w:val="24"/>
          <w:lang w:val="en-US"/>
        </w:rPr>
        <w:t>organizational</w:t>
      </w:r>
      <w:r w:rsidR="008B11F7" w:rsidRPr="00E00BEB">
        <w:rPr>
          <w:rFonts w:cstheme="minorHAnsi"/>
          <w:sz w:val="24"/>
          <w:szCs w:val="24"/>
          <w:lang w:val="en-US"/>
        </w:rPr>
        <w:t xml:space="preserve"> and social network theory, we focus on end-of-career teachers’ knowledge and expertise exchange and their position within the school’s network. </w:t>
      </w:r>
      <w:r w:rsidR="00EC434B" w:rsidRPr="00E00BEB">
        <w:rPr>
          <w:rFonts w:cstheme="minorHAnsi"/>
          <w:sz w:val="24"/>
          <w:szCs w:val="24"/>
          <w:lang w:val="en-US"/>
        </w:rPr>
        <w:t xml:space="preserve">In particular, we conducted a comparative mixed-methods case study (interviews, social network analysis) in two secondary </w:t>
      </w:r>
      <w:r w:rsidR="008B11F7" w:rsidRPr="00E00BEB">
        <w:rPr>
          <w:rFonts w:cstheme="minorHAnsi"/>
          <w:sz w:val="24"/>
          <w:szCs w:val="24"/>
          <w:lang w:val="en-US"/>
        </w:rPr>
        <w:t xml:space="preserve">schools </w:t>
      </w:r>
      <w:r w:rsidR="00110C26" w:rsidRPr="00E00BEB">
        <w:rPr>
          <w:rFonts w:cstheme="minorHAnsi"/>
          <w:sz w:val="24"/>
          <w:szCs w:val="24"/>
          <w:lang w:val="en-US"/>
        </w:rPr>
        <w:t>with a sample of ten senior</w:t>
      </w:r>
      <w:r w:rsidR="00961970" w:rsidRPr="00E00BEB">
        <w:rPr>
          <w:rFonts w:cstheme="minorHAnsi"/>
          <w:sz w:val="24"/>
          <w:szCs w:val="24"/>
          <w:lang w:val="en-US"/>
        </w:rPr>
        <w:t xml:space="preserve"> teachers</w:t>
      </w:r>
      <w:r w:rsidR="00110C26" w:rsidRPr="00E00BEB">
        <w:rPr>
          <w:rFonts w:cstheme="minorHAnsi"/>
          <w:sz w:val="24"/>
          <w:szCs w:val="24"/>
          <w:lang w:val="en-US"/>
        </w:rPr>
        <w:t>, four younger teachers</w:t>
      </w:r>
      <w:r w:rsidR="008B11F7" w:rsidRPr="00E00BEB">
        <w:rPr>
          <w:rFonts w:cstheme="minorHAnsi"/>
          <w:sz w:val="24"/>
          <w:szCs w:val="24"/>
          <w:lang w:val="en-US"/>
        </w:rPr>
        <w:t>,</w:t>
      </w:r>
      <w:r w:rsidR="00110C26" w:rsidRPr="00E00BEB">
        <w:rPr>
          <w:rFonts w:cstheme="minorHAnsi"/>
          <w:sz w:val="24"/>
          <w:szCs w:val="24"/>
          <w:lang w:val="en-US"/>
        </w:rPr>
        <w:t xml:space="preserve"> and two principals</w:t>
      </w:r>
      <w:r w:rsidR="008D6FBF" w:rsidRPr="00E00BEB">
        <w:rPr>
          <w:rFonts w:cstheme="minorHAnsi"/>
          <w:sz w:val="24"/>
          <w:szCs w:val="24"/>
          <w:lang w:val="en-US"/>
        </w:rPr>
        <w:t xml:space="preserve">. </w:t>
      </w:r>
      <w:r w:rsidR="0047678B" w:rsidRPr="00E00BEB">
        <w:rPr>
          <w:rFonts w:cstheme="minorHAnsi"/>
          <w:sz w:val="24"/>
          <w:szCs w:val="24"/>
          <w:lang w:val="en-US"/>
        </w:rPr>
        <w:t xml:space="preserve">The results </w:t>
      </w:r>
      <w:r w:rsidR="00EC434B" w:rsidRPr="00E00BEB">
        <w:rPr>
          <w:rFonts w:cstheme="minorHAnsi"/>
          <w:sz w:val="24"/>
          <w:szCs w:val="24"/>
          <w:lang w:val="en-US"/>
        </w:rPr>
        <w:t>illustrate</w:t>
      </w:r>
      <w:r w:rsidR="00BA4E1E" w:rsidRPr="00E00BEB">
        <w:rPr>
          <w:rFonts w:cstheme="minorHAnsi"/>
          <w:sz w:val="24"/>
          <w:szCs w:val="24"/>
          <w:lang w:val="en-US"/>
        </w:rPr>
        <w:t xml:space="preserve"> </w:t>
      </w:r>
      <w:r w:rsidR="0047678B" w:rsidRPr="00E00BEB">
        <w:rPr>
          <w:rFonts w:cstheme="minorHAnsi"/>
          <w:sz w:val="24"/>
          <w:szCs w:val="24"/>
          <w:lang w:val="en-US"/>
        </w:rPr>
        <w:t>that older teachers</w:t>
      </w:r>
      <w:r w:rsidR="00BA4E1E" w:rsidRPr="00E00BEB">
        <w:rPr>
          <w:rFonts w:cstheme="minorHAnsi"/>
          <w:sz w:val="24"/>
          <w:szCs w:val="24"/>
          <w:lang w:val="en-US"/>
        </w:rPr>
        <w:t xml:space="preserve"> hold central positions in their workplace</w:t>
      </w:r>
      <w:r w:rsidR="00DD34B8" w:rsidRPr="00E00BEB">
        <w:rPr>
          <w:rFonts w:cstheme="minorHAnsi"/>
          <w:sz w:val="24"/>
          <w:szCs w:val="24"/>
          <w:lang w:val="en-US"/>
        </w:rPr>
        <w:t xml:space="preserve"> and </w:t>
      </w:r>
      <w:r w:rsidR="00BA4E1E" w:rsidRPr="00E00BEB">
        <w:rPr>
          <w:rFonts w:cstheme="minorHAnsi"/>
          <w:sz w:val="24"/>
          <w:szCs w:val="24"/>
          <w:lang w:val="en-US"/>
        </w:rPr>
        <w:t>hav</w:t>
      </w:r>
      <w:r w:rsidR="0047678B" w:rsidRPr="00E00BEB">
        <w:rPr>
          <w:rFonts w:cstheme="minorHAnsi"/>
          <w:sz w:val="24"/>
          <w:szCs w:val="24"/>
          <w:lang w:val="en-US"/>
        </w:rPr>
        <w:t>e, in accordance with the socio</w:t>
      </w:r>
      <w:r w:rsidR="005E4309" w:rsidRPr="00E00BEB">
        <w:rPr>
          <w:rFonts w:cstheme="minorHAnsi"/>
          <w:sz w:val="24"/>
          <w:szCs w:val="24"/>
          <w:lang w:val="en-US"/>
        </w:rPr>
        <w:t>-</w:t>
      </w:r>
      <w:r w:rsidR="0047678B" w:rsidRPr="00E00BEB">
        <w:rPr>
          <w:rFonts w:cstheme="minorHAnsi"/>
          <w:sz w:val="24"/>
          <w:szCs w:val="24"/>
          <w:lang w:val="en-US"/>
        </w:rPr>
        <w:t xml:space="preserve">emotional selectivity theory, </w:t>
      </w:r>
      <w:r w:rsidR="00573EA5" w:rsidRPr="00E00BEB">
        <w:rPr>
          <w:rFonts w:cstheme="minorHAnsi"/>
          <w:sz w:val="24"/>
          <w:szCs w:val="24"/>
          <w:lang w:val="en-US"/>
        </w:rPr>
        <w:t xml:space="preserve">limited but </w:t>
      </w:r>
      <w:r w:rsidR="00BA4E1E" w:rsidRPr="00E00BEB">
        <w:rPr>
          <w:rFonts w:cstheme="minorHAnsi"/>
          <w:sz w:val="24"/>
          <w:szCs w:val="24"/>
          <w:lang w:val="en-US"/>
        </w:rPr>
        <w:t>strong bounds with colleagues.</w:t>
      </w:r>
      <w:r w:rsidR="00573EA5" w:rsidRPr="00E00BEB">
        <w:rPr>
          <w:rFonts w:cstheme="minorHAnsi"/>
          <w:sz w:val="24"/>
          <w:szCs w:val="24"/>
          <w:lang w:val="en-US"/>
        </w:rPr>
        <w:t xml:space="preserve"> </w:t>
      </w:r>
      <w:r w:rsidR="001E319E" w:rsidRPr="00E00BEB">
        <w:rPr>
          <w:rFonts w:cstheme="minorHAnsi"/>
          <w:sz w:val="24"/>
          <w:szCs w:val="24"/>
          <w:lang w:val="en-US"/>
        </w:rPr>
        <w:t xml:space="preserve">Moreover, </w:t>
      </w:r>
      <w:r w:rsidR="00DD34B8" w:rsidRPr="00E00BEB">
        <w:rPr>
          <w:rFonts w:cstheme="minorHAnsi"/>
          <w:sz w:val="24"/>
          <w:szCs w:val="24"/>
          <w:lang w:val="en-US"/>
        </w:rPr>
        <w:t xml:space="preserve">school principals </w:t>
      </w:r>
      <w:r w:rsidR="00EC434B" w:rsidRPr="00E00BEB">
        <w:rPr>
          <w:rFonts w:cstheme="minorHAnsi"/>
          <w:sz w:val="24"/>
          <w:szCs w:val="24"/>
          <w:lang w:val="en-US"/>
        </w:rPr>
        <w:t xml:space="preserve">seem to </w:t>
      </w:r>
      <w:r w:rsidR="00DD34B8" w:rsidRPr="00E00BEB">
        <w:rPr>
          <w:rFonts w:cstheme="minorHAnsi"/>
          <w:sz w:val="24"/>
          <w:szCs w:val="24"/>
          <w:lang w:val="en-US"/>
        </w:rPr>
        <w:t>benefit from older teachers’ organizational knowledge</w:t>
      </w:r>
      <w:r w:rsidR="00584507" w:rsidRPr="00E00BEB">
        <w:rPr>
          <w:rFonts w:cstheme="minorHAnsi"/>
          <w:sz w:val="24"/>
          <w:szCs w:val="24"/>
          <w:lang w:val="en-US"/>
        </w:rPr>
        <w:t xml:space="preserve"> by involving them in</w:t>
      </w:r>
      <w:r w:rsidR="001E319E" w:rsidRPr="00E00BEB">
        <w:rPr>
          <w:rFonts w:cstheme="minorHAnsi"/>
          <w:sz w:val="24"/>
          <w:szCs w:val="24"/>
          <w:lang w:val="en-US"/>
        </w:rPr>
        <w:t xml:space="preserve"> </w:t>
      </w:r>
      <w:r w:rsidR="00DD34B8" w:rsidRPr="00E00BEB">
        <w:rPr>
          <w:rFonts w:cstheme="minorHAnsi"/>
          <w:sz w:val="24"/>
          <w:szCs w:val="24"/>
          <w:lang w:val="en-US"/>
        </w:rPr>
        <w:t>decisional proces</w:t>
      </w:r>
      <w:r w:rsidR="00D87ACC" w:rsidRPr="00E00BEB">
        <w:rPr>
          <w:rFonts w:cstheme="minorHAnsi"/>
          <w:sz w:val="24"/>
          <w:szCs w:val="24"/>
          <w:lang w:val="en-US"/>
        </w:rPr>
        <w:t>s</w:t>
      </w:r>
      <w:r w:rsidR="00BC03E0" w:rsidRPr="00E00BEB">
        <w:rPr>
          <w:rFonts w:cstheme="minorHAnsi"/>
          <w:sz w:val="24"/>
          <w:szCs w:val="24"/>
          <w:lang w:val="en-US"/>
        </w:rPr>
        <w:t>es</w:t>
      </w:r>
      <w:r w:rsidR="00D87ACC" w:rsidRPr="00E00BEB">
        <w:rPr>
          <w:rFonts w:cstheme="minorHAnsi"/>
          <w:sz w:val="24"/>
          <w:szCs w:val="24"/>
          <w:lang w:val="en-US"/>
        </w:rPr>
        <w:t xml:space="preserve">. </w:t>
      </w:r>
      <w:r w:rsidR="00584507" w:rsidRPr="00E00BEB">
        <w:rPr>
          <w:rFonts w:cstheme="minorHAnsi"/>
          <w:sz w:val="24"/>
          <w:szCs w:val="24"/>
          <w:lang w:val="en-US"/>
        </w:rPr>
        <w:t>Nevertheless</w:t>
      </w:r>
      <w:r w:rsidR="002628C6" w:rsidRPr="00E00BEB">
        <w:rPr>
          <w:rFonts w:cstheme="minorHAnsi"/>
          <w:sz w:val="24"/>
          <w:szCs w:val="24"/>
          <w:lang w:val="en-US"/>
        </w:rPr>
        <w:t>,</w:t>
      </w:r>
      <w:r w:rsidR="001E319E" w:rsidRPr="00E00BEB">
        <w:rPr>
          <w:rFonts w:cstheme="minorHAnsi"/>
          <w:sz w:val="24"/>
          <w:szCs w:val="24"/>
          <w:lang w:val="en-US"/>
        </w:rPr>
        <w:t xml:space="preserve"> </w:t>
      </w:r>
      <w:r w:rsidR="00961970" w:rsidRPr="00E00BEB">
        <w:rPr>
          <w:rFonts w:cstheme="minorHAnsi"/>
          <w:sz w:val="24"/>
          <w:szCs w:val="24"/>
          <w:lang w:val="en-US"/>
        </w:rPr>
        <w:t xml:space="preserve">results </w:t>
      </w:r>
      <w:r w:rsidR="00EC434B" w:rsidRPr="00E00BEB">
        <w:rPr>
          <w:rFonts w:cstheme="minorHAnsi"/>
          <w:sz w:val="24"/>
          <w:szCs w:val="24"/>
          <w:lang w:val="en-US"/>
        </w:rPr>
        <w:t>show</w:t>
      </w:r>
      <w:r w:rsidR="00961970" w:rsidRPr="00E00BEB">
        <w:rPr>
          <w:rFonts w:cstheme="minorHAnsi"/>
          <w:sz w:val="24"/>
          <w:szCs w:val="24"/>
          <w:lang w:val="en-US"/>
        </w:rPr>
        <w:t xml:space="preserve"> that </w:t>
      </w:r>
      <w:r w:rsidR="00D87ACC" w:rsidRPr="00E00BEB">
        <w:rPr>
          <w:rFonts w:cstheme="minorHAnsi"/>
          <w:sz w:val="24"/>
          <w:szCs w:val="24"/>
          <w:lang w:val="en-US"/>
        </w:rPr>
        <w:t xml:space="preserve">principals mainly </w:t>
      </w:r>
      <w:r w:rsidR="00DD34B8" w:rsidRPr="00E00BEB">
        <w:rPr>
          <w:rFonts w:cstheme="minorHAnsi"/>
          <w:sz w:val="24"/>
          <w:szCs w:val="24"/>
          <w:lang w:val="en-US"/>
        </w:rPr>
        <w:t>apply remedial measures</w:t>
      </w:r>
      <w:r w:rsidR="00D87ACC" w:rsidRPr="00E00BEB">
        <w:rPr>
          <w:rFonts w:cstheme="minorHAnsi"/>
          <w:sz w:val="24"/>
          <w:szCs w:val="24"/>
          <w:lang w:val="en-US"/>
        </w:rPr>
        <w:t xml:space="preserve"> to deal with changes due to aging</w:t>
      </w:r>
      <w:r w:rsidR="00BC03E0" w:rsidRPr="00E00BEB">
        <w:rPr>
          <w:rFonts w:cstheme="minorHAnsi"/>
          <w:sz w:val="24"/>
          <w:szCs w:val="24"/>
          <w:lang w:val="en-US"/>
        </w:rPr>
        <w:t xml:space="preserve">. </w:t>
      </w:r>
      <w:r w:rsidR="00EC434B" w:rsidRPr="00E00BEB">
        <w:rPr>
          <w:rFonts w:cstheme="minorHAnsi"/>
          <w:sz w:val="24"/>
          <w:szCs w:val="24"/>
          <w:lang w:val="en-US"/>
        </w:rPr>
        <w:t xml:space="preserve">This </w:t>
      </w:r>
      <w:r w:rsidR="00961970" w:rsidRPr="00E00BEB">
        <w:rPr>
          <w:rFonts w:cstheme="minorHAnsi"/>
          <w:sz w:val="24"/>
          <w:szCs w:val="24"/>
          <w:lang w:val="en-US"/>
        </w:rPr>
        <w:t xml:space="preserve">paper </w:t>
      </w:r>
      <w:r w:rsidR="00EC434B" w:rsidRPr="00E00BEB">
        <w:rPr>
          <w:rFonts w:cstheme="minorHAnsi"/>
          <w:sz w:val="24"/>
          <w:szCs w:val="24"/>
          <w:lang w:val="en-US"/>
        </w:rPr>
        <w:t>ends with some impl</w:t>
      </w:r>
      <w:r w:rsidR="00D87ACC" w:rsidRPr="00E00BEB">
        <w:rPr>
          <w:rFonts w:cstheme="minorHAnsi"/>
          <w:sz w:val="24"/>
          <w:szCs w:val="24"/>
          <w:lang w:val="en-US"/>
        </w:rPr>
        <w:t xml:space="preserve">ications for school </w:t>
      </w:r>
      <w:r w:rsidR="007645BF" w:rsidRPr="00E00BEB">
        <w:rPr>
          <w:rFonts w:cstheme="minorHAnsi"/>
          <w:sz w:val="24"/>
          <w:szCs w:val="24"/>
          <w:lang w:val="en-US"/>
        </w:rPr>
        <w:t>principals</w:t>
      </w:r>
      <w:r w:rsidR="00EC434B" w:rsidRPr="00E00BEB">
        <w:rPr>
          <w:rFonts w:cstheme="minorHAnsi"/>
          <w:sz w:val="24"/>
          <w:szCs w:val="24"/>
          <w:lang w:val="en-US"/>
        </w:rPr>
        <w:t xml:space="preserve">: </w:t>
      </w:r>
      <w:r w:rsidR="00D87ACC" w:rsidRPr="00E00BEB">
        <w:rPr>
          <w:rFonts w:cstheme="minorHAnsi"/>
          <w:sz w:val="24"/>
          <w:szCs w:val="24"/>
          <w:lang w:val="en-US"/>
        </w:rPr>
        <w:t>Applying a</w:t>
      </w:r>
      <w:r w:rsidR="003A0C10" w:rsidRPr="00E00BEB">
        <w:rPr>
          <w:rFonts w:cstheme="minorHAnsi"/>
          <w:sz w:val="24"/>
          <w:szCs w:val="24"/>
          <w:lang w:val="en-US"/>
        </w:rPr>
        <w:t xml:space="preserve"> </w:t>
      </w:r>
      <w:r w:rsidR="00573EA5" w:rsidRPr="00E00BEB">
        <w:rPr>
          <w:rFonts w:cstheme="minorHAnsi"/>
          <w:sz w:val="24"/>
          <w:szCs w:val="24"/>
          <w:lang w:val="en-US"/>
        </w:rPr>
        <w:t xml:space="preserve">non-deficit </w:t>
      </w:r>
      <w:r w:rsidR="00D87ACC" w:rsidRPr="00E00BEB">
        <w:rPr>
          <w:rFonts w:cstheme="minorHAnsi"/>
          <w:sz w:val="24"/>
          <w:szCs w:val="24"/>
          <w:lang w:val="en-US"/>
        </w:rPr>
        <w:t xml:space="preserve">developmental </w:t>
      </w:r>
      <w:r w:rsidR="007645BF" w:rsidRPr="00E00BEB">
        <w:rPr>
          <w:rFonts w:cstheme="minorHAnsi"/>
          <w:sz w:val="24"/>
          <w:szCs w:val="24"/>
          <w:lang w:val="en-US"/>
        </w:rPr>
        <w:t xml:space="preserve">approach </w:t>
      </w:r>
      <w:r w:rsidR="00D87ACC" w:rsidRPr="00E00BEB">
        <w:rPr>
          <w:rFonts w:cstheme="minorHAnsi"/>
          <w:sz w:val="24"/>
          <w:szCs w:val="24"/>
          <w:lang w:val="en-US"/>
        </w:rPr>
        <w:t>is key for sustainable HR management</w:t>
      </w:r>
      <w:r w:rsidR="00573EA5" w:rsidRPr="00E00BEB">
        <w:rPr>
          <w:rFonts w:cstheme="minorHAnsi"/>
          <w:sz w:val="24"/>
          <w:szCs w:val="24"/>
          <w:lang w:val="en-US"/>
        </w:rPr>
        <w:t xml:space="preserve"> in</w:t>
      </w:r>
      <w:r w:rsidR="00D87ACC" w:rsidRPr="00E00BEB">
        <w:rPr>
          <w:rFonts w:cstheme="minorHAnsi"/>
          <w:sz w:val="24"/>
          <w:szCs w:val="24"/>
          <w:lang w:val="en-US"/>
        </w:rPr>
        <w:t xml:space="preserve"> school</w:t>
      </w:r>
      <w:r w:rsidR="00EC434B" w:rsidRPr="00E00BEB">
        <w:rPr>
          <w:rFonts w:cstheme="minorHAnsi"/>
          <w:sz w:val="24"/>
          <w:szCs w:val="24"/>
          <w:lang w:val="en-US"/>
        </w:rPr>
        <w:t>s</w:t>
      </w:r>
      <w:r w:rsidR="00D87ACC" w:rsidRPr="00E00BEB">
        <w:rPr>
          <w:rFonts w:cstheme="minorHAnsi"/>
          <w:sz w:val="24"/>
          <w:szCs w:val="24"/>
          <w:lang w:val="en-US"/>
        </w:rPr>
        <w:t xml:space="preserve"> across the lifespan</w:t>
      </w:r>
      <w:r w:rsidR="00573EA5" w:rsidRPr="00E00BEB">
        <w:rPr>
          <w:rFonts w:cstheme="minorHAnsi"/>
          <w:sz w:val="24"/>
          <w:szCs w:val="24"/>
          <w:lang w:val="en-US"/>
        </w:rPr>
        <w:t xml:space="preserve">. </w:t>
      </w:r>
    </w:p>
    <w:sectPr w:rsidR="00E00BEB" w:rsidRPr="00E00BEB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4AE6DFE"/>
    <w:multiLevelType w:val="hybridMultilevel"/>
    <w:tmpl w:val="41CED832"/>
    <w:lvl w:ilvl="0" w:tplc="44A846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2534"/>
    <w:rsid w:val="000711D5"/>
    <w:rsid w:val="00095380"/>
    <w:rsid w:val="00110C26"/>
    <w:rsid w:val="00111D71"/>
    <w:rsid w:val="0011361B"/>
    <w:rsid w:val="001A01F6"/>
    <w:rsid w:val="001E1BCA"/>
    <w:rsid w:val="001E319E"/>
    <w:rsid w:val="00202946"/>
    <w:rsid w:val="0020778E"/>
    <w:rsid w:val="002628C6"/>
    <w:rsid w:val="00273322"/>
    <w:rsid w:val="00296B18"/>
    <w:rsid w:val="002976BD"/>
    <w:rsid w:val="003A0C10"/>
    <w:rsid w:val="003A29BD"/>
    <w:rsid w:val="003B3D19"/>
    <w:rsid w:val="00424086"/>
    <w:rsid w:val="0047678B"/>
    <w:rsid w:val="004A4445"/>
    <w:rsid w:val="004B08F8"/>
    <w:rsid w:val="00553E58"/>
    <w:rsid w:val="00573EA5"/>
    <w:rsid w:val="00584507"/>
    <w:rsid w:val="005E4309"/>
    <w:rsid w:val="005E7E7B"/>
    <w:rsid w:val="007645BF"/>
    <w:rsid w:val="00796462"/>
    <w:rsid w:val="008B11F7"/>
    <w:rsid w:val="008D6FBF"/>
    <w:rsid w:val="00915B9E"/>
    <w:rsid w:val="009351B6"/>
    <w:rsid w:val="00961970"/>
    <w:rsid w:val="009824EF"/>
    <w:rsid w:val="00982797"/>
    <w:rsid w:val="00992BFC"/>
    <w:rsid w:val="00A16841"/>
    <w:rsid w:val="00A86901"/>
    <w:rsid w:val="00AE7916"/>
    <w:rsid w:val="00BA4E1E"/>
    <w:rsid w:val="00BC03E0"/>
    <w:rsid w:val="00BC2534"/>
    <w:rsid w:val="00CD0209"/>
    <w:rsid w:val="00D00681"/>
    <w:rsid w:val="00D87ACC"/>
    <w:rsid w:val="00DD34B8"/>
    <w:rsid w:val="00E00BEB"/>
    <w:rsid w:val="00EC434B"/>
    <w:rsid w:val="00FD1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2CCF6"/>
  <w15:chartTrackingRefBased/>
  <w15:docId w15:val="{9090F9EB-EEBB-4208-A471-67EEB1F3F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5yl5">
    <w:name w:val="_5yl5"/>
    <w:basedOn w:val="DefaultParagraphFont"/>
    <w:rsid w:val="00A86901"/>
  </w:style>
  <w:style w:type="character" w:styleId="CommentReference">
    <w:name w:val="annotation reference"/>
    <w:basedOn w:val="DefaultParagraphFont"/>
    <w:uiPriority w:val="99"/>
    <w:semiHidden/>
    <w:unhideWhenUsed/>
    <w:rsid w:val="001A01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01F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01F6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01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01F6"/>
    <w:rPr>
      <w:b/>
      <w:bCs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01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1F6"/>
    <w:rPr>
      <w:rFonts w:ascii="Segoe UI" w:hAnsi="Segoe UI" w:cs="Segoe UI"/>
      <w:sz w:val="18"/>
      <w:szCs w:val="18"/>
      <w:lang w:val="en-GB"/>
    </w:rPr>
  </w:style>
  <w:style w:type="paragraph" w:styleId="ListParagraph">
    <w:name w:val="List Paragraph"/>
    <w:basedOn w:val="Normal"/>
    <w:uiPriority w:val="34"/>
    <w:qFormat/>
    <w:rsid w:val="00A168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271</Words>
  <Characters>1548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Université Catholique de Louvain</Company>
  <LinksUpToDate>false</LinksUpToDate>
  <CharactersWithSpaces>1816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Quentin Brouhier</dc:creator>
  <cp:keywords/>
  <dc:description/>
  <cp:lastModifiedBy>Quentin Brouhier</cp:lastModifiedBy>
  <cp:revision>8</cp:revision>
  <dcterms:created xsi:type="dcterms:W3CDTF">2018-10-15T05:40:00Z</dcterms:created>
  <dcterms:modified xsi:type="dcterms:W3CDTF">2019-01-19T10:04:00Z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